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47E6" w:rsidRDefault="003E47E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47E6" w:rsidRDefault="003E47E6" w:rsidP="00B8304E">
                            <w:pPr>
                              <w:ind w:left="142"/>
                              <w:jc w:val="center"/>
                              <w:rPr>
                                <w:rFonts w:ascii="Verdana" w:hAnsi="Verdana"/>
                                <w:b/>
                              </w:rPr>
                            </w:pPr>
                          </w:p>
                          <w:p w:rsidR="003E47E6" w:rsidRDefault="003E47E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47E6" w:rsidRPr="00103622" w:rsidRDefault="003E47E6" w:rsidP="00B8304E">
                            <w:pPr>
                              <w:ind w:left="142"/>
                              <w:jc w:val="center"/>
                              <w:rPr>
                                <w:rFonts w:ascii="Century Gothic" w:hAnsi="Century Gothic" w:cs="Arial"/>
                                <w:b/>
                                <w:sz w:val="32"/>
                                <w:szCs w:val="32"/>
                                <w:lang w:val="es-MX"/>
                              </w:rPr>
                            </w:pPr>
                          </w:p>
                          <w:p w:rsidR="003E47E6" w:rsidRPr="00103622" w:rsidRDefault="003E47E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47E6" w:rsidRDefault="003E47E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E47E6" w:rsidRDefault="003E47E6" w:rsidP="00B8304E">
                            <w:pPr>
                              <w:jc w:val="center"/>
                              <w:rPr>
                                <w:rFonts w:ascii="Century Gothic" w:hAnsi="Century Gothic" w:cs="Arial"/>
                                <w:b/>
                                <w:sz w:val="28"/>
                                <w:szCs w:val="32"/>
                              </w:rPr>
                            </w:pPr>
                          </w:p>
                          <w:p w:rsidR="003E47E6" w:rsidRDefault="003E47E6" w:rsidP="00B8304E">
                            <w:pPr>
                              <w:jc w:val="center"/>
                              <w:rPr>
                                <w:rFonts w:ascii="Century Gothic" w:hAnsi="Century Gothic" w:cs="Arial"/>
                                <w:b/>
                                <w:sz w:val="28"/>
                                <w:szCs w:val="32"/>
                              </w:rPr>
                            </w:pPr>
                          </w:p>
                          <w:p w:rsidR="003E47E6" w:rsidRPr="00D94CE2" w:rsidRDefault="003E47E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47E6" w:rsidRPr="00D94CE2" w:rsidRDefault="003E47E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E47E6" w:rsidRPr="00F40D69" w:rsidRDefault="003E47E6" w:rsidP="00B8304E">
                            <w:pPr>
                              <w:ind w:left="142"/>
                              <w:jc w:val="center"/>
                              <w:rPr>
                                <w:rFonts w:ascii="Century Gothic" w:hAnsi="Century Gothic" w:cs="Arial"/>
                                <w:b/>
                                <w:sz w:val="28"/>
                                <w:szCs w:val="28"/>
                              </w:rPr>
                            </w:pPr>
                          </w:p>
                          <w:p w:rsidR="003E47E6" w:rsidRPr="00103622" w:rsidRDefault="003E47E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47E6" w:rsidRPr="005F6C94" w:rsidRDefault="003E47E6" w:rsidP="00B8304E">
                            <w:pPr>
                              <w:ind w:left="142"/>
                              <w:rPr>
                                <w:rFonts w:ascii="Century Gothic" w:hAnsi="Century Gothic"/>
                                <w:b/>
                                <w:sz w:val="28"/>
                                <w:szCs w:val="28"/>
                                <w:lang w:val="es-MX"/>
                              </w:rPr>
                            </w:pPr>
                          </w:p>
                          <w:p w:rsidR="003E47E6" w:rsidRPr="00D94CE2" w:rsidRDefault="003E47E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A1549">
                              <w:rPr>
                                <w:rFonts w:ascii="Century Gothic" w:hAnsi="Century Gothic" w:cs="Century Gothic"/>
                                <w:b/>
                                <w:bCs/>
                                <w:color w:val="000000"/>
                                <w:sz w:val="28"/>
                                <w:szCs w:val="28"/>
                              </w:rPr>
                              <w:t>SERVICIO DE TRANSPORTE RUTAS INTERDEPARTAMENTALES Y PROVINCIALES DEL PAIS PARA EL DISTRITO REDES DE GAS CHUQUISACA GESTION 2018</w:t>
                            </w:r>
                          </w:p>
                          <w:p w:rsidR="003E47E6" w:rsidRPr="00D94CE2" w:rsidRDefault="003E47E6" w:rsidP="00B8304E">
                            <w:pPr>
                              <w:jc w:val="center"/>
                              <w:rPr>
                                <w:rFonts w:ascii="Century Gothic" w:hAnsi="Century Gothic" w:cs="Century Gothic"/>
                                <w:b/>
                                <w:bCs/>
                                <w:color w:val="FF0000"/>
                                <w:sz w:val="28"/>
                                <w:szCs w:val="28"/>
                              </w:rPr>
                            </w:pPr>
                          </w:p>
                          <w:p w:rsidR="003E47E6" w:rsidRPr="003E47E6" w:rsidRDefault="003E47E6" w:rsidP="00B8304E">
                            <w:pPr>
                              <w:jc w:val="center"/>
                              <w:rPr>
                                <w:rFonts w:ascii="Century Gothic" w:hAnsi="Century Gothic" w:cs="Century Gothic"/>
                                <w:b/>
                                <w:bCs/>
                                <w:sz w:val="28"/>
                                <w:szCs w:val="28"/>
                              </w:rPr>
                            </w:pPr>
                            <w:r w:rsidRPr="003E47E6">
                              <w:rPr>
                                <w:rFonts w:ascii="Century Gothic" w:hAnsi="Century Gothic" w:cs="Century Gothic"/>
                                <w:b/>
                                <w:bCs/>
                                <w:sz w:val="28"/>
                                <w:szCs w:val="28"/>
                              </w:rPr>
                              <w:t>CODIGO: GCC-CDL—DRCH-11-18</w:t>
                            </w:r>
                          </w:p>
                          <w:p w:rsidR="003E47E6" w:rsidRPr="003E47E6" w:rsidRDefault="003E47E6" w:rsidP="00B8304E">
                            <w:pPr>
                              <w:jc w:val="center"/>
                              <w:rPr>
                                <w:rFonts w:ascii="Century Gothic" w:hAnsi="Century Gothic" w:cs="Century Gothic"/>
                                <w:b/>
                                <w:bCs/>
                                <w:sz w:val="28"/>
                                <w:szCs w:val="28"/>
                              </w:rPr>
                            </w:pPr>
                          </w:p>
                          <w:p w:rsidR="003E47E6" w:rsidRPr="003E47E6" w:rsidRDefault="003E47E6" w:rsidP="00B8304E">
                            <w:pPr>
                              <w:jc w:val="center"/>
                              <w:rPr>
                                <w:rFonts w:ascii="Century Gothic" w:hAnsi="Century Gothic"/>
                                <w:b/>
                                <w:sz w:val="28"/>
                                <w:szCs w:val="28"/>
                                <w:lang w:val="es-ES_tradnl"/>
                              </w:rPr>
                            </w:pPr>
                            <w:r w:rsidRPr="003E47E6">
                              <w:rPr>
                                <w:rFonts w:ascii="Century Gothic" w:hAnsi="Century Gothic" w:cs="Century Gothic"/>
                                <w:b/>
                                <w:bCs/>
                                <w:sz w:val="28"/>
                                <w:szCs w:val="28"/>
                              </w:rPr>
                              <w:t>Segunda Convocatoria</w:t>
                            </w:r>
                          </w:p>
                          <w:p w:rsidR="003E47E6" w:rsidRPr="003E47E6" w:rsidRDefault="003E47E6" w:rsidP="00B8304E">
                            <w:pPr>
                              <w:jc w:val="center"/>
                              <w:rPr>
                                <w:rFonts w:ascii="Century Gothic" w:hAnsi="Century Gothic"/>
                                <w:sz w:val="32"/>
                                <w:szCs w:val="32"/>
                                <w:lang w:val="es-ES_tradnl"/>
                              </w:rPr>
                            </w:pPr>
                          </w:p>
                          <w:p w:rsidR="003E47E6" w:rsidRPr="00103622" w:rsidRDefault="003E47E6" w:rsidP="00B8304E">
                            <w:pPr>
                              <w:ind w:right="930"/>
                              <w:jc w:val="center"/>
                              <w:rPr>
                                <w:rFonts w:ascii="Century Gothic" w:hAnsi="Century Gothic"/>
                                <w:sz w:val="32"/>
                                <w:szCs w:val="32"/>
                                <w:lang w:val="es-ES_tradnl"/>
                              </w:rPr>
                            </w:pPr>
                          </w:p>
                          <w:p w:rsidR="003E47E6" w:rsidRPr="00103622" w:rsidRDefault="003E47E6" w:rsidP="00B8304E">
                            <w:pPr>
                              <w:ind w:right="930"/>
                              <w:jc w:val="center"/>
                              <w:rPr>
                                <w:rFonts w:ascii="Century Gothic" w:hAnsi="Century Gothic"/>
                                <w:sz w:val="32"/>
                                <w:szCs w:val="32"/>
                                <w:lang w:val="es-ES_tradnl"/>
                              </w:rPr>
                            </w:pPr>
                          </w:p>
                          <w:p w:rsidR="003E47E6" w:rsidRDefault="003E47E6" w:rsidP="00B8304E">
                            <w:pPr>
                              <w:ind w:right="930"/>
                              <w:jc w:val="center"/>
                              <w:rPr>
                                <w:rFonts w:ascii="Century Gothic" w:hAnsi="Century Gothic"/>
                                <w:lang w:val="es-ES_tradnl"/>
                              </w:rPr>
                            </w:pPr>
                          </w:p>
                          <w:p w:rsidR="003E47E6" w:rsidRPr="009C5A35" w:rsidRDefault="003E47E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E47E6" w:rsidRDefault="003E47E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47E6" w:rsidRDefault="003E47E6" w:rsidP="00B8304E">
                      <w:pPr>
                        <w:ind w:left="142"/>
                        <w:jc w:val="center"/>
                        <w:rPr>
                          <w:rFonts w:ascii="Verdana" w:hAnsi="Verdana"/>
                          <w:b/>
                        </w:rPr>
                      </w:pPr>
                    </w:p>
                    <w:p w:rsidR="003E47E6" w:rsidRDefault="003E47E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47E6" w:rsidRPr="00103622" w:rsidRDefault="003E47E6" w:rsidP="00B8304E">
                      <w:pPr>
                        <w:ind w:left="142"/>
                        <w:jc w:val="center"/>
                        <w:rPr>
                          <w:rFonts w:ascii="Century Gothic" w:hAnsi="Century Gothic" w:cs="Arial"/>
                          <w:b/>
                          <w:sz w:val="32"/>
                          <w:szCs w:val="32"/>
                          <w:lang w:val="es-MX"/>
                        </w:rPr>
                      </w:pPr>
                    </w:p>
                    <w:p w:rsidR="003E47E6" w:rsidRPr="00103622" w:rsidRDefault="003E47E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47E6" w:rsidRDefault="003E47E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E47E6" w:rsidRDefault="003E47E6" w:rsidP="00B8304E">
                      <w:pPr>
                        <w:jc w:val="center"/>
                        <w:rPr>
                          <w:rFonts w:ascii="Century Gothic" w:hAnsi="Century Gothic" w:cs="Arial"/>
                          <w:b/>
                          <w:sz w:val="28"/>
                          <w:szCs w:val="32"/>
                        </w:rPr>
                      </w:pPr>
                    </w:p>
                    <w:p w:rsidR="003E47E6" w:rsidRDefault="003E47E6" w:rsidP="00B8304E">
                      <w:pPr>
                        <w:jc w:val="center"/>
                        <w:rPr>
                          <w:rFonts w:ascii="Century Gothic" w:hAnsi="Century Gothic" w:cs="Arial"/>
                          <w:b/>
                          <w:sz w:val="28"/>
                          <w:szCs w:val="32"/>
                        </w:rPr>
                      </w:pPr>
                    </w:p>
                    <w:p w:rsidR="003E47E6" w:rsidRPr="00D94CE2" w:rsidRDefault="003E47E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47E6" w:rsidRPr="00D94CE2" w:rsidRDefault="003E47E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E47E6" w:rsidRPr="00F40D69" w:rsidRDefault="003E47E6" w:rsidP="00B8304E">
                      <w:pPr>
                        <w:ind w:left="142"/>
                        <w:jc w:val="center"/>
                        <w:rPr>
                          <w:rFonts w:ascii="Century Gothic" w:hAnsi="Century Gothic" w:cs="Arial"/>
                          <w:b/>
                          <w:sz w:val="28"/>
                          <w:szCs w:val="28"/>
                        </w:rPr>
                      </w:pPr>
                    </w:p>
                    <w:p w:rsidR="003E47E6" w:rsidRPr="00103622" w:rsidRDefault="003E47E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47E6" w:rsidRPr="005F6C94" w:rsidRDefault="003E47E6" w:rsidP="00B8304E">
                      <w:pPr>
                        <w:ind w:left="142"/>
                        <w:rPr>
                          <w:rFonts w:ascii="Century Gothic" w:hAnsi="Century Gothic"/>
                          <w:b/>
                          <w:sz w:val="28"/>
                          <w:szCs w:val="28"/>
                          <w:lang w:val="es-MX"/>
                        </w:rPr>
                      </w:pPr>
                    </w:p>
                    <w:p w:rsidR="003E47E6" w:rsidRPr="00D94CE2" w:rsidRDefault="003E47E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A1549">
                        <w:rPr>
                          <w:rFonts w:ascii="Century Gothic" w:hAnsi="Century Gothic" w:cs="Century Gothic"/>
                          <w:b/>
                          <w:bCs/>
                          <w:color w:val="000000"/>
                          <w:sz w:val="28"/>
                          <w:szCs w:val="28"/>
                        </w:rPr>
                        <w:t>SERVICIO DE TRANSPORTE RUTAS INTERDEPARTAMENTALES Y PROVINCIALES DEL PAIS PARA EL DISTRITO REDES DE GAS CHUQUISACA GESTION 2018</w:t>
                      </w:r>
                    </w:p>
                    <w:p w:rsidR="003E47E6" w:rsidRPr="00D94CE2" w:rsidRDefault="003E47E6" w:rsidP="00B8304E">
                      <w:pPr>
                        <w:jc w:val="center"/>
                        <w:rPr>
                          <w:rFonts w:ascii="Century Gothic" w:hAnsi="Century Gothic" w:cs="Century Gothic"/>
                          <w:b/>
                          <w:bCs/>
                          <w:color w:val="FF0000"/>
                          <w:sz w:val="28"/>
                          <w:szCs w:val="28"/>
                        </w:rPr>
                      </w:pPr>
                    </w:p>
                    <w:p w:rsidR="003E47E6" w:rsidRPr="003E47E6" w:rsidRDefault="003E47E6" w:rsidP="00B8304E">
                      <w:pPr>
                        <w:jc w:val="center"/>
                        <w:rPr>
                          <w:rFonts w:ascii="Century Gothic" w:hAnsi="Century Gothic" w:cs="Century Gothic"/>
                          <w:b/>
                          <w:bCs/>
                          <w:sz w:val="28"/>
                          <w:szCs w:val="28"/>
                        </w:rPr>
                      </w:pPr>
                      <w:r w:rsidRPr="003E47E6">
                        <w:rPr>
                          <w:rFonts w:ascii="Century Gothic" w:hAnsi="Century Gothic" w:cs="Century Gothic"/>
                          <w:b/>
                          <w:bCs/>
                          <w:sz w:val="28"/>
                          <w:szCs w:val="28"/>
                        </w:rPr>
                        <w:t>CODIGO: GCC-CDL—DRCH-11-18</w:t>
                      </w:r>
                    </w:p>
                    <w:p w:rsidR="003E47E6" w:rsidRPr="003E47E6" w:rsidRDefault="003E47E6" w:rsidP="00B8304E">
                      <w:pPr>
                        <w:jc w:val="center"/>
                        <w:rPr>
                          <w:rFonts w:ascii="Century Gothic" w:hAnsi="Century Gothic" w:cs="Century Gothic"/>
                          <w:b/>
                          <w:bCs/>
                          <w:sz w:val="28"/>
                          <w:szCs w:val="28"/>
                        </w:rPr>
                      </w:pPr>
                    </w:p>
                    <w:p w:rsidR="003E47E6" w:rsidRPr="003E47E6" w:rsidRDefault="003E47E6" w:rsidP="00B8304E">
                      <w:pPr>
                        <w:jc w:val="center"/>
                        <w:rPr>
                          <w:rFonts w:ascii="Century Gothic" w:hAnsi="Century Gothic"/>
                          <w:b/>
                          <w:sz w:val="28"/>
                          <w:szCs w:val="28"/>
                          <w:lang w:val="es-ES_tradnl"/>
                        </w:rPr>
                      </w:pPr>
                      <w:r w:rsidRPr="003E47E6">
                        <w:rPr>
                          <w:rFonts w:ascii="Century Gothic" w:hAnsi="Century Gothic" w:cs="Century Gothic"/>
                          <w:b/>
                          <w:bCs/>
                          <w:sz w:val="28"/>
                          <w:szCs w:val="28"/>
                        </w:rPr>
                        <w:t>Segunda Convocatoria</w:t>
                      </w:r>
                    </w:p>
                    <w:p w:rsidR="003E47E6" w:rsidRPr="003E47E6" w:rsidRDefault="003E47E6" w:rsidP="00B8304E">
                      <w:pPr>
                        <w:jc w:val="center"/>
                        <w:rPr>
                          <w:rFonts w:ascii="Century Gothic" w:hAnsi="Century Gothic"/>
                          <w:sz w:val="32"/>
                          <w:szCs w:val="32"/>
                          <w:lang w:val="es-ES_tradnl"/>
                        </w:rPr>
                      </w:pPr>
                    </w:p>
                    <w:p w:rsidR="003E47E6" w:rsidRPr="00103622" w:rsidRDefault="003E47E6" w:rsidP="00B8304E">
                      <w:pPr>
                        <w:ind w:right="930"/>
                        <w:jc w:val="center"/>
                        <w:rPr>
                          <w:rFonts w:ascii="Century Gothic" w:hAnsi="Century Gothic"/>
                          <w:sz w:val="32"/>
                          <w:szCs w:val="32"/>
                          <w:lang w:val="es-ES_tradnl"/>
                        </w:rPr>
                      </w:pPr>
                    </w:p>
                    <w:p w:rsidR="003E47E6" w:rsidRPr="00103622" w:rsidRDefault="003E47E6" w:rsidP="00B8304E">
                      <w:pPr>
                        <w:ind w:right="930"/>
                        <w:jc w:val="center"/>
                        <w:rPr>
                          <w:rFonts w:ascii="Century Gothic" w:hAnsi="Century Gothic"/>
                          <w:sz w:val="32"/>
                          <w:szCs w:val="32"/>
                          <w:lang w:val="es-ES_tradnl"/>
                        </w:rPr>
                      </w:pPr>
                    </w:p>
                    <w:p w:rsidR="003E47E6" w:rsidRDefault="003E47E6" w:rsidP="00B8304E">
                      <w:pPr>
                        <w:ind w:right="930"/>
                        <w:jc w:val="center"/>
                        <w:rPr>
                          <w:rFonts w:ascii="Century Gothic" w:hAnsi="Century Gothic"/>
                          <w:lang w:val="es-ES_tradnl"/>
                        </w:rPr>
                      </w:pPr>
                    </w:p>
                    <w:p w:rsidR="003E47E6" w:rsidRPr="009C5A35" w:rsidRDefault="003E47E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47E6" w:rsidRPr="00AD6AF2" w:rsidRDefault="003E47E6" w:rsidP="00B26F20">
                            <w:pPr>
                              <w:ind w:right="930"/>
                              <w:jc w:val="center"/>
                              <w:rPr>
                                <w:rFonts w:ascii="Century Gothic" w:hAnsi="Century Gothic"/>
                                <w:sz w:val="14"/>
                                <w:lang w:val="es-ES_tradnl"/>
                              </w:rPr>
                            </w:pPr>
                          </w:p>
                          <w:p w:rsidR="003E47E6" w:rsidRDefault="003E47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E47E6" w:rsidRPr="00AD6AF2" w:rsidRDefault="003E47E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E47E6" w:rsidRPr="00AD6AF2" w:rsidRDefault="003E47E6" w:rsidP="00B26F20">
                      <w:pPr>
                        <w:ind w:right="930"/>
                        <w:jc w:val="center"/>
                        <w:rPr>
                          <w:rFonts w:ascii="Century Gothic" w:hAnsi="Century Gothic"/>
                          <w:sz w:val="14"/>
                          <w:lang w:val="es-ES_tradnl"/>
                        </w:rPr>
                      </w:pPr>
                    </w:p>
                    <w:p w:rsidR="003E47E6" w:rsidRDefault="003E47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E47E6" w:rsidRPr="00AD6AF2" w:rsidRDefault="003E47E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2B2074" w:rsidRPr="002B2074" w:rsidTr="002B2074">
        <w:trPr>
          <w:trHeight w:val="363"/>
          <w:jc w:val="center"/>
        </w:trPr>
        <w:tc>
          <w:tcPr>
            <w:tcW w:w="4667" w:type="dxa"/>
            <w:shd w:val="clear" w:color="auto" w:fill="auto"/>
            <w:vAlign w:val="center"/>
          </w:tcPr>
          <w:p w:rsidR="00A94E21" w:rsidRPr="002B2074" w:rsidRDefault="00A94E21" w:rsidP="00AA1549">
            <w:pPr>
              <w:jc w:val="center"/>
              <w:rPr>
                <w:rFonts w:ascii="Verdana" w:eastAsia="Calibri" w:hAnsi="Verdana" w:cs="Arial"/>
                <w:b/>
                <w:color w:val="FFFFFF" w:themeColor="background1"/>
                <w:sz w:val="16"/>
                <w:szCs w:val="16"/>
              </w:rPr>
            </w:pPr>
            <w:r w:rsidRPr="002B2074">
              <w:rPr>
                <w:rFonts w:ascii="Verdana" w:eastAsia="Calibri" w:hAnsi="Verdana" w:cs="Arial"/>
                <w:b/>
                <w:color w:val="FFFFFF" w:themeColor="background1"/>
                <w:sz w:val="16"/>
                <w:szCs w:val="16"/>
              </w:rPr>
              <w:t>ELABORADO POR:</w:t>
            </w:r>
          </w:p>
        </w:tc>
        <w:tc>
          <w:tcPr>
            <w:tcW w:w="4446" w:type="dxa"/>
            <w:vAlign w:val="center"/>
          </w:tcPr>
          <w:p w:rsidR="00A94E21" w:rsidRPr="002B2074" w:rsidRDefault="00A94E21" w:rsidP="00AA1549">
            <w:pPr>
              <w:jc w:val="center"/>
              <w:rPr>
                <w:rFonts w:ascii="Verdana" w:eastAsia="Calibri" w:hAnsi="Verdana" w:cs="Arial"/>
                <w:b/>
                <w:color w:val="FFFFFF" w:themeColor="background1"/>
                <w:sz w:val="16"/>
                <w:szCs w:val="16"/>
              </w:rPr>
            </w:pPr>
            <w:r w:rsidRPr="002B2074">
              <w:rPr>
                <w:rFonts w:ascii="Verdana" w:eastAsia="Calibri" w:hAnsi="Verdana" w:cs="Arial"/>
                <w:b/>
                <w:color w:val="FFFFFF" w:themeColor="background1"/>
                <w:sz w:val="16"/>
                <w:szCs w:val="16"/>
              </w:rPr>
              <w:t>FECHA DE ELABORACIÓN:</w:t>
            </w:r>
          </w:p>
        </w:tc>
      </w:tr>
      <w:tr w:rsidR="002B2074" w:rsidRPr="002B2074" w:rsidTr="002B2074">
        <w:trPr>
          <w:trHeight w:val="1194"/>
          <w:jc w:val="center"/>
        </w:trPr>
        <w:tc>
          <w:tcPr>
            <w:tcW w:w="4667" w:type="dxa"/>
            <w:shd w:val="clear" w:color="auto" w:fill="auto"/>
            <w:vAlign w:val="bottom"/>
          </w:tcPr>
          <w:p w:rsidR="00A94E21" w:rsidRPr="002B2074" w:rsidRDefault="00A94E21" w:rsidP="00AA1549">
            <w:pPr>
              <w:spacing w:line="240" w:lineRule="atLeast"/>
              <w:jc w:val="center"/>
              <w:rPr>
                <w:rFonts w:ascii="Lucida Handwriting" w:eastAsia="Calibri" w:hAnsi="Lucida Handwriting" w:cs="Arial"/>
                <w:b/>
                <w:i/>
                <w:color w:val="FFFFFF" w:themeColor="background1"/>
                <w:sz w:val="14"/>
                <w:szCs w:val="18"/>
              </w:rPr>
            </w:pPr>
            <w:r w:rsidRPr="002B2074">
              <w:rPr>
                <w:rFonts w:ascii="Verdana" w:eastAsia="Calibri" w:hAnsi="Verdana" w:cs="Arial"/>
                <w:b/>
                <w:color w:val="FFFFFF" w:themeColor="background1"/>
                <w:sz w:val="12"/>
                <w:szCs w:val="18"/>
              </w:rPr>
              <w:t>________________________________________</w:t>
            </w:r>
          </w:p>
          <w:p w:rsidR="00A94E21" w:rsidRPr="002B2074" w:rsidRDefault="00A94E21" w:rsidP="00AA1549">
            <w:pPr>
              <w:jc w:val="center"/>
              <w:rPr>
                <w:rFonts w:ascii="Verdana" w:eastAsia="Calibri" w:hAnsi="Verdana" w:cs="Arial"/>
                <w:b/>
                <w:color w:val="FFFFFF" w:themeColor="background1"/>
                <w:sz w:val="12"/>
                <w:szCs w:val="18"/>
              </w:rPr>
            </w:pPr>
            <w:r w:rsidRPr="002B2074">
              <w:rPr>
                <w:rFonts w:ascii="Verdana" w:eastAsia="Calibri" w:hAnsi="Verdana" w:cs="Arial"/>
                <w:b/>
                <w:color w:val="FFFFFF" w:themeColor="background1"/>
                <w:sz w:val="12"/>
                <w:szCs w:val="18"/>
              </w:rPr>
              <w:t>Firma y Sello</w:t>
            </w:r>
          </w:p>
          <w:p w:rsidR="00A94E21" w:rsidRPr="002B2074" w:rsidRDefault="00A94E21" w:rsidP="00AA1549">
            <w:pPr>
              <w:rPr>
                <w:rFonts w:ascii="Verdana" w:eastAsia="Calibri" w:hAnsi="Verdana" w:cs="Arial"/>
                <w:b/>
                <w:color w:val="FFFFFF" w:themeColor="background1"/>
                <w:sz w:val="18"/>
                <w:szCs w:val="18"/>
              </w:rPr>
            </w:pPr>
          </w:p>
        </w:tc>
        <w:tc>
          <w:tcPr>
            <w:tcW w:w="4446" w:type="dxa"/>
          </w:tcPr>
          <w:p w:rsidR="00A94E21" w:rsidRPr="002B2074" w:rsidRDefault="00A94E21" w:rsidP="00AA1549">
            <w:pPr>
              <w:spacing w:line="240" w:lineRule="atLeast"/>
              <w:jc w:val="center"/>
              <w:rPr>
                <w:rFonts w:ascii="Lucida Handwriting" w:eastAsia="Calibri" w:hAnsi="Lucida Handwriting" w:cs="Arial"/>
                <w:i/>
                <w:color w:val="FFFFFF" w:themeColor="background1"/>
                <w:sz w:val="14"/>
                <w:szCs w:val="18"/>
              </w:rPr>
            </w:pPr>
          </w:p>
          <w:p w:rsidR="00A94E21" w:rsidRPr="002B2074" w:rsidRDefault="00A94E21" w:rsidP="00AA1549">
            <w:pPr>
              <w:spacing w:line="240" w:lineRule="atLeast"/>
              <w:jc w:val="center"/>
              <w:rPr>
                <w:rFonts w:ascii="Lucida Handwriting" w:eastAsia="Calibri" w:hAnsi="Lucida Handwriting" w:cs="Arial"/>
                <w:i/>
                <w:color w:val="FFFFFF" w:themeColor="background1"/>
                <w:sz w:val="14"/>
                <w:szCs w:val="18"/>
              </w:rPr>
            </w:pPr>
          </w:p>
          <w:p w:rsidR="00A94E21" w:rsidRPr="002B2074" w:rsidRDefault="00A94E21" w:rsidP="00AA1549">
            <w:pPr>
              <w:spacing w:line="240" w:lineRule="atLeast"/>
              <w:jc w:val="center"/>
              <w:rPr>
                <w:rFonts w:ascii="Lucida Handwriting" w:eastAsia="Calibri" w:hAnsi="Lucida Handwriting" w:cs="Arial"/>
                <w:i/>
                <w:color w:val="FFFFFF" w:themeColor="background1"/>
                <w:sz w:val="14"/>
                <w:szCs w:val="18"/>
              </w:rPr>
            </w:pPr>
          </w:p>
          <w:p w:rsidR="00A94E21" w:rsidRPr="002B2074" w:rsidRDefault="00A94E21" w:rsidP="00AA1549">
            <w:pPr>
              <w:spacing w:line="240" w:lineRule="atLeast"/>
              <w:jc w:val="center"/>
              <w:rPr>
                <w:rFonts w:ascii="Lucida Handwriting" w:eastAsia="Calibri" w:hAnsi="Lucida Handwriting" w:cs="Arial"/>
                <w:i/>
                <w:color w:val="FFFFFF" w:themeColor="background1"/>
                <w:sz w:val="14"/>
                <w:szCs w:val="18"/>
              </w:rPr>
            </w:pPr>
          </w:p>
          <w:p w:rsidR="00A94E21" w:rsidRPr="002B2074" w:rsidRDefault="00A94E21" w:rsidP="00AA1549">
            <w:pPr>
              <w:jc w:val="center"/>
              <w:rPr>
                <w:rFonts w:ascii="Verdana" w:eastAsia="Calibri" w:hAnsi="Verdana" w:cs="Arial"/>
                <w:b/>
                <w:color w:val="FFFFFF" w:themeColor="background1"/>
                <w:sz w:val="12"/>
                <w:szCs w:val="18"/>
              </w:rPr>
            </w:pPr>
            <w:r w:rsidRPr="002B2074">
              <w:rPr>
                <w:rFonts w:ascii="Verdana" w:eastAsia="Calibri" w:hAnsi="Verdana" w:cs="Arial"/>
                <w:b/>
                <w:color w:val="FFFFFF" w:themeColor="background1"/>
                <w:sz w:val="12"/>
                <w:szCs w:val="18"/>
              </w:rPr>
              <w:t>Fech</w:t>
            </w:r>
            <w:bookmarkStart w:id="0" w:name="_GoBack"/>
            <w:bookmarkEnd w:id="0"/>
            <w:r w:rsidRPr="002B2074">
              <w:rPr>
                <w:rFonts w:ascii="Verdana" w:eastAsia="Calibri" w:hAnsi="Verdana" w:cs="Arial"/>
                <w:b/>
                <w:color w:val="FFFFFF" w:themeColor="background1"/>
                <w:sz w:val="12"/>
                <w:szCs w:val="18"/>
              </w:rPr>
              <w:t>a:____/_____/________</w:t>
            </w:r>
          </w:p>
          <w:p w:rsidR="00A94E21" w:rsidRPr="002B2074" w:rsidRDefault="00A94E21" w:rsidP="00AA1549">
            <w:pPr>
              <w:spacing w:line="240" w:lineRule="atLeast"/>
              <w:jc w:val="center"/>
              <w:rPr>
                <w:rFonts w:ascii="Lucida Handwriting" w:eastAsia="Calibri" w:hAnsi="Lucida Handwriting" w:cs="Arial"/>
                <w:i/>
                <w:color w:val="FFFFFF" w:themeColor="background1"/>
                <w:sz w:val="14"/>
                <w:szCs w:val="18"/>
              </w:rPr>
            </w:pPr>
          </w:p>
        </w:tc>
      </w:tr>
    </w:tbl>
    <w:p w:rsidR="003E47E6" w:rsidRDefault="003E47E6" w:rsidP="00EE7C79">
      <w:pPr>
        <w:pStyle w:val="Norma"/>
        <w:tabs>
          <w:tab w:val="center" w:pos="4561"/>
          <w:tab w:val="right" w:pos="9123"/>
        </w:tabs>
        <w:spacing w:after="0" w:line="240" w:lineRule="auto"/>
        <w:jc w:val="center"/>
        <w:rPr>
          <w:rFonts w:asciiTheme="minorHAnsi" w:hAnsiTheme="minorHAnsi" w:cstheme="minorHAnsi"/>
          <w:b/>
        </w:rPr>
      </w:pPr>
    </w:p>
    <w:p w:rsidR="003E47E6" w:rsidRDefault="003E47E6"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A154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3E47E6">
              <w:rPr>
                <w:rFonts w:asciiTheme="minorHAnsi" w:hAnsiTheme="minorHAnsi" w:cstheme="minorHAnsi"/>
                <w:sz w:val="22"/>
                <w:szCs w:val="22"/>
              </w:rPr>
              <w:t xml:space="preserve"> 02/08/2018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AA1549" w:rsidRDefault="00AA1549" w:rsidP="00AA1549">
            <w:pPr>
              <w:jc w:val="center"/>
              <w:rPr>
                <w:rFonts w:ascii="Calibri" w:hAnsi="Calibri"/>
                <w:b/>
                <w:color w:val="FF0000"/>
                <w:sz w:val="16"/>
                <w:szCs w:val="16"/>
              </w:rPr>
            </w:pPr>
            <w:r w:rsidRPr="00AA1549">
              <w:rPr>
                <w:rFonts w:ascii="Calibri" w:hAnsi="Calibri"/>
                <w:b/>
                <w:color w:val="FF0000"/>
                <w:sz w:val="18"/>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A1549"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AA15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CE7B5F" w:rsidRPr="00405640" w:rsidRDefault="00AA1549" w:rsidP="00AA1549">
            <w:pPr>
              <w:jc w:val="center"/>
              <w:rPr>
                <w:rFonts w:asciiTheme="minorHAnsi" w:hAnsiTheme="minorHAnsi" w:cstheme="minorHAnsi"/>
                <w:color w:val="000000"/>
                <w:sz w:val="22"/>
                <w:szCs w:val="22"/>
              </w:rPr>
            </w:pPr>
            <w:r w:rsidRPr="00AA1549">
              <w:rPr>
                <w:rFonts w:ascii="Calibri" w:hAnsi="Calibri"/>
                <w:b/>
                <w:color w:val="FF0000"/>
                <w:sz w:val="18"/>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gridSpan w:val="2"/>
            <w:vAlign w:val="center"/>
          </w:tcPr>
          <w:p w:rsidR="00CE7B5F" w:rsidRPr="00552079" w:rsidRDefault="00CE7B5F" w:rsidP="00AA154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E7B5F" w:rsidRPr="001B5615" w:rsidRDefault="00AA1549" w:rsidP="00AA1549">
            <w:pPr>
              <w:jc w:val="center"/>
              <w:rPr>
                <w:rFonts w:asciiTheme="minorHAnsi" w:hAnsiTheme="minorHAnsi" w:cstheme="minorHAnsi"/>
                <w:color w:val="FF0000"/>
                <w:sz w:val="22"/>
                <w:szCs w:val="22"/>
              </w:rPr>
            </w:pPr>
            <w:r w:rsidRPr="00AA1549">
              <w:rPr>
                <w:rFonts w:ascii="Calibri" w:hAnsi="Calibri"/>
                <w:b/>
                <w:color w:val="FF0000"/>
                <w:sz w:val="18"/>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AA1549" w:rsidRPr="00552079" w:rsidTr="00AA1549">
        <w:trPr>
          <w:trHeight w:val="370"/>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AA1549" w:rsidRPr="00552079" w:rsidRDefault="00AA1549" w:rsidP="00AA154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1549" w:rsidRPr="00552079" w:rsidRDefault="003E47E6" w:rsidP="003E47E6">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088" w:type="dxa"/>
            <w:gridSpan w:val="2"/>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A1549" w:rsidRPr="00552079" w:rsidRDefault="003E47E6" w:rsidP="003E47E6">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vAlign w:val="center"/>
          </w:tcPr>
          <w:p w:rsidR="00AA1549" w:rsidRDefault="00AA1549" w:rsidP="00AA1549">
            <w:pPr>
              <w:jc w:val="both"/>
              <w:rPr>
                <w:rFonts w:ascii="Calibri" w:hAnsi="Calibri" w:cs="Arial"/>
                <w:i/>
                <w:sz w:val="16"/>
                <w:szCs w:val="16"/>
              </w:rPr>
            </w:pPr>
            <w:r>
              <w:rPr>
                <w:rFonts w:ascii="Calibri" w:hAnsi="Calibri" w:cs="Arial"/>
                <w:b/>
                <w:sz w:val="16"/>
                <w:szCs w:val="16"/>
              </w:rPr>
              <w:t xml:space="preserve">Lugar: </w:t>
            </w:r>
          </w:p>
          <w:p w:rsidR="00AA1549" w:rsidRDefault="00AA1549" w:rsidP="00AA1549">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AA1549" w:rsidRDefault="00AA1549" w:rsidP="00AA1549">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AA1549" w:rsidRPr="00C548D6" w:rsidRDefault="00AA1549" w:rsidP="00AA1549">
            <w:pPr>
              <w:rPr>
                <w:rFonts w:ascii="Calibri" w:hAnsi="Calibri" w:cs="Calibri"/>
                <w:sz w:val="22"/>
                <w:szCs w:val="22"/>
              </w:rPr>
            </w:pPr>
            <w:r>
              <w:rPr>
                <w:rFonts w:ascii="Calibri" w:hAnsi="Calibri" w:cs="Arial"/>
                <w:i/>
                <w:color w:val="002060"/>
                <w:sz w:val="16"/>
                <w:szCs w:val="16"/>
              </w:rPr>
              <w:t>Ing. Mauricio Ruiz Villarpando</w:t>
            </w:r>
          </w:p>
        </w:tc>
      </w:tr>
      <w:tr w:rsidR="00AA1549" w:rsidRPr="00552079" w:rsidTr="00F77699">
        <w:trPr>
          <w:trHeight w:val="64"/>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2231" w:type="dxa"/>
            <w:gridSpan w:val="3"/>
            <w:vAlign w:val="center"/>
          </w:tcPr>
          <w:p w:rsidR="00AA1549" w:rsidRPr="00552079" w:rsidRDefault="00AA1549" w:rsidP="003E47E6">
            <w:pPr>
              <w:jc w:val="center"/>
              <w:rPr>
                <w:rFonts w:asciiTheme="minorHAnsi" w:hAnsiTheme="minorHAnsi" w:cstheme="minorHAnsi"/>
                <w:sz w:val="22"/>
                <w:szCs w:val="22"/>
              </w:rPr>
            </w:pPr>
          </w:p>
        </w:tc>
        <w:tc>
          <w:tcPr>
            <w:tcW w:w="3337" w:type="dxa"/>
          </w:tcPr>
          <w:p w:rsidR="00AA1549" w:rsidRPr="001B5615" w:rsidRDefault="00AA1549" w:rsidP="00AA1549">
            <w:pPr>
              <w:jc w:val="both"/>
              <w:rPr>
                <w:rFonts w:asciiTheme="minorHAnsi" w:hAnsiTheme="minorHAnsi" w:cstheme="minorHAnsi"/>
                <w:color w:val="FF0000"/>
                <w:sz w:val="22"/>
                <w:szCs w:val="22"/>
              </w:rPr>
            </w:pPr>
          </w:p>
        </w:tc>
      </w:tr>
      <w:tr w:rsidR="00AA1549" w:rsidRPr="00552079" w:rsidTr="00F77699">
        <w:trPr>
          <w:trHeight w:val="601"/>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AA1549" w:rsidRPr="00552079" w:rsidRDefault="00AA1549" w:rsidP="00AA154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1549" w:rsidRPr="00552079" w:rsidRDefault="003E47E6" w:rsidP="003E47E6">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088" w:type="dxa"/>
            <w:gridSpan w:val="2"/>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A1549" w:rsidRPr="00552079" w:rsidRDefault="003E47E6" w:rsidP="003E47E6">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vAlign w:val="center"/>
          </w:tcPr>
          <w:p w:rsidR="00AA1549" w:rsidRDefault="00AA1549" w:rsidP="00AA1549">
            <w:pPr>
              <w:jc w:val="both"/>
              <w:rPr>
                <w:rFonts w:ascii="Calibri" w:hAnsi="Calibri" w:cs="Arial"/>
                <w:i/>
                <w:sz w:val="16"/>
                <w:szCs w:val="16"/>
              </w:rPr>
            </w:pPr>
            <w:r>
              <w:rPr>
                <w:rFonts w:ascii="Calibri" w:hAnsi="Calibri" w:cs="Arial"/>
                <w:b/>
                <w:sz w:val="16"/>
                <w:szCs w:val="16"/>
              </w:rPr>
              <w:t xml:space="preserve">Lugar: </w:t>
            </w:r>
          </w:p>
          <w:p w:rsidR="00AA1549" w:rsidRDefault="00AA1549" w:rsidP="00AA1549">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AA1549" w:rsidRDefault="00AA1549" w:rsidP="00AA1549">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AA1549" w:rsidRPr="00C548D6" w:rsidRDefault="00AA1549" w:rsidP="00AA1549">
            <w:pPr>
              <w:rPr>
                <w:rFonts w:ascii="Calibri" w:hAnsi="Calibri" w:cs="Calibri"/>
                <w:sz w:val="22"/>
                <w:szCs w:val="22"/>
              </w:rPr>
            </w:pPr>
            <w:r>
              <w:rPr>
                <w:rFonts w:ascii="Calibri" w:hAnsi="Calibri" w:cs="Arial"/>
                <w:i/>
                <w:color w:val="002060"/>
                <w:sz w:val="16"/>
                <w:szCs w:val="16"/>
              </w:rPr>
              <w:t>Ing. Mauricio Ruiz Villarpando</w:t>
            </w: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1143" w:type="dxa"/>
            <w:vAlign w:val="center"/>
          </w:tcPr>
          <w:p w:rsidR="00AA1549" w:rsidRPr="00552079" w:rsidRDefault="00AA1549" w:rsidP="00AA1549">
            <w:pPr>
              <w:rPr>
                <w:rFonts w:asciiTheme="minorHAnsi" w:hAnsiTheme="minorHAnsi" w:cstheme="minorHAnsi"/>
                <w:sz w:val="22"/>
                <w:szCs w:val="22"/>
              </w:rPr>
            </w:pPr>
          </w:p>
        </w:tc>
        <w:tc>
          <w:tcPr>
            <w:tcW w:w="1088" w:type="dxa"/>
            <w:gridSpan w:val="2"/>
            <w:vAlign w:val="center"/>
          </w:tcPr>
          <w:p w:rsidR="00AA1549" w:rsidRPr="00552079" w:rsidRDefault="00AA1549" w:rsidP="00AA1549">
            <w:pPr>
              <w:jc w:val="center"/>
              <w:rPr>
                <w:rFonts w:asciiTheme="minorHAnsi" w:hAnsiTheme="minorHAnsi" w:cstheme="minorHAnsi"/>
                <w:sz w:val="22"/>
                <w:szCs w:val="22"/>
              </w:rPr>
            </w:pPr>
          </w:p>
        </w:tc>
        <w:tc>
          <w:tcPr>
            <w:tcW w:w="3337" w:type="dxa"/>
            <w:vAlign w:val="center"/>
          </w:tcPr>
          <w:p w:rsidR="00AA1549" w:rsidRPr="00552079" w:rsidRDefault="00AA1549" w:rsidP="00AA1549">
            <w:pPr>
              <w:rPr>
                <w:rFonts w:asciiTheme="minorHAnsi" w:hAnsiTheme="minorHAnsi" w:cstheme="minorHAnsi"/>
                <w:color w:val="000000"/>
                <w:sz w:val="22"/>
                <w:szCs w:val="22"/>
                <w:lang w:val="es-BO"/>
              </w:rPr>
            </w:pP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2231" w:type="dxa"/>
            <w:gridSpan w:val="3"/>
            <w:vAlign w:val="center"/>
          </w:tcPr>
          <w:p w:rsidR="00AA1549" w:rsidRPr="00552079" w:rsidRDefault="00AA1549" w:rsidP="00AA1549">
            <w:pPr>
              <w:jc w:val="center"/>
              <w:rPr>
                <w:rFonts w:asciiTheme="minorHAnsi" w:hAnsiTheme="minorHAnsi" w:cstheme="minorHAnsi"/>
                <w:sz w:val="22"/>
                <w:szCs w:val="22"/>
              </w:rPr>
            </w:pPr>
          </w:p>
        </w:tc>
        <w:tc>
          <w:tcPr>
            <w:tcW w:w="3337" w:type="dxa"/>
            <w:vAlign w:val="center"/>
          </w:tcPr>
          <w:p w:rsidR="00AA1549" w:rsidRPr="00552079" w:rsidRDefault="00AA1549" w:rsidP="00AA1549">
            <w:pPr>
              <w:jc w:val="both"/>
              <w:rPr>
                <w:rFonts w:asciiTheme="minorHAnsi" w:hAnsiTheme="minorHAnsi" w:cstheme="minorHAnsi"/>
                <w:color w:val="000000"/>
                <w:sz w:val="22"/>
                <w:szCs w:val="22"/>
                <w:lang w:val="es-BO"/>
              </w:rPr>
            </w:pP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AA1549" w:rsidRPr="002D60EE" w:rsidRDefault="00AA1549" w:rsidP="00AA154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AA1549" w:rsidRPr="002D60EE" w:rsidRDefault="00AA1549" w:rsidP="00AA1549">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3E47E6">
              <w:rPr>
                <w:rFonts w:asciiTheme="minorHAnsi" w:hAnsiTheme="minorHAnsi" w:cstheme="minorHAnsi"/>
                <w:sz w:val="22"/>
                <w:szCs w:val="22"/>
              </w:rPr>
              <w:t xml:space="preserve"> 17/09/2018</w:t>
            </w:r>
          </w:p>
        </w:tc>
        <w:tc>
          <w:tcPr>
            <w:tcW w:w="3337" w:type="dxa"/>
            <w:vAlign w:val="center"/>
          </w:tcPr>
          <w:p w:rsidR="00AA1549" w:rsidRPr="002D60EE" w:rsidRDefault="00AA1549" w:rsidP="00AA154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AA1549" w:rsidRPr="00552079" w:rsidTr="00F77699">
        <w:trPr>
          <w:trHeight w:val="246"/>
        </w:trPr>
        <w:tc>
          <w:tcPr>
            <w:tcW w:w="433" w:type="dxa"/>
            <w:vAlign w:val="center"/>
          </w:tcPr>
          <w:p w:rsidR="00AA1549" w:rsidRDefault="00AA1549" w:rsidP="00AA1549">
            <w:pPr>
              <w:jc w:val="center"/>
              <w:rPr>
                <w:rFonts w:asciiTheme="minorHAnsi" w:hAnsiTheme="minorHAnsi" w:cstheme="minorHAnsi"/>
                <w:sz w:val="22"/>
                <w:szCs w:val="22"/>
              </w:rPr>
            </w:pPr>
          </w:p>
        </w:tc>
        <w:tc>
          <w:tcPr>
            <w:tcW w:w="3038" w:type="dxa"/>
            <w:vAlign w:val="center"/>
          </w:tcPr>
          <w:p w:rsidR="00AA1549" w:rsidRPr="002D60EE" w:rsidRDefault="00AA1549" w:rsidP="00AA1549">
            <w:pPr>
              <w:rPr>
                <w:rFonts w:asciiTheme="minorHAnsi" w:hAnsiTheme="minorHAnsi" w:cstheme="minorHAnsi"/>
                <w:sz w:val="22"/>
                <w:szCs w:val="22"/>
              </w:rPr>
            </w:pPr>
          </w:p>
        </w:tc>
        <w:tc>
          <w:tcPr>
            <w:tcW w:w="2231" w:type="dxa"/>
            <w:gridSpan w:val="3"/>
            <w:vAlign w:val="center"/>
          </w:tcPr>
          <w:p w:rsidR="00AA1549" w:rsidRPr="002D60EE" w:rsidRDefault="00AA1549" w:rsidP="00AA1549">
            <w:pPr>
              <w:jc w:val="center"/>
              <w:rPr>
                <w:rFonts w:asciiTheme="minorHAnsi" w:hAnsiTheme="minorHAnsi" w:cstheme="minorHAnsi"/>
                <w:sz w:val="22"/>
                <w:szCs w:val="22"/>
              </w:rPr>
            </w:pPr>
          </w:p>
        </w:tc>
        <w:tc>
          <w:tcPr>
            <w:tcW w:w="3337" w:type="dxa"/>
            <w:vAlign w:val="center"/>
          </w:tcPr>
          <w:p w:rsidR="00AA1549" w:rsidRPr="002D60EE" w:rsidRDefault="00AA1549" w:rsidP="00AA1549">
            <w:pPr>
              <w:rPr>
                <w:rFonts w:asciiTheme="minorHAnsi" w:hAnsiTheme="minorHAnsi" w:cstheme="minorHAnsi"/>
                <w:color w:val="000000"/>
                <w:sz w:val="22"/>
                <w:szCs w:val="22"/>
                <w:lang w:val="es-BO"/>
              </w:rPr>
            </w:pPr>
          </w:p>
        </w:tc>
      </w:tr>
      <w:tr w:rsidR="00AA1549" w:rsidRPr="00552079" w:rsidTr="00F77699">
        <w:trPr>
          <w:trHeight w:val="295"/>
        </w:trPr>
        <w:tc>
          <w:tcPr>
            <w:tcW w:w="433" w:type="dxa"/>
            <w:vAlign w:val="center"/>
          </w:tcPr>
          <w:p w:rsidR="00AA1549" w:rsidRDefault="00AA1549" w:rsidP="00AA154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AA1549" w:rsidRPr="002D60EE" w:rsidRDefault="00AA1549" w:rsidP="00AA1549">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4"/>
            <w:vAlign w:val="center"/>
          </w:tcPr>
          <w:p w:rsidR="00AA1549" w:rsidRPr="003E47E6" w:rsidRDefault="00AA1549" w:rsidP="003E47E6">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3E47E6">
              <w:rPr>
                <w:rFonts w:asciiTheme="minorHAnsi" w:hAnsiTheme="minorHAnsi" w:cstheme="minorHAnsi"/>
                <w:sz w:val="22"/>
                <w:szCs w:val="22"/>
              </w:rPr>
              <w:t>27/09/2018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921" w:type="dxa"/>
        <w:tblLayout w:type="fixed"/>
        <w:tblCellMar>
          <w:left w:w="70" w:type="dxa"/>
          <w:right w:w="70" w:type="dxa"/>
        </w:tblCellMar>
        <w:tblLook w:val="04A0" w:firstRow="1" w:lastRow="0" w:firstColumn="1" w:lastColumn="0" w:noHBand="0" w:noVBand="1"/>
      </w:tblPr>
      <w:tblGrid>
        <w:gridCol w:w="554"/>
        <w:gridCol w:w="4245"/>
        <w:gridCol w:w="1113"/>
        <w:gridCol w:w="1389"/>
        <w:gridCol w:w="1620"/>
      </w:tblGrid>
      <w:tr w:rsidR="00103622" w:rsidRPr="00552079" w:rsidTr="00AA1549">
        <w:trPr>
          <w:trHeight w:val="447"/>
        </w:trPr>
        <w:tc>
          <w:tcPr>
            <w:tcW w:w="892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A1549" w:rsidRDefault="004668B6" w:rsidP="00AA154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AA1549">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A1549" w:rsidRPr="00552079" w:rsidTr="00AA1549">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1549" w:rsidRPr="00365997" w:rsidRDefault="00AA1549" w:rsidP="00AA1549">
            <w:pPr>
              <w:jc w:val="center"/>
              <w:rPr>
                <w:rFonts w:asciiTheme="minorHAnsi" w:hAnsiTheme="minorHAnsi" w:cstheme="minorHAnsi"/>
                <w:color w:val="000000"/>
                <w:sz w:val="22"/>
                <w:szCs w:val="22"/>
                <w:lang w:val="es-BO" w:eastAsia="es-BO"/>
              </w:rPr>
            </w:pPr>
            <w:r w:rsidRPr="00AA1549">
              <w:rPr>
                <w:rFonts w:ascii="Calibri" w:hAnsi="Calibri" w:cs="Calibri"/>
                <w:b/>
                <w:bCs/>
              </w:rPr>
              <w:t>1</w:t>
            </w:r>
          </w:p>
        </w:tc>
        <w:tc>
          <w:tcPr>
            <w:tcW w:w="4245" w:type="dxa"/>
            <w:tcBorders>
              <w:top w:val="nil"/>
              <w:left w:val="nil"/>
              <w:bottom w:val="single" w:sz="8" w:space="0" w:color="auto"/>
              <w:right w:val="single" w:sz="4" w:space="0" w:color="auto"/>
            </w:tcBorders>
            <w:shd w:val="clear" w:color="000000" w:fill="FFFFFF"/>
            <w:vAlign w:val="center"/>
          </w:tcPr>
          <w:p w:rsidR="00AA1549" w:rsidRDefault="00AA1549" w:rsidP="00AA1549">
            <w:pPr>
              <w:jc w:val="both"/>
              <w:rPr>
                <w:rFonts w:ascii="Calibri" w:hAnsi="Calibri" w:cs="Calibri"/>
                <w:b/>
                <w:bCs/>
              </w:rPr>
            </w:pPr>
            <w:r>
              <w:rPr>
                <w:rFonts w:ascii="Calibri" w:hAnsi="Calibri" w:cs="Calibri"/>
                <w:b/>
                <w:bCs/>
              </w:rPr>
              <w:t>SERVICIO DE TRANSPORTERUTAS INTERDEPARTAMENTALES Y PROVINCIALES DEL PAIS PARA EL DISTRITO REDES DE GAS CHUQUISACA GESTION 2018</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A1549" w:rsidRDefault="00AA1549" w:rsidP="00AA1549">
            <w:pPr>
              <w:jc w:val="center"/>
              <w:rPr>
                <w:rFonts w:ascii="Calibri" w:hAnsi="Calibri" w:cs="Calibri"/>
                <w:b/>
                <w:bCs/>
                <w:color w:val="000000"/>
              </w:rPr>
            </w:pPr>
            <w:r>
              <w:rPr>
                <w:rFonts w:ascii="Calibri" w:hAnsi="Calibri" w:cs="Calibri"/>
                <w:b/>
                <w:bCs/>
                <w:color w:val="000000"/>
              </w:rPr>
              <w:t>290.000,00</w:t>
            </w:r>
          </w:p>
        </w:tc>
        <w:tc>
          <w:tcPr>
            <w:tcW w:w="1389" w:type="dxa"/>
            <w:tcBorders>
              <w:top w:val="nil"/>
              <w:left w:val="nil"/>
              <w:bottom w:val="single" w:sz="8" w:space="0" w:color="auto"/>
              <w:right w:val="single" w:sz="8" w:space="0" w:color="auto"/>
            </w:tcBorders>
            <w:shd w:val="clear" w:color="auto" w:fill="auto"/>
            <w:vAlign w:val="center"/>
          </w:tcPr>
          <w:p w:rsidR="00AA1549" w:rsidRPr="00AA1549" w:rsidRDefault="00AA1549" w:rsidP="00AA1549">
            <w:pPr>
              <w:jc w:val="center"/>
              <w:rPr>
                <w:rFonts w:ascii="Calibri" w:hAnsi="Calibri" w:cs="Calibri"/>
                <w:b/>
                <w:bCs/>
              </w:rPr>
            </w:pPr>
            <w:r w:rsidRPr="00AA1549">
              <w:rPr>
                <w:rFonts w:ascii="Calibri" w:hAnsi="Calibri" w:cs="Calibri"/>
                <w:b/>
                <w:bCs/>
              </w:rPr>
              <w:t>1</w:t>
            </w:r>
          </w:p>
        </w:tc>
        <w:tc>
          <w:tcPr>
            <w:tcW w:w="1620" w:type="dxa"/>
            <w:tcBorders>
              <w:top w:val="nil"/>
              <w:left w:val="nil"/>
              <w:bottom w:val="single" w:sz="8" w:space="0" w:color="auto"/>
              <w:right w:val="single" w:sz="8" w:space="0" w:color="auto"/>
            </w:tcBorders>
            <w:shd w:val="clear" w:color="auto" w:fill="auto"/>
            <w:noWrap/>
            <w:vAlign w:val="center"/>
          </w:tcPr>
          <w:p w:rsidR="00AA1549" w:rsidRDefault="00AA1549" w:rsidP="00AA1549">
            <w:pPr>
              <w:jc w:val="center"/>
              <w:rPr>
                <w:rFonts w:ascii="Calibri" w:hAnsi="Calibri" w:cs="Calibri"/>
                <w:b/>
                <w:bCs/>
              </w:rPr>
            </w:pPr>
            <w:r>
              <w:rPr>
                <w:rFonts w:ascii="Calibri" w:hAnsi="Calibri" w:cs="Calibri"/>
                <w:b/>
                <w:bCs/>
                <w:color w:val="000000"/>
              </w:rPr>
              <w:t>290.000,00</w:t>
            </w:r>
          </w:p>
        </w:tc>
      </w:tr>
      <w:tr w:rsidR="00103622" w:rsidRPr="00552079" w:rsidTr="00AA1549">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0" w:type="dxa"/>
            <w:tcBorders>
              <w:top w:val="nil"/>
              <w:left w:val="nil"/>
              <w:bottom w:val="single" w:sz="8" w:space="0" w:color="auto"/>
              <w:right w:val="single" w:sz="8" w:space="0" w:color="auto"/>
            </w:tcBorders>
            <w:shd w:val="clear" w:color="auto" w:fill="auto"/>
            <w:noWrap/>
            <w:vAlign w:val="center"/>
            <w:hideMark/>
          </w:tcPr>
          <w:p w:rsidR="00103622" w:rsidRPr="00552079" w:rsidRDefault="00AA1549" w:rsidP="00B37050">
            <w:pPr>
              <w:jc w:val="right"/>
              <w:rPr>
                <w:rFonts w:asciiTheme="minorHAnsi" w:hAnsiTheme="minorHAnsi" w:cstheme="minorHAnsi"/>
                <w:color w:val="000000"/>
                <w:sz w:val="22"/>
                <w:szCs w:val="22"/>
                <w:lang w:val="es-BO" w:eastAsia="es-BO"/>
              </w:rPr>
            </w:pPr>
            <w:r w:rsidRPr="00AA1549">
              <w:rPr>
                <w:rFonts w:ascii="Calibri" w:hAnsi="Calibri" w:cs="Calibri"/>
                <w:b/>
                <w:bCs/>
                <w:color w:val="000000"/>
                <w:sz w:val="22"/>
              </w:rPr>
              <w:t>290.000,00</w:t>
            </w:r>
          </w:p>
        </w:tc>
      </w:tr>
    </w:tbl>
    <w:p w:rsidR="002B59E7" w:rsidRPr="002B59E7" w:rsidRDefault="002B59E7" w:rsidP="002B59E7">
      <w:pPr>
        <w:rPr>
          <w:rFonts w:asciiTheme="minorHAnsi" w:hAnsiTheme="minorHAnsi" w:cstheme="minorHAnsi"/>
          <w:b/>
          <w:color w:val="FF0000"/>
          <w:sz w:val="22"/>
          <w:szCs w:val="22"/>
        </w:rPr>
      </w:pPr>
    </w:p>
    <w:p w:rsidR="00AA1549" w:rsidRDefault="00AA1549" w:rsidP="00AA1549">
      <w:pPr>
        <w:rPr>
          <w:rFonts w:asciiTheme="minorHAnsi" w:hAnsiTheme="minorHAnsi" w:cstheme="minorHAnsi"/>
          <w:b/>
          <w:sz w:val="22"/>
          <w:szCs w:val="22"/>
        </w:rPr>
      </w:pPr>
      <w:r>
        <w:rPr>
          <w:rFonts w:asciiTheme="minorHAnsi" w:hAnsiTheme="minorHAnsi" w:cstheme="minorHAnsi"/>
          <w:b/>
          <w:sz w:val="22"/>
          <w:szCs w:val="22"/>
        </w:rPr>
        <w:t>De acuerdo al siguiente detalle:</w:t>
      </w:r>
    </w:p>
    <w:p w:rsidR="00CD7DE0" w:rsidRDefault="00CD7DE0" w:rsidP="00552079">
      <w:pP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
        <w:gridCol w:w="3163"/>
        <w:gridCol w:w="1113"/>
        <w:gridCol w:w="2013"/>
        <w:gridCol w:w="1783"/>
      </w:tblGrid>
      <w:tr w:rsidR="00AA1549" w:rsidRPr="00E62243" w:rsidTr="00AA1549">
        <w:trPr>
          <w:trHeight w:val="435"/>
          <w:jc w:val="center"/>
        </w:trPr>
        <w:tc>
          <w:tcPr>
            <w:tcW w:w="0" w:type="auto"/>
            <w:shd w:val="clear" w:color="auto" w:fill="D9D9D9"/>
            <w:vAlign w:val="center"/>
            <w:hideMark/>
          </w:tcPr>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Nº</w:t>
            </w:r>
          </w:p>
        </w:tc>
        <w:tc>
          <w:tcPr>
            <w:tcW w:w="0" w:type="auto"/>
            <w:shd w:val="clear" w:color="auto" w:fill="D9D9D9"/>
            <w:vAlign w:val="center"/>
            <w:hideMark/>
          </w:tcPr>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DETALLE  DE TRANSPORTE</w:t>
            </w:r>
          </w:p>
        </w:tc>
        <w:tc>
          <w:tcPr>
            <w:tcW w:w="0" w:type="auto"/>
            <w:shd w:val="clear" w:color="auto" w:fill="D9D9D9"/>
            <w:vAlign w:val="center"/>
            <w:hideMark/>
          </w:tcPr>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CANTIDAD</w:t>
            </w:r>
          </w:p>
        </w:tc>
        <w:tc>
          <w:tcPr>
            <w:tcW w:w="0" w:type="auto"/>
            <w:shd w:val="clear" w:color="auto" w:fill="D9D9D9"/>
            <w:vAlign w:val="center"/>
          </w:tcPr>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UNIDAD DE MEDIDA</w:t>
            </w:r>
          </w:p>
        </w:tc>
        <w:tc>
          <w:tcPr>
            <w:tcW w:w="0" w:type="auto"/>
            <w:shd w:val="clear" w:color="auto" w:fill="D9D9D9"/>
            <w:vAlign w:val="center"/>
          </w:tcPr>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 xml:space="preserve">PRECIO UNITARIO </w:t>
            </w:r>
          </w:p>
          <w:p w:rsidR="00AA1549" w:rsidRPr="00AA1549" w:rsidRDefault="00AA1549" w:rsidP="00AA1549">
            <w:pPr>
              <w:jc w:val="center"/>
              <w:rPr>
                <w:rFonts w:asciiTheme="minorHAnsi" w:hAnsiTheme="minorHAnsi" w:cstheme="minorHAnsi"/>
                <w:b/>
                <w:sz w:val="22"/>
                <w:szCs w:val="22"/>
              </w:rPr>
            </w:pPr>
            <w:r w:rsidRPr="00AA1549">
              <w:rPr>
                <w:rFonts w:asciiTheme="minorHAnsi" w:hAnsiTheme="minorHAnsi" w:cstheme="minorHAnsi"/>
                <w:b/>
                <w:sz w:val="22"/>
                <w:szCs w:val="22"/>
              </w:rPr>
              <w:t>(Bs.)</w:t>
            </w:r>
          </w:p>
        </w:tc>
      </w:tr>
      <w:tr w:rsidR="00AA1549" w:rsidRPr="00E62243" w:rsidTr="00AA1549">
        <w:trPr>
          <w:trHeight w:val="706"/>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sidRPr="00E62243">
              <w:rPr>
                <w:rFonts w:ascii="Verdana" w:hAnsi="Verdana" w:cs="Calibri"/>
                <w:color w:val="000000"/>
                <w:lang w:eastAsia="es-BO"/>
              </w:rPr>
              <w:t>1</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EL ALTO-CHUQUISACA.</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CHUQUISACA-EL ALTO.</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11</w:t>
            </w:r>
            <w:r w:rsidRPr="00E62243">
              <w:rPr>
                <w:rFonts w:ascii="Verdana" w:hAnsi="Verdana" w:cs="Calibri"/>
                <w:color w:val="000000"/>
                <w:lang w:eastAsia="es-BO"/>
              </w:rPr>
              <w:t>.000,00</w:t>
            </w:r>
          </w:p>
        </w:tc>
      </w:tr>
      <w:tr w:rsidR="00AA1549" w:rsidRPr="00E62243" w:rsidTr="00AA1549">
        <w:trPr>
          <w:trHeight w:val="702"/>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2</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CHUQUISACA-ORURO.</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ORURO-CHUQUISACA.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8</w:t>
            </w:r>
            <w:r w:rsidRPr="00E62243">
              <w:rPr>
                <w:rFonts w:ascii="Verdana" w:hAnsi="Verdana" w:cs="Calibri"/>
                <w:color w:val="000000"/>
                <w:lang w:eastAsia="es-BO"/>
              </w:rPr>
              <w:t>.</w:t>
            </w:r>
            <w:r>
              <w:rPr>
                <w:rFonts w:ascii="Verdana" w:hAnsi="Verdana" w:cs="Calibri"/>
                <w:color w:val="000000"/>
                <w:lang w:eastAsia="es-BO"/>
              </w:rPr>
              <w:t>8</w:t>
            </w:r>
            <w:r w:rsidRPr="00E62243">
              <w:rPr>
                <w:rFonts w:ascii="Verdana" w:hAnsi="Verdana" w:cs="Calibri"/>
                <w:color w:val="000000"/>
                <w:lang w:eastAsia="es-BO"/>
              </w:rPr>
              <w:t>00,00</w:t>
            </w:r>
          </w:p>
        </w:tc>
      </w:tr>
      <w:tr w:rsidR="00AA1549" w:rsidRPr="00E62243" w:rsidTr="00AA1549">
        <w:trPr>
          <w:trHeight w:val="854"/>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3</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CHUQUISACA-SANTA CRUZ.</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SANTA CRUZ-CHUQUISACA.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12</w:t>
            </w:r>
            <w:r w:rsidRPr="00E62243">
              <w:rPr>
                <w:rFonts w:ascii="Verdana" w:hAnsi="Verdana" w:cs="Calibri"/>
                <w:color w:val="000000"/>
                <w:lang w:eastAsia="es-BO"/>
              </w:rPr>
              <w:t>.</w:t>
            </w:r>
            <w:r>
              <w:rPr>
                <w:rFonts w:ascii="Verdana" w:hAnsi="Verdana" w:cs="Calibri"/>
                <w:color w:val="000000"/>
                <w:lang w:eastAsia="es-BO"/>
              </w:rPr>
              <w:t>0</w:t>
            </w:r>
            <w:r w:rsidRPr="00E62243">
              <w:rPr>
                <w:rFonts w:ascii="Verdana" w:hAnsi="Verdana" w:cs="Calibri"/>
                <w:color w:val="000000"/>
                <w:lang w:eastAsia="es-BO"/>
              </w:rPr>
              <w:t>00,00</w:t>
            </w:r>
          </w:p>
        </w:tc>
      </w:tr>
      <w:tr w:rsidR="00AA1549" w:rsidRPr="00E62243" w:rsidTr="00AA1549">
        <w:trPr>
          <w:trHeight w:val="710"/>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4</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CHUQUISACA-POTOSI.</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POTOSI-CHUQUISACA.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6</w:t>
            </w:r>
            <w:r w:rsidRPr="00E62243">
              <w:rPr>
                <w:rFonts w:ascii="Verdana" w:hAnsi="Verdana" w:cs="Calibri"/>
                <w:color w:val="000000"/>
                <w:lang w:eastAsia="es-BO"/>
              </w:rPr>
              <w:t>.</w:t>
            </w:r>
            <w:r>
              <w:rPr>
                <w:rFonts w:ascii="Verdana" w:hAnsi="Verdana" w:cs="Calibri"/>
                <w:color w:val="000000"/>
                <w:lang w:eastAsia="es-BO"/>
              </w:rPr>
              <w:t>2</w:t>
            </w:r>
            <w:r w:rsidRPr="00E62243">
              <w:rPr>
                <w:rFonts w:ascii="Verdana" w:hAnsi="Verdana" w:cs="Calibri"/>
                <w:color w:val="000000"/>
                <w:lang w:eastAsia="es-BO"/>
              </w:rPr>
              <w:t>00,00</w:t>
            </w:r>
          </w:p>
        </w:tc>
      </w:tr>
      <w:tr w:rsidR="00AA1549" w:rsidRPr="00E62243" w:rsidTr="00AA1549">
        <w:trPr>
          <w:trHeight w:val="975"/>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5</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CHUQUISACA-COCHABAMBA.</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COCHABAMBA-CHUQUISACA.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7</w:t>
            </w:r>
            <w:r w:rsidRPr="00E62243">
              <w:rPr>
                <w:rFonts w:ascii="Verdana" w:hAnsi="Verdana" w:cs="Calibri"/>
                <w:color w:val="000000"/>
                <w:lang w:eastAsia="es-BO"/>
              </w:rPr>
              <w:t>.</w:t>
            </w:r>
            <w:r>
              <w:rPr>
                <w:rFonts w:ascii="Verdana" w:hAnsi="Verdana" w:cs="Calibri"/>
                <w:color w:val="000000"/>
                <w:lang w:eastAsia="es-BO"/>
              </w:rPr>
              <w:t>7</w:t>
            </w:r>
            <w:r w:rsidRPr="00E62243">
              <w:rPr>
                <w:rFonts w:ascii="Verdana" w:hAnsi="Verdana" w:cs="Calibri"/>
                <w:color w:val="000000"/>
                <w:lang w:eastAsia="es-BO"/>
              </w:rPr>
              <w:t>00,00</w:t>
            </w:r>
          </w:p>
        </w:tc>
      </w:tr>
      <w:tr w:rsidR="00AA1549" w:rsidRPr="00E62243" w:rsidTr="00AA1549">
        <w:trPr>
          <w:trHeight w:val="848"/>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6</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CHUQUISACA-BENI.</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BENI-CHUQUISACA.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17</w:t>
            </w:r>
            <w:r w:rsidRPr="00E62243">
              <w:rPr>
                <w:rFonts w:ascii="Verdana" w:hAnsi="Verdana" w:cs="Calibri"/>
                <w:color w:val="000000"/>
                <w:lang w:eastAsia="es-BO"/>
              </w:rPr>
              <w:t>.</w:t>
            </w:r>
            <w:r>
              <w:rPr>
                <w:rFonts w:ascii="Verdana" w:hAnsi="Verdana" w:cs="Calibri"/>
                <w:color w:val="000000"/>
                <w:lang w:eastAsia="es-BO"/>
              </w:rPr>
              <w:t>2</w:t>
            </w:r>
            <w:r w:rsidRPr="00E62243">
              <w:rPr>
                <w:rFonts w:ascii="Verdana" w:hAnsi="Verdana" w:cs="Calibri"/>
                <w:color w:val="000000"/>
                <w:lang w:eastAsia="es-BO"/>
              </w:rPr>
              <w:t>00,00</w:t>
            </w:r>
          </w:p>
        </w:tc>
      </w:tr>
      <w:tr w:rsidR="00AA1549" w:rsidRPr="00E62243" w:rsidTr="00AA1549">
        <w:trPr>
          <w:trHeight w:val="704"/>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7</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CHUQUISACA-RIBERALTA.</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RIBERALTA-CHUQUISACA.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22.0</w:t>
            </w:r>
            <w:r w:rsidRPr="00E62243">
              <w:rPr>
                <w:rFonts w:ascii="Verdana" w:hAnsi="Verdana" w:cs="Calibri"/>
                <w:color w:val="000000"/>
                <w:lang w:eastAsia="es-BO"/>
              </w:rPr>
              <w:t>00,00</w:t>
            </w:r>
          </w:p>
        </w:tc>
      </w:tr>
      <w:tr w:rsidR="00AA1549" w:rsidRPr="00E62243" w:rsidTr="00AA1549">
        <w:trPr>
          <w:trHeight w:val="856"/>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8</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LA PAZ-CHUQUISACA.</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CHUQUISACA-LA PAZ.</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12.0</w:t>
            </w:r>
            <w:r w:rsidRPr="00E62243">
              <w:rPr>
                <w:rFonts w:ascii="Verdana" w:hAnsi="Verdana" w:cs="Calibri"/>
                <w:color w:val="000000"/>
                <w:lang w:eastAsia="es-BO"/>
              </w:rPr>
              <w:t>00,00</w:t>
            </w:r>
          </w:p>
        </w:tc>
      </w:tr>
      <w:tr w:rsidR="00AA1549" w:rsidRPr="00E62243" w:rsidTr="00AA1549">
        <w:trPr>
          <w:trHeight w:val="854"/>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9</w:t>
            </w:r>
          </w:p>
        </w:tc>
        <w:tc>
          <w:tcPr>
            <w:tcW w:w="0" w:type="auto"/>
            <w:shd w:val="clear" w:color="auto" w:fill="auto"/>
            <w:vAlign w:val="center"/>
          </w:tcPr>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CHUQUISACA-COBIJA-CHUQUISACA.</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27.0</w:t>
            </w:r>
            <w:r w:rsidRPr="00E62243">
              <w:rPr>
                <w:rFonts w:ascii="Verdana" w:hAnsi="Verdana" w:cs="Calibri"/>
                <w:color w:val="000000"/>
                <w:lang w:eastAsia="es-BO"/>
              </w:rPr>
              <w:t>00,00</w:t>
            </w:r>
          </w:p>
        </w:tc>
      </w:tr>
      <w:tr w:rsidR="00AA1549" w:rsidRPr="00E62243" w:rsidTr="00AA1549">
        <w:trPr>
          <w:trHeight w:val="789"/>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10</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SUCRE-MONTEAGUDO.</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MONTEAGUDO-SUCRE.</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9.0</w:t>
            </w:r>
            <w:r w:rsidRPr="00E62243">
              <w:rPr>
                <w:rFonts w:ascii="Verdana" w:hAnsi="Verdana" w:cs="Calibri"/>
                <w:color w:val="000000"/>
                <w:lang w:eastAsia="es-BO"/>
              </w:rPr>
              <w:t>00,00</w:t>
            </w:r>
          </w:p>
        </w:tc>
      </w:tr>
      <w:tr w:rsidR="00AA1549" w:rsidRPr="00E62243" w:rsidTr="00AA1549">
        <w:trPr>
          <w:trHeight w:val="648"/>
          <w:jc w:val="center"/>
        </w:trPr>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11</w:t>
            </w:r>
          </w:p>
        </w:tc>
        <w:tc>
          <w:tcPr>
            <w:tcW w:w="0" w:type="auto"/>
            <w:shd w:val="clear" w:color="auto" w:fill="auto"/>
            <w:vAlign w:val="center"/>
          </w:tcPr>
          <w:p w:rsidR="00AA1549" w:rsidRDefault="00AA1549" w:rsidP="00AA1549">
            <w:pPr>
              <w:jc w:val="both"/>
              <w:rPr>
                <w:rFonts w:ascii="Calibri" w:eastAsia="Arial Unicode MS" w:hAnsi="Calibri" w:cs="Calibri"/>
                <w:b/>
                <w:lang w:val="es-MX"/>
              </w:rPr>
            </w:pPr>
            <w:r>
              <w:rPr>
                <w:rFonts w:ascii="Calibri" w:eastAsia="Arial Unicode MS" w:hAnsi="Calibri" w:cs="Calibri"/>
                <w:b/>
                <w:lang w:val="es-MX"/>
              </w:rPr>
              <w:t>SUCRE-CAMARGO.</w:t>
            </w:r>
          </w:p>
          <w:p w:rsidR="00AA1549" w:rsidRPr="00993E2C" w:rsidRDefault="00AA1549" w:rsidP="00AA1549">
            <w:pPr>
              <w:jc w:val="both"/>
              <w:rPr>
                <w:rFonts w:ascii="Calibri" w:eastAsia="Arial Unicode MS" w:hAnsi="Calibri" w:cs="Calibri"/>
                <w:b/>
                <w:lang w:val="es-MX"/>
              </w:rPr>
            </w:pPr>
            <w:r>
              <w:rPr>
                <w:rFonts w:ascii="Calibri" w:eastAsia="Arial Unicode MS" w:hAnsi="Calibri" w:cs="Calibri"/>
                <w:b/>
                <w:lang w:val="es-MX"/>
              </w:rPr>
              <w:t>CAMARGO-SUCRE.</w:t>
            </w:r>
          </w:p>
        </w:tc>
        <w:tc>
          <w:tcPr>
            <w:tcW w:w="0" w:type="auto"/>
            <w:shd w:val="clear" w:color="auto" w:fill="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1</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Servicio</w:t>
            </w:r>
          </w:p>
        </w:tc>
        <w:tc>
          <w:tcPr>
            <w:tcW w:w="0" w:type="auto"/>
            <w:vAlign w:val="center"/>
          </w:tcPr>
          <w:p w:rsidR="00AA1549" w:rsidRPr="00E62243" w:rsidRDefault="00AA1549" w:rsidP="00AA1549">
            <w:pPr>
              <w:jc w:val="center"/>
              <w:rPr>
                <w:rFonts w:ascii="Verdana" w:hAnsi="Verdana" w:cs="Calibri"/>
                <w:color w:val="000000"/>
                <w:lang w:eastAsia="es-BO"/>
              </w:rPr>
            </w:pPr>
            <w:r>
              <w:rPr>
                <w:rFonts w:ascii="Verdana" w:hAnsi="Verdana" w:cs="Calibri"/>
                <w:color w:val="000000"/>
                <w:lang w:eastAsia="es-BO"/>
              </w:rPr>
              <w:t>8.0</w:t>
            </w:r>
            <w:r w:rsidRPr="00E62243">
              <w:rPr>
                <w:rFonts w:ascii="Verdana" w:hAnsi="Verdana" w:cs="Calibri"/>
                <w:color w:val="000000"/>
                <w:lang w:eastAsia="es-BO"/>
              </w:rPr>
              <w:t>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3E47E6" w:rsidRPr="00552079">
        <w:rPr>
          <w:rFonts w:asciiTheme="minorHAnsi" w:hAnsiTheme="minorHAnsi" w:cstheme="minorHAnsi"/>
          <w:b/>
          <w:sz w:val="22"/>
          <w:szCs w:val="22"/>
        </w:rPr>
        <w:t>CONTRATACIÓN</w:t>
      </w:r>
      <w:r w:rsidR="003E47E6">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3E47E6" w:rsidRPr="00C57126">
        <w:rPr>
          <w:rFonts w:asciiTheme="minorHAnsi" w:hAnsiTheme="minorHAnsi" w:cstheme="minorHAnsi"/>
          <w:b/>
          <w:sz w:val="22"/>
          <w:szCs w:val="22"/>
        </w:rPr>
        <w:t>ELEGIBLES</w:t>
      </w:r>
      <w:r w:rsidR="003E47E6">
        <w:rPr>
          <w:rFonts w:asciiTheme="minorHAnsi" w:hAnsiTheme="minorHAnsi" w:cstheme="minorHAnsi"/>
          <w:b/>
          <w:sz w:val="22"/>
          <w:szCs w:val="22"/>
        </w:rPr>
        <w:t>. -</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B5C9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B5C9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B5C9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5B5C9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3E47E6" w:rsidRPr="00552079">
        <w:rPr>
          <w:rFonts w:asciiTheme="minorHAnsi" w:hAnsiTheme="minorHAnsi" w:cstheme="minorHAnsi"/>
          <w:b/>
          <w:sz w:val="22"/>
          <w:szCs w:val="22"/>
        </w:rPr>
        <w:t>CONTRATACIÓN</w:t>
      </w:r>
      <w:r w:rsidR="003E47E6">
        <w:rPr>
          <w:rFonts w:asciiTheme="minorHAnsi" w:hAnsiTheme="minorHAnsi" w:cstheme="minorHAnsi"/>
          <w:b/>
          <w:sz w:val="22"/>
          <w:szCs w:val="22"/>
        </w:rPr>
        <w:t>. -</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B5C9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B5C9E">
      <w:pPr>
        <w:pStyle w:val="Sinespaciado4"/>
        <w:numPr>
          <w:ilvl w:val="0"/>
          <w:numId w:val="21"/>
        </w:numPr>
        <w:ind w:left="851"/>
        <w:jc w:val="both"/>
      </w:pPr>
      <w:r w:rsidRPr="008842A3">
        <w:t>Que tengan sentencia ejecutoriada, con impedimento para ejercer el comercio.</w:t>
      </w:r>
    </w:p>
    <w:p w:rsidR="00983825" w:rsidRDefault="00983825" w:rsidP="005B5C9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B5C9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B5C9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B5C9E">
      <w:pPr>
        <w:pStyle w:val="Sinespaciado4"/>
        <w:numPr>
          <w:ilvl w:val="0"/>
          <w:numId w:val="21"/>
        </w:numPr>
        <w:ind w:left="851"/>
        <w:jc w:val="both"/>
      </w:pPr>
      <w:r w:rsidRPr="00747E3C">
        <w:t>Que hubiesen declarado su disolución o quiebra.</w:t>
      </w:r>
    </w:p>
    <w:p w:rsidR="00983825" w:rsidRDefault="00983825" w:rsidP="005B5C9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B5C9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B5C9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B5C9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B5C9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3E47E6" w:rsidRPr="00552079">
        <w:rPr>
          <w:rFonts w:asciiTheme="minorHAnsi" w:hAnsiTheme="minorHAnsi" w:cstheme="minorHAnsi"/>
          <w:b/>
          <w:color w:val="000000"/>
          <w:sz w:val="22"/>
          <w:szCs w:val="22"/>
        </w:rPr>
        <w:t>ADMINISTRATIVOS</w:t>
      </w:r>
      <w:r w:rsidR="003E47E6">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3E47E6"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3E47E6">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47E6"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3E47E6" w:rsidRPr="00552079">
        <w:rPr>
          <w:rFonts w:asciiTheme="minorHAnsi" w:hAnsiTheme="minorHAnsi" w:cstheme="minorHAnsi"/>
          <w:b/>
          <w:sz w:val="22"/>
          <w:szCs w:val="22"/>
        </w:rPr>
        <w:t>NOTIFICACIÓN</w:t>
      </w:r>
      <w:r w:rsidR="003E47E6">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3E47E6"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B5C9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B5C9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B5C9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B5C9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B5C9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3E47E6" w:rsidRPr="00552079">
        <w:rPr>
          <w:rFonts w:asciiTheme="minorHAnsi" w:hAnsiTheme="minorHAnsi" w:cstheme="minorHAnsi"/>
          <w:b/>
          <w:sz w:val="22"/>
          <w:szCs w:val="22"/>
        </w:rPr>
        <w:t>SUBSANABLES</w:t>
      </w:r>
      <w:r w:rsidR="003E47E6">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B5C9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5B5C9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B5C9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B5C9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B5C9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3E47E6">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3E47E6" w:rsidRPr="00552079">
        <w:rPr>
          <w:rFonts w:asciiTheme="minorHAnsi" w:hAnsiTheme="minorHAnsi" w:cstheme="minorHAnsi"/>
          <w:b/>
          <w:sz w:val="22"/>
          <w:szCs w:val="22"/>
        </w:rPr>
        <w:t>DESIERTA</w:t>
      </w:r>
      <w:r w:rsidR="003E47E6">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3E47E6">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B5C9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B5C9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B5C9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w:t>
      </w:r>
      <w:r w:rsidR="003E47E6" w:rsidRPr="009229E3">
        <w:rPr>
          <w:rFonts w:asciiTheme="minorHAnsi" w:hAnsiTheme="minorHAnsi" w:cstheme="minorHAnsi"/>
          <w:b/>
          <w:sz w:val="22"/>
          <w:szCs w:val="22"/>
        </w:rPr>
        <w:t>CONFIDENCIALIDAD. -</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350D61" w:rsidRPr="009229E3">
        <w:rPr>
          <w:rFonts w:asciiTheme="minorHAnsi" w:hAnsiTheme="minorHAnsi" w:cstheme="minorHAnsi"/>
          <w:b/>
          <w:sz w:val="22"/>
          <w:szCs w:val="22"/>
        </w:rPr>
        <w:t>PREVIA.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50D61" w:rsidRPr="00552079">
        <w:rPr>
          <w:rFonts w:asciiTheme="minorHAnsi" w:hAnsiTheme="minorHAnsi" w:cstheme="minorHAnsi"/>
          <w:b/>
          <w:sz w:val="22"/>
          <w:szCs w:val="22"/>
        </w:rPr>
        <w:t>DBC</w:t>
      </w:r>
      <w:r w:rsidR="00350D61">
        <w:rPr>
          <w:rFonts w:asciiTheme="minorHAnsi" w:hAnsiTheme="minorHAnsi" w:cstheme="minorHAnsi"/>
          <w:b/>
          <w:sz w:val="22"/>
          <w:szCs w:val="22"/>
        </w:rPr>
        <w:t>.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350D61">
        <w:rPr>
          <w:rFonts w:asciiTheme="minorHAnsi" w:hAnsiTheme="minorHAnsi" w:cstheme="minorHAnsi"/>
          <w:b/>
          <w:sz w:val="22"/>
          <w:szCs w:val="22"/>
        </w:rPr>
        <w:t>ACLARACIÓN.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350D61" w:rsidRPr="00552079">
        <w:rPr>
          <w:rFonts w:asciiTheme="minorHAnsi" w:hAnsiTheme="minorHAnsi" w:cstheme="minorHAnsi"/>
          <w:b/>
          <w:sz w:val="22"/>
          <w:szCs w:val="22"/>
        </w:rPr>
        <w:t>CONTRATACIÓN</w:t>
      </w:r>
      <w:r w:rsidR="00350D61">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3E47E6">
        <w:rPr>
          <w:rFonts w:asciiTheme="minorHAnsi" w:hAnsiTheme="minorHAnsi" w:cstheme="minorHAnsi"/>
          <w:b/>
          <w:sz w:val="22"/>
          <w:szCs w:val="22"/>
        </w:rPr>
        <w:t>AJUSTES. -</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3E47E6">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3E47E6" w:rsidRPr="002750AD">
        <w:rPr>
          <w:rFonts w:asciiTheme="minorHAnsi" w:hAnsiTheme="minorHAnsi" w:cstheme="minorHAnsi"/>
          <w:b/>
          <w:sz w:val="22"/>
          <w:szCs w:val="22"/>
        </w:rPr>
        <w:t>ETAPA</w:t>
      </w:r>
      <w:r w:rsidR="003E47E6">
        <w:rPr>
          <w:rFonts w:asciiTheme="minorHAnsi" w:hAnsiTheme="minorHAnsi" w:cstheme="minorHAnsi"/>
          <w:b/>
          <w:sz w:val="22"/>
          <w:szCs w:val="22"/>
        </w:rPr>
        <w:t>S. -</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3E47E6" w:rsidRPr="00552079">
        <w:rPr>
          <w:rFonts w:asciiTheme="minorHAnsi" w:hAnsiTheme="minorHAnsi" w:cstheme="minorHAnsi"/>
          <w:b/>
          <w:sz w:val="22"/>
          <w:szCs w:val="22"/>
        </w:rPr>
        <w:t>PROPUESTA</w:t>
      </w:r>
      <w:r w:rsidR="003E47E6">
        <w:rPr>
          <w:rFonts w:asciiTheme="minorHAnsi" w:hAnsiTheme="minorHAnsi" w:cstheme="minorHAnsi"/>
          <w:b/>
          <w:sz w:val="22"/>
          <w:szCs w:val="22"/>
        </w:rPr>
        <w:t>. -</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3E47E6" w:rsidRPr="00552079">
        <w:rPr>
          <w:rFonts w:asciiTheme="minorHAnsi" w:hAnsiTheme="minorHAnsi" w:cstheme="minorHAnsi"/>
          <w:b/>
          <w:sz w:val="22"/>
          <w:szCs w:val="22"/>
        </w:rPr>
        <w:t>PROPUESTAS</w:t>
      </w:r>
      <w:r w:rsidR="003E47E6">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3E47E6" w:rsidRPr="00552079">
        <w:rPr>
          <w:rFonts w:asciiTheme="minorHAnsi" w:hAnsiTheme="minorHAnsi" w:cstheme="minorHAnsi"/>
          <w:b/>
          <w:sz w:val="22"/>
          <w:szCs w:val="22"/>
        </w:rPr>
        <w:t>PROPUESTAS</w:t>
      </w:r>
      <w:r w:rsidR="003E47E6">
        <w:rPr>
          <w:rFonts w:asciiTheme="minorHAnsi" w:hAnsiTheme="minorHAnsi" w:cstheme="minorHAnsi"/>
          <w:b/>
          <w:sz w:val="22"/>
          <w:szCs w:val="22"/>
        </w:rPr>
        <w:t>. -</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E47E6" w:rsidRPr="00552079">
        <w:rPr>
          <w:rFonts w:asciiTheme="minorHAnsi" w:hAnsiTheme="minorHAnsi" w:cstheme="minorHAnsi"/>
          <w:b/>
          <w:sz w:val="22"/>
          <w:szCs w:val="22"/>
        </w:rPr>
        <w:t>EVALUACIÓN</w:t>
      </w:r>
      <w:r w:rsidR="003E47E6">
        <w:rPr>
          <w:rFonts w:asciiTheme="minorHAnsi" w:hAnsiTheme="minorHAnsi" w:cstheme="minorHAnsi"/>
          <w:b/>
          <w:sz w:val="22"/>
          <w:szCs w:val="22"/>
        </w:rPr>
        <w:t>. -</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E47E6" w:rsidRPr="00552079">
        <w:rPr>
          <w:rFonts w:asciiTheme="minorHAnsi" w:hAnsiTheme="minorHAnsi" w:cstheme="minorHAnsi"/>
          <w:b/>
          <w:sz w:val="22"/>
          <w:szCs w:val="22"/>
        </w:rPr>
        <w:t>CONCERTACIÓN</w:t>
      </w:r>
      <w:r w:rsidR="003E47E6">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B5C9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B5C9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3E47E6"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B5C9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B5C9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B5C9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B5C9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3E47E6"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B5C9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3E47E6" w:rsidRPr="009A5338">
        <w:rPr>
          <w:rFonts w:asciiTheme="minorHAnsi" w:hAnsiTheme="minorHAnsi" w:cstheme="minorHAnsi"/>
          <w:b/>
          <w:sz w:val="22"/>
          <w:szCs w:val="22"/>
        </w:rPr>
        <w:t>ECONÓMICA</w:t>
      </w:r>
      <w:r w:rsidR="003E47E6">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3E47E6">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50D61">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B5C9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B5C9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B5C9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B5C9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B5C9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B5C9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B5C9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B5C9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350D61">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760"/>
        <w:gridCol w:w="1661"/>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350D6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0D61"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EL ALTO-CHUQUISACA.</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CHUQUISACA-EL ALTO.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CHUQUISACA-ORURO.</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ORURO-CHUQUISACA.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CHUQUISACA-SANTA CRUZ.</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SANTA CRUZ-CHUQUISACA.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CHUQUISACA-POTOSI.</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POTOSI-CHUQUISACA.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CHUQUISACA-COCHABAMBA.</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COCHABAMBA-CHUQUISACA.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CHUQUISACA-BENI.</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BENI-CHUQUISACA.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Pr="00552079"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CHUQUISACA-RIBERALTA.</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RIBERALTA-CHUQUISACA.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LA PAZ-CHUQUISACA.</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CHUQUISACA-LA PAZ.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CHUQUISACA-COBIJA-CHUQUISACA.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SUCRE-MONTEAGUDO.</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MONTEAGUDO-SUCRE.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350D61"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0D61" w:rsidRDefault="00350D61" w:rsidP="00350D61">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0D61" w:rsidRDefault="00350D61" w:rsidP="00350D61">
            <w:pPr>
              <w:jc w:val="both"/>
              <w:rPr>
                <w:rFonts w:ascii="Calibri" w:eastAsia="Arial Unicode MS" w:hAnsi="Calibri" w:cs="Calibri"/>
                <w:b/>
                <w:lang w:val="es-MX"/>
              </w:rPr>
            </w:pPr>
            <w:r>
              <w:rPr>
                <w:rFonts w:ascii="Calibri" w:eastAsia="Arial Unicode MS" w:hAnsi="Calibri" w:cs="Calibri"/>
                <w:b/>
                <w:lang w:val="es-MX"/>
              </w:rPr>
              <w:t>SUCRE-CAMARGO.</w:t>
            </w:r>
          </w:p>
          <w:p w:rsidR="00350D61" w:rsidRPr="00993E2C" w:rsidRDefault="00350D61" w:rsidP="00350D61">
            <w:pPr>
              <w:jc w:val="both"/>
              <w:rPr>
                <w:rFonts w:ascii="Calibri" w:eastAsia="Arial Unicode MS" w:hAnsi="Calibri" w:cs="Calibri"/>
                <w:b/>
                <w:lang w:val="es-MX"/>
              </w:rPr>
            </w:pPr>
            <w:r>
              <w:rPr>
                <w:rFonts w:ascii="Calibri" w:eastAsia="Arial Unicode MS" w:hAnsi="Calibri" w:cs="Calibri"/>
                <w:b/>
                <w:lang w:val="es-MX"/>
              </w:rPr>
              <w:t>CAMARGO-SUCRE.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E62243" w:rsidRDefault="00350D61" w:rsidP="00350D61">
            <w:pPr>
              <w:jc w:val="center"/>
              <w:rPr>
                <w:rFonts w:ascii="Verdana" w:hAnsi="Verdana" w:cs="Calibri"/>
                <w:color w:val="000000"/>
                <w:lang w:eastAsia="es-BO"/>
              </w:rPr>
            </w:pPr>
            <w:r>
              <w:rPr>
                <w:rFonts w:ascii="Verdana" w:hAnsi="Verdana"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50D61" w:rsidRPr="00552079" w:rsidRDefault="00350D61" w:rsidP="00350D61">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sidR="00791EF8">
              <w:rPr>
                <w:rFonts w:asciiTheme="minorHAnsi" w:hAnsiTheme="minorHAnsi" w:cstheme="minorHAnsi"/>
                <w:b/>
                <w:sz w:val="22"/>
                <w:szCs w:val="22"/>
                <w:lang w:val="es-BO"/>
              </w:rPr>
              <w:t xml:space="preserve"> GENERAL</w:t>
            </w:r>
            <w:r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791EF8">
        <w:trPr>
          <w:trHeight w:val="401"/>
          <w:jc w:val="center"/>
        </w:trPr>
        <w:tc>
          <w:tcPr>
            <w:tcW w:w="32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sidR="00791EF8">
              <w:rPr>
                <w:rFonts w:asciiTheme="minorHAnsi" w:hAnsiTheme="minorHAnsi" w:cstheme="minorHAnsi"/>
                <w:b/>
                <w:sz w:val="22"/>
                <w:szCs w:val="22"/>
                <w:lang w:val="es-BO"/>
              </w:rPr>
              <w:t xml:space="preserve"> GENERAL</w:t>
            </w:r>
            <w:r w:rsidRPr="00552079">
              <w:rPr>
                <w:rFonts w:asciiTheme="minorHAnsi" w:hAnsiTheme="minorHAnsi" w:cstheme="minorHAnsi"/>
                <w:b/>
                <w:sz w:val="22"/>
                <w:szCs w:val="22"/>
                <w:lang w:val="es-BO"/>
              </w:rPr>
              <w:t xml:space="preserve"> (Literal)</w:t>
            </w:r>
          </w:p>
        </w:tc>
        <w:tc>
          <w:tcPr>
            <w:tcW w:w="6474"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791EF8" w:rsidRPr="00791EF8" w:rsidRDefault="00791EF8" w:rsidP="00791EF8">
      <w:pPr>
        <w:jc w:val="both"/>
        <w:rPr>
          <w:rFonts w:asciiTheme="minorHAnsi" w:hAnsiTheme="minorHAnsi" w:cstheme="minorHAnsi"/>
          <w:szCs w:val="22"/>
        </w:rPr>
      </w:pPr>
      <w:r w:rsidRPr="00791EF8">
        <w:rPr>
          <w:rFonts w:asciiTheme="minorHAnsi" w:hAnsiTheme="minorHAnsi" w:cstheme="minorHAnsi"/>
          <w:b/>
          <w:sz w:val="18"/>
          <w:szCs w:val="22"/>
        </w:rPr>
        <w:t>(*) ACLARACION: EL PRECIO TOTAL GENERAL A SER REGISTRADO EN EL PRESENTE FORMULARIO, SERA UTILIZADO POR YPFB SOLAMENTE PARA FINES DE EVALUACION, LOS REQUERIMIENTOS DE LOS SERVICIOS A SER EFECTUADO POR YPFB, RESPONDERAN A SOLICITUDES ESPECÍFICAS A SER EFECTUADAS POR EL DISTRITO DE REDES DE GAS CHUQUISACA, CONSIDERANDO EL PRECIO UNITARIO OFERTADO</w:t>
      </w:r>
      <w:r w:rsidRPr="00791EF8">
        <w:rPr>
          <w:rFonts w:asciiTheme="minorHAnsi" w:hAnsiTheme="minorHAnsi" w:cstheme="minorHAnsi"/>
          <w:szCs w:val="22"/>
        </w:rPr>
        <w:t>.</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96B5C" w:rsidRPr="006834A6" w:rsidRDefault="00596B5C" w:rsidP="009C66A8">
      <w:pPr>
        <w:jc w:val="center"/>
        <w:rPr>
          <w:rFonts w:ascii="Calibri" w:hAnsi="Calibri" w:cs="Calibri"/>
          <w:b/>
          <w:sz w:val="22"/>
          <w:szCs w:val="22"/>
        </w:rPr>
      </w:pPr>
      <w:r w:rsidRPr="006834A6">
        <w:rPr>
          <w:rFonts w:ascii="Calibri" w:hAnsi="Calibri" w:cs="Calibri"/>
          <w:b/>
          <w:sz w:val="22"/>
          <w:szCs w:val="22"/>
        </w:rPr>
        <w:lastRenderedPageBreak/>
        <w:t>FORMULARIO C-1</w:t>
      </w:r>
    </w:p>
    <w:p w:rsidR="009C66A8" w:rsidRPr="006834A6" w:rsidRDefault="00596B5C" w:rsidP="009C66A8">
      <w:pPr>
        <w:pStyle w:val="Normal2"/>
        <w:tabs>
          <w:tab w:val="left" w:pos="1701"/>
          <w:tab w:val="left" w:pos="2835"/>
        </w:tabs>
        <w:jc w:val="center"/>
        <w:rPr>
          <w:rFonts w:ascii="Calibri" w:hAnsi="Calibri" w:cs="Calibri"/>
          <w:b/>
          <w:sz w:val="22"/>
          <w:szCs w:val="22"/>
        </w:rPr>
      </w:pPr>
      <w:r w:rsidRPr="006834A6">
        <w:rPr>
          <w:rFonts w:ascii="Calibri" w:hAnsi="Calibri" w:cs="Calibri"/>
          <w:b/>
          <w:sz w:val="22"/>
          <w:szCs w:val="22"/>
        </w:rPr>
        <w:t>CARATERISTICAS TECNICAS SOLICITADAS</w:t>
      </w:r>
      <w:r w:rsidR="005A0B2A" w:rsidRPr="006834A6">
        <w:rPr>
          <w:rFonts w:ascii="Calibri" w:hAnsi="Calibri" w:cs="Calibri"/>
          <w:b/>
          <w:sz w:val="22"/>
          <w:szCs w:val="22"/>
        </w:rPr>
        <w:t xml:space="preserve"> Y OFERTADAS</w:t>
      </w:r>
    </w:p>
    <w:p w:rsidR="00596B5C" w:rsidRPr="006834A6"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82"/>
        <w:gridCol w:w="2699"/>
      </w:tblGrid>
      <w:tr w:rsidR="00BF66A0" w:rsidRPr="008842A3" w:rsidTr="000E3D5C">
        <w:trPr>
          <w:trHeight w:val="236"/>
          <w:tblHeader/>
          <w:jc w:val="center"/>
        </w:trPr>
        <w:tc>
          <w:tcPr>
            <w:tcW w:w="6582" w:type="dxa"/>
            <w:vMerge w:val="restart"/>
            <w:shd w:val="clear" w:color="auto" w:fill="D9D9D9" w:themeFill="background1" w:themeFillShade="D9"/>
            <w:vAlign w:val="center"/>
          </w:tcPr>
          <w:p w:rsidR="00BF66A0" w:rsidRPr="006834A6" w:rsidRDefault="00BF66A0" w:rsidP="005A0B2A">
            <w:pPr>
              <w:jc w:val="center"/>
              <w:rPr>
                <w:rFonts w:ascii="Calibri" w:hAnsi="Calibri" w:cs="Calibri"/>
                <w:b/>
                <w:sz w:val="18"/>
                <w:szCs w:val="18"/>
              </w:rPr>
            </w:pPr>
            <w:r w:rsidRPr="006834A6">
              <w:rPr>
                <w:rFonts w:ascii="Calibri" w:hAnsi="Calibri" w:cs="Calibri"/>
                <w:b/>
                <w:sz w:val="18"/>
                <w:szCs w:val="18"/>
              </w:rPr>
              <w:t xml:space="preserve">CARACTERÍSTICAS TÉCNICAS </w:t>
            </w:r>
            <w:r w:rsidR="005A0B2A" w:rsidRPr="006834A6">
              <w:rPr>
                <w:rFonts w:ascii="Calibri" w:hAnsi="Calibri" w:cs="Calibri"/>
                <w:b/>
                <w:sz w:val="18"/>
                <w:szCs w:val="18"/>
              </w:rPr>
              <w:t xml:space="preserve">SOLICITADAS </w:t>
            </w:r>
            <w:r w:rsidRPr="006834A6">
              <w:rPr>
                <w:rFonts w:ascii="Calibri" w:hAnsi="Calibri" w:cs="Calibri"/>
                <w:b/>
                <w:sz w:val="18"/>
                <w:szCs w:val="18"/>
              </w:rPr>
              <w:t>POR YPFB</w:t>
            </w:r>
          </w:p>
        </w:tc>
        <w:tc>
          <w:tcPr>
            <w:tcW w:w="2699" w:type="dxa"/>
            <w:vMerge w:val="restart"/>
            <w:shd w:val="clear" w:color="auto" w:fill="D9D9D9" w:themeFill="background1" w:themeFillShade="D9"/>
            <w:vAlign w:val="center"/>
          </w:tcPr>
          <w:p w:rsidR="00BF66A0" w:rsidRPr="006834A6" w:rsidRDefault="00BF66A0" w:rsidP="00822B2E">
            <w:pPr>
              <w:jc w:val="center"/>
              <w:rPr>
                <w:rFonts w:ascii="Calibri" w:hAnsi="Calibri" w:cs="Calibri"/>
                <w:b/>
                <w:sz w:val="18"/>
                <w:szCs w:val="18"/>
              </w:rPr>
            </w:pPr>
            <w:r w:rsidRPr="006834A6">
              <w:rPr>
                <w:rFonts w:ascii="Calibri" w:hAnsi="Calibri" w:cs="Calibri"/>
                <w:b/>
                <w:sz w:val="18"/>
                <w:szCs w:val="18"/>
              </w:rPr>
              <w:t xml:space="preserve">CARACTERÍSTICAS TÉCNICAS OFERTADAS POR EL PROPONENTE </w:t>
            </w:r>
          </w:p>
          <w:p w:rsidR="00BF66A0" w:rsidRPr="00316D4A" w:rsidRDefault="00BF66A0" w:rsidP="00822B2E">
            <w:pPr>
              <w:jc w:val="center"/>
              <w:rPr>
                <w:rFonts w:ascii="Calibri" w:hAnsi="Calibri" w:cs="Calibri"/>
                <w:b/>
                <w:i/>
                <w:sz w:val="18"/>
                <w:szCs w:val="18"/>
              </w:rPr>
            </w:pPr>
            <w:r w:rsidRPr="006834A6">
              <w:rPr>
                <w:rFonts w:ascii="Calibri" w:hAnsi="Calibri" w:cs="Calibri"/>
                <w:b/>
                <w:i/>
                <w:sz w:val="18"/>
                <w:szCs w:val="18"/>
              </w:rPr>
              <w:t xml:space="preserve"> (Describir su propuesta en base a lo solicitado por YPFB)</w:t>
            </w:r>
          </w:p>
        </w:tc>
      </w:tr>
      <w:tr w:rsidR="00BF66A0" w:rsidRPr="008842A3" w:rsidTr="000E3D5C">
        <w:trPr>
          <w:cantSplit/>
          <w:trHeight w:val="708"/>
          <w:jc w:val="center"/>
        </w:trPr>
        <w:tc>
          <w:tcPr>
            <w:tcW w:w="65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269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0E3D5C">
        <w:trPr>
          <w:trHeight w:val="233"/>
          <w:jc w:val="center"/>
        </w:trPr>
        <w:tc>
          <w:tcPr>
            <w:tcW w:w="6582" w:type="dxa"/>
            <w:vAlign w:val="center"/>
          </w:tcPr>
          <w:p w:rsidR="00BF66A0" w:rsidRPr="000E3D5C" w:rsidRDefault="000E3D5C" w:rsidP="00822B2E">
            <w:pPr>
              <w:rPr>
                <w:rFonts w:ascii="Calibri" w:hAnsi="Calibri" w:cs="Calibri"/>
                <w:b/>
                <w:bCs/>
                <w:sz w:val="18"/>
                <w:szCs w:val="18"/>
              </w:rPr>
            </w:pPr>
            <w:r w:rsidRPr="000E3D5C">
              <w:rPr>
                <w:rFonts w:ascii="Calibri" w:hAnsi="Calibri" w:cs="Calibri"/>
                <w:b/>
                <w:bCs/>
                <w:sz w:val="18"/>
                <w:szCs w:val="18"/>
              </w:rPr>
              <w:t>DESCRIPCIÓN DEL SERVICIO</w:t>
            </w:r>
          </w:p>
          <w:p w:rsidR="000E3D5C" w:rsidRPr="000E3D5C" w:rsidRDefault="000E3D5C" w:rsidP="000E3D5C">
            <w:pPr>
              <w:autoSpaceDE w:val="0"/>
              <w:autoSpaceDN w:val="0"/>
              <w:adjustRightInd w:val="0"/>
              <w:jc w:val="both"/>
              <w:rPr>
                <w:rFonts w:ascii="Calibri" w:hAnsi="Calibri" w:cs="Calibri"/>
                <w:sz w:val="18"/>
                <w:szCs w:val="18"/>
              </w:rPr>
            </w:pPr>
            <w:r w:rsidRPr="000E3D5C">
              <w:rPr>
                <w:rFonts w:ascii="Calibri" w:hAnsi="Calibri" w:cs="Calibri"/>
                <w:sz w:val="18"/>
                <w:szCs w:val="18"/>
              </w:rPr>
              <w:t>El servicio requerido tiene por objetivo contar con una empresa con la capacidad suficiente para brindar un servicio garantizado, puntual, seguro, eficiente y confiable de transporte de materiales desde los lugares de origen y destino de acuerdo al siguiente cuadro:</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3"/>
              <w:gridCol w:w="2651"/>
              <w:gridCol w:w="1276"/>
              <w:gridCol w:w="2126"/>
            </w:tblGrid>
            <w:tr w:rsidR="000E3D5C" w:rsidRPr="000E3D5C" w:rsidTr="00A4568B">
              <w:trPr>
                <w:trHeight w:val="200"/>
                <w:jc w:val="center"/>
              </w:trPr>
              <w:tc>
                <w:tcPr>
                  <w:tcW w:w="463" w:type="dxa"/>
                  <w:shd w:val="clear" w:color="auto" w:fill="D9D9D9"/>
                  <w:vAlign w:val="center"/>
                  <w:hideMark/>
                </w:tcPr>
                <w:p w:rsidR="000E3D5C" w:rsidRPr="000E3D5C" w:rsidRDefault="000E3D5C" w:rsidP="000E3D5C">
                  <w:pPr>
                    <w:jc w:val="center"/>
                    <w:rPr>
                      <w:rFonts w:ascii="Verdana" w:hAnsi="Verdana" w:cs="Calibri"/>
                      <w:b/>
                      <w:bCs/>
                      <w:sz w:val="16"/>
                      <w:szCs w:val="16"/>
                      <w:lang w:eastAsia="es-BO"/>
                    </w:rPr>
                  </w:pPr>
                  <w:r w:rsidRPr="000E3D5C">
                    <w:rPr>
                      <w:rFonts w:ascii="Verdana" w:hAnsi="Verdana" w:cs="Calibri"/>
                      <w:b/>
                      <w:bCs/>
                      <w:sz w:val="16"/>
                      <w:szCs w:val="16"/>
                      <w:lang w:val="es-ES_tradnl" w:eastAsia="es-BO"/>
                    </w:rPr>
                    <w:t>Nº</w:t>
                  </w:r>
                </w:p>
              </w:tc>
              <w:tc>
                <w:tcPr>
                  <w:tcW w:w="2651" w:type="dxa"/>
                  <w:shd w:val="clear" w:color="auto" w:fill="D9D9D9"/>
                  <w:vAlign w:val="center"/>
                  <w:hideMark/>
                </w:tcPr>
                <w:p w:rsidR="000E3D5C" w:rsidRPr="000E3D5C" w:rsidRDefault="000E3D5C" w:rsidP="000E3D5C">
                  <w:pPr>
                    <w:jc w:val="center"/>
                    <w:rPr>
                      <w:rFonts w:ascii="Verdana" w:hAnsi="Verdana" w:cs="Calibri"/>
                      <w:b/>
                      <w:bCs/>
                      <w:sz w:val="16"/>
                      <w:szCs w:val="16"/>
                      <w:lang w:eastAsia="es-BO"/>
                    </w:rPr>
                  </w:pPr>
                  <w:r w:rsidRPr="000E3D5C">
                    <w:rPr>
                      <w:rFonts w:ascii="Verdana" w:hAnsi="Verdana" w:cs="Calibri"/>
                      <w:b/>
                      <w:bCs/>
                      <w:sz w:val="16"/>
                      <w:szCs w:val="16"/>
                      <w:lang w:val="es-ES_tradnl" w:eastAsia="es-BO"/>
                    </w:rPr>
                    <w:t>DETALLE  DE TRANSPORTE</w:t>
                  </w:r>
                </w:p>
              </w:tc>
              <w:tc>
                <w:tcPr>
                  <w:tcW w:w="1276" w:type="dxa"/>
                  <w:shd w:val="clear" w:color="auto" w:fill="D9D9D9"/>
                  <w:vAlign w:val="center"/>
                  <w:hideMark/>
                </w:tcPr>
                <w:p w:rsidR="000E3D5C" w:rsidRPr="000E3D5C" w:rsidRDefault="000E3D5C" w:rsidP="000E3D5C">
                  <w:pPr>
                    <w:jc w:val="center"/>
                    <w:rPr>
                      <w:rFonts w:ascii="Verdana" w:hAnsi="Verdana" w:cs="Calibri"/>
                      <w:b/>
                      <w:bCs/>
                      <w:sz w:val="16"/>
                      <w:szCs w:val="16"/>
                      <w:lang w:eastAsia="es-BO"/>
                    </w:rPr>
                  </w:pPr>
                  <w:r w:rsidRPr="000E3D5C">
                    <w:rPr>
                      <w:rFonts w:ascii="Verdana" w:hAnsi="Verdana" w:cs="Calibri"/>
                      <w:b/>
                      <w:bCs/>
                      <w:sz w:val="16"/>
                      <w:szCs w:val="16"/>
                      <w:lang w:eastAsia="es-BO"/>
                    </w:rPr>
                    <w:t>CANTIDAD</w:t>
                  </w:r>
                </w:p>
              </w:tc>
              <w:tc>
                <w:tcPr>
                  <w:tcW w:w="2126" w:type="dxa"/>
                  <w:shd w:val="clear" w:color="auto" w:fill="D9D9D9"/>
                  <w:vAlign w:val="center"/>
                </w:tcPr>
                <w:p w:rsidR="000E3D5C" w:rsidRPr="000E3D5C" w:rsidRDefault="000E3D5C" w:rsidP="000E3D5C">
                  <w:pPr>
                    <w:jc w:val="center"/>
                    <w:rPr>
                      <w:rFonts w:ascii="Verdana" w:hAnsi="Verdana" w:cs="Calibri"/>
                      <w:b/>
                      <w:bCs/>
                      <w:sz w:val="16"/>
                      <w:szCs w:val="16"/>
                      <w:lang w:val="es-ES_tradnl" w:eastAsia="es-BO"/>
                    </w:rPr>
                  </w:pPr>
                  <w:r w:rsidRPr="000E3D5C">
                    <w:rPr>
                      <w:rFonts w:ascii="Verdana" w:hAnsi="Verdana" w:cs="Calibri"/>
                      <w:b/>
                      <w:bCs/>
                      <w:sz w:val="16"/>
                      <w:szCs w:val="16"/>
                      <w:lang w:val="es-ES_tradnl" w:eastAsia="es-BO"/>
                    </w:rPr>
                    <w:t>UNIDAD DE MEDIDA</w:t>
                  </w:r>
                </w:p>
              </w:tc>
            </w:tr>
            <w:tr w:rsidR="000E3D5C" w:rsidRPr="000E3D5C" w:rsidTr="00A4568B">
              <w:trPr>
                <w:trHeight w:val="325"/>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EL ALTO-CHUQUISACA.</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CHUQUISACA-EL ALTO.</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23"/>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2</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CHUQUISACA-ORURO.</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ORURO-CHUQUISACA.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93"/>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3</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CHUQUISACA-SANTA CRUZ.</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SANTA CRUZ-CHUQUISACA.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27"/>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4</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CHUQUISACA-POTOSI.</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POTOSI-CHUQUISACA.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449"/>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5</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CHUQUISACA-COCHABAMBA.</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COCHABAMBA-CHUQUISACA.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90"/>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6</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CHUQUISACA-BENI.</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BENI-CHUQUISACA.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24"/>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7</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CHUQUISACA-RIBERALTA.</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RIBERALTA-CHUQUISACA.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94"/>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8</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LA PAZ-CHUQUISACA.</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CHUQUISACA-LA PAZ.</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93"/>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9</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CHUQUISACA-COBIJA-CHUQUISACA.</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363"/>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10</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SUCRE-MONTEAGUDO.</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MONTEAGUDO-SUCRE.</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r w:rsidR="000E3D5C" w:rsidRPr="000E3D5C" w:rsidTr="00A4568B">
              <w:trPr>
                <w:trHeight w:val="298"/>
                <w:jc w:val="center"/>
              </w:trPr>
              <w:tc>
                <w:tcPr>
                  <w:tcW w:w="463"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11</w:t>
                  </w:r>
                </w:p>
              </w:tc>
              <w:tc>
                <w:tcPr>
                  <w:tcW w:w="2651" w:type="dxa"/>
                  <w:shd w:val="clear" w:color="auto" w:fill="auto"/>
                  <w:vAlign w:val="center"/>
                </w:tcPr>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SUCRE-CAMARGO.</w:t>
                  </w:r>
                </w:p>
                <w:p w:rsidR="000E3D5C" w:rsidRPr="000E3D5C" w:rsidRDefault="000E3D5C" w:rsidP="000E3D5C">
                  <w:pPr>
                    <w:jc w:val="both"/>
                    <w:rPr>
                      <w:rFonts w:ascii="Calibri" w:eastAsia="Arial Unicode MS" w:hAnsi="Calibri" w:cs="Calibri"/>
                      <w:b/>
                      <w:sz w:val="16"/>
                      <w:szCs w:val="16"/>
                      <w:lang w:val="es-MX"/>
                    </w:rPr>
                  </w:pPr>
                  <w:r w:rsidRPr="000E3D5C">
                    <w:rPr>
                      <w:rFonts w:ascii="Calibri" w:eastAsia="Arial Unicode MS" w:hAnsi="Calibri" w:cs="Calibri"/>
                      <w:b/>
                      <w:sz w:val="16"/>
                      <w:szCs w:val="16"/>
                      <w:lang w:val="es-MX"/>
                    </w:rPr>
                    <w:t>CAMARGO-SUCRE.</w:t>
                  </w:r>
                </w:p>
              </w:tc>
              <w:tc>
                <w:tcPr>
                  <w:tcW w:w="1276" w:type="dxa"/>
                  <w:shd w:val="clear" w:color="auto" w:fill="auto"/>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1</w:t>
                  </w:r>
                </w:p>
              </w:tc>
              <w:tc>
                <w:tcPr>
                  <w:tcW w:w="2126" w:type="dxa"/>
                  <w:vAlign w:val="center"/>
                </w:tcPr>
                <w:p w:rsidR="000E3D5C" w:rsidRPr="000E3D5C" w:rsidRDefault="000E3D5C" w:rsidP="000E3D5C">
                  <w:pPr>
                    <w:jc w:val="center"/>
                    <w:rPr>
                      <w:rFonts w:ascii="Verdana" w:hAnsi="Verdana" w:cs="Calibri"/>
                      <w:color w:val="000000"/>
                      <w:sz w:val="16"/>
                      <w:szCs w:val="16"/>
                      <w:lang w:eastAsia="es-BO"/>
                    </w:rPr>
                  </w:pPr>
                  <w:r w:rsidRPr="000E3D5C">
                    <w:rPr>
                      <w:rFonts w:ascii="Verdana" w:hAnsi="Verdana" w:cs="Calibri"/>
                      <w:color w:val="000000"/>
                      <w:sz w:val="16"/>
                      <w:szCs w:val="16"/>
                      <w:lang w:eastAsia="es-BO"/>
                    </w:rPr>
                    <w:t>Servicio de Transporte</w:t>
                  </w:r>
                </w:p>
              </w:tc>
            </w:tr>
          </w:tbl>
          <w:p w:rsidR="000E3D5C" w:rsidRPr="000E3D5C" w:rsidRDefault="000E3D5C" w:rsidP="00822B2E">
            <w:pPr>
              <w:rPr>
                <w:rFonts w:ascii="Calibri" w:hAnsi="Calibri" w:cs="Calibri"/>
                <w:b/>
                <w:sz w:val="18"/>
                <w:szCs w:val="18"/>
              </w:rPr>
            </w:pPr>
          </w:p>
        </w:tc>
        <w:tc>
          <w:tcPr>
            <w:tcW w:w="2699" w:type="dxa"/>
            <w:vAlign w:val="center"/>
          </w:tcPr>
          <w:p w:rsidR="00BF66A0" w:rsidRPr="008842A3" w:rsidRDefault="00BF66A0" w:rsidP="00822B2E">
            <w:pPr>
              <w:rPr>
                <w:rFonts w:ascii="Calibri" w:hAnsi="Calibri" w:cs="Calibri"/>
                <w:b/>
                <w:sz w:val="18"/>
                <w:szCs w:val="18"/>
              </w:rPr>
            </w:pPr>
          </w:p>
        </w:tc>
      </w:tr>
      <w:tr w:rsidR="00BF66A0" w:rsidRPr="008842A3" w:rsidTr="000E3D5C">
        <w:trPr>
          <w:trHeight w:val="215"/>
          <w:jc w:val="center"/>
        </w:trPr>
        <w:tc>
          <w:tcPr>
            <w:tcW w:w="6582" w:type="dxa"/>
            <w:vAlign w:val="center"/>
          </w:tcPr>
          <w:p w:rsidR="00BF66A0" w:rsidRPr="000E3D5C" w:rsidRDefault="000E3D5C" w:rsidP="00822B2E">
            <w:pPr>
              <w:autoSpaceDE w:val="0"/>
              <w:autoSpaceDN w:val="0"/>
              <w:adjustRightInd w:val="0"/>
              <w:rPr>
                <w:rFonts w:asciiTheme="minorHAnsi" w:hAnsiTheme="minorHAnsi" w:cs="Calibri"/>
                <w:b/>
                <w:sz w:val="18"/>
                <w:szCs w:val="18"/>
              </w:rPr>
            </w:pPr>
            <w:r w:rsidRPr="000E3D5C">
              <w:rPr>
                <w:rFonts w:asciiTheme="minorHAnsi" w:hAnsiTheme="minorHAnsi" w:cs="Calibri"/>
                <w:b/>
                <w:sz w:val="18"/>
                <w:szCs w:val="18"/>
              </w:rPr>
              <w:t>MATERIALES A SER TRANSPORTADOS</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El servicio solicitado consiste en el transporte de materiales como ser:</w:t>
            </w:r>
          </w:p>
          <w:p w:rsidR="000E3D5C" w:rsidRPr="000E3D5C" w:rsidRDefault="000E3D5C" w:rsidP="000E3D5C">
            <w:pPr>
              <w:autoSpaceDE w:val="0"/>
              <w:autoSpaceDN w:val="0"/>
              <w:adjustRightInd w:val="0"/>
              <w:jc w:val="both"/>
              <w:rPr>
                <w:rFonts w:asciiTheme="minorHAnsi" w:hAnsiTheme="minorHAnsi" w:cs="Calibri"/>
                <w:sz w:val="18"/>
                <w:szCs w:val="18"/>
              </w:rPr>
            </w:pP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Estaciones Distritales De Regulación</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City Gates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Tubería De Acero Negro Para Red Primaria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Tubería de Acero Galvanizado para Instalaciones Internas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Tubería de Polietileno y PVC de Diferentes Diámetros en Rollos o Barras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Cofres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Gabinetes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Medidores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Válvulas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Bridas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Accesorios de Acero Negro, Acero Galvanizado, Polietileno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Equipos y otros Activos Fijos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Muebles y otros Bienes Materiales</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Suministros </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Materiales en Desuso de YPFB</w:t>
            </w:r>
          </w:p>
          <w:p w:rsidR="000E3D5C" w:rsidRPr="000E3D5C" w:rsidRDefault="000E3D5C" w:rsidP="005B5C9E">
            <w:pPr>
              <w:pStyle w:val="Prrafodelista"/>
              <w:numPr>
                <w:ilvl w:val="0"/>
                <w:numId w:val="34"/>
              </w:num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Otros que se necesiten transportar</w:t>
            </w:r>
          </w:p>
          <w:p w:rsidR="000E3D5C" w:rsidRPr="000E3D5C" w:rsidRDefault="000E3D5C" w:rsidP="000E3D5C">
            <w:pPr>
              <w:pStyle w:val="Prrafodelista"/>
              <w:autoSpaceDE w:val="0"/>
              <w:autoSpaceDN w:val="0"/>
              <w:adjustRightInd w:val="0"/>
              <w:jc w:val="both"/>
              <w:rPr>
                <w:rFonts w:asciiTheme="minorHAnsi" w:hAnsiTheme="minorHAnsi" w:cs="Calibri"/>
                <w:sz w:val="18"/>
                <w:szCs w:val="18"/>
              </w:rPr>
            </w:pP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El transporte de materiales comprende varios lugares interdepartamentales y provinciales de origen y destino como ser La Paz, El Alto, Oruro, Potosí, Chuquisaca (provincias: </w:t>
            </w:r>
            <w:r w:rsidRPr="000E3D5C">
              <w:rPr>
                <w:rFonts w:asciiTheme="minorHAnsi" w:hAnsiTheme="minorHAnsi" w:cs="Calibri"/>
                <w:sz w:val="18"/>
                <w:szCs w:val="18"/>
              </w:rPr>
              <w:lastRenderedPageBreak/>
              <w:t xml:space="preserve">Camargo-Monteagudo), Santa Cruz, Cochabamba, Beni, Riberalta, Cobija y viceversa, donde se encuentran los almacenes de Redes de Gas de YPFB es PUERTA a PUERTA. </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El Proveedor del Servicio de Transporte adjudicado deberá cubrir e incluir en sus costos el carguío traslado y descarguío de materiales y/o bienes con sus estibadores, así como también con la provisión de sus equipos como ser: montacargas, grúas y otros en los lugares de origen y destino. </w:t>
            </w:r>
          </w:p>
          <w:p w:rsidR="000E3D5C" w:rsidRPr="000E3D5C" w:rsidRDefault="000E3D5C" w:rsidP="000E3D5C">
            <w:pPr>
              <w:autoSpaceDE w:val="0"/>
              <w:autoSpaceDN w:val="0"/>
              <w:adjustRightInd w:val="0"/>
              <w:rPr>
                <w:rFonts w:asciiTheme="minorHAnsi" w:hAnsiTheme="minorHAnsi" w:cs="Calibri"/>
                <w:sz w:val="18"/>
                <w:szCs w:val="18"/>
              </w:rPr>
            </w:pPr>
            <w:r w:rsidRPr="000E3D5C">
              <w:rPr>
                <w:rFonts w:asciiTheme="minorHAnsi" w:hAnsiTheme="minorHAnsi" w:cs="Calibri"/>
                <w:sz w:val="18"/>
                <w:szCs w:val="18"/>
              </w:rPr>
              <w:t>Está totalmente prohibido que todo funcionario de YPFB participe en el carguío y descarguío de materiales y/o bienes y  el uso de los equipos de la Empresa (traspale, montacargas y otras herramientas), pudiendo establecerse responsabilidad tanto al Proveedor del Servicio de Transporte como al funcionario de YPFB</w:t>
            </w:r>
          </w:p>
        </w:tc>
        <w:tc>
          <w:tcPr>
            <w:tcW w:w="2699" w:type="dxa"/>
            <w:vAlign w:val="center"/>
          </w:tcPr>
          <w:p w:rsidR="00BF66A0" w:rsidRPr="000E3D5C" w:rsidRDefault="00BF66A0" w:rsidP="00822B2E">
            <w:pPr>
              <w:rPr>
                <w:rFonts w:asciiTheme="minorHAnsi" w:hAnsiTheme="minorHAnsi" w:cs="Calibri"/>
                <w:b/>
                <w:sz w:val="18"/>
                <w:szCs w:val="18"/>
              </w:rPr>
            </w:pPr>
          </w:p>
        </w:tc>
      </w:tr>
      <w:tr w:rsidR="00BF66A0" w:rsidRPr="008842A3" w:rsidTr="000E3D5C">
        <w:trPr>
          <w:trHeight w:val="233"/>
          <w:jc w:val="center"/>
        </w:trPr>
        <w:tc>
          <w:tcPr>
            <w:tcW w:w="6582" w:type="dxa"/>
            <w:vAlign w:val="center"/>
          </w:tcPr>
          <w:p w:rsidR="00BF66A0" w:rsidRPr="000E3D5C" w:rsidRDefault="000E3D5C" w:rsidP="00822B2E">
            <w:pPr>
              <w:rPr>
                <w:rFonts w:asciiTheme="minorHAnsi" w:eastAsiaTheme="minorHAnsi" w:hAnsiTheme="minorHAnsi" w:cs="Calibri"/>
                <w:b/>
                <w:sz w:val="18"/>
                <w:szCs w:val="18"/>
                <w:lang w:val="es-BO"/>
              </w:rPr>
            </w:pPr>
            <w:r w:rsidRPr="000E3D5C">
              <w:rPr>
                <w:rFonts w:asciiTheme="minorHAnsi" w:eastAsiaTheme="minorHAnsi" w:hAnsiTheme="minorHAnsi" w:cs="Calibri"/>
                <w:b/>
                <w:sz w:val="18"/>
                <w:szCs w:val="18"/>
                <w:lang w:val="es-BO"/>
              </w:rPr>
              <w:lastRenderedPageBreak/>
              <w:t>CARGUIO – TRANSPORTE – DESCARGUIO</w:t>
            </w:r>
          </w:p>
          <w:p w:rsidR="000E3D5C" w:rsidRPr="000E3D5C" w:rsidRDefault="000E3D5C" w:rsidP="000E3D5C">
            <w:pPr>
              <w:jc w:val="both"/>
              <w:rPr>
                <w:rFonts w:asciiTheme="minorHAnsi" w:eastAsia="Arial Unicode MS" w:hAnsiTheme="minorHAnsi"/>
                <w:sz w:val="18"/>
                <w:szCs w:val="18"/>
              </w:rPr>
            </w:pPr>
            <w:r w:rsidRPr="000E3D5C">
              <w:rPr>
                <w:rFonts w:asciiTheme="minorHAnsi" w:eastAsia="Arial Unicode MS" w:hAnsiTheme="minorHAnsi"/>
                <w:b/>
                <w:sz w:val="18"/>
                <w:szCs w:val="18"/>
              </w:rPr>
              <w:t>CARGUIO</w:t>
            </w:r>
            <w:r w:rsidRPr="000E3D5C">
              <w:rPr>
                <w:rFonts w:asciiTheme="minorHAnsi" w:eastAsia="Arial Unicode MS" w:hAnsiTheme="minorHAnsi"/>
                <w:sz w:val="18"/>
                <w:szCs w:val="18"/>
              </w:rPr>
              <w:t>:</w:t>
            </w:r>
          </w:p>
          <w:p w:rsidR="000E3D5C" w:rsidRPr="000E3D5C" w:rsidRDefault="000E3D5C" w:rsidP="000E3D5C">
            <w:pPr>
              <w:jc w:val="both"/>
              <w:rPr>
                <w:rFonts w:asciiTheme="minorHAnsi" w:eastAsia="Arial Unicode MS" w:hAnsiTheme="minorHAnsi"/>
                <w:sz w:val="18"/>
                <w:szCs w:val="18"/>
              </w:rPr>
            </w:pPr>
          </w:p>
          <w:p w:rsidR="000E3D5C" w:rsidRPr="000E3D5C" w:rsidRDefault="000E3D5C" w:rsidP="000E3D5C">
            <w:pPr>
              <w:pStyle w:val="Sinespaciado"/>
              <w:jc w:val="both"/>
              <w:rPr>
                <w:rFonts w:asciiTheme="minorHAnsi" w:hAnsiTheme="minorHAnsi" w:cs="Calibri"/>
                <w:sz w:val="18"/>
                <w:szCs w:val="18"/>
              </w:rPr>
            </w:pPr>
            <w:r w:rsidRPr="000E3D5C">
              <w:rPr>
                <w:rFonts w:asciiTheme="minorHAnsi" w:hAnsiTheme="minorHAnsi" w:cs="Calibri"/>
                <w:sz w:val="18"/>
                <w:szCs w:val="18"/>
              </w:rPr>
              <w:t>La etapa del carguío es de plena responsabilidad del contratista, por lo cual deberá tomar todas las medias necesarias para este fin. Además, deberá considerar lo siguiente:</w:t>
            </w:r>
          </w:p>
          <w:p w:rsidR="000E3D5C" w:rsidRPr="000E3D5C" w:rsidRDefault="000E3D5C" w:rsidP="000E3D5C">
            <w:pPr>
              <w:pStyle w:val="Sinespaciado"/>
              <w:jc w:val="both"/>
              <w:rPr>
                <w:rFonts w:asciiTheme="minorHAnsi" w:hAnsiTheme="minorHAnsi" w:cs="Calibri"/>
                <w:sz w:val="18"/>
                <w:szCs w:val="18"/>
              </w:rPr>
            </w:pP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El carguío de materiales deberá ser realizado exclusivamente por los estibadores del contratista y en el horario de trabajo de cada almacén/lugar de origen.</w:t>
            </w: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 xml:space="preserve">El contratista deberá proveer para el carguío: la contratación de grúas, montacargas y estibadores de acuerdo a las necesidades. </w:t>
            </w: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El contratista deberá coordinar con el Encargado de Almacén de YPFB (lugar de origen) los horarios en los que realizará las actividades de carguío.</w:t>
            </w: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Una vez que el contratista inicie con las actividades de cargado queda a cargo de la custodia de los mismos, por lo que, correrá por cuenta del contratista cualquier daño u otra eventualidad que suceda en tanto tenga la custodia.</w:t>
            </w:r>
          </w:p>
          <w:p w:rsidR="000E3D5C" w:rsidRPr="000E3D5C" w:rsidRDefault="000E3D5C" w:rsidP="000E3D5C">
            <w:pPr>
              <w:jc w:val="both"/>
              <w:rPr>
                <w:rFonts w:asciiTheme="minorHAnsi" w:eastAsia="Arial Unicode MS" w:hAnsiTheme="minorHAnsi"/>
                <w:sz w:val="18"/>
                <w:szCs w:val="18"/>
              </w:rPr>
            </w:pPr>
          </w:p>
          <w:p w:rsidR="000E3D5C" w:rsidRPr="000E3D5C" w:rsidRDefault="000E3D5C" w:rsidP="000E3D5C">
            <w:pPr>
              <w:jc w:val="both"/>
              <w:rPr>
                <w:rFonts w:asciiTheme="minorHAnsi" w:hAnsiTheme="minorHAnsi" w:cs="Calibri"/>
                <w:b/>
                <w:sz w:val="18"/>
                <w:szCs w:val="18"/>
              </w:rPr>
            </w:pPr>
            <w:r w:rsidRPr="000E3D5C">
              <w:rPr>
                <w:rFonts w:asciiTheme="minorHAnsi" w:hAnsiTheme="minorHAnsi" w:cs="Calibri"/>
                <w:b/>
                <w:sz w:val="18"/>
                <w:szCs w:val="18"/>
              </w:rPr>
              <w:t>TRANSPORTE</w:t>
            </w:r>
          </w:p>
          <w:p w:rsidR="000E3D5C" w:rsidRPr="000E3D5C" w:rsidRDefault="000E3D5C" w:rsidP="000E3D5C">
            <w:pPr>
              <w:jc w:val="both"/>
              <w:rPr>
                <w:rFonts w:asciiTheme="minorHAnsi" w:hAnsiTheme="minorHAnsi" w:cs="Calibri"/>
                <w:b/>
                <w:sz w:val="18"/>
                <w:szCs w:val="18"/>
              </w:rPr>
            </w:pPr>
          </w:p>
          <w:p w:rsidR="000E3D5C" w:rsidRPr="000E3D5C" w:rsidRDefault="000E3D5C" w:rsidP="000E3D5C">
            <w:pPr>
              <w:pStyle w:val="Sinespaciado"/>
              <w:jc w:val="both"/>
              <w:rPr>
                <w:rFonts w:asciiTheme="minorHAnsi" w:hAnsiTheme="minorHAnsi" w:cs="Calibri"/>
                <w:sz w:val="18"/>
                <w:szCs w:val="18"/>
              </w:rPr>
            </w:pPr>
            <w:r w:rsidRPr="000E3D5C">
              <w:rPr>
                <w:rFonts w:asciiTheme="minorHAnsi" w:hAnsiTheme="minorHAnsi" w:cs="Calibri"/>
                <w:sz w:val="18"/>
                <w:szCs w:val="18"/>
              </w:rPr>
              <w:t>La etapa del traslado es de plena responsabilidad del contratista, por lo cual deberá tomar todas las medias necesarias para este fin. Además, deberá considerar lo siguiente:</w:t>
            </w:r>
          </w:p>
          <w:p w:rsidR="000E3D5C" w:rsidRPr="000E3D5C" w:rsidRDefault="000E3D5C" w:rsidP="000E3D5C">
            <w:pPr>
              <w:pStyle w:val="Sinespaciado"/>
              <w:jc w:val="both"/>
              <w:rPr>
                <w:rFonts w:asciiTheme="minorHAnsi" w:hAnsiTheme="minorHAnsi" w:cs="Calibri"/>
                <w:sz w:val="18"/>
                <w:szCs w:val="18"/>
              </w:rPr>
            </w:pPr>
          </w:p>
          <w:p w:rsidR="000E3D5C" w:rsidRPr="000E3D5C" w:rsidRDefault="000E3D5C" w:rsidP="005B5C9E">
            <w:pPr>
              <w:pStyle w:val="Sinespaciado"/>
              <w:numPr>
                <w:ilvl w:val="0"/>
                <w:numId w:val="36"/>
              </w:numPr>
              <w:jc w:val="both"/>
              <w:rPr>
                <w:rFonts w:asciiTheme="minorHAnsi" w:hAnsiTheme="minorHAnsi" w:cs="Calibri"/>
                <w:sz w:val="18"/>
                <w:szCs w:val="18"/>
              </w:rPr>
            </w:pPr>
            <w:r w:rsidRPr="000E3D5C">
              <w:rPr>
                <w:rFonts w:asciiTheme="minorHAnsi" w:hAnsiTheme="minorHAnsi" w:cs="Calibri"/>
                <w:sz w:val="18"/>
                <w:szCs w:val="18"/>
              </w:rPr>
              <w:t>Las operaciones de transporte de materiales, especialmente barras de tubería deberán ser realizadas de acuerdo a disposiciones de la Policía Nacional a través de tránsito en la región de circulación.</w:t>
            </w:r>
          </w:p>
          <w:p w:rsidR="000E3D5C" w:rsidRPr="000E3D5C" w:rsidRDefault="000E3D5C" w:rsidP="000E3D5C">
            <w:pPr>
              <w:jc w:val="both"/>
              <w:rPr>
                <w:rFonts w:asciiTheme="minorHAnsi" w:eastAsia="Arial Unicode MS" w:hAnsiTheme="minorHAnsi"/>
                <w:sz w:val="18"/>
                <w:szCs w:val="18"/>
              </w:rPr>
            </w:pPr>
          </w:p>
          <w:p w:rsidR="000E3D5C" w:rsidRPr="000E3D5C" w:rsidRDefault="000E3D5C" w:rsidP="000E3D5C">
            <w:pPr>
              <w:jc w:val="both"/>
              <w:rPr>
                <w:rFonts w:asciiTheme="minorHAnsi" w:eastAsia="Arial Unicode MS" w:hAnsiTheme="minorHAnsi"/>
                <w:sz w:val="18"/>
                <w:szCs w:val="18"/>
              </w:rPr>
            </w:pPr>
            <w:r w:rsidRPr="000E3D5C">
              <w:rPr>
                <w:rFonts w:asciiTheme="minorHAnsi" w:hAnsiTheme="minorHAnsi" w:cs="Calibri"/>
                <w:b/>
                <w:sz w:val="18"/>
                <w:szCs w:val="18"/>
              </w:rPr>
              <w:t>DESCARGUIO</w:t>
            </w:r>
          </w:p>
          <w:p w:rsidR="000E3D5C" w:rsidRPr="000E3D5C" w:rsidRDefault="000E3D5C" w:rsidP="000E3D5C">
            <w:pPr>
              <w:jc w:val="both"/>
              <w:rPr>
                <w:rFonts w:asciiTheme="minorHAnsi" w:eastAsia="Arial Unicode MS" w:hAnsiTheme="minorHAnsi"/>
                <w:sz w:val="18"/>
                <w:szCs w:val="18"/>
              </w:rPr>
            </w:pPr>
          </w:p>
          <w:p w:rsidR="000E3D5C" w:rsidRPr="000E3D5C" w:rsidRDefault="000E3D5C" w:rsidP="000E3D5C">
            <w:pPr>
              <w:pStyle w:val="Sinespaciado"/>
              <w:jc w:val="both"/>
              <w:rPr>
                <w:rFonts w:asciiTheme="minorHAnsi" w:hAnsiTheme="minorHAnsi" w:cs="Calibri"/>
                <w:sz w:val="18"/>
                <w:szCs w:val="18"/>
              </w:rPr>
            </w:pPr>
            <w:r w:rsidRPr="000E3D5C">
              <w:rPr>
                <w:rFonts w:asciiTheme="minorHAnsi" w:hAnsiTheme="minorHAnsi" w:cs="Calibri"/>
                <w:sz w:val="18"/>
                <w:szCs w:val="18"/>
              </w:rPr>
              <w:t>La etapa del descarguío es de plena responsabilidad del contratista, por lo cual deberá tomar todas las medias necesarias para este fin. Además, deberá considerar lo siguiente:</w:t>
            </w:r>
          </w:p>
          <w:p w:rsidR="000E3D5C" w:rsidRPr="000E3D5C" w:rsidRDefault="000E3D5C" w:rsidP="000E3D5C">
            <w:pPr>
              <w:pStyle w:val="Sinespaciado"/>
              <w:jc w:val="both"/>
              <w:rPr>
                <w:rFonts w:asciiTheme="minorHAnsi" w:hAnsiTheme="minorHAnsi" w:cs="Calibri"/>
                <w:sz w:val="18"/>
                <w:szCs w:val="18"/>
              </w:rPr>
            </w:pP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El descarguío de materiales deberá ser realizado exclusivamente por los estibadores del contratista y en el horario de trabajo de cada almacén/lugar de destino.</w:t>
            </w:r>
          </w:p>
          <w:p w:rsidR="000E3D5C" w:rsidRPr="000E3D5C" w:rsidRDefault="000E3D5C" w:rsidP="005B5C9E">
            <w:pPr>
              <w:pStyle w:val="Sinespaciado"/>
              <w:numPr>
                <w:ilvl w:val="0"/>
                <w:numId w:val="35"/>
              </w:numPr>
              <w:jc w:val="both"/>
              <w:rPr>
                <w:rFonts w:asciiTheme="minorHAnsi" w:hAnsiTheme="minorHAnsi" w:cs="Calibri"/>
                <w:sz w:val="18"/>
                <w:szCs w:val="18"/>
              </w:rPr>
            </w:pPr>
            <w:r w:rsidRPr="000E3D5C">
              <w:rPr>
                <w:rFonts w:asciiTheme="minorHAnsi" w:hAnsiTheme="minorHAnsi" w:cs="Calibri"/>
                <w:sz w:val="18"/>
                <w:szCs w:val="18"/>
              </w:rPr>
              <w:t xml:space="preserve">El contratista deberá proveer para el descarguío: la contratación de grúas, montacargas y estibadores de acuerdo a las necesidades. </w:t>
            </w:r>
          </w:p>
          <w:p w:rsidR="000E3D5C" w:rsidRPr="000E3D5C" w:rsidRDefault="000E3D5C" w:rsidP="005B5C9E">
            <w:pPr>
              <w:pStyle w:val="Sinespaciado"/>
              <w:numPr>
                <w:ilvl w:val="0"/>
                <w:numId w:val="35"/>
              </w:numPr>
              <w:jc w:val="both"/>
              <w:rPr>
                <w:rFonts w:asciiTheme="minorHAnsi" w:hAnsiTheme="minorHAnsi" w:cs="Calibri"/>
                <w:b/>
                <w:sz w:val="18"/>
                <w:szCs w:val="18"/>
              </w:rPr>
            </w:pPr>
            <w:r w:rsidRPr="000E3D5C">
              <w:rPr>
                <w:rFonts w:asciiTheme="minorHAnsi" w:hAnsiTheme="minorHAnsi" w:cs="Calibri"/>
                <w:sz w:val="18"/>
                <w:szCs w:val="18"/>
              </w:rPr>
              <w:t>El contratista deberá coordinar con el Encargado de Almacén de YPFB (lugar de destino) los horarios en los que realizará las actividades de descarguío</w:t>
            </w:r>
          </w:p>
        </w:tc>
        <w:tc>
          <w:tcPr>
            <w:tcW w:w="2699" w:type="dxa"/>
            <w:vAlign w:val="center"/>
          </w:tcPr>
          <w:p w:rsidR="00BF66A0" w:rsidRPr="000E3D5C" w:rsidRDefault="00BF66A0" w:rsidP="00822B2E">
            <w:pPr>
              <w:rPr>
                <w:rFonts w:asciiTheme="minorHAnsi" w:hAnsiTheme="minorHAnsi" w:cs="Calibri"/>
                <w:b/>
                <w:sz w:val="18"/>
                <w:szCs w:val="18"/>
              </w:rPr>
            </w:pPr>
          </w:p>
        </w:tc>
      </w:tr>
      <w:tr w:rsidR="000E3D5C" w:rsidRPr="008842A3" w:rsidTr="000E3D5C">
        <w:trPr>
          <w:trHeight w:val="215"/>
          <w:jc w:val="center"/>
        </w:trPr>
        <w:tc>
          <w:tcPr>
            <w:tcW w:w="6582" w:type="dxa"/>
            <w:vAlign w:val="center"/>
          </w:tcPr>
          <w:p w:rsidR="000E3D5C" w:rsidRPr="000E3D5C" w:rsidRDefault="000E3D5C" w:rsidP="000E3D5C">
            <w:pPr>
              <w:autoSpaceDE w:val="0"/>
              <w:autoSpaceDN w:val="0"/>
              <w:adjustRightInd w:val="0"/>
              <w:jc w:val="both"/>
              <w:rPr>
                <w:rFonts w:asciiTheme="minorHAnsi" w:hAnsiTheme="minorHAnsi" w:cs="Calibri"/>
                <w:b/>
                <w:bCs/>
                <w:sz w:val="18"/>
                <w:szCs w:val="18"/>
              </w:rPr>
            </w:pPr>
            <w:r w:rsidRPr="000E3D5C">
              <w:rPr>
                <w:rFonts w:asciiTheme="minorHAnsi" w:hAnsiTheme="minorHAnsi" w:cs="Calibri"/>
                <w:b/>
                <w:bCs/>
                <w:sz w:val="18"/>
                <w:szCs w:val="18"/>
              </w:rPr>
              <w:t>RESPONSABILIDAD DE LA EMPRESA</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 xml:space="preserve">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condiciones de los </w:t>
            </w:r>
            <w:r w:rsidRPr="000E3D5C">
              <w:rPr>
                <w:rFonts w:asciiTheme="minorHAnsi" w:hAnsiTheme="minorHAnsi" w:cs="Calibri"/>
                <w:sz w:val="18"/>
                <w:szCs w:val="18"/>
              </w:rPr>
              <w:lastRenderedPageBreak/>
              <w:t>materiales y/o bienes entregados, aspectos que deben estar registrados en los Formularios de Manifiesto de Carga de acuerdo al lugar en origen y destino.</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0E3D5C" w:rsidRPr="000E3D5C" w:rsidRDefault="000E3D5C" w:rsidP="000E3D5C">
            <w:pPr>
              <w:autoSpaceDE w:val="0"/>
              <w:autoSpaceDN w:val="0"/>
              <w:adjustRightInd w:val="0"/>
              <w:jc w:val="both"/>
              <w:rPr>
                <w:rFonts w:asciiTheme="minorHAnsi" w:hAnsiTheme="minorHAnsi" w:cs="Calibri"/>
                <w:sz w:val="18"/>
                <w:szCs w:val="18"/>
              </w:rPr>
            </w:pPr>
            <w:r w:rsidRPr="000E3D5C">
              <w:rPr>
                <w:rFonts w:asciiTheme="minorHAnsi" w:hAnsiTheme="minorHAnsi" w:cs="Calibri"/>
                <w:sz w:val="18"/>
                <w:szCs w:val="18"/>
              </w:rPr>
              <w:t>Asimismo, de producirse daños en los materiales y/o bienes transportados que se encuentren en 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33"/>
          <w:jc w:val="center"/>
        </w:trPr>
        <w:tc>
          <w:tcPr>
            <w:tcW w:w="6582" w:type="dxa"/>
            <w:vAlign w:val="center"/>
          </w:tcPr>
          <w:p w:rsidR="000E3D5C" w:rsidRPr="000E3D5C" w:rsidRDefault="000E3D5C" w:rsidP="000E3D5C">
            <w:pPr>
              <w:rPr>
                <w:rFonts w:asciiTheme="minorHAnsi" w:hAnsiTheme="minorHAnsi" w:cs="Calibri"/>
                <w:b/>
                <w:bCs/>
                <w:sz w:val="18"/>
                <w:szCs w:val="18"/>
              </w:rPr>
            </w:pPr>
            <w:r w:rsidRPr="000E3D5C">
              <w:rPr>
                <w:rFonts w:asciiTheme="minorHAnsi" w:hAnsiTheme="minorHAnsi" w:cs="Calibri"/>
                <w:b/>
                <w:bCs/>
                <w:sz w:val="18"/>
                <w:szCs w:val="18"/>
              </w:rPr>
              <w:lastRenderedPageBreak/>
              <w:t>MATERIALES, HERRAMIENTAS Y EQUIPOS</w:t>
            </w:r>
          </w:p>
          <w:p w:rsidR="000E3D5C" w:rsidRPr="000E3D5C" w:rsidRDefault="000E3D5C" w:rsidP="000E3D5C">
            <w:pPr>
              <w:rPr>
                <w:rFonts w:asciiTheme="minorHAnsi" w:hAnsiTheme="minorHAnsi" w:cs="Calibri"/>
                <w:b/>
                <w:sz w:val="18"/>
                <w:szCs w:val="18"/>
              </w:rPr>
            </w:pPr>
            <w:r w:rsidRPr="000E3D5C">
              <w:rPr>
                <w:rFonts w:asciiTheme="minorHAnsi" w:hAnsiTheme="minorHAnsi" w:cs="Calibri"/>
                <w:sz w:val="18"/>
                <w:szCs w:val="18"/>
              </w:rPr>
              <w:t>El contratista deberá contar con los equipos, herramientas y materiales que fueran necesarios para una correcta prestación del servicio solicitado. El DRCH no aceptara ningún costo adicional por el carguío, transporte y descarguio de los materiales</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15"/>
          <w:jc w:val="center"/>
        </w:trPr>
        <w:tc>
          <w:tcPr>
            <w:tcW w:w="6582" w:type="dxa"/>
            <w:vAlign w:val="center"/>
          </w:tcPr>
          <w:p w:rsidR="000E3D5C" w:rsidRPr="000E3D5C" w:rsidRDefault="000E3D5C" w:rsidP="000E3D5C">
            <w:pPr>
              <w:ind w:right="141"/>
              <w:jc w:val="both"/>
              <w:rPr>
                <w:rFonts w:asciiTheme="minorHAnsi" w:hAnsiTheme="minorHAnsi" w:cs="Calibri"/>
                <w:b/>
                <w:bCs/>
                <w:sz w:val="18"/>
                <w:szCs w:val="18"/>
              </w:rPr>
            </w:pPr>
            <w:r w:rsidRPr="000E3D5C">
              <w:rPr>
                <w:rFonts w:asciiTheme="minorHAnsi" w:hAnsiTheme="minorHAnsi" w:cs="Calibri"/>
                <w:b/>
                <w:bCs/>
                <w:sz w:val="18"/>
                <w:szCs w:val="18"/>
              </w:rPr>
              <w:t>EQUIPO DE PROTECCIÓN PERSONAL</w:t>
            </w:r>
          </w:p>
          <w:p w:rsidR="000E3D5C" w:rsidRPr="000E3D5C" w:rsidRDefault="000E3D5C" w:rsidP="000E3D5C">
            <w:pPr>
              <w:ind w:right="141"/>
              <w:jc w:val="both"/>
              <w:rPr>
                <w:rFonts w:asciiTheme="minorHAnsi" w:hAnsiTheme="minorHAnsi" w:cs="Calibri"/>
                <w:sz w:val="18"/>
                <w:szCs w:val="18"/>
              </w:rPr>
            </w:pPr>
            <w:r w:rsidRPr="000E3D5C">
              <w:rPr>
                <w:rFonts w:asciiTheme="minorHAnsi" w:hAnsiTheme="minorHAnsi" w:cs="Calibri"/>
                <w:sz w:val="18"/>
                <w:szCs w:val="18"/>
              </w:rPr>
              <w:t>Todo el personal del Proveedor del Servicio de Transporte adjudicado deberá contar con el Equipo de Protección Personal (EPP) durante el carguío y des carguío del material transportado, tanto en origen y en destino, cumpliendo la normativa de seguridad industrial vigente</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15"/>
          <w:jc w:val="center"/>
        </w:trPr>
        <w:tc>
          <w:tcPr>
            <w:tcW w:w="6582" w:type="dxa"/>
            <w:vAlign w:val="center"/>
          </w:tcPr>
          <w:p w:rsidR="000E3D5C" w:rsidRPr="00A4568B" w:rsidRDefault="000E3D5C" w:rsidP="000E3D5C">
            <w:pPr>
              <w:rPr>
                <w:rFonts w:asciiTheme="minorHAnsi" w:hAnsiTheme="minorHAnsi" w:cs="Calibri"/>
                <w:b/>
                <w:bCs/>
                <w:sz w:val="18"/>
                <w:szCs w:val="18"/>
              </w:rPr>
            </w:pPr>
            <w:r w:rsidRPr="00A4568B">
              <w:rPr>
                <w:rFonts w:asciiTheme="minorHAnsi" w:hAnsiTheme="minorHAnsi" w:cs="Calibri"/>
                <w:b/>
                <w:bCs/>
                <w:sz w:val="18"/>
                <w:szCs w:val="18"/>
              </w:rPr>
              <w:t>PLAZO DEL SERVICIO</w:t>
            </w:r>
          </w:p>
          <w:p w:rsidR="000E3D5C" w:rsidRPr="00A4568B" w:rsidRDefault="000E3D5C" w:rsidP="000E3D5C">
            <w:pPr>
              <w:rPr>
                <w:rFonts w:asciiTheme="minorHAnsi" w:hAnsiTheme="minorHAnsi" w:cs="Calibri"/>
                <w:b/>
                <w:sz w:val="18"/>
                <w:szCs w:val="18"/>
              </w:rPr>
            </w:pPr>
            <w:r w:rsidRPr="00A4568B">
              <w:rPr>
                <w:rFonts w:asciiTheme="minorHAnsi" w:hAnsiTheme="minorHAnsi" w:cs="Calibri"/>
                <w:bCs/>
                <w:sz w:val="18"/>
                <w:szCs w:val="18"/>
              </w:rPr>
              <w:t>El plazo de realización del servicio será a partir de la suscripción de contrato hasta el 31 de diciembre de 2018</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33"/>
          <w:jc w:val="center"/>
        </w:trPr>
        <w:tc>
          <w:tcPr>
            <w:tcW w:w="6582" w:type="dxa"/>
            <w:vAlign w:val="center"/>
          </w:tcPr>
          <w:p w:rsidR="000E3D5C" w:rsidRPr="00A4568B" w:rsidRDefault="000E3D5C" w:rsidP="000E3D5C">
            <w:pPr>
              <w:jc w:val="both"/>
              <w:rPr>
                <w:rFonts w:asciiTheme="minorHAnsi" w:hAnsiTheme="minorHAnsi" w:cs="Calibri"/>
                <w:b/>
                <w:bCs/>
                <w:sz w:val="18"/>
                <w:szCs w:val="18"/>
              </w:rPr>
            </w:pPr>
            <w:r w:rsidRPr="00A4568B">
              <w:rPr>
                <w:rFonts w:asciiTheme="minorHAnsi" w:hAnsiTheme="minorHAnsi" w:cs="Calibri"/>
                <w:b/>
                <w:bCs/>
                <w:sz w:val="18"/>
                <w:szCs w:val="18"/>
              </w:rPr>
              <w:t>PERSONAL REQUERIDO</w:t>
            </w:r>
          </w:p>
          <w:p w:rsidR="00A4568B" w:rsidRPr="00A4568B" w:rsidRDefault="00A4568B" w:rsidP="00A4568B">
            <w:pPr>
              <w:autoSpaceDE w:val="0"/>
              <w:autoSpaceDN w:val="0"/>
              <w:adjustRightInd w:val="0"/>
              <w:jc w:val="both"/>
              <w:rPr>
                <w:rFonts w:asciiTheme="minorHAnsi" w:hAnsiTheme="minorHAnsi" w:cs="Calibri"/>
                <w:sz w:val="18"/>
                <w:szCs w:val="18"/>
              </w:rPr>
            </w:pPr>
            <w:r w:rsidRPr="00A4568B">
              <w:rPr>
                <w:rFonts w:asciiTheme="minorHAnsi" w:hAnsiTheme="minorHAnsi" w:cs="Calibri"/>
                <w:sz w:val="18"/>
                <w:szCs w:val="18"/>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Distrital de Redes de Gas Chuquisaca. </w:t>
            </w:r>
          </w:p>
          <w:p w:rsidR="00A4568B" w:rsidRPr="00A4568B" w:rsidRDefault="00A4568B" w:rsidP="00A4568B">
            <w:pPr>
              <w:autoSpaceDE w:val="0"/>
              <w:autoSpaceDN w:val="0"/>
              <w:adjustRightInd w:val="0"/>
              <w:jc w:val="both"/>
              <w:rPr>
                <w:rFonts w:asciiTheme="minorHAnsi" w:hAnsiTheme="minorHAnsi" w:cs="Calibri"/>
                <w:sz w:val="18"/>
                <w:szCs w:val="18"/>
              </w:rPr>
            </w:pPr>
            <w:r w:rsidRPr="00A4568B">
              <w:rPr>
                <w:rFonts w:asciiTheme="minorHAnsi" w:hAnsiTheme="minorHAnsi" w:cs="Calibri"/>
                <w:sz w:val="18"/>
                <w:szCs w:val="18"/>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Sucre.</w:t>
            </w:r>
          </w:p>
          <w:p w:rsidR="000E3D5C" w:rsidRPr="00A4568B" w:rsidRDefault="00A4568B" w:rsidP="00A4568B">
            <w:pPr>
              <w:jc w:val="both"/>
              <w:rPr>
                <w:rFonts w:asciiTheme="minorHAnsi" w:hAnsiTheme="minorHAnsi" w:cs="Calibri"/>
                <w:sz w:val="18"/>
                <w:szCs w:val="18"/>
              </w:rPr>
            </w:pPr>
            <w:r w:rsidRPr="00A4568B">
              <w:rPr>
                <w:rFonts w:asciiTheme="minorHAnsi" w:hAnsiTheme="minorHAnsi" w:cs="Calibri"/>
                <w:sz w:val="18"/>
                <w:szCs w:val="18"/>
              </w:rPr>
              <w:lastRenderedPageBreak/>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15"/>
          <w:jc w:val="center"/>
        </w:trPr>
        <w:tc>
          <w:tcPr>
            <w:tcW w:w="6582" w:type="dxa"/>
            <w:vAlign w:val="center"/>
          </w:tcPr>
          <w:p w:rsidR="000E3D5C" w:rsidRPr="00A4568B" w:rsidRDefault="00A4568B" w:rsidP="000E3D5C">
            <w:pPr>
              <w:rPr>
                <w:rFonts w:asciiTheme="minorHAnsi" w:hAnsiTheme="minorHAnsi" w:cs="Calibri"/>
                <w:b/>
                <w:sz w:val="18"/>
                <w:szCs w:val="18"/>
              </w:rPr>
            </w:pPr>
            <w:r w:rsidRPr="00A4568B">
              <w:rPr>
                <w:rFonts w:asciiTheme="minorHAnsi" w:hAnsiTheme="minorHAnsi" w:cs="Calibri"/>
                <w:b/>
                <w:sz w:val="18"/>
                <w:szCs w:val="18"/>
              </w:rPr>
              <w:lastRenderedPageBreak/>
              <w:t>CAPACIDAD DE TRANSPORTE</w:t>
            </w:r>
          </w:p>
          <w:p w:rsidR="00A4568B" w:rsidRPr="00A4568B" w:rsidRDefault="00A4568B" w:rsidP="00A4568B">
            <w:pPr>
              <w:pStyle w:val="Sinespaciado"/>
              <w:jc w:val="both"/>
              <w:rPr>
                <w:rFonts w:cs="Calibri"/>
                <w:sz w:val="18"/>
                <w:szCs w:val="18"/>
              </w:rPr>
            </w:pPr>
            <w:r w:rsidRPr="00A4568B">
              <w:rPr>
                <w:rFonts w:cs="Calibri"/>
                <w:sz w:val="18"/>
                <w:szCs w:val="18"/>
              </w:rPr>
              <w:t>El contratista para asegurar una eficiente y eficaz prestación del servicio deberá:</w:t>
            </w:r>
          </w:p>
          <w:p w:rsidR="00A4568B" w:rsidRPr="00A4568B" w:rsidRDefault="00A4568B" w:rsidP="00A4568B">
            <w:pPr>
              <w:pStyle w:val="Sinespaciado"/>
              <w:jc w:val="both"/>
              <w:rPr>
                <w:rFonts w:cs="Calibri"/>
                <w:sz w:val="18"/>
                <w:szCs w:val="18"/>
              </w:rPr>
            </w:pPr>
          </w:p>
          <w:p w:rsidR="00A4568B" w:rsidRPr="00A4568B" w:rsidRDefault="00A4568B" w:rsidP="005B5C9E">
            <w:pPr>
              <w:pStyle w:val="Sinespaciado"/>
              <w:numPr>
                <w:ilvl w:val="0"/>
                <w:numId w:val="38"/>
              </w:numPr>
              <w:jc w:val="both"/>
              <w:rPr>
                <w:rFonts w:cs="Calibri"/>
                <w:sz w:val="18"/>
                <w:szCs w:val="18"/>
              </w:rPr>
            </w:pPr>
            <w:r w:rsidRPr="00A4568B">
              <w:rPr>
                <w:rFonts w:cs="Calibri"/>
                <w:sz w:val="18"/>
                <w:szCs w:val="18"/>
              </w:rPr>
              <w:t>Contar mínimamente con UNA (1) unidad de transporte (camión) de su propiedad.</w:t>
            </w:r>
          </w:p>
          <w:p w:rsidR="00A4568B" w:rsidRPr="00A4568B" w:rsidRDefault="00A4568B" w:rsidP="005B5C9E">
            <w:pPr>
              <w:pStyle w:val="Sinespaciado"/>
              <w:numPr>
                <w:ilvl w:val="0"/>
                <w:numId w:val="38"/>
              </w:numPr>
              <w:jc w:val="both"/>
              <w:rPr>
                <w:rFonts w:cs="Calibri"/>
                <w:sz w:val="18"/>
                <w:szCs w:val="18"/>
              </w:rPr>
            </w:pPr>
            <w:r w:rsidRPr="00A4568B">
              <w:rPr>
                <w:rFonts w:cs="Calibri"/>
                <w:sz w:val="18"/>
                <w:szCs w:val="18"/>
              </w:rPr>
              <w:t>El camión deberá tener una capacidad de carga mínima de VEINTIOCHO (28) TONELADAS.</w:t>
            </w:r>
          </w:p>
          <w:p w:rsidR="00A4568B" w:rsidRPr="00A4568B" w:rsidRDefault="00A4568B" w:rsidP="005B5C9E">
            <w:pPr>
              <w:pStyle w:val="Sinespaciado"/>
              <w:numPr>
                <w:ilvl w:val="0"/>
                <w:numId w:val="38"/>
              </w:numPr>
              <w:jc w:val="both"/>
              <w:rPr>
                <w:rFonts w:cs="Calibri"/>
                <w:sz w:val="18"/>
                <w:szCs w:val="18"/>
              </w:rPr>
            </w:pPr>
            <w:r w:rsidRPr="00A4568B">
              <w:rPr>
                <w:rFonts w:cs="Calibri"/>
                <w:sz w:val="18"/>
                <w:szCs w:val="18"/>
              </w:rPr>
              <w:t>No se aceptará camiones que cuenten con semi remolques complementarios.</w:t>
            </w:r>
          </w:p>
          <w:p w:rsidR="00A4568B" w:rsidRPr="00A4568B" w:rsidRDefault="00A4568B" w:rsidP="00A4568B">
            <w:pPr>
              <w:pStyle w:val="Sinespaciado"/>
              <w:jc w:val="both"/>
              <w:rPr>
                <w:rFonts w:cs="Calibri"/>
                <w:sz w:val="18"/>
                <w:szCs w:val="18"/>
              </w:rPr>
            </w:pPr>
          </w:p>
          <w:p w:rsidR="00A4568B" w:rsidRPr="00A4568B" w:rsidRDefault="00A4568B" w:rsidP="00A4568B">
            <w:pPr>
              <w:pStyle w:val="Sinespaciado"/>
              <w:jc w:val="both"/>
              <w:rPr>
                <w:rFonts w:cs="Calibri"/>
                <w:sz w:val="18"/>
                <w:szCs w:val="18"/>
              </w:rPr>
            </w:pPr>
            <w:r w:rsidRPr="00A4568B">
              <w:rPr>
                <w:rFonts w:cs="Calibri"/>
                <w:sz w:val="18"/>
                <w:szCs w:val="18"/>
              </w:rPr>
              <w:t>Respecto a cada camión, el proponente deberá presentar en copia simple los siguientes documentos:</w:t>
            </w:r>
          </w:p>
          <w:p w:rsidR="00A4568B" w:rsidRPr="00A4568B" w:rsidRDefault="00A4568B" w:rsidP="005B5C9E">
            <w:pPr>
              <w:pStyle w:val="Sinespaciado"/>
              <w:numPr>
                <w:ilvl w:val="0"/>
                <w:numId w:val="37"/>
              </w:numPr>
              <w:jc w:val="both"/>
              <w:rPr>
                <w:rFonts w:cs="Calibri"/>
                <w:sz w:val="18"/>
                <w:szCs w:val="18"/>
              </w:rPr>
            </w:pPr>
            <w:r w:rsidRPr="00A4568B">
              <w:rPr>
                <w:rFonts w:cs="Calibri"/>
                <w:sz w:val="18"/>
                <w:szCs w:val="18"/>
              </w:rPr>
              <w:t>Se deberá presentar junto a la propuesta copia simple del RUAT o Minuta de compra y venta del camión</w:t>
            </w:r>
            <w:r w:rsidRPr="00A4568B">
              <w:rPr>
                <w:rFonts w:cs="Calibri"/>
                <w:color w:val="212121"/>
                <w:sz w:val="18"/>
                <w:szCs w:val="18"/>
                <w:shd w:val="clear" w:color="auto" w:fill="FFFFFF"/>
              </w:rPr>
              <w:t xml:space="preserve"> ofertado a nombre del proponente. Alternativamente se podrá presentar el RUAT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A4568B" w:rsidRPr="00A4568B" w:rsidRDefault="00A4568B" w:rsidP="005B5C9E">
            <w:pPr>
              <w:pStyle w:val="Sinespaciado"/>
              <w:numPr>
                <w:ilvl w:val="0"/>
                <w:numId w:val="37"/>
              </w:numPr>
              <w:jc w:val="both"/>
              <w:rPr>
                <w:rFonts w:cs="Calibri"/>
                <w:sz w:val="18"/>
                <w:szCs w:val="18"/>
              </w:rPr>
            </w:pPr>
            <w:r w:rsidRPr="00A4568B">
              <w:rPr>
                <w:rFonts w:cs="Calibri"/>
                <w:sz w:val="18"/>
                <w:szCs w:val="18"/>
              </w:rPr>
              <w:t>Fotocopia simple del Certificado de Inspección Técnica Vehicular emitido por el Organismo Operativo de Transito, de la última gestión.</w:t>
            </w:r>
          </w:p>
          <w:p w:rsidR="00A4568B" w:rsidRPr="000E3D5C" w:rsidRDefault="00A4568B" w:rsidP="005B5C9E">
            <w:pPr>
              <w:pStyle w:val="Sinespaciado"/>
              <w:numPr>
                <w:ilvl w:val="0"/>
                <w:numId w:val="37"/>
              </w:numPr>
              <w:jc w:val="both"/>
              <w:rPr>
                <w:rFonts w:cs="Calibri"/>
                <w:b/>
                <w:sz w:val="18"/>
                <w:szCs w:val="18"/>
              </w:rPr>
            </w:pPr>
            <w:r w:rsidRPr="00A4568B">
              <w:rPr>
                <w:rFonts w:cs="Calibri"/>
                <w:sz w:val="18"/>
                <w:szCs w:val="18"/>
              </w:rPr>
              <w:t>Fotocopia simple del Seguro Obligatorio de Accidentes de Tránsito (SOAT) gestión 2018</w:t>
            </w:r>
          </w:p>
        </w:tc>
        <w:tc>
          <w:tcPr>
            <w:tcW w:w="2699" w:type="dxa"/>
            <w:vAlign w:val="center"/>
          </w:tcPr>
          <w:p w:rsidR="000E3D5C" w:rsidRPr="008842A3" w:rsidRDefault="000E3D5C" w:rsidP="000E3D5C">
            <w:pPr>
              <w:rPr>
                <w:rFonts w:ascii="Calibri" w:hAnsi="Calibri" w:cs="Calibri"/>
                <w:b/>
                <w:sz w:val="18"/>
                <w:szCs w:val="18"/>
              </w:rPr>
            </w:pPr>
          </w:p>
        </w:tc>
      </w:tr>
      <w:tr w:rsidR="000E3D5C" w:rsidRPr="008842A3" w:rsidTr="000E3D5C">
        <w:trPr>
          <w:trHeight w:val="233"/>
          <w:jc w:val="center"/>
        </w:trPr>
        <w:tc>
          <w:tcPr>
            <w:tcW w:w="6582" w:type="dxa"/>
            <w:vAlign w:val="center"/>
          </w:tcPr>
          <w:p w:rsidR="000E3D5C" w:rsidRPr="00A4568B" w:rsidRDefault="00A4568B" w:rsidP="000E3D5C">
            <w:pPr>
              <w:rPr>
                <w:rFonts w:asciiTheme="minorHAnsi" w:hAnsiTheme="minorHAnsi" w:cs="Calibri"/>
                <w:b/>
                <w:sz w:val="18"/>
                <w:szCs w:val="18"/>
              </w:rPr>
            </w:pPr>
            <w:r w:rsidRPr="00A4568B">
              <w:rPr>
                <w:rFonts w:asciiTheme="minorHAnsi" w:hAnsiTheme="minorHAnsi" w:cs="Calibri"/>
                <w:b/>
                <w:sz w:val="18"/>
                <w:szCs w:val="18"/>
              </w:rPr>
              <w:t>SUBCONTRATOS</w:t>
            </w:r>
          </w:p>
          <w:p w:rsidR="00A4568B" w:rsidRPr="00A4568B" w:rsidRDefault="00A4568B" w:rsidP="00A4568B">
            <w:pPr>
              <w:pStyle w:val="Sinespaciado"/>
              <w:jc w:val="both"/>
              <w:rPr>
                <w:rFonts w:asciiTheme="minorHAnsi" w:hAnsiTheme="minorHAnsi" w:cs="Calibri"/>
                <w:sz w:val="18"/>
                <w:szCs w:val="18"/>
              </w:rPr>
            </w:pPr>
            <w:r w:rsidRPr="00A4568B">
              <w:rPr>
                <w:rFonts w:asciiTheme="minorHAnsi" w:hAnsiTheme="minorHAnsi" w:cs="Calibri"/>
                <w:sz w:val="18"/>
                <w:szCs w:val="18"/>
              </w:rPr>
              <w:t>En caso de que el DRCH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A4568B" w:rsidRPr="00A4568B" w:rsidRDefault="00A4568B" w:rsidP="00A4568B">
            <w:pPr>
              <w:pStyle w:val="Sinespaciado"/>
              <w:jc w:val="both"/>
              <w:rPr>
                <w:rFonts w:asciiTheme="minorHAnsi" w:hAnsiTheme="minorHAnsi" w:cs="Calibri"/>
                <w:sz w:val="18"/>
                <w:szCs w:val="18"/>
              </w:rPr>
            </w:pPr>
          </w:p>
          <w:p w:rsidR="00A4568B" w:rsidRPr="000E3D5C" w:rsidRDefault="00A4568B" w:rsidP="00A4568B">
            <w:pPr>
              <w:rPr>
                <w:rFonts w:ascii="Calibri" w:hAnsi="Calibri" w:cs="Calibri"/>
                <w:b/>
                <w:sz w:val="18"/>
                <w:szCs w:val="18"/>
              </w:rPr>
            </w:pPr>
            <w:r w:rsidRPr="00A4568B">
              <w:rPr>
                <w:rFonts w:asciiTheme="minorHAnsi" w:hAnsiTheme="minorHAnsi" w:cs="Calibri"/>
                <w:sz w:val="18"/>
                <w:szCs w:val="18"/>
              </w:rPr>
              <w:t xml:space="preserve">Para efectos de control el contratista </w:t>
            </w:r>
            <w:r w:rsidRPr="00A4568B">
              <w:rPr>
                <w:rFonts w:asciiTheme="minorHAnsi" w:hAnsiTheme="minorHAnsi" w:cs="Calibri"/>
                <w:b/>
                <w:sz w:val="18"/>
                <w:szCs w:val="18"/>
                <w:u w:val="single"/>
              </w:rPr>
              <w:t>adicionalmente</w:t>
            </w:r>
            <w:r w:rsidRPr="00A4568B">
              <w:rPr>
                <w:rFonts w:asciiTheme="minorHAnsi" w:hAnsiTheme="minorHAnsi" w:cs="Calibri"/>
                <w:sz w:val="18"/>
                <w:szCs w:val="18"/>
              </w:rPr>
              <w:t xml:space="preserve"> deberá presentar copia simple del contrato de subcontratación juntamente con los documentos solicitados en el punto (CAPACIDAD DE TRANSPORTE) y la póliza de Seguro de Transporte de Mercadería del camión subcontratado que realizará el servicio</w:t>
            </w:r>
          </w:p>
        </w:tc>
        <w:tc>
          <w:tcPr>
            <w:tcW w:w="2699" w:type="dxa"/>
            <w:vAlign w:val="center"/>
          </w:tcPr>
          <w:p w:rsidR="000E3D5C" w:rsidRPr="008842A3" w:rsidRDefault="000E3D5C" w:rsidP="000E3D5C">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A4568B">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B5C9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B5C9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37D5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A4568B" w:rsidRPr="000E2AD6" w:rsidRDefault="00A4568B" w:rsidP="00A4568B">
      <w:pPr>
        <w:jc w:val="center"/>
        <w:rPr>
          <w:rFonts w:ascii="Calibri" w:hAnsi="Calibri" w:cs="Calibri"/>
          <w:b/>
          <w:sz w:val="18"/>
          <w:szCs w:val="18"/>
          <w:lang w:val="es-MX"/>
        </w:rPr>
      </w:pPr>
      <w:r>
        <w:rPr>
          <w:rFonts w:ascii="Calibri" w:eastAsia="Arial Unicode MS" w:hAnsi="Calibri" w:cs="Calibri"/>
          <w:b/>
          <w:sz w:val="18"/>
          <w:szCs w:val="18"/>
          <w:lang w:val="es-MX"/>
        </w:rPr>
        <w:t>SERVICIO DE TRANSPORTE RUTAS INTERDEPARTAMENTALES Y PROVINCIALES DEL PAIS PARA EL DISTRITO REDES DE GAS CHUQUISACA GESTION 2018</w:t>
      </w:r>
    </w:p>
    <w:tbl>
      <w:tblPr>
        <w:tblW w:w="9923" w:type="dxa"/>
        <w:tblInd w:w="-72" w:type="dxa"/>
        <w:tblCellMar>
          <w:left w:w="70" w:type="dxa"/>
          <w:right w:w="70" w:type="dxa"/>
        </w:tblCellMar>
        <w:tblLook w:val="04A0" w:firstRow="1" w:lastRow="0" w:firstColumn="1" w:lastColumn="0" w:noHBand="0" w:noVBand="1"/>
      </w:tblPr>
      <w:tblGrid>
        <w:gridCol w:w="634"/>
        <w:gridCol w:w="9289"/>
      </w:tblGrid>
      <w:tr w:rsidR="00A4568B" w:rsidRPr="00E07EE4" w:rsidTr="00A4568B">
        <w:trPr>
          <w:trHeight w:val="502"/>
        </w:trPr>
        <w:tc>
          <w:tcPr>
            <w:tcW w:w="634"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A4568B" w:rsidRPr="00E07EE4" w:rsidRDefault="00A4568B" w:rsidP="00A4568B">
            <w:pPr>
              <w:spacing w:before="60" w:after="60"/>
              <w:jc w:val="center"/>
              <w:rPr>
                <w:rFonts w:ascii="Calibri" w:hAnsi="Calibri" w:cs="Calibri"/>
                <w:b/>
                <w:bCs/>
              </w:rPr>
            </w:pPr>
            <w:r w:rsidRPr="00E07EE4">
              <w:rPr>
                <w:rFonts w:ascii="Calibri" w:hAnsi="Calibri" w:cs="Calibri"/>
                <w:b/>
                <w:bCs/>
              </w:rPr>
              <w:t>N°</w:t>
            </w:r>
          </w:p>
        </w:tc>
        <w:tc>
          <w:tcPr>
            <w:tcW w:w="9289"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A4568B" w:rsidRPr="00E07EE4" w:rsidRDefault="00A4568B" w:rsidP="00A4568B">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A4568B" w:rsidRPr="00E07EE4" w:rsidTr="00A4568B">
        <w:trPr>
          <w:trHeight w:val="397"/>
        </w:trPr>
        <w:tc>
          <w:tcPr>
            <w:tcW w:w="634" w:type="dxa"/>
            <w:tcBorders>
              <w:top w:val="single" w:sz="4" w:space="0" w:color="auto"/>
              <w:left w:val="single" w:sz="4" w:space="0" w:color="auto"/>
              <w:bottom w:val="single" w:sz="4" w:space="0" w:color="auto"/>
              <w:right w:val="single" w:sz="4" w:space="0" w:color="000000"/>
            </w:tcBorders>
            <w:vAlign w:val="center"/>
          </w:tcPr>
          <w:p w:rsidR="00A4568B" w:rsidRPr="00D36E8F" w:rsidRDefault="00A4568B" w:rsidP="00A4568B">
            <w:pPr>
              <w:spacing w:before="60" w:after="60"/>
              <w:jc w:val="center"/>
              <w:rPr>
                <w:rFonts w:ascii="Calibri" w:hAnsi="Calibri" w:cs="Calibri"/>
                <w:bCs/>
              </w:rPr>
            </w:pPr>
            <w:r w:rsidRPr="00D36E8F">
              <w:rPr>
                <w:rFonts w:ascii="Calibri" w:hAnsi="Calibri" w:cs="Calibri"/>
                <w:bCs/>
              </w:rPr>
              <w:t>1</w:t>
            </w:r>
          </w:p>
        </w:tc>
        <w:tc>
          <w:tcPr>
            <w:tcW w:w="92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568B" w:rsidRPr="00D36E8F" w:rsidRDefault="00A4568B" w:rsidP="00A4568B">
            <w:pPr>
              <w:rPr>
                <w:rFonts w:ascii="Calibri" w:hAnsi="Calibri" w:cs="Calibri"/>
                <w:lang w:val="es-MX"/>
              </w:rPr>
            </w:pPr>
            <w:r w:rsidRPr="00D36E8F">
              <w:rPr>
                <w:rFonts w:ascii="Calibri" w:eastAsia="Arial Unicode MS" w:hAnsi="Calibri" w:cs="Calibri"/>
                <w:sz w:val="18"/>
                <w:szCs w:val="18"/>
                <w:lang w:val="es-MX"/>
              </w:rPr>
              <w:t>SERVICIO DE TRANSPORTE RUTAS INTERDEPARTAMENTALES Y PROVINCIALES DEL PAIS PARA EL DISTRITO REDES DE GAS CHUQUISACA GESTION 2018</w:t>
            </w:r>
          </w:p>
        </w:tc>
      </w:tr>
    </w:tbl>
    <w:p w:rsidR="00A4568B" w:rsidRPr="00E71E05" w:rsidRDefault="00A4568B" w:rsidP="00A4568B">
      <w:pPr>
        <w:pStyle w:val="Prrafodelista"/>
        <w:autoSpaceDE w:val="0"/>
        <w:autoSpaceDN w:val="0"/>
        <w:adjustRightInd w:val="0"/>
        <w:ind w:left="567"/>
        <w:contextualSpacing/>
        <w:jc w:val="both"/>
        <w:rPr>
          <w:rFonts w:ascii="Calibri" w:hAnsi="Calibri" w:cs="Calibri"/>
          <w:sz w:val="22"/>
        </w:rPr>
      </w:pPr>
    </w:p>
    <w:p w:rsidR="00A4568B" w:rsidRPr="005D4D01" w:rsidRDefault="00A4568B" w:rsidP="005B5C9E">
      <w:pPr>
        <w:pStyle w:val="Prrafodelista"/>
        <w:numPr>
          <w:ilvl w:val="0"/>
          <w:numId w:val="40"/>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w:t>
      </w:r>
      <w:r>
        <w:rPr>
          <w:rFonts w:ascii="Calibri" w:hAnsi="Calibri" w:cs="Calibri"/>
          <w:b/>
          <w:bCs/>
          <w:sz w:val="22"/>
          <w:lang w:eastAsia="es-BO"/>
        </w:rPr>
        <w:t xml:space="preserve"> SERVICIO</w:t>
      </w:r>
    </w:p>
    <w:p w:rsidR="00A4568B" w:rsidRPr="00BA20D8" w:rsidRDefault="00A4568B" w:rsidP="00A4568B">
      <w:pPr>
        <w:pStyle w:val="Prrafodelista"/>
        <w:autoSpaceDE w:val="0"/>
        <w:autoSpaceDN w:val="0"/>
        <w:adjustRightInd w:val="0"/>
        <w:ind w:left="567"/>
        <w:contextualSpacing/>
        <w:jc w:val="both"/>
        <w:rPr>
          <w:rFonts w:ascii="Calibri" w:hAnsi="Calibri" w:cs="Calibri"/>
          <w:sz w:val="8"/>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gridCol w:w="22"/>
      </w:tblGrid>
      <w:tr w:rsidR="00A4568B" w:rsidRPr="006834A6" w:rsidTr="00A4568B">
        <w:trPr>
          <w:gridAfter w:val="1"/>
          <w:wAfter w:w="22" w:type="dxa"/>
          <w:trHeight w:val="503"/>
          <w:jc w:val="center"/>
        </w:trPr>
        <w:tc>
          <w:tcPr>
            <w:tcW w:w="9464" w:type="dxa"/>
            <w:shd w:val="clear" w:color="auto" w:fill="95B3D7" w:themeFill="accent1" w:themeFillTint="99"/>
            <w:noWrap/>
            <w:vAlign w:val="center"/>
          </w:tcPr>
          <w:p w:rsidR="00A4568B" w:rsidRPr="006834A6" w:rsidRDefault="00A4568B" w:rsidP="00A4568B">
            <w:pPr>
              <w:autoSpaceDE w:val="0"/>
              <w:autoSpaceDN w:val="0"/>
              <w:adjustRightInd w:val="0"/>
              <w:rPr>
                <w:rFonts w:asciiTheme="minorHAnsi" w:hAnsiTheme="minorHAnsi" w:cs="Calibri"/>
              </w:rPr>
            </w:pPr>
            <w:r w:rsidRPr="006834A6">
              <w:rPr>
                <w:rFonts w:asciiTheme="minorHAnsi" w:hAnsiTheme="minorHAnsi" w:cs="Calibri"/>
                <w:b/>
                <w:bCs/>
              </w:rPr>
              <w:t>DESCRIPCIÓN DEL SERVICIO</w:t>
            </w:r>
          </w:p>
        </w:tc>
      </w:tr>
      <w:tr w:rsidR="00A4568B" w:rsidRPr="006834A6" w:rsidTr="006834A6">
        <w:trPr>
          <w:gridAfter w:val="1"/>
          <w:wAfter w:w="22" w:type="dxa"/>
          <w:trHeight w:val="2400"/>
          <w:jc w:val="center"/>
        </w:trPr>
        <w:tc>
          <w:tcPr>
            <w:tcW w:w="9464" w:type="dxa"/>
            <w:shd w:val="clear" w:color="auto" w:fill="auto"/>
            <w:noWrap/>
            <w:vAlign w:val="center"/>
          </w:tcPr>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El servicio requerido tiene por objetivo contar con una empresa con la capacidad suficiente para brindar un servicio garantizado, puntual, seguro, eficiente y confiable de transporte de materiales desde los lugares de origen y destino de acuerdo al siguiente cuadro:</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3"/>
              <w:gridCol w:w="2651"/>
              <w:gridCol w:w="1276"/>
              <w:gridCol w:w="2126"/>
            </w:tblGrid>
            <w:tr w:rsidR="00A4568B" w:rsidRPr="006834A6" w:rsidTr="00A4568B">
              <w:trPr>
                <w:trHeight w:val="200"/>
                <w:jc w:val="center"/>
              </w:trPr>
              <w:tc>
                <w:tcPr>
                  <w:tcW w:w="463" w:type="dxa"/>
                  <w:shd w:val="clear" w:color="auto" w:fill="D9D9D9"/>
                  <w:vAlign w:val="center"/>
                  <w:hideMark/>
                </w:tcPr>
                <w:p w:rsidR="00A4568B" w:rsidRPr="006834A6" w:rsidRDefault="00A4568B" w:rsidP="00A4568B">
                  <w:pPr>
                    <w:jc w:val="center"/>
                    <w:rPr>
                      <w:rFonts w:asciiTheme="minorHAnsi" w:hAnsiTheme="minorHAnsi" w:cs="Calibri"/>
                      <w:b/>
                      <w:bCs/>
                      <w:sz w:val="16"/>
                      <w:lang w:eastAsia="es-BO"/>
                    </w:rPr>
                  </w:pPr>
                  <w:r w:rsidRPr="006834A6">
                    <w:rPr>
                      <w:rFonts w:asciiTheme="minorHAnsi" w:hAnsiTheme="minorHAnsi" w:cs="Calibri"/>
                      <w:b/>
                      <w:bCs/>
                      <w:sz w:val="16"/>
                      <w:lang w:val="es-ES_tradnl" w:eastAsia="es-BO"/>
                    </w:rPr>
                    <w:t>Nº</w:t>
                  </w:r>
                </w:p>
              </w:tc>
              <w:tc>
                <w:tcPr>
                  <w:tcW w:w="2651" w:type="dxa"/>
                  <w:shd w:val="clear" w:color="auto" w:fill="D9D9D9"/>
                  <w:vAlign w:val="center"/>
                  <w:hideMark/>
                </w:tcPr>
                <w:p w:rsidR="00A4568B" w:rsidRPr="006834A6" w:rsidRDefault="00A4568B" w:rsidP="00A4568B">
                  <w:pPr>
                    <w:jc w:val="center"/>
                    <w:rPr>
                      <w:rFonts w:asciiTheme="minorHAnsi" w:hAnsiTheme="minorHAnsi" w:cs="Calibri"/>
                      <w:b/>
                      <w:bCs/>
                      <w:sz w:val="16"/>
                      <w:lang w:eastAsia="es-BO"/>
                    </w:rPr>
                  </w:pPr>
                  <w:r w:rsidRPr="006834A6">
                    <w:rPr>
                      <w:rFonts w:asciiTheme="minorHAnsi" w:hAnsiTheme="minorHAnsi" w:cs="Calibri"/>
                      <w:b/>
                      <w:bCs/>
                      <w:sz w:val="16"/>
                      <w:lang w:val="es-ES_tradnl" w:eastAsia="es-BO"/>
                    </w:rPr>
                    <w:t>DETALLE  DE TRANSPORTE</w:t>
                  </w:r>
                </w:p>
              </w:tc>
              <w:tc>
                <w:tcPr>
                  <w:tcW w:w="1276" w:type="dxa"/>
                  <w:shd w:val="clear" w:color="auto" w:fill="D9D9D9"/>
                  <w:vAlign w:val="center"/>
                  <w:hideMark/>
                </w:tcPr>
                <w:p w:rsidR="00A4568B" w:rsidRPr="006834A6" w:rsidRDefault="00A4568B" w:rsidP="00A4568B">
                  <w:pPr>
                    <w:jc w:val="center"/>
                    <w:rPr>
                      <w:rFonts w:asciiTheme="minorHAnsi" w:hAnsiTheme="minorHAnsi" w:cs="Calibri"/>
                      <w:b/>
                      <w:bCs/>
                      <w:sz w:val="16"/>
                      <w:lang w:eastAsia="es-BO"/>
                    </w:rPr>
                  </w:pPr>
                  <w:r w:rsidRPr="006834A6">
                    <w:rPr>
                      <w:rFonts w:asciiTheme="minorHAnsi" w:hAnsiTheme="minorHAnsi" w:cs="Calibri"/>
                      <w:b/>
                      <w:bCs/>
                      <w:sz w:val="16"/>
                      <w:lang w:eastAsia="es-BO"/>
                    </w:rPr>
                    <w:t>CANTIDAD</w:t>
                  </w:r>
                </w:p>
              </w:tc>
              <w:tc>
                <w:tcPr>
                  <w:tcW w:w="2126" w:type="dxa"/>
                  <w:shd w:val="clear" w:color="auto" w:fill="D9D9D9"/>
                  <w:vAlign w:val="center"/>
                </w:tcPr>
                <w:p w:rsidR="00A4568B" w:rsidRPr="006834A6" w:rsidRDefault="00A4568B" w:rsidP="00A4568B">
                  <w:pPr>
                    <w:jc w:val="center"/>
                    <w:rPr>
                      <w:rFonts w:asciiTheme="minorHAnsi" w:hAnsiTheme="minorHAnsi" w:cs="Calibri"/>
                      <w:b/>
                      <w:bCs/>
                      <w:sz w:val="16"/>
                      <w:lang w:val="es-ES_tradnl" w:eastAsia="es-BO"/>
                    </w:rPr>
                  </w:pPr>
                  <w:r w:rsidRPr="006834A6">
                    <w:rPr>
                      <w:rFonts w:asciiTheme="minorHAnsi" w:hAnsiTheme="minorHAnsi" w:cs="Calibri"/>
                      <w:b/>
                      <w:bCs/>
                      <w:sz w:val="16"/>
                      <w:lang w:val="es-ES_tradnl" w:eastAsia="es-BO"/>
                    </w:rPr>
                    <w:t>UNIDAD DE MEDIDA</w:t>
                  </w:r>
                </w:p>
              </w:tc>
            </w:tr>
            <w:tr w:rsidR="00A4568B" w:rsidRPr="006834A6" w:rsidTr="00A4568B">
              <w:trPr>
                <w:trHeight w:val="325"/>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EL ALTO-CHUQUISACA.</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CHUQUISACA-EL ALTO.</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23"/>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2</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CHUQUISACA-ORURO.</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ORURO-CHUQUISACA.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93"/>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3</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CHUQUISACA-SANTA CRUZ.</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SANTA CRUZ-CHUQUISACA.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27"/>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4</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CHUQUISACA-POTOSI.</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POTOSI-CHUQUISACA.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449"/>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5</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CHUQUISACA-COCHABAMBA.</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COCHABAMBA-CHUQUISACA.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90"/>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6</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CHUQUISACA-BENI.</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BENI-CHUQUISACA.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24"/>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7</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CHUQUISACA-RIBERALTA.</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RIBERALTA-CHUQUISACA.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94"/>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8</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LA PAZ-CHUQUISACA.</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CHUQUISACA-LA PAZ.</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93"/>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9</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CHUQUISACA-COBIJA-CHUQUISACA.</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363"/>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10</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SUCRE-MONTEAGUDO.</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MONTEAGUDO-SUCRE.</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r w:rsidR="00A4568B" w:rsidRPr="006834A6" w:rsidTr="00A4568B">
              <w:trPr>
                <w:trHeight w:val="298"/>
                <w:jc w:val="center"/>
              </w:trPr>
              <w:tc>
                <w:tcPr>
                  <w:tcW w:w="463"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11</w:t>
                  </w:r>
                </w:p>
              </w:tc>
              <w:tc>
                <w:tcPr>
                  <w:tcW w:w="2651" w:type="dxa"/>
                  <w:shd w:val="clear" w:color="auto" w:fill="auto"/>
                  <w:vAlign w:val="center"/>
                </w:tcPr>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SUCRE-CAMARGO.</w:t>
                  </w:r>
                </w:p>
                <w:p w:rsidR="00A4568B" w:rsidRPr="006834A6" w:rsidRDefault="00A4568B" w:rsidP="00A4568B">
                  <w:pPr>
                    <w:jc w:val="both"/>
                    <w:rPr>
                      <w:rFonts w:asciiTheme="minorHAnsi" w:eastAsia="Arial Unicode MS" w:hAnsiTheme="minorHAnsi" w:cs="Calibri"/>
                      <w:b/>
                      <w:sz w:val="16"/>
                      <w:lang w:val="es-MX"/>
                    </w:rPr>
                  </w:pPr>
                  <w:r w:rsidRPr="006834A6">
                    <w:rPr>
                      <w:rFonts w:asciiTheme="minorHAnsi" w:eastAsia="Arial Unicode MS" w:hAnsiTheme="minorHAnsi" w:cs="Calibri"/>
                      <w:b/>
                      <w:sz w:val="16"/>
                      <w:lang w:val="es-MX"/>
                    </w:rPr>
                    <w:t>CAMARGO-SUCRE.</w:t>
                  </w:r>
                </w:p>
              </w:tc>
              <w:tc>
                <w:tcPr>
                  <w:tcW w:w="1276" w:type="dxa"/>
                  <w:shd w:val="clear" w:color="auto" w:fill="auto"/>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1</w:t>
                  </w:r>
                </w:p>
              </w:tc>
              <w:tc>
                <w:tcPr>
                  <w:tcW w:w="2126" w:type="dxa"/>
                  <w:vAlign w:val="center"/>
                </w:tcPr>
                <w:p w:rsidR="00A4568B" w:rsidRPr="006834A6" w:rsidRDefault="00A4568B" w:rsidP="00A4568B">
                  <w:pPr>
                    <w:jc w:val="center"/>
                    <w:rPr>
                      <w:rFonts w:asciiTheme="minorHAnsi" w:hAnsiTheme="minorHAnsi" w:cs="Calibri"/>
                      <w:color w:val="000000"/>
                      <w:sz w:val="16"/>
                      <w:lang w:eastAsia="es-BO"/>
                    </w:rPr>
                  </w:pPr>
                  <w:r w:rsidRPr="006834A6">
                    <w:rPr>
                      <w:rFonts w:asciiTheme="minorHAnsi" w:hAnsiTheme="minorHAnsi" w:cs="Calibri"/>
                      <w:color w:val="000000"/>
                      <w:sz w:val="16"/>
                      <w:lang w:eastAsia="es-BO"/>
                    </w:rPr>
                    <w:t>Servicio de Transporte</w:t>
                  </w:r>
                </w:p>
              </w:tc>
            </w:tr>
          </w:tbl>
          <w:p w:rsidR="00A4568B" w:rsidRPr="006834A6" w:rsidRDefault="00A4568B" w:rsidP="00A4568B">
            <w:pPr>
              <w:autoSpaceDE w:val="0"/>
              <w:autoSpaceDN w:val="0"/>
              <w:adjustRightInd w:val="0"/>
              <w:jc w:val="both"/>
              <w:rPr>
                <w:rFonts w:asciiTheme="minorHAnsi" w:hAnsiTheme="minorHAnsi" w:cs="Calibri"/>
                <w:b/>
              </w:rPr>
            </w:pPr>
          </w:p>
          <w:p w:rsidR="00A4568B" w:rsidRPr="006834A6" w:rsidRDefault="00A4568B" w:rsidP="00A4568B">
            <w:pPr>
              <w:pBdr>
                <w:top w:val="single" w:sz="4" w:space="1" w:color="auto"/>
                <w:bottom w:val="single" w:sz="4" w:space="1" w:color="auto"/>
              </w:pBdr>
              <w:shd w:val="clear" w:color="auto" w:fill="95B3D7" w:themeFill="accent1" w:themeFillTint="99"/>
              <w:autoSpaceDE w:val="0"/>
              <w:autoSpaceDN w:val="0"/>
              <w:adjustRightInd w:val="0"/>
              <w:jc w:val="both"/>
              <w:rPr>
                <w:rFonts w:asciiTheme="minorHAnsi" w:hAnsiTheme="minorHAnsi" w:cs="Calibri"/>
                <w:b/>
              </w:rPr>
            </w:pPr>
            <w:r w:rsidRPr="006834A6">
              <w:rPr>
                <w:rFonts w:asciiTheme="minorHAnsi" w:hAnsiTheme="minorHAnsi" w:cs="Calibri"/>
                <w:b/>
              </w:rPr>
              <w:t>MATERIALES A SER TRANSPORTADOS</w:t>
            </w:r>
          </w:p>
          <w:p w:rsidR="00A4568B" w:rsidRPr="006834A6" w:rsidRDefault="00A4568B" w:rsidP="00A4568B">
            <w:pPr>
              <w:autoSpaceDE w:val="0"/>
              <w:autoSpaceDN w:val="0"/>
              <w:adjustRightInd w:val="0"/>
              <w:jc w:val="both"/>
              <w:rPr>
                <w:rFonts w:asciiTheme="minorHAnsi" w:hAnsiTheme="minorHAnsi" w:cs="Calibri"/>
              </w:rPr>
            </w:pP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El servicio solicitado consiste en el transporte de materiales como ser:</w:t>
            </w:r>
          </w:p>
          <w:p w:rsidR="00A4568B" w:rsidRPr="006834A6" w:rsidRDefault="00A4568B" w:rsidP="00A4568B">
            <w:pPr>
              <w:autoSpaceDE w:val="0"/>
              <w:autoSpaceDN w:val="0"/>
              <w:adjustRightInd w:val="0"/>
              <w:jc w:val="both"/>
              <w:rPr>
                <w:rFonts w:asciiTheme="minorHAnsi" w:hAnsiTheme="minorHAnsi" w:cs="Calibri"/>
              </w:rPr>
            </w:pP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Estaciones Distritales De Regulación</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City Gates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Tubería De Acero Negro Para Red Primaria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Tubería de Acero Galvanizado para Instalaciones Internas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Tubería de Polietileno y PVC de Diferentes Diámetros en Rollos o Barras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Cofres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Gabinetes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Medidores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Válvulas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Bridas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Accesorios de Acero Negro, Acero Galvanizado, Polietileno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Equipos y otros Activos Fijos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Muebles y otros Bienes Materiales</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 xml:space="preserve">Suministros </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Materiales en Desuso de YPFB</w:t>
            </w:r>
          </w:p>
          <w:p w:rsidR="00A4568B" w:rsidRPr="006834A6" w:rsidRDefault="00A4568B" w:rsidP="005B5C9E">
            <w:pPr>
              <w:pStyle w:val="Prrafodelista"/>
              <w:numPr>
                <w:ilvl w:val="0"/>
                <w:numId w:val="34"/>
              </w:numPr>
              <w:autoSpaceDE w:val="0"/>
              <w:autoSpaceDN w:val="0"/>
              <w:adjustRightInd w:val="0"/>
              <w:jc w:val="both"/>
              <w:rPr>
                <w:rFonts w:asciiTheme="minorHAnsi" w:hAnsiTheme="minorHAnsi" w:cs="Calibri"/>
                <w:sz w:val="22"/>
                <w:szCs w:val="22"/>
              </w:rPr>
            </w:pPr>
            <w:r w:rsidRPr="006834A6">
              <w:rPr>
                <w:rFonts w:asciiTheme="minorHAnsi" w:hAnsiTheme="minorHAnsi" w:cs="Calibri"/>
                <w:sz w:val="22"/>
                <w:szCs w:val="22"/>
              </w:rPr>
              <w:t>Otros que se necesiten transportar</w:t>
            </w:r>
          </w:p>
          <w:p w:rsidR="00A4568B" w:rsidRPr="006834A6" w:rsidRDefault="00A4568B" w:rsidP="00A4568B">
            <w:pPr>
              <w:pStyle w:val="Prrafodelista"/>
              <w:autoSpaceDE w:val="0"/>
              <w:autoSpaceDN w:val="0"/>
              <w:adjustRightInd w:val="0"/>
              <w:jc w:val="both"/>
              <w:rPr>
                <w:rFonts w:asciiTheme="minorHAnsi" w:hAnsiTheme="minorHAnsi" w:cs="Calibri"/>
                <w:sz w:val="22"/>
                <w:szCs w:val="22"/>
              </w:rPr>
            </w:pP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lastRenderedPageBreak/>
              <w:t xml:space="preserve">El transporte de materiales comprende varios lugares interdepartamentales y provinciales de origen y destino como ser La Paz, El Alto, Oruro, Potosí, Chuquisaca (provincias: Camargo-Monteagudo), Santa Cruz, Cochabamba, Beni, Riberalta, Cobija y viceversa, donde se encuentran los almacenes de Redes de Gas de YPFB es PUERTA a PUERTA. </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 xml:space="preserve">El Proveedor del Servicio de Transporte adjudicado deberá cubrir e incluir en sus costos el carguío traslado y descarguío de materiales y/o bienes con sus estibadores, así como también con la provisión de sus equipos como ser: montacargas, grúas y otros en los lugares de origen y destino. </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Está totalmente prohibido que todo funcionario de YPFB participe en el carguío y descarguío de materiales y/o bienes y  el uso de los equipos de la Empresa (traspale, montacargas y otras herramientas), pudiendo establecerse responsabilidad tanto al Proveedor del Servicio de Transporte como al funcionario de YPFB.</w:t>
            </w:r>
          </w:p>
        </w:tc>
      </w:tr>
      <w:tr w:rsidR="00A4568B" w:rsidRPr="006834A6" w:rsidTr="00A4568B">
        <w:trPr>
          <w:gridAfter w:val="1"/>
          <w:wAfter w:w="22" w:type="dxa"/>
          <w:trHeight w:val="281"/>
          <w:jc w:val="center"/>
        </w:trPr>
        <w:tc>
          <w:tcPr>
            <w:tcW w:w="9464" w:type="dxa"/>
            <w:shd w:val="clear" w:color="auto" w:fill="95B3D7" w:themeFill="accent1" w:themeFillTint="99"/>
            <w:noWrap/>
            <w:vAlign w:val="center"/>
          </w:tcPr>
          <w:p w:rsidR="00A4568B" w:rsidRPr="006834A6" w:rsidRDefault="00A4568B" w:rsidP="00A4568B">
            <w:pPr>
              <w:pStyle w:val="Ttulo2"/>
              <w:spacing w:before="20" w:after="20"/>
              <w:jc w:val="both"/>
              <w:rPr>
                <w:rFonts w:asciiTheme="minorHAnsi" w:hAnsiTheme="minorHAnsi" w:cs="Tahoma"/>
                <w:i w:val="0"/>
                <w:sz w:val="22"/>
                <w:szCs w:val="22"/>
                <w:highlight w:val="yellow"/>
              </w:rPr>
            </w:pPr>
            <w:r w:rsidRPr="006834A6">
              <w:rPr>
                <w:rFonts w:asciiTheme="minorHAnsi" w:eastAsiaTheme="minorHAnsi" w:hAnsiTheme="minorHAnsi" w:cs="Calibri"/>
                <w:bCs w:val="0"/>
                <w:i w:val="0"/>
                <w:iCs w:val="0"/>
                <w:sz w:val="20"/>
                <w:szCs w:val="20"/>
                <w:lang w:val="es-BO"/>
              </w:rPr>
              <w:lastRenderedPageBreak/>
              <w:t xml:space="preserve">CARGUIO – TRANSPORTE – DESCARGUIO </w:t>
            </w:r>
          </w:p>
        </w:tc>
      </w:tr>
      <w:tr w:rsidR="00A4568B" w:rsidRPr="006834A6" w:rsidTr="00A4568B">
        <w:trPr>
          <w:gridAfter w:val="1"/>
          <w:wAfter w:w="22" w:type="dxa"/>
          <w:jc w:val="center"/>
        </w:trPr>
        <w:tc>
          <w:tcPr>
            <w:tcW w:w="9464" w:type="dxa"/>
            <w:shd w:val="clear" w:color="auto" w:fill="auto"/>
            <w:noWrap/>
            <w:vAlign w:val="center"/>
          </w:tcPr>
          <w:p w:rsidR="00A4568B" w:rsidRPr="006834A6" w:rsidRDefault="00A4568B" w:rsidP="00A4568B">
            <w:pPr>
              <w:jc w:val="both"/>
              <w:rPr>
                <w:rFonts w:asciiTheme="minorHAnsi" w:eastAsia="Arial Unicode MS" w:hAnsiTheme="minorHAnsi"/>
              </w:rPr>
            </w:pPr>
            <w:r w:rsidRPr="006834A6">
              <w:rPr>
                <w:rFonts w:asciiTheme="minorHAnsi" w:eastAsia="Arial Unicode MS" w:hAnsiTheme="minorHAnsi"/>
                <w:b/>
              </w:rPr>
              <w:t>CARGUIO</w:t>
            </w:r>
            <w:r w:rsidRPr="006834A6">
              <w:rPr>
                <w:rFonts w:asciiTheme="minorHAnsi" w:eastAsia="Arial Unicode MS" w:hAnsiTheme="minorHAnsi"/>
              </w:rPr>
              <w:t>:</w:t>
            </w:r>
          </w:p>
          <w:p w:rsidR="00A4568B" w:rsidRPr="006834A6" w:rsidRDefault="00A4568B" w:rsidP="00A4568B">
            <w:pPr>
              <w:jc w:val="both"/>
              <w:rPr>
                <w:rFonts w:asciiTheme="minorHAnsi" w:eastAsia="Arial Unicode MS" w:hAnsiTheme="minorHAnsi"/>
                <w:sz w:val="18"/>
                <w:szCs w:val="18"/>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La etapa del carguío es de plena responsabilidad del contratista, por lo cual deberá tomar todas las medias necesarias para este fin. Además, deberá considerar lo siguiente:</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El carguío de materiales deberá ser realizado exclusivamente por los estibadores del contratista y en el horario de trabajo de cada almacén/lugar de origen.</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 xml:space="preserve">El contratista deberá proveer para el carguío: la contratación de grúas, montacargas y estibadores de acuerdo a las necesidades. </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El contratista deberá coordinar con el Encargado de Almacén de YPFB (lugar de origen) los horarios en los que realizará las actividades de carguío.</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Una vez que el contratista inicie con las actividades de cargado queda a cargo de la custodia de los mismos, por lo que, correrá por cuenta del contratista cualquier daño u otra eventualidad que suceda en tanto tenga la custodia.</w:t>
            </w:r>
          </w:p>
          <w:p w:rsidR="00A4568B" w:rsidRPr="006834A6" w:rsidRDefault="00A4568B" w:rsidP="00A4568B">
            <w:pPr>
              <w:jc w:val="both"/>
              <w:rPr>
                <w:rFonts w:asciiTheme="minorHAnsi" w:eastAsia="Arial Unicode MS" w:hAnsiTheme="minorHAnsi"/>
              </w:rPr>
            </w:pPr>
          </w:p>
          <w:p w:rsidR="00A4568B" w:rsidRPr="006834A6" w:rsidRDefault="00A4568B" w:rsidP="00A4568B">
            <w:pPr>
              <w:jc w:val="both"/>
              <w:rPr>
                <w:rFonts w:asciiTheme="minorHAnsi" w:hAnsiTheme="minorHAnsi" w:cs="Calibri"/>
                <w:b/>
              </w:rPr>
            </w:pPr>
            <w:r w:rsidRPr="006834A6">
              <w:rPr>
                <w:rFonts w:asciiTheme="minorHAnsi" w:hAnsiTheme="minorHAnsi" w:cs="Calibri"/>
                <w:b/>
              </w:rPr>
              <w:t>TRANSPORTE</w:t>
            </w:r>
          </w:p>
          <w:p w:rsidR="00A4568B" w:rsidRPr="006834A6" w:rsidRDefault="00A4568B" w:rsidP="00A4568B">
            <w:pPr>
              <w:jc w:val="both"/>
              <w:rPr>
                <w:rFonts w:asciiTheme="minorHAnsi" w:hAnsiTheme="minorHAnsi" w:cs="Calibri"/>
                <w:b/>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La etapa del traslado es de plena responsabilidad del contratista, por lo cual deberá tomar todas las medias necesarias para este fin. Además, deberá considerar lo siguiente:</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5B5C9E">
            <w:pPr>
              <w:pStyle w:val="Sinespaciado"/>
              <w:numPr>
                <w:ilvl w:val="0"/>
                <w:numId w:val="36"/>
              </w:numPr>
              <w:jc w:val="both"/>
              <w:rPr>
                <w:rFonts w:asciiTheme="minorHAnsi" w:hAnsiTheme="minorHAnsi" w:cs="Calibri"/>
                <w:sz w:val="20"/>
                <w:szCs w:val="20"/>
              </w:rPr>
            </w:pPr>
            <w:r w:rsidRPr="006834A6">
              <w:rPr>
                <w:rFonts w:asciiTheme="minorHAnsi" w:hAnsiTheme="minorHAnsi" w:cs="Calibri"/>
                <w:sz w:val="20"/>
                <w:szCs w:val="20"/>
              </w:rPr>
              <w:t>Las operaciones de transporte de materiales, especialmente barras de tubería deberán ser realizadas de acuerdo a disposiciones de la Policía Nacional a través de tránsito en la región de circulación.</w:t>
            </w:r>
          </w:p>
          <w:p w:rsidR="00A4568B" w:rsidRPr="006834A6" w:rsidRDefault="00A4568B" w:rsidP="00A4568B">
            <w:pPr>
              <w:jc w:val="both"/>
              <w:rPr>
                <w:rFonts w:asciiTheme="minorHAnsi" w:eastAsia="Arial Unicode MS" w:hAnsiTheme="minorHAnsi"/>
              </w:rPr>
            </w:pPr>
          </w:p>
          <w:p w:rsidR="00A4568B" w:rsidRPr="006834A6" w:rsidRDefault="00A4568B" w:rsidP="00A4568B">
            <w:pPr>
              <w:jc w:val="both"/>
              <w:rPr>
                <w:rFonts w:asciiTheme="minorHAnsi" w:eastAsia="Arial Unicode MS" w:hAnsiTheme="minorHAnsi"/>
              </w:rPr>
            </w:pPr>
            <w:r w:rsidRPr="006834A6">
              <w:rPr>
                <w:rFonts w:asciiTheme="minorHAnsi" w:hAnsiTheme="minorHAnsi" w:cs="Calibri"/>
                <w:b/>
              </w:rPr>
              <w:t>DESCARGUIO</w:t>
            </w:r>
          </w:p>
          <w:p w:rsidR="00A4568B" w:rsidRPr="006834A6" w:rsidRDefault="00A4568B" w:rsidP="00A4568B">
            <w:pPr>
              <w:jc w:val="both"/>
              <w:rPr>
                <w:rFonts w:asciiTheme="minorHAnsi" w:eastAsia="Arial Unicode MS" w:hAnsiTheme="minorHAnsi"/>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La etapa del descarguío es de plena responsabilidad del contratista, por lo cual deberá tomar todas las medias necesarias para este fin. Además, deberá considerar lo siguiente:</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El descarguío de materiales deberá ser realizado exclusivamente por los estibadores del contratista y en el horario de trabajo de cada almacén/lugar de destino.</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 xml:space="preserve">El contratista deberá proveer para el descarguío: la contratación de grúas, montacargas y estibadores de acuerdo a las necesidades. </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El contratista deberá coordinar con el Encargado de Almacén de YPFB (lugar de destino) los horarios en los que realizará las actividades de descarguío.</w:t>
            </w:r>
          </w:p>
          <w:p w:rsidR="00A4568B" w:rsidRPr="006834A6" w:rsidRDefault="00A4568B" w:rsidP="00A4568B">
            <w:pPr>
              <w:jc w:val="both"/>
              <w:rPr>
                <w:rFonts w:asciiTheme="minorHAnsi" w:eastAsia="Arial Unicode MS" w:hAnsiTheme="minorHAnsi"/>
              </w:rPr>
            </w:pPr>
          </w:p>
        </w:tc>
      </w:tr>
      <w:tr w:rsidR="00A4568B" w:rsidRPr="006834A6" w:rsidTr="00A4568B">
        <w:trPr>
          <w:gridAfter w:val="1"/>
          <w:wAfter w:w="22" w:type="dxa"/>
          <w:trHeight w:val="372"/>
          <w:jc w:val="center"/>
        </w:trPr>
        <w:tc>
          <w:tcPr>
            <w:tcW w:w="9464" w:type="dxa"/>
            <w:shd w:val="clear" w:color="auto" w:fill="95B3D7" w:themeFill="accent1" w:themeFillTint="99"/>
            <w:noWrap/>
            <w:vAlign w:val="center"/>
          </w:tcPr>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b/>
                <w:bCs/>
              </w:rPr>
              <w:t>RESPONSABILIDAD DE LA EMPRESA</w:t>
            </w:r>
          </w:p>
        </w:tc>
      </w:tr>
      <w:tr w:rsidR="00A4568B" w:rsidRPr="006834A6" w:rsidTr="00A4568B">
        <w:trPr>
          <w:gridAfter w:val="1"/>
          <w:wAfter w:w="22" w:type="dxa"/>
          <w:trHeight w:val="938"/>
          <w:jc w:val="center"/>
        </w:trPr>
        <w:tc>
          <w:tcPr>
            <w:tcW w:w="9464" w:type="dxa"/>
            <w:shd w:val="clear" w:color="auto" w:fill="auto"/>
            <w:noWrap/>
            <w:vAlign w:val="center"/>
          </w:tcPr>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 xml:space="preserve">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w:t>
            </w:r>
            <w:r w:rsidRPr="006834A6">
              <w:rPr>
                <w:rFonts w:asciiTheme="minorHAnsi" w:hAnsiTheme="minorHAnsi" w:cs="Calibri"/>
              </w:rPr>
              <w:lastRenderedPageBreak/>
              <w:t>condiciones de los materiales y/o bienes entregados, aspectos que deben estar registrados en los Formularios de Manifiesto de Carga de acuerdo al lugar en origen y destino.</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Asimismo, de producirse daños en los materiales y/o bienes transportados que se encuentren en 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A4568B" w:rsidRPr="006834A6" w:rsidTr="00A4568B">
        <w:trPr>
          <w:gridAfter w:val="1"/>
          <w:wAfter w:w="22" w:type="dxa"/>
          <w:trHeight w:val="359"/>
          <w:jc w:val="center"/>
        </w:trPr>
        <w:tc>
          <w:tcPr>
            <w:tcW w:w="9464" w:type="dxa"/>
            <w:shd w:val="clear" w:color="auto" w:fill="95B3D7" w:themeFill="accent1" w:themeFillTint="99"/>
            <w:noWrap/>
            <w:vAlign w:val="center"/>
          </w:tcPr>
          <w:p w:rsidR="00A4568B" w:rsidRPr="006834A6" w:rsidRDefault="00A4568B" w:rsidP="00A4568B">
            <w:pPr>
              <w:rPr>
                <w:rFonts w:asciiTheme="minorHAnsi" w:hAnsiTheme="minorHAnsi" w:cs="Calibri"/>
                <w:sz w:val="18"/>
                <w:szCs w:val="18"/>
              </w:rPr>
            </w:pPr>
            <w:r w:rsidRPr="006834A6">
              <w:rPr>
                <w:rFonts w:asciiTheme="minorHAnsi" w:hAnsiTheme="minorHAnsi" w:cs="Calibri"/>
                <w:b/>
                <w:bCs/>
              </w:rPr>
              <w:lastRenderedPageBreak/>
              <w:t>MATERIALES, HERRAMIENTAS Y EQUIPOS</w:t>
            </w:r>
          </w:p>
        </w:tc>
      </w:tr>
      <w:tr w:rsidR="00A4568B" w:rsidRPr="006834A6" w:rsidTr="00A4568B">
        <w:trPr>
          <w:gridAfter w:val="1"/>
          <w:wAfter w:w="22" w:type="dxa"/>
          <w:trHeight w:val="948"/>
          <w:jc w:val="center"/>
        </w:trPr>
        <w:tc>
          <w:tcPr>
            <w:tcW w:w="9464" w:type="dxa"/>
            <w:shd w:val="clear" w:color="auto" w:fill="auto"/>
            <w:noWrap/>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deberá contar con los equipos, herramientas y materiales que fueran necesarios para una correcta prestación del servicio solicitado. El DRCH no aceptara ningún costo adicional por el carguío, transporte y descarguio de los materiales.</w:t>
            </w:r>
          </w:p>
        </w:tc>
      </w:tr>
      <w:tr w:rsidR="00A4568B" w:rsidRPr="006834A6" w:rsidTr="00A4568B">
        <w:trPr>
          <w:gridAfter w:val="1"/>
          <w:wAfter w:w="22" w:type="dxa"/>
          <w:trHeight w:val="165"/>
          <w:jc w:val="center"/>
        </w:trPr>
        <w:tc>
          <w:tcPr>
            <w:tcW w:w="9464" w:type="dxa"/>
            <w:shd w:val="clear" w:color="auto" w:fill="95B3D7" w:themeFill="accent1" w:themeFillTint="99"/>
            <w:noWrap/>
            <w:vAlign w:val="center"/>
          </w:tcPr>
          <w:p w:rsidR="00A4568B" w:rsidRPr="006834A6" w:rsidRDefault="00A4568B" w:rsidP="00A4568B">
            <w:pPr>
              <w:rPr>
                <w:rFonts w:asciiTheme="minorHAnsi" w:hAnsiTheme="minorHAnsi" w:cs="Calibri"/>
                <w:sz w:val="18"/>
                <w:szCs w:val="18"/>
              </w:rPr>
            </w:pPr>
            <w:r w:rsidRPr="006834A6">
              <w:rPr>
                <w:rFonts w:asciiTheme="minorHAnsi" w:hAnsiTheme="minorHAnsi" w:cs="Calibri"/>
                <w:b/>
                <w:bCs/>
              </w:rPr>
              <w:t>EQUIPO DE PROTECCIÓN PERSONAL</w:t>
            </w:r>
          </w:p>
        </w:tc>
      </w:tr>
      <w:tr w:rsidR="00A4568B" w:rsidRPr="006834A6" w:rsidTr="00A4568B">
        <w:trPr>
          <w:gridAfter w:val="1"/>
          <w:wAfter w:w="22" w:type="dxa"/>
          <w:trHeight w:val="1134"/>
          <w:jc w:val="center"/>
        </w:trPr>
        <w:tc>
          <w:tcPr>
            <w:tcW w:w="9464" w:type="dxa"/>
            <w:shd w:val="clear" w:color="auto" w:fill="auto"/>
            <w:noWrap/>
            <w:vAlign w:val="center"/>
          </w:tcPr>
          <w:p w:rsidR="00A4568B" w:rsidRPr="006834A6" w:rsidRDefault="00A4568B" w:rsidP="00A4568B">
            <w:pPr>
              <w:autoSpaceDE w:val="0"/>
              <w:autoSpaceDN w:val="0"/>
              <w:adjustRightInd w:val="0"/>
              <w:jc w:val="both"/>
              <w:rPr>
                <w:rFonts w:asciiTheme="minorHAnsi" w:hAnsiTheme="minorHAnsi" w:cs="Calibri"/>
                <w:szCs w:val="18"/>
              </w:rPr>
            </w:pPr>
            <w:r w:rsidRPr="006834A6">
              <w:rPr>
                <w:rFonts w:asciiTheme="minorHAnsi" w:hAnsiTheme="minorHAnsi" w:cs="Calibri"/>
                <w:szCs w:val="18"/>
              </w:rPr>
              <w:t>Todo el personal del Proveedor del Servicio de Transporte adjudicado deberá contar con el Equipo de Protección Personal (EPP) durante el carguío y des carguío del material transportado, tanto en origen y en destino, cumpliendo la normativa de seguridad industrial vigente.</w:t>
            </w:r>
          </w:p>
        </w:tc>
      </w:tr>
      <w:tr w:rsidR="00A4568B" w:rsidRPr="006834A6" w:rsidTr="00A4568B">
        <w:trPr>
          <w:gridAfter w:val="1"/>
          <w:wAfter w:w="22" w:type="dxa"/>
          <w:trHeight w:val="272"/>
          <w:jc w:val="center"/>
        </w:trPr>
        <w:tc>
          <w:tcPr>
            <w:tcW w:w="9464" w:type="dxa"/>
            <w:shd w:val="clear" w:color="auto" w:fill="95B3D7" w:themeFill="accent1" w:themeFillTint="99"/>
            <w:noWrap/>
            <w:vAlign w:val="center"/>
          </w:tcPr>
          <w:p w:rsidR="00A4568B" w:rsidRPr="006834A6" w:rsidRDefault="00A4568B" w:rsidP="00A4568B">
            <w:pPr>
              <w:rPr>
                <w:rFonts w:asciiTheme="minorHAnsi" w:hAnsiTheme="minorHAnsi" w:cs="Calibri"/>
              </w:rPr>
            </w:pPr>
            <w:r w:rsidRPr="006834A6">
              <w:rPr>
                <w:rFonts w:asciiTheme="minorHAnsi" w:hAnsiTheme="minorHAnsi" w:cs="Calibri"/>
                <w:b/>
                <w:bCs/>
              </w:rPr>
              <w:t>PLAZO DEL SERVICIO</w:t>
            </w:r>
          </w:p>
        </w:tc>
      </w:tr>
      <w:tr w:rsidR="00A4568B" w:rsidRPr="006834A6" w:rsidTr="00A4568B">
        <w:trPr>
          <w:gridAfter w:val="1"/>
          <w:wAfter w:w="22" w:type="dxa"/>
          <w:trHeight w:val="733"/>
          <w:jc w:val="center"/>
        </w:trPr>
        <w:tc>
          <w:tcPr>
            <w:tcW w:w="9464" w:type="dxa"/>
            <w:shd w:val="clear" w:color="auto" w:fill="auto"/>
            <w:noWrap/>
            <w:vAlign w:val="center"/>
          </w:tcPr>
          <w:p w:rsidR="00A4568B" w:rsidRPr="006834A6" w:rsidRDefault="00A4568B" w:rsidP="00A4568B">
            <w:pPr>
              <w:jc w:val="both"/>
              <w:rPr>
                <w:rFonts w:asciiTheme="minorHAnsi" w:hAnsiTheme="minorHAnsi" w:cs="Calibri"/>
                <w:bCs/>
              </w:rPr>
            </w:pPr>
            <w:r w:rsidRPr="006834A6">
              <w:rPr>
                <w:rFonts w:asciiTheme="minorHAnsi" w:hAnsiTheme="minorHAnsi" w:cs="Calibri"/>
                <w:bCs/>
              </w:rPr>
              <w:t>El plazo de realización del servicio será a partir de la suscripción de contrato hasta el 31 de diciembre de 2018.</w:t>
            </w:r>
          </w:p>
        </w:tc>
      </w:tr>
      <w:tr w:rsidR="00A4568B" w:rsidRPr="006834A6" w:rsidTr="00A4568B">
        <w:trPr>
          <w:gridAfter w:val="1"/>
          <w:wAfter w:w="22" w:type="dxa"/>
          <w:trHeight w:val="102"/>
          <w:jc w:val="center"/>
        </w:trPr>
        <w:tc>
          <w:tcPr>
            <w:tcW w:w="9464" w:type="dxa"/>
            <w:tcBorders>
              <w:bottom w:val="single" w:sz="4" w:space="0" w:color="auto"/>
            </w:tcBorders>
            <w:shd w:val="clear" w:color="auto" w:fill="95B3D7" w:themeFill="accent1" w:themeFillTint="99"/>
            <w:noWrap/>
            <w:vAlign w:val="center"/>
          </w:tcPr>
          <w:p w:rsidR="00A4568B" w:rsidRPr="006834A6" w:rsidRDefault="00A4568B" w:rsidP="00A4568B">
            <w:pPr>
              <w:rPr>
                <w:rFonts w:asciiTheme="minorHAnsi" w:hAnsiTheme="minorHAnsi" w:cs="Calibri"/>
              </w:rPr>
            </w:pPr>
            <w:r w:rsidRPr="006834A6">
              <w:rPr>
                <w:rFonts w:asciiTheme="minorHAnsi" w:hAnsiTheme="minorHAnsi" w:cs="Calibri"/>
                <w:b/>
                <w:bCs/>
              </w:rPr>
              <w:t>PERSONAL REQUERIDO</w:t>
            </w:r>
          </w:p>
        </w:tc>
      </w:tr>
      <w:tr w:rsidR="00A4568B" w:rsidRPr="006834A6" w:rsidTr="00A4568B">
        <w:trPr>
          <w:gridAfter w:val="1"/>
          <w:wAfter w:w="22" w:type="dxa"/>
          <w:trHeight w:val="1922"/>
          <w:jc w:val="center"/>
        </w:trPr>
        <w:tc>
          <w:tcPr>
            <w:tcW w:w="9464" w:type="dxa"/>
            <w:tcBorders>
              <w:bottom w:val="single" w:sz="4" w:space="0" w:color="auto"/>
            </w:tcBorders>
            <w:shd w:val="clear" w:color="auto" w:fill="auto"/>
            <w:noWrap/>
            <w:vAlign w:val="center"/>
          </w:tcPr>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Distrital de Redes de Gas Chuquisaca. </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 xml:space="preserve">El AGENTE DE SERVICIO representará al PROVEEDOR DEL SERVICIO DE TRANSPORTE durante toda la prestación del servicio y </w:t>
            </w:r>
            <w:r w:rsidR="00570B99" w:rsidRPr="006834A6">
              <w:rPr>
                <w:rFonts w:asciiTheme="minorHAnsi" w:hAnsiTheme="minorHAnsi" w:cs="Calibri"/>
              </w:rPr>
              <w:t>coordinará</w:t>
            </w:r>
            <w:r w:rsidRPr="006834A6">
              <w:rPr>
                <w:rFonts w:asciiTheme="minorHAnsi" w:hAnsiTheme="minorHAnsi" w:cs="Calibri"/>
              </w:rPr>
              <w:t xml:space="preserve"> permanentemente con la ENTIDAD a través del o los Fiscales de Servicio, a objeto de atender los requerimientos y dar fiel cumplimiento al CONTRATO y a los Especificaciones Técnicas, mismo que deberá tener residencia permanente en la ciudad de Sucre.</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sz w:val="18"/>
                <w:szCs w:val="18"/>
              </w:rPr>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r>
      <w:tr w:rsidR="00A4568B" w:rsidRPr="006834A6" w:rsidTr="00A4568B">
        <w:trPr>
          <w:gridAfter w:val="1"/>
          <w:wAfter w:w="22" w:type="dxa"/>
          <w:trHeight w:val="334"/>
          <w:jc w:val="center"/>
        </w:trPr>
        <w:tc>
          <w:tcPr>
            <w:tcW w:w="9464" w:type="dxa"/>
            <w:tcBorders>
              <w:bottom w:val="single" w:sz="4" w:space="0" w:color="auto"/>
            </w:tcBorders>
            <w:shd w:val="clear" w:color="auto" w:fill="B8CCE4" w:themeFill="accent1" w:themeFillTint="66"/>
            <w:noWrap/>
            <w:vAlign w:val="center"/>
          </w:tcPr>
          <w:p w:rsidR="00A4568B" w:rsidRPr="006834A6" w:rsidRDefault="00A4568B" w:rsidP="00A4568B">
            <w:pPr>
              <w:pStyle w:val="Sinespaciado"/>
              <w:rPr>
                <w:rFonts w:asciiTheme="minorHAnsi" w:hAnsiTheme="minorHAnsi" w:cs="Calibri"/>
                <w:b/>
              </w:rPr>
            </w:pPr>
            <w:r w:rsidRPr="006834A6">
              <w:rPr>
                <w:rFonts w:asciiTheme="minorHAnsi" w:hAnsiTheme="minorHAnsi" w:cs="Calibri"/>
                <w:b/>
              </w:rPr>
              <w:lastRenderedPageBreak/>
              <w:t>CAPACIDAD DE TRANSPORTE</w:t>
            </w:r>
          </w:p>
        </w:tc>
      </w:tr>
      <w:tr w:rsidR="00A4568B" w:rsidRPr="006834A6" w:rsidTr="00A4568B">
        <w:trPr>
          <w:gridAfter w:val="1"/>
          <w:wAfter w:w="22" w:type="dxa"/>
          <w:trHeight w:val="1922"/>
          <w:jc w:val="center"/>
        </w:trPr>
        <w:tc>
          <w:tcPr>
            <w:tcW w:w="9464" w:type="dxa"/>
            <w:tcBorders>
              <w:bottom w:val="single" w:sz="4" w:space="0" w:color="auto"/>
            </w:tcBorders>
            <w:shd w:val="clear" w:color="auto" w:fill="auto"/>
            <w:noWrap/>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para asegurar una eficiente y eficaz prestación del servicio deberá:</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5B5C9E">
            <w:pPr>
              <w:pStyle w:val="Sinespaciado"/>
              <w:numPr>
                <w:ilvl w:val="0"/>
                <w:numId w:val="38"/>
              </w:numPr>
              <w:jc w:val="both"/>
              <w:rPr>
                <w:rFonts w:asciiTheme="minorHAnsi" w:hAnsiTheme="minorHAnsi" w:cs="Calibri"/>
                <w:sz w:val="20"/>
                <w:szCs w:val="20"/>
              </w:rPr>
            </w:pPr>
            <w:r w:rsidRPr="006834A6">
              <w:rPr>
                <w:rFonts w:asciiTheme="minorHAnsi" w:hAnsiTheme="minorHAnsi" w:cs="Calibri"/>
                <w:sz w:val="20"/>
                <w:szCs w:val="20"/>
              </w:rPr>
              <w:t>Contar mínimamente con UNA (1) unidad de transporte (camión) de su propiedad.</w:t>
            </w:r>
          </w:p>
          <w:p w:rsidR="00A4568B" w:rsidRPr="006834A6" w:rsidRDefault="00A4568B" w:rsidP="005B5C9E">
            <w:pPr>
              <w:pStyle w:val="Sinespaciado"/>
              <w:numPr>
                <w:ilvl w:val="0"/>
                <w:numId w:val="38"/>
              </w:numPr>
              <w:jc w:val="both"/>
              <w:rPr>
                <w:rFonts w:asciiTheme="minorHAnsi" w:hAnsiTheme="minorHAnsi" w:cs="Calibri"/>
                <w:sz w:val="20"/>
                <w:szCs w:val="20"/>
              </w:rPr>
            </w:pPr>
            <w:r w:rsidRPr="006834A6">
              <w:rPr>
                <w:rFonts w:asciiTheme="minorHAnsi" w:hAnsiTheme="minorHAnsi" w:cs="Calibri"/>
                <w:sz w:val="20"/>
                <w:szCs w:val="20"/>
              </w:rPr>
              <w:t>El camión deberá tener una capacidad de carga mínima de VEINTIOCHO (28) TONELADAS.</w:t>
            </w:r>
          </w:p>
          <w:p w:rsidR="00A4568B" w:rsidRPr="006834A6" w:rsidRDefault="00A4568B" w:rsidP="005B5C9E">
            <w:pPr>
              <w:pStyle w:val="Sinespaciado"/>
              <w:numPr>
                <w:ilvl w:val="0"/>
                <w:numId w:val="38"/>
              </w:numPr>
              <w:jc w:val="both"/>
              <w:rPr>
                <w:rFonts w:asciiTheme="minorHAnsi" w:hAnsiTheme="minorHAnsi" w:cs="Calibri"/>
                <w:sz w:val="20"/>
                <w:szCs w:val="20"/>
              </w:rPr>
            </w:pPr>
            <w:r w:rsidRPr="006834A6">
              <w:rPr>
                <w:rFonts w:asciiTheme="minorHAnsi" w:hAnsiTheme="minorHAnsi" w:cs="Calibri"/>
                <w:sz w:val="20"/>
                <w:szCs w:val="20"/>
              </w:rPr>
              <w:t>No se aceptará camiones que cuenten con semi remolques complementarios.</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Respecto a cada camión, el proponente deberá presentar en copia simple los siguientes documentos:</w:t>
            </w:r>
          </w:p>
          <w:p w:rsidR="00A4568B" w:rsidRPr="006834A6" w:rsidRDefault="00A4568B" w:rsidP="005B5C9E">
            <w:pPr>
              <w:pStyle w:val="Sinespaciado"/>
              <w:numPr>
                <w:ilvl w:val="0"/>
                <w:numId w:val="37"/>
              </w:numPr>
              <w:jc w:val="both"/>
              <w:rPr>
                <w:rFonts w:asciiTheme="minorHAnsi" w:hAnsiTheme="minorHAnsi" w:cs="Calibri"/>
                <w:sz w:val="20"/>
                <w:szCs w:val="20"/>
              </w:rPr>
            </w:pPr>
            <w:r w:rsidRPr="006834A6">
              <w:rPr>
                <w:rFonts w:asciiTheme="minorHAnsi" w:hAnsiTheme="minorHAnsi" w:cs="Calibri"/>
                <w:sz w:val="20"/>
                <w:szCs w:val="20"/>
              </w:rPr>
              <w:t>Se deberá presentar junto a la propuesta copia simple del RUAT o Minuta de compra y venta del camión</w:t>
            </w:r>
            <w:r w:rsidRPr="006834A6">
              <w:rPr>
                <w:rFonts w:asciiTheme="minorHAnsi" w:hAnsiTheme="minorHAnsi" w:cs="Calibri"/>
                <w:color w:val="212121"/>
                <w:sz w:val="20"/>
                <w:szCs w:val="20"/>
                <w:shd w:val="clear" w:color="auto" w:fill="FFFFFF"/>
              </w:rPr>
              <w:t xml:space="preserve"> ofertado a nombre del proponente. Alternativamente se podrá presentar el RUAT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A4568B" w:rsidRPr="006834A6" w:rsidRDefault="00A4568B" w:rsidP="005B5C9E">
            <w:pPr>
              <w:pStyle w:val="Sinespaciado"/>
              <w:numPr>
                <w:ilvl w:val="0"/>
                <w:numId w:val="37"/>
              </w:numPr>
              <w:jc w:val="both"/>
              <w:rPr>
                <w:rFonts w:asciiTheme="minorHAnsi" w:hAnsiTheme="minorHAnsi" w:cs="Calibri"/>
                <w:sz w:val="20"/>
                <w:szCs w:val="20"/>
              </w:rPr>
            </w:pPr>
            <w:r w:rsidRPr="006834A6">
              <w:rPr>
                <w:rFonts w:asciiTheme="minorHAnsi" w:hAnsiTheme="minorHAnsi" w:cs="Calibri"/>
                <w:sz w:val="20"/>
                <w:szCs w:val="20"/>
              </w:rPr>
              <w:t>Fotocopia simple del Certificado de Inspección Técnica Vehicular emitido por el Organismo Operativo de Transito, de la última gestión.</w:t>
            </w:r>
          </w:p>
          <w:p w:rsidR="00A4568B" w:rsidRPr="006834A6" w:rsidRDefault="00A4568B" w:rsidP="005B5C9E">
            <w:pPr>
              <w:pStyle w:val="Sinespaciado"/>
              <w:numPr>
                <w:ilvl w:val="0"/>
                <w:numId w:val="37"/>
              </w:numPr>
              <w:jc w:val="both"/>
              <w:rPr>
                <w:rFonts w:asciiTheme="minorHAnsi" w:hAnsiTheme="minorHAnsi" w:cs="Calibri"/>
                <w:sz w:val="20"/>
                <w:szCs w:val="20"/>
              </w:rPr>
            </w:pPr>
            <w:r w:rsidRPr="006834A6">
              <w:rPr>
                <w:rFonts w:asciiTheme="minorHAnsi" w:hAnsiTheme="minorHAnsi" w:cs="Calibri"/>
                <w:sz w:val="20"/>
                <w:szCs w:val="20"/>
              </w:rPr>
              <w:t>Fotocopia simple del Seguro Obligatorio de Accidentes de Tránsito (SOAT) gestión 2018.</w:t>
            </w:r>
          </w:p>
        </w:tc>
      </w:tr>
      <w:tr w:rsidR="00A4568B" w:rsidRPr="006834A6" w:rsidTr="00A4568B">
        <w:trPr>
          <w:gridAfter w:val="1"/>
          <w:wAfter w:w="22" w:type="dxa"/>
          <w:trHeight w:val="228"/>
          <w:jc w:val="center"/>
        </w:trPr>
        <w:tc>
          <w:tcPr>
            <w:tcW w:w="9464" w:type="dxa"/>
            <w:tcBorders>
              <w:bottom w:val="single" w:sz="4" w:space="0" w:color="auto"/>
            </w:tcBorders>
            <w:shd w:val="clear" w:color="auto" w:fill="B8CCE4" w:themeFill="accent1" w:themeFillTint="66"/>
            <w:noWrap/>
            <w:vAlign w:val="center"/>
          </w:tcPr>
          <w:p w:rsidR="00A4568B" w:rsidRPr="006834A6" w:rsidRDefault="00A4568B" w:rsidP="00A4568B">
            <w:pPr>
              <w:pStyle w:val="Sinespaciado"/>
              <w:rPr>
                <w:rFonts w:asciiTheme="minorHAnsi" w:hAnsiTheme="minorHAnsi" w:cs="Calibri"/>
                <w:b/>
              </w:rPr>
            </w:pPr>
            <w:r w:rsidRPr="006834A6">
              <w:rPr>
                <w:rFonts w:asciiTheme="minorHAnsi" w:hAnsiTheme="minorHAnsi" w:cs="Calibri"/>
                <w:b/>
              </w:rPr>
              <w:t>SUBCONTRATOS</w:t>
            </w:r>
          </w:p>
        </w:tc>
      </w:tr>
      <w:tr w:rsidR="00A4568B" w:rsidRPr="006834A6" w:rsidTr="00A4568B">
        <w:trPr>
          <w:gridAfter w:val="1"/>
          <w:wAfter w:w="22" w:type="dxa"/>
          <w:trHeight w:val="1922"/>
          <w:jc w:val="center"/>
        </w:trPr>
        <w:tc>
          <w:tcPr>
            <w:tcW w:w="9464" w:type="dxa"/>
            <w:tcBorders>
              <w:bottom w:val="single" w:sz="4" w:space="0" w:color="auto"/>
            </w:tcBorders>
            <w:shd w:val="clear" w:color="auto" w:fill="auto"/>
            <w:noWrap/>
            <w:vAlign w:val="center"/>
          </w:tcPr>
          <w:p w:rsidR="00A4568B" w:rsidRPr="006834A6" w:rsidRDefault="00A4568B" w:rsidP="00A4568B">
            <w:pPr>
              <w:pStyle w:val="Sinespaciado"/>
              <w:jc w:val="both"/>
              <w:rPr>
                <w:rFonts w:asciiTheme="minorHAnsi" w:hAnsiTheme="minorHAnsi" w:cs="Calibri"/>
              </w:rPr>
            </w:pPr>
            <w:r w:rsidRPr="006834A6">
              <w:rPr>
                <w:rFonts w:asciiTheme="minorHAnsi" w:hAnsiTheme="minorHAnsi" w:cs="Calibri"/>
              </w:rPr>
              <w:t>En caso de que el DRCH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A4568B" w:rsidRPr="006834A6" w:rsidRDefault="00A4568B" w:rsidP="00A4568B">
            <w:pPr>
              <w:pStyle w:val="Sinespaciado"/>
              <w:jc w:val="both"/>
              <w:rPr>
                <w:rFonts w:asciiTheme="minorHAnsi" w:hAnsiTheme="minorHAnsi" w:cs="Calibri"/>
              </w:rPr>
            </w:pPr>
          </w:p>
          <w:p w:rsidR="00A4568B" w:rsidRPr="006834A6" w:rsidRDefault="00A4568B" w:rsidP="00A4568B">
            <w:pPr>
              <w:pStyle w:val="Sinespaciado"/>
              <w:jc w:val="both"/>
              <w:rPr>
                <w:rFonts w:asciiTheme="minorHAnsi" w:hAnsiTheme="minorHAnsi" w:cs="Calibri"/>
              </w:rPr>
            </w:pPr>
            <w:r w:rsidRPr="006834A6">
              <w:rPr>
                <w:rFonts w:asciiTheme="minorHAnsi" w:hAnsiTheme="minorHAnsi" w:cs="Calibri"/>
              </w:rPr>
              <w:t xml:space="preserve">Para efectos de control el contratista </w:t>
            </w:r>
            <w:r w:rsidRPr="006834A6">
              <w:rPr>
                <w:rFonts w:asciiTheme="minorHAnsi" w:hAnsiTheme="minorHAnsi" w:cs="Calibri"/>
                <w:b/>
                <w:u w:val="single"/>
              </w:rPr>
              <w:t>adicionalmente</w:t>
            </w:r>
            <w:r w:rsidRPr="006834A6">
              <w:rPr>
                <w:rFonts w:asciiTheme="minorHAnsi" w:hAnsiTheme="minorHAnsi" w:cs="Calibri"/>
              </w:rPr>
              <w:t xml:space="preserve"> deberá presentar copia simple del contrato de subcontratación juntamente con los documentos solicitados en el punto (CAPACIDAD DE TRANSPORTE) </w:t>
            </w:r>
            <w:r w:rsidRPr="006834A6">
              <w:rPr>
                <w:rFonts w:asciiTheme="minorHAnsi" w:hAnsiTheme="minorHAnsi" w:cs="Calibri"/>
                <w:sz w:val="20"/>
                <w:szCs w:val="20"/>
              </w:rPr>
              <w:t>y la póliza de Seguro de Transporte de Mercadería del camión subcontratado que realizará el servicio</w:t>
            </w:r>
            <w:r w:rsidRPr="006834A6">
              <w:rPr>
                <w:rFonts w:asciiTheme="minorHAnsi" w:hAnsiTheme="minorHAnsi" w:cs="Calibri"/>
              </w:rPr>
              <w:t>.</w:t>
            </w:r>
          </w:p>
        </w:tc>
      </w:tr>
      <w:tr w:rsidR="00A4568B" w:rsidRPr="006834A6" w:rsidTr="00A4568B">
        <w:trPr>
          <w:gridAfter w:val="1"/>
          <w:wAfter w:w="22" w:type="dxa"/>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A4568B" w:rsidRPr="006834A6" w:rsidRDefault="00A4568B" w:rsidP="005B5C9E">
            <w:pPr>
              <w:pStyle w:val="Prrafodelista"/>
              <w:numPr>
                <w:ilvl w:val="0"/>
                <w:numId w:val="40"/>
              </w:numPr>
              <w:autoSpaceDE w:val="0"/>
              <w:autoSpaceDN w:val="0"/>
              <w:adjustRightInd w:val="0"/>
              <w:spacing w:before="240"/>
              <w:ind w:left="596" w:hanging="709"/>
              <w:jc w:val="both"/>
              <w:rPr>
                <w:rFonts w:asciiTheme="minorHAnsi" w:hAnsiTheme="minorHAnsi" w:cs="Calibri"/>
                <w:b/>
                <w:bCs/>
              </w:rPr>
            </w:pPr>
            <w:r w:rsidRPr="006834A6">
              <w:rPr>
                <w:rFonts w:asciiTheme="minorHAnsi" w:hAnsiTheme="minorHAnsi" w:cs="Calibri"/>
                <w:b/>
                <w:bCs/>
                <w:sz w:val="22"/>
              </w:rPr>
              <w:t>CONDICIONES REQUERIDAS PARA EL SERVICIO (De cumplimiento obligatorio por el proponente)</w:t>
            </w:r>
          </w:p>
        </w:tc>
      </w:tr>
      <w:tr w:rsidR="00A4568B" w:rsidRPr="006834A6" w:rsidTr="00A4568B">
        <w:trPr>
          <w:gridAfter w:val="1"/>
          <w:wAfter w:w="22" w:type="dxa"/>
          <w:trHeight w:val="258"/>
          <w:jc w:val="center"/>
        </w:trPr>
        <w:tc>
          <w:tcPr>
            <w:tcW w:w="9464" w:type="dxa"/>
            <w:shd w:val="clear" w:color="auto" w:fill="95B3D7" w:themeFill="accent1" w:themeFillTint="99"/>
            <w:noWrap/>
            <w:vAlign w:val="center"/>
          </w:tcPr>
          <w:p w:rsidR="00A4568B" w:rsidRPr="006834A6" w:rsidRDefault="00A4568B" w:rsidP="00A4568B">
            <w:pPr>
              <w:rPr>
                <w:rFonts w:asciiTheme="minorHAnsi" w:hAnsiTheme="minorHAnsi" w:cs="Calibri"/>
              </w:rPr>
            </w:pPr>
            <w:r w:rsidRPr="006834A6">
              <w:rPr>
                <w:rFonts w:asciiTheme="minorHAnsi" w:hAnsiTheme="minorHAnsi" w:cs="Calibri"/>
                <w:b/>
                <w:bCs/>
              </w:rPr>
              <w:t xml:space="preserve">FORMA DE PAGO  </w:t>
            </w:r>
          </w:p>
        </w:tc>
      </w:tr>
      <w:tr w:rsidR="00A4568B" w:rsidRPr="006834A6" w:rsidTr="00A4568B">
        <w:trPr>
          <w:gridAfter w:val="1"/>
          <w:wAfter w:w="22" w:type="dxa"/>
          <w:trHeight w:val="847"/>
          <w:jc w:val="center"/>
        </w:trPr>
        <w:tc>
          <w:tcPr>
            <w:tcW w:w="9464" w:type="dxa"/>
            <w:shd w:val="clear" w:color="auto" w:fill="auto"/>
            <w:noWrap/>
            <w:vAlign w:val="center"/>
          </w:tcPr>
          <w:p w:rsidR="00A4568B" w:rsidRPr="006834A6" w:rsidRDefault="00A4568B" w:rsidP="00A4568B">
            <w:pPr>
              <w:ind w:left="142" w:hanging="142"/>
              <w:jc w:val="both"/>
              <w:rPr>
                <w:rFonts w:asciiTheme="minorHAnsi" w:hAnsiTheme="minorHAnsi"/>
                <w:color w:val="000000"/>
              </w:rPr>
            </w:pPr>
            <w:r w:rsidRPr="006834A6">
              <w:rPr>
                <w:rFonts w:asciiTheme="minorHAnsi" w:hAnsiTheme="minorHAnsi"/>
              </w:rPr>
              <w:t>-Cada pago se efectuará a través de transferencia electrónica vía sistema SIGEP, estos pagos corresponden a pagos de acuerdo al servicio efectivamente prestado por cada ruta y/o servicio solicitado por YPFB.</w:t>
            </w:r>
          </w:p>
        </w:tc>
      </w:tr>
      <w:tr w:rsidR="00A4568B" w:rsidRPr="006834A6" w:rsidTr="00A4568B">
        <w:trPr>
          <w:gridAfter w:val="1"/>
          <w:wAfter w:w="22" w:type="dxa"/>
          <w:trHeight w:val="333"/>
          <w:jc w:val="center"/>
        </w:trPr>
        <w:tc>
          <w:tcPr>
            <w:tcW w:w="9464" w:type="dxa"/>
            <w:tcBorders>
              <w:bottom w:val="single" w:sz="4" w:space="0" w:color="auto"/>
            </w:tcBorders>
            <w:shd w:val="clear" w:color="auto" w:fill="95B3D7" w:themeFill="accent1" w:themeFillTint="99"/>
            <w:noWrap/>
            <w:vAlign w:val="center"/>
          </w:tcPr>
          <w:p w:rsidR="00A4568B" w:rsidRPr="006834A6" w:rsidRDefault="00A4568B" w:rsidP="00A4568B">
            <w:pPr>
              <w:rPr>
                <w:rFonts w:asciiTheme="minorHAnsi" w:hAnsiTheme="minorHAnsi" w:cs="Calibri"/>
                <w:sz w:val="18"/>
                <w:szCs w:val="18"/>
              </w:rPr>
            </w:pPr>
            <w:r w:rsidRPr="006834A6">
              <w:rPr>
                <w:rFonts w:asciiTheme="minorHAnsi" w:hAnsiTheme="minorHAnsi" w:cs="Calibri"/>
                <w:b/>
                <w:bCs/>
              </w:rPr>
              <w:t>LUGAR DE PRESTACIÓN DEL SERVICIO</w:t>
            </w:r>
          </w:p>
        </w:tc>
      </w:tr>
      <w:tr w:rsidR="00A4568B" w:rsidRPr="006834A6" w:rsidTr="00A4568B">
        <w:trPr>
          <w:gridAfter w:val="1"/>
          <w:wAfter w:w="22" w:type="dxa"/>
          <w:trHeight w:val="1028"/>
          <w:jc w:val="center"/>
        </w:trPr>
        <w:tc>
          <w:tcPr>
            <w:tcW w:w="9464" w:type="dxa"/>
            <w:tcBorders>
              <w:top w:val="single" w:sz="4" w:space="0" w:color="auto"/>
              <w:left w:val="single" w:sz="4" w:space="0" w:color="auto"/>
              <w:bottom w:val="nil"/>
              <w:right w:val="single" w:sz="4" w:space="0" w:color="auto"/>
            </w:tcBorders>
            <w:shd w:val="clear" w:color="auto" w:fill="FFFFFF" w:themeFill="background1"/>
            <w:noWrap/>
            <w:vAlign w:val="center"/>
          </w:tcPr>
          <w:p w:rsidR="00A4568B" w:rsidRPr="006834A6" w:rsidRDefault="00A4568B" w:rsidP="00A4568B">
            <w:pPr>
              <w:pStyle w:val="Encabezado"/>
              <w:jc w:val="both"/>
              <w:rPr>
                <w:rFonts w:asciiTheme="minorHAnsi" w:eastAsia="Arial Unicode MS" w:hAnsiTheme="minorHAnsi" w:cs="Calibri"/>
                <w:sz w:val="22"/>
                <w:szCs w:val="22"/>
                <w:lang w:val="es-MX"/>
              </w:rPr>
            </w:pPr>
          </w:p>
          <w:p w:rsidR="00A4568B" w:rsidRPr="006834A6" w:rsidRDefault="00A4568B" w:rsidP="00A4568B">
            <w:pPr>
              <w:pStyle w:val="Encabezado"/>
              <w:jc w:val="both"/>
              <w:rPr>
                <w:rFonts w:asciiTheme="minorHAnsi" w:eastAsia="Arial Unicode MS" w:hAnsiTheme="minorHAnsi" w:cs="Calibri"/>
                <w:sz w:val="22"/>
                <w:szCs w:val="22"/>
                <w:lang w:val="es-MX"/>
              </w:rPr>
            </w:pPr>
            <w:r w:rsidRPr="006834A6">
              <w:rPr>
                <w:rFonts w:asciiTheme="minorHAnsi" w:eastAsia="Arial Unicode MS" w:hAnsiTheme="minorHAnsi" w:cs="Calibri"/>
                <w:sz w:val="22"/>
                <w:szCs w:val="22"/>
                <w:lang w:val="es-MX"/>
              </w:rPr>
              <w:t>El servicio de transporte comprende varios lugares donde se encuentran ubicados los almacenes de Yacimientos Petrolíferos Fiscales Bolivianos, describiéndose a continuación como sigue:</w:t>
            </w:r>
          </w:p>
          <w:p w:rsidR="00A4568B" w:rsidRPr="006834A6" w:rsidRDefault="00A4568B" w:rsidP="00A4568B">
            <w:pPr>
              <w:pStyle w:val="Encabezado"/>
              <w:jc w:val="both"/>
              <w:rPr>
                <w:rFonts w:asciiTheme="minorHAnsi" w:eastAsia="Arial Unicode MS" w:hAnsiTheme="minorHAnsi" w:cs="Calibri"/>
                <w:sz w:val="22"/>
                <w:szCs w:val="22"/>
                <w:lang w:val="es-MX"/>
              </w:rPr>
            </w:pPr>
          </w:p>
        </w:tc>
      </w:tr>
      <w:tr w:rsidR="00A4568B" w:rsidRPr="006834A6" w:rsidTr="00A4568B">
        <w:trPr>
          <w:gridAfter w:val="1"/>
          <w:wAfter w:w="22" w:type="dxa"/>
          <w:trHeight w:val="2224"/>
          <w:jc w:val="center"/>
        </w:trPr>
        <w:tc>
          <w:tcPr>
            <w:tcW w:w="9464" w:type="dxa"/>
            <w:tcBorders>
              <w:top w:val="nil"/>
            </w:tcBorders>
            <w:shd w:val="clear" w:color="auto" w:fill="auto"/>
            <w:noWrap/>
            <w:vAlign w:val="center"/>
          </w:tcPr>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4"/>
              <w:gridCol w:w="1339"/>
              <w:gridCol w:w="1133"/>
              <w:gridCol w:w="1228"/>
              <w:gridCol w:w="4599"/>
            </w:tblGrid>
            <w:tr w:rsidR="00A4568B" w:rsidRPr="006834A6" w:rsidTr="00A4568B">
              <w:trPr>
                <w:trHeight w:val="312"/>
                <w:jc w:val="center"/>
              </w:trPr>
              <w:tc>
                <w:tcPr>
                  <w:tcW w:w="9423" w:type="dxa"/>
                  <w:gridSpan w:val="5"/>
                  <w:shd w:val="clear" w:color="000000" w:fill="D9D9D9"/>
                  <w:vAlign w:val="center"/>
                  <w:hideMark/>
                </w:tcPr>
                <w:p w:rsidR="00A4568B" w:rsidRPr="006834A6" w:rsidRDefault="00A4568B" w:rsidP="005B5C9E">
                  <w:pPr>
                    <w:pStyle w:val="Prrafodelista"/>
                    <w:numPr>
                      <w:ilvl w:val="0"/>
                      <w:numId w:val="47"/>
                    </w:numPr>
                    <w:rPr>
                      <w:rFonts w:asciiTheme="minorHAnsi" w:hAnsiTheme="minorHAnsi"/>
                      <w:b/>
                      <w:bCs/>
                      <w:color w:val="000000"/>
                      <w:sz w:val="16"/>
                      <w:szCs w:val="16"/>
                    </w:rPr>
                  </w:pPr>
                  <w:r w:rsidRPr="006834A6">
                    <w:rPr>
                      <w:rFonts w:asciiTheme="minorHAnsi" w:hAnsiTheme="minorHAnsi"/>
                      <w:b/>
                      <w:bCs/>
                      <w:color w:val="000000"/>
                      <w:sz w:val="16"/>
                      <w:szCs w:val="16"/>
                    </w:rPr>
                    <w:t xml:space="preserve">DESCRIPCIÓN </w:t>
                  </w:r>
                </w:p>
              </w:tc>
            </w:tr>
            <w:tr w:rsidR="00A4568B" w:rsidRPr="006834A6" w:rsidTr="00A4568B">
              <w:trPr>
                <w:trHeight w:val="731"/>
                <w:jc w:val="center"/>
              </w:trPr>
              <w:tc>
                <w:tcPr>
                  <w:tcW w:w="1124" w:type="dxa"/>
                  <w:shd w:val="clear" w:color="auto" w:fill="auto"/>
                  <w:vAlign w:val="center"/>
                  <w:hideMark/>
                </w:tcPr>
                <w:p w:rsidR="00A4568B" w:rsidRPr="006834A6" w:rsidRDefault="00A4568B" w:rsidP="00A4568B">
                  <w:pPr>
                    <w:jc w:val="center"/>
                    <w:rPr>
                      <w:rFonts w:asciiTheme="minorHAnsi" w:hAnsiTheme="minorHAnsi"/>
                      <w:color w:val="000000"/>
                      <w:sz w:val="16"/>
                      <w:szCs w:val="16"/>
                    </w:rPr>
                  </w:pPr>
                  <w:r w:rsidRPr="006834A6">
                    <w:rPr>
                      <w:rFonts w:asciiTheme="minorHAnsi" w:hAnsiTheme="minorHAnsi"/>
                      <w:color w:val="000000"/>
                      <w:sz w:val="16"/>
                      <w:szCs w:val="16"/>
                    </w:rPr>
                    <w:t>1.a</w:t>
                  </w:r>
                </w:p>
              </w:tc>
              <w:tc>
                <w:tcPr>
                  <w:tcW w:w="1339" w:type="dxa"/>
                  <w:shd w:val="clear" w:color="auto" w:fill="auto"/>
                  <w:noWrap/>
                  <w:vAlign w:val="center"/>
                  <w:hideMark/>
                </w:tcPr>
                <w:p w:rsidR="00A4568B" w:rsidRPr="006834A6" w:rsidRDefault="00A4568B" w:rsidP="00A4568B">
                  <w:pPr>
                    <w:rPr>
                      <w:rFonts w:asciiTheme="minorHAnsi" w:hAnsiTheme="minorHAnsi"/>
                      <w:b/>
                      <w:bCs/>
                      <w:color w:val="000000"/>
                      <w:sz w:val="16"/>
                      <w:szCs w:val="16"/>
                    </w:rPr>
                  </w:pPr>
                  <w:r w:rsidRPr="006834A6">
                    <w:rPr>
                      <w:rFonts w:asciiTheme="minorHAnsi" w:hAnsiTheme="minorHAnsi"/>
                      <w:b/>
                      <w:bCs/>
                      <w:color w:val="000000"/>
                      <w:sz w:val="16"/>
                      <w:szCs w:val="16"/>
                    </w:rPr>
                    <w:t xml:space="preserve"> Producto</w:t>
                  </w:r>
                </w:p>
              </w:tc>
              <w:tc>
                <w:tcPr>
                  <w:tcW w:w="6960" w:type="dxa"/>
                  <w:gridSpan w:val="3"/>
                  <w:shd w:val="clear" w:color="auto" w:fill="auto"/>
                  <w:noWrap/>
                  <w:vAlign w:val="center"/>
                  <w:hideMark/>
                </w:tcPr>
                <w:p w:rsidR="00A4568B" w:rsidRPr="006834A6" w:rsidRDefault="00A4568B" w:rsidP="00A4568B">
                  <w:pPr>
                    <w:rPr>
                      <w:rFonts w:asciiTheme="minorHAnsi" w:hAnsiTheme="minorHAnsi"/>
                      <w:b/>
                      <w:bCs/>
                      <w:color w:val="000000"/>
                      <w:sz w:val="16"/>
                      <w:szCs w:val="16"/>
                    </w:rPr>
                  </w:pPr>
                  <w:r w:rsidRPr="006834A6">
                    <w:rPr>
                      <w:rFonts w:asciiTheme="minorHAnsi" w:hAnsiTheme="minorHAnsi"/>
                      <w:b/>
                      <w:bCs/>
                      <w:color w:val="000000"/>
                      <w:sz w:val="16"/>
                      <w:szCs w:val="16"/>
                    </w:rPr>
                    <w:t xml:space="preserve">TRANSPORTE DE MATERIALES Y/ BIENES CON ORIGEN y DESTINO; CHUQUISACA, LA PAZ, EL ALTO, ORURO, POTOSI, SANTA CRUZ, COCHABAMBA, BENI, </w:t>
                  </w:r>
                  <w:r w:rsidRPr="006834A6">
                    <w:rPr>
                      <w:rFonts w:asciiTheme="minorHAnsi" w:hAnsiTheme="minorHAnsi"/>
                      <w:b/>
                      <w:bCs/>
                      <w:sz w:val="16"/>
                      <w:szCs w:val="16"/>
                    </w:rPr>
                    <w:t>RIBERALTA</w:t>
                  </w:r>
                  <w:r w:rsidRPr="006834A6">
                    <w:rPr>
                      <w:rFonts w:asciiTheme="minorHAnsi" w:hAnsiTheme="minorHAnsi"/>
                      <w:b/>
                      <w:bCs/>
                      <w:color w:val="FF0000"/>
                      <w:sz w:val="16"/>
                      <w:szCs w:val="16"/>
                    </w:rPr>
                    <w:t xml:space="preserve"> </w:t>
                  </w:r>
                  <w:r w:rsidRPr="006834A6">
                    <w:rPr>
                      <w:rFonts w:asciiTheme="minorHAnsi" w:hAnsiTheme="minorHAnsi"/>
                      <w:b/>
                      <w:bCs/>
                      <w:color w:val="000000"/>
                      <w:sz w:val="16"/>
                      <w:szCs w:val="16"/>
                    </w:rPr>
                    <w:t>Y COBIJA</w:t>
                  </w:r>
                </w:p>
              </w:tc>
            </w:tr>
            <w:tr w:rsidR="00A4568B" w:rsidRPr="006834A6" w:rsidTr="00A4568B">
              <w:trPr>
                <w:trHeight w:val="731"/>
                <w:jc w:val="center"/>
              </w:trPr>
              <w:tc>
                <w:tcPr>
                  <w:tcW w:w="1124" w:type="dxa"/>
                  <w:shd w:val="clear" w:color="auto" w:fill="auto"/>
                  <w:vAlign w:val="center"/>
                  <w:hideMark/>
                </w:tcPr>
                <w:p w:rsidR="00A4568B" w:rsidRPr="006834A6" w:rsidRDefault="00A4568B" w:rsidP="00A4568B">
                  <w:pPr>
                    <w:jc w:val="center"/>
                    <w:rPr>
                      <w:rFonts w:asciiTheme="minorHAnsi" w:hAnsiTheme="minorHAnsi"/>
                      <w:color w:val="000000"/>
                      <w:sz w:val="16"/>
                      <w:szCs w:val="16"/>
                    </w:rPr>
                  </w:pPr>
                  <w:r w:rsidRPr="006834A6">
                    <w:rPr>
                      <w:rFonts w:asciiTheme="minorHAnsi" w:hAnsiTheme="minorHAnsi"/>
                      <w:color w:val="000000"/>
                      <w:sz w:val="16"/>
                      <w:szCs w:val="16"/>
                    </w:rPr>
                    <w:t>1.b</w:t>
                  </w:r>
                </w:p>
              </w:tc>
              <w:tc>
                <w:tcPr>
                  <w:tcW w:w="1339" w:type="dxa"/>
                  <w:shd w:val="clear" w:color="auto" w:fill="auto"/>
                  <w:noWrap/>
                  <w:vAlign w:val="center"/>
                  <w:hideMark/>
                </w:tcPr>
                <w:p w:rsidR="00A4568B" w:rsidRPr="006834A6" w:rsidRDefault="00A4568B" w:rsidP="00A4568B">
                  <w:pPr>
                    <w:rPr>
                      <w:rFonts w:asciiTheme="minorHAnsi" w:hAnsiTheme="minorHAnsi"/>
                      <w:b/>
                      <w:bCs/>
                      <w:color w:val="000000"/>
                      <w:sz w:val="16"/>
                      <w:szCs w:val="16"/>
                    </w:rPr>
                  </w:pPr>
                  <w:r w:rsidRPr="006834A6">
                    <w:rPr>
                      <w:rFonts w:asciiTheme="minorHAnsi" w:hAnsiTheme="minorHAnsi"/>
                      <w:b/>
                      <w:bCs/>
                      <w:color w:val="000000"/>
                      <w:sz w:val="16"/>
                      <w:szCs w:val="16"/>
                    </w:rPr>
                    <w:t>Cantidad</w:t>
                  </w:r>
                </w:p>
              </w:tc>
              <w:tc>
                <w:tcPr>
                  <w:tcW w:w="6960" w:type="dxa"/>
                  <w:gridSpan w:val="3"/>
                  <w:shd w:val="clear" w:color="auto" w:fill="auto"/>
                  <w:noWrap/>
                  <w:vAlign w:val="center"/>
                  <w:hideMark/>
                </w:tcPr>
                <w:p w:rsidR="00A4568B" w:rsidRPr="006834A6" w:rsidRDefault="00A4568B" w:rsidP="00A4568B">
                  <w:pPr>
                    <w:rPr>
                      <w:rFonts w:asciiTheme="minorHAnsi" w:hAnsiTheme="minorHAnsi"/>
                      <w:color w:val="000099"/>
                      <w:sz w:val="16"/>
                      <w:szCs w:val="16"/>
                    </w:rPr>
                  </w:pPr>
                  <w:r w:rsidRPr="006834A6">
                    <w:rPr>
                      <w:rFonts w:asciiTheme="minorHAnsi" w:hAnsiTheme="minorHAnsi"/>
                      <w:color w:val="000000"/>
                      <w:sz w:val="16"/>
                      <w:szCs w:val="16"/>
                    </w:rPr>
                    <w:t>A</w:t>
                  </w:r>
                  <w:r w:rsidRPr="006834A6">
                    <w:rPr>
                      <w:rFonts w:asciiTheme="minorHAnsi" w:hAnsiTheme="minorHAnsi"/>
                      <w:sz w:val="16"/>
                      <w:szCs w:val="16"/>
                    </w:rPr>
                    <w:t xml:space="preserve"> requerimiento</w:t>
                  </w:r>
                </w:p>
              </w:tc>
            </w:tr>
            <w:tr w:rsidR="00A4568B" w:rsidRPr="006834A6" w:rsidTr="00A4568B">
              <w:trPr>
                <w:trHeight w:val="353"/>
                <w:jc w:val="center"/>
              </w:trPr>
              <w:tc>
                <w:tcPr>
                  <w:tcW w:w="9423" w:type="dxa"/>
                  <w:gridSpan w:val="5"/>
                  <w:shd w:val="clear" w:color="000000" w:fill="D9D9D9"/>
                  <w:vAlign w:val="center"/>
                  <w:hideMark/>
                </w:tcPr>
                <w:p w:rsidR="00A4568B" w:rsidRPr="006834A6" w:rsidRDefault="00A4568B" w:rsidP="00A4568B">
                  <w:pPr>
                    <w:ind w:firstLineChars="300" w:firstLine="480"/>
                    <w:rPr>
                      <w:rFonts w:asciiTheme="minorHAnsi" w:hAnsiTheme="minorHAnsi"/>
                      <w:b/>
                      <w:bCs/>
                      <w:color w:val="000000"/>
                      <w:sz w:val="16"/>
                      <w:szCs w:val="16"/>
                    </w:rPr>
                  </w:pPr>
                  <w:r w:rsidRPr="006834A6">
                    <w:rPr>
                      <w:rFonts w:asciiTheme="minorHAnsi" w:hAnsiTheme="minorHAnsi"/>
                      <w:b/>
                      <w:bCs/>
                      <w:color w:val="000000"/>
                      <w:sz w:val="16"/>
                      <w:szCs w:val="16"/>
                    </w:rPr>
                    <w:t>2.</w:t>
                  </w:r>
                  <w:r w:rsidRPr="006834A6">
                    <w:rPr>
                      <w:rFonts w:asciiTheme="minorHAnsi" w:hAnsiTheme="minorHAnsi"/>
                      <w:b/>
                      <w:bCs/>
                      <w:color w:val="000000"/>
                      <w:sz w:val="14"/>
                      <w:szCs w:val="14"/>
                    </w:rPr>
                    <w:t xml:space="preserve">     </w:t>
                  </w:r>
                  <w:r w:rsidRPr="006834A6">
                    <w:rPr>
                      <w:rFonts w:asciiTheme="minorHAnsi" w:hAnsiTheme="minorHAnsi"/>
                      <w:b/>
                      <w:bCs/>
                      <w:color w:val="000000"/>
                      <w:sz w:val="16"/>
                      <w:szCs w:val="16"/>
                    </w:rPr>
                    <w:t>CARACTERISTICAS GENERALES</w:t>
                  </w:r>
                </w:p>
              </w:tc>
            </w:tr>
            <w:tr w:rsidR="00A4568B" w:rsidRPr="006834A6" w:rsidTr="00A4568B">
              <w:trPr>
                <w:trHeight w:val="1645"/>
                <w:jc w:val="center"/>
              </w:trPr>
              <w:tc>
                <w:tcPr>
                  <w:tcW w:w="1124" w:type="dxa"/>
                  <w:shd w:val="clear" w:color="auto" w:fill="auto"/>
                  <w:vAlign w:val="center"/>
                  <w:hideMark/>
                </w:tcPr>
                <w:p w:rsidR="00A4568B" w:rsidRPr="006834A6" w:rsidRDefault="00A4568B" w:rsidP="00A4568B">
                  <w:pPr>
                    <w:jc w:val="center"/>
                    <w:rPr>
                      <w:rFonts w:asciiTheme="minorHAnsi" w:hAnsiTheme="minorHAnsi"/>
                      <w:b/>
                      <w:bCs/>
                      <w:color w:val="000000"/>
                      <w:sz w:val="16"/>
                      <w:szCs w:val="16"/>
                    </w:rPr>
                  </w:pPr>
                  <w:r w:rsidRPr="006834A6">
                    <w:rPr>
                      <w:rFonts w:asciiTheme="minorHAnsi" w:hAnsiTheme="minorHAnsi"/>
                      <w:b/>
                      <w:bCs/>
                      <w:color w:val="000000"/>
                      <w:sz w:val="16"/>
                      <w:szCs w:val="16"/>
                    </w:rPr>
                    <w:lastRenderedPageBreak/>
                    <w:t>2.a</w:t>
                  </w:r>
                </w:p>
              </w:tc>
              <w:tc>
                <w:tcPr>
                  <w:tcW w:w="1339" w:type="dxa"/>
                  <w:shd w:val="clear" w:color="auto" w:fill="auto"/>
                  <w:vAlign w:val="center"/>
                  <w:hideMark/>
                </w:tcPr>
                <w:p w:rsidR="00A4568B" w:rsidRPr="006834A6" w:rsidRDefault="00A4568B" w:rsidP="00A4568B">
                  <w:pPr>
                    <w:jc w:val="center"/>
                    <w:rPr>
                      <w:rFonts w:asciiTheme="minorHAnsi" w:hAnsiTheme="minorHAnsi"/>
                      <w:b/>
                      <w:bCs/>
                      <w:color w:val="000000"/>
                      <w:sz w:val="16"/>
                      <w:szCs w:val="16"/>
                    </w:rPr>
                  </w:pPr>
                  <w:r w:rsidRPr="006834A6">
                    <w:rPr>
                      <w:rFonts w:asciiTheme="minorHAnsi" w:hAnsiTheme="minorHAnsi"/>
                      <w:b/>
                      <w:bCs/>
                      <w:color w:val="000000"/>
                      <w:sz w:val="16"/>
                      <w:szCs w:val="16"/>
                    </w:rPr>
                    <w:t>Descripción de los materiales y/o  bienes a ser transportados</w:t>
                  </w:r>
                </w:p>
              </w:tc>
              <w:tc>
                <w:tcPr>
                  <w:tcW w:w="6960" w:type="dxa"/>
                  <w:gridSpan w:val="3"/>
                  <w:shd w:val="clear" w:color="auto" w:fill="auto"/>
                  <w:vAlign w:val="center"/>
                  <w:hideMark/>
                </w:tcPr>
                <w:p w:rsidR="00A4568B" w:rsidRPr="006834A6" w:rsidRDefault="00A4568B" w:rsidP="00A4568B">
                  <w:pPr>
                    <w:jc w:val="both"/>
                    <w:rPr>
                      <w:rFonts w:asciiTheme="minorHAnsi" w:hAnsiTheme="minorHAnsi"/>
                      <w:color w:val="000000"/>
                      <w:sz w:val="16"/>
                      <w:szCs w:val="16"/>
                    </w:rPr>
                  </w:pPr>
                  <w:r w:rsidRPr="006834A6">
                    <w:rPr>
                      <w:rFonts w:asciiTheme="minorHAnsi" w:hAnsiTheme="minorHAnsi"/>
                      <w:color w:val="000000"/>
                      <w:sz w:val="16"/>
                      <w:szCs w:val="16"/>
                    </w:rPr>
                    <w:t xml:space="preserve">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otros </w:t>
                  </w:r>
                  <w:r w:rsidRPr="006834A6">
                    <w:rPr>
                      <w:rFonts w:asciiTheme="minorHAnsi" w:hAnsiTheme="minorHAnsi"/>
                      <w:sz w:val="16"/>
                      <w:szCs w:val="16"/>
                    </w:rPr>
                    <w:t>a requerimiento</w:t>
                  </w:r>
                  <w:r w:rsidRPr="006834A6">
                    <w:rPr>
                      <w:rFonts w:asciiTheme="minorHAnsi" w:hAnsiTheme="minorHAnsi"/>
                      <w:color w:val="000000"/>
                      <w:sz w:val="16"/>
                      <w:szCs w:val="16"/>
                    </w:rPr>
                    <w:t xml:space="preserve"> de YPFB. </w:t>
                  </w:r>
                </w:p>
              </w:tc>
            </w:tr>
            <w:tr w:rsidR="00A4568B" w:rsidRPr="006834A6" w:rsidTr="00A4568B">
              <w:trPr>
                <w:trHeight w:val="465"/>
                <w:jc w:val="center"/>
              </w:trPr>
              <w:tc>
                <w:tcPr>
                  <w:tcW w:w="1124" w:type="dxa"/>
                  <w:vMerge w:val="restart"/>
                  <w:shd w:val="clear" w:color="auto" w:fill="auto"/>
                  <w:vAlign w:val="center"/>
                  <w:hideMark/>
                </w:tcPr>
                <w:p w:rsidR="00A4568B" w:rsidRPr="006834A6" w:rsidRDefault="00A4568B" w:rsidP="00A4568B">
                  <w:pPr>
                    <w:jc w:val="center"/>
                    <w:rPr>
                      <w:rFonts w:asciiTheme="minorHAnsi" w:hAnsiTheme="minorHAnsi"/>
                      <w:b/>
                      <w:bCs/>
                      <w:color w:val="000000"/>
                      <w:sz w:val="16"/>
                      <w:szCs w:val="16"/>
                    </w:rPr>
                  </w:pPr>
                  <w:r w:rsidRPr="006834A6">
                    <w:rPr>
                      <w:rFonts w:asciiTheme="minorHAnsi" w:hAnsiTheme="minorHAnsi"/>
                      <w:b/>
                      <w:bCs/>
                      <w:color w:val="000000"/>
                      <w:sz w:val="16"/>
                      <w:szCs w:val="16"/>
                    </w:rPr>
                    <w:t>2.b</w:t>
                  </w:r>
                </w:p>
              </w:tc>
              <w:tc>
                <w:tcPr>
                  <w:tcW w:w="1339" w:type="dxa"/>
                  <w:vMerge w:val="restart"/>
                  <w:shd w:val="clear" w:color="auto" w:fill="auto"/>
                  <w:vAlign w:val="center"/>
                  <w:hideMark/>
                </w:tcPr>
                <w:p w:rsidR="00A4568B" w:rsidRPr="006834A6" w:rsidRDefault="00A4568B" w:rsidP="00A4568B">
                  <w:pPr>
                    <w:jc w:val="center"/>
                    <w:rPr>
                      <w:rFonts w:asciiTheme="minorHAnsi" w:hAnsiTheme="minorHAnsi"/>
                      <w:b/>
                      <w:bCs/>
                      <w:color w:val="000000"/>
                      <w:sz w:val="16"/>
                      <w:szCs w:val="16"/>
                    </w:rPr>
                  </w:pPr>
                  <w:r w:rsidRPr="006834A6">
                    <w:rPr>
                      <w:rFonts w:asciiTheme="minorHAnsi" w:hAnsiTheme="minorHAnsi"/>
                      <w:b/>
                      <w:bCs/>
                      <w:color w:val="000000"/>
                      <w:sz w:val="16"/>
                      <w:szCs w:val="16"/>
                    </w:rPr>
                    <w:t>PUNTOS DE ORIGEN Y DESTINO DE LOS BIENES</w:t>
                  </w:r>
                </w:p>
              </w:tc>
              <w:tc>
                <w:tcPr>
                  <w:tcW w:w="1133" w:type="dxa"/>
                  <w:shd w:val="clear" w:color="auto" w:fill="95B3D7" w:themeFill="accent1" w:themeFillTint="99"/>
                  <w:noWrap/>
                  <w:vAlign w:val="center"/>
                  <w:hideMark/>
                </w:tcPr>
                <w:p w:rsidR="00A4568B" w:rsidRPr="006834A6" w:rsidRDefault="00A4568B" w:rsidP="00A4568B">
                  <w:pPr>
                    <w:jc w:val="center"/>
                    <w:rPr>
                      <w:rFonts w:asciiTheme="minorHAnsi" w:hAnsiTheme="minorHAnsi"/>
                      <w:b/>
                      <w:bCs/>
                      <w:color w:val="000000"/>
                      <w:sz w:val="14"/>
                      <w:szCs w:val="14"/>
                    </w:rPr>
                  </w:pPr>
                  <w:r w:rsidRPr="006834A6">
                    <w:rPr>
                      <w:rFonts w:asciiTheme="minorHAnsi" w:hAnsiTheme="minorHAnsi"/>
                      <w:b/>
                      <w:bCs/>
                      <w:color w:val="000000"/>
                      <w:sz w:val="14"/>
                      <w:szCs w:val="14"/>
                    </w:rPr>
                    <w:t>ORIGEN</w:t>
                  </w:r>
                </w:p>
              </w:tc>
              <w:tc>
                <w:tcPr>
                  <w:tcW w:w="1228" w:type="dxa"/>
                  <w:shd w:val="clear" w:color="auto" w:fill="95B3D7" w:themeFill="accent1" w:themeFillTint="99"/>
                  <w:noWrap/>
                  <w:vAlign w:val="center"/>
                  <w:hideMark/>
                </w:tcPr>
                <w:p w:rsidR="00A4568B" w:rsidRPr="006834A6" w:rsidRDefault="00A4568B" w:rsidP="00A4568B">
                  <w:pPr>
                    <w:jc w:val="center"/>
                    <w:rPr>
                      <w:rFonts w:asciiTheme="minorHAnsi" w:hAnsiTheme="minorHAnsi"/>
                      <w:b/>
                      <w:bCs/>
                      <w:color w:val="000000"/>
                      <w:sz w:val="14"/>
                      <w:szCs w:val="14"/>
                    </w:rPr>
                  </w:pPr>
                  <w:r w:rsidRPr="006834A6">
                    <w:rPr>
                      <w:rFonts w:asciiTheme="minorHAnsi" w:hAnsiTheme="minorHAnsi"/>
                      <w:b/>
                      <w:bCs/>
                      <w:color w:val="000000"/>
                      <w:sz w:val="14"/>
                      <w:szCs w:val="14"/>
                    </w:rPr>
                    <w:t>DESTINO</w:t>
                  </w:r>
                </w:p>
              </w:tc>
              <w:tc>
                <w:tcPr>
                  <w:tcW w:w="4599" w:type="dxa"/>
                  <w:shd w:val="clear" w:color="auto" w:fill="95B3D7" w:themeFill="accent1" w:themeFillTint="99"/>
                  <w:vAlign w:val="center"/>
                  <w:hideMark/>
                </w:tcPr>
                <w:p w:rsidR="00A4568B" w:rsidRPr="006834A6" w:rsidRDefault="00A4568B" w:rsidP="00A4568B">
                  <w:pPr>
                    <w:jc w:val="center"/>
                    <w:rPr>
                      <w:rFonts w:asciiTheme="minorHAnsi" w:hAnsiTheme="minorHAnsi"/>
                      <w:b/>
                      <w:bCs/>
                      <w:color w:val="000000"/>
                      <w:sz w:val="14"/>
                      <w:szCs w:val="14"/>
                    </w:rPr>
                  </w:pPr>
                  <w:r w:rsidRPr="006834A6">
                    <w:rPr>
                      <w:rFonts w:asciiTheme="minorHAnsi" w:hAnsiTheme="minorHAnsi"/>
                      <w:b/>
                      <w:bCs/>
                      <w:color w:val="000000"/>
                      <w:sz w:val="14"/>
                      <w:szCs w:val="14"/>
                    </w:rPr>
                    <w:t xml:space="preserve">DIRECCION </w:t>
                  </w:r>
                  <w:r w:rsidRPr="006834A6">
                    <w:rPr>
                      <w:rFonts w:asciiTheme="minorHAnsi" w:hAnsiTheme="minorHAnsi"/>
                      <w:b/>
                      <w:bCs/>
                      <w:sz w:val="14"/>
                      <w:szCs w:val="14"/>
                    </w:rPr>
                    <w:t>DE LOS ALMACENES EN DESTINO</w:t>
                  </w:r>
                </w:p>
              </w:tc>
            </w:tr>
            <w:tr w:rsidR="00A4568B" w:rsidRPr="006834A6" w:rsidTr="00570B99">
              <w:trPr>
                <w:trHeight w:val="988"/>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noWrap/>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EL ALTO</w:t>
                  </w:r>
                </w:p>
              </w:tc>
              <w:tc>
                <w:tcPr>
                  <w:tcW w:w="4599" w:type="dxa"/>
                  <w:shd w:val="clear" w:color="auto" w:fill="auto"/>
                  <w:vAlign w:val="center"/>
                  <w:hideMark/>
                </w:tcPr>
                <w:p w:rsidR="00A4568B" w:rsidRPr="006834A6" w:rsidRDefault="00A4568B" w:rsidP="00A4568B">
                  <w:pPr>
                    <w:jc w:val="both"/>
                    <w:rPr>
                      <w:rFonts w:asciiTheme="minorHAnsi" w:hAnsiTheme="minorHAnsi" w:cs="Calibri"/>
                      <w:color w:val="000000"/>
                      <w:sz w:val="14"/>
                      <w:szCs w:val="14"/>
                    </w:rPr>
                  </w:pPr>
                </w:p>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4568B" w:rsidRPr="006834A6" w:rsidTr="00A4568B">
              <w:trPr>
                <w:trHeight w:val="338"/>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EL ALTO</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hideMark/>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982"/>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ORURO</w:t>
                  </w:r>
                </w:p>
              </w:tc>
              <w:tc>
                <w:tcPr>
                  <w:tcW w:w="4599" w:type="dxa"/>
                  <w:shd w:val="clear" w:color="auto" w:fill="auto"/>
                  <w:vAlign w:val="center"/>
                  <w:hideMark/>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4568B" w:rsidRPr="006834A6" w:rsidTr="00570B99">
              <w:trPr>
                <w:trHeight w:val="699"/>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ORURO</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709"/>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SANTA CRUZ</w:t>
                  </w:r>
                </w:p>
              </w:tc>
              <w:tc>
                <w:tcPr>
                  <w:tcW w:w="4599" w:type="dxa"/>
                  <w:shd w:val="clear" w:color="auto" w:fill="auto"/>
                  <w:vAlign w:val="center"/>
                  <w:hideMark/>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4568B" w:rsidRPr="006834A6" w:rsidTr="00570B99">
              <w:trPr>
                <w:trHeight w:val="690"/>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SANTA CRUZ</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A4568B">
              <w:trPr>
                <w:trHeight w:val="648"/>
                <w:jc w:val="center"/>
              </w:trPr>
              <w:tc>
                <w:tcPr>
                  <w:tcW w:w="1124" w:type="dxa"/>
                  <w:vMerge/>
                  <w:vAlign w:val="center"/>
                </w:tcPr>
                <w:p w:rsidR="00A4568B" w:rsidRPr="006834A6" w:rsidRDefault="00A4568B" w:rsidP="00A4568B">
                  <w:pPr>
                    <w:rPr>
                      <w:rFonts w:asciiTheme="minorHAnsi" w:hAnsiTheme="minorHAnsi"/>
                      <w:b/>
                      <w:bCs/>
                      <w:color w:val="000000"/>
                      <w:sz w:val="16"/>
                      <w:szCs w:val="16"/>
                    </w:rPr>
                  </w:pPr>
                </w:p>
              </w:tc>
              <w:tc>
                <w:tcPr>
                  <w:tcW w:w="1339" w:type="dxa"/>
                  <w:vMerge/>
                  <w:vAlign w:val="center"/>
                </w:tcPr>
                <w:p w:rsidR="00A4568B" w:rsidRPr="006834A6" w:rsidRDefault="00A4568B" w:rsidP="00A4568B">
                  <w:pPr>
                    <w:rPr>
                      <w:rFonts w:asciiTheme="minorHAnsi" w:hAnsiTheme="minorHAnsi"/>
                      <w:b/>
                      <w:bCs/>
                      <w:color w:val="000000"/>
                      <w:sz w:val="16"/>
                      <w:szCs w:val="16"/>
                    </w:rPr>
                  </w:pPr>
                </w:p>
              </w:tc>
              <w:tc>
                <w:tcPr>
                  <w:tcW w:w="1133" w:type="dxa"/>
                  <w:tcBorders>
                    <w:top w:val="nil"/>
                  </w:tcBorders>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POTOSI</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4568B" w:rsidRPr="006834A6" w:rsidTr="00570B99">
              <w:trPr>
                <w:trHeight w:val="711"/>
                <w:jc w:val="center"/>
              </w:trPr>
              <w:tc>
                <w:tcPr>
                  <w:tcW w:w="1124" w:type="dxa"/>
                  <w:vMerge/>
                  <w:vAlign w:val="center"/>
                </w:tcPr>
                <w:p w:rsidR="00A4568B" w:rsidRPr="006834A6" w:rsidRDefault="00A4568B" w:rsidP="00A4568B">
                  <w:pPr>
                    <w:rPr>
                      <w:rFonts w:asciiTheme="minorHAnsi" w:hAnsiTheme="minorHAnsi"/>
                      <w:b/>
                      <w:bCs/>
                      <w:color w:val="000000"/>
                      <w:sz w:val="16"/>
                      <w:szCs w:val="16"/>
                    </w:rPr>
                  </w:pPr>
                </w:p>
              </w:tc>
              <w:tc>
                <w:tcPr>
                  <w:tcW w:w="1339" w:type="dxa"/>
                  <w:vMerge/>
                  <w:vAlign w:val="center"/>
                </w:tcPr>
                <w:p w:rsidR="00A4568B" w:rsidRPr="006834A6" w:rsidRDefault="00A4568B" w:rsidP="00A4568B">
                  <w:pPr>
                    <w:rPr>
                      <w:rFonts w:asciiTheme="minorHAnsi" w:hAnsiTheme="minorHAnsi"/>
                      <w:b/>
                      <w:bCs/>
                      <w:color w:val="000000"/>
                      <w:sz w:val="16"/>
                      <w:szCs w:val="16"/>
                    </w:rPr>
                  </w:pPr>
                </w:p>
              </w:tc>
              <w:tc>
                <w:tcPr>
                  <w:tcW w:w="1133" w:type="dxa"/>
                  <w:tcBorders>
                    <w:top w:val="nil"/>
                  </w:tcBorders>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POTOSI</w:t>
                  </w:r>
                </w:p>
              </w:tc>
              <w:tc>
                <w:tcPr>
                  <w:tcW w:w="1228"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849"/>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noWrap/>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COCHABAMBA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4568B" w:rsidRPr="006834A6" w:rsidTr="00570B99">
              <w:trPr>
                <w:trHeight w:val="846"/>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COCHABAMBA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405"/>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BENI</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ALMACEN DE YPFB U OTRO ALMACEN INDICADO DENTRO LA CIUDAD.</w:t>
                  </w:r>
                </w:p>
              </w:tc>
            </w:tr>
            <w:tr w:rsidR="00A4568B" w:rsidRPr="006834A6" w:rsidTr="00570B99">
              <w:trPr>
                <w:trHeight w:val="851"/>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BENI</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537"/>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RIBERALTA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 xml:space="preserve">DISTRITO COMERCIAL AMAZONICO: AV. HEROES DEL CHACO S/N ZONA LOS ALMENDROS </w:t>
                  </w:r>
                </w:p>
              </w:tc>
            </w:tr>
            <w:tr w:rsidR="00A4568B" w:rsidRPr="006834A6" w:rsidTr="00A4568B">
              <w:trPr>
                <w:trHeight w:val="338"/>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REBERALTA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420"/>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LA PAZ</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LA PAZ, ZONA CEMENTERIO, CALLE FINAL PICADA CHACO ESQUINA SEBASTIÁN PAGADOR S/N, U OTRO ALMACÉN INDICADO DENTRO DE LA CIUDAD.</w:t>
                  </w:r>
                </w:p>
              </w:tc>
            </w:tr>
            <w:tr w:rsidR="00A4568B" w:rsidRPr="006834A6" w:rsidTr="00570B99">
              <w:trPr>
                <w:trHeight w:val="558"/>
                <w:jc w:val="center"/>
              </w:trPr>
              <w:tc>
                <w:tcPr>
                  <w:tcW w:w="1124" w:type="dxa"/>
                  <w:vMerge/>
                  <w:vAlign w:val="center"/>
                </w:tcPr>
                <w:p w:rsidR="00A4568B" w:rsidRPr="006834A6" w:rsidRDefault="00A4568B" w:rsidP="00A4568B">
                  <w:pPr>
                    <w:rPr>
                      <w:rFonts w:asciiTheme="minorHAnsi" w:hAnsiTheme="minorHAnsi"/>
                      <w:b/>
                      <w:bCs/>
                      <w:color w:val="000000"/>
                      <w:sz w:val="16"/>
                      <w:szCs w:val="16"/>
                    </w:rPr>
                  </w:pPr>
                </w:p>
              </w:tc>
              <w:tc>
                <w:tcPr>
                  <w:tcW w:w="1339" w:type="dxa"/>
                  <w:vMerge/>
                  <w:vAlign w:val="center"/>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LA PAZ</w:t>
                  </w:r>
                </w:p>
              </w:tc>
              <w:tc>
                <w:tcPr>
                  <w:tcW w:w="1228"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464"/>
                <w:jc w:val="center"/>
              </w:trPr>
              <w:tc>
                <w:tcPr>
                  <w:tcW w:w="1124" w:type="dxa"/>
                  <w:vMerge/>
                  <w:vAlign w:val="center"/>
                </w:tcPr>
                <w:p w:rsidR="00A4568B" w:rsidRPr="006834A6" w:rsidRDefault="00A4568B" w:rsidP="00A4568B">
                  <w:pPr>
                    <w:rPr>
                      <w:rFonts w:asciiTheme="minorHAnsi" w:hAnsiTheme="minorHAnsi"/>
                      <w:b/>
                      <w:bCs/>
                      <w:color w:val="000000"/>
                      <w:sz w:val="16"/>
                      <w:szCs w:val="16"/>
                    </w:rPr>
                  </w:pPr>
                </w:p>
              </w:tc>
              <w:tc>
                <w:tcPr>
                  <w:tcW w:w="1339" w:type="dxa"/>
                  <w:vMerge/>
                  <w:vAlign w:val="center"/>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1228" w:type="dxa"/>
                  <w:shd w:val="clear" w:color="auto" w:fill="auto"/>
                  <w:vAlign w:val="center"/>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COBIJA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ALMACEN DE YPFB U OTRO ALMACEN INDICADO DENTRO DE LA CIUDAD.</w:t>
                  </w:r>
                </w:p>
              </w:tc>
            </w:tr>
            <w:tr w:rsidR="00A4568B" w:rsidRPr="006834A6" w:rsidTr="00570B99">
              <w:trPr>
                <w:trHeight w:val="711"/>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noWrap/>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COBIJA</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CHUQUISACA</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551"/>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SUCRE</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MONTEAGUDO</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ALMACEN DE YPFB U OTRO ALMACEN INDICADO DENTRO DE LA POBLACION DE MONTEAGUDO.</w:t>
                  </w:r>
                </w:p>
              </w:tc>
            </w:tr>
            <w:tr w:rsidR="00A4568B" w:rsidRPr="006834A6" w:rsidTr="00570B99">
              <w:trPr>
                <w:trHeight w:val="687"/>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MONTEAGUDO</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SUCRE</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r w:rsidR="00A4568B" w:rsidRPr="006834A6" w:rsidTr="00570B99">
              <w:trPr>
                <w:trHeight w:val="569"/>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SUCRE</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CAMARGO</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ALMACEN DE YPFB U OTRO ALMACEN INDICADO DENTRO DE LA POBLACION DE CAMARGO.</w:t>
                  </w:r>
                </w:p>
              </w:tc>
            </w:tr>
            <w:tr w:rsidR="00A4568B" w:rsidRPr="006834A6" w:rsidTr="00570B99">
              <w:trPr>
                <w:trHeight w:val="691"/>
                <w:jc w:val="center"/>
              </w:trPr>
              <w:tc>
                <w:tcPr>
                  <w:tcW w:w="1124" w:type="dxa"/>
                  <w:vMerge/>
                  <w:vAlign w:val="center"/>
                  <w:hideMark/>
                </w:tcPr>
                <w:p w:rsidR="00A4568B" w:rsidRPr="006834A6" w:rsidRDefault="00A4568B" w:rsidP="00A4568B">
                  <w:pPr>
                    <w:rPr>
                      <w:rFonts w:asciiTheme="minorHAnsi" w:hAnsiTheme="minorHAnsi"/>
                      <w:b/>
                      <w:bCs/>
                      <w:color w:val="000000"/>
                      <w:sz w:val="16"/>
                      <w:szCs w:val="16"/>
                    </w:rPr>
                  </w:pPr>
                </w:p>
              </w:tc>
              <w:tc>
                <w:tcPr>
                  <w:tcW w:w="1339" w:type="dxa"/>
                  <w:vMerge/>
                  <w:vAlign w:val="center"/>
                  <w:hideMark/>
                </w:tcPr>
                <w:p w:rsidR="00A4568B" w:rsidRPr="006834A6" w:rsidRDefault="00A4568B" w:rsidP="00A4568B">
                  <w:pPr>
                    <w:rPr>
                      <w:rFonts w:asciiTheme="minorHAnsi" w:hAnsiTheme="minorHAnsi"/>
                      <w:b/>
                      <w:bCs/>
                      <w:color w:val="000000"/>
                      <w:sz w:val="16"/>
                      <w:szCs w:val="16"/>
                    </w:rPr>
                  </w:pPr>
                </w:p>
              </w:tc>
              <w:tc>
                <w:tcPr>
                  <w:tcW w:w="1133"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CAMARGO</w:t>
                  </w:r>
                </w:p>
              </w:tc>
              <w:tc>
                <w:tcPr>
                  <w:tcW w:w="1228" w:type="dxa"/>
                  <w:shd w:val="clear" w:color="auto" w:fill="auto"/>
                  <w:vAlign w:val="center"/>
                  <w:hideMark/>
                </w:tcPr>
                <w:p w:rsidR="00A4568B" w:rsidRPr="006834A6" w:rsidRDefault="00A4568B" w:rsidP="00A4568B">
                  <w:pPr>
                    <w:rPr>
                      <w:rFonts w:asciiTheme="minorHAnsi" w:hAnsiTheme="minorHAnsi" w:cs="Calibri"/>
                      <w:color w:val="000000"/>
                      <w:sz w:val="14"/>
                      <w:szCs w:val="14"/>
                    </w:rPr>
                  </w:pPr>
                  <w:r w:rsidRPr="006834A6">
                    <w:rPr>
                      <w:rFonts w:asciiTheme="minorHAnsi" w:hAnsiTheme="minorHAnsi" w:cs="Calibri"/>
                      <w:color w:val="000000"/>
                      <w:sz w:val="14"/>
                      <w:szCs w:val="14"/>
                    </w:rPr>
                    <w:t>SUCRE</w:t>
                  </w:r>
                </w:p>
              </w:tc>
              <w:tc>
                <w:tcPr>
                  <w:tcW w:w="4599" w:type="dxa"/>
                  <w:shd w:val="clear" w:color="auto" w:fill="auto"/>
                  <w:vAlign w:val="center"/>
                </w:tcPr>
                <w:p w:rsidR="00A4568B" w:rsidRPr="006834A6" w:rsidRDefault="00A4568B" w:rsidP="00A4568B">
                  <w:pPr>
                    <w:jc w:val="both"/>
                    <w:rPr>
                      <w:rFonts w:asciiTheme="minorHAnsi" w:hAnsiTheme="minorHAnsi" w:cs="Calibri"/>
                      <w:color w:val="000000"/>
                      <w:sz w:val="14"/>
                      <w:szCs w:val="14"/>
                    </w:rPr>
                  </w:pPr>
                  <w:r w:rsidRPr="006834A6">
                    <w:rPr>
                      <w:rFonts w:asciiTheme="minorHAnsi" w:hAnsiTheme="minorHAnsi" w:cs="Calibri"/>
                      <w:color w:val="000000"/>
                      <w:sz w:val="14"/>
                      <w:szCs w:val="14"/>
                    </w:rPr>
                    <w:t>DISTRITO REDES DE GAS CHUQUISACA CALLE MUTÚN N/151 AV. MARCELO QUIROGA SANTA CRUZ, ZONA ALTO MEZA VERDE U OTRO ALMACÉN INDICADO DENTRO DE LA CIUDAD.</w:t>
                  </w:r>
                </w:p>
              </w:tc>
            </w:tr>
          </w:tbl>
          <w:p w:rsidR="00A4568B" w:rsidRPr="006834A6" w:rsidRDefault="00A4568B" w:rsidP="00A4568B">
            <w:pPr>
              <w:jc w:val="both"/>
              <w:rPr>
                <w:rFonts w:asciiTheme="minorHAnsi" w:hAnsiTheme="minorHAnsi"/>
              </w:rPr>
            </w:pPr>
            <w:r w:rsidRPr="006834A6">
              <w:rPr>
                <w:rFonts w:asciiTheme="minorHAnsi" w:hAnsiTheme="minorHAnsi"/>
              </w:rPr>
              <w:t xml:space="preserve">Queda prohibido que los vehículos de transporte estén fuera de los predios de los almacenes de YPFB, para el efecto, el proveedor del servicio de transporte será responsable de la custodia del material y/o bien entregado en origen hasta el des carguío en destino. </w:t>
            </w:r>
          </w:p>
        </w:tc>
      </w:tr>
      <w:tr w:rsidR="00A4568B" w:rsidRPr="006834A6" w:rsidTr="00A4568B">
        <w:trPr>
          <w:gridAfter w:val="1"/>
          <w:wAfter w:w="22" w:type="dxa"/>
          <w:trHeight w:val="302"/>
          <w:jc w:val="center"/>
        </w:trPr>
        <w:tc>
          <w:tcPr>
            <w:tcW w:w="9464" w:type="dxa"/>
            <w:shd w:val="clear" w:color="auto" w:fill="95B3D7" w:themeFill="accent1" w:themeFillTint="99"/>
            <w:noWrap/>
            <w:vAlign w:val="center"/>
          </w:tcPr>
          <w:p w:rsidR="00A4568B" w:rsidRPr="006834A6" w:rsidRDefault="00A4568B" w:rsidP="00A4568B">
            <w:pPr>
              <w:autoSpaceDE w:val="0"/>
              <w:autoSpaceDN w:val="0"/>
              <w:adjustRightInd w:val="0"/>
              <w:rPr>
                <w:rFonts w:asciiTheme="minorHAnsi" w:hAnsiTheme="minorHAnsi" w:cs="Calibri"/>
                <w:b/>
                <w:sz w:val="18"/>
                <w:szCs w:val="18"/>
              </w:rPr>
            </w:pPr>
            <w:r w:rsidRPr="006834A6">
              <w:rPr>
                <w:rFonts w:asciiTheme="minorHAnsi" w:hAnsiTheme="minorHAnsi" w:cs="Calibri"/>
                <w:b/>
                <w:bCs/>
              </w:rPr>
              <w:lastRenderedPageBreak/>
              <w:t>FISCAL DEL SERVICIO</w:t>
            </w:r>
          </w:p>
        </w:tc>
      </w:tr>
      <w:tr w:rsidR="00A4568B" w:rsidRPr="006834A6" w:rsidTr="00A4568B">
        <w:trPr>
          <w:gridAfter w:val="1"/>
          <w:wAfter w:w="22" w:type="dxa"/>
          <w:trHeight w:val="1348"/>
          <w:jc w:val="center"/>
        </w:trPr>
        <w:tc>
          <w:tcPr>
            <w:tcW w:w="9464" w:type="dxa"/>
            <w:shd w:val="clear" w:color="auto" w:fill="auto"/>
            <w:noWrap/>
            <w:vAlign w:val="center"/>
          </w:tcPr>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El o los Fiscales de Servicio serán designados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A4568B" w:rsidRPr="006834A6" w:rsidRDefault="00A4568B" w:rsidP="00A4568B">
            <w:pPr>
              <w:autoSpaceDE w:val="0"/>
              <w:autoSpaceDN w:val="0"/>
              <w:adjustRightInd w:val="0"/>
              <w:jc w:val="both"/>
              <w:rPr>
                <w:rFonts w:asciiTheme="minorHAnsi" w:hAnsiTheme="minorHAnsi" w:cs="Calibri"/>
              </w:rPr>
            </w:pPr>
            <w:r w:rsidRPr="006834A6">
              <w:rPr>
                <w:rFonts w:asciiTheme="minorHAnsi" w:hAnsiTheme="minorHAnsi" w:cs="Calibri"/>
              </w:rPr>
              <w:t>Las funciones del o los FISCALES DE SERVICIO son:</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Controlar la vigencia de la Garantía de Cumplimiento de Contrato.</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Atender reclamos del Proveedor del Servicio de Transporte, tomar conocimiento y analizar el mismo, debiendo emitir su informe – recomendación al Gerente de Redes de Gas y Ductos.  Si el reclamo es complejo, él o los Fiscales de Servicio podrán solicitar el análisis del reclamo y del informe de recomendación a las dependencias técnicas, financieras o legales de la Gerencia de Redes de Gas y Ductos, según corresponda.</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Verificar en cualquier momento, la documentación generada durante y posterior al servicio prestado en los Almacenes descritos en el Contrato según corresponda.</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Supervisar en los almacenes de la Gerencia de Redes de Gas y Ductos, observando y verificando el carguío y descarguío cuando el o los Fiscales lo consideren necesario.</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Coordinar durante toda la prestación del servicio con el Agente del Servicio a objeto de atender satisfactoriamente los requerimientos y dar cumplimiento al contrato.</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lastRenderedPageBreak/>
              <w:t xml:space="preserve">Coordinar con el personal de YPFB involucrado en la gestión del servicio de transporte de </w:t>
            </w:r>
            <w:r w:rsidRPr="006834A6">
              <w:rPr>
                <w:rFonts w:asciiTheme="minorHAnsi" w:hAnsiTheme="minorHAnsi"/>
              </w:rPr>
              <w:t xml:space="preserve">materiales y/o bienes, </w:t>
            </w:r>
            <w:r w:rsidRPr="006834A6">
              <w:rPr>
                <w:rFonts w:asciiTheme="minorHAnsi" w:hAnsiTheme="minorHAnsi"/>
                <w:lang w:val="es-ES_tradnl"/>
              </w:rPr>
              <w:t>para que el servicio prestado sea optimizado de la mejor manera.</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Aplicar los procedimientos que considere necesario para el cumplimiento del contrato.</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Emitir el Informe de Conformidad por el servicio prestado.</w:t>
            </w:r>
          </w:p>
          <w:p w:rsidR="00A4568B" w:rsidRPr="006834A6" w:rsidRDefault="00A4568B" w:rsidP="005B5C9E">
            <w:pPr>
              <w:numPr>
                <w:ilvl w:val="0"/>
                <w:numId w:val="41"/>
              </w:numPr>
              <w:spacing w:after="160"/>
              <w:ind w:left="426" w:hanging="426"/>
              <w:jc w:val="both"/>
              <w:rPr>
                <w:rFonts w:asciiTheme="minorHAnsi" w:hAnsiTheme="minorHAnsi"/>
                <w:lang w:val="es-ES_tradnl"/>
              </w:rPr>
            </w:pPr>
            <w:r w:rsidRPr="006834A6">
              <w:rPr>
                <w:rFonts w:asciiTheme="minorHAnsi" w:hAnsiTheme="minorHAnsi"/>
                <w:lang w:val="es-ES_tradnl"/>
              </w:rPr>
              <w:t>Controlar que el servicio se enmarque dentro los precios unitarios adjudicados por ruta de origen y destino.</w:t>
            </w:r>
          </w:p>
          <w:p w:rsidR="00A4568B" w:rsidRPr="006834A6" w:rsidRDefault="00A4568B" w:rsidP="005B5C9E">
            <w:pPr>
              <w:numPr>
                <w:ilvl w:val="0"/>
                <w:numId w:val="41"/>
              </w:numPr>
              <w:autoSpaceDE w:val="0"/>
              <w:autoSpaceDN w:val="0"/>
              <w:adjustRightInd w:val="0"/>
              <w:spacing w:after="160"/>
              <w:ind w:left="426" w:hanging="426"/>
              <w:jc w:val="both"/>
              <w:rPr>
                <w:rFonts w:asciiTheme="minorHAnsi" w:hAnsiTheme="minorHAnsi"/>
                <w:lang w:val="es-ES_tradnl"/>
              </w:rPr>
            </w:pPr>
            <w:r w:rsidRPr="006834A6">
              <w:rPr>
                <w:rFonts w:asciiTheme="minorHAnsi" w:hAnsiTheme="minorHAnsi"/>
                <w:lang w:val="es-ES_tradnl"/>
              </w:rPr>
              <w:t>Llevar el registro, control y seguimiento de los montos cancelados y de las frecuencias de viajes del servicio prestado por rutas.</w:t>
            </w:r>
          </w:p>
          <w:p w:rsidR="00A4568B" w:rsidRPr="006834A6" w:rsidRDefault="00A4568B" w:rsidP="005B5C9E">
            <w:pPr>
              <w:numPr>
                <w:ilvl w:val="0"/>
                <w:numId w:val="41"/>
              </w:numPr>
              <w:autoSpaceDE w:val="0"/>
              <w:autoSpaceDN w:val="0"/>
              <w:adjustRightInd w:val="0"/>
              <w:spacing w:after="160"/>
              <w:ind w:left="426" w:hanging="426"/>
              <w:jc w:val="both"/>
              <w:rPr>
                <w:rFonts w:asciiTheme="minorHAnsi" w:hAnsiTheme="minorHAnsi" w:cs="Calibri"/>
                <w:sz w:val="18"/>
                <w:szCs w:val="18"/>
              </w:rPr>
            </w:pPr>
            <w:r w:rsidRPr="006834A6">
              <w:rPr>
                <w:rFonts w:asciiTheme="minorHAnsi" w:hAnsiTheme="minorHAnsi"/>
                <w:lang w:val="es-ES_tradnl"/>
              </w:rPr>
              <w:t>Otros con relación al servicio prestado</w:t>
            </w:r>
          </w:p>
        </w:tc>
      </w:tr>
      <w:tr w:rsidR="00A4568B" w:rsidRPr="006834A6" w:rsidTr="00A4568B">
        <w:trPr>
          <w:gridAfter w:val="1"/>
          <w:wAfter w:w="22" w:type="dxa"/>
          <w:trHeight w:val="391"/>
          <w:jc w:val="center"/>
        </w:trPr>
        <w:tc>
          <w:tcPr>
            <w:tcW w:w="9464" w:type="dxa"/>
            <w:shd w:val="clear" w:color="auto" w:fill="95B3D7" w:themeFill="accent1" w:themeFillTint="99"/>
            <w:noWrap/>
            <w:vAlign w:val="center"/>
          </w:tcPr>
          <w:p w:rsidR="00A4568B" w:rsidRPr="006834A6" w:rsidRDefault="00A4568B" w:rsidP="00A4568B">
            <w:pPr>
              <w:rPr>
                <w:rFonts w:asciiTheme="minorHAnsi" w:hAnsiTheme="minorHAnsi" w:cs="Calibri"/>
                <w:sz w:val="18"/>
                <w:szCs w:val="18"/>
              </w:rPr>
            </w:pPr>
            <w:r w:rsidRPr="006834A6">
              <w:rPr>
                <w:rFonts w:asciiTheme="minorHAnsi" w:hAnsiTheme="minorHAnsi" w:cs="Calibri"/>
                <w:b/>
              </w:rPr>
              <w:lastRenderedPageBreak/>
              <w:t>MULTAS</w:t>
            </w:r>
          </w:p>
        </w:tc>
      </w:tr>
      <w:tr w:rsidR="00A4568B" w:rsidRPr="006834A6" w:rsidTr="00A4568B">
        <w:trPr>
          <w:gridAfter w:val="1"/>
          <w:wAfter w:w="22" w:type="dxa"/>
          <w:trHeight w:val="655"/>
          <w:jc w:val="center"/>
        </w:trPr>
        <w:tc>
          <w:tcPr>
            <w:tcW w:w="9464" w:type="dxa"/>
            <w:shd w:val="clear" w:color="auto" w:fill="auto"/>
            <w:noWrap/>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Cuando el contratista incumpla con el plazo de ejecución del servicio de transporte solicitado y dicho retraso no sea debido a casos de fuerza mayor o casos fortuito, será pasible a la siguiente multa:</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jc w:val="center"/>
              <w:rPr>
                <w:rFonts w:asciiTheme="minorHAnsi" w:hAnsiTheme="minorHAnsi" w:cs="Calibri"/>
                <w:b/>
              </w:rPr>
            </w:pPr>
            <w:r w:rsidRPr="006834A6">
              <w:rPr>
                <w:rFonts w:asciiTheme="minorHAnsi" w:hAnsiTheme="minorHAnsi" w:cs="Calibri"/>
                <w:b/>
              </w:rPr>
              <w:t>MULTA = (5% del costo total por servicio solicitado) X (días calendario de retraso)</w:t>
            </w:r>
          </w:p>
          <w:p w:rsidR="00A4568B" w:rsidRPr="006834A6" w:rsidRDefault="00A4568B" w:rsidP="00A4568B">
            <w:pPr>
              <w:pStyle w:val="Prrafodelista"/>
              <w:autoSpaceDE w:val="0"/>
              <w:autoSpaceDN w:val="0"/>
              <w:adjustRightInd w:val="0"/>
              <w:ind w:left="0"/>
              <w:jc w:val="both"/>
              <w:rPr>
                <w:rFonts w:asciiTheme="minorHAnsi" w:hAnsiTheme="minorHAnsi" w:cs="Calibri"/>
              </w:rPr>
            </w:pPr>
            <w:r w:rsidRPr="006834A6">
              <w:rPr>
                <w:rFonts w:asciiTheme="minorHAnsi" w:hAnsiTheme="minorHAnsi" w:cs="Calibri"/>
              </w:rPr>
              <w:t xml:space="preserve">De establecer YPFB, que por la aplicación de multas (multas acumuladas) se ha llegado al 10% del monto total del contrato, </w:t>
            </w:r>
            <w:r w:rsidRPr="006834A6">
              <w:rPr>
                <w:rFonts w:asciiTheme="minorHAnsi" w:hAnsiTheme="minorHAnsi" w:cs="Calibri"/>
                <w:b/>
              </w:rPr>
              <w:t>PODRA</w:t>
            </w:r>
            <w:r w:rsidRPr="006834A6">
              <w:rPr>
                <w:rFonts w:asciiTheme="minorHAnsi" w:hAnsiTheme="minorHAnsi" w:cs="Calibri"/>
              </w:rPr>
              <w:t xml:space="preserve"> iniciar el proceso de resolución del contrato.</w:t>
            </w:r>
          </w:p>
          <w:p w:rsidR="00A4568B" w:rsidRPr="006834A6" w:rsidRDefault="00A4568B" w:rsidP="00A4568B">
            <w:pPr>
              <w:pStyle w:val="Prrafodelista"/>
              <w:autoSpaceDE w:val="0"/>
              <w:autoSpaceDN w:val="0"/>
              <w:adjustRightInd w:val="0"/>
              <w:ind w:left="1080"/>
              <w:jc w:val="both"/>
              <w:rPr>
                <w:rFonts w:asciiTheme="minorHAnsi" w:hAnsiTheme="minorHAnsi" w:cs="Calibri"/>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 xml:space="preserve">De establecer YPFB, que por la aplicación de multas (multas acumuladas) se ha llegado al 20% del monto total del contrato, </w:t>
            </w:r>
            <w:r w:rsidRPr="006834A6">
              <w:rPr>
                <w:rFonts w:asciiTheme="minorHAnsi" w:hAnsiTheme="minorHAnsi" w:cs="Calibri"/>
                <w:b/>
                <w:sz w:val="20"/>
                <w:szCs w:val="20"/>
              </w:rPr>
              <w:t>DEBERA</w:t>
            </w:r>
            <w:r w:rsidRPr="006834A6">
              <w:rPr>
                <w:rFonts w:asciiTheme="minorHAnsi" w:hAnsiTheme="minorHAnsi" w:cs="Calibri"/>
                <w:sz w:val="20"/>
                <w:szCs w:val="20"/>
              </w:rPr>
              <w:t xml:space="preserve"> iniciar el proceso de resolución del contrato.</w:t>
            </w:r>
          </w:p>
        </w:tc>
      </w:tr>
      <w:tr w:rsidR="00A4568B" w:rsidRPr="006834A6" w:rsidTr="00A4568B">
        <w:trPr>
          <w:trHeight w:val="377"/>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sz w:val="20"/>
                <w:szCs w:val="20"/>
              </w:rPr>
            </w:pPr>
            <w:r w:rsidRPr="006834A6">
              <w:rPr>
                <w:rFonts w:asciiTheme="minorHAnsi" w:hAnsiTheme="minorHAnsi" w:cs="Calibri"/>
                <w:b/>
                <w:sz w:val="20"/>
                <w:szCs w:val="20"/>
              </w:rPr>
              <w:t>OBLIGACIONES DEL CONTRATISTA</w:t>
            </w:r>
          </w:p>
        </w:tc>
      </w:tr>
      <w:tr w:rsidR="00A4568B" w:rsidRPr="006834A6" w:rsidTr="00A4568B">
        <w:trPr>
          <w:trHeight w:val="416"/>
          <w:jc w:val="center"/>
        </w:trPr>
        <w:tc>
          <w:tcPr>
            <w:tcW w:w="9486" w:type="dxa"/>
            <w:gridSpan w:val="2"/>
            <w:shd w:val="clear" w:color="auto" w:fill="auto"/>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tiene la obligación de:</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Inicialmente debe verificar que la grúa posea la suficiente capacidad para el carguío y descarguio de la, tanto la grúa como el camión tráiler se deben posicionar de manera adecuada para la ejecución de los trabajos, verificando que todos los trabajos y maniobras se las realice de manera coordinada y adecuada.</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Para el movimiento de los bienes se deben emplear dispositivos de suspensión adecuados (cintas, eslingas, fajas, ganchos, etc.) que se acomoden perfectamente a los extremos de modo de asegurar la integridad de los bienes tratados.</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Al momento de levantar o bajar los materiales para evitar que estos giren bruscamente.</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El transporte de tubos, las cargas son dispuestas de modo de que no se dañe el tubo o su revestimiento, materiales y palets, para el amarre se debe utilizar mínimamente tres cinturones tapados con carpa o en furgón cerrado distribuidos adecuadamente para garantizar que la carga sea transportada de manera firme sin movimiento relativo, la tensión que ejercen los cinturones debe ser verificada periódicamente durante el transporte de acuerdo a las condiciones del camino. Antes de remover el amarre de la pila para descargar, debe ser efectuada una inspección visual a fin de verificar si las tuberías están convenientemente apoyadas, sin riesgo de rodamiento o caídas de las mismas.</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Hacer cumplir que a sus conductores de tráileres que realizarán el servicio porten de manera obligatoria su Licencia de Conducir Categoría “C”.</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Entregar el material en las mismas condiciones en las que fue recibido en el almacén origen, para lo cual deberá cargar y descargar adoptando las medidas de resguardo y seguridad correspondientes, llevando un control detallado de las cantidades y condiciones de los bienes entregados, aspectos que deben estar registrados en los Manifiestos de Carga.</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Coordinar con el personal operativo de YPFB a objeto de verificar la seguridad para el transporte de los materiales, en origen y destino.</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Aplicar cualquier otra normativa nacional o internacional de carguío, traslado y descarguío de los materiales a transportar, en coordinación con el/los fiscal(es) de servicio.</w:t>
            </w:r>
          </w:p>
          <w:p w:rsidR="00A4568B" w:rsidRPr="006834A6" w:rsidRDefault="00A4568B" w:rsidP="005B5C9E">
            <w:pPr>
              <w:pStyle w:val="Sinespaciado"/>
              <w:numPr>
                <w:ilvl w:val="0"/>
                <w:numId w:val="35"/>
              </w:numPr>
              <w:jc w:val="both"/>
              <w:rPr>
                <w:rFonts w:asciiTheme="minorHAnsi" w:hAnsiTheme="minorHAnsi" w:cs="Calibri"/>
                <w:sz w:val="20"/>
                <w:szCs w:val="20"/>
              </w:rPr>
            </w:pPr>
            <w:r w:rsidRPr="006834A6">
              <w:rPr>
                <w:rFonts w:asciiTheme="minorHAnsi" w:hAnsiTheme="minorHAnsi" w:cs="Calibri"/>
                <w:sz w:val="20"/>
                <w:szCs w:val="20"/>
              </w:rPr>
              <w:t>Cumplir con los procedimientos establecidos por la Gerencia de Redes Gas y Ductos para la administración de materiales en los almacenes y normas de seguridad industrial, que será comunicado al proveedor del Servicio de Transporte adjudicado en el primer requerimiento de servicio solicitado.</w:t>
            </w:r>
          </w:p>
        </w:tc>
      </w:tr>
      <w:tr w:rsidR="00A4568B" w:rsidRPr="006834A6" w:rsidTr="00A4568B">
        <w:trPr>
          <w:trHeight w:val="135"/>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sz w:val="20"/>
                <w:szCs w:val="20"/>
              </w:rPr>
            </w:pPr>
            <w:r w:rsidRPr="006834A6">
              <w:rPr>
                <w:rFonts w:asciiTheme="minorHAnsi" w:hAnsiTheme="minorHAnsi" w:cs="Calibri"/>
                <w:b/>
                <w:sz w:val="20"/>
                <w:szCs w:val="20"/>
              </w:rPr>
              <w:lastRenderedPageBreak/>
              <w:t>PROHIBICIONES AL CONTRATISTA</w:t>
            </w:r>
          </w:p>
        </w:tc>
      </w:tr>
      <w:tr w:rsidR="00A4568B" w:rsidRPr="006834A6" w:rsidTr="00A4568B">
        <w:trPr>
          <w:trHeight w:val="416"/>
          <w:jc w:val="center"/>
        </w:trPr>
        <w:tc>
          <w:tcPr>
            <w:tcW w:w="9486" w:type="dxa"/>
            <w:gridSpan w:val="2"/>
            <w:shd w:val="clear" w:color="auto" w:fill="auto"/>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está prohibido de:</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5B5C9E">
            <w:pPr>
              <w:pStyle w:val="Sinespaciado"/>
              <w:numPr>
                <w:ilvl w:val="0"/>
                <w:numId w:val="61"/>
              </w:numPr>
              <w:jc w:val="both"/>
              <w:rPr>
                <w:rFonts w:asciiTheme="minorHAnsi" w:hAnsiTheme="minorHAnsi" w:cs="Calibri"/>
                <w:sz w:val="20"/>
                <w:szCs w:val="20"/>
              </w:rPr>
            </w:pPr>
            <w:r w:rsidRPr="006834A6">
              <w:rPr>
                <w:rFonts w:asciiTheme="minorHAnsi" w:hAnsiTheme="minorHAnsi" w:cs="Calibri"/>
                <w:sz w:val="20"/>
                <w:szCs w:val="20"/>
              </w:rPr>
              <w:t>Permitir que funcionarios de YPFB participen en el carguío o descarguio de materiales.</w:t>
            </w:r>
          </w:p>
          <w:p w:rsidR="00A4568B" w:rsidRPr="006834A6" w:rsidRDefault="00A4568B" w:rsidP="005B5C9E">
            <w:pPr>
              <w:pStyle w:val="Sinespaciado"/>
              <w:numPr>
                <w:ilvl w:val="0"/>
                <w:numId w:val="60"/>
              </w:numPr>
              <w:jc w:val="both"/>
              <w:rPr>
                <w:rFonts w:asciiTheme="minorHAnsi" w:hAnsiTheme="minorHAnsi" w:cs="Calibri"/>
                <w:sz w:val="20"/>
                <w:szCs w:val="20"/>
              </w:rPr>
            </w:pPr>
            <w:r w:rsidRPr="006834A6">
              <w:rPr>
                <w:rFonts w:asciiTheme="minorHAnsi" w:hAnsiTheme="minorHAnsi" w:cs="Calibri"/>
                <w:sz w:val="20"/>
                <w:szCs w:val="20"/>
              </w:rPr>
              <w:t>Utilizar los equipos de YPFB (transpalet, montacargas y otras herramientas y equipos), pudiendo establecer sanciones tanto al proveedor como al funcionario de YPFB.</w:t>
            </w:r>
          </w:p>
        </w:tc>
      </w:tr>
      <w:tr w:rsidR="00A4568B" w:rsidRPr="006834A6" w:rsidTr="00A4568B">
        <w:trPr>
          <w:trHeight w:val="152"/>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color w:val="000000"/>
                <w:sz w:val="20"/>
                <w:szCs w:val="20"/>
              </w:rPr>
            </w:pPr>
            <w:r w:rsidRPr="006834A6">
              <w:rPr>
                <w:rFonts w:asciiTheme="minorHAnsi" w:hAnsiTheme="minorHAnsi" w:cs="Calibri"/>
                <w:b/>
                <w:sz w:val="20"/>
                <w:szCs w:val="20"/>
              </w:rPr>
              <w:t>CONTROL DE CARGA EN ORIGEN Y DESTINO</w:t>
            </w:r>
          </w:p>
        </w:tc>
      </w:tr>
      <w:tr w:rsidR="00A4568B" w:rsidRPr="006834A6" w:rsidTr="00A4568B">
        <w:trPr>
          <w:trHeight w:val="416"/>
          <w:jc w:val="center"/>
        </w:trPr>
        <w:tc>
          <w:tcPr>
            <w:tcW w:w="9486" w:type="dxa"/>
            <w:gridSpan w:val="2"/>
            <w:shd w:val="clear" w:color="auto" w:fill="auto"/>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para efectos de control, conciliación y proceso de pago, deberá contar con el Formulario Manifiesto de Carga (un original y tres copias), con numeración correlativa pre impresa individualizada, documentación que debe ser entregada conforme al requerimiento del DRCH, asimismo, cada servicio de transporte deberá contar con el formulario con la siguiente información:</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b/>
                <w:sz w:val="20"/>
                <w:szCs w:val="20"/>
              </w:rPr>
            </w:pPr>
            <w:r w:rsidRPr="006834A6">
              <w:rPr>
                <w:rFonts w:asciiTheme="minorHAnsi" w:hAnsiTheme="minorHAnsi" w:cs="Calibri"/>
                <w:b/>
                <w:sz w:val="20"/>
                <w:szCs w:val="20"/>
              </w:rPr>
              <w:t>DATOS REQUERIDOS EN EL FORMULARIO PARA YPFB</w:t>
            </w:r>
          </w:p>
          <w:p w:rsidR="00A4568B" w:rsidRPr="006834A6" w:rsidRDefault="00A4568B" w:rsidP="005B5C9E">
            <w:pPr>
              <w:pStyle w:val="Sinespaciado"/>
              <w:numPr>
                <w:ilvl w:val="0"/>
                <w:numId w:val="57"/>
              </w:numPr>
              <w:jc w:val="both"/>
              <w:rPr>
                <w:rFonts w:asciiTheme="minorHAnsi" w:hAnsiTheme="minorHAnsi" w:cs="Calibri"/>
                <w:sz w:val="20"/>
                <w:szCs w:val="20"/>
              </w:rPr>
            </w:pPr>
            <w:r w:rsidRPr="006834A6">
              <w:rPr>
                <w:rFonts w:asciiTheme="minorHAnsi" w:hAnsiTheme="minorHAnsi" w:cs="Calibri"/>
                <w:sz w:val="20"/>
                <w:szCs w:val="20"/>
              </w:rPr>
              <w:t>Datos del funcionario de YPFB consignatario en origen como ser: Nombre y apellido, número de Cédula de Identidad, teléfono celular, nombre del almacén de origen, firma del funcionario encargado de almacén de origen, fecha y hora de entrega de los materiales registrados por el funcionario de YPFB en origen.</w:t>
            </w:r>
          </w:p>
          <w:p w:rsidR="00A4568B" w:rsidRPr="006834A6" w:rsidRDefault="00A4568B" w:rsidP="005B5C9E">
            <w:pPr>
              <w:pStyle w:val="Sinespaciado"/>
              <w:numPr>
                <w:ilvl w:val="0"/>
                <w:numId w:val="57"/>
              </w:numPr>
              <w:jc w:val="both"/>
              <w:rPr>
                <w:rFonts w:asciiTheme="minorHAnsi" w:hAnsiTheme="minorHAnsi" w:cs="Calibri"/>
                <w:sz w:val="20"/>
                <w:szCs w:val="20"/>
              </w:rPr>
            </w:pPr>
            <w:r w:rsidRPr="006834A6">
              <w:rPr>
                <w:rFonts w:asciiTheme="minorHAnsi" w:hAnsiTheme="minorHAnsi" w:cs="Calibri"/>
                <w:sz w:val="20"/>
                <w:szCs w:val="20"/>
              </w:rPr>
              <w:t>Registro de: cantidad, descripción de los materiales, según las características que correspondan.</w:t>
            </w:r>
          </w:p>
          <w:p w:rsidR="00A4568B" w:rsidRPr="006834A6" w:rsidRDefault="00A4568B" w:rsidP="005B5C9E">
            <w:pPr>
              <w:pStyle w:val="Sinespaciado"/>
              <w:numPr>
                <w:ilvl w:val="0"/>
                <w:numId w:val="57"/>
              </w:numPr>
              <w:jc w:val="both"/>
              <w:rPr>
                <w:rFonts w:asciiTheme="minorHAnsi" w:hAnsiTheme="minorHAnsi" w:cs="Calibri"/>
                <w:sz w:val="20"/>
                <w:szCs w:val="20"/>
              </w:rPr>
            </w:pPr>
            <w:r w:rsidRPr="006834A6">
              <w:rPr>
                <w:rFonts w:asciiTheme="minorHAnsi" w:hAnsiTheme="minorHAnsi" w:cs="Calibri"/>
                <w:sz w:val="20"/>
                <w:szCs w:val="20"/>
              </w:rPr>
              <w:t>Datos del Funcionario de YPFB de almacén en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contratista del servicio de transporte llegaría fuera de horario de atención, el transportista deberá solicitar al guardia de seguridad de turno del almacén en destino, el registro de la fecha y hora de arribo.</w:t>
            </w:r>
          </w:p>
          <w:p w:rsidR="00A4568B" w:rsidRPr="006834A6" w:rsidRDefault="00A4568B" w:rsidP="00A4568B">
            <w:pPr>
              <w:pStyle w:val="Sinespaciado"/>
              <w:jc w:val="both"/>
              <w:rPr>
                <w:rFonts w:asciiTheme="minorHAnsi" w:hAnsiTheme="minorHAnsi" w:cs="Calibri"/>
                <w:b/>
                <w:sz w:val="20"/>
                <w:szCs w:val="20"/>
              </w:rPr>
            </w:pPr>
            <w:r w:rsidRPr="006834A6">
              <w:rPr>
                <w:rFonts w:asciiTheme="minorHAnsi" w:hAnsiTheme="minorHAnsi" w:cs="Calibri"/>
                <w:b/>
                <w:sz w:val="20"/>
                <w:szCs w:val="20"/>
              </w:rPr>
              <w:t>DATOS REQUERIDOS DEL TRANSPORTISTA</w:t>
            </w:r>
          </w:p>
          <w:p w:rsidR="00A4568B" w:rsidRPr="006834A6" w:rsidRDefault="00A4568B" w:rsidP="005B5C9E">
            <w:pPr>
              <w:pStyle w:val="Sinespaciado"/>
              <w:numPr>
                <w:ilvl w:val="0"/>
                <w:numId w:val="58"/>
              </w:numPr>
              <w:jc w:val="both"/>
              <w:rPr>
                <w:rFonts w:asciiTheme="minorHAnsi" w:hAnsiTheme="minorHAnsi" w:cs="Calibri"/>
                <w:sz w:val="20"/>
                <w:szCs w:val="20"/>
              </w:rPr>
            </w:pPr>
            <w:r w:rsidRPr="006834A6">
              <w:rPr>
                <w:rFonts w:asciiTheme="minorHAnsi" w:hAnsiTheme="minorHAnsi" w:cs="Calibri"/>
                <w:sz w:val="20"/>
                <w:szCs w:val="20"/>
              </w:rPr>
              <w:t>Nombre, Nº de Cedula de Identidad, Teléfono celular y Firma del Conductor.</w:t>
            </w:r>
          </w:p>
          <w:p w:rsidR="00A4568B" w:rsidRPr="006834A6" w:rsidRDefault="00A4568B" w:rsidP="005B5C9E">
            <w:pPr>
              <w:pStyle w:val="Sinespaciado"/>
              <w:numPr>
                <w:ilvl w:val="0"/>
                <w:numId w:val="58"/>
              </w:numPr>
              <w:jc w:val="both"/>
              <w:rPr>
                <w:rFonts w:asciiTheme="minorHAnsi" w:hAnsiTheme="minorHAnsi" w:cs="Calibri"/>
                <w:sz w:val="20"/>
                <w:szCs w:val="20"/>
              </w:rPr>
            </w:pPr>
            <w:r w:rsidRPr="006834A6">
              <w:rPr>
                <w:rFonts w:asciiTheme="minorHAnsi" w:hAnsiTheme="minorHAnsi" w:cs="Calibri"/>
                <w:sz w:val="20"/>
                <w:szCs w:val="20"/>
              </w:rPr>
              <w:t>Nº de Placa de vehículo.</w:t>
            </w:r>
          </w:p>
          <w:p w:rsidR="00A4568B" w:rsidRPr="006834A6" w:rsidRDefault="00A4568B" w:rsidP="005B5C9E">
            <w:pPr>
              <w:pStyle w:val="Sinespaciado"/>
              <w:numPr>
                <w:ilvl w:val="0"/>
                <w:numId w:val="58"/>
              </w:numPr>
              <w:jc w:val="both"/>
              <w:rPr>
                <w:rFonts w:asciiTheme="minorHAnsi" w:hAnsiTheme="minorHAnsi" w:cs="Calibri"/>
                <w:sz w:val="20"/>
                <w:szCs w:val="20"/>
              </w:rPr>
            </w:pPr>
            <w:r w:rsidRPr="006834A6">
              <w:rPr>
                <w:rFonts w:asciiTheme="minorHAnsi" w:hAnsiTheme="minorHAnsi" w:cs="Calibri"/>
                <w:sz w:val="20"/>
                <w:szCs w:val="20"/>
              </w:rPr>
              <w:t>Sello y firma del supervisor del servicio.</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b/>
                <w:sz w:val="20"/>
                <w:szCs w:val="20"/>
              </w:rPr>
            </w:pPr>
            <w:r w:rsidRPr="006834A6">
              <w:rPr>
                <w:rFonts w:asciiTheme="minorHAnsi" w:hAnsiTheme="minorHAnsi" w:cs="Calibri"/>
                <w:b/>
                <w:sz w:val="20"/>
                <w:szCs w:val="20"/>
              </w:rPr>
              <w:t>CUADRO O NOTA DE OBSERVACIONES</w:t>
            </w:r>
          </w:p>
          <w:p w:rsidR="00A4568B" w:rsidRPr="006834A6" w:rsidRDefault="00A4568B" w:rsidP="005B5C9E">
            <w:pPr>
              <w:pStyle w:val="Sinespaciado"/>
              <w:numPr>
                <w:ilvl w:val="0"/>
                <w:numId w:val="59"/>
              </w:numPr>
              <w:jc w:val="both"/>
              <w:rPr>
                <w:rFonts w:asciiTheme="minorHAnsi" w:hAnsiTheme="minorHAnsi" w:cs="Calibri"/>
                <w:sz w:val="20"/>
                <w:szCs w:val="20"/>
              </w:rPr>
            </w:pPr>
            <w:r w:rsidRPr="006834A6">
              <w:rPr>
                <w:rFonts w:asciiTheme="minorHAnsi" w:hAnsiTheme="minorHAnsi" w:cs="Calibri"/>
                <w:sz w:val="20"/>
                <w:szCs w:val="20"/>
              </w:rPr>
              <w:t>En este cuadro se deberá registrar todas las observaciones de los funcionarios de YPFB en origen y destino sobre cualquier eventualidad o hecho que ocurriera.</w:t>
            </w:r>
          </w:p>
          <w:p w:rsidR="00A4568B" w:rsidRPr="006834A6" w:rsidRDefault="00A4568B" w:rsidP="005B5C9E">
            <w:pPr>
              <w:pStyle w:val="Sinespaciado"/>
              <w:numPr>
                <w:ilvl w:val="0"/>
                <w:numId w:val="59"/>
              </w:numPr>
              <w:jc w:val="both"/>
              <w:rPr>
                <w:rFonts w:asciiTheme="minorHAnsi" w:hAnsiTheme="minorHAnsi" w:cs="Calibri"/>
                <w:sz w:val="20"/>
                <w:szCs w:val="20"/>
              </w:rPr>
            </w:pPr>
            <w:r w:rsidRPr="006834A6">
              <w:rPr>
                <w:rFonts w:asciiTheme="minorHAnsi" w:hAnsiTheme="minorHAnsi" w:cs="Calibri"/>
                <w:sz w:val="20"/>
                <w:szCs w:val="20"/>
              </w:rPr>
              <w:t>El contratista del Servicio de Transporte podrá registrar las observaciones que surgieran antes, durante y después del servicio de transporte.</w:t>
            </w:r>
          </w:p>
          <w:p w:rsidR="00A4568B" w:rsidRPr="006834A6" w:rsidRDefault="00A4568B" w:rsidP="005B5C9E">
            <w:pPr>
              <w:pStyle w:val="Sinespaciado"/>
              <w:numPr>
                <w:ilvl w:val="0"/>
                <w:numId w:val="59"/>
              </w:numPr>
              <w:jc w:val="both"/>
              <w:rPr>
                <w:rFonts w:asciiTheme="minorHAnsi" w:hAnsiTheme="minorHAnsi" w:cs="Calibri"/>
                <w:sz w:val="20"/>
                <w:szCs w:val="20"/>
              </w:rPr>
            </w:pPr>
            <w:r w:rsidRPr="006834A6">
              <w:rPr>
                <w:rFonts w:asciiTheme="minorHAnsi" w:hAnsiTheme="minorHAnsi" w:cs="Calibri"/>
                <w:sz w:val="20"/>
                <w:szCs w:val="20"/>
              </w:rPr>
              <w:t>Las observaciones con relación al estado de los materiales y/o bienes, presentados por el contratista del Servicio de Transporte, necesariamente deben contar con la aprobación del encargado de almacén de destino.</w:t>
            </w:r>
          </w:p>
          <w:p w:rsidR="00A4568B" w:rsidRPr="006834A6" w:rsidRDefault="00A4568B" w:rsidP="00A4568B">
            <w:pPr>
              <w:pStyle w:val="Sinespaciado"/>
              <w:jc w:val="both"/>
              <w:rPr>
                <w:rFonts w:asciiTheme="minorHAnsi" w:hAnsiTheme="minorHAnsi" w:cs="Calibri"/>
                <w:b/>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b/>
                <w:sz w:val="20"/>
                <w:szCs w:val="20"/>
              </w:rPr>
              <w:t>EL FORMULARIO MANIFIESTO DE CARGA</w:t>
            </w:r>
            <w:r w:rsidRPr="006834A6">
              <w:rPr>
                <w:rFonts w:asciiTheme="minorHAnsi" w:hAnsiTheme="minorHAnsi" w:cs="Calibri"/>
                <w:sz w:val="20"/>
                <w:szCs w:val="20"/>
              </w:rPr>
              <w:t>, de cada envío, será considerado como “Prueba de entrega”, similar a una nota fiscal o factura, para que la “Prueba de entrega” sea considerada como válida, el contratista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entregados por YPFB al contratista del Servicio de Transporte, por consiguiente es responsable de las cantidades y características de los materiales transportados desde Origen a Destino, deslindando a YPFB cualquier manipulación, sustracción o cualquier eventualidad del material transportado, por consiguiente el contratista del Servicio de Transporte deberá entregar los materiales transportados a destino en las mismas condiciones que le fueron entregados en Origen, YPFB podrá tomar todas las acciones necesarias para el cumplimiento de lo descrito.</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En el Formulario Manifiesto de Carga no debe existir ninguna alteración, tachadura, enmendaduras o sobrescritura, para la solicitud de pago.</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lastRenderedPageBreak/>
              <w:t>El incumplimiento de alguno de los aspectos tratados anteriormente, conllevará al no pago del servicio que presente la omisión.</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Adicionalmente de la “prueba de entrega”, YPFB entregará al contratista del Servicio de Transporte otros documentos internos generados en origen para su recepción y firma en destino.</w:t>
            </w:r>
          </w:p>
        </w:tc>
      </w:tr>
      <w:tr w:rsidR="00A4568B" w:rsidRPr="006834A6" w:rsidTr="00A4568B">
        <w:trPr>
          <w:trHeight w:val="135"/>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sz w:val="20"/>
                <w:szCs w:val="20"/>
              </w:rPr>
            </w:pPr>
            <w:r w:rsidRPr="006834A6">
              <w:rPr>
                <w:rFonts w:asciiTheme="minorHAnsi" w:hAnsiTheme="minorHAnsi" w:cs="Calibri"/>
                <w:b/>
                <w:sz w:val="20"/>
                <w:szCs w:val="20"/>
              </w:rPr>
              <w:lastRenderedPageBreak/>
              <w:t>SUPERVISOR DEL SERVICIO</w:t>
            </w:r>
          </w:p>
        </w:tc>
      </w:tr>
      <w:tr w:rsidR="00A4568B" w:rsidRPr="006834A6" w:rsidTr="00A4568B">
        <w:trPr>
          <w:jc w:val="center"/>
        </w:trPr>
        <w:tc>
          <w:tcPr>
            <w:tcW w:w="9486" w:type="dxa"/>
            <w:gridSpan w:val="2"/>
            <w:shd w:val="clear" w:color="auto" w:fill="auto"/>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deberá designar en su representación a un SUPERVISOR de su personal, cuyo nombre deberá hacer conocer de manera oficial mediante nota escrita al DRCH posterior a la firma del contrato, quien coordinara con el/los FISCAL(ES) DE SERVICIO y personal técnico del DRCH, la ejecución y asimismo la conformidad del servicio precautelando el cumplimiento del contrato y las especificaciones técnicas.</w:t>
            </w:r>
          </w:p>
        </w:tc>
      </w:tr>
      <w:tr w:rsidR="00A4568B" w:rsidRPr="006834A6" w:rsidTr="00A4568B">
        <w:trPr>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color w:val="000000"/>
                <w:sz w:val="20"/>
                <w:szCs w:val="20"/>
                <w:lang w:val="es-BO"/>
              </w:rPr>
            </w:pPr>
            <w:r w:rsidRPr="006834A6">
              <w:rPr>
                <w:rFonts w:asciiTheme="minorHAnsi" w:hAnsiTheme="minorHAnsi" w:cs="Calibri"/>
                <w:b/>
                <w:sz w:val="20"/>
                <w:szCs w:val="20"/>
              </w:rPr>
              <w:t>NORMATIVA CARGAS</w:t>
            </w:r>
          </w:p>
        </w:tc>
      </w:tr>
      <w:tr w:rsidR="00A4568B" w:rsidRPr="006834A6" w:rsidTr="00A4568B">
        <w:trPr>
          <w:jc w:val="center"/>
        </w:trPr>
        <w:tc>
          <w:tcPr>
            <w:tcW w:w="9486" w:type="dxa"/>
            <w:gridSpan w:val="2"/>
            <w:shd w:val="clear" w:color="auto" w:fill="auto"/>
            <w:vAlign w:val="center"/>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será responsable en su totalidad por el cumplimiento de la normativa vigente según la Ley de Cargas de Bolivia por los cuales realice el tránsito se verificación.</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 xml:space="preserve">El volumen transportado deberá contemplar el peso permitido normativamente, de manera que no sobrepase el peso máximo en carretera. </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color w:val="000000"/>
                <w:sz w:val="20"/>
                <w:szCs w:val="20"/>
              </w:rPr>
            </w:pPr>
            <w:r w:rsidRPr="006834A6">
              <w:rPr>
                <w:rFonts w:asciiTheme="minorHAnsi" w:hAnsiTheme="minorHAnsi" w:cs="Calibri"/>
                <w:sz w:val="20"/>
                <w:szCs w:val="20"/>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A4568B" w:rsidRPr="006834A6" w:rsidTr="00A4568B">
        <w:trPr>
          <w:trHeight w:val="135"/>
          <w:jc w:val="center"/>
        </w:trPr>
        <w:tc>
          <w:tcPr>
            <w:tcW w:w="9486" w:type="dxa"/>
            <w:gridSpan w:val="2"/>
            <w:shd w:val="clear" w:color="auto" w:fill="9CC2E5"/>
            <w:vAlign w:val="center"/>
          </w:tcPr>
          <w:p w:rsidR="00A4568B" w:rsidRPr="006834A6" w:rsidRDefault="00A4568B" w:rsidP="00A4568B">
            <w:pPr>
              <w:pStyle w:val="Sinespaciado"/>
              <w:rPr>
                <w:rFonts w:asciiTheme="minorHAnsi" w:hAnsiTheme="minorHAnsi" w:cs="Calibri"/>
                <w:b/>
                <w:sz w:val="20"/>
                <w:szCs w:val="20"/>
              </w:rPr>
            </w:pPr>
            <w:r w:rsidRPr="006834A6">
              <w:rPr>
                <w:rFonts w:asciiTheme="minorHAnsi" w:hAnsiTheme="minorHAnsi" w:cs="Calibri"/>
                <w:b/>
                <w:sz w:val="20"/>
                <w:szCs w:val="20"/>
              </w:rPr>
              <w:t>INSPECCION Y PRUEBAS</w:t>
            </w:r>
          </w:p>
        </w:tc>
      </w:tr>
      <w:tr w:rsidR="00A4568B" w:rsidRPr="006834A6" w:rsidTr="00A4568B">
        <w:trPr>
          <w:jc w:val="center"/>
        </w:trPr>
        <w:tc>
          <w:tcPr>
            <w:tcW w:w="9486" w:type="dxa"/>
            <w:gridSpan w:val="2"/>
            <w:shd w:val="clear" w:color="auto" w:fill="auto"/>
          </w:tcPr>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El contratista deberá inspeccionar el estado de los materiales a ser transportados al momento del carguío y deberá notificar alguna observación que tenga sobre los mismos, de la misma manera deberá realizar un control efectivo sobre la capacidad de carga (peso) de cada envió (servicio de transporte).</w:t>
            </w:r>
          </w:p>
          <w:p w:rsidR="00A4568B" w:rsidRPr="006834A6" w:rsidRDefault="00A4568B" w:rsidP="00A4568B">
            <w:pPr>
              <w:pStyle w:val="Sinespaciado"/>
              <w:jc w:val="both"/>
              <w:rPr>
                <w:rFonts w:asciiTheme="minorHAnsi" w:hAnsiTheme="minorHAnsi" w:cs="Calibri"/>
                <w:sz w:val="20"/>
                <w:szCs w:val="20"/>
              </w:rPr>
            </w:pPr>
          </w:p>
          <w:p w:rsidR="00A4568B" w:rsidRPr="006834A6" w:rsidRDefault="00A4568B" w:rsidP="00A4568B">
            <w:pPr>
              <w:pStyle w:val="Sinespaciado"/>
              <w:jc w:val="both"/>
              <w:rPr>
                <w:rFonts w:asciiTheme="minorHAnsi" w:hAnsiTheme="minorHAnsi" w:cs="Calibri"/>
                <w:sz w:val="20"/>
                <w:szCs w:val="20"/>
              </w:rPr>
            </w:pPr>
            <w:r w:rsidRPr="006834A6">
              <w:rPr>
                <w:rFonts w:asciiTheme="minorHAnsi" w:hAnsiTheme="minorHAnsi" w:cs="Calibri"/>
                <w:sz w:val="20"/>
                <w:szCs w:val="20"/>
              </w:rPr>
              <w:t>Si el DRCH determina que existió una mala manipulación del material al ser transportado, se reserva el derecho de proceder de acuerdo a lo establecido en MULTAS Y SANCIONES.</w:t>
            </w:r>
          </w:p>
        </w:tc>
      </w:tr>
    </w:tbl>
    <w:p w:rsidR="00A4568B" w:rsidRDefault="00A4568B" w:rsidP="00A4568B">
      <w:pPr>
        <w:jc w:val="center"/>
        <w:rPr>
          <w:rFonts w:cstheme="minorHAnsi"/>
          <w:b/>
          <w:i/>
          <w:snapToGrid w:val="0"/>
          <w:sz w:val="28"/>
        </w:rPr>
      </w:pPr>
    </w:p>
    <w:p w:rsidR="00A4568B" w:rsidRPr="004C097E" w:rsidRDefault="00A4568B" w:rsidP="00A4568B">
      <w:pPr>
        <w:jc w:val="center"/>
        <w:rPr>
          <w:rFonts w:asciiTheme="minorHAnsi" w:hAnsiTheme="minorHAnsi" w:cstheme="minorHAnsi"/>
          <w:b/>
          <w:snapToGrid w:val="0"/>
          <w:sz w:val="24"/>
        </w:rPr>
      </w:pPr>
      <w:r w:rsidRPr="004C097E">
        <w:rPr>
          <w:rFonts w:asciiTheme="minorHAnsi" w:hAnsiTheme="minorHAnsi" w:cstheme="minorHAnsi"/>
          <w:b/>
          <w:snapToGrid w:val="0"/>
          <w:sz w:val="24"/>
        </w:rPr>
        <w:t>ANEXO A LAS ESPECIFICACIONES TECNICAS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A4568B" w:rsidRPr="004C097E" w:rsidTr="00A4568B">
        <w:trPr>
          <w:trHeight w:val="138"/>
        </w:trPr>
        <w:tc>
          <w:tcPr>
            <w:tcW w:w="9209" w:type="dxa"/>
            <w:shd w:val="clear" w:color="auto" w:fill="95B3D7" w:themeFill="accent1" w:themeFillTint="99"/>
            <w:vAlign w:val="center"/>
          </w:tcPr>
          <w:p w:rsidR="00A4568B" w:rsidRPr="004C097E" w:rsidRDefault="00A4568B" w:rsidP="00A4568B">
            <w:pPr>
              <w:autoSpaceDE w:val="0"/>
              <w:autoSpaceDN w:val="0"/>
              <w:adjustRightInd w:val="0"/>
              <w:rPr>
                <w:rFonts w:asciiTheme="minorHAnsi" w:hAnsiTheme="minorHAnsi" w:cs="Calibri"/>
                <w:sz w:val="18"/>
                <w:szCs w:val="18"/>
              </w:rPr>
            </w:pPr>
            <w:r w:rsidRPr="004C097E">
              <w:rPr>
                <w:rFonts w:asciiTheme="minorHAnsi" w:hAnsiTheme="minorHAnsi" w:cs="Calibri"/>
                <w:b/>
                <w:szCs w:val="18"/>
              </w:rPr>
              <w:t>VALIDACIONES</w:t>
            </w:r>
          </w:p>
        </w:tc>
      </w:tr>
      <w:tr w:rsidR="00A4568B" w:rsidRPr="004C097E" w:rsidTr="00A4568B">
        <w:trPr>
          <w:trHeight w:val="409"/>
        </w:trPr>
        <w:tc>
          <w:tcPr>
            <w:tcW w:w="9209" w:type="dxa"/>
            <w:shd w:val="clear" w:color="auto" w:fill="auto"/>
            <w:vAlign w:val="center"/>
          </w:tcPr>
          <w:p w:rsidR="00A4568B" w:rsidRPr="004C097E" w:rsidRDefault="00A4568B" w:rsidP="00A4568B">
            <w:pPr>
              <w:autoSpaceDE w:val="0"/>
              <w:autoSpaceDN w:val="0"/>
              <w:adjustRightInd w:val="0"/>
              <w:rPr>
                <w:rFonts w:asciiTheme="minorHAnsi" w:hAnsiTheme="minorHAnsi" w:cs="Calibri"/>
                <w:szCs w:val="18"/>
              </w:rPr>
            </w:pPr>
            <w:r w:rsidRPr="004C097E">
              <w:rPr>
                <w:rFonts w:asciiTheme="minorHAnsi" w:hAnsiTheme="minorHAnsi" w:cs="Calibri"/>
                <w:szCs w:val="18"/>
              </w:rPr>
              <w:t>Para el presente proceso se detalla las siguientes validaciones de cumplimiento obligatorio por el proveedor del servicio:</w:t>
            </w:r>
          </w:p>
        </w:tc>
      </w:tr>
      <w:tr w:rsidR="00A4568B" w:rsidRPr="004C097E" w:rsidTr="00A4568B">
        <w:trPr>
          <w:trHeight w:val="409"/>
        </w:trPr>
        <w:tc>
          <w:tcPr>
            <w:tcW w:w="9209" w:type="dxa"/>
            <w:shd w:val="clear" w:color="auto" w:fill="95B3D7" w:themeFill="accent1" w:themeFillTint="99"/>
            <w:vAlign w:val="center"/>
          </w:tcPr>
          <w:p w:rsidR="00A4568B" w:rsidRPr="004C097E" w:rsidRDefault="00A4568B" w:rsidP="00A4568B">
            <w:pPr>
              <w:rPr>
                <w:rFonts w:asciiTheme="minorHAnsi" w:hAnsiTheme="minorHAnsi" w:cs="Calibri"/>
                <w:sz w:val="18"/>
                <w:szCs w:val="18"/>
              </w:rPr>
            </w:pPr>
            <w:r w:rsidRPr="004C097E">
              <w:rPr>
                <w:rFonts w:asciiTheme="minorHAnsi" w:hAnsiTheme="minorHAnsi" w:cs="Calibri"/>
                <w:b/>
                <w:szCs w:val="18"/>
              </w:rPr>
              <w:t>1.- TRIBUTOS</w:t>
            </w:r>
          </w:p>
        </w:tc>
      </w:tr>
      <w:tr w:rsidR="00A4568B" w:rsidRPr="004C097E" w:rsidTr="00A4568B">
        <w:trPr>
          <w:trHeight w:val="409"/>
        </w:trPr>
        <w:tc>
          <w:tcPr>
            <w:tcW w:w="9209" w:type="dxa"/>
            <w:shd w:val="clear" w:color="auto" w:fill="auto"/>
            <w:vAlign w:val="center"/>
          </w:tcPr>
          <w:p w:rsidR="00A4568B" w:rsidRPr="004C097E" w:rsidRDefault="00A4568B" w:rsidP="00A4568B">
            <w:pPr>
              <w:autoSpaceDE w:val="0"/>
              <w:autoSpaceDN w:val="0"/>
              <w:adjustRightInd w:val="0"/>
              <w:rPr>
                <w:rFonts w:asciiTheme="minorHAnsi" w:hAnsiTheme="minorHAnsi"/>
                <w:color w:val="000000"/>
              </w:rPr>
            </w:pPr>
            <w:r w:rsidRPr="004C097E">
              <w:rPr>
                <w:rFonts w:asciiTheme="minorHAnsi" w:hAnsiTheme="minorHAnsi"/>
                <w:color w:val="000000"/>
              </w:rPr>
              <w:t>1.1.-FACTURACION:</w:t>
            </w:r>
          </w:p>
          <w:p w:rsidR="00A4568B" w:rsidRPr="004C097E" w:rsidRDefault="00A4568B" w:rsidP="00A4568B">
            <w:pPr>
              <w:autoSpaceDE w:val="0"/>
              <w:autoSpaceDN w:val="0"/>
              <w:adjustRightInd w:val="0"/>
              <w:rPr>
                <w:rFonts w:asciiTheme="minorHAnsi" w:hAnsiTheme="minorHAnsi"/>
                <w:color w:val="000000"/>
              </w:rPr>
            </w:pPr>
            <w:r w:rsidRPr="004C097E">
              <w:rPr>
                <w:rFonts w:asciiTheme="minorHAnsi" w:hAnsiTheme="minorHAnsi"/>
                <w:color w:val="000000"/>
              </w:rPr>
              <w:t xml:space="preserve">La factura debe  ser emitida de acuerdo a normativa vigente a nombre de Yacimiento Petrolíferos Fiscales Bolivianos consignando el Número de Identificación Tributaria (NIT) 1020269020 </w:t>
            </w:r>
          </w:p>
          <w:p w:rsidR="00A4568B" w:rsidRPr="004C097E" w:rsidRDefault="00A4568B" w:rsidP="00A4568B">
            <w:pPr>
              <w:autoSpaceDE w:val="0"/>
              <w:autoSpaceDN w:val="0"/>
              <w:adjustRightInd w:val="0"/>
              <w:rPr>
                <w:rFonts w:asciiTheme="minorHAnsi" w:hAnsiTheme="minorHAnsi"/>
                <w:color w:val="000000"/>
              </w:rPr>
            </w:pPr>
            <w:r w:rsidRPr="004C097E">
              <w:rPr>
                <w:rFonts w:asciiTheme="minorHAnsi" w:hAnsiTheme="minorHAnsi"/>
                <w:color w:val="000000"/>
              </w:rPr>
              <w:t>La factura deberá emitirse en el momento que finalice la ejecución o la prestación efectiva del servicio o a momento de recibir el pago total o parcial, lo que ocurra primero, sin deducir las multas ni otros cargos.</w:t>
            </w:r>
          </w:p>
          <w:p w:rsidR="00A4568B" w:rsidRPr="004C097E" w:rsidRDefault="00A4568B" w:rsidP="00A4568B">
            <w:pPr>
              <w:autoSpaceDE w:val="0"/>
              <w:autoSpaceDN w:val="0"/>
              <w:adjustRightInd w:val="0"/>
              <w:rPr>
                <w:rFonts w:asciiTheme="minorHAnsi" w:hAnsiTheme="minorHAnsi"/>
                <w:color w:val="000000"/>
              </w:rPr>
            </w:pPr>
            <w:r w:rsidRPr="004C097E">
              <w:rPr>
                <w:rFonts w:asciiTheme="minorHAnsi" w:hAnsiTheme="minorHAnsi"/>
                <w:color w:val="000000"/>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A4568B" w:rsidRPr="004C097E" w:rsidRDefault="00A4568B" w:rsidP="00A4568B">
            <w:pPr>
              <w:autoSpaceDE w:val="0"/>
              <w:autoSpaceDN w:val="0"/>
              <w:adjustRightInd w:val="0"/>
              <w:rPr>
                <w:rFonts w:asciiTheme="minorHAnsi" w:hAnsiTheme="minorHAnsi"/>
                <w:color w:val="000000"/>
              </w:rPr>
            </w:pPr>
            <w:r w:rsidRPr="004C097E">
              <w:rPr>
                <w:rFonts w:asciiTheme="minorHAnsi" w:hAnsiTheme="minorHAnsi"/>
                <w:color w:val="000000"/>
              </w:rPr>
              <w:t>1.2.- TRIBUTOS:</w:t>
            </w:r>
          </w:p>
          <w:p w:rsidR="00A4568B" w:rsidRPr="004C097E" w:rsidRDefault="00A4568B" w:rsidP="00A4568B">
            <w:pPr>
              <w:autoSpaceDE w:val="0"/>
              <w:autoSpaceDN w:val="0"/>
              <w:adjustRightInd w:val="0"/>
              <w:rPr>
                <w:rFonts w:asciiTheme="minorHAnsi" w:hAnsiTheme="minorHAnsi" w:cs="Calibri"/>
                <w:szCs w:val="18"/>
              </w:rPr>
            </w:pPr>
            <w:r w:rsidRPr="004C097E">
              <w:rPr>
                <w:rFonts w:asciiTheme="minorHAnsi" w:hAnsiTheme="minorHAnsi" w:cs="Calibri"/>
                <w:szCs w:val="18"/>
              </w:rPr>
              <w:t>El adjudicado declara que todos los tributos vigentes a la fecha  y que pueden originarse directa o indirectamente en aplicación del contrato, son de su responsabilidad, no correspondiendo ningún reclamo posterior</w:t>
            </w:r>
          </w:p>
        </w:tc>
      </w:tr>
      <w:tr w:rsidR="00A4568B" w:rsidRPr="004C097E" w:rsidTr="00A4568B">
        <w:trPr>
          <w:trHeight w:val="409"/>
        </w:trPr>
        <w:tc>
          <w:tcPr>
            <w:tcW w:w="9209" w:type="dxa"/>
            <w:shd w:val="clear" w:color="auto" w:fill="95B3D7" w:themeFill="accent1" w:themeFillTint="99"/>
            <w:vAlign w:val="center"/>
          </w:tcPr>
          <w:p w:rsidR="00A4568B" w:rsidRPr="004C097E" w:rsidRDefault="00A4568B" w:rsidP="00A4568B">
            <w:pPr>
              <w:autoSpaceDE w:val="0"/>
              <w:autoSpaceDN w:val="0"/>
              <w:adjustRightInd w:val="0"/>
              <w:rPr>
                <w:rFonts w:asciiTheme="minorHAnsi" w:hAnsiTheme="minorHAnsi" w:cs="Calibri"/>
                <w:b/>
                <w:szCs w:val="18"/>
              </w:rPr>
            </w:pPr>
            <w:r w:rsidRPr="004C097E">
              <w:rPr>
                <w:rFonts w:asciiTheme="minorHAnsi" w:hAnsiTheme="minorHAnsi" w:cs="Calibri"/>
                <w:b/>
                <w:szCs w:val="18"/>
              </w:rPr>
              <w:t>2.- SEGUROS</w:t>
            </w:r>
          </w:p>
        </w:tc>
      </w:tr>
      <w:tr w:rsidR="00A4568B" w:rsidRPr="004C097E" w:rsidTr="00A4568B">
        <w:trPr>
          <w:trHeight w:val="409"/>
        </w:trPr>
        <w:tc>
          <w:tcPr>
            <w:tcW w:w="9209" w:type="dxa"/>
            <w:shd w:val="clear" w:color="auto" w:fill="auto"/>
            <w:vAlign w:val="center"/>
          </w:tcPr>
          <w:p w:rsidR="00A4568B" w:rsidRPr="004C097E" w:rsidRDefault="00A4568B" w:rsidP="00A4568B">
            <w:pPr>
              <w:autoSpaceDE w:val="0"/>
              <w:autoSpaceDN w:val="0"/>
              <w:adjustRightInd w:val="0"/>
              <w:jc w:val="both"/>
              <w:rPr>
                <w:rFonts w:asciiTheme="minorHAnsi" w:hAnsiTheme="minorHAnsi" w:cs="Calibri"/>
                <w:b/>
                <w:bCs/>
                <w:iCs/>
                <w:szCs w:val="18"/>
              </w:rPr>
            </w:pPr>
            <w:r w:rsidRPr="004C097E">
              <w:rPr>
                <w:rFonts w:asciiTheme="minorHAnsi" w:hAnsiTheme="minorHAnsi" w:cs="Calibri"/>
                <w:iCs/>
                <w:szCs w:val="18"/>
              </w:rPr>
              <w:t>El transportista que se adjudique, deberá presentar y mantener vigente de forma ininterrumpida durante todo el periodo del contrato las pólizas de seguro especificadas a continuación:</w:t>
            </w:r>
          </w:p>
          <w:p w:rsidR="00A4568B" w:rsidRPr="004C097E" w:rsidRDefault="00A4568B" w:rsidP="005B5C9E">
            <w:pPr>
              <w:numPr>
                <w:ilvl w:val="0"/>
                <w:numId w:val="45"/>
              </w:numPr>
              <w:autoSpaceDE w:val="0"/>
              <w:autoSpaceDN w:val="0"/>
              <w:adjustRightInd w:val="0"/>
              <w:jc w:val="both"/>
              <w:rPr>
                <w:rFonts w:asciiTheme="minorHAnsi" w:hAnsiTheme="minorHAnsi" w:cs="Calibri"/>
                <w:b/>
                <w:bCs/>
                <w:iCs/>
                <w:szCs w:val="18"/>
              </w:rPr>
            </w:pPr>
            <w:r w:rsidRPr="004C097E">
              <w:rPr>
                <w:rFonts w:asciiTheme="minorHAnsi" w:hAnsiTheme="minorHAnsi" w:cs="Calibri"/>
                <w:b/>
                <w:bCs/>
                <w:iCs/>
                <w:szCs w:val="18"/>
              </w:rPr>
              <w:t>Póliza de Transporte contra todo riesgo de Mercadería</w:t>
            </w:r>
          </w:p>
          <w:p w:rsidR="00A4568B" w:rsidRPr="004C097E" w:rsidRDefault="00A4568B" w:rsidP="00A4568B">
            <w:pPr>
              <w:autoSpaceDE w:val="0"/>
              <w:autoSpaceDN w:val="0"/>
              <w:adjustRightInd w:val="0"/>
              <w:ind w:left="720"/>
              <w:jc w:val="both"/>
              <w:rPr>
                <w:rFonts w:asciiTheme="minorHAnsi" w:hAnsiTheme="minorHAnsi" w:cs="Calibri"/>
                <w:iCs/>
                <w:szCs w:val="18"/>
              </w:rPr>
            </w:pPr>
            <w:r w:rsidRPr="004C097E">
              <w:rPr>
                <w:rFonts w:asciiTheme="minorHAnsi" w:hAnsiTheme="minorHAnsi" w:cs="Calibri"/>
                <w:iCs/>
                <w:szCs w:val="18"/>
              </w:rPr>
              <w:lastRenderedPageBreak/>
              <w:t>Con cobertura desde el punto de despacho y/o carguío hasta el punto de recepción y/o descarguío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A4568B" w:rsidRPr="004C097E" w:rsidRDefault="00A4568B" w:rsidP="005B5C9E">
            <w:pPr>
              <w:numPr>
                <w:ilvl w:val="0"/>
                <w:numId w:val="45"/>
              </w:numPr>
              <w:autoSpaceDE w:val="0"/>
              <w:autoSpaceDN w:val="0"/>
              <w:adjustRightInd w:val="0"/>
              <w:jc w:val="both"/>
              <w:rPr>
                <w:rFonts w:asciiTheme="minorHAnsi" w:hAnsiTheme="minorHAnsi" w:cs="Calibri"/>
                <w:b/>
                <w:bCs/>
                <w:iCs/>
                <w:szCs w:val="18"/>
              </w:rPr>
            </w:pPr>
            <w:r w:rsidRPr="004C097E">
              <w:rPr>
                <w:rFonts w:asciiTheme="minorHAnsi" w:hAnsiTheme="minorHAnsi" w:cs="Calibri"/>
                <w:b/>
                <w:bCs/>
                <w:iCs/>
                <w:szCs w:val="18"/>
              </w:rPr>
              <w:t>Póliza de Accidentes Personales</w:t>
            </w:r>
          </w:p>
          <w:p w:rsidR="00A4568B" w:rsidRPr="004C097E" w:rsidRDefault="00A4568B" w:rsidP="00A4568B">
            <w:pPr>
              <w:autoSpaceDE w:val="0"/>
              <w:autoSpaceDN w:val="0"/>
              <w:adjustRightInd w:val="0"/>
              <w:ind w:left="720"/>
              <w:jc w:val="both"/>
              <w:rPr>
                <w:rFonts w:asciiTheme="minorHAnsi" w:hAnsiTheme="minorHAnsi" w:cs="Calibri"/>
                <w:szCs w:val="18"/>
              </w:rPr>
            </w:pPr>
            <w:r w:rsidRPr="004C097E">
              <w:rPr>
                <w:rFonts w:asciiTheme="minorHAnsi" w:hAnsiTheme="minorHAnsi" w:cs="Calibri"/>
                <w:iCs/>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A4568B" w:rsidRPr="004C097E" w:rsidRDefault="00A4568B" w:rsidP="00A4568B">
            <w:pPr>
              <w:autoSpaceDE w:val="0"/>
              <w:autoSpaceDN w:val="0"/>
              <w:adjustRightInd w:val="0"/>
              <w:rPr>
                <w:rFonts w:asciiTheme="minorHAnsi" w:hAnsiTheme="minorHAnsi" w:cs="Calibri"/>
                <w:b/>
              </w:rPr>
            </w:pPr>
            <w:r w:rsidRPr="004C097E">
              <w:rPr>
                <w:rFonts w:asciiTheme="minorHAnsi" w:hAnsiTheme="minorHAnsi" w:cs="Calibri"/>
                <w:b/>
              </w:rPr>
              <w:t>CONDICIONES ADICIONALES</w:t>
            </w:r>
          </w:p>
          <w:p w:rsidR="00A4568B" w:rsidRPr="004C097E" w:rsidRDefault="00A4568B" w:rsidP="00A4568B">
            <w:pPr>
              <w:jc w:val="both"/>
              <w:rPr>
                <w:rFonts w:asciiTheme="minorHAnsi" w:eastAsia="Calibri" w:hAnsiTheme="minorHAnsi"/>
                <w:color w:val="000000"/>
                <w:lang w:eastAsia="es-BO"/>
              </w:rPr>
            </w:pPr>
            <w:r w:rsidRPr="004C097E">
              <w:rPr>
                <w:rFonts w:asciiTheme="minorHAnsi" w:eastAsia="Calibri" w:hAnsiTheme="minorHAnsi"/>
                <w:iCs/>
                <w:color w:val="000000"/>
                <w:lang w:eastAsia="es-BO"/>
              </w:rPr>
              <w:t>Todas las Pólizas de Seguros anteriormente mencionadas, deberán cumplir las siguientes condiciones adicionales:</w:t>
            </w:r>
          </w:p>
          <w:p w:rsidR="00A4568B" w:rsidRPr="004C097E" w:rsidRDefault="00A4568B" w:rsidP="005B5C9E">
            <w:pPr>
              <w:numPr>
                <w:ilvl w:val="1"/>
                <w:numId w:val="46"/>
              </w:numPr>
              <w:jc w:val="both"/>
              <w:rPr>
                <w:rFonts w:asciiTheme="minorHAnsi" w:eastAsia="Calibri" w:hAnsiTheme="minorHAnsi"/>
                <w:iCs/>
                <w:color w:val="000000"/>
                <w:lang w:eastAsia="es-BO"/>
              </w:rPr>
            </w:pPr>
            <w:r w:rsidRPr="004C097E">
              <w:rPr>
                <w:rFonts w:asciiTheme="minorHAnsi" w:eastAsia="Calibri" w:hAnsiTheme="minorHAnsi"/>
                <w:iCs/>
                <w:color w:val="000000"/>
                <w:lang w:eastAsia="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materiales y/o bienes en almacén de origen hasta la entrega de los mismos en almacén de destino.</w:t>
            </w:r>
          </w:p>
          <w:p w:rsidR="00A4568B" w:rsidRPr="004C097E" w:rsidRDefault="00A4568B" w:rsidP="00A4568B">
            <w:pPr>
              <w:autoSpaceDE w:val="0"/>
              <w:autoSpaceDN w:val="0"/>
              <w:adjustRightInd w:val="0"/>
              <w:rPr>
                <w:rFonts w:asciiTheme="minorHAnsi" w:hAnsiTheme="minorHAnsi" w:cs="Calibri"/>
                <w:szCs w:val="18"/>
              </w:rPr>
            </w:pPr>
            <w:r w:rsidRPr="004C097E">
              <w:rPr>
                <w:rFonts w:asciiTheme="minorHAnsi" w:eastAsia="Calibri" w:hAnsiTheme="minorHAnsi"/>
                <w:iCs/>
                <w:color w:val="000000"/>
                <w:lang w:eastAsia="es-BO"/>
              </w:rPr>
              <w:t>El Contratista, una vez adjudicado, deberá entregar una copia legalizada de las citadas pólizas a YPFB antes de la suscripción del contrato.</w:t>
            </w:r>
          </w:p>
        </w:tc>
      </w:tr>
      <w:tr w:rsidR="00A4568B" w:rsidRPr="004C097E" w:rsidTr="00A4568B">
        <w:trPr>
          <w:trHeight w:val="409"/>
        </w:trPr>
        <w:tc>
          <w:tcPr>
            <w:tcW w:w="9209" w:type="dxa"/>
            <w:shd w:val="clear" w:color="auto" w:fill="95B3D7" w:themeFill="accent1" w:themeFillTint="99"/>
            <w:vAlign w:val="center"/>
          </w:tcPr>
          <w:p w:rsidR="00A4568B" w:rsidRPr="004C097E" w:rsidRDefault="00A4568B" w:rsidP="00A4568B">
            <w:pPr>
              <w:autoSpaceDE w:val="0"/>
              <w:autoSpaceDN w:val="0"/>
              <w:adjustRightInd w:val="0"/>
              <w:rPr>
                <w:rFonts w:asciiTheme="minorHAnsi" w:hAnsiTheme="minorHAnsi" w:cs="Calibri"/>
                <w:b/>
                <w:szCs w:val="18"/>
              </w:rPr>
            </w:pPr>
            <w:r w:rsidRPr="004C097E">
              <w:rPr>
                <w:rFonts w:asciiTheme="minorHAnsi" w:hAnsiTheme="minorHAnsi" w:cs="Calibri"/>
                <w:b/>
                <w:szCs w:val="18"/>
              </w:rPr>
              <w:lastRenderedPageBreak/>
              <w:t>3.- SSMSG</w:t>
            </w:r>
          </w:p>
        </w:tc>
      </w:tr>
      <w:tr w:rsidR="00A4568B" w:rsidRPr="004C097E" w:rsidTr="00A4568B">
        <w:trPr>
          <w:trHeight w:val="409"/>
        </w:trPr>
        <w:tc>
          <w:tcPr>
            <w:tcW w:w="9209" w:type="dxa"/>
            <w:shd w:val="clear" w:color="auto" w:fill="FFFFFF" w:themeFill="background1"/>
            <w:vAlign w:val="center"/>
          </w:tcPr>
          <w:p w:rsidR="00A4568B" w:rsidRPr="004C097E" w:rsidRDefault="00A4568B" w:rsidP="00A4568B">
            <w:pPr>
              <w:autoSpaceDE w:val="0"/>
              <w:autoSpaceDN w:val="0"/>
              <w:adjustRightInd w:val="0"/>
              <w:spacing w:before="100" w:beforeAutospacing="1" w:after="100" w:afterAutospacing="1"/>
              <w:contextualSpacing/>
              <w:jc w:val="both"/>
              <w:rPr>
                <w:rFonts w:asciiTheme="minorHAnsi" w:hAnsiTheme="minorHAnsi" w:cs="Arial"/>
                <w:color w:val="000000"/>
              </w:rPr>
            </w:pPr>
          </w:p>
          <w:p w:rsidR="00A4568B" w:rsidRPr="004C097E" w:rsidRDefault="00A4568B" w:rsidP="00A4568B">
            <w:pPr>
              <w:spacing w:before="100" w:beforeAutospacing="1" w:after="100" w:afterAutospacing="1"/>
              <w:ind w:left="284"/>
              <w:jc w:val="center"/>
              <w:rPr>
                <w:rFonts w:asciiTheme="minorHAnsi" w:hAnsiTheme="minorHAnsi" w:cs="Arial"/>
                <w:b/>
              </w:rPr>
            </w:pPr>
            <w:bookmarkStart w:id="3" w:name="_Toc455148469"/>
            <w:r w:rsidRPr="004C097E">
              <w:rPr>
                <w:rFonts w:asciiTheme="minorHAnsi" w:hAnsiTheme="minorHAnsi" w:cs="Arial"/>
                <w:b/>
              </w:rPr>
              <w:t>ASPECTOS DE SEGURIDAD Y SALUD OCUPACIONAL</w:t>
            </w:r>
            <w:bookmarkEnd w:id="3"/>
          </w:p>
          <w:p w:rsidR="00A4568B" w:rsidRPr="004C097E" w:rsidRDefault="00A4568B" w:rsidP="00A4568B">
            <w:pPr>
              <w:widowControl w:val="0"/>
              <w:spacing w:before="100" w:beforeAutospacing="1" w:after="100" w:afterAutospacing="1"/>
              <w:rPr>
                <w:rFonts w:asciiTheme="minorHAnsi" w:hAnsiTheme="minorHAnsi" w:cs="Arial"/>
              </w:rPr>
            </w:pPr>
            <w:r w:rsidRPr="004C097E">
              <w:rPr>
                <w:rFonts w:asciiTheme="minorHAnsi" w:hAnsiTheme="minorHAnsi" w:cs="Arial"/>
              </w:rPr>
              <w:t xml:space="preserve">La empresa contratada deberá cumplir de forma obligatoria con los estándares de Seguridad Industrial y Salud Ocupacional: </w:t>
            </w:r>
          </w:p>
          <w:p w:rsidR="00A4568B" w:rsidRPr="004C097E" w:rsidRDefault="00A4568B" w:rsidP="00A4568B">
            <w:pPr>
              <w:pStyle w:val="ApendiceA"/>
              <w:numPr>
                <w:ilvl w:val="0"/>
                <w:numId w:val="0"/>
              </w:numPr>
              <w:spacing w:before="100" w:beforeAutospacing="1" w:after="100" w:afterAutospacing="1"/>
              <w:ind w:left="720" w:hanging="360"/>
              <w:jc w:val="center"/>
              <w:rPr>
                <w:rFonts w:asciiTheme="minorHAnsi" w:hAnsiTheme="minorHAnsi" w:cs="Arial"/>
              </w:rPr>
            </w:pPr>
            <w:r w:rsidRPr="004C097E">
              <w:rPr>
                <w:rFonts w:asciiTheme="minorHAnsi" w:hAnsiTheme="minorHAnsi" w:cs="Arial"/>
              </w:rPr>
              <w:t>Estándares y requisitos de SYSO para Contratistas de YPFB Corporación.</w:t>
            </w:r>
          </w:p>
          <w:p w:rsidR="00A4568B" w:rsidRPr="004C097E" w:rsidRDefault="00A4568B" w:rsidP="00A4568B">
            <w:pPr>
              <w:pStyle w:val="ApendiceA2"/>
              <w:spacing w:before="100" w:beforeAutospacing="1" w:after="100" w:afterAutospacing="1"/>
              <w:rPr>
                <w:rFonts w:asciiTheme="minorHAnsi" w:hAnsiTheme="minorHAnsi" w:cs="Arial"/>
              </w:rPr>
            </w:pPr>
            <w:r w:rsidRPr="004C097E">
              <w:rPr>
                <w:rFonts w:asciiTheme="minorHAnsi" w:hAnsiTheme="minorHAnsi" w:cs="Arial"/>
                <w:lang w:val="es-BO"/>
              </w:rPr>
              <w:t>La empresa contratada</w:t>
            </w:r>
            <w:r w:rsidRPr="004C097E">
              <w:rPr>
                <w:rFonts w:asciiTheme="minorHAnsi" w:hAnsiTheme="minorHAnsi" w:cs="Arial"/>
              </w:rPr>
              <w:t xml:space="preserve"> deberá garantizar el cumplimiento de los requisitos y estándares de Seguridad descritos en el Manual de </w:t>
            </w:r>
            <w:r w:rsidRPr="004C097E">
              <w:rPr>
                <w:rFonts w:asciiTheme="minorHAnsi" w:hAnsiTheme="minorHAnsi" w:cs="Arial"/>
                <w:b/>
                <w:bCs/>
              </w:rPr>
              <w:t>“REQUISITOS DE SEGURIDAD INDUSTRIAL PARA CONTRATISTAS”</w:t>
            </w:r>
            <w:r w:rsidRPr="004C097E">
              <w:rPr>
                <w:rFonts w:asciiTheme="minorHAnsi" w:hAnsiTheme="minorHAnsi" w:cs="Arial"/>
              </w:rPr>
              <w:t xml:space="preserve">, documento elaborado conforme a políticas internas de YPFB y en estricto cumplimiento de la normativa legal vigente (D.L. 16998). </w:t>
            </w:r>
          </w:p>
          <w:p w:rsidR="00A4568B" w:rsidRPr="004C097E" w:rsidRDefault="00A4568B" w:rsidP="00A4568B">
            <w:pPr>
              <w:pStyle w:val="ApendiceA2"/>
              <w:spacing w:before="100" w:beforeAutospacing="1" w:after="100" w:afterAutospacing="1"/>
              <w:rPr>
                <w:rFonts w:asciiTheme="minorHAnsi" w:hAnsiTheme="minorHAnsi" w:cs="Arial"/>
              </w:rPr>
            </w:pPr>
            <w:r w:rsidRPr="004C097E">
              <w:rPr>
                <w:rFonts w:asciiTheme="minorHAnsi" w:hAnsiTheme="minorHAns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A4568B" w:rsidRPr="004C097E" w:rsidRDefault="00A4568B" w:rsidP="005B5C9E">
            <w:pPr>
              <w:pStyle w:val="Prrafodelista"/>
              <w:numPr>
                <w:ilvl w:val="0"/>
                <w:numId w:val="54"/>
              </w:numPr>
              <w:jc w:val="both"/>
              <w:rPr>
                <w:rFonts w:asciiTheme="minorHAnsi" w:hAnsiTheme="minorHAnsi"/>
                <w:szCs w:val="22"/>
              </w:rPr>
            </w:pPr>
            <w:r w:rsidRPr="004C097E">
              <w:rPr>
                <w:rFonts w:asciiTheme="minorHAnsi" w:hAnsiTheme="minorHAnsi"/>
                <w:b/>
                <w:bCs/>
                <w:szCs w:val="22"/>
              </w:rPr>
              <w:t>Posterior a la contratación y antes del inicio de las actividades:</w:t>
            </w:r>
            <w:r w:rsidRPr="004C097E">
              <w:rPr>
                <w:rFonts w:asciiTheme="minorHAnsi" w:hAnsiTheme="minorHAnsi"/>
                <w:szCs w:val="22"/>
              </w:rPr>
              <w:t xml:space="preserve"> </w:t>
            </w:r>
          </w:p>
          <w:p w:rsidR="00A4568B" w:rsidRPr="004C097E" w:rsidRDefault="00A4568B" w:rsidP="00A4568B">
            <w:pPr>
              <w:autoSpaceDE w:val="0"/>
              <w:autoSpaceDN w:val="0"/>
              <w:adjustRightInd w:val="0"/>
              <w:spacing w:before="100" w:beforeAutospacing="1" w:after="100" w:afterAutospacing="1"/>
              <w:rPr>
                <w:rFonts w:asciiTheme="minorHAnsi" w:hAnsiTheme="minorHAnsi" w:cs="Arial"/>
                <w:color w:val="000000"/>
              </w:rPr>
            </w:pPr>
            <w:r w:rsidRPr="004C097E">
              <w:rPr>
                <w:rFonts w:asciiTheme="minorHAnsi" w:hAnsiTheme="minorHAnsi" w:cs="Arial"/>
                <w:color w:val="000000"/>
              </w:rPr>
              <w:t xml:space="preserve">Antes del inicio de las actividades (orden de proceder) la Empresa contratada deberá presentar los siguientes documentos para la </w:t>
            </w:r>
            <w:r w:rsidRPr="004C097E">
              <w:rPr>
                <w:rFonts w:asciiTheme="minorHAnsi" w:hAnsiTheme="minorHAnsi" w:cs="Arial"/>
                <w:b/>
                <w:bCs/>
                <w:color w:val="000000"/>
              </w:rPr>
              <w:t xml:space="preserve">aprobación </w:t>
            </w:r>
            <w:r w:rsidRPr="004C097E">
              <w:rPr>
                <w:rFonts w:asciiTheme="minorHAnsi" w:hAnsiTheme="minorHAnsi" w:cs="Arial"/>
                <w:color w:val="000000"/>
              </w:rPr>
              <w:t>de la Unidad de SMS de YPFB</w:t>
            </w:r>
            <w:r w:rsidRPr="004C097E">
              <w:rPr>
                <w:rFonts w:asciiTheme="minorHAnsi" w:hAnsiTheme="minorHAnsi" w:cs="Arial"/>
                <w:i/>
                <w:iCs/>
                <w:color w:val="000000"/>
              </w:rPr>
              <w:t xml:space="preserve">: </w:t>
            </w:r>
          </w:p>
          <w:p w:rsidR="00A4568B" w:rsidRPr="004C097E" w:rsidRDefault="00A4568B" w:rsidP="00A4568B">
            <w:pPr>
              <w:autoSpaceDE w:val="0"/>
              <w:autoSpaceDN w:val="0"/>
              <w:adjustRightInd w:val="0"/>
              <w:spacing w:before="100" w:beforeAutospacing="1" w:after="100" w:afterAutospacing="1"/>
              <w:ind w:left="426" w:hanging="284"/>
              <w:rPr>
                <w:rFonts w:asciiTheme="minorHAnsi" w:hAnsiTheme="minorHAnsi" w:cs="Arial"/>
                <w:color w:val="000000"/>
              </w:rPr>
            </w:pPr>
            <w:r w:rsidRPr="004C097E">
              <w:rPr>
                <w:rFonts w:asciiTheme="minorHAnsi" w:hAnsiTheme="minorHAnsi" w:cs="Arial"/>
                <w:b/>
                <w:bCs/>
                <w:i/>
                <w:iCs/>
                <w:color w:val="000000"/>
              </w:rPr>
              <w:t xml:space="preserve">1.1 Declaración jurada </w:t>
            </w:r>
            <w:r w:rsidRPr="004C097E">
              <w:rPr>
                <w:rFonts w:asciiTheme="minorHAnsi" w:hAnsiTheme="minorHAnsi" w:cs="Arial"/>
                <w:color w:val="000000"/>
              </w:rPr>
              <w:t xml:space="preserve">“Compromiso de SMS” para Cumplimiento de requisitos de Seguridad Industrial, Salud Ocupacional y Medio Ambiente para contratistas de YPFB Corporación. </w:t>
            </w:r>
          </w:p>
          <w:p w:rsidR="00A4568B" w:rsidRPr="004C097E" w:rsidRDefault="00A4568B" w:rsidP="00A4568B">
            <w:pPr>
              <w:autoSpaceDE w:val="0"/>
              <w:autoSpaceDN w:val="0"/>
              <w:adjustRightInd w:val="0"/>
              <w:spacing w:before="100" w:beforeAutospacing="1" w:after="100" w:afterAutospacing="1"/>
              <w:ind w:left="426"/>
              <w:rPr>
                <w:rFonts w:asciiTheme="minorHAnsi" w:hAnsiTheme="minorHAnsi" w:cs="Arial"/>
                <w:color w:val="000000"/>
              </w:rPr>
            </w:pPr>
            <w:r w:rsidRPr="004C097E">
              <w:rPr>
                <w:rFonts w:asciiTheme="minorHAnsi" w:hAnsiTheme="minorHAnsi" w:cs="Arial"/>
                <w: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A4568B" w:rsidRPr="004C097E" w:rsidRDefault="00A4568B" w:rsidP="00A4568B">
            <w:pPr>
              <w:ind w:left="426"/>
              <w:rPr>
                <w:rFonts w:asciiTheme="minorHAnsi" w:hAnsiTheme="minorHAnsi"/>
              </w:rPr>
            </w:pPr>
            <w:r w:rsidRPr="004C097E">
              <w:rPr>
                <w:rFonts w:asciiTheme="minorHAnsi" w:hAnsiTheme="minorHAnsi" w:cs="Arial"/>
                <w:color w:val="000000"/>
              </w:rPr>
              <w:lastRenderedPageBreak/>
              <w:t>Presentar debidamente firmada por el representante legal, adjuntando la fotocopia firmada del documento de identificación (pasaporte/CI), con la impresión dactilar del mismo (pulgar derecho y/o izquierdo).</w:t>
            </w:r>
          </w:p>
          <w:p w:rsidR="00A4568B" w:rsidRPr="004C097E" w:rsidRDefault="00A4568B" w:rsidP="005B5C9E">
            <w:pPr>
              <w:pStyle w:val="Prrafodelista"/>
              <w:numPr>
                <w:ilvl w:val="0"/>
                <w:numId w:val="54"/>
              </w:numPr>
              <w:jc w:val="both"/>
              <w:rPr>
                <w:rFonts w:asciiTheme="minorHAnsi" w:hAnsiTheme="minorHAnsi"/>
                <w:b/>
                <w:bCs/>
                <w:szCs w:val="22"/>
              </w:rPr>
            </w:pPr>
            <w:r w:rsidRPr="004C097E">
              <w:rPr>
                <w:rFonts w:asciiTheme="minorHAnsi" w:hAnsiTheme="minorHAnsi"/>
                <w:b/>
                <w:bCs/>
                <w:szCs w:val="22"/>
              </w:rPr>
              <w:t>Antes del inicio de actividades, la empresa contratada debe cumplir con los siguientes requisitos de SMS:</w:t>
            </w:r>
          </w:p>
          <w:p w:rsidR="00A4568B" w:rsidRPr="004C097E" w:rsidRDefault="00A4568B" w:rsidP="00A4568B">
            <w:pPr>
              <w:pStyle w:val="Prrafodelista"/>
              <w:ind w:left="349"/>
              <w:rPr>
                <w:rFonts w:asciiTheme="minorHAnsi" w:hAnsiTheme="minorHAnsi"/>
                <w:b/>
                <w:bCs/>
                <w:szCs w:val="22"/>
              </w:rPr>
            </w:pPr>
          </w:p>
          <w:p w:rsidR="00A4568B" w:rsidRPr="004C097E" w:rsidRDefault="00A4568B" w:rsidP="005B5C9E">
            <w:pPr>
              <w:pStyle w:val="Prrafodelista"/>
              <w:numPr>
                <w:ilvl w:val="0"/>
                <w:numId w:val="56"/>
              </w:numPr>
              <w:jc w:val="both"/>
              <w:rPr>
                <w:rFonts w:asciiTheme="minorHAnsi" w:hAnsiTheme="minorHAnsi"/>
                <w:szCs w:val="22"/>
              </w:rPr>
            </w:pPr>
            <w:r w:rsidRPr="004C097E">
              <w:rPr>
                <w:rFonts w:asciiTheme="minorHAnsi" w:hAnsiTheme="minorHAnsi"/>
                <w:szCs w:val="22"/>
              </w:rPr>
              <w:t xml:space="preserve">Nómina (nombre completo y cédula de identidad) del personal a cargo de los trabajos </w:t>
            </w:r>
          </w:p>
          <w:p w:rsidR="00A4568B" w:rsidRPr="004C097E" w:rsidRDefault="00A4568B" w:rsidP="005B5C9E">
            <w:pPr>
              <w:pStyle w:val="Prrafodelista"/>
              <w:numPr>
                <w:ilvl w:val="0"/>
                <w:numId w:val="56"/>
              </w:numPr>
              <w:contextualSpacing/>
              <w:jc w:val="both"/>
              <w:rPr>
                <w:rFonts w:asciiTheme="minorHAnsi" w:hAnsiTheme="minorHAnsi" w:cstheme="minorHAnsi"/>
                <w:color w:val="000000" w:themeColor="text1"/>
              </w:rPr>
            </w:pPr>
            <w:r w:rsidRPr="004C097E">
              <w:rPr>
                <w:rFonts w:asciiTheme="minorHAnsi" w:hAnsiTheme="minorHAnsi" w:cstheme="minorHAnsi"/>
                <w:color w:val="000000" w:themeColor="text1"/>
              </w:rPr>
              <w:t>Inducción de SMS al 100% del personal de la empresa contratada, por la Dirección de SSMSGC o la</w:t>
            </w:r>
            <w:r w:rsidRPr="004C097E">
              <w:rPr>
                <w:rFonts w:asciiTheme="minorHAnsi" w:hAnsiTheme="minorHAnsi" w:cstheme="minorHAnsi"/>
                <w:color w:val="000000" w:themeColor="text1"/>
              </w:rPr>
              <w:tab/>
              <w:t xml:space="preserve"> Unidad de SSMSG. (según corresponda)</w:t>
            </w:r>
          </w:p>
          <w:p w:rsidR="00A4568B" w:rsidRPr="004C097E" w:rsidRDefault="00A4568B" w:rsidP="005B5C9E">
            <w:pPr>
              <w:pStyle w:val="Prrafodelista"/>
              <w:numPr>
                <w:ilvl w:val="0"/>
                <w:numId w:val="56"/>
              </w:numPr>
              <w:contextualSpacing/>
              <w:jc w:val="both"/>
              <w:rPr>
                <w:rFonts w:asciiTheme="minorHAnsi" w:hAnsiTheme="minorHAnsi" w:cstheme="minorHAnsi"/>
                <w:color w:val="000000" w:themeColor="text1"/>
              </w:rPr>
            </w:pPr>
            <w:r w:rsidRPr="004C097E">
              <w:rPr>
                <w:rFonts w:asciiTheme="minorHAnsi" w:hAnsiTheme="minorHAnsi" w:cstheme="minorHAnsi"/>
                <w:color w:val="000000" w:themeColor="text1"/>
              </w:rPr>
              <w:t>Uso de señalética en el área o frentes de trabajo.</w:t>
            </w:r>
          </w:p>
          <w:p w:rsidR="00A4568B" w:rsidRPr="004C097E" w:rsidRDefault="00A4568B" w:rsidP="005B5C9E">
            <w:pPr>
              <w:pStyle w:val="Prrafodelista"/>
              <w:numPr>
                <w:ilvl w:val="0"/>
                <w:numId w:val="56"/>
              </w:numPr>
              <w:jc w:val="both"/>
              <w:rPr>
                <w:rFonts w:asciiTheme="minorHAnsi" w:hAnsiTheme="minorHAnsi"/>
              </w:rPr>
            </w:pPr>
            <w:r w:rsidRPr="004C097E">
              <w:rPr>
                <w:rFonts w:asciiTheme="minorHAnsi" w:hAnsiTheme="minorHAnsi"/>
              </w:rPr>
              <w:t>Seguro médico / Seguro contra accidentes personales</w:t>
            </w:r>
          </w:p>
          <w:p w:rsidR="00A4568B" w:rsidRPr="004C097E" w:rsidRDefault="00A4568B" w:rsidP="005B5C9E">
            <w:pPr>
              <w:pStyle w:val="Prrafodelista"/>
              <w:numPr>
                <w:ilvl w:val="0"/>
                <w:numId w:val="56"/>
              </w:numPr>
              <w:jc w:val="both"/>
              <w:rPr>
                <w:rFonts w:asciiTheme="minorHAnsi" w:hAnsiTheme="minorHAnsi"/>
              </w:rPr>
            </w:pPr>
            <w:r w:rsidRPr="004C097E">
              <w:rPr>
                <w:rFonts w:asciiTheme="minorHAnsi" w:hAnsiTheme="minorHAnsi"/>
              </w:rPr>
              <w:t>Pólizas contra accidentes personales y muerte</w:t>
            </w:r>
          </w:p>
          <w:p w:rsidR="00A4568B" w:rsidRPr="004C097E" w:rsidRDefault="00A4568B" w:rsidP="005B5C9E">
            <w:pPr>
              <w:pStyle w:val="Prrafodelista"/>
              <w:numPr>
                <w:ilvl w:val="0"/>
                <w:numId w:val="56"/>
              </w:numPr>
              <w:jc w:val="both"/>
              <w:rPr>
                <w:rFonts w:asciiTheme="minorHAnsi" w:hAnsiTheme="minorHAnsi" w:cstheme="minorBidi"/>
              </w:rPr>
            </w:pPr>
            <w:r w:rsidRPr="004C097E">
              <w:rPr>
                <w:rFonts w:asciiTheme="minorHAnsi" w:hAnsiTheme="minorHAnsi"/>
              </w:rPr>
              <w:t xml:space="preserve">Uso obligatorio de Ropa de trabajo </w:t>
            </w:r>
            <w:r w:rsidRPr="004C097E">
              <w:rPr>
                <w:rFonts w:asciiTheme="minorHAnsi" w:hAnsiTheme="minorHAnsi" w:cs="Calibri"/>
              </w:rPr>
              <w:t>y Equipo de Protección Personal (de acuerdo al trabajo a realizar)</w:t>
            </w:r>
          </w:p>
          <w:p w:rsidR="00A4568B" w:rsidRPr="004C097E" w:rsidRDefault="00A4568B" w:rsidP="00A4568B">
            <w:pPr>
              <w:pStyle w:val="ApendiceA2"/>
              <w:spacing w:before="100" w:beforeAutospacing="1" w:after="200" w:line="240" w:lineRule="atLeast"/>
              <w:contextualSpacing/>
              <w:rPr>
                <w:rFonts w:asciiTheme="minorHAnsi" w:hAnsiTheme="minorHAnsi"/>
              </w:rPr>
            </w:pPr>
            <w:r w:rsidRPr="004C097E">
              <w:rPr>
                <w:rFonts w:asciiTheme="minorHAnsi" w:hAnsiTheme="minorHAnsi"/>
                <w:u w:val="single"/>
              </w:rPr>
              <w:t>En caso de ser requerido</w:t>
            </w:r>
            <w:r w:rsidRPr="004C097E">
              <w:rPr>
                <w:rFonts w:asciiTheme="minorHAnsi" w:hAnsiTheme="minorHAnsi"/>
              </w:rPr>
              <w:t xml:space="preserve"> el ingreso de vehículos a Planta, la empresa contratada</w:t>
            </w:r>
            <w:r w:rsidRPr="004C097E">
              <w:rPr>
                <w:rFonts w:asciiTheme="minorHAnsi" w:hAnsiTheme="minorHAnsi"/>
                <w:lang w:eastAsia="es-BO"/>
              </w:rPr>
              <w:t xml:space="preserve"> deberá asegurar que el vehículo cuente con los siguientes requisitos mínimos para su habilitación previos al ingreso:</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Antigüedad no mayor a 5 años para vehículo liviano, de 15 años para camiones.</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Seguro de accidente vehicular.</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Debe obligatoriamente estar identificado.</w:t>
            </w:r>
          </w:p>
          <w:p w:rsidR="00A4568B" w:rsidRPr="004C097E" w:rsidRDefault="00A4568B" w:rsidP="005B5C9E">
            <w:pPr>
              <w:pStyle w:val="Prrafodelista"/>
              <w:numPr>
                <w:ilvl w:val="0"/>
                <w:numId w:val="44"/>
              </w:numPr>
              <w:contextualSpacing/>
              <w:jc w:val="both"/>
              <w:rPr>
                <w:rFonts w:asciiTheme="minorHAnsi" w:hAnsiTheme="minorHAnsi" w:cs="Calibri"/>
                <w:b/>
                <w:bCs/>
                <w:iCs/>
                <w:color w:val="000000"/>
                <w:szCs w:val="22"/>
              </w:rPr>
            </w:pPr>
            <w:r w:rsidRPr="004C097E">
              <w:rPr>
                <w:rFonts w:asciiTheme="minorHAnsi" w:hAnsiTheme="minorHAnsi" w:cs="Calibri"/>
                <w:b/>
                <w:bCs/>
                <w:iCs/>
                <w:color w:val="000000"/>
                <w:szCs w:val="22"/>
              </w:rPr>
              <w:t xml:space="preserve">Seguro Obligatorio Contra Accidentes de Tránsito – SOAT. </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cs="Calibri"/>
                <w:b/>
                <w:bCs/>
                <w:iCs/>
                <w:color w:val="000000"/>
                <w:szCs w:val="22"/>
              </w:rPr>
              <w:t xml:space="preserve">Check List </w:t>
            </w:r>
            <w:r w:rsidRPr="004C097E">
              <w:rPr>
                <w:rFonts w:asciiTheme="minorHAnsi" w:hAnsiTheme="minorHAnsi" w:cs="Calibri"/>
                <w:color w:val="000000"/>
                <w:szCs w:val="22"/>
              </w:rPr>
              <w:t>de vehículos livianos y pesados.</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Inspección técnica por parte de Personal SMS de la Unidad Solicitante</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Inspección técnica vehicular realizada por la Dirección de Transito de la Policía Boliviana.</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Estar equipados mínimamente con 1 extintor de polvo químico seco tipo ABC de capacidad mínima de 5 lb.</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Disponer de 2 triángulos de emergencia como mínimo.</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Los autoadhesivos, etiquetas de velocidad máxima y rosetas de inspección técnica de la policía de tránsito y SOAT deben estar en una posición de no impedir la visibilidad del conductor.</w:t>
            </w:r>
          </w:p>
          <w:p w:rsidR="00A4568B" w:rsidRPr="004C097E" w:rsidRDefault="00A4568B" w:rsidP="005B5C9E">
            <w:pPr>
              <w:pStyle w:val="Prrafodelista"/>
              <w:numPr>
                <w:ilvl w:val="0"/>
                <w:numId w:val="44"/>
              </w:numPr>
              <w:contextualSpacing/>
              <w:jc w:val="both"/>
              <w:rPr>
                <w:rFonts w:asciiTheme="minorHAnsi" w:hAnsiTheme="minorHAnsi" w:cs="Calibri"/>
                <w:szCs w:val="22"/>
              </w:rPr>
            </w:pPr>
            <w:r w:rsidRPr="004C097E">
              <w:rPr>
                <w:rFonts w:asciiTheme="minorHAnsi" w:hAnsiTheme="minorHAnsi"/>
                <w:szCs w:val="22"/>
                <w:lang w:eastAsia="es-BO"/>
              </w:rPr>
              <w:t>Tener alarmas audibles de retroceso necesariamente.</w:t>
            </w:r>
          </w:p>
          <w:p w:rsidR="00A4568B" w:rsidRPr="004C097E" w:rsidRDefault="00A4568B" w:rsidP="00A4568B">
            <w:pPr>
              <w:pStyle w:val="Prrafodelista"/>
              <w:spacing w:after="13"/>
              <w:ind w:left="0"/>
              <w:rPr>
                <w:rFonts w:asciiTheme="minorHAnsi" w:hAnsiTheme="minorHAnsi"/>
                <w:szCs w:val="22"/>
                <w:lang w:eastAsia="es-BO"/>
              </w:rPr>
            </w:pPr>
          </w:p>
          <w:p w:rsidR="00A4568B" w:rsidRPr="004C097E" w:rsidRDefault="00A4568B" w:rsidP="00A4568B">
            <w:pPr>
              <w:pStyle w:val="Prrafodelista"/>
              <w:spacing w:after="13"/>
              <w:ind w:left="0"/>
              <w:rPr>
                <w:rFonts w:asciiTheme="minorHAnsi" w:hAnsiTheme="minorHAnsi"/>
                <w:szCs w:val="22"/>
                <w:lang w:eastAsia="es-BO"/>
              </w:rPr>
            </w:pPr>
            <w:r w:rsidRPr="004C097E">
              <w:rPr>
                <w:rFonts w:asciiTheme="minorHAnsi" w:hAnsiTheme="minorHAnsi"/>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A4568B" w:rsidRPr="004C097E" w:rsidRDefault="00A4568B" w:rsidP="00A4568B">
            <w:pPr>
              <w:pStyle w:val="Prrafodelista"/>
              <w:spacing w:after="13"/>
              <w:ind w:left="0"/>
              <w:rPr>
                <w:rFonts w:asciiTheme="minorHAnsi" w:hAnsiTheme="minorHAnsi"/>
                <w:szCs w:val="22"/>
                <w:lang w:eastAsia="es-BO"/>
              </w:rPr>
            </w:pPr>
          </w:p>
          <w:p w:rsidR="00A4568B" w:rsidRPr="004C097E" w:rsidRDefault="00A4568B" w:rsidP="00A4568B">
            <w:pPr>
              <w:pStyle w:val="Prrafodelista"/>
              <w:spacing w:after="13"/>
              <w:ind w:left="0"/>
              <w:rPr>
                <w:rFonts w:asciiTheme="minorHAnsi" w:hAnsiTheme="minorHAnsi"/>
                <w:szCs w:val="22"/>
                <w:lang w:eastAsia="es-BO"/>
              </w:rPr>
            </w:pPr>
            <w:r w:rsidRPr="004C097E">
              <w:rPr>
                <w:rFonts w:asciiTheme="minorHAnsi" w:hAnsiTheme="minorHAnsi"/>
                <w:szCs w:val="22"/>
                <w:lang w:eastAsia="es-BO"/>
              </w:rPr>
              <w:t>Además el conductor del vehículo deberá presentar previo a su ingreso a planta:</w:t>
            </w:r>
          </w:p>
          <w:p w:rsidR="00A4568B" w:rsidRPr="004C097E" w:rsidRDefault="00A4568B" w:rsidP="005B5C9E">
            <w:pPr>
              <w:numPr>
                <w:ilvl w:val="0"/>
                <w:numId w:val="43"/>
              </w:numPr>
              <w:spacing w:before="240"/>
              <w:ind w:left="567"/>
              <w:jc w:val="both"/>
              <w:rPr>
                <w:rFonts w:asciiTheme="minorHAnsi" w:hAnsiTheme="minorHAnsi"/>
                <w:lang w:eastAsia="es-BO"/>
              </w:rPr>
            </w:pPr>
            <w:r w:rsidRPr="004C097E">
              <w:rPr>
                <w:rFonts w:asciiTheme="minorHAnsi" w:hAnsiTheme="minorHAnsi"/>
                <w:lang w:eastAsia="es-BO"/>
              </w:rPr>
              <w:t>Licencia de conducir vigente de acuerdo al tipo de vehículo que utilizara el proveedor.</w:t>
            </w:r>
          </w:p>
          <w:p w:rsidR="00A4568B" w:rsidRPr="004C097E" w:rsidRDefault="00A4568B" w:rsidP="005B5C9E">
            <w:pPr>
              <w:numPr>
                <w:ilvl w:val="0"/>
                <w:numId w:val="43"/>
              </w:numPr>
              <w:autoSpaceDE w:val="0"/>
              <w:autoSpaceDN w:val="0"/>
              <w:ind w:left="567"/>
              <w:jc w:val="both"/>
              <w:rPr>
                <w:rFonts w:asciiTheme="minorHAnsi" w:hAnsiTheme="minorHAnsi"/>
              </w:rPr>
            </w:pPr>
            <w:r w:rsidRPr="004C097E">
              <w:rPr>
                <w:rFonts w:asciiTheme="minorHAnsi" w:hAnsiTheme="minorHAnsi"/>
                <w:lang w:eastAsia="es-BO"/>
              </w:rPr>
              <w:t>Contar con certificado de manejo defensivo vigente.</w:t>
            </w:r>
          </w:p>
          <w:p w:rsidR="00A4568B" w:rsidRPr="004C097E" w:rsidRDefault="00A4568B" w:rsidP="005B5C9E">
            <w:pPr>
              <w:pStyle w:val="Prrafodelista"/>
              <w:numPr>
                <w:ilvl w:val="0"/>
                <w:numId w:val="55"/>
              </w:numPr>
              <w:spacing w:after="200" w:line="276" w:lineRule="auto"/>
              <w:contextualSpacing/>
              <w:jc w:val="both"/>
              <w:rPr>
                <w:rFonts w:asciiTheme="minorHAnsi" w:hAnsiTheme="minorHAnsi" w:cstheme="minorHAnsi"/>
                <w:b/>
                <w:u w:val="single"/>
              </w:rPr>
            </w:pPr>
            <w:r w:rsidRPr="004C097E">
              <w:rPr>
                <w:rFonts w:asciiTheme="minorHAnsi" w:hAnsiTheme="minorHAnsi" w:cstheme="minorHAnsi"/>
              </w:rPr>
              <w:t xml:space="preserve">Toda empresa contratista </w:t>
            </w:r>
            <w:r w:rsidRPr="004C097E">
              <w:rPr>
                <w:rFonts w:asciiTheme="minorHAnsi" w:hAnsiTheme="minorHAnsi" w:cstheme="minorHAnsi"/>
                <w:u w:val="single"/>
              </w:rPr>
              <w:t>directa de YPFB</w:t>
            </w:r>
            <w:r w:rsidRPr="004C097E">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4568B" w:rsidRPr="004C097E" w:rsidRDefault="00A4568B" w:rsidP="005B5C9E">
            <w:pPr>
              <w:pStyle w:val="Prrafodelista"/>
              <w:numPr>
                <w:ilvl w:val="0"/>
                <w:numId w:val="55"/>
              </w:numPr>
              <w:spacing w:after="200" w:line="240" w:lineRule="atLeast"/>
              <w:contextualSpacing/>
              <w:jc w:val="both"/>
              <w:rPr>
                <w:rFonts w:asciiTheme="minorHAnsi" w:hAnsiTheme="minorHAnsi" w:cstheme="minorHAnsi"/>
                <w:szCs w:val="22"/>
              </w:rPr>
            </w:pPr>
            <w:r w:rsidRPr="004C097E">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en  proyectos de YPFB. </w:t>
            </w:r>
          </w:p>
          <w:p w:rsidR="00A4568B" w:rsidRPr="004C097E" w:rsidRDefault="00A4568B" w:rsidP="00A4568B">
            <w:pPr>
              <w:pStyle w:val="Prrafodelista"/>
              <w:spacing w:after="200" w:line="240" w:lineRule="atLeast"/>
              <w:contextualSpacing/>
              <w:rPr>
                <w:rFonts w:asciiTheme="minorHAnsi" w:hAnsiTheme="minorHAnsi" w:cstheme="minorHAnsi"/>
                <w:szCs w:val="22"/>
              </w:rPr>
            </w:pPr>
          </w:p>
          <w:p w:rsidR="00A4568B" w:rsidRPr="004C097E" w:rsidRDefault="00A4568B" w:rsidP="005B5C9E">
            <w:pPr>
              <w:pStyle w:val="ApendiceA2"/>
              <w:numPr>
                <w:ilvl w:val="0"/>
                <w:numId w:val="55"/>
              </w:numPr>
              <w:spacing w:before="100" w:beforeAutospacing="1" w:after="200" w:line="240" w:lineRule="atLeast"/>
              <w:contextualSpacing/>
              <w:rPr>
                <w:rFonts w:asciiTheme="minorHAnsi" w:hAnsiTheme="minorHAnsi" w:cs="Arial"/>
              </w:rPr>
            </w:pPr>
            <w:r w:rsidRPr="004C097E">
              <w:rPr>
                <w:rFonts w:asciiTheme="minorHAnsi" w:hAnsiTheme="minorHAnsi" w:cs="Arial"/>
                <w:color w:val="000000"/>
              </w:rPr>
              <w:t xml:space="preserve">YPFB Corporación se reserva el derecho de solicitar nuevos requisitos de SySO   que sean necesarios para garantizar la correcta ejecución de la actividad, cuyo objetivo es prevenir accidentes e </w:t>
            </w:r>
            <w:r w:rsidRPr="004C097E">
              <w:rPr>
                <w:rFonts w:asciiTheme="minorHAnsi" w:hAnsiTheme="minorHAnsi" w:cs="Arial"/>
                <w:color w:val="000000"/>
              </w:rPr>
              <w:lastRenderedPageBreak/>
              <w:t>incidentes.</w:t>
            </w:r>
            <w:r w:rsidRPr="004C097E">
              <w:rPr>
                <w:rFonts w:asciiTheme="minorHAnsi" w:hAnsiTheme="minorHAnsi" w:cstheme="minorHAnsi"/>
              </w:rPr>
              <w:t xml:space="preserve"> </w:t>
            </w:r>
            <w:r w:rsidRPr="004C097E">
              <w:rPr>
                <w:rFonts w:asciiTheme="minorHAnsi" w:hAnsiTheme="minorHAnsi" w:cs="Arial"/>
                <w:color w:val="000000"/>
              </w:rPr>
              <w:t>vigente en materia de SySO y los aspectos normativos y regulatorios de YPFB Corporación.</w:t>
            </w:r>
          </w:p>
          <w:p w:rsidR="00A4568B" w:rsidRPr="004C097E" w:rsidRDefault="00A4568B" w:rsidP="00A4568B">
            <w:pPr>
              <w:pStyle w:val="ApendiceA2"/>
              <w:spacing w:before="100" w:beforeAutospacing="1" w:after="200" w:line="240" w:lineRule="atLeast"/>
              <w:ind w:left="360"/>
              <w:contextualSpacing/>
              <w:rPr>
                <w:rFonts w:asciiTheme="minorHAnsi" w:hAnsiTheme="minorHAnsi" w:cs="Arial"/>
              </w:rPr>
            </w:pPr>
          </w:p>
          <w:p w:rsidR="00A4568B" w:rsidRPr="004C097E" w:rsidRDefault="00A4568B" w:rsidP="005B5C9E">
            <w:pPr>
              <w:pStyle w:val="ApendiceA2"/>
              <w:numPr>
                <w:ilvl w:val="0"/>
                <w:numId w:val="55"/>
              </w:numPr>
              <w:spacing w:before="100" w:beforeAutospacing="1" w:after="200" w:line="240" w:lineRule="atLeast"/>
              <w:contextualSpacing/>
              <w:rPr>
                <w:rFonts w:asciiTheme="minorHAnsi" w:hAnsiTheme="minorHAnsi" w:cs="Calibri"/>
                <w:sz w:val="18"/>
                <w:szCs w:val="18"/>
              </w:rPr>
            </w:pPr>
            <w:r w:rsidRPr="004C097E">
              <w:rPr>
                <w:rFonts w:asciiTheme="minorHAnsi" w:hAnsiTheme="minorHAnsi" w:cs="Arial"/>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4568B" w:rsidRPr="004C097E" w:rsidTr="00A4568B">
        <w:trPr>
          <w:trHeight w:val="409"/>
        </w:trPr>
        <w:tc>
          <w:tcPr>
            <w:tcW w:w="9209" w:type="dxa"/>
            <w:shd w:val="clear" w:color="auto" w:fill="95B3D7" w:themeFill="accent1" w:themeFillTint="99"/>
            <w:vAlign w:val="center"/>
          </w:tcPr>
          <w:p w:rsidR="00A4568B" w:rsidRPr="004C097E" w:rsidRDefault="00A4568B" w:rsidP="00A4568B">
            <w:pPr>
              <w:jc w:val="both"/>
              <w:rPr>
                <w:rFonts w:asciiTheme="minorHAnsi" w:hAnsiTheme="minorHAnsi"/>
                <w:b/>
                <w:iCs/>
              </w:rPr>
            </w:pPr>
            <w:r w:rsidRPr="004C097E">
              <w:rPr>
                <w:rFonts w:asciiTheme="minorHAnsi" w:hAnsiTheme="minorHAnsi"/>
                <w:b/>
                <w:iCs/>
              </w:rPr>
              <w:lastRenderedPageBreak/>
              <w:t>4.- MEDIO AMBIENTE</w:t>
            </w:r>
          </w:p>
        </w:tc>
      </w:tr>
      <w:tr w:rsidR="00A4568B" w:rsidRPr="004C097E" w:rsidTr="00A4568B">
        <w:trPr>
          <w:trHeight w:val="409"/>
        </w:trPr>
        <w:tc>
          <w:tcPr>
            <w:tcW w:w="9209" w:type="dxa"/>
            <w:shd w:val="clear" w:color="auto" w:fill="FFFFFF" w:themeFill="background1"/>
            <w:vAlign w:val="center"/>
          </w:tcPr>
          <w:p w:rsidR="00A4568B" w:rsidRPr="004C097E" w:rsidRDefault="00A4568B" w:rsidP="005B5C9E">
            <w:pPr>
              <w:numPr>
                <w:ilvl w:val="1"/>
                <w:numId w:val="42"/>
              </w:numPr>
              <w:spacing w:after="160"/>
              <w:jc w:val="both"/>
              <w:rPr>
                <w:rFonts w:asciiTheme="minorHAnsi" w:hAnsiTheme="minorHAnsi"/>
                <w:iCs/>
              </w:rPr>
            </w:pPr>
            <w:r w:rsidRPr="004C097E">
              <w:rPr>
                <w:rFonts w:asciiTheme="minorHAnsi" w:hAnsiTheme="minorHAnsi"/>
                <w:iC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A4568B" w:rsidRPr="004C097E" w:rsidRDefault="00A4568B" w:rsidP="00A4568B">
            <w:pPr>
              <w:ind w:left="720"/>
              <w:jc w:val="both"/>
              <w:rPr>
                <w:rFonts w:asciiTheme="minorHAnsi" w:hAnsiTheme="minorHAnsi"/>
                <w:iCs/>
              </w:rPr>
            </w:pPr>
            <w:r w:rsidRPr="004C097E">
              <w:rPr>
                <w:rFonts w:asciiTheme="minorHAnsi" w:hAnsiTheme="minorHAnsi"/>
                <w:iCs/>
              </w:rPr>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A4568B" w:rsidRPr="004C097E" w:rsidRDefault="00A4568B" w:rsidP="005B5C9E">
            <w:pPr>
              <w:numPr>
                <w:ilvl w:val="1"/>
                <w:numId w:val="42"/>
              </w:numPr>
              <w:spacing w:after="160"/>
              <w:jc w:val="both"/>
              <w:rPr>
                <w:rFonts w:asciiTheme="minorHAnsi" w:hAnsiTheme="minorHAnsi"/>
                <w:iCs/>
              </w:rPr>
            </w:pPr>
            <w:r w:rsidRPr="004C097E">
              <w:rPr>
                <w:rFonts w:asciiTheme="minorHAnsi" w:hAnsiTheme="minorHAnsi"/>
                <w:iC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A4568B" w:rsidRPr="004C097E" w:rsidRDefault="00A4568B" w:rsidP="005B5C9E">
            <w:pPr>
              <w:numPr>
                <w:ilvl w:val="1"/>
                <w:numId w:val="42"/>
              </w:numPr>
              <w:spacing w:after="160"/>
              <w:jc w:val="both"/>
              <w:rPr>
                <w:rFonts w:asciiTheme="minorHAnsi" w:hAnsiTheme="minorHAnsi"/>
                <w:iCs/>
              </w:rPr>
            </w:pPr>
            <w:r w:rsidRPr="004C097E">
              <w:rPr>
                <w:rFonts w:asciiTheme="minorHAnsi" w:hAnsiTheme="minorHAnsi"/>
                <w:iCs/>
              </w:rPr>
              <w:t>Para la Presentación de Propuestas, el CONTRATANTE deberá presentar su Licencia para Actividades con Sustancias Peligrosas (LASP) vigente, que cubra la sustancia peligrosa establecida en las especificaciones técnicas; ó en su defecto, documentos cursados con las instancias ambientales correspondientes que demuestren el estado actual del trámite de obtención de dicha licencia.</w:t>
            </w:r>
          </w:p>
          <w:p w:rsidR="00A4568B" w:rsidRPr="004C097E" w:rsidRDefault="00A4568B" w:rsidP="00A4568B">
            <w:pPr>
              <w:ind w:left="142"/>
              <w:jc w:val="both"/>
              <w:rPr>
                <w:rFonts w:asciiTheme="minorHAnsi" w:hAnsiTheme="minorHAnsi"/>
                <w:iCs/>
              </w:rPr>
            </w:pPr>
            <w:r w:rsidRPr="004C097E">
              <w:rPr>
                <w:rFonts w:asciiTheme="minorHAnsi" w:hAnsiTheme="minorHAnsi"/>
                <w:b/>
                <w:iCs/>
                <w:u w:val="single"/>
              </w:rPr>
              <w:t>NOTA</w:t>
            </w:r>
            <w:r w:rsidRPr="004C097E">
              <w:rPr>
                <w:rFonts w:asciiTheme="minorHAnsi" w:hAnsiTheme="minorHAnsi"/>
                <w:iCs/>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r w:rsidR="00A4568B" w:rsidRPr="004C097E" w:rsidTr="00A4568B">
        <w:trPr>
          <w:trHeight w:val="409"/>
        </w:trPr>
        <w:tc>
          <w:tcPr>
            <w:tcW w:w="9209" w:type="dxa"/>
            <w:shd w:val="clear" w:color="auto" w:fill="95B3D7" w:themeFill="accent1" w:themeFillTint="99"/>
            <w:vAlign w:val="center"/>
          </w:tcPr>
          <w:p w:rsidR="00A4568B" w:rsidRPr="004C097E" w:rsidRDefault="00A4568B" w:rsidP="00A4568B">
            <w:pPr>
              <w:rPr>
                <w:rFonts w:asciiTheme="minorHAnsi" w:hAnsiTheme="minorHAnsi" w:cs="Calibri"/>
                <w:sz w:val="18"/>
                <w:szCs w:val="18"/>
              </w:rPr>
            </w:pPr>
            <w:r w:rsidRPr="004C097E">
              <w:rPr>
                <w:rFonts w:asciiTheme="minorHAnsi" w:hAnsiTheme="minorHAnsi" w:cs="Calibri"/>
                <w:b/>
                <w:szCs w:val="18"/>
              </w:rPr>
              <w:t>5.- GARANTIAS</w:t>
            </w:r>
          </w:p>
        </w:tc>
      </w:tr>
      <w:tr w:rsidR="00A4568B" w:rsidRPr="004C097E" w:rsidTr="00A4568B">
        <w:trPr>
          <w:trHeight w:val="409"/>
        </w:trPr>
        <w:tc>
          <w:tcPr>
            <w:tcW w:w="9209" w:type="dxa"/>
            <w:shd w:val="clear" w:color="auto" w:fill="auto"/>
          </w:tcPr>
          <w:p w:rsidR="00A4568B" w:rsidRPr="004C097E" w:rsidRDefault="00A4568B" w:rsidP="00A4568B">
            <w:pPr>
              <w:jc w:val="both"/>
              <w:rPr>
                <w:rFonts w:asciiTheme="minorHAnsi" w:hAnsiTheme="minorHAnsi"/>
              </w:rPr>
            </w:pPr>
            <w:r w:rsidRPr="004C097E">
              <w:rPr>
                <w:rFonts w:asciiTheme="minorHAnsi" w:hAnsiTheme="minorHAnsi"/>
                <w:b/>
                <w:bCs/>
                <w:u w:val="single"/>
              </w:rPr>
              <w:t>Garantía de  seriedad de propuesta:</w:t>
            </w:r>
            <w:r w:rsidRPr="004C097E">
              <w:rPr>
                <w:rFonts w:asciiTheme="minorHAnsi" w:hAnsiTheme="minorHAnsi"/>
              </w:rPr>
              <w:t xml:space="preserve"> A elección de la empresa proponente ésta podrá optar por uno de los siguientes instrumentos financieros:</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Boleta de Garantía,</w:t>
            </w:r>
            <w:r w:rsidRPr="004C097E">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Garantía a Primer Requerimiento,</w:t>
            </w:r>
            <w:r w:rsidRPr="004C097E">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w:t>
            </w:r>
            <w:r w:rsidRPr="004C097E">
              <w:rPr>
                <w:rFonts w:asciiTheme="minorHAnsi" w:hAnsiTheme="minorHAnsi"/>
              </w:rPr>
              <w:lastRenderedPageBreak/>
              <w:t>Presentación de Propuestas, del importe correspondiente al 1% del presupuesto asignado para la contratación.</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Póliza de caución a Primer requerimiento para Entidades Públicas</w:t>
            </w:r>
            <w:r w:rsidRPr="004C097E">
              <w:rPr>
                <w:rFonts w:asciiTheme="minorHAnsi" w:hAnsiTheme="minorHAnsi"/>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del importe correspondiente al 1% del presupuesto asignado para la contratación.</w:t>
            </w:r>
          </w:p>
        </w:tc>
      </w:tr>
      <w:tr w:rsidR="00A4568B" w:rsidRPr="004C097E" w:rsidTr="00A4568B">
        <w:trPr>
          <w:trHeight w:val="409"/>
        </w:trPr>
        <w:tc>
          <w:tcPr>
            <w:tcW w:w="9209" w:type="dxa"/>
            <w:shd w:val="clear" w:color="auto" w:fill="auto"/>
          </w:tcPr>
          <w:p w:rsidR="00A4568B" w:rsidRPr="004C097E" w:rsidRDefault="00A4568B" w:rsidP="00A4568B">
            <w:pPr>
              <w:jc w:val="both"/>
              <w:rPr>
                <w:rFonts w:asciiTheme="minorHAnsi" w:hAnsiTheme="minorHAnsi"/>
              </w:rPr>
            </w:pPr>
            <w:r w:rsidRPr="004C097E">
              <w:rPr>
                <w:rFonts w:asciiTheme="minorHAnsi" w:hAnsiTheme="minorHAnsi"/>
                <w:b/>
                <w:bCs/>
                <w:u w:val="single"/>
              </w:rPr>
              <w:lastRenderedPageBreak/>
              <w:t>Garantía de cumplimiento de contrato:</w:t>
            </w:r>
            <w:r w:rsidRPr="004C097E">
              <w:rPr>
                <w:rFonts w:asciiTheme="minorHAnsi" w:hAnsiTheme="minorHAnsi"/>
              </w:rPr>
              <w:t xml:space="preserve"> A elección de la empresa adjudicada ésta podrá optar por uno de los siguientes instrumentos financieros:</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Boleta de Garantía,</w:t>
            </w:r>
            <w:r w:rsidRPr="004C097E">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Garantía a Primer Requerimiento,</w:t>
            </w:r>
            <w:r w:rsidRPr="004C097E">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Póliza de caución a Primer requerimiento para Entidades Públicas,</w:t>
            </w:r>
            <w:r w:rsidRPr="004C097E">
              <w:rPr>
                <w:rFonts w:asciiTheme="minorHAnsi" w:hAnsiTheme="minorHAns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A4568B" w:rsidRPr="004C097E" w:rsidRDefault="00A4568B" w:rsidP="005B5C9E">
            <w:pPr>
              <w:numPr>
                <w:ilvl w:val="0"/>
                <w:numId w:val="39"/>
              </w:numPr>
              <w:spacing w:after="160"/>
              <w:jc w:val="both"/>
              <w:rPr>
                <w:rFonts w:asciiTheme="minorHAnsi" w:hAnsiTheme="minorHAnsi" w:cs="Calibri"/>
              </w:rPr>
            </w:pPr>
            <w:r w:rsidRPr="004C097E">
              <w:rPr>
                <w:rFonts w:asciiTheme="minorHAnsi" w:hAnsiTheme="minorHAnsi"/>
                <w:b/>
              </w:rPr>
              <w:t xml:space="preserve"> Retenciones. - </w:t>
            </w:r>
            <w:r w:rsidRPr="004C097E">
              <w:rPr>
                <w:rFonts w:asciiTheme="minorHAnsi" w:hAnsiTheme="minorHAnsi"/>
              </w:rPr>
              <w:t>cuando se tengan programados pagos parciales en sustitución de la garantía de cumplimiento de contrato, se podrá prever una retención del Siete por ciento (7%) de cada pago.</w:t>
            </w:r>
          </w:p>
          <w:p w:rsidR="00A4568B" w:rsidRPr="004C097E" w:rsidRDefault="00A4568B" w:rsidP="00A4568B">
            <w:pPr>
              <w:spacing w:line="360" w:lineRule="auto"/>
              <w:jc w:val="center"/>
              <w:rPr>
                <w:rFonts w:asciiTheme="minorHAnsi" w:hAnsiTheme="minorHAnsi" w:cs="Arial"/>
                <w:b/>
                <w:bCs/>
                <w:lang w:eastAsia="es-ES"/>
              </w:rPr>
            </w:pPr>
            <w:r w:rsidRPr="004C097E">
              <w:rPr>
                <w:rFonts w:asciiTheme="minorHAnsi" w:hAnsiTheme="minorHAnsi" w:cs="Arial"/>
                <w:b/>
                <w:bCs/>
                <w:lang w:eastAsia="es-ES"/>
              </w:rPr>
              <w:t>INSTRUCCIONES PARA LA EMISION DE INSTRUMENTOS FINANCIEROS – V.2</w:t>
            </w:r>
          </w:p>
          <w:p w:rsidR="00A4568B" w:rsidRPr="004C097E" w:rsidRDefault="00A4568B" w:rsidP="00A4568B">
            <w:pPr>
              <w:jc w:val="both"/>
              <w:rPr>
                <w:rFonts w:asciiTheme="minorHAnsi" w:hAnsiTheme="minorHAnsi" w:cs="Arial"/>
                <w:lang w:eastAsia="es-ES"/>
              </w:rPr>
            </w:pPr>
            <w:r w:rsidRPr="004C097E">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4C097E">
              <w:rPr>
                <w:rFonts w:asciiTheme="minorHAnsi" w:hAnsiTheme="minorHAnsi" w:cs="Arial"/>
                <w:u w:val="single"/>
                <w:lang w:eastAsia="es-ES"/>
              </w:rPr>
              <w:t>cumpliendo obligatoriamente</w:t>
            </w:r>
            <w:r w:rsidRPr="004C097E">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4568B" w:rsidRPr="004C097E" w:rsidTr="00A4568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4568B" w:rsidRPr="004C097E" w:rsidRDefault="00A4568B" w:rsidP="00A4568B">
                  <w:pPr>
                    <w:pStyle w:val="Prrafodelista"/>
                    <w:ind w:left="0"/>
                    <w:jc w:val="center"/>
                    <w:rPr>
                      <w:rFonts w:asciiTheme="minorHAnsi" w:hAnsiTheme="minorHAnsi" w:cstheme="minorHAnsi"/>
                      <w:b/>
                      <w:bCs/>
                      <w:sz w:val="21"/>
                      <w:szCs w:val="21"/>
                    </w:rPr>
                  </w:pPr>
                  <w:r w:rsidRPr="004C097E">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4568B" w:rsidRPr="004C097E" w:rsidRDefault="00A4568B" w:rsidP="00A4568B">
                  <w:pPr>
                    <w:pStyle w:val="Prrafodelista"/>
                    <w:ind w:left="0"/>
                    <w:jc w:val="center"/>
                    <w:rPr>
                      <w:rFonts w:asciiTheme="minorHAnsi" w:hAnsiTheme="minorHAnsi" w:cstheme="minorHAnsi"/>
                      <w:b/>
                      <w:bCs/>
                      <w:sz w:val="21"/>
                      <w:szCs w:val="21"/>
                    </w:rPr>
                  </w:pPr>
                  <w:r w:rsidRPr="004C097E">
                    <w:rPr>
                      <w:rFonts w:asciiTheme="minorHAnsi" w:hAnsiTheme="minorHAnsi" w:cstheme="minorHAnsi"/>
                      <w:b/>
                      <w:bCs/>
                      <w:sz w:val="21"/>
                      <w:szCs w:val="21"/>
                    </w:rPr>
                    <w:t>INSTRUCCIÓN</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rPr>
                      <w:rFonts w:asciiTheme="minorHAnsi" w:hAnsiTheme="minorHAnsi" w:cstheme="minorHAnsi"/>
                      <w:b/>
                      <w:bCs/>
                      <w:sz w:val="21"/>
                      <w:szCs w:val="21"/>
                    </w:rPr>
                  </w:pPr>
                  <w:r w:rsidRPr="004C097E">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Style w:val="nfasis"/>
                      <w:rFonts w:asciiTheme="minorHAnsi" w:hAnsiTheme="minorHAnsi" w:cstheme="minorHAnsi"/>
                      <w:sz w:val="21"/>
                      <w:szCs w:val="21"/>
                    </w:rPr>
                  </w:pPr>
                  <w:r w:rsidRPr="004C097E">
                    <w:rPr>
                      <w:rFonts w:asciiTheme="minorHAnsi" w:hAnsiTheme="minorHAnsi" w:cstheme="minorHAnsi"/>
                      <w:sz w:val="21"/>
                      <w:szCs w:val="21"/>
                      <w:lang w:eastAsia="es-ES"/>
                    </w:rPr>
                    <w:t xml:space="preserve">Se aceptará </w:t>
                  </w:r>
                  <w:r w:rsidRPr="004C097E">
                    <w:rPr>
                      <w:rFonts w:asciiTheme="minorHAnsi" w:hAnsiTheme="minorHAnsi" w:cstheme="minorHAnsi"/>
                      <w:b/>
                      <w:sz w:val="21"/>
                      <w:szCs w:val="21"/>
                      <w:u w:val="single"/>
                      <w:lang w:eastAsia="es-ES"/>
                    </w:rPr>
                    <w:t>únicamente</w:t>
                  </w:r>
                  <w:r w:rsidRPr="004C097E">
                    <w:rPr>
                      <w:rFonts w:asciiTheme="minorHAnsi" w:hAnsiTheme="minorHAnsi" w:cstheme="minorHAnsi"/>
                      <w:sz w:val="21"/>
                      <w:szCs w:val="21"/>
                      <w:lang w:eastAsia="es-ES"/>
                    </w:rPr>
                    <w:t xml:space="preserve"> los instrumentos detallados en el presente anexo.</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rPr>
                      <w:rFonts w:asciiTheme="minorHAnsi" w:hAnsiTheme="minorHAnsi" w:cstheme="minorHAnsi"/>
                      <w:b/>
                      <w:bCs/>
                      <w:sz w:val="21"/>
                      <w:szCs w:val="21"/>
                    </w:rPr>
                  </w:pPr>
                  <w:r w:rsidRPr="004C097E">
                    <w:rPr>
                      <w:rFonts w:asciiTheme="minorHAnsi" w:hAnsiTheme="minorHAnsi" w:cstheme="minorHAnsi"/>
                      <w:b/>
                      <w:bCs/>
                      <w:sz w:val="21"/>
                      <w:szCs w:val="21"/>
                    </w:rPr>
                    <w:t>OBJETO DE LA GARANTÍA</w:t>
                  </w:r>
                </w:p>
                <w:p w:rsidR="00A4568B" w:rsidRPr="004C097E" w:rsidRDefault="00A4568B" w:rsidP="00A4568B">
                  <w:pPr>
                    <w:pStyle w:val="Prrafodelista"/>
                    <w:ind w:left="0"/>
                    <w:rPr>
                      <w:rFonts w:asciiTheme="minorHAnsi" w:hAnsiTheme="minorHAnsi" w:cstheme="minorHAnsi"/>
                      <w:i/>
                      <w:sz w:val="21"/>
                      <w:szCs w:val="21"/>
                    </w:rPr>
                  </w:pPr>
                  <w:r w:rsidRPr="004C097E">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 xml:space="preserve">Debe consignar correctamente y de manera explícita, </w:t>
                  </w:r>
                  <w:r w:rsidRPr="004C097E">
                    <w:rPr>
                      <w:rFonts w:asciiTheme="minorHAnsi" w:hAnsiTheme="minorHAnsi" w:cstheme="minorHAnsi"/>
                      <w:b/>
                      <w:sz w:val="21"/>
                      <w:szCs w:val="21"/>
                      <w:u w:val="single"/>
                      <w:lang w:eastAsia="es-ES"/>
                    </w:rPr>
                    <w:t>textual</w:t>
                  </w:r>
                  <w:r w:rsidRPr="004C097E">
                    <w:rPr>
                      <w:rFonts w:asciiTheme="minorHAnsi" w:hAnsiTheme="minorHAnsi" w:cstheme="minorHAnsi"/>
                      <w:sz w:val="21"/>
                      <w:szCs w:val="21"/>
                      <w:lang w:eastAsia="es-ES"/>
                    </w:rPr>
                    <w:t xml:space="preserve"> y </w:t>
                  </w:r>
                  <w:r w:rsidRPr="004C097E">
                    <w:rPr>
                      <w:rFonts w:asciiTheme="minorHAnsi" w:hAnsiTheme="minorHAnsi" w:cstheme="minorHAnsi"/>
                      <w:b/>
                      <w:sz w:val="21"/>
                      <w:szCs w:val="21"/>
                      <w:u w:val="single"/>
                      <w:lang w:eastAsia="es-ES"/>
                    </w:rPr>
                    <w:t>completa</w:t>
                  </w:r>
                  <w:r w:rsidRPr="004C097E">
                    <w:rPr>
                      <w:rFonts w:asciiTheme="minorHAnsi" w:hAnsiTheme="minorHAnsi" w:cstheme="minorHAnsi"/>
                      <w:sz w:val="21"/>
                      <w:szCs w:val="21"/>
                      <w:lang w:eastAsia="es-ES"/>
                    </w:rPr>
                    <w:t xml:space="preserve">: </w:t>
                  </w:r>
                </w:p>
                <w:p w:rsidR="00A4568B" w:rsidRPr="004C097E" w:rsidRDefault="00A4568B" w:rsidP="005B5C9E">
                  <w:pPr>
                    <w:numPr>
                      <w:ilvl w:val="0"/>
                      <w:numId w:val="48"/>
                    </w:numPr>
                    <w:jc w:val="both"/>
                    <w:rPr>
                      <w:rFonts w:asciiTheme="minorHAnsi" w:hAnsiTheme="minorHAnsi" w:cstheme="minorHAnsi"/>
                      <w:sz w:val="21"/>
                      <w:szCs w:val="21"/>
                      <w:lang w:eastAsia="es-ES"/>
                    </w:rPr>
                  </w:pPr>
                  <w:r w:rsidRPr="004C097E">
                    <w:rPr>
                      <w:rFonts w:asciiTheme="minorHAnsi" w:hAnsiTheme="minorHAnsi" w:cstheme="minorHAnsi"/>
                      <w:b/>
                      <w:sz w:val="21"/>
                      <w:szCs w:val="21"/>
                      <w:lang w:eastAsia="es-ES"/>
                    </w:rPr>
                    <w:t>Objeto a garantizar (“Garantía según el objeto”)</w:t>
                  </w:r>
                  <w:r w:rsidRPr="004C097E">
                    <w:rPr>
                      <w:rStyle w:val="Refdenotaalpie"/>
                      <w:rFonts w:asciiTheme="minorHAnsi" w:hAnsiTheme="minorHAnsi" w:cstheme="minorHAnsi"/>
                      <w:b/>
                      <w:sz w:val="21"/>
                      <w:szCs w:val="21"/>
                      <w:lang w:eastAsia="es-ES"/>
                    </w:rPr>
                    <w:footnoteReference w:id="1"/>
                  </w:r>
                  <w:r w:rsidRPr="004C097E">
                    <w:rPr>
                      <w:rFonts w:asciiTheme="minorHAnsi" w:hAnsiTheme="minorHAnsi" w:cstheme="minorHAnsi"/>
                      <w:sz w:val="21"/>
                      <w:szCs w:val="21"/>
                      <w:lang w:eastAsia="es-ES"/>
                    </w:rPr>
                    <w:t xml:space="preserve"> conforme lo requerido en el presente anexo.</w:t>
                  </w:r>
                </w:p>
                <w:p w:rsidR="00A4568B" w:rsidRPr="004C097E" w:rsidRDefault="00A4568B" w:rsidP="005B5C9E">
                  <w:pPr>
                    <w:numPr>
                      <w:ilvl w:val="0"/>
                      <w:numId w:val="48"/>
                    </w:numPr>
                    <w:jc w:val="both"/>
                    <w:rPr>
                      <w:rFonts w:asciiTheme="minorHAnsi" w:hAnsiTheme="minorHAnsi" w:cstheme="minorHAnsi"/>
                      <w:b/>
                      <w:sz w:val="21"/>
                      <w:szCs w:val="21"/>
                      <w:lang w:eastAsia="es-ES"/>
                    </w:rPr>
                  </w:pPr>
                  <w:r w:rsidRPr="004C097E">
                    <w:rPr>
                      <w:rFonts w:asciiTheme="minorHAnsi" w:hAnsiTheme="minorHAnsi" w:cstheme="minorHAnsi"/>
                      <w:b/>
                      <w:sz w:val="21"/>
                      <w:szCs w:val="21"/>
                      <w:lang w:eastAsia="es-ES"/>
                    </w:rPr>
                    <w:t xml:space="preserve">Nombre (Objeto de la Contratación) y/o código </w:t>
                  </w:r>
                  <w:r w:rsidRPr="004C097E">
                    <w:rPr>
                      <w:rFonts w:asciiTheme="minorHAnsi" w:hAnsiTheme="minorHAnsi" w:cstheme="minorHAnsi"/>
                      <w:sz w:val="21"/>
                      <w:szCs w:val="21"/>
                      <w:lang w:eastAsia="es-ES"/>
                    </w:rPr>
                    <w:t>del proceso de contratación, conforme al registrado en la página web</w:t>
                  </w:r>
                  <w:r w:rsidRPr="004C097E">
                    <w:rPr>
                      <w:rFonts w:asciiTheme="minorHAnsi" w:hAnsiTheme="minorHAnsi" w:cstheme="minorHAnsi"/>
                      <w:b/>
                      <w:sz w:val="21"/>
                      <w:szCs w:val="21"/>
                      <w:lang w:eastAsia="es-ES"/>
                    </w:rPr>
                    <w:t>:</w:t>
                  </w:r>
                </w:p>
                <w:p w:rsidR="00A4568B" w:rsidRPr="004C097E" w:rsidRDefault="00A4568B" w:rsidP="00A4568B">
                  <w:pPr>
                    <w:ind w:left="360"/>
                    <w:jc w:val="both"/>
                    <w:rPr>
                      <w:rFonts w:asciiTheme="minorHAnsi" w:hAnsiTheme="minorHAnsi" w:cstheme="minorHAnsi"/>
                      <w:b/>
                      <w:i/>
                      <w:sz w:val="21"/>
                      <w:szCs w:val="21"/>
                      <w:lang w:eastAsia="es-ES"/>
                    </w:rPr>
                  </w:pPr>
                  <w:r w:rsidRPr="004C097E">
                    <w:rPr>
                      <w:rFonts w:asciiTheme="minorHAnsi" w:hAnsiTheme="minorHAnsi" w:cstheme="minorHAnsi"/>
                      <w:b/>
                      <w:i/>
                      <w:sz w:val="21"/>
                      <w:szCs w:val="21"/>
                      <w:lang w:eastAsia="es-ES"/>
                    </w:rPr>
                    <w:t>http://contrataciones.ypfb.gob.bo/contrataciones/publicacion</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rPr>
                      <w:rFonts w:asciiTheme="minorHAnsi" w:hAnsiTheme="minorHAnsi" w:cstheme="minorHAnsi"/>
                      <w:b/>
                      <w:bCs/>
                      <w:sz w:val="21"/>
                      <w:szCs w:val="21"/>
                    </w:rPr>
                  </w:pPr>
                  <w:r w:rsidRPr="004C097E">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 xml:space="preserve">Debe consignar el nombre </w:t>
                  </w:r>
                  <w:r w:rsidRPr="004C097E">
                    <w:rPr>
                      <w:rFonts w:asciiTheme="minorHAnsi" w:hAnsiTheme="minorHAnsi" w:cstheme="minorHAnsi"/>
                      <w:sz w:val="21"/>
                      <w:szCs w:val="21"/>
                      <w:u w:val="single"/>
                      <w:lang w:eastAsia="es-ES"/>
                    </w:rPr>
                    <w:t>plenamente</w:t>
                  </w:r>
                  <w:r w:rsidRPr="004C097E">
                    <w:rPr>
                      <w:rFonts w:asciiTheme="minorHAnsi" w:hAnsiTheme="minorHAnsi" w:cstheme="minorHAnsi"/>
                      <w:sz w:val="21"/>
                      <w:szCs w:val="21"/>
                      <w:lang w:eastAsia="es-ES"/>
                    </w:rPr>
                    <w:t xml:space="preserve"> consistente o concordante con el registrado en el Formulario A-1 (campo: </w:t>
                  </w:r>
                  <w:r w:rsidRPr="004C097E">
                    <w:rPr>
                      <w:rFonts w:asciiTheme="minorHAnsi" w:hAnsiTheme="minorHAnsi" w:cstheme="minorHAnsi"/>
                      <w:i/>
                      <w:sz w:val="21"/>
                      <w:szCs w:val="21"/>
                      <w:lang w:eastAsia="es-ES"/>
                    </w:rPr>
                    <w:t>Nombre o Razón Social del Proponente</w:t>
                  </w:r>
                  <w:r w:rsidRPr="004C097E">
                    <w:rPr>
                      <w:rFonts w:asciiTheme="minorHAnsi" w:hAnsiTheme="minorHAnsi" w:cstheme="minorHAnsi"/>
                      <w:sz w:val="21"/>
                      <w:szCs w:val="21"/>
                      <w:lang w:eastAsia="es-ES"/>
                    </w:rPr>
                    <w:t xml:space="preserve">). Para </w:t>
                  </w:r>
                  <w:r w:rsidRPr="004C097E">
                    <w:rPr>
                      <w:rFonts w:asciiTheme="minorHAnsi" w:hAnsiTheme="minorHAnsi" w:cstheme="minorHAnsi"/>
                      <w:sz w:val="21"/>
                      <w:szCs w:val="21"/>
                      <w:u w:val="single"/>
                      <w:lang w:eastAsia="es-ES"/>
                    </w:rPr>
                    <w:t>empresas unipersonales</w:t>
                  </w:r>
                  <w:r w:rsidRPr="004C097E">
                    <w:rPr>
                      <w:rFonts w:asciiTheme="minorHAnsi" w:hAnsiTheme="minorHAnsi" w:cstheme="minorHAnsi"/>
                      <w:sz w:val="21"/>
                      <w:szCs w:val="21"/>
                      <w:lang w:eastAsia="es-ES"/>
                    </w:rPr>
                    <w:t xml:space="preserve"> podrá figurar alternativamente el nombre del Contribuyente (NIT).</w:t>
                  </w:r>
                </w:p>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 xml:space="preserve">Asimismo, el </w:t>
                  </w:r>
                  <w:r w:rsidRPr="004C097E">
                    <w:rPr>
                      <w:rFonts w:asciiTheme="minorHAnsi" w:hAnsiTheme="minorHAnsi" w:cstheme="minorHAnsi"/>
                      <w:i/>
                      <w:sz w:val="21"/>
                      <w:szCs w:val="21"/>
                      <w:lang w:eastAsia="es-ES"/>
                    </w:rPr>
                    <w:t>Nombre o</w:t>
                  </w:r>
                  <w:r w:rsidRPr="004C097E">
                    <w:rPr>
                      <w:rFonts w:asciiTheme="minorHAnsi" w:hAnsiTheme="minorHAnsi" w:cstheme="minorHAnsi"/>
                      <w:sz w:val="21"/>
                      <w:szCs w:val="21"/>
                      <w:lang w:eastAsia="es-ES"/>
                    </w:rPr>
                    <w:t xml:space="preserve"> </w:t>
                  </w:r>
                  <w:r w:rsidRPr="004C097E">
                    <w:rPr>
                      <w:rFonts w:asciiTheme="minorHAnsi" w:hAnsiTheme="minorHAnsi" w:cstheme="minorHAnsi"/>
                      <w:i/>
                      <w:sz w:val="21"/>
                      <w:szCs w:val="21"/>
                      <w:lang w:eastAsia="es-ES"/>
                    </w:rPr>
                    <w:t xml:space="preserve">Razón Social del Proponente </w:t>
                  </w:r>
                  <w:r w:rsidRPr="004C097E">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A4568B" w:rsidRPr="004C097E" w:rsidRDefault="00A4568B" w:rsidP="005B5C9E">
                  <w:pPr>
                    <w:numPr>
                      <w:ilvl w:val="0"/>
                      <w:numId w:val="49"/>
                    </w:num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Registros FUNDEMPRESA, (o equivalente en el país de origen); o</w:t>
                  </w:r>
                </w:p>
                <w:p w:rsidR="00A4568B" w:rsidRPr="004C097E" w:rsidRDefault="00A4568B" w:rsidP="005B5C9E">
                  <w:pPr>
                    <w:numPr>
                      <w:ilvl w:val="0"/>
                      <w:numId w:val="49"/>
                    </w:num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Instrumento de Constitución.</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rPr>
                      <w:rFonts w:asciiTheme="minorHAnsi" w:hAnsiTheme="minorHAnsi" w:cstheme="minorHAnsi"/>
                      <w:b/>
                      <w:bCs/>
                      <w:sz w:val="21"/>
                      <w:szCs w:val="21"/>
                    </w:rPr>
                  </w:pPr>
                  <w:r w:rsidRPr="004C097E">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Debe consignar:</w:t>
                  </w:r>
                </w:p>
                <w:p w:rsidR="00A4568B" w:rsidRPr="004C097E" w:rsidRDefault="00A4568B" w:rsidP="005B5C9E">
                  <w:pPr>
                    <w:pStyle w:val="Prrafodelista"/>
                    <w:numPr>
                      <w:ilvl w:val="0"/>
                      <w:numId w:val="50"/>
                    </w:numPr>
                    <w:spacing w:line="276" w:lineRule="auto"/>
                    <w:ind w:left="357" w:hanging="357"/>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YACIMIENTOS PETROLIFEROS FISCALES BOLIVIANOS;</w:t>
                  </w:r>
                </w:p>
                <w:p w:rsidR="00A4568B" w:rsidRPr="004C097E" w:rsidRDefault="00A4568B" w:rsidP="005B5C9E">
                  <w:pPr>
                    <w:pStyle w:val="Prrafodelista"/>
                    <w:numPr>
                      <w:ilvl w:val="0"/>
                      <w:numId w:val="50"/>
                    </w:numPr>
                    <w:spacing w:line="276" w:lineRule="auto"/>
                    <w:ind w:left="357" w:hanging="357"/>
                    <w:jc w:val="both"/>
                    <w:rPr>
                      <w:rFonts w:asciiTheme="minorHAnsi" w:hAnsiTheme="minorHAnsi" w:cstheme="minorHAnsi"/>
                      <w:i/>
                      <w:sz w:val="21"/>
                      <w:szCs w:val="21"/>
                      <w:lang w:eastAsia="es-ES"/>
                    </w:rPr>
                  </w:pPr>
                  <w:r w:rsidRPr="004C097E">
                    <w:rPr>
                      <w:rFonts w:asciiTheme="minorHAnsi" w:hAnsiTheme="minorHAnsi" w:cstheme="minorHAnsi"/>
                      <w:i/>
                      <w:sz w:val="21"/>
                      <w:szCs w:val="21"/>
                      <w:lang w:eastAsia="es-ES"/>
                    </w:rPr>
                    <w:t>YPFB;</w:t>
                  </w:r>
                </w:p>
                <w:p w:rsidR="00A4568B" w:rsidRPr="004C097E" w:rsidRDefault="00A4568B" w:rsidP="005B5C9E">
                  <w:pPr>
                    <w:pStyle w:val="Prrafodelista"/>
                    <w:numPr>
                      <w:ilvl w:val="0"/>
                      <w:numId w:val="50"/>
                    </w:numPr>
                    <w:spacing w:line="276" w:lineRule="auto"/>
                    <w:ind w:left="357" w:hanging="357"/>
                    <w:jc w:val="both"/>
                    <w:rPr>
                      <w:rFonts w:asciiTheme="minorHAnsi" w:hAnsiTheme="minorHAnsi" w:cstheme="minorHAnsi"/>
                      <w:i/>
                      <w:sz w:val="21"/>
                      <w:szCs w:val="21"/>
                      <w:lang w:eastAsia="es-ES"/>
                    </w:rPr>
                  </w:pPr>
                  <w:r w:rsidRPr="004C097E">
                    <w:rPr>
                      <w:rFonts w:asciiTheme="minorHAnsi" w:hAnsiTheme="minorHAnsi" w:cstheme="minorHAnsi"/>
                      <w:i/>
                      <w:sz w:val="21"/>
                      <w:szCs w:val="21"/>
                      <w:lang w:eastAsia="es-ES"/>
                    </w:rPr>
                    <w:t>o ambos.</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rPr>
                      <w:rFonts w:asciiTheme="minorHAnsi" w:hAnsiTheme="minorHAnsi" w:cstheme="minorHAnsi"/>
                      <w:sz w:val="21"/>
                      <w:szCs w:val="21"/>
                    </w:rPr>
                  </w:pPr>
                  <w:r w:rsidRPr="004C097E">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Debe consignar el valor/importe/monto correctamente calculado, conforme el presente anexo y la “</w:t>
                  </w:r>
                  <w:r w:rsidRPr="004C097E">
                    <w:rPr>
                      <w:rFonts w:asciiTheme="minorHAnsi" w:hAnsiTheme="minorHAnsi" w:cstheme="minorHAnsi"/>
                      <w:i/>
                      <w:sz w:val="21"/>
                      <w:szCs w:val="21"/>
                      <w:lang w:eastAsia="es-ES"/>
                    </w:rPr>
                    <w:t>Garantía según el objeto</w:t>
                  </w:r>
                  <w:r w:rsidRPr="004C097E">
                    <w:rPr>
                      <w:rFonts w:asciiTheme="minorHAnsi" w:hAnsiTheme="minorHAnsi" w:cstheme="minorHAnsi"/>
                      <w:sz w:val="21"/>
                      <w:szCs w:val="21"/>
                      <w:lang w:eastAsia="es-ES"/>
                    </w:rPr>
                    <w:t>” requerida, considerando el inc c) de los Aspectos Subsanables del DBC o DCD.</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rPr>
                      <w:rFonts w:asciiTheme="minorHAnsi" w:hAnsiTheme="minorHAnsi" w:cstheme="minorHAnsi"/>
                      <w:sz w:val="21"/>
                      <w:szCs w:val="21"/>
                    </w:rPr>
                  </w:pPr>
                  <w:r w:rsidRPr="004C097E">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 xml:space="preserve">Debe consignar una vigencia </w:t>
                  </w:r>
                  <w:r w:rsidRPr="004C097E">
                    <w:rPr>
                      <w:rFonts w:asciiTheme="minorHAnsi" w:hAnsiTheme="minorHAnsi" w:cstheme="minorHAnsi"/>
                      <w:sz w:val="21"/>
                      <w:szCs w:val="21"/>
                      <w:u w:val="single"/>
                      <w:lang w:eastAsia="es-ES"/>
                    </w:rPr>
                    <w:t>igual o mayor</w:t>
                  </w:r>
                  <w:r w:rsidRPr="004C097E">
                    <w:rPr>
                      <w:rFonts w:asciiTheme="minorHAnsi" w:hAnsiTheme="minorHAnsi" w:cstheme="minorHAnsi"/>
                      <w:sz w:val="21"/>
                      <w:szCs w:val="21"/>
                      <w:lang w:eastAsia="es-ES"/>
                    </w:rPr>
                    <w:t xml:space="preserve"> a la requerida en el presente Anexo, </w:t>
                  </w:r>
                </w:p>
                <w:p w:rsidR="00A4568B" w:rsidRPr="004C097E" w:rsidRDefault="00A4568B" w:rsidP="005B5C9E">
                  <w:pPr>
                    <w:numPr>
                      <w:ilvl w:val="0"/>
                      <w:numId w:val="51"/>
                    </w:numPr>
                    <w:jc w:val="both"/>
                    <w:rPr>
                      <w:rFonts w:asciiTheme="minorHAnsi" w:hAnsiTheme="minorHAnsi" w:cstheme="minorHAnsi"/>
                      <w:sz w:val="21"/>
                      <w:szCs w:val="21"/>
                      <w:lang w:eastAsia="es-ES"/>
                    </w:rPr>
                  </w:pPr>
                  <w:r w:rsidRPr="004C097E">
                    <w:rPr>
                      <w:rFonts w:asciiTheme="minorHAnsi" w:hAnsiTheme="minorHAnsi" w:cstheme="minorHAnsi"/>
                      <w:b/>
                      <w:sz w:val="21"/>
                      <w:szCs w:val="21"/>
                      <w:u w:val="single"/>
                      <w:lang w:eastAsia="es-ES"/>
                    </w:rPr>
                    <w:t>Para la Garantía de Seriedad de Propuesta:</w:t>
                  </w:r>
                  <w:r w:rsidRPr="004C097E">
                    <w:rPr>
                      <w:rFonts w:asciiTheme="minorHAnsi" w:hAnsiTheme="minorHAnsi" w:cstheme="minorHAnsi"/>
                      <w:sz w:val="21"/>
                      <w:szCs w:val="21"/>
                      <w:lang w:eastAsia="es-ES"/>
                    </w:rPr>
                    <w:t xml:space="preserve"> (120 días) computable a partir de la </w:t>
                  </w:r>
                  <w:r w:rsidRPr="004C097E">
                    <w:rPr>
                      <w:rFonts w:asciiTheme="minorHAnsi" w:hAnsiTheme="minorHAnsi" w:cstheme="minorHAnsi"/>
                      <w:i/>
                      <w:sz w:val="21"/>
                      <w:szCs w:val="21"/>
                      <w:lang w:eastAsia="es-ES"/>
                    </w:rPr>
                    <w:t>“Fecha de presentación de propuesta”</w:t>
                  </w:r>
                  <w:r w:rsidRPr="004C097E">
                    <w:rPr>
                      <w:rFonts w:asciiTheme="minorHAnsi" w:hAnsiTheme="minorHAnsi" w:cstheme="minorHAnsi"/>
                      <w:sz w:val="21"/>
                      <w:szCs w:val="21"/>
                      <w:lang w:eastAsia="es-ES"/>
                    </w:rPr>
                    <w:t xml:space="preserve">, establecida en el </w:t>
                  </w:r>
                  <w:r w:rsidRPr="004C097E">
                    <w:rPr>
                      <w:rFonts w:asciiTheme="minorHAnsi" w:hAnsiTheme="minorHAnsi" w:cstheme="minorHAnsi"/>
                      <w:b/>
                      <w:sz w:val="21"/>
                      <w:szCs w:val="21"/>
                      <w:lang w:eastAsia="es-ES"/>
                    </w:rPr>
                    <w:t>“</w:t>
                  </w:r>
                  <w:r w:rsidRPr="004C097E">
                    <w:rPr>
                      <w:rFonts w:asciiTheme="minorHAnsi" w:hAnsiTheme="minorHAnsi" w:cstheme="minorHAnsi"/>
                      <w:i/>
                      <w:sz w:val="21"/>
                      <w:szCs w:val="21"/>
                      <w:lang w:eastAsia="es-ES"/>
                    </w:rPr>
                    <w:t>Cronograma de Plazos”</w:t>
                  </w:r>
                  <w:r w:rsidRPr="004C097E">
                    <w:rPr>
                      <w:rFonts w:asciiTheme="minorHAnsi" w:hAnsiTheme="minorHAnsi" w:cstheme="minorHAnsi"/>
                      <w:sz w:val="21"/>
                      <w:szCs w:val="21"/>
                      <w:lang w:eastAsia="es-ES"/>
                    </w:rPr>
                    <w:t xml:space="preserve"> incluidos como parte del DBC y considerando los Aspectos Subsanables admisibles en dicho documento. </w:t>
                  </w:r>
                </w:p>
                <w:p w:rsidR="00A4568B" w:rsidRPr="004C097E" w:rsidRDefault="00A4568B" w:rsidP="005B5C9E">
                  <w:pPr>
                    <w:numPr>
                      <w:ilvl w:val="0"/>
                      <w:numId w:val="51"/>
                    </w:numPr>
                    <w:jc w:val="both"/>
                    <w:rPr>
                      <w:rFonts w:asciiTheme="minorHAnsi" w:hAnsiTheme="minorHAnsi" w:cstheme="minorHAnsi"/>
                      <w:sz w:val="21"/>
                      <w:szCs w:val="21"/>
                      <w:lang w:eastAsia="es-ES"/>
                    </w:rPr>
                  </w:pPr>
                  <w:r w:rsidRPr="004C097E">
                    <w:rPr>
                      <w:rFonts w:asciiTheme="minorHAnsi" w:hAnsiTheme="minorHAnsi" w:cstheme="minorHAnsi"/>
                      <w:b/>
                      <w:sz w:val="21"/>
                      <w:szCs w:val="21"/>
                      <w:u w:val="single"/>
                      <w:lang w:eastAsia="es-ES"/>
                    </w:rPr>
                    <w:t>Para Garantía de Cumplimiento de Contrato y otras Garantías (DS 29506 y DS 181):</w:t>
                  </w:r>
                  <w:r w:rsidRPr="004C097E">
                    <w:rPr>
                      <w:rFonts w:asciiTheme="minorHAnsi" w:hAnsiTheme="minorHAnsi" w:cstheme="minorHAnsi"/>
                      <w:b/>
                      <w:sz w:val="21"/>
                      <w:szCs w:val="21"/>
                      <w:lang w:eastAsia="es-ES"/>
                    </w:rPr>
                    <w:t xml:space="preserve"> </w:t>
                  </w:r>
                  <w:r w:rsidRPr="004C097E">
                    <w:rPr>
                      <w:rFonts w:asciiTheme="minorHAnsi" w:hAnsiTheme="minorHAnsi" w:cstheme="minorHAnsi"/>
                      <w:sz w:val="21"/>
                      <w:szCs w:val="21"/>
                      <w:lang w:eastAsia="es-ES"/>
                    </w:rPr>
                    <w:t xml:space="preserve">conforme los días requeridos en el presente anexo, computables a partir de la </w:t>
                  </w:r>
                  <w:r w:rsidRPr="004C097E">
                    <w:rPr>
                      <w:rFonts w:asciiTheme="minorHAnsi" w:hAnsiTheme="minorHAnsi" w:cstheme="minorHAnsi"/>
                      <w:sz w:val="21"/>
                      <w:szCs w:val="21"/>
                      <w:u w:val="single"/>
                      <w:lang w:eastAsia="es-ES"/>
                    </w:rPr>
                    <w:t>fecha de emisión de los instrumentos financieros</w:t>
                  </w:r>
                  <w:r w:rsidRPr="004C097E">
                    <w:rPr>
                      <w:rFonts w:asciiTheme="minorHAnsi" w:hAnsiTheme="minorHAnsi" w:cstheme="minorHAnsi"/>
                      <w:sz w:val="21"/>
                      <w:szCs w:val="21"/>
                      <w:lang w:eastAsia="es-ES"/>
                    </w:rPr>
                    <w:t>, entendiéndose la “</w:t>
                  </w:r>
                  <w:r w:rsidRPr="004C097E">
                    <w:rPr>
                      <w:rFonts w:asciiTheme="minorHAnsi" w:hAnsiTheme="minorHAnsi" w:cstheme="minorHAnsi"/>
                      <w:b/>
                      <w:i/>
                      <w:sz w:val="21"/>
                      <w:szCs w:val="21"/>
                      <w:u w:val="single"/>
                      <w:lang w:eastAsia="es-ES"/>
                    </w:rPr>
                    <w:t>Vigencia del contrato</w:t>
                  </w:r>
                  <w:r w:rsidRPr="004C097E">
                    <w:rPr>
                      <w:rFonts w:asciiTheme="minorHAnsi" w:hAnsiTheme="minorHAnsi" w:cstheme="minorHAnsi"/>
                      <w:b/>
                      <w:sz w:val="21"/>
                      <w:szCs w:val="21"/>
                      <w:lang w:eastAsia="es-ES"/>
                    </w:rPr>
                    <w:t xml:space="preserve">” </w:t>
                  </w:r>
                  <w:r w:rsidRPr="004C097E">
                    <w:rPr>
                      <w:rFonts w:asciiTheme="minorHAnsi" w:hAnsiTheme="minorHAnsi" w:cstheme="minorHAnsi"/>
                      <w:sz w:val="21"/>
                      <w:szCs w:val="21"/>
                      <w:lang w:eastAsia="es-ES"/>
                    </w:rPr>
                    <w:t xml:space="preserve">como </w:t>
                  </w:r>
                  <w:r w:rsidRPr="004C097E">
                    <w:rPr>
                      <w:rFonts w:asciiTheme="minorHAnsi" w:hAnsiTheme="minorHAnsi" w:cstheme="minorHAnsi"/>
                      <w:sz w:val="21"/>
                      <w:szCs w:val="21"/>
                      <w:u w:val="single"/>
                      <w:lang w:eastAsia="es-ES"/>
                    </w:rPr>
                    <w:t xml:space="preserve">la fecha resultante de </w:t>
                  </w:r>
                  <w:r w:rsidRPr="004C097E">
                    <w:rPr>
                      <w:rFonts w:asciiTheme="minorHAnsi" w:hAnsiTheme="minorHAnsi" w:cstheme="minorHAnsi"/>
                      <w:b/>
                      <w:sz w:val="21"/>
                      <w:szCs w:val="21"/>
                      <w:u w:val="single"/>
                      <w:lang w:eastAsia="es-ES"/>
                    </w:rPr>
                    <w:t>adicionar</w:t>
                  </w:r>
                  <w:r w:rsidRPr="004C097E">
                    <w:rPr>
                      <w:rFonts w:asciiTheme="minorHAnsi" w:hAnsiTheme="minorHAnsi" w:cstheme="minorHAnsi"/>
                      <w:sz w:val="21"/>
                      <w:szCs w:val="21"/>
                      <w:u w:val="single"/>
                      <w:lang w:eastAsia="es-ES"/>
                    </w:rPr>
                    <w:t xml:space="preserve"> el “</w:t>
                  </w:r>
                  <w:r w:rsidRPr="004C097E">
                    <w:rPr>
                      <w:rFonts w:asciiTheme="minorHAnsi" w:hAnsiTheme="minorHAnsi" w:cstheme="minorHAnsi"/>
                      <w:i/>
                      <w:sz w:val="21"/>
                      <w:szCs w:val="21"/>
                      <w:u w:val="single"/>
                      <w:lang w:eastAsia="es-ES"/>
                    </w:rPr>
                    <w:t>Plazo de entrega”</w:t>
                  </w:r>
                  <w:r w:rsidRPr="004C097E">
                    <w:rPr>
                      <w:rFonts w:asciiTheme="minorHAnsi" w:hAnsiTheme="minorHAnsi" w:cstheme="minorHAnsi"/>
                      <w:sz w:val="21"/>
                      <w:szCs w:val="21"/>
                      <w:u w:val="single"/>
                      <w:lang w:eastAsia="es-ES"/>
                    </w:rPr>
                    <w:t xml:space="preserve"> establecido en el DBC o DCD, a dicha fecha de emisión.</w:t>
                  </w:r>
                </w:p>
              </w:tc>
            </w:tr>
            <w:tr w:rsidR="00A4568B" w:rsidRPr="004C097E" w:rsidTr="00A4568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568B" w:rsidRPr="004C097E" w:rsidRDefault="00A4568B" w:rsidP="00A4568B">
                  <w:pPr>
                    <w:pStyle w:val="Prrafodelista"/>
                    <w:ind w:left="0"/>
                    <w:jc w:val="both"/>
                    <w:rPr>
                      <w:rFonts w:asciiTheme="minorHAnsi" w:hAnsiTheme="minorHAnsi" w:cstheme="minorHAnsi"/>
                      <w:b/>
                      <w:bCs/>
                      <w:sz w:val="21"/>
                      <w:szCs w:val="21"/>
                    </w:rPr>
                  </w:pPr>
                  <w:r w:rsidRPr="004C097E">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4568B" w:rsidRPr="004C097E" w:rsidRDefault="00A4568B" w:rsidP="00A4568B">
                  <w:p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Debe incluir las cláusulas de:</w:t>
                  </w:r>
                </w:p>
                <w:p w:rsidR="00A4568B" w:rsidRPr="004C097E" w:rsidRDefault="00A4568B" w:rsidP="005B5C9E">
                  <w:pPr>
                    <w:pStyle w:val="Prrafodelista"/>
                    <w:numPr>
                      <w:ilvl w:val="0"/>
                      <w:numId w:val="52"/>
                    </w:numPr>
                    <w:jc w:val="both"/>
                    <w:rPr>
                      <w:rFonts w:asciiTheme="minorHAnsi" w:hAnsiTheme="minorHAnsi" w:cstheme="minorHAnsi"/>
                      <w:sz w:val="21"/>
                      <w:szCs w:val="21"/>
                      <w:lang w:eastAsia="es-ES"/>
                    </w:rPr>
                  </w:pPr>
                  <w:r w:rsidRPr="004C097E">
                    <w:rPr>
                      <w:rFonts w:asciiTheme="minorHAnsi" w:hAnsiTheme="minorHAnsi" w:cstheme="minorHAnsi"/>
                      <w:sz w:val="21"/>
                      <w:szCs w:val="21"/>
                      <w:lang w:eastAsia="es-ES"/>
                    </w:rPr>
                    <w:t xml:space="preserve">Renovable, irrevocable y de </w:t>
                  </w:r>
                  <w:r w:rsidRPr="004C097E">
                    <w:rPr>
                      <w:rFonts w:asciiTheme="minorHAnsi" w:hAnsiTheme="minorHAnsi" w:cstheme="minorHAnsi"/>
                      <w:sz w:val="21"/>
                      <w:szCs w:val="21"/>
                      <w:u w:val="single"/>
                      <w:lang w:eastAsia="es-ES"/>
                    </w:rPr>
                    <w:t>ejecución inmediata</w:t>
                  </w:r>
                  <w:r w:rsidRPr="004C097E">
                    <w:rPr>
                      <w:rFonts w:asciiTheme="minorHAnsi" w:hAnsiTheme="minorHAnsi" w:cstheme="minorHAnsi"/>
                      <w:sz w:val="21"/>
                      <w:szCs w:val="21"/>
                      <w:lang w:eastAsia="es-ES"/>
                    </w:rPr>
                    <w:t xml:space="preserve"> o </w:t>
                  </w:r>
                  <w:r w:rsidRPr="004C097E">
                    <w:rPr>
                      <w:rFonts w:asciiTheme="minorHAnsi" w:hAnsiTheme="minorHAnsi" w:cstheme="minorHAnsi"/>
                      <w:sz w:val="21"/>
                      <w:szCs w:val="21"/>
                      <w:u w:val="single"/>
                      <w:lang w:eastAsia="es-ES"/>
                    </w:rPr>
                    <w:t>ejecución a primer requerimiento</w:t>
                  </w:r>
                  <w:r w:rsidRPr="004C097E">
                    <w:rPr>
                      <w:rFonts w:asciiTheme="minorHAnsi" w:hAnsiTheme="minorHAnsi" w:cstheme="minorHAnsi"/>
                      <w:sz w:val="21"/>
                      <w:szCs w:val="21"/>
                      <w:lang w:eastAsia="es-ES"/>
                    </w:rPr>
                    <w:t xml:space="preserve"> según corresponda al Instrumento Financiero requerido en el presente Anexo. </w:t>
                  </w:r>
                </w:p>
              </w:tc>
            </w:tr>
          </w:tbl>
          <w:p w:rsidR="00A4568B" w:rsidRPr="004C097E" w:rsidRDefault="00A4568B" w:rsidP="00A4568B">
            <w:pPr>
              <w:jc w:val="center"/>
              <w:rPr>
                <w:rFonts w:asciiTheme="minorHAnsi" w:hAnsiTheme="minorHAnsi" w:cs="Calibri"/>
              </w:rPr>
            </w:pPr>
            <w:r w:rsidRPr="004C097E">
              <w:rPr>
                <w:rFonts w:asciiTheme="minorHAnsi" w:hAnsiTheme="minorHAnsi"/>
                <w:b/>
              </w:rPr>
              <w:t xml:space="preserve">NOTA: EL INCUMPLIMIENTO DE LOS PARAMETROS ESTABLECIDOS PRECEDENTEMENTE, </w:t>
            </w:r>
            <w:r w:rsidRPr="004C097E">
              <w:rPr>
                <w:rFonts w:asciiTheme="minorHAnsi" w:hAnsiTheme="minorHAnsi"/>
                <w:b/>
                <w:u w:val="single"/>
              </w:rPr>
              <w:t xml:space="preserve"> NO DARÁ LUGAR A SUBSANACION ALGUNA.</w:t>
            </w:r>
          </w:p>
        </w:tc>
      </w:tr>
    </w:tbl>
    <w:p w:rsidR="00A4568B" w:rsidRDefault="00A4568B" w:rsidP="00A4568B">
      <w:pPr>
        <w:tabs>
          <w:tab w:val="left" w:pos="1500"/>
          <w:tab w:val="left" w:pos="2760"/>
        </w:tabs>
        <w:jc w:val="both"/>
      </w:pPr>
    </w:p>
    <w:p w:rsidR="00A4568B" w:rsidRDefault="00A4568B" w:rsidP="00A4568B">
      <w:pPr>
        <w:tabs>
          <w:tab w:val="left" w:pos="1500"/>
          <w:tab w:val="left" w:pos="2760"/>
        </w:tabs>
        <w:jc w:val="both"/>
        <w:rPr>
          <w:rFonts w:ascii="Verdana" w:hAnsi="Verdana" w:cs="Verdana"/>
          <w:bCs/>
          <w:sz w:val="19"/>
          <w:szCs w:val="19"/>
        </w:rPr>
      </w:pPr>
      <w:r>
        <w:rPr>
          <w:rStyle w:val="Refdenotaalpie"/>
        </w:rPr>
        <w:footnoteRef/>
      </w:r>
      <w:r>
        <w:t xml:space="preserve"> </w:t>
      </w:r>
      <w:r w:rsidRPr="00A4568B">
        <w:rPr>
          <w:rFonts w:asciiTheme="minorHAnsi" w:hAnsiTheme="minorHAnsi"/>
        </w:rPr>
        <w:t>“</w:t>
      </w:r>
      <w:r w:rsidRPr="00A4568B">
        <w:rPr>
          <w:rFonts w:asciiTheme="minorHAnsi" w:hAnsiTheme="minorHAnsi" w:cs="Verdana"/>
          <w:bCs/>
          <w:sz w:val="19"/>
          <w:szCs w:val="19"/>
        </w:rPr>
        <w:t>Seriedad de Propuesta”; “Cumplimiento de Contrato”; “Adicional a la Garantía de Cumplimiento de Contrato de Obras”; “Funcionamiento de Maquinaria y/o Equipo”; “Correcta Inversión de Anticipo” u otras.</w:t>
      </w:r>
    </w:p>
    <w:p w:rsidR="00A4568B" w:rsidRDefault="00A4568B" w:rsidP="00A4568B">
      <w:pPr>
        <w:tabs>
          <w:tab w:val="left" w:pos="1500"/>
          <w:tab w:val="left" w:pos="2760"/>
        </w:tabs>
        <w:jc w:val="both"/>
        <w:rPr>
          <w:rFonts w:ascii="Verdana" w:hAnsi="Verdana" w:cs="Verdana"/>
          <w:bCs/>
          <w:sz w:val="19"/>
          <w:szCs w:val="19"/>
        </w:rPr>
      </w:pPr>
    </w:p>
    <w:p w:rsidR="00A4568B" w:rsidRDefault="00A4568B" w:rsidP="00A4568B">
      <w:pPr>
        <w:tabs>
          <w:tab w:val="left" w:pos="1500"/>
          <w:tab w:val="left" w:pos="2760"/>
        </w:tabs>
        <w:jc w:val="both"/>
        <w:rPr>
          <w:rFonts w:ascii="Verdana" w:hAnsi="Verdana" w:cs="Verdana"/>
          <w:bCs/>
          <w:sz w:val="19"/>
          <w:szCs w:val="19"/>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1415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14157" w:rsidRPr="001404A5" w:rsidRDefault="00C14157" w:rsidP="00C14157">
      <w:pPr>
        <w:spacing w:before="120" w:after="120"/>
        <w:jc w:val="center"/>
        <w:rPr>
          <w:rFonts w:ascii="Arial" w:hAnsi="Arial" w:cs="Arial"/>
          <w:b/>
        </w:rPr>
      </w:pPr>
      <w:r w:rsidRPr="001404A5">
        <w:rPr>
          <w:rFonts w:ascii="Arial" w:hAnsi="Arial" w:cs="Arial"/>
          <w:b/>
        </w:rPr>
        <w:t>CONTRATO Nº YPFB/GLC</w:t>
      </w:r>
    </w:p>
    <w:p w:rsidR="00C14157" w:rsidRPr="001404A5" w:rsidRDefault="00C14157" w:rsidP="00C14157">
      <w:pPr>
        <w:spacing w:before="120" w:after="120"/>
        <w:ind w:left="3540" w:firstLine="708"/>
        <w:rPr>
          <w:rFonts w:ascii="Arial" w:hAnsi="Arial" w:cs="Arial"/>
          <w:b/>
        </w:rPr>
      </w:pPr>
      <w:r w:rsidRPr="001404A5">
        <w:rPr>
          <w:rFonts w:ascii="Arial" w:hAnsi="Arial" w:cs="Arial"/>
          <w:b/>
        </w:rPr>
        <w:lastRenderedPageBreak/>
        <w:t xml:space="preserve">                                La Paz, </w:t>
      </w:r>
    </w:p>
    <w:p w:rsidR="00C14157" w:rsidRPr="001404A5" w:rsidRDefault="00C14157" w:rsidP="00C14157">
      <w:pPr>
        <w:tabs>
          <w:tab w:val="left" w:pos="0"/>
        </w:tabs>
        <w:jc w:val="center"/>
        <w:rPr>
          <w:rFonts w:ascii="Arial" w:hAnsi="Arial" w:cs="Arial"/>
          <w:b/>
        </w:rPr>
      </w:pPr>
      <w:r w:rsidRPr="001404A5">
        <w:rPr>
          <w:rFonts w:ascii="Arial" w:hAnsi="Arial" w:cs="Arial"/>
          <w:b/>
        </w:rPr>
        <w:t xml:space="preserve">CONTRATO ADMINISTRATIVO DE SERVICIO GENERAL </w:t>
      </w:r>
    </w:p>
    <w:p w:rsidR="00C14157" w:rsidRPr="001404A5" w:rsidRDefault="00C14157" w:rsidP="00C14157">
      <w:pPr>
        <w:tabs>
          <w:tab w:val="left" w:pos="0"/>
        </w:tabs>
        <w:jc w:val="center"/>
        <w:rPr>
          <w:rFonts w:ascii="Arial" w:hAnsi="Arial" w:cs="Arial"/>
          <w:b/>
        </w:rPr>
      </w:pPr>
      <w:r w:rsidRPr="001404A5">
        <w:rPr>
          <w:rFonts w:ascii="Arial" w:hAnsi="Arial" w:cs="Arial"/>
          <w:b/>
        </w:rPr>
        <w:t>“_________________”</w:t>
      </w:r>
    </w:p>
    <w:p w:rsidR="00C14157" w:rsidRPr="001404A5" w:rsidRDefault="00C14157" w:rsidP="00C14157">
      <w:pPr>
        <w:spacing w:after="120"/>
        <w:jc w:val="both"/>
        <w:rPr>
          <w:rFonts w:ascii="Arial" w:hAnsi="Arial" w:cs="Arial"/>
          <w:b/>
          <w:i/>
          <w:u w:val="single"/>
        </w:rPr>
      </w:pPr>
    </w:p>
    <w:p w:rsidR="00C14157" w:rsidRPr="001404A5" w:rsidRDefault="00C14157" w:rsidP="00C14157">
      <w:pPr>
        <w:spacing w:after="120"/>
        <w:jc w:val="both"/>
        <w:rPr>
          <w:rFonts w:ascii="Arial" w:hAnsi="Arial" w:cs="Arial"/>
          <w:b/>
        </w:rPr>
      </w:pPr>
      <w:r w:rsidRPr="001404A5">
        <w:rPr>
          <w:rFonts w:ascii="Arial" w:hAnsi="Arial" w:cs="Arial"/>
          <w:b/>
        </w:rPr>
        <w:t>SEÑOR NOTARIO DE GOBIERNO DEL DISTRITO ADMINISTRATIVO DE ___________</w:t>
      </w:r>
    </w:p>
    <w:p w:rsidR="00C14157" w:rsidRPr="001404A5" w:rsidRDefault="00C14157" w:rsidP="00C14157">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rsidR="00C14157" w:rsidRPr="001404A5" w:rsidRDefault="004C097E" w:rsidP="00C14157">
      <w:pPr>
        <w:spacing w:before="120" w:after="120"/>
        <w:jc w:val="both"/>
        <w:rPr>
          <w:rFonts w:ascii="Arial" w:hAnsi="Arial" w:cs="Arial"/>
          <w:b/>
        </w:rPr>
      </w:pPr>
      <w:r w:rsidRPr="001404A5">
        <w:rPr>
          <w:rFonts w:ascii="Arial" w:hAnsi="Arial" w:cs="Arial"/>
          <w:b/>
          <w:u w:val="single"/>
        </w:rPr>
        <w:t>PRIMERA. -</w:t>
      </w:r>
      <w:r w:rsidR="00C14157" w:rsidRPr="001404A5">
        <w:rPr>
          <w:rFonts w:ascii="Arial" w:hAnsi="Arial" w:cs="Arial"/>
          <w:b/>
          <w:u w:val="single"/>
        </w:rPr>
        <w:t xml:space="preserve"> (PARTES </w:t>
      </w:r>
      <w:r w:rsidR="00C14157" w:rsidRPr="001404A5">
        <w:rPr>
          <w:rFonts w:ascii="Arial" w:hAnsi="Arial" w:cs="Arial"/>
          <w:b/>
          <w:bCs/>
          <w:u w:val="single"/>
        </w:rPr>
        <w:t>CONTRATANTE</w:t>
      </w:r>
      <w:r w:rsidR="00C14157" w:rsidRPr="001404A5">
        <w:rPr>
          <w:rFonts w:ascii="Arial" w:hAnsi="Arial" w:cs="Arial"/>
          <w:b/>
          <w:u w:val="single"/>
        </w:rPr>
        <w:t>S)</w:t>
      </w:r>
      <w:r w:rsidR="00C14157" w:rsidRPr="001404A5">
        <w:rPr>
          <w:rFonts w:ascii="Arial" w:hAnsi="Arial" w:cs="Arial"/>
          <w:b/>
        </w:rPr>
        <w:t xml:space="preserve"> </w:t>
      </w:r>
    </w:p>
    <w:p w:rsidR="00C14157" w:rsidRPr="001404A5" w:rsidRDefault="00C14157" w:rsidP="005B5C9E">
      <w:pPr>
        <w:pStyle w:val="Prrafodelista"/>
        <w:numPr>
          <w:ilvl w:val="1"/>
          <w:numId w:val="72"/>
        </w:numPr>
        <w:spacing w:before="120" w:after="120"/>
        <w:ind w:left="567" w:hanging="567"/>
        <w:jc w:val="both"/>
        <w:rPr>
          <w:rFonts w:ascii="Arial" w:hAnsi="Arial" w:cs="Arial"/>
        </w:rPr>
      </w:pPr>
      <w:r w:rsidRPr="001404A5">
        <w:rPr>
          <w:rFonts w:ascii="Arial" w:hAnsi="Arial" w:cs="Arial"/>
          <w:b/>
        </w:rPr>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1404A5">
        <w:rPr>
          <w:rFonts w:ascii="Arial" w:hAnsi="Arial" w:cs="Arial"/>
          <w:b/>
        </w:rPr>
        <w:t>ENTIDAD</w:t>
      </w:r>
      <w:r w:rsidRPr="001404A5">
        <w:rPr>
          <w:rFonts w:ascii="Arial" w:hAnsi="Arial" w:cs="Arial"/>
        </w:rPr>
        <w:t>.</w:t>
      </w:r>
    </w:p>
    <w:p w:rsidR="00C14157" w:rsidRPr="001404A5" w:rsidRDefault="00C14157" w:rsidP="00C14157">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14157" w:rsidRPr="001404A5" w:rsidRDefault="00C14157" w:rsidP="00C14157">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SEGUNDA.- (ANTECEDENTES)</w:t>
      </w:r>
    </w:p>
    <w:p w:rsidR="00C14157" w:rsidRPr="001404A5" w:rsidRDefault="00C14157" w:rsidP="00C14157">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14157" w:rsidRPr="001404A5" w:rsidRDefault="00C14157" w:rsidP="00C14157">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TERCERA.- (DISPOSICIONES GENERALES)</w:t>
      </w:r>
    </w:p>
    <w:p w:rsidR="00C14157" w:rsidRPr="001404A5" w:rsidRDefault="00C14157" w:rsidP="00C14157">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14157" w:rsidRPr="001404A5" w:rsidRDefault="00C14157" w:rsidP="00C14157">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C14157" w:rsidRPr="001404A5" w:rsidTr="003E47E6">
        <w:trPr>
          <w:trHeight w:val="556"/>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C14157" w:rsidRPr="001404A5" w:rsidTr="003E47E6">
        <w:trPr>
          <w:trHeight w:val="1028"/>
        </w:trPr>
        <w:tc>
          <w:tcPr>
            <w:tcW w:w="1809" w:type="dxa"/>
            <w:shd w:val="clear" w:color="auto" w:fill="auto"/>
          </w:tcPr>
          <w:p w:rsidR="00C14157" w:rsidRPr="001404A5" w:rsidRDefault="00C14157" w:rsidP="003E47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C14157" w:rsidRPr="001404A5" w:rsidTr="003E47E6">
        <w:trPr>
          <w:trHeight w:val="555"/>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C14157" w:rsidRPr="001404A5" w:rsidTr="003E47E6">
        <w:trPr>
          <w:trHeight w:val="420"/>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lastRenderedPageBreak/>
              <w:t>Personal:</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C14157" w:rsidRPr="001404A5" w:rsidTr="003E47E6">
        <w:tc>
          <w:tcPr>
            <w:tcW w:w="1809" w:type="dxa"/>
            <w:shd w:val="clear" w:color="auto" w:fill="auto"/>
          </w:tcPr>
          <w:p w:rsidR="00C14157" w:rsidRPr="001404A5" w:rsidRDefault="00C14157" w:rsidP="003E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C14157" w:rsidRPr="001404A5" w:rsidRDefault="00C14157" w:rsidP="003E47E6">
            <w:pPr>
              <w:spacing w:before="120" w:after="120"/>
              <w:rPr>
                <w:rFonts w:ascii="Arial" w:hAnsi="Arial" w:cs="Arial"/>
                <w:b/>
              </w:rPr>
            </w:pPr>
          </w:p>
        </w:tc>
        <w:tc>
          <w:tcPr>
            <w:tcW w:w="6662" w:type="dxa"/>
            <w:shd w:val="clear" w:color="auto" w:fill="auto"/>
          </w:tcPr>
          <w:p w:rsidR="00C14157" w:rsidRPr="001404A5" w:rsidRDefault="00C14157" w:rsidP="003E47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14157" w:rsidRPr="001404A5" w:rsidTr="003E47E6">
        <w:trPr>
          <w:trHeight w:val="783"/>
        </w:trPr>
        <w:tc>
          <w:tcPr>
            <w:tcW w:w="1809" w:type="dxa"/>
            <w:shd w:val="clear" w:color="auto" w:fill="auto"/>
          </w:tcPr>
          <w:p w:rsidR="00C14157" w:rsidRPr="001404A5" w:rsidRDefault="00C14157" w:rsidP="003E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C14157" w:rsidRPr="001404A5" w:rsidTr="003E47E6">
        <w:trPr>
          <w:trHeight w:val="429"/>
        </w:trPr>
        <w:tc>
          <w:tcPr>
            <w:tcW w:w="1809" w:type="dxa"/>
            <w:shd w:val="clear" w:color="auto" w:fill="auto"/>
          </w:tcPr>
          <w:p w:rsidR="00C14157" w:rsidRPr="001404A5" w:rsidRDefault="00C14157" w:rsidP="003E47E6">
            <w:pPr>
              <w:spacing w:after="120"/>
              <w:rPr>
                <w:rFonts w:ascii="Arial" w:hAnsi="Arial" w:cs="Arial"/>
                <w:b/>
              </w:rPr>
            </w:pPr>
            <w:r w:rsidRPr="001404A5">
              <w:rPr>
                <w:rFonts w:ascii="Arial" w:hAnsi="Arial" w:cs="Arial"/>
                <w:b/>
              </w:rPr>
              <w:t>Unidad Solicitante:</w:t>
            </w:r>
          </w:p>
        </w:tc>
        <w:tc>
          <w:tcPr>
            <w:tcW w:w="6662" w:type="dxa"/>
            <w:shd w:val="clear" w:color="auto" w:fill="auto"/>
          </w:tcPr>
          <w:p w:rsidR="00C14157" w:rsidRPr="001404A5" w:rsidRDefault="00C14157" w:rsidP="003E47E6">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14157" w:rsidRPr="001404A5" w:rsidRDefault="00C14157" w:rsidP="00C14157">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14157" w:rsidRPr="001404A5" w:rsidRDefault="00C14157" w:rsidP="00C14157">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14157" w:rsidRPr="001404A5" w:rsidRDefault="00C14157" w:rsidP="00C14157">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1: Documento base de contratación, aclaraciones y enmiendas.</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2: Propuesta adjudicada (oferta técnica y económica).</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3: Acta de concertación.</w:t>
      </w:r>
    </w:p>
    <w:p w:rsidR="00C14157" w:rsidRPr="001404A5" w:rsidRDefault="00C14157" w:rsidP="00C14157">
      <w:pPr>
        <w:spacing w:after="120"/>
        <w:ind w:left="567"/>
        <w:jc w:val="both"/>
        <w:rPr>
          <w:rFonts w:ascii="Arial" w:hAnsi="Arial" w:cs="Arial"/>
        </w:rPr>
      </w:pPr>
      <w:r w:rsidRPr="001404A5">
        <w:rPr>
          <w:rFonts w:ascii="Arial" w:hAnsi="Arial" w:cs="Arial"/>
        </w:rPr>
        <w:lastRenderedPageBreak/>
        <w:tab/>
        <w:t>Anexo 4: Formulario resultado de la adjudicación.</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 xml:space="preserve">             Anexo 5: Garantías</w:t>
      </w:r>
    </w:p>
    <w:p w:rsidR="00C14157" w:rsidRPr="001404A5" w:rsidRDefault="00C14157" w:rsidP="00C14157">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14157" w:rsidRPr="001404A5" w:rsidRDefault="00C14157" w:rsidP="00C14157">
      <w:pPr>
        <w:spacing w:before="120" w:after="120"/>
        <w:jc w:val="both"/>
        <w:rPr>
          <w:rFonts w:ascii="Arial" w:hAnsi="Arial" w:cs="Arial"/>
          <w:u w:val="single"/>
        </w:rPr>
      </w:pPr>
      <w:r w:rsidRPr="001404A5">
        <w:rPr>
          <w:rFonts w:ascii="Arial" w:hAnsi="Arial" w:cs="Arial"/>
          <w:b/>
          <w:u w:val="single"/>
        </w:rPr>
        <w:t>SEXTA.- (OBJETO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14157" w:rsidRPr="001404A5" w:rsidRDefault="00C14157" w:rsidP="00C14157">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14157" w:rsidRPr="001404A5" w:rsidRDefault="00C14157" w:rsidP="00C14157">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14157" w:rsidRPr="001404A5" w:rsidRDefault="00C14157" w:rsidP="00C14157">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14157" w:rsidRPr="001404A5" w:rsidRDefault="00C14157" w:rsidP="00C14157">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NOVENA.- (MONTO DEL CONTRATO)</w:t>
      </w:r>
    </w:p>
    <w:p w:rsidR="00C14157" w:rsidRPr="001404A5" w:rsidRDefault="00C14157" w:rsidP="00C14157">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14157" w:rsidRPr="001404A5" w:rsidRDefault="00C14157" w:rsidP="00C14157">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14157" w:rsidRPr="001404A5" w:rsidTr="003E47E6">
        <w:trPr>
          <w:trHeight w:val="562"/>
          <w:jc w:val="center"/>
        </w:trPr>
        <w:tc>
          <w:tcPr>
            <w:tcW w:w="517"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PRECIO TOTAL</w:t>
            </w:r>
          </w:p>
          <w:p w:rsidR="00C14157" w:rsidRPr="001404A5" w:rsidRDefault="00C14157" w:rsidP="003E47E6">
            <w:pPr>
              <w:jc w:val="center"/>
              <w:rPr>
                <w:rFonts w:ascii="Arial" w:hAnsi="Arial" w:cs="Arial"/>
                <w:b/>
                <w:bCs/>
                <w:lang w:eastAsia="es-BO"/>
              </w:rPr>
            </w:pPr>
            <w:r w:rsidRPr="001404A5">
              <w:rPr>
                <w:rFonts w:ascii="Arial" w:hAnsi="Arial" w:cs="Arial"/>
                <w:b/>
                <w:bCs/>
                <w:lang w:eastAsia="es-BO"/>
              </w:rPr>
              <w:t>(Bs.)</w:t>
            </w:r>
          </w:p>
        </w:tc>
      </w:tr>
      <w:tr w:rsidR="00C14157" w:rsidRPr="001404A5" w:rsidTr="003E47E6">
        <w:trPr>
          <w:trHeight w:hRule="exact" w:val="562"/>
          <w:jc w:val="center"/>
        </w:trPr>
        <w:tc>
          <w:tcPr>
            <w:tcW w:w="517" w:type="dxa"/>
            <w:shd w:val="clear" w:color="auto" w:fill="auto"/>
            <w:vAlign w:val="center"/>
          </w:tcPr>
          <w:p w:rsidR="00C14157" w:rsidRPr="001404A5" w:rsidRDefault="00C14157" w:rsidP="003E47E6">
            <w:pPr>
              <w:jc w:val="center"/>
              <w:rPr>
                <w:rFonts w:ascii="Arial" w:hAnsi="Arial" w:cs="Arial"/>
              </w:rPr>
            </w:pPr>
          </w:p>
        </w:tc>
        <w:tc>
          <w:tcPr>
            <w:tcW w:w="1832" w:type="dxa"/>
            <w:shd w:val="clear" w:color="auto" w:fill="auto"/>
            <w:vAlign w:val="center"/>
          </w:tcPr>
          <w:p w:rsidR="00C14157" w:rsidRPr="001404A5" w:rsidRDefault="00C14157" w:rsidP="003E47E6">
            <w:pPr>
              <w:jc w:val="center"/>
              <w:rPr>
                <w:rFonts w:ascii="Arial" w:hAnsi="Arial" w:cs="Arial"/>
              </w:rPr>
            </w:pPr>
          </w:p>
        </w:tc>
        <w:tc>
          <w:tcPr>
            <w:tcW w:w="929" w:type="dxa"/>
            <w:vAlign w:val="center"/>
          </w:tcPr>
          <w:p w:rsidR="00C14157" w:rsidRPr="001404A5" w:rsidRDefault="00C14157" w:rsidP="003E47E6">
            <w:pPr>
              <w:jc w:val="center"/>
              <w:rPr>
                <w:rFonts w:ascii="Arial" w:hAnsi="Arial" w:cs="Arial"/>
              </w:rPr>
            </w:pPr>
          </w:p>
        </w:tc>
        <w:tc>
          <w:tcPr>
            <w:tcW w:w="1133" w:type="dxa"/>
            <w:shd w:val="clear" w:color="auto" w:fill="auto"/>
            <w:vAlign w:val="center"/>
          </w:tcPr>
          <w:p w:rsidR="00C14157" w:rsidRPr="001404A5" w:rsidRDefault="00C14157" w:rsidP="003E47E6">
            <w:pPr>
              <w:jc w:val="center"/>
              <w:rPr>
                <w:rFonts w:ascii="Arial" w:hAnsi="Arial" w:cs="Arial"/>
              </w:rPr>
            </w:pPr>
          </w:p>
        </w:tc>
        <w:tc>
          <w:tcPr>
            <w:tcW w:w="1158" w:type="dxa"/>
            <w:vAlign w:val="center"/>
          </w:tcPr>
          <w:p w:rsidR="00C14157" w:rsidRPr="001404A5" w:rsidRDefault="00C14157" w:rsidP="003E47E6">
            <w:pPr>
              <w:jc w:val="center"/>
              <w:rPr>
                <w:rFonts w:ascii="Arial" w:hAnsi="Arial" w:cs="Arial"/>
              </w:rPr>
            </w:pPr>
          </w:p>
        </w:tc>
      </w:tr>
    </w:tbl>
    <w:p w:rsidR="00C14157" w:rsidRPr="001404A5" w:rsidRDefault="00C14157" w:rsidP="00C14157">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14157" w:rsidRPr="001404A5" w:rsidRDefault="00C14157" w:rsidP="00C14157">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14157" w:rsidRPr="001404A5" w:rsidRDefault="00C14157" w:rsidP="00C14157">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w:t>
      </w:r>
      <w:r w:rsidRPr="001404A5">
        <w:rPr>
          <w:rFonts w:ascii="Arial" w:hAnsi="Arial" w:cs="Arial"/>
        </w:rPr>
        <w:lastRenderedPageBreak/>
        <w:t xml:space="preserve">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14157" w:rsidRPr="001404A5" w:rsidRDefault="00C14157" w:rsidP="005B5C9E">
      <w:pPr>
        <w:pStyle w:val="Prrafodelista"/>
        <w:numPr>
          <w:ilvl w:val="0"/>
          <w:numId w:val="63"/>
        </w:numPr>
        <w:spacing w:before="120" w:after="120"/>
        <w:contextualSpacing/>
        <w:jc w:val="both"/>
        <w:rPr>
          <w:rFonts w:ascii="Arial" w:hAnsi="Arial" w:cs="Arial"/>
        </w:rPr>
      </w:pPr>
      <w:r w:rsidRPr="001404A5">
        <w:rPr>
          <w:rFonts w:ascii="Arial" w:hAnsi="Arial" w:cs="Arial"/>
        </w:rPr>
        <w:t>Solicitud de pago.</w:t>
      </w:r>
    </w:p>
    <w:p w:rsidR="00C14157" w:rsidRPr="001404A5" w:rsidRDefault="00C14157" w:rsidP="005B5C9E">
      <w:pPr>
        <w:pStyle w:val="Prrafodelista"/>
        <w:numPr>
          <w:ilvl w:val="0"/>
          <w:numId w:val="63"/>
        </w:numPr>
        <w:tabs>
          <w:tab w:val="num" w:pos="993"/>
        </w:tabs>
        <w:spacing w:before="120" w:after="120"/>
        <w:contextualSpacing/>
        <w:jc w:val="both"/>
        <w:rPr>
          <w:rFonts w:ascii="Arial" w:hAnsi="Arial" w:cs="Arial"/>
        </w:rPr>
      </w:pPr>
      <w:r w:rsidRPr="001404A5">
        <w:rPr>
          <w:rFonts w:ascii="Arial" w:hAnsi="Arial" w:cs="Arial"/>
        </w:rPr>
        <w:t>Factura original.</w:t>
      </w:r>
    </w:p>
    <w:p w:rsidR="00C14157" w:rsidRPr="001404A5" w:rsidRDefault="00C14157" w:rsidP="005B5C9E">
      <w:pPr>
        <w:pStyle w:val="Prrafodelista"/>
        <w:numPr>
          <w:ilvl w:val="0"/>
          <w:numId w:val="63"/>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14157" w:rsidRPr="001404A5" w:rsidRDefault="00C14157" w:rsidP="005B5C9E">
      <w:pPr>
        <w:pStyle w:val="Prrafodelista"/>
        <w:numPr>
          <w:ilvl w:val="0"/>
          <w:numId w:val="63"/>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14157" w:rsidRPr="001404A5" w:rsidRDefault="00C14157" w:rsidP="005B5C9E">
      <w:pPr>
        <w:pStyle w:val="Prrafodelista"/>
        <w:numPr>
          <w:ilvl w:val="0"/>
          <w:numId w:val="63"/>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14157" w:rsidRPr="001404A5" w:rsidRDefault="00C14157" w:rsidP="00C14157">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14157" w:rsidRPr="001404A5" w:rsidRDefault="00C14157" w:rsidP="00C14157">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14157"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1404A5">
        <w:rPr>
          <w:rFonts w:ascii="Arial" w:hAnsi="Arial" w:cs="Arial"/>
          <w:highlight w:val="yellow"/>
        </w:rPr>
        <w:t xml:space="preserve">transcurrido este plazo, la </w:t>
      </w:r>
      <w:r w:rsidRPr="001404A5">
        <w:rPr>
          <w:rFonts w:ascii="Arial" w:hAnsi="Arial" w:cs="Arial"/>
          <w:b/>
          <w:highlight w:val="yellow"/>
        </w:rPr>
        <w:t>ENTIDAD</w:t>
      </w:r>
      <w:r w:rsidRPr="001404A5">
        <w:rPr>
          <w:rFonts w:ascii="Arial" w:hAnsi="Arial" w:cs="Arial"/>
          <w:highlight w:val="yellow"/>
        </w:rPr>
        <w:t xml:space="preserve"> devolverá la garantía al </w:t>
      </w:r>
      <w:r w:rsidRPr="001404A5">
        <w:rPr>
          <w:rFonts w:ascii="Arial" w:hAnsi="Arial" w:cs="Arial"/>
          <w:b/>
          <w:highlight w:val="yellow"/>
        </w:rPr>
        <w:t>CONTRATISTA</w:t>
      </w:r>
      <w:r w:rsidRPr="001404A5">
        <w:rPr>
          <w:rFonts w:ascii="Arial" w:hAnsi="Arial" w:cs="Arial"/>
          <w:highlight w:val="yellow"/>
        </w:rPr>
        <w:t>.</w:t>
      </w:r>
    </w:p>
    <w:p w:rsidR="00C14157" w:rsidRPr="00672443" w:rsidRDefault="00C14157" w:rsidP="00C14157">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C14157" w:rsidRPr="00672443" w:rsidRDefault="00C14157" w:rsidP="00C14157">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14157" w:rsidRPr="00672443" w:rsidRDefault="00C14157" w:rsidP="00C14157">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14157" w:rsidRPr="001404A5" w:rsidRDefault="00C14157" w:rsidP="00C14157">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(insertar si de ha previsto en las especificaciones técnicas)</w:t>
      </w:r>
    </w:p>
    <w:p w:rsidR="00C14157" w:rsidRPr="001404A5" w:rsidRDefault="00C14157" w:rsidP="00C14157">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14157" w:rsidRPr="001404A5" w:rsidRDefault="00C14157" w:rsidP="00C14157">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14157" w:rsidRPr="001404A5" w:rsidRDefault="00C14157" w:rsidP="00C14157">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14157" w:rsidRPr="001404A5" w:rsidRDefault="00C14157" w:rsidP="00C14157">
      <w:pPr>
        <w:spacing w:after="120"/>
        <w:ind w:left="1134" w:hanging="272"/>
        <w:jc w:val="both"/>
        <w:rPr>
          <w:rFonts w:ascii="Arial" w:hAnsi="Arial" w:cs="Arial"/>
        </w:rPr>
      </w:pPr>
      <w:r w:rsidRPr="001404A5">
        <w:rPr>
          <w:rFonts w:ascii="Arial" w:hAnsi="Arial" w:cs="Arial"/>
          <w:b/>
        </w:rPr>
        <w:lastRenderedPageBreak/>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14157" w:rsidRPr="001404A5" w:rsidRDefault="00C14157" w:rsidP="00C14157">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14157" w:rsidRPr="001404A5" w:rsidRDefault="00C14157" w:rsidP="00C14157">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14157" w:rsidRPr="001404A5" w:rsidRDefault="00C14157" w:rsidP="00C14157">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14157" w:rsidRPr="001404A5" w:rsidRDefault="00C14157" w:rsidP="00C14157">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14157" w:rsidRPr="001404A5" w:rsidRDefault="00C14157" w:rsidP="00C14157">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14157" w:rsidRPr="001404A5" w:rsidRDefault="00C14157" w:rsidP="00C14157">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14157" w:rsidRPr="001404A5" w:rsidRDefault="00C14157" w:rsidP="00C14157">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14157" w:rsidRPr="001404A5" w:rsidRDefault="00C14157" w:rsidP="00C14157">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14157" w:rsidRPr="001404A5" w:rsidTr="003E47E6">
        <w:trPr>
          <w:trHeight w:val="237"/>
        </w:trPr>
        <w:tc>
          <w:tcPr>
            <w:tcW w:w="3969"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180" w:hanging="180"/>
              <w:jc w:val="center"/>
              <w:rPr>
                <w:rFonts w:ascii="Arial" w:hAnsi="Arial" w:cs="Arial"/>
                <w:b/>
                <w:bCs/>
              </w:rPr>
            </w:pPr>
            <w:r w:rsidRPr="001404A5">
              <w:rPr>
                <w:rFonts w:ascii="Arial" w:hAnsi="Arial" w:cs="Arial"/>
                <w:b/>
                <w:bCs/>
              </w:rPr>
              <w:t>CONTRATISTA</w:t>
            </w:r>
          </w:p>
        </w:tc>
      </w:tr>
      <w:tr w:rsidR="00C14157" w:rsidRPr="001404A5" w:rsidTr="003E47E6">
        <w:trPr>
          <w:trHeight w:val="1537"/>
        </w:trPr>
        <w:tc>
          <w:tcPr>
            <w:tcW w:w="3969"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jc w:val="both"/>
              <w:rPr>
                <w:rFonts w:ascii="Arial" w:hAnsi="Arial" w:cs="Arial"/>
              </w:rPr>
            </w:pPr>
            <w:r w:rsidRPr="001404A5">
              <w:rPr>
                <w:rFonts w:ascii="Arial" w:hAnsi="Arial" w:cs="Arial"/>
                <w:b/>
              </w:rPr>
              <w:t xml:space="preserve">Domicilio: </w:t>
            </w:r>
          </w:p>
          <w:p w:rsidR="00C14157" w:rsidRPr="001404A5" w:rsidRDefault="00C14157" w:rsidP="003E47E6">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14157" w:rsidRPr="001404A5" w:rsidRDefault="00C14157" w:rsidP="003E47E6">
            <w:pPr>
              <w:widowControl w:val="0"/>
              <w:jc w:val="both"/>
              <w:rPr>
                <w:rFonts w:ascii="Arial" w:hAnsi="Arial" w:cs="Arial"/>
                <w:b/>
              </w:rPr>
            </w:pPr>
            <w:r w:rsidRPr="001404A5">
              <w:rPr>
                <w:rFonts w:ascii="Arial" w:hAnsi="Arial" w:cs="Arial"/>
                <w:b/>
              </w:rPr>
              <w:t xml:space="preserve">N° Cel.: </w:t>
            </w:r>
          </w:p>
          <w:p w:rsidR="00C14157" w:rsidRPr="001404A5" w:rsidRDefault="00C14157" w:rsidP="003E47E6">
            <w:pPr>
              <w:widowControl w:val="0"/>
              <w:jc w:val="both"/>
              <w:rPr>
                <w:rFonts w:ascii="Arial" w:hAnsi="Arial" w:cs="Arial"/>
                <w:b/>
              </w:rPr>
            </w:pPr>
            <w:r w:rsidRPr="001404A5">
              <w:rPr>
                <w:rFonts w:ascii="Arial" w:hAnsi="Arial" w:cs="Arial"/>
                <w:b/>
              </w:rPr>
              <w:t xml:space="preserve">E-mail: </w:t>
            </w:r>
          </w:p>
          <w:p w:rsidR="00C14157" w:rsidRPr="001404A5" w:rsidRDefault="00C14157" w:rsidP="003E47E6">
            <w:pPr>
              <w:widowControl w:val="0"/>
              <w:jc w:val="both"/>
              <w:rPr>
                <w:rFonts w:ascii="Arial" w:hAnsi="Arial" w:cs="Arial"/>
                <w:b/>
              </w:rPr>
            </w:pPr>
            <w:r w:rsidRPr="001404A5">
              <w:rPr>
                <w:rFonts w:ascii="Arial" w:hAnsi="Arial" w:cs="Arial"/>
                <w:b/>
              </w:rPr>
              <w:t xml:space="preserve">Attn.: </w:t>
            </w:r>
          </w:p>
          <w:p w:rsidR="00C14157" w:rsidRPr="001404A5" w:rsidRDefault="00C14157" w:rsidP="003E47E6">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45"/>
              <w:jc w:val="both"/>
              <w:rPr>
                <w:rFonts w:ascii="Arial" w:hAnsi="Arial" w:cs="Arial"/>
                <w:b/>
              </w:rPr>
            </w:pPr>
            <w:r w:rsidRPr="001404A5">
              <w:rPr>
                <w:rFonts w:ascii="Arial" w:hAnsi="Arial" w:cs="Arial"/>
                <w:b/>
              </w:rPr>
              <w:t xml:space="preserve">Domicilio: </w:t>
            </w:r>
          </w:p>
          <w:p w:rsidR="00C14157" w:rsidRPr="001404A5" w:rsidRDefault="00C14157" w:rsidP="003E47E6">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14157" w:rsidRPr="001404A5" w:rsidRDefault="00C14157" w:rsidP="003E47E6">
            <w:pPr>
              <w:widowControl w:val="0"/>
              <w:ind w:left="-45"/>
              <w:jc w:val="both"/>
              <w:rPr>
                <w:rFonts w:ascii="Arial" w:hAnsi="Arial" w:cs="Arial"/>
                <w:b/>
              </w:rPr>
            </w:pPr>
            <w:r w:rsidRPr="001404A5">
              <w:rPr>
                <w:rFonts w:ascii="Arial" w:hAnsi="Arial" w:cs="Arial"/>
                <w:b/>
              </w:rPr>
              <w:t>N° Cel.:</w:t>
            </w:r>
          </w:p>
          <w:p w:rsidR="00C14157" w:rsidRPr="001404A5" w:rsidRDefault="00C14157" w:rsidP="003E47E6">
            <w:pPr>
              <w:widowControl w:val="0"/>
              <w:ind w:left="-45"/>
              <w:jc w:val="both"/>
              <w:rPr>
                <w:rFonts w:ascii="Arial" w:hAnsi="Arial" w:cs="Arial"/>
                <w:b/>
              </w:rPr>
            </w:pPr>
            <w:r w:rsidRPr="001404A5">
              <w:rPr>
                <w:rFonts w:ascii="Arial" w:hAnsi="Arial" w:cs="Arial"/>
                <w:b/>
              </w:rPr>
              <w:t xml:space="preserve">E-mail: </w:t>
            </w:r>
          </w:p>
          <w:p w:rsidR="00C14157" w:rsidRPr="001404A5" w:rsidRDefault="00C14157" w:rsidP="003E47E6">
            <w:pPr>
              <w:widowControl w:val="0"/>
              <w:ind w:left="-45"/>
              <w:jc w:val="both"/>
              <w:rPr>
                <w:rFonts w:ascii="Arial" w:hAnsi="Arial" w:cs="Arial"/>
                <w:b/>
              </w:rPr>
            </w:pPr>
            <w:r w:rsidRPr="001404A5">
              <w:rPr>
                <w:rFonts w:ascii="Arial" w:hAnsi="Arial" w:cs="Arial"/>
                <w:b/>
              </w:rPr>
              <w:t xml:space="preserve">Attn.: </w:t>
            </w:r>
          </w:p>
          <w:p w:rsidR="00C14157" w:rsidRPr="001404A5" w:rsidRDefault="00C14157" w:rsidP="003E47E6">
            <w:pPr>
              <w:widowControl w:val="0"/>
              <w:ind w:left="-45"/>
              <w:jc w:val="both"/>
              <w:rPr>
                <w:rFonts w:ascii="Arial" w:hAnsi="Arial" w:cs="Arial"/>
              </w:rPr>
            </w:pPr>
            <w:r w:rsidRPr="001404A5">
              <w:rPr>
                <w:rFonts w:ascii="Arial" w:hAnsi="Arial" w:cs="Arial"/>
              </w:rPr>
              <w:t xml:space="preserve">              - Bolivia</w:t>
            </w:r>
          </w:p>
        </w:tc>
      </w:tr>
    </w:tbl>
    <w:p w:rsidR="00C14157" w:rsidRPr="001404A5" w:rsidRDefault="00C14157" w:rsidP="00C14157">
      <w:pPr>
        <w:widowControl w:val="0"/>
        <w:tabs>
          <w:tab w:val="num" w:pos="720"/>
        </w:tabs>
        <w:spacing w:before="120" w:after="120"/>
        <w:ind w:left="720" w:hanging="720"/>
        <w:jc w:val="both"/>
        <w:rPr>
          <w:rFonts w:ascii="Arial" w:hAnsi="Arial" w:cs="Arial"/>
          <w:bCs/>
        </w:rPr>
      </w:pPr>
      <w:r w:rsidRPr="001404A5">
        <w:rPr>
          <w:rFonts w:ascii="Arial" w:hAnsi="Arial" w:cs="Arial"/>
          <w:b/>
        </w:rPr>
        <w:lastRenderedPageBreak/>
        <w:t>16.2.</w:t>
      </w:r>
      <w:r w:rsidRPr="001404A5">
        <w:rPr>
          <w:rFonts w:ascii="Arial" w:hAnsi="Arial" w:cs="Arial"/>
          <w:bCs/>
        </w:rPr>
        <w:tab/>
        <w:t>Se considerará recibida la notificación o comunicación en la fecha y hora en que se haya realizado la entrega.</w:t>
      </w:r>
    </w:p>
    <w:p w:rsidR="00C14157" w:rsidRPr="001404A5" w:rsidRDefault="00C14157" w:rsidP="00C14157">
      <w:pPr>
        <w:widowControl w:val="0"/>
        <w:tabs>
          <w:tab w:val="num" w:pos="720"/>
        </w:tabs>
        <w:spacing w:before="120" w:after="120"/>
        <w:ind w:left="720" w:hanging="720"/>
        <w:jc w:val="both"/>
        <w:rPr>
          <w:rFonts w:ascii="Arial" w:hAnsi="Arial" w:cs="Arial"/>
        </w:rPr>
      </w:pPr>
      <w:r w:rsidRPr="001404A5">
        <w:rPr>
          <w:rFonts w:ascii="Arial" w:hAnsi="Arial" w:cs="Arial"/>
          <w:b/>
          <w:bCs/>
        </w:rPr>
        <w:t>16.3.</w:t>
      </w:r>
      <w:r w:rsidRPr="001404A5">
        <w:rPr>
          <w:rFonts w:ascii="Arial" w:hAnsi="Arial" w:cs="Arial"/>
          <w:bCs/>
        </w:rPr>
        <w:tab/>
      </w:r>
      <w:r w:rsidRPr="001404A5">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DÉCIMA SÉPTIMA.- (RESPONSABILIDAD Y OBLIGACIONES DEL CONTRATISTA)</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14157" w:rsidRPr="001404A5" w:rsidRDefault="00C14157" w:rsidP="00C14157">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C14157" w:rsidRPr="001404A5" w:rsidRDefault="00C14157" w:rsidP="005B5C9E">
      <w:pPr>
        <w:numPr>
          <w:ilvl w:val="0"/>
          <w:numId w:val="70"/>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C14157" w:rsidRPr="001404A5" w:rsidRDefault="00C14157" w:rsidP="005B5C9E">
      <w:pPr>
        <w:numPr>
          <w:ilvl w:val="0"/>
          <w:numId w:val="70"/>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14157" w:rsidRPr="001404A5" w:rsidRDefault="00C14157" w:rsidP="005B5C9E">
      <w:pPr>
        <w:numPr>
          <w:ilvl w:val="0"/>
          <w:numId w:val="70"/>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C14157" w:rsidRPr="001404A5" w:rsidRDefault="00C14157" w:rsidP="005B5C9E">
      <w:pPr>
        <w:numPr>
          <w:ilvl w:val="0"/>
          <w:numId w:val="64"/>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C14157" w:rsidRPr="001404A5" w:rsidRDefault="00C14157" w:rsidP="005B5C9E">
      <w:pPr>
        <w:numPr>
          <w:ilvl w:val="0"/>
          <w:numId w:val="64"/>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C14157" w:rsidRPr="001404A5" w:rsidRDefault="00C14157" w:rsidP="005B5C9E">
      <w:pPr>
        <w:pStyle w:val="Prrafodelista"/>
        <w:numPr>
          <w:ilvl w:val="0"/>
          <w:numId w:val="70"/>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Responder por la inobservancia del derecho de uso de materiales, equipos o procesos de ejecución protegidos por normas, patentes o derechos de autor, siendo responsable por el </w:t>
      </w:r>
      <w:r w:rsidRPr="001404A5">
        <w:rPr>
          <w:rFonts w:ascii="Arial" w:hAnsi="Arial" w:cs="Arial"/>
        </w:rPr>
        <w:lastRenderedPageBreak/>
        <w:t>pago de derechos de autor, comisiones o cualquier sanción  u otros gastos resultantes de dicha inobservancia.</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14157" w:rsidRDefault="00C14157" w:rsidP="005B5C9E">
      <w:pPr>
        <w:numPr>
          <w:ilvl w:val="0"/>
          <w:numId w:val="70"/>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C14157" w:rsidRPr="00C705CC" w:rsidRDefault="00C14157" w:rsidP="005B5C9E">
      <w:pPr>
        <w:numPr>
          <w:ilvl w:val="0"/>
          <w:numId w:val="70"/>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C14157" w:rsidRDefault="00C14157" w:rsidP="005B5C9E">
      <w:pPr>
        <w:numPr>
          <w:ilvl w:val="0"/>
          <w:numId w:val="70"/>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C14157" w:rsidRPr="001404A5" w:rsidRDefault="00C14157" w:rsidP="005B5C9E">
      <w:pPr>
        <w:numPr>
          <w:ilvl w:val="0"/>
          <w:numId w:val="70"/>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C14157" w:rsidRPr="001404A5" w:rsidRDefault="00C14157" w:rsidP="00C14157">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C14157" w:rsidRPr="001404A5" w:rsidRDefault="00C14157" w:rsidP="00C14157">
      <w:pPr>
        <w:spacing w:after="120"/>
        <w:jc w:val="both"/>
        <w:rPr>
          <w:rFonts w:ascii="Arial" w:hAnsi="Arial" w:cs="Arial"/>
        </w:rPr>
      </w:pPr>
      <w:r w:rsidRPr="001404A5">
        <w:rPr>
          <w:rFonts w:ascii="Arial" w:hAnsi="Arial" w:cs="Arial"/>
          <w:b/>
          <w:u w:val="single"/>
        </w:rPr>
        <w:t>DÉCIMA OCTAVA.- (OBLIGACIONES DE LA ENTIDAD)</w:t>
      </w:r>
    </w:p>
    <w:p w:rsidR="00C14157" w:rsidRPr="001404A5" w:rsidRDefault="00C14157" w:rsidP="00C14157">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C14157" w:rsidRPr="001404A5" w:rsidRDefault="00C14157" w:rsidP="005B5C9E">
      <w:pPr>
        <w:pStyle w:val="Prrafodelista"/>
        <w:numPr>
          <w:ilvl w:val="0"/>
          <w:numId w:val="68"/>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14157" w:rsidRPr="001404A5" w:rsidRDefault="00C14157" w:rsidP="005B5C9E">
      <w:pPr>
        <w:pStyle w:val="Prrafodelista"/>
        <w:numPr>
          <w:ilvl w:val="0"/>
          <w:numId w:val="68"/>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14157" w:rsidRPr="001404A5" w:rsidRDefault="00C14157" w:rsidP="00C14157">
      <w:pPr>
        <w:spacing w:after="120"/>
        <w:jc w:val="both"/>
        <w:rPr>
          <w:rFonts w:ascii="Arial" w:hAnsi="Arial" w:cs="Arial"/>
          <w:u w:val="single"/>
        </w:rPr>
      </w:pPr>
      <w:r w:rsidRPr="001404A5">
        <w:rPr>
          <w:rFonts w:ascii="Arial" w:hAnsi="Arial" w:cs="Arial"/>
          <w:b/>
          <w:u w:val="single"/>
        </w:rPr>
        <w:t>DÉCIMA NOVENA.- (FISCALIZACIÓN DEL SERVICIO)</w:t>
      </w:r>
    </w:p>
    <w:p w:rsidR="00C14157" w:rsidRPr="001404A5" w:rsidRDefault="00C14157" w:rsidP="00C14157">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14157" w:rsidRPr="001404A5" w:rsidRDefault="00C14157" w:rsidP="00C14157">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14157" w:rsidRPr="001404A5" w:rsidRDefault="00C14157" w:rsidP="00C14157">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14157" w:rsidRPr="001404A5" w:rsidRDefault="00C14157" w:rsidP="005B5C9E">
      <w:pPr>
        <w:widowControl w:val="0"/>
        <w:numPr>
          <w:ilvl w:val="0"/>
          <w:numId w:val="67"/>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14157" w:rsidRPr="001404A5" w:rsidRDefault="00C14157" w:rsidP="005B5C9E">
      <w:pPr>
        <w:widowControl w:val="0"/>
        <w:numPr>
          <w:ilvl w:val="0"/>
          <w:numId w:val="67"/>
        </w:numPr>
        <w:tabs>
          <w:tab w:val="clear" w:pos="1683"/>
          <w:tab w:val="num" w:pos="1134"/>
        </w:tabs>
        <w:spacing w:before="120" w:after="120"/>
        <w:ind w:left="1134" w:hanging="425"/>
        <w:jc w:val="both"/>
        <w:rPr>
          <w:rFonts w:ascii="Arial" w:hAnsi="Arial" w:cs="Arial"/>
        </w:rPr>
      </w:pPr>
      <w:r w:rsidRPr="001404A5">
        <w:rPr>
          <w:rFonts w:ascii="Arial" w:hAnsi="Arial" w:cs="Arial"/>
        </w:rPr>
        <w:lastRenderedPageBreak/>
        <w:t>Interrumpir cualquier parte del Servicio ejecutado en desacuerdo con lo determinado en el Contrato.</w:t>
      </w:r>
    </w:p>
    <w:p w:rsidR="00C14157" w:rsidRPr="001404A5" w:rsidRDefault="00C14157" w:rsidP="005B5C9E">
      <w:pPr>
        <w:widowControl w:val="0"/>
        <w:numPr>
          <w:ilvl w:val="0"/>
          <w:numId w:val="67"/>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14157" w:rsidRPr="001404A5" w:rsidRDefault="00C14157" w:rsidP="00C14157">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14157" w:rsidRPr="001404A5" w:rsidRDefault="00C14157" w:rsidP="00C14157">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(REPRESENTANTE DEL CONTRATISTA)</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14157" w:rsidRPr="001404A5" w:rsidRDefault="00C14157" w:rsidP="00C14157">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PRIMERA.- (INTRANSFERIBILIDAD DEL CONTRATO)</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14157" w:rsidRPr="001404A5" w:rsidRDefault="00C14157" w:rsidP="00C14157">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14157" w:rsidRPr="001404A5" w:rsidRDefault="00C14157" w:rsidP="00C14157">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14157" w:rsidRPr="001404A5" w:rsidRDefault="00C14157" w:rsidP="00C14157">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14157" w:rsidRPr="001404A5" w:rsidRDefault="00C14157" w:rsidP="00C14157">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sidRPr="001404A5">
        <w:rPr>
          <w:rFonts w:ascii="Arial" w:hAnsi="Arial" w:cs="Arial"/>
          <w:b/>
          <w:i/>
          <w:u w:val="single"/>
          <w:lang w:val="es-ES_tradnl"/>
        </w:rPr>
        <w:t>(de acuerdo a la validación de la Dirección de Tributos Corporativa)</w:t>
      </w:r>
    </w:p>
    <w:p w:rsidR="00C14157" w:rsidRPr="001404A5" w:rsidRDefault="00C14157" w:rsidP="00C14157">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14157" w:rsidRPr="001404A5" w:rsidRDefault="00C14157" w:rsidP="00C14157">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TERCERA.- (CONFIDENCIALIDAD)</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lastRenderedPageBreak/>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C14157" w:rsidRPr="001404A5" w:rsidRDefault="00C14157" w:rsidP="005B5C9E">
      <w:pPr>
        <w:pStyle w:val="Prrafodelista"/>
        <w:numPr>
          <w:ilvl w:val="0"/>
          <w:numId w:val="69"/>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C14157" w:rsidRPr="001404A5" w:rsidRDefault="00C14157" w:rsidP="005B5C9E">
      <w:pPr>
        <w:pStyle w:val="Prrafodelista"/>
        <w:numPr>
          <w:ilvl w:val="0"/>
          <w:numId w:val="69"/>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CUARTA.- (CAUSAS DE FUERZA MAYOR Y/O CASO FORTUITO)</w:t>
      </w:r>
    </w:p>
    <w:p w:rsidR="00C14157" w:rsidRPr="001404A5" w:rsidRDefault="00C14157" w:rsidP="00C14157">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14157" w:rsidRPr="001404A5" w:rsidRDefault="00C14157" w:rsidP="00C14157">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14157" w:rsidRPr="001404A5" w:rsidRDefault="00C14157" w:rsidP="00C14157">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14157" w:rsidRPr="001404A5" w:rsidRDefault="00C14157" w:rsidP="00C14157">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24.1.   Condiciones de validez:</w:t>
      </w:r>
    </w:p>
    <w:p w:rsidR="00C14157" w:rsidRPr="001404A5" w:rsidRDefault="00C14157" w:rsidP="00C14157">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14157" w:rsidRPr="001404A5" w:rsidRDefault="00C14157" w:rsidP="005B5C9E">
      <w:pPr>
        <w:numPr>
          <w:ilvl w:val="0"/>
          <w:numId w:val="62"/>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C14157" w:rsidRPr="001404A5" w:rsidRDefault="00C14157" w:rsidP="005B5C9E">
      <w:pPr>
        <w:numPr>
          <w:ilvl w:val="0"/>
          <w:numId w:val="62"/>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14157" w:rsidRPr="001404A5" w:rsidRDefault="00C14157" w:rsidP="005B5C9E">
      <w:pPr>
        <w:numPr>
          <w:ilvl w:val="0"/>
          <w:numId w:val="62"/>
        </w:numPr>
        <w:tabs>
          <w:tab w:val="left" w:pos="1134"/>
        </w:tabs>
        <w:spacing w:after="120"/>
        <w:ind w:left="1134" w:right="-6" w:hanging="283"/>
        <w:jc w:val="both"/>
        <w:rPr>
          <w:rFonts w:ascii="Arial" w:hAnsi="Arial" w:cs="Arial"/>
        </w:rPr>
      </w:pPr>
      <w:r w:rsidRPr="001404A5">
        <w:rPr>
          <w:rFonts w:ascii="Arial" w:hAnsi="Arial" w:cs="Arial"/>
        </w:rPr>
        <w:t xml:space="preserve">La Parte que invoque la causal de fuerza mayor o caso fortuito exprese detalladamente por escrito que realizó y continua realizando todos sus esfuerzos para minimizar el efecto de </w:t>
      </w:r>
      <w:r w:rsidRPr="001404A5">
        <w:rPr>
          <w:rFonts w:ascii="Arial" w:hAnsi="Arial" w:cs="Arial"/>
        </w:rPr>
        <w:lastRenderedPageBreak/>
        <w:t>dicha fuerza mayor o caso fortuito incluido minimizar retrasos en el Servicio y limitar el daño al mismo, extremo que debe ser verificado por el Fiscal de Servicio.</w:t>
      </w:r>
    </w:p>
    <w:p w:rsidR="00C14157" w:rsidRPr="001404A5" w:rsidRDefault="00C14157" w:rsidP="00C14157">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24.2.   Cumplimiento ininterrumpido:</w:t>
      </w:r>
    </w:p>
    <w:p w:rsidR="00C14157" w:rsidRPr="001404A5" w:rsidRDefault="00C14157" w:rsidP="00C14157">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24.3.   Prórrogas:</w:t>
      </w:r>
    </w:p>
    <w:p w:rsidR="00C14157" w:rsidRPr="001404A5" w:rsidRDefault="00C14157" w:rsidP="00C14157">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14157" w:rsidRPr="001404A5" w:rsidRDefault="00C14157" w:rsidP="00C14157">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14157" w:rsidRPr="001404A5" w:rsidRDefault="00C14157" w:rsidP="00C14157">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QUINTA.- (TERMINACIÓN DEL CONTRATO)</w:t>
      </w:r>
    </w:p>
    <w:p w:rsidR="00C14157" w:rsidRPr="001404A5" w:rsidRDefault="00C14157" w:rsidP="00C14157">
      <w:pPr>
        <w:spacing w:after="120"/>
        <w:jc w:val="both"/>
        <w:rPr>
          <w:rFonts w:ascii="Arial" w:hAnsi="Arial" w:cs="Arial"/>
        </w:rPr>
      </w:pPr>
      <w:r w:rsidRPr="001404A5">
        <w:rPr>
          <w:rFonts w:ascii="Arial" w:hAnsi="Arial" w:cs="Arial"/>
        </w:rPr>
        <w:t>El presente Contrato concluirá por una de las siguientes causas:</w:t>
      </w:r>
    </w:p>
    <w:p w:rsidR="00C14157" w:rsidRPr="001404A5" w:rsidRDefault="00C14157" w:rsidP="00C14157">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C14157" w:rsidRPr="001404A5" w:rsidRDefault="00C14157" w:rsidP="00C14157">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14157" w:rsidRPr="001404A5" w:rsidRDefault="00C14157" w:rsidP="00C14157">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C14157" w:rsidRPr="001404A5" w:rsidRDefault="00C14157" w:rsidP="00C14157">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C14157" w:rsidRPr="001404A5" w:rsidRDefault="00C14157" w:rsidP="00C14157">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C14157" w:rsidRPr="001404A5" w:rsidRDefault="00C14157" w:rsidP="00C14157">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C14157" w:rsidRPr="001404A5" w:rsidRDefault="00C14157" w:rsidP="005B5C9E">
      <w:pPr>
        <w:pStyle w:val="Prrafodelista"/>
        <w:numPr>
          <w:ilvl w:val="0"/>
          <w:numId w:val="65"/>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lastRenderedPageBreak/>
        <w:t>Por falta de pago de salarios a su personal y otras obligaciones contractuales que afecten al Servicio.</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Por fuerza mayor o caso fortuito.</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C14157" w:rsidRPr="001404A5" w:rsidRDefault="00C14157" w:rsidP="005B5C9E">
      <w:pPr>
        <w:pStyle w:val="Prrafodelista"/>
        <w:numPr>
          <w:ilvl w:val="0"/>
          <w:numId w:val="65"/>
        </w:numPr>
        <w:spacing w:after="120"/>
        <w:jc w:val="both"/>
        <w:rPr>
          <w:rFonts w:ascii="Arial" w:hAnsi="Arial" w:cs="Arial"/>
        </w:rPr>
      </w:pPr>
      <w:r w:rsidRPr="001404A5">
        <w:rPr>
          <w:rFonts w:ascii="Arial" w:hAnsi="Arial" w:cs="Arial"/>
        </w:rPr>
        <w:t>Por incumplimiento a la cláusula (anticorrupción).</w:t>
      </w:r>
    </w:p>
    <w:p w:rsidR="00C14157" w:rsidRPr="001404A5" w:rsidRDefault="00C14157" w:rsidP="00C14157">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C14157" w:rsidRPr="001404A5" w:rsidRDefault="00C14157" w:rsidP="00C14157">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C14157" w:rsidRPr="001404A5" w:rsidRDefault="00C14157" w:rsidP="005B5C9E">
      <w:pPr>
        <w:pStyle w:val="Prrafodelista"/>
        <w:numPr>
          <w:ilvl w:val="0"/>
          <w:numId w:val="66"/>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C14157" w:rsidRPr="001404A5" w:rsidRDefault="00C14157" w:rsidP="005B5C9E">
      <w:pPr>
        <w:pStyle w:val="Prrafodelista"/>
        <w:numPr>
          <w:ilvl w:val="0"/>
          <w:numId w:val="66"/>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C14157" w:rsidRPr="001404A5" w:rsidRDefault="00C14157" w:rsidP="005B5C9E">
      <w:pPr>
        <w:pStyle w:val="Prrafodelista"/>
        <w:numPr>
          <w:ilvl w:val="0"/>
          <w:numId w:val="66"/>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C14157" w:rsidRPr="001404A5" w:rsidRDefault="00C14157" w:rsidP="00C14157">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C14157" w:rsidRPr="001404A5" w:rsidRDefault="00C14157" w:rsidP="00C14157">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C14157" w:rsidRPr="001404A5" w:rsidRDefault="00C14157" w:rsidP="00C14157">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C14157" w:rsidRPr="001404A5" w:rsidRDefault="00C14157" w:rsidP="00C14157">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C14157" w:rsidRPr="001404A5" w:rsidRDefault="00C14157" w:rsidP="00C14157">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14157" w:rsidRPr="001404A5" w:rsidRDefault="00C14157" w:rsidP="00C14157">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14157" w:rsidRPr="001404A5" w:rsidRDefault="00C14157" w:rsidP="00C14157">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C14157" w:rsidRPr="001404A5" w:rsidRDefault="00C14157" w:rsidP="00C14157">
      <w:pPr>
        <w:tabs>
          <w:tab w:val="left" w:pos="567"/>
        </w:tabs>
        <w:spacing w:after="120"/>
        <w:ind w:left="1418"/>
        <w:jc w:val="both"/>
        <w:rPr>
          <w:rFonts w:ascii="Arial" w:hAnsi="Arial" w:cs="Arial"/>
        </w:rPr>
      </w:pPr>
      <w:r w:rsidRPr="001404A5">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C14157" w:rsidRPr="00D34922" w:rsidRDefault="00C14157" w:rsidP="00C14157">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SEXTA.- (CIERRE DE CONTRATO)</w:t>
      </w:r>
    </w:p>
    <w:p w:rsidR="00C14157" w:rsidRPr="001404A5" w:rsidRDefault="00C14157" w:rsidP="00C14157">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C14157" w:rsidRPr="001404A5" w:rsidRDefault="00C14157" w:rsidP="00C14157">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C14157" w:rsidRPr="001404A5" w:rsidRDefault="00C14157" w:rsidP="00C14157">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SÉPTIMA.- (SOLUCIÓN DE CONTROVERSIAS)</w:t>
      </w:r>
    </w:p>
    <w:p w:rsidR="00C14157" w:rsidRPr="001404A5" w:rsidRDefault="00C14157" w:rsidP="00C14157">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14157" w:rsidRPr="001404A5" w:rsidRDefault="00C14157" w:rsidP="00C14157">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C14157" w:rsidRPr="001404A5" w:rsidRDefault="00C14157" w:rsidP="00C14157">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NOVENA.- (PROTOCOLIZACIÓN DEL CONTRATO)</w:t>
      </w:r>
    </w:p>
    <w:p w:rsidR="00C14157" w:rsidRPr="001404A5" w:rsidRDefault="00C14157" w:rsidP="00C14157">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14157" w:rsidRPr="001404A5" w:rsidRDefault="00C14157" w:rsidP="00C14157">
      <w:pPr>
        <w:spacing w:after="120"/>
        <w:jc w:val="both"/>
        <w:rPr>
          <w:rFonts w:ascii="Arial" w:hAnsi="Arial" w:cs="Arial"/>
        </w:rPr>
      </w:pPr>
      <w:r w:rsidRPr="001404A5">
        <w:rPr>
          <w:rFonts w:ascii="Arial" w:hAnsi="Arial" w:cs="Arial"/>
        </w:rPr>
        <w:t>Esta protocolización contendrá los siguientes documentos:</w:t>
      </w:r>
    </w:p>
    <w:p w:rsidR="00C14157" w:rsidRPr="001404A5" w:rsidRDefault="00C14157" w:rsidP="00C14157">
      <w:pPr>
        <w:spacing w:after="120"/>
        <w:jc w:val="both"/>
        <w:rPr>
          <w:rFonts w:ascii="Arial" w:hAnsi="Arial" w:cs="Arial"/>
        </w:rPr>
      </w:pPr>
      <w:r w:rsidRPr="001404A5">
        <w:rPr>
          <w:rFonts w:ascii="Arial" w:hAnsi="Arial" w:cs="Arial"/>
        </w:rPr>
        <w:t>Originales o fotocopias legalizadas de:</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 xml:space="preserve">Escritura  de constitución de la empresa.  </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Certificado de  matrícula de inscripción en FUNDEMPRESA.</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Minuta del Contrato.</w:t>
      </w:r>
    </w:p>
    <w:p w:rsidR="00C14157" w:rsidRPr="001404A5" w:rsidRDefault="00C14157" w:rsidP="00C14157">
      <w:pPr>
        <w:jc w:val="both"/>
        <w:rPr>
          <w:rFonts w:ascii="Arial" w:hAnsi="Arial" w:cs="Arial"/>
        </w:rPr>
      </w:pPr>
      <w:r w:rsidRPr="001404A5">
        <w:rPr>
          <w:rFonts w:ascii="Arial" w:hAnsi="Arial" w:cs="Arial"/>
        </w:rPr>
        <w:t>Fotocopias simples de:</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Cédula de identidad del representante legal.  </w:t>
      </w:r>
    </w:p>
    <w:p w:rsidR="00C14157" w:rsidRPr="001404A5" w:rsidRDefault="00C14157" w:rsidP="005B5C9E">
      <w:pPr>
        <w:numPr>
          <w:ilvl w:val="0"/>
          <w:numId w:val="71"/>
        </w:numPr>
        <w:ind w:left="1134" w:hanging="283"/>
        <w:jc w:val="both"/>
        <w:rPr>
          <w:rFonts w:ascii="Arial" w:hAnsi="Arial" w:cs="Arial"/>
        </w:rPr>
      </w:pPr>
      <w:r w:rsidRPr="001404A5">
        <w:rPr>
          <w:rFonts w:ascii="Arial" w:hAnsi="Arial" w:cs="Arial"/>
        </w:rPr>
        <w:t>Garantía de cumplimiento de Contrato.</w:t>
      </w:r>
    </w:p>
    <w:p w:rsidR="00C14157" w:rsidRPr="001404A5" w:rsidRDefault="00C14157" w:rsidP="005B5C9E">
      <w:pPr>
        <w:numPr>
          <w:ilvl w:val="0"/>
          <w:numId w:val="71"/>
        </w:numPr>
        <w:spacing w:after="120"/>
        <w:ind w:left="1134" w:hanging="283"/>
        <w:jc w:val="both"/>
        <w:rPr>
          <w:rFonts w:ascii="Arial" w:hAnsi="Arial" w:cs="Arial"/>
        </w:rPr>
      </w:pPr>
      <w:r w:rsidRPr="001404A5">
        <w:rPr>
          <w:rFonts w:ascii="Arial" w:hAnsi="Arial" w:cs="Arial"/>
        </w:rPr>
        <w:t>Garantía de correcta inversión de anticipo.</w:t>
      </w:r>
    </w:p>
    <w:p w:rsidR="00C14157" w:rsidRPr="001404A5" w:rsidRDefault="00C14157" w:rsidP="00C14157">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14157" w:rsidRPr="001404A5" w:rsidRDefault="00C14157" w:rsidP="00C14157">
      <w:pPr>
        <w:spacing w:after="120"/>
        <w:jc w:val="both"/>
        <w:rPr>
          <w:rFonts w:ascii="Arial" w:hAnsi="Arial" w:cs="Arial"/>
        </w:rPr>
      </w:pPr>
    </w:p>
    <w:p w:rsidR="00C14157" w:rsidRPr="001404A5" w:rsidRDefault="00C14157" w:rsidP="00C14157">
      <w:pPr>
        <w:spacing w:after="120"/>
        <w:jc w:val="both"/>
        <w:rPr>
          <w:rFonts w:ascii="Arial" w:hAnsi="Arial" w:cs="Arial"/>
        </w:rPr>
      </w:pPr>
    </w:p>
    <w:p w:rsidR="00C14157" w:rsidRPr="001404A5" w:rsidRDefault="00C14157" w:rsidP="00C14157">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C14157" w:rsidRPr="001404A5" w:rsidRDefault="00C14157" w:rsidP="00C14157">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C14157" w:rsidRPr="001404A5" w:rsidRDefault="00C14157" w:rsidP="00C14157">
      <w:pPr>
        <w:spacing w:after="120"/>
        <w:jc w:val="both"/>
        <w:rPr>
          <w:rFonts w:ascii="Arial" w:hAnsi="Arial" w:cs="Arial"/>
          <w:b/>
          <w:u w:val="single"/>
        </w:rPr>
      </w:pP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 xml:space="preserve">TRIGÉSIMA SEGUNDA.- (ANTICORRUPCIÓN) </w:t>
      </w:r>
    </w:p>
    <w:p w:rsidR="00C14157" w:rsidRPr="001404A5" w:rsidRDefault="00C14157" w:rsidP="00C14157">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C14157" w:rsidRPr="001404A5" w:rsidRDefault="00C14157" w:rsidP="00C14157">
      <w:pPr>
        <w:spacing w:after="120"/>
        <w:jc w:val="both"/>
        <w:rPr>
          <w:rFonts w:ascii="Arial" w:hAnsi="Arial" w:cs="Arial"/>
          <w:u w:val="single"/>
        </w:rPr>
      </w:pPr>
      <w:r w:rsidRPr="001404A5">
        <w:rPr>
          <w:rFonts w:ascii="Arial" w:hAnsi="Arial" w:cs="Arial"/>
          <w:b/>
          <w:u w:val="single"/>
        </w:rPr>
        <w:t>TRIGÉSIMA TERCERA.- (CONFORMIDAD)</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cuatro (4) ejemplares de un mismo tenor y validez la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14157" w:rsidRPr="001404A5" w:rsidRDefault="00C14157" w:rsidP="00C14157">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14157" w:rsidRPr="001404A5" w:rsidRDefault="00C14157" w:rsidP="00C14157">
      <w:pPr>
        <w:spacing w:after="120"/>
        <w:jc w:val="both"/>
        <w:rPr>
          <w:rFonts w:ascii="Arial" w:hAnsi="Arial" w:cs="Arial"/>
          <w:lang w:val="es-ES_tradn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jc w:val="both"/>
        <w:rPr>
          <w:rFonts w:ascii="Bookman Old Style" w:hAnsi="Bookman Old Style" w:cs="Arial"/>
        </w:rPr>
      </w:pPr>
    </w:p>
    <w:p w:rsidR="00C14157" w:rsidRPr="001404A5" w:rsidRDefault="00C14157" w:rsidP="00C14157">
      <w:pPr>
        <w:jc w:val="both"/>
        <w:rPr>
          <w:rFonts w:ascii="Arial" w:hAnsi="Arial" w:cs="Arial"/>
        </w:rPr>
      </w:pPr>
      <w:r>
        <w:rPr>
          <w:rFonts w:ascii="Arial" w:hAnsi="Arial" w:cs="Arial"/>
        </w:rPr>
        <w:t xml:space="preserve">          </w:t>
      </w:r>
      <w:r w:rsidRPr="001404A5">
        <w:rPr>
          <w:rFonts w:ascii="Arial" w:hAnsi="Arial" w:cs="Arial"/>
        </w:rPr>
        <w:t xml:space="preserve"> ________________________________                               ________________________________  </w:t>
      </w:r>
    </w:p>
    <w:p w:rsidR="00C14157" w:rsidRDefault="00C14157" w:rsidP="00C14157">
      <w:pPr>
        <w:jc w:val="both"/>
        <w:rPr>
          <w:rFonts w:ascii="Arial" w:hAnsi="Arial" w:cs="Arial"/>
        </w:rPr>
      </w:pPr>
      <w:r w:rsidRPr="001404A5">
        <w:rPr>
          <w:rFonts w:ascii="Arial" w:hAnsi="Arial" w:cs="Arial"/>
        </w:rPr>
        <w:t xml:space="preserve">                 Ing. ________________                                                            Sr. _____________</w:t>
      </w:r>
      <w:r>
        <w:rPr>
          <w:rFonts w:ascii="Arial" w:hAnsi="Arial" w:cs="Arial"/>
        </w:rPr>
        <w:t xml:space="preserve">  </w:t>
      </w:r>
    </w:p>
    <w:p w:rsidR="00C14157" w:rsidRPr="002D3642" w:rsidRDefault="00C14157" w:rsidP="00C14157">
      <w:pPr>
        <w:jc w:val="both"/>
        <w:rPr>
          <w:rFonts w:ascii="Arial" w:hAnsi="Arial" w:cs="Arial"/>
        </w:rPr>
      </w:pPr>
      <w:r w:rsidRPr="001404A5">
        <w:rPr>
          <w:rFonts w:ascii="Arial" w:hAnsi="Arial" w:cs="Arial"/>
        </w:rPr>
        <w:t xml:space="preserve"> </w:t>
      </w:r>
      <w:r w:rsidRPr="001404A5">
        <w:rPr>
          <w:rFonts w:ascii="Arial" w:hAnsi="Arial" w:cs="Arial"/>
          <w:b/>
        </w:rPr>
        <w:t>YACIMIENTOS PETROLÍFEROS FISCALES BOLIVIANOS</w:t>
      </w:r>
      <w:r w:rsidRPr="001404A5">
        <w:rPr>
          <w:rFonts w:ascii="Arial" w:hAnsi="Arial" w:cs="Arial"/>
          <w:b/>
        </w:rPr>
        <w:tab/>
      </w:r>
      <w:r w:rsidRPr="001404A5">
        <w:rPr>
          <w:rFonts w:ascii="Arial" w:hAnsi="Arial" w:cs="Arial"/>
        </w:rPr>
        <w:t xml:space="preserve">     </w:t>
      </w:r>
      <w:r>
        <w:rPr>
          <w:rFonts w:ascii="Arial" w:hAnsi="Arial" w:cs="Arial"/>
        </w:rPr>
        <w:t xml:space="preserve">  </w:t>
      </w:r>
      <w:r w:rsidRPr="001404A5">
        <w:rPr>
          <w:rFonts w:ascii="Arial" w:hAnsi="Arial" w:cs="Arial"/>
          <w:b/>
        </w:rPr>
        <w:t>REPRESENTANTE LEGAL</w:t>
      </w:r>
    </w:p>
    <w:p w:rsidR="00C14157" w:rsidRPr="001404A5" w:rsidRDefault="00C14157" w:rsidP="00C14157">
      <w:pPr>
        <w:jc w:val="both"/>
        <w:rPr>
          <w:rFonts w:ascii="Arial" w:hAnsi="Arial" w:cs="Arial"/>
          <w:b/>
        </w:rPr>
      </w:pPr>
      <w:r w:rsidRPr="001404A5">
        <w:rPr>
          <w:rFonts w:ascii="Arial" w:hAnsi="Arial" w:cs="Arial"/>
          <w:b/>
        </w:rPr>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 xml:space="preserve">                                                               </w:t>
      </w:r>
      <w:r w:rsidRPr="001404A5">
        <w:rPr>
          <w:rFonts w:ascii="Arial" w:hAnsi="Arial" w:cs="Arial"/>
          <w:b/>
        </w:rPr>
        <w:t xml:space="preserve">CONTRATISTA         </w:t>
      </w:r>
    </w:p>
    <w:p w:rsidR="00C14157" w:rsidRPr="001404A5" w:rsidRDefault="00C14157" w:rsidP="00C14157">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14157" w:rsidRPr="001404A5"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D53" w:rsidRDefault="00537D53">
      <w:r>
        <w:separator/>
      </w:r>
    </w:p>
  </w:endnote>
  <w:endnote w:type="continuationSeparator" w:id="0">
    <w:p w:rsidR="00537D53" w:rsidRDefault="0053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7E6" w:rsidRPr="006B79AF" w:rsidRDefault="003E47E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B2074">
      <w:rPr>
        <w:rFonts w:ascii="Calibri" w:hAnsi="Calibri" w:cs="Calibri"/>
        <w:noProof/>
      </w:rPr>
      <w:t>20</w:t>
    </w:r>
    <w:r w:rsidRPr="006B79AF">
      <w:rPr>
        <w:rFonts w:ascii="Calibri" w:hAnsi="Calibri" w:cs="Calibri"/>
      </w:rPr>
      <w:fldChar w:fldCharType="end"/>
    </w:r>
  </w:p>
  <w:p w:rsidR="003E47E6" w:rsidRDefault="003E47E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D53" w:rsidRDefault="00537D53">
      <w:r>
        <w:separator/>
      </w:r>
    </w:p>
  </w:footnote>
  <w:footnote w:type="continuationSeparator" w:id="0">
    <w:p w:rsidR="00537D53" w:rsidRDefault="00537D53">
      <w:r>
        <w:continuationSeparator/>
      </w:r>
    </w:p>
  </w:footnote>
  <w:footnote w:id="1">
    <w:p w:rsidR="003E47E6" w:rsidRPr="002C6482" w:rsidRDefault="003E47E6" w:rsidP="00A4568B">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553549C"/>
    <w:multiLevelType w:val="hybridMultilevel"/>
    <w:tmpl w:val="BB86750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502225"/>
    <w:multiLevelType w:val="hybridMultilevel"/>
    <w:tmpl w:val="4B4AA662"/>
    <w:lvl w:ilvl="0" w:tplc="400A000B">
      <w:start w:val="1"/>
      <w:numFmt w:val="bullet"/>
      <w:lvlText w:val=""/>
      <w:lvlJc w:val="left"/>
      <w:pPr>
        <w:ind w:left="763" w:hanging="360"/>
      </w:pPr>
      <w:rPr>
        <w:rFonts w:ascii="Wingdings" w:hAnsi="Wingdings"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84D3D97"/>
    <w:multiLevelType w:val="hybridMultilevel"/>
    <w:tmpl w:val="12E648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FD1980"/>
    <w:multiLevelType w:val="hybridMultilevel"/>
    <w:tmpl w:val="F2A40A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5536E7"/>
    <w:multiLevelType w:val="hybridMultilevel"/>
    <w:tmpl w:val="195423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C955EBB"/>
    <w:multiLevelType w:val="multilevel"/>
    <w:tmpl w:val="F87E90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D8F5714"/>
    <w:multiLevelType w:val="hybridMultilevel"/>
    <w:tmpl w:val="7E60C8A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6" w15:restartNumberingAfterBreak="0">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2C25702"/>
    <w:multiLevelType w:val="hybridMultilevel"/>
    <w:tmpl w:val="413ABD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15:restartNumberingAfterBreak="0">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7584DE1"/>
    <w:multiLevelType w:val="hybridMultilevel"/>
    <w:tmpl w:val="630C36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15:restartNumberingAfterBreak="0">
    <w:nsid w:val="7DDD6AB2"/>
    <w:multiLevelType w:val="hybridMultilevel"/>
    <w:tmpl w:val="27B4A1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6"/>
  </w:num>
  <w:num w:numId="4">
    <w:abstractNumId w:val="8"/>
  </w:num>
  <w:num w:numId="5">
    <w:abstractNumId w:val="30"/>
  </w:num>
  <w:num w:numId="6">
    <w:abstractNumId w:val="32"/>
  </w:num>
  <w:num w:numId="7">
    <w:abstractNumId w:val="0"/>
  </w:num>
  <w:num w:numId="8">
    <w:abstractNumId w:val="57"/>
  </w:num>
  <w:num w:numId="9">
    <w:abstractNumId w:val="7"/>
  </w:num>
  <w:num w:numId="10">
    <w:abstractNumId w:val="9"/>
  </w:num>
  <w:num w:numId="11">
    <w:abstractNumId w:val="40"/>
  </w:num>
  <w:num w:numId="12">
    <w:abstractNumId w:val="39"/>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6"/>
  </w:num>
  <w:num w:numId="18">
    <w:abstractNumId w:val="4"/>
  </w:num>
  <w:num w:numId="19">
    <w:abstractNumId w:val="65"/>
  </w:num>
  <w:num w:numId="20">
    <w:abstractNumId w:val="64"/>
  </w:num>
  <w:num w:numId="21">
    <w:abstractNumId w:val="47"/>
  </w:num>
  <w:num w:numId="22">
    <w:abstractNumId w:val="33"/>
  </w:num>
  <w:num w:numId="23">
    <w:abstractNumId w:val="22"/>
  </w:num>
  <w:num w:numId="24">
    <w:abstractNumId w:val="69"/>
  </w:num>
  <w:num w:numId="25">
    <w:abstractNumId w:val="70"/>
  </w:num>
  <w:num w:numId="26">
    <w:abstractNumId w:val="11"/>
  </w:num>
  <w:num w:numId="27">
    <w:abstractNumId w:val="19"/>
  </w:num>
  <w:num w:numId="28">
    <w:abstractNumId w:val="58"/>
  </w:num>
  <w:num w:numId="29">
    <w:abstractNumId w:val="14"/>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59"/>
  </w:num>
  <w:num w:numId="35">
    <w:abstractNumId w:val="63"/>
  </w:num>
  <w:num w:numId="36">
    <w:abstractNumId w:val="43"/>
  </w:num>
  <w:num w:numId="37">
    <w:abstractNumId w:val="51"/>
  </w:num>
  <w:num w:numId="38">
    <w:abstractNumId w:val="61"/>
  </w:num>
  <w:num w:numId="39">
    <w:abstractNumId w:val="36"/>
  </w:num>
  <w:num w:numId="40">
    <w:abstractNumId w:val="1"/>
  </w:num>
  <w:num w:numId="41">
    <w:abstractNumId w:val="28"/>
  </w:num>
  <w:num w:numId="42">
    <w:abstractNumId w:val="5"/>
  </w:num>
  <w:num w:numId="43">
    <w:abstractNumId w:val="49"/>
  </w:num>
  <w:num w:numId="44">
    <w:abstractNumId w:val="67"/>
  </w:num>
  <w:num w:numId="45">
    <w:abstractNumId w:val="62"/>
  </w:num>
  <w:num w:numId="46">
    <w:abstractNumId w:val="27"/>
  </w:num>
  <w:num w:numId="47">
    <w:abstractNumId w:val="56"/>
  </w:num>
  <w:num w:numId="48">
    <w:abstractNumId w:val="38"/>
  </w:num>
  <w:num w:numId="49">
    <w:abstractNumId w:val="53"/>
  </w:num>
  <w:num w:numId="50">
    <w:abstractNumId w:val="50"/>
  </w:num>
  <w:num w:numId="51">
    <w:abstractNumId w:val="12"/>
  </w:num>
  <w:num w:numId="52">
    <w:abstractNumId w:val="31"/>
  </w:num>
  <w:num w:numId="53">
    <w:abstractNumId w:val="37"/>
  </w:num>
  <w:num w:numId="54">
    <w:abstractNumId w:val="24"/>
  </w:num>
  <w:num w:numId="55">
    <w:abstractNumId w:val="54"/>
  </w:num>
  <w:num w:numId="56">
    <w:abstractNumId w:val="55"/>
  </w:num>
  <w:num w:numId="57">
    <w:abstractNumId w:val="35"/>
  </w:num>
  <w:num w:numId="58">
    <w:abstractNumId w:val="45"/>
  </w:num>
  <w:num w:numId="59">
    <w:abstractNumId w:val="52"/>
  </w:num>
  <w:num w:numId="60">
    <w:abstractNumId w:val="66"/>
  </w:num>
  <w:num w:numId="61">
    <w:abstractNumId w:val="41"/>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48"/>
  </w:num>
  <w:num w:numId="65">
    <w:abstractNumId w:val="68"/>
  </w:num>
  <w:num w:numId="66">
    <w:abstractNumId w:val="21"/>
  </w:num>
  <w:num w:numId="67">
    <w:abstractNumId w:val="15"/>
  </w:num>
  <w:num w:numId="68">
    <w:abstractNumId w:val="60"/>
  </w:num>
  <w:num w:numId="69">
    <w:abstractNumId w:val="10"/>
  </w:num>
  <w:num w:numId="70">
    <w:abstractNumId w:val="17"/>
  </w:num>
  <w:num w:numId="71">
    <w:abstractNumId w:val="44"/>
  </w:num>
  <w:num w:numId="72">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3D5C"/>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074"/>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0D61"/>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7E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97E"/>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53"/>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0B9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9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A2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A6"/>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1EF8"/>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54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68B"/>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549"/>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157"/>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DF4"/>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A4568B"/>
    <w:pPr>
      <w:numPr>
        <w:numId w:val="53"/>
      </w:numPr>
      <w:jc w:val="both"/>
    </w:pPr>
    <w:rPr>
      <w:rFonts w:ascii="Arial" w:hAnsi="Arial"/>
      <w:b/>
      <w:bCs/>
      <w:sz w:val="22"/>
      <w:szCs w:val="22"/>
      <w:lang w:val="x-none" w:eastAsia="x-none"/>
    </w:rPr>
  </w:style>
  <w:style w:type="character" w:customStyle="1" w:styleId="ApendiceACar">
    <w:name w:val="Apendice A Car"/>
    <w:link w:val="ApendiceA"/>
    <w:rsid w:val="00A4568B"/>
    <w:rPr>
      <w:rFonts w:ascii="Arial" w:hAnsi="Arial"/>
      <w:b/>
      <w:bCs/>
      <w:sz w:val="22"/>
      <w:szCs w:val="22"/>
      <w:lang w:val="x-none" w:eastAsia="x-none"/>
    </w:rPr>
  </w:style>
  <w:style w:type="paragraph" w:customStyle="1" w:styleId="ApendiceA2">
    <w:name w:val="Apendice A2"/>
    <w:basedOn w:val="Normal"/>
    <w:link w:val="ApendiceA2Car"/>
    <w:rsid w:val="00A4568B"/>
    <w:pPr>
      <w:jc w:val="both"/>
    </w:pPr>
    <w:rPr>
      <w:rFonts w:ascii="Arial" w:hAnsi="Arial"/>
      <w:sz w:val="22"/>
      <w:szCs w:val="22"/>
      <w:lang w:eastAsia="es-ES"/>
    </w:rPr>
  </w:style>
  <w:style w:type="character" w:customStyle="1" w:styleId="ApendiceA2Car">
    <w:name w:val="Apendice A2 Car"/>
    <w:link w:val="ApendiceA2"/>
    <w:rsid w:val="00A4568B"/>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4615693">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8E57-1DF2-4631-84F8-008E5A03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23628</Words>
  <Characters>129956</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2015-02-19T14:27:00Z</cp:lastPrinted>
  <dcterms:created xsi:type="dcterms:W3CDTF">2018-08-02T19:05:00Z</dcterms:created>
  <dcterms:modified xsi:type="dcterms:W3CDTF">2018-08-02T19:09:00Z</dcterms:modified>
</cp:coreProperties>
</file>