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17A2" w:rsidRDefault="004A17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A17A2" w:rsidRDefault="004A17A2" w:rsidP="008537B0">
                            <w:pPr>
                              <w:ind w:left="142"/>
                              <w:jc w:val="center"/>
                              <w:rPr>
                                <w:rFonts w:ascii="Verdana" w:hAnsi="Verdana"/>
                                <w:b/>
                              </w:rPr>
                            </w:pPr>
                          </w:p>
                          <w:p w:rsidR="004A17A2" w:rsidRDefault="004A17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17A2" w:rsidRPr="00103622" w:rsidRDefault="004A17A2" w:rsidP="008537B0">
                            <w:pPr>
                              <w:ind w:left="142"/>
                              <w:jc w:val="center"/>
                              <w:rPr>
                                <w:rFonts w:ascii="Century Gothic" w:hAnsi="Century Gothic" w:cs="Arial"/>
                                <w:b/>
                                <w:sz w:val="32"/>
                                <w:szCs w:val="32"/>
                                <w:lang w:val="es-MX"/>
                              </w:rPr>
                            </w:pPr>
                          </w:p>
                          <w:p w:rsidR="004A17A2" w:rsidRDefault="004A17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A17A2" w:rsidRDefault="004A17A2" w:rsidP="008537B0">
                            <w:pPr>
                              <w:jc w:val="center"/>
                              <w:rPr>
                                <w:rFonts w:ascii="Century Gothic" w:hAnsi="Century Gothic" w:cs="Arial"/>
                                <w:b/>
                                <w:sz w:val="28"/>
                                <w:szCs w:val="32"/>
                              </w:rPr>
                            </w:pPr>
                          </w:p>
                          <w:p w:rsidR="004A17A2" w:rsidRPr="00D94CE2" w:rsidRDefault="004A17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17A2" w:rsidRDefault="004A17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A17A2" w:rsidRDefault="004A17A2" w:rsidP="008537B0">
                            <w:pPr>
                              <w:ind w:left="142" w:right="-118"/>
                              <w:jc w:val="center"/>
                              <w:rPr>
                                <w:rFonts w:ascii="Century Gothic" w:hAnsi="Century Gothic" w:cs="Arial"/>
                                <w:b/>
                                <w:sz w:val="28"/>
                                <w:szCs w:val="28"/>
                                <w:lang w:val="es-MX"/>
                              </w:rPr>
                            </w:pPr>
                          </w:p>
                          <w:p w:rsidR="004A17A2" w:rsidRPr="00103622" w:rsidRDefault="004A17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17A2" w:rsidRPr="00103622" w:rsidRDefault="004A17A2" w:rsidP="008537B0">
                            <w:pPr>
                              <w:ind w:left="142" w:right="-118"/>
                              <w:rPr>
                                <w:rFonts w:ascii="Century Gothic" w:hAnsi="Century Gothic"/>
                                <w:b/>
                                <w:sz w:val="28"/>
                                <w:szCs w:val="28"/>
                              </w:rPr>
                            </w:pPr>
                          </w:p>
                          <w:p w:rsidR="004A17A2" w:rsidRDefault="004A17A2" w:rsidP="00CE2A94">
                            <w:pPr>
                              <w:jc w:val="center"/>
                              <w:rPr>
                                <w:rFonts w:ascii="Calibri" w:hAnsi="Calibri" w:cs="Calibri"/>
                                <w:b/>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“OBRAS CIVILES Y MECÁNICAS PARA LA AMPLIACIÓN DEL TENDIDO DE RED SECUNDARIA EN LAS LOCALIDADES DE CAMARGO, VILLA ABECIA Y LAS CARRERAS (COMUNIDADES DE MONTE SANDOVAL Y SAN JUAN DEL ORO”</w:t>
                            </w:r>
                          </w:p>
                          <w:p w:rsidR="004A17A2" w:rsidRDefault="004A17A2" w:rsidP="003B3DB3">
                            <w:pPr>
                              <w:ind w:right="-118"/>
                              <w:jc w:val="center"/>
                              <w:rPr>
                                <w:rFonts w:ascii="Century Gothic" w:hAnsi="Century Gothic" w:cs="Century Gothic"/>
                                <w:b/>
                                <w:bCs/>
                                <w:sz w:val="28"/>
                                <w:szCs w:val="28"/>
                              </w:rPr>
                            </w:pPr>
                          </w:p>
                          <w:p w:rsidR="004A17A2" w:rsidRDefault="004A17A2"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GCC-CDL-DRCH-35-18</w:t>
                            </w:r>
                          </w:p>
                          <w:p w:rsidR="004A17A2" w:rsidRPr="002635F9" w:rsidRDefault="004A17A2" w:rsidP="008537B0">
                            <w:pPr>
                              <w:ind w:right="-118"/>
                              <w:jc w:val="center"/>
                              <w:rPr>
                                <w:rFonts w:ascii="Century Gothic" w:hAnsi="Century Gothic" w:cs="Century Gothic"/>
                                <w:b/>
                                <w:bCs/>
                                <w:sz w:val="28"/>
                                <w:szCs w:val="28"/>
                              </w:rPr>
                            </w:pPr>
                          </w:p>
                          <w:p w:rsidR="004A17A2" w:rsidRPr="002635F9" w:rsidRDefault="004A17A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2635F9">
                              <w:rPr>
                                <w:rFonts w:ascii="Century Gothic" w:hAnsi="Century Gothic" w:cs="Century Gothic"/>
                                <w:b/>
                                <w:bCs/>
                                <w:sz w:val="28"/>
                                <w:szCs w:val="28"/>
                              </w:rPr>
                              <w:t xml:space="preserve"> Convocatoria</w:t>
                            </w:r>
                          </w:p>
                          <w:p w:rsidR="004A17A2" w:rsidRPr="00103622" w:rsidRDefault="004A17A2" w:rsidP="008537B0">
                            <w:pPr>
                              <w:ind w:right="930"/>
                              <w:jc w:val="center"/>
                              <w:rPr>
                                <w:rFonts w:ascii="Century Gothic" w:hAnsi="Century Gothic"/>
                                <w:sz w:val="32"/>
                                <w:szCs w:val="32"/>
                                <w:lang w:val="es-ES_tradnl"/>
                              </w:rPr>
                            </w:pPr>
                          </w:p>
                          <w:p w:rsidR="004A17A2" w:rsidRPr="00103622" w:rsidRDefault="004A17A2" w:rsidP="008537B0">
                            <w:pPr>
                              <w:ind w:right="930"/>
                              <w:jc w:val="center"/>
                              <w:rPr>
                                <w:rFonts w:ascii="Century Gothic" w:hAnsi="Century Gothic"/>
                                <w:sz w:val="32"/>
                                <w:szCs w:val="32"/>
                                <w:lang w:val="es-ES_tradnl"/>
                              </w:rPr>
                            </w:pPr>
                          </w:p>
                          <w:p w:rsidR="004A17A2" w:rsidRPr="00103622" w:rsidRDefault="004A17A2" w:rsidP="008537B0">
                            <w:pPr>
                              <w:ind w:right="930"/>
                              <w:jc w:val="center"/>
                              <w:rPr>
                                <w:rFonts w:ascii="Century Gothic" w:hAnsi="Century Gothic"/>
                                <w:sz w:val="32"/>
                                <w:szCs w:val="32"/>
                                <w:lang w:val="es-ES_tradnl"/>
                              </w:rPr>
                            </w:pPr>
                          </w:p>
                          <w:p w:rsidR="004A17A2" w:rsidRDefault="004A17A2" w:rsidP="008537B0">
                            <w:pPr>
                              <w:ind w:right="930"/>
                              <w:jc w:val="center"/>
                              <w:rPr>
                                <w:rFonts w:ascii="Century Gothic" w:hAnsi="Century Gothic"/>
                                <w:lang w:val="es-ES_tradnl"/>
                              </w:rPr>
                            </w:pPr>
                          </w:p>
                          <w:p w:rsidR="004A17A2" w:rsidRPr="009C5A35" w:rsidRDefault="004A17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A17A2" w:rsidRDefault="004A17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A17A2" w:rsidRDefault="004A17A2" w:rsidP="008537B0">
                      <w:pPr>
                        <w:ind w:left="142"/>
                        <w:jc w:val="center"/>
                        <w:rPr>
                          <w:rFonts w:ascii="Verdana" w:hAnsi="Verdana"/>
                          <w:b/>
                        </w:rPr>
                      </w:pPr>
                    </w:p>
                    <w:p w:rsidR="004A17A2" w:rsidRDefault="004A17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17A2" w:rsidRPr="00103622" w:rsidRDefault="004A17A2" w:rsidP="008537B0">
                      <w:pPr>
                        <w:ind w:left="142"/>
                        <w:jc w:val="center"/>
                        <w:rPr>
                          <w:rFonts w:ascii="Century Gothic" w:hAnsi="Century Gothic" w:cs="Arial"/>
                          <w:b/>
                          <w:sz w:val="32"/>
                          <w:szCs w:val="32"/>
                          <w:lang w:val="es-MX"/>
                        </w:rPr>
                      </w:pPr>
                    </w:p>
                    <w:p w:rsidR="004A17A2" w:rsidRDefault="004A17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A17A2" w:rsidRDefault="004A17A2" w:rsidP="008537B0">
                      <w:pPr>
                        <w:jc w:val="center"/>
                        <w:rPr>
                          <w:rFonts w:ascii="Century Gothic" w:hAnsi="Century Gothic" w:cs="Arial"/>
                          <w:b/>
                          <w:sz w:val="28"/>
                          <w:szCs w:val="32"/>
                        </w:rPr>
                      </w:pPr>
                    </w:p>
                    <w:p w:rsidR="004A17A2" w:rsidRPr="00D94CE2" w:rsidRDefault="004A17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17A2" w:rsidRDefault="004A17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A17A2" w:rsidRDefault="004A17A2" w:rsidP="008537B0">
                      <w:pPr>
                        <w:ind w:left="142" w:right="-118"/>
                        <w:jc w:val="center"/>
                        <w:rPr>
                          <w:rFonts w:ascii="Century Gothic" w:hAnsi="Century Gothic" w:cs="Arial"/>
                          <w:b/>
                          <w:sz w:val="28"/>
                          <w:szCs w:val="28"/>
                          <w:lang w:val="es-MX"/>
                        </w:rPr>
                      </w:pPr>
                    </w:p>
                    <w:p w:rsidR="004A17A2" w:rsidRPr="00103622" w:rsidRDefault="004A17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17A2" w:rsidRPr="00103622" w:rsidRDefault="004A17A2" w:rsidP="008537B0">
                      <w:pPr>
                        <w:ind w:left="142" w:right="-118"/>
                        <w:rPr>
                          <w:rFonts w:ascii="Century Gothic" w:hAnsi="Century Gothic"/>
                          <w:b/>
                          <w:sz w:val="28"/>
                          <w:szCs w:val="28"/>
                        </w:rPr>
                      </w:pPr>
                    </w:p>
                    <w:p w:rsidR="004A17A2" w:rsidRDefault="004A17A2" w:rsidP="00CE2A94">
                      <w:pPr>
                        <w:jc w:val="center"/>
                        <w:rPr>
                          <w:rFonts w:ascii="Calibri" w:hAnsi="Calibri" w:cs="Calibri"/>
                          <w:b/>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“OBRAS CIVILES Y MECÁNICAS PARA LA AMPLIACIÓN DEL TENDIDO DE RED SECUNDARIA EN LAS LOCALIDADES DE CAMARGO, VILLA ABECIA Y LAS CARRERAS (COMUNIDADES DE MONTE SANDOVAL Y SAN JUAN DEL ORO”</w:t>
                      </w:r>
                    </w:p>
                    <w:p w:rsidR="004A17A2" w:rsidRDefault="004A17A2" w:rsidP="003B3DB3">
                      <w:pPr>
                        <w:ind w:right="-118"/>
                        <w:jc w:val="center"/>
                        <w:rPr>
                          <w:rFonts w:ascii="Century Gothic" w:hAnsi="Century Gothic" w:cs="Century Gothic"/>
                          <w:b/>
                          <w:bCs/>
                          <w:sz w:val="28"/>
                          <w:szCs w:val="28"/>
                        </w:rPr>
                      </w:pPr>
                    </w:p>
                    <w:p w:rsidR="004A17A2" w:rsidRDefault="004A17A2"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GCC-CDL-DRCH-35-18</w:t>
                      </w:r>
                    </w:p>
                    <w:p w:rsidR="004A17A2" w:rsidRPr="002635F9" w:rsidRDefault="004A17A2" w:rsidP="008537B0">
                      <w:pPr>
                        <w:ind w:right="-118"/>
                        <w:jc w:val="center"/>
                        <w:rPr>
                          <w:rFonts w:ascii="Century Gothic" w:hAnsi="Century Gothic" w:cs="Century Gothic"/>
                          <w:b/>
                          <w:bCs/>
                          <w:sz w:val="28"/>
                          <w:szCs w:val="28"/>
                        </w:rPr>
                      </w:pPr>
                    </w:p>
                    <w:p w:rsidR="004A17A2" w:rsidRPr="002635F9" w:rsidRDefault="004A17A2"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2635F9">
                        <w:rPr>
                          <w:rFonts w:ascii="Century Gothic" w:hAnsi="Century Gothic" w:cs="Century Gothic"/>
                          <w:b/>
                          <w:bCs/>
                          <w:sz w:val="28"/>
                          <w:szCs w:val="28"/>
                        </w:rPr>
                        <w:t xml:space="preserve"> Convocatoria</w:t>
                      </w:r>
                    </w:p>
                    <w:p w:rsidR="004A17A2" w:rsidRPr="00103622" w:rsidRDefault="004A17A2" w:rsidP="008537B0">
                      <w:pPr>
                        <w:ind w:right="930"/>
                        <w:jc w:val="center"/>
                        <w:rPr>
                          <w:rFonts w:ascii="Century Gothic" w:hAnsi="Century Gothic"/>
                          <w:sz w:val="32"/>
                          <w:szCs w:val="32"/>
                          <w:lang w:val="es-ES_tradnl"/>
                        </w:rPr>
                      </w:pPr>
                    </w:p>
                    <w:p w:rsidR="004A17A2" w:rsidRPr="00103622" w:rsidRDefault="004A17A2" w:rsidP="008537B0">
                      <w:pPr>
                        <w:ind w:right="930"/>
                        <w:jc w:val="center"/>
                        <w:rPr>
                          <w:rFonts w:ascii="Century Gothic" w:hAnsi="Century Gothic"/>
                          <w:sz w:val="32"/>
                          <w:szCs w:val="32"/>
                          <w:lang w:val="es-ES_tradnl"/>
                        </w:rPr>
                      </w:pPr>
                    </w:p>
                    <w:p w:rsidR="004A17A2" w:rsidRPr="00103622" w:rsidRDefault="004A17A2" w:rsidP="008537B0">
                      <w:pPr>
                        <w:ind w:right="930"/>
                        <w:jc w:val="center"/>
                        <w:rPr>
                          <w:rFonts w:ascii="Century Gothic" w:hAnsi="Century Gothic"/>
                          <w:sz w:val="32"/>
                          <w:szCs w:val="32"/>
                          <w:lang w:val="es-ES_tradnl"/>
                        </w:rPr>
                      </w:pPr>
                    </w:p>
                    <w:p w:rsidR="004A17A2" w:rsidRDefault="004A17A2" w:rsidP="008537B0">
                      <w:pPr>
                        <w:ind w:right="930"/>
                        <w:jc w:val="center"/>
                        <w:rPr>
                          <w:rFonts w:ascii="Century Gothic" w:hAnsi="Century Gothic"/>
                          <w:lang w:val="es-ES_tradnl"/>
                        </w:rPr>
                      </w:pPr>
                    </w:p>
                    <w:p w:rsidR="004A17A2" w:rsidRPr="009C5A35" w:rsidRDefault="004A17A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17A2" w:rsidRPr="00AD6AF2" w:rsidRDefault="004A17A2" w:rsidP="008537B0">
                            <w:pPr>
                              <w:ind w:right="930"/>
                              <w:jc w:val="center"/>
                              <w:rPr>
                                <w:rFonts w:ascii="Century Gothic" w:hAnsi="Century Gothic"/>
                                <w:sz w:val="14"/>
                                <w:lang w:val="es-ES_tradnl"/>
                              </w:rPr>
                            </w:pPr>
                          </w:p>
                          <w:p w:rsidR="004A17A2" w:rsidRDefault="004A17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A17A2" w:rsidRPr="00AD6AF2" w:rsidRDefault="004A17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A17A2" w:rsidRPr="00AD6AF2" w:rsidRDefault="004A17A2" w:rsidP="008537B0">
                      <w:pPr>
                        <w:ind w:right="930"/>
                        <w:jc w:val="center"/>
                        <w:rPr>
                          <w:rFonts w:ascii="Century Gothic" w:hAnsi="Century Gothic"/>
                          <w:sz w:val="14"/>
                          <w:lang w:val="es-ES_tradnl"/>
                        </w:rPr>
                      </w:pPr>
                    </w:p>
                    <w:p w:rsidR="004A17A2" w:rsidRDefault="004A17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A17A2" w:rsidRPr="00AD6AF2" w:rsidRDefault="004A17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A811B3" w:rsidRPr="00A811B3" w:rsidTr="00A811B3">
        <w:trPr>
          <w:trHeight w:val="363"/>
          <w:jc w:val="center"/>
        </w:trPr>
        <w:tc>
          <w:tcPr>
            <w:tcW w:w="4667" w:type="dxa"/>
            <w:shd w:val="clear" w:color="auto" w:fill="auto"/>
            <w:vAlign w:val="center"/>
          </w:tcPr>
          <w:p w:rsidR="003E3593" w:rsidRPr="00A811B3" w:rsidRDefault="003E3593" w:rsidP="00FB5502">
            <w:pPr>
              <w:jc w:val="center"/>
              <w:rPr>
                <w:rFonts w:ascii="Verdana" w:eastAsia="Calibri" w:hAnsi="Verdana" w:cs="Arial"/>
                <w:b/>
                <w:color w:val="FFFFFF" w:themeColor="background1"/>
                <w:sz w:val="16"/>
                <w:szCs w:val="16"/>
              </w:rPr>
            </w:pPr>
            <w:bookmarkStart w:id="0" w:name="_GoBack"/>
            <w:r w:rsidRPr="00A811B3">
              <w:rPr>
                <w:rFonts w:ascii="Verdana" w:eastAsia="Calibri" w:hAnsi="Verdana" w:cs="Arial"/>
                <w:b/>
                <w:color w:val="FFFFFF" w:themeColor="background1"/>
                <w:sz w:val="16"/>
                <w:szCs w:val="16"/>
              </w:rPr>
              <w:t>ELABORADO POR:</w:t>
            </w:r>
          </w:p>
        </w:tc>
        <w:tc>
          <w:tcPr>
            <w:tcW w:w="4446" w:type="dxa"/>
            <w:vAlign w:val="center"/>
          </w:tcPr>
          <w:p w:rsidR="003E3593" w:rsidRPr="00A811B3" w:rsidRDefault="003E3593" w:rsidP="00FB5502">
            <w:pPr>
              <w:jc w:val="center"/>
              <w:rPr>
                <w:rFonts w:ascii="Verdana" w:eastAsia="Calibri" w:hAnsi="Verdana" w:cs="Arial"/>
                <w:b/>
                <w:color w:val="FFFFFF" w:themeColor="background1"/>
                <w:sz w:val="16"/>
                <w:szCs w:val="16"/>
              </w:rPr>
            </w:pPr>
            <w:r w:rsidRPr="00A811B3">
              <w:rPr>
                <w:rFonts w:ascii="Verdana" w:eastAsia="Calibri" w:hAnsi="Verdana" w:cs="Arial"/>
                <w:b/>
                <w:color w:val="FFFFFF" w:themeColor="background1"/>
                <w:sz w:val="16"/>
                <w:szCs w:val="16"/>
              </w:rPr>
              <w:t>FECHA DE ELABORACIÓN:</w:t>
            </w:r>
          </w:p>
        </w:tc>
      </w:tr>
      <w:tr w:rsidR="00A811B3" w:rsidRPr="00A811B3" w:rsidTr="00A811B3">
        <w:trPr>
          <w:trHeight w:val="1194"/>
          <w:jc w:val="center"/>
        </w:trPr>
        <w:tc>
          <w:tcPr>
            <w:tcW w:w="4667" w:type="dxa"/>
            <w:shd w:val="clear" w:color="auto" w:fill="auto"/>
            <w:vAlign w:val="bottom"/>
          </w:tcPr>
          <w:p w:rsidR="003E3593" w:rsidRPr="00A811B3" w:rsidRDefault="003E3593" w:rsidP="003E3593">
            <w:pPr>
              <w:spacing w:line="240" w:lineRule="atLeast"/>
              <w:jc w:val="center"/>
              <w:rPr>
                <w:rFonts w:ascii="Lucida Handwriting" w:eastAsia="Calibri" w:hAnsi="Lucida Handwriting" w:cs="Arial"/>
                <w:b/>
                <w:i/>
                <w:color w:val="FFFFFF" w:themeColor="background1"/>
                <w:sz w:val="14"/>
                <w:szCs w:val="18"/>
              </w:rPr>
            </w:pPr>
            <w:r w:rsidRPr="00A811B3">
              <w:rPr>
                <w:rFonts w:ascii="Verdana" w:eastAsia="Calibri" w:hAnsi="Verdana" w:cs="Arial"/>
                <w:b/>
                <w:color w:val="FFFFFF" w:themeColor="background1"/>
                <w:sz w:val="12"/>
                <w:szCs w:val="18"/>
              </w:rPr>
              <w:t>________________________________________</w:t>
            </w:r>
          </w:p>
          <w:p w:rsidR="003E3593" w:rsidRPr="00A811B3" w:rsidRDefault="003E3593" w:rsidP="003E3593">
            <w:pPr>
              <w:jc w:val="center"/>
              <w:rPr>
                <w:rFonts w:ascii="Verdana" w:eastAsia="Calibri" w:hAnsi="Verdana" w:cs="Arial"/>
                <w:b/>
                <w:color w:val="FFFFFF" w:themeColor="background1"/>
                <w:sz w:val="12"/>
                <w:szCs w:val="18"/>
              </w:rPr>
            </w:pPr>
            <w:r w:rsidRPr="00A811B3">
              <w:rPr>
                <w:rFonts w:ascii="Verdana" w:eastAsia="Calibri" w:hAnsi="Verdana" w:cs="Arial"/>
                <w:b/>
                <w:color w:val="FFFFFF" w:themeColor="background1"/>
                <w:sz w:val="12"/>
                <w:szCs w:val="18"/>
              </w:rPr>
              <w:t>Firma y Sello</w:t>
            </w:r>
          </w:p>
          <w:p w:rsidR="003E3593" w:rsidRPr="00A811B3" w:rsidRDefault="003E3593" w:rsidP="003E3593">
            <w:pPr>
              <w:rPr>
                <w:rFonts w:ascii="Verdana" w:eastAsia="Calibri" w:hAnsi="Verdana" w:cs="Arial"/>
                <w:b/>
                <w:color w:val="FFFFFF" w:themeColor="background1"/>
                <w:sz w:val="18"/>
                <w:szCs w:val="18"/>
              </w:rPr>
            </w:pPr>
          </w:p>
        </w:tc>
        <w:tc>
          <w:tcPr>
            <w:tcW w:w="4446" w:type="dxa"/>
          </w:tcPr>
          <w:p w:rsidR="003E3593" w:rsidRPr="00A811B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811B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811B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811B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A811B3" w:rsidRDefault="005D0E41" w:rsidP="003E3593">
            <w:pPr>
              <w:jc w:val="center"/>
              <w:rPr>
                <w:rFonts w:ascii="Verdana" w:eastAsia="Calibri" w:hAnsi="Verdana" w:cs="Arial"/>
                <w:b/>
                <w:color w:val="FFFFFF" w:themeColor="background1"/>
                <w:sz w:val="12"/>
                <w:szCs w:val="18"/>
              </w:rPr>
            </w:pPr>
            <w:r w:rsidRPr="00A811B3">
              <w:rPr>
                <w:rFonts w:ascii="Verdana" w:eastAsia="Calibri" w:hAnsi="Verdana" w:cs="Arial"/>
                <w:b/>
                <w:color w:val="FFFFFF" w:themeColor="background1"/>
                <w:sz w:val="12"/>
                <w:szCs w:val="18"/>
              </w:rPr>
              <w:t>Fecha: _</w:t>
            </w:r>
            <w:r w:rsidR="003E3593" w:rsidRPr="00A811B3">
              <w:rPr>
                <w:rFonts w:ascii="Verdana" w:eastAsia="Calibri" w:hAnsi="Verdana" w:cs="Arial"/>
                <w:b/>
                <w:color w:val="FFFFFF" w:themeColor="background1"/>
                <w:sz w:val="12"/>
                <w:szCs w:val="18"/>
              </w:rPr>
              <w:t>___/_____/________</w:t>
            </w:r>
          </w:p>
          <w:p w:rsidR="003E3593" w:rsidRPr="00A811B3" w:rsidRDefault="003E3593" w:rsidP="00FB5502">
            <w:pPr>
              <w:spacing w:line="240" w:lineRule="atLeast"/>
              <w:jc w:val="center"/>
              <w:rPr>
                <w:rFonts w:ascii="Lucida Handwriting" w:eastAsia="Calibri" w:hAnsi="Lucida Handwriting" w:cs="Arial"/>
                <w:i/>
                <w:color w:val="FFFFFF" w:themeColor="background1"/>
                <w:sz w:val="14"/>
                <w:szCs w:val="18"/>
              </w:rPr>
            </w:pPr>
          </w:p>
        </w:tc>
      </w:tr>
      <w:bookmarkEnd w:id="0"/>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A17A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70544">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w:t>
            </w:r>
            <w:r w:rsidR="004A17A2">
              <w:rPr>
                <w:rFonts w:asciiTheme="minorHAnsi" w:hAnsiTheme="minorHAnsi" w:cstheme="minorHAnsi"/>
                <w:sz w:val="22"/>
                <w:szCs w:val="22"/>
              </w:rPr>
              <w:t>02/08/2018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4A17A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A17A2" w:rsidP="004A17A2">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28" w:type="dxa"/>
            <w:vAlign w:val="center"/>
          </w:tcPr>
          <w:p w:rsidR="001C4056" w:rsidRPr="00365997" w:rsidRDefault="001C4056" w:rsidP="004A17A2">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A17A2" w:rsidP="004A17A2">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4A17A2">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4A17A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A17A2" w:rsidP="004A17A2">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76" w:type="dxa"/>
            <w:gridSpan w:val="2"/>
            <w:vAlign w:val="center"/>
          </w:tcPr>
          <w:p w:rsidR="0073486F" w:rsidRPr="00365997" w:rsidRDefault="0073486F" w:rsidP="004A17A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A17A2" w:rsidP="004A17A2">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E7054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E86DF6">
              <w:rPr>
                <w:rFonts w:asciiTheme="minorHAnsi" w:hAnsiTheme="minorHAnsi" w:cstheme="minorHAnsi"/>
                <w:szCs w:val="22"/>
              </w:rPr>
              <w:t>17/09/2018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E7054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E86DF6">
              <w:rPr>
                <w:rFonts w:asciiTheme="minorHAnsi" w:hAnsiTheme="minorHAnsi" w:cstheme="minorHAnsi"/>
                <w:sz w:val="22"/>
                <w:szCs w:val="22"/>
              </w:rPr>
              <w:t>27/09/2018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70544"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70544" w:rsidRPr="00C926F6" w:rsidRDefault="00E70544" w:rsidP="00E70544">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E70544" w:rsidRDefault="00E70544" w:rsidP="00F2734F">
            <w:pPr>
              <w:rPr>
                <w:rFonts w:ascii="Calibri" w:hAnsi="Calibri" w:cs="Calibri"/>
                <w:b/>
                <w:bCs/>
                <w:sz w:val="18"/>
                <w:szCs w:val="18"/>
              </w:rPr>
            </w:pPr>
            <w:r>
              <w:rPr>
                <w:rFonts w:ascii="Calibri" w:hAnsi="Calibri" w:cs="Calibri"/>
                <w:b/>
                <w:bCs/>
                <w:sz w:val="18"/>
                <w:szCs w:val="18"/>
              </w:rPr>
              <w:t>OBRAS CIVILES Y MECÁNICAS PARA LA AMPLIACIÓN DEL TENDIDO DE RED SECUNDARIA EN LA</w:t>
            </w:r>
            <w:r w:rsidR="00F2734F">
              <w:rPr>
                <w:rFonts w:ascii="Calibri" w:hAnsi="Calibri" w:cs="Calibri"/>
                <w:b/>
                <w:bCs/>
                <w:sz w:val="18"/>
                <w:szCs w:val="18"/>
              </w:rPr>
              <w:t>S</w:t>
            </w:r>
            <w:r>
              <w:rPr>
                <w:rFonts w:ascii="Calibri" w:hAnsi="Calibri" w:cs="Calibri"/>
                <w:b/>
                <w:bCs/>
                <w:sz w:val="18"/>
                <w:szCs w:val="18"/>
              </w:rPr>
              <w:t xml:space="preserve"> LOCALIDAD</w:t>
            </w:r>
            <w:r w:rsidR="00F2734F">
              <w:rPr>
                <w:rFonts w:ascii="Calibri" w:hAnsi="Calibri" w:cs="Calibri"/>
                <w:b/>
                <w:bCs/>
                <w:sz w:val="18"/>
                <w:szCs w:val="18"/>
              </w:rPr>
              <w:t>ES</w:t>
            </w:r>
            <w:r>
              <w:rPr>
                <w:rFonts w:ascii="Calibri" w:hAnsi="Calibri" w:cs="Calibri"/>
                <w:b/>
                <w:bCs/>
                <w:sz w:val="18"/>
                <w:szCs w:val="18"/>
              </w:rPr>
              <w:t xml:space="preserve"> DE </w:t>
            </w:r>
            <w:r w:rsidR="000B2EB9" w:rsidRPr="000B2EB9">
              <w:rPr>
                <w:rFonts w:ascii="Calibri" w:hAnsi="Calibri" w:cs="Calibri"/>
                <w:b/>
                <w:bCs/>
                <w:sz w:val="18"/>
                <w:szCs w:val="18"/>
              </w:rPr>
              <w:t>CAMARGO, VILLA ABECIA Y LAS CARRERAS (COMUNIDADES DE MONTE SANDOVAL Y SAN JUAN DEL ORO”</w:t>
            </w:r>
          </w:p>
        </w:tc>
        <w:tc>
          <w:tcPr>
            <w:tcW w:w="1772" w:type="dxa"/>
            <w:tcBorders>
              <w:top w:val="nil"/>
              <w:left w:val="nil"/>
              <w:bottom w:val="single" w:sz="8" w:space="0" w:color="auto"/>
              <w:right w:val="single" w:sz="8" w:space="0" w:color="auto"/>
            </w:tcBorders>
            <w:shd w:val="clear" w:color="auto" w:fill="auto"/>
            <w:noWrap/>
            <w:vAlign w:val="center"/>
          </w:tcPr>
          <w:p w:rsidR="00E70544" w:rsidRDefault="000B2EB9" w:rsidP="00E70544">
            <w:pPr>
              <w:jc w:val="center"/>
              <w:rPr>
                <w:rFonts w:ascii="Calibri" w:hAnsi="Calibri" w:cs="Calibri"/>
                <w:b/>
                <w:bCs/>
                <w:color w:val="000000"/>
                <w:sz w:val="18"/>
                <w:szCs w:val="18"/>
              </w:rPr>
            </w:pPr>
            <w:r>
              <w:rPr>
                <w:rFonts w:ascii="Calibri" w:hAnsi="Calibri" w:cs="Calibri"/>
                <w:b/>
                <w:bCs/>
                <w:color w:val="000000"/>
                <w:sz w:val="18"/>
                <w:szCs w:val="18"/>
              </w:rPr>
              <w:t>506.610,11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0B2EB9"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506.610,11</w:t>
            </w:r>
          </w:p>
        </w:tc>
      </w:tr>
    </w:tbl>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0B2EB9"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0B2EB9"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0B2EB9"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0B2EB9"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0B2EB9"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0B2EB9"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0B2EB9"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0B2EB9"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0B2EB9"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0B2EB9"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0B2EB9"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0B2EB9"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0B2EB9"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795D21"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0B2EB9" w:rsidRPr="007C3380">
        <w:rPr>
          <w:rFonts w:asciiTheme="minorHAnsi" w:hAnsiTheme="minorHAnsi" w:cstheme="minorHAnsi"/>
          <w:b/>
          <w:sz w:val="22"/>
          <w:szCs w:val="22"/>
        </w:rPr>
        <w:t>PROPUESTAS. -</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0B2EB9" w:rsidRPr="007C3380">
        <w:rPr>
          <w:rFonts w:asciiTheme="minorHAnsi" w:hAnsiTheme="minorHAnsi" w:cstheme="minorHAnsi"/>
          <w:b/>
          <w:sz w:val="22"/>
          <w:szCs w:val="22"/>
        </w:rPr>
        <w:t>AJUSTE. -</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A17A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A17A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A17A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0B2EB9"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0B2EB9"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0B2EB9"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0B2EB9"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w:t>
      </w:r>
      <w:r w:rsidR="000B2EB9"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0B2EB9"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0B2EB9" w:rsidRPr="00365997">
        <w:rPr>
          <w:rFonts w:asciiTheme="minorHAnsi" w:hAnsiTheme="minorHAnsi" w:cstheme="minorHAnsi"/>
          <w:b/>
          <w:sz w:val="22"/>
          <w:szCs w:val="22"/>
        </w:rPr>
        <w:t>PROPUESTAS</w:t>
      </w:r>
      <w:r w:rsidR="000B2EB9">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0B2EB9" w:rsidRPr="00365997">
        <w:rPr>
          <w:rFonts w:asciiTheme="minorHAnsi" w:hAnsiTheme="minorHAnsi" w:cstheme="minorHAnsi"/>
          <w:b/>
          <w:sz w:val="22"/>
          <w:szCs w:val="22"/>
        </w:rPr>
        <w:t>PROPUESTAS</w:t>
      </w:r>
      <w:r w:rsidR="000B2EB9">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B2EB9" w:rsidRPr="00365997">
        <w:rPr>
          <w:rFonts w:asciiTheme="minorHAnsi" w:hAnsiTheme="minorHAnsi" w:cstheme="minorHAnsi"/>
          <w:b/>
          <w:sz w:val="22"/>
          <w:szCs w:val="22"/>
        </w:rPr>
        <w:t>EVALUACIÓN</w:t>
      </w:r>
      <w:r w:rsidR="000B2EB9">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B2EB9" w:rsidRPr="00365997">
        <w:rPr>
          <w:rFonts w:asciiTheme="minorHAnsi" w:hAnsiTheme="minorHAnsi" w:cstheme="minorHAnsi"/>
          <w:b/>
          <w:sz w:val="22"/>
          <w:szCs w:val="22"/>
        </w:rPr>
        <w:t>CONCERTACIÓN</w:t>
      </w:r>
      <w:r w:rsidR="000B2EB9">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0B2EB9" w:rsidRPr="00365997">
        <w:rPr>
          <w:rFonts w:asciiTheme="minorHAnsi" w:hAnsiTheme="minorHAnsi" w:cstheme="minorHAnsi"/>
          <w:b/>
          <w:sz w:val="22"/>
          <w:szCs w:val="22"/>
        </w:rPr>
        <w:t>CONTRATACION</w:t>
      </w:r>
      <w:r w:rsidR="000B2EB9">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0B2EB9" w:rsidRPr="00365997">
        <w:rPr>
          <w:rFonts w:asciiTheme="minorHAnsi" w:hAnsiTheme="minorHAnsi" w:cstheme="minorHAnsi"/>
          <w:b/>
          <w:sz w:val="22"/>
          <w:szCs w:val="22"/>
        </w:rPr>
        <w:t>CONTRATO</w:t>
      </w:r>
      <w:r w:rsidR="000B2EB9">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0B2EB9" w:rsidRPr="00365997">
        <w:rPr>
          <w:rFonts w:asciiTheme="minorHAnsi" w:hAnsiTheme="minorHAnsi" w:cstheme="minorHAnsi"/>
          <w:b/>
          <w:sz w:val="22"/>
          <w:szCs w:val="22"/>
        </w:rPr>
        <w:t>EMPRESAS</w:t>
      </w:r>
      <w:r w:rsidR="000B2EB9">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0B2EB9"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0B2EB9" w:rsidRPr="00B131D7">
        <w:rPr>
          <w:rFonts w:asciiTheme="minorHAnsi" w:hAnsiTheme="minorHAnsi" w:cstheme="minorHAnsi"/>
          <w:sz w:val="22"/>
          <w:szCs w:val="22"/>
        </w:rPr>
        <w:t>aquellas empresas unipersonales</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A17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A17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A17A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A17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A17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A17A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A17A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A17A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A17A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A17A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A17A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2738BD" w:rsidRDefault="002738BD" w:rsidP="002738BD">
      <w:pPr>
        <w:tabs>
          <w:tab w:val="left" w:pos="426"/>
        </w:tabs>
        <w:spacing w:line="276" w:lineRule="auto"/>
        <w:ind w:right="-1"/>
        <w:jc w:val="center"/>
        <w:rPr>
          <w:rFonts w:asciiTheme="minorHAnsi" w:hAnsiTheme="minorHAnsi" w:cstheme="minorHAnsi"/>
          <w:b/>
          <w:sz w:val="22"/>
          <w:szCs w:val="22"/>
        </w:rPr>
      </w:pPr>
    </w:p>
    <w:p w:rsidR="006F53D0" w:rsidRDefault="006F53D0" w:rsidP="006F53D0">
      <w:pPr>
        <w:tabs>
          <w:tab w:val="left" w:pos="426"/>
        </w:tabs>
        <w:spacing w:line="276" w:lineRule="auto"/>
        <w:ind w:right="-1"/>
        <w:jc w:val="center"/>
        <w:rPr>
          <w:rFonts w:ascii="Cambria" w:hAnsi="Cambria" w:cstheme="minorHAnsi"/>
          <w:b/>
        </w:rPr>
      </w:pPr>
      <w:r w:rsidRPr="00B50BFA">
        <w:rPr>
          <w:rFonts w:ascii="Cambria" w:hAnsi="Cambria" w:cstheme="minorHAnsi"/>
          <w:b/>
        </w:rPr>
        <w:t>ESPECIFICACIONES TÉCNICAS PARA LA CONSTRUCCIÓN DE RED SECUNDARIA</w:t>
      </w:r>
    </w:p>
    <w:p w:rsidR="006F53D0" w:rsidRPr="00B50BFA" w:rsidRDefault="006F53D0" w:rsidP="006F53D0">
      <w:pPr>
        <w:tabs>
          <w:tab w:val="left" w:pos="426"/>
        </w:tabs>
        <w:spacing w:line="276" w:lineRule="auto"/>
        <w:ind w:right="-1"/>
        <w:jc w:val="center"/>
        <w:rPr>
          <w:rFonts w:ascii="Cambria" w:hAnsi="Cambria" w:cstheme="minorHAnsi"/>
          <w:b/>
        </w:rPr>
      </w:pPr>
    </w:p>
    <w:p w:rsidR="006F53D0" w:rsidRPr="00B50BFA" w:rsidRDefault="006F53D0" w:rsidP="006F53D0">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DE LA OBRA</w:t>
      </w:r>
      <w:bookmarkStart w:id="3" w:name="_Toc314666488"/>
    </w:p>
    <w:p w:rsidR="006F53D0" w:rsidRPr="00B50BFA" w:rsidRDefault="006F53D0" w:rsidP="006F53D0">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 xml:space="preserve"> UBICACIÓN </w:t>
      </w:r>
      <w:r w:rsidRPr="00B50BFA">
        <w:rPr>
          <w:rFonts w:ascii="Cambria" w:hAnsi="Cambria" w:cstheme="minorHAnsi"/>
          <w:b/>
          <w:color w:val="000000" w:themeColor="text1"/>
        </w:rPr>
        <w:t>DE</w:t>
      </w:r>
      <w:r w:rsidRPr="00B50BFA">
        <w:rPr>
          <w:rFonts w:ascii="Cambria" w:hAnsi="Cambria" w:cstheme="minorHAnsi"/>
          <w:b/>
          <w:bCs/>
        </w:rPr>
        <w:t xml:space="preserve"> LA OBRA</w:t>
      </w:r>
    </w:p>
    <w:p w:rsidR="006F53D0" w:rsidRPr="00B50BFA" w:rsidRDefault="006F53D0" w:rsidP="006F53D0">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6F53D0" w:rsidRPr="00B50BFA" w:rsidTr="004A17A2">
        <w:trPr>
          <w:trHeight w:val="189"/>
        </w:trPr>
        <w:tc>
          <w:tcPr>
            <w:tcW w:w="2647" w:type="pct"/>
            <w:shd w:val="clear" w:color="auto" w:fill="auto"/>
            <w:vAlign w:val="center"/>
          </w:tcPr>
          <w:p w:rsidR="006F53D0" w:rsidRPr="00B50BFA" w:rsidRDefault="006F53D0" w:rsidP="004A17A2">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DETALLE</w:t>
            </w:r>
          </w:p>
        </w:tc>
        <w:tc>
          <w:tcPr>
            <w:tcW w:w="2353" w:type="pct"/>
            <w:shd w:val="clear" w:color="auto" w:fill="auto"/>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b/>
                <w:lang w:val="es-BO"/>
              </w:rPr>
            </w:pPr>
            <w:r w:rsidRPr="00B50BFA">
              <w:rPr>
                <w:rFonts w:ascii="Cambria" w:eastAsiaTheme="minorHAnsi" w:hAnsi="Cambria" w:cstheme="minorHAnsi"/>
                <w:b/>
                <w:lang w:val="es-BO"/>
              </w:rPr>
              <w:t xml:space="preserve">DATO </w:t>
            </w:r>
          </w:p>
        </w:tc>
      </w:tr>
      <w:tr w:rsidR="006F53D0" w:rsidRPr="00B50BFA" w:rsidTr="004A17A2">
        <w:trPr>
          <w:trHeight w:val="189"/>
        </w:trPr>
        <w:tc>
          <w:tcPr>
            <w:tcW w:w="2647"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Municipio</w:t>
            </w:r>
          </w:p>
        </w:tc>
        <w:tc>
          <w:tcPr>
            <w:tcW w:w="2353"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Camargo – Villa Abecia – Las Carreras</w:t>
            </w:r>
          </w:p>
        </w:tc>
      </w:tr>
      <w:tr w:rsidR="006F53D0" w:rsidRPr="00B50BFA" w:rsidTr="004A17A2">
        <w:trPr>
          <w:trHeight w:val="189"/>
        </w:trPr>
        <w:tc>
          <w:tcPr>
            <w:tcW w:w="2647"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Municipal</w:t>
            </w:r>
          </w:p>
        </w:tc>
        <w:tc>
          <w:tcPr>
            <w:tcW w:w="2353"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00</w:t>
            </w:r>
          </w:p>
        </w:tc>
      </w:tr>
      <w:tr w:rsidR="006F53D0" w:rsidRPr="0055381B" w:rsidTr="004A17A2">
        <w:trPr>
          <w:trHeight w:val="189"/>
        </w:trPr>
        <w:tc>
          <w:tcPr>
            <w:tcW w:w="2647"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OTB/zona /UV</w:t>
            </w:r>
          </w:p>
        </w:tc>
        <w:tc>
          <w:tcPr>
            <w:tcW w:w="2353"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highlight w:val="yellow"/>
                <w:lang w:val="es-BO"/>
              </w:rPr>
            </w:pPr>
            <w:r>
              <w:rPr>
                <w:rFonts w:ascii="Cambria" w:eastAsiaTheme="minorHAnsi" w:hAnsi="Cambria"/>
              </w:rPr>
              <w:t>Camargo – Villa Abecia – Monte Sandoval – San Juan del Oro</w:t>
            </w:r>
          </w:p>
        </w:tc>
      </w:tr>
      <w:tr w:rsidR="006F53D0" w:rsidRPr="00B50BFA" w:rsidTr="004A17A2">
        <w:trPr>
          <w:trHeight w:val="1104"/>
        </w:trPr>
        <w:tc>
          <w:tcPr>
            <w:tcW w:w="5000" w:type="pct"/>
            <w:gridSpan w:val="2"/>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highlight w:val="yellow"/>
                <w:lang w:val="es-BO"/>
              </w:rPr>
            </w:pPr>
            <w:r>
              <w:rPr>
                <w:noProof/>
                <w:lang w:val="es-BO" w:eastAsia="es-BO"/>
              </w:rPr>
              <w:lastRenderedPageBreak/>
              <w:drawing>
                <wp:inline distT="0" distB="0" distL="0" distR="0" wp14:anchorId="0AF4DA83" wp14:editId="6E6F9BBE">
                  <wp:extent cx="4287328" cy="41587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534" t="18601" r="29968" b="21913"/>
                          <a:stretch/>
                        </pic:blipFill>
                        <pic:spPr bwMode="auto">
                          <a:xfrm>
                            <a:off x="0" y="0"/>
                            <a:ext cx="4306906" cy="4177699"/>
                          </a:xfrm>
                          <a:prstGeom prst="rect">
                            <a:avLst/>
                          </a:prstGeom>
                          <a:ln>
                            <a:noFill/>
                          </a:ln>
                          <a:extLst>
                            <a:ext uri="{53640926-AAD7-44D8-BBD7-CCE9431645EC}">
                              <a14:shadowObscured xmlns:a14="http://schemas.microsoft.com/office/drawing/2010/main"/>
                            </a:ext>
                          </a:extLst>
                        </pic:spPr>
                      </pic:pic>
                    </a:graphicData>
                  </a:graphic>
                </wp:inline>
              </w:drawing>
            </w:r>
          </w:p>
        </w:tc>
      </w:tr>
      <w:tr w:rsidR="006F53D0" w:rsidRPr="00B50BFA" w:rsidTr="004A17A2">
        <w:trPr>
          <w:trHeight w:val="1104"/>
        </w:trPr>
        <w:tc>
          <w:tcPr>
            <w:tcW w:w="5000" w:type="pct"/>
            <w:gridSpan w:val="2"/>
            <w:vAlign w:val="center"/>
          </w:tcPr>
          <w:p w:rsidR="006F53D0" w:rsidRPr="00B50BFA" w:rsidRDefault="006F53D0" w:rsidP="004A17A2">
            <w:pPr>
              <w:autoSpaceDE w:val="0"/>
              <w:autoSpaceDN w:val="0"/>
              <w:adjustRightInd w:val="0"/>
              <w:jc w:val="both"/>
              <w:rPr>
                <w:rFonts w:ascii="Cambria" w:eastAsiaTheme="minorHAnsi" w:hAnsi="Cambria" w:cstheme="minorHAnsi"/>
              </w:rPr>
            </w:pPr>
            <w:r w:rsidRPr="00B50BFA">
              <w:rPr>
                <w:rFonts w:ascii="Cambria" w:eastAsiaTheme="minorHAnsi" w:hAnsi="Cambria" w:cstheme="minorHAnsi"/>
                <w:lang w:val="es-BO"/>
              </w:rPr>
              <w:t>En caso de que no exista una inspección previa programada</w:t>
            </w:r>
            <w:r w:rsidRPr="00B50BFA">
              <w:rPr>
                <w:rFonts w:ascii="Cambria" w:eastAsiaTheme="minorHAnsi" w:hAnsi="Cambria" w:cstheme="minorHAnsi"/>
              </w:rPr>
              <w:t xml:space="preserve">, </w:t>
            </w:r>
            <w:r w:rsidRPr="00B50BFA">
              <w:rPr>
                <w:rFonts w:ascii="Cambria" w:eastAsiaTheme="minorHAnsi" w:hAnsi="Cambria" w:cstheme="minorHAnsi"/>
                <w:lang w:val="es-BO"/>
              </w:rPr>
              <w:t xml:space="preserve">las empresas proponentes </w:t>
            </w:r>
            <w:r>
              <w:rPr>
                <w:rFonts w:ascii="Cambria" w:eastAsiaTheme="minorHAnsi" w:hAnsi="Cambria" w:cstheme="minorHAnsi"/>
                <w:lang w:val="es-BO"/>
              </w:rPr>
              <w:t>debe</w:t>
            </w:r>
            <w:r w:rsidRPr="00B50BFA">
              <w:rPr>
                <w:rFonts w:ascii="Cambria" w:eastAsiaTheme="minorHAnsi" w:hAnsi="Cambria" w:cstheme="minorHAnsi"/>
                <w:lang w:val="es-BO"/>
              </w:rPr>
              <w:t xml:space="preserve">rán realizar por su propia cuenta la inspección y verificación del lugar, entorno y condiciones donde se realizará la obra antes de la presentación de propuestas. </w:t>
            </w:r>
          </w:p>
        </w:tc>
      </w:tr>
    </w:tbl>
    <w:p w:rsidR="006F53D0" w:rsidRPr="00837EAD" w:rsidRDefault="006F53D0" w:rsidP="006F53D0">
      <w:pPr>
        <w:rPr>
          <w:rFonts w:ascii="Cambria" w:hAnsi="Cambria" w:cstheme="minorHAnsi"/>
          <w:b/>
        </w:rPr>
      </w:pPr>
    </w:p>
    <w:p w:rsidR="006F53D0" w:rsidRPr="00B50BFA" w:rsidRDefault="006F53D0" w:rsidP="006F53D0">
      <w:pPr>
        <w:pStyle w:val="Prrafodelista"/>
        <w:numPr>
          <w:ilvl w:val="1"/>
          <w:numId w:val="40"/>
        </w:numPr>
        <w:rPr>
          <w:rFonts w:ascii="Cambria" w:hAnsi="Cambria" w:cstheme="minorHAnsi"/>
          <w:b/>
        </w:rPr>
      </w:pPr>
      <w:r w:rsidRPr="00B50BFA">
        <w:rPr>
          <w:rFonts w:ascii="Cambria" w:hAnsi="Cambria" w:cstheme="minorHAnsi"/>
          <w:b/>
          <w:bCs/>
        </w:rPr>
        <w:t xml:space="preserve">PLAZO DE EJECUCION DE LA OBRA </w:t>
      </w:r>
    </w:p>
    <w:p w:rsidR="006F53D0" w:rsidRPr="00B50BFA" w:rsidRDefault="006F53D0" w:rsidP="006F53D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El plazo de ejecución será computado en días calendario, contabilizados a partir de la emisión de la Orden de Proceder hasta la Entrega Provisional. El cuadro siguiente establece el plazo de ejecución de la obra:</w:t>
      </w:r>
    </w:p>
    <w:tbl>
      <w:tblPr>
        <w:tblW w:w="489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544"/>
        <w:gridCol w:w="2379"/>
      </w:tblGrid>
      <w:tr w:rsidR="006F53D0" w:rsidRPr="00B50BFA" w:rsidTr="004A17A2">
        <w:trPr>
          <w:trHeight w:val="189"/>
          <w:jc w:val="center"/>
        </w:trPr>
        <w:tc>
          <w:tcPr>
            <w:tcW w:w="3667" w:type="pct"/>
            <w:shd w:val="clear" w:color="auto" w:fill="auto"/>
            <w:vAlign w:val="center"/>
          </w:tcPr>
          <w:p w:rsidR="006F53D0" w:rsidRPr="00B50BFA" w:rsidRDefault="006F53D0" w:rsidP="004A17A2">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DESCRIPCIÓN DEL OBJETO DE CONTRATACIÓN</w:t>
            </w:r>
          </w:p>
        </w:tc>
        <w:tc>
          <w:tcPr>
            <w:tcW w:w="1333" w:type="pct"/>
            <w:shd w:val="clear" w:color="auto" w:fill="auto"/>
            <w:vAlign w:val="center"/>
          </w:tcPr>
          <w:p w:rsidR="006F53D0" w:rsidRPr="00B50BFA" w:rsidRDefault="006F53D0" w:rsidP="004A17A2">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PLAZO DE EJECUCION</w:t>
            </w:r>
          </w:p>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sidRPr="00B50BFA">
              <w:rPr>
                <w:rFonts w:ascii="Cambria" w:hAnsi="Cambria" w:cstheme="minorHAnsi"/>
                <w:b/>
                <w:bCs/>
              </w:rPr>
              <w:t>[Días Calendario]</w:t>
            </w:r>
          </w:p>
        </w:tc>
      </w:tr>
      <w:tr w:rsidR="006F53D0" w:rsidRPr="00B50BFA" w:rsidTr="004A17A2">
        <w:trPr>
          <w:trHeight w:val="189"/>
          <w:jc w:val="center"/>
        </w:trPr>
        <w:tc>
          <w:tcPr>
            <w:tcW w:w="3667" w:type="pct"/>
            <w:shd w:val="clear" w:color="auto" w:fill="FFFFFF" w:themeFill="background1"/>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sidRPr="00837EAD">
              <w:rPr>
                <w:rFonts w:ascii="Cambria" w:eastAsiaTheme="minorHAnsi" w:hAnsi="Cambria" w:cstheme="minorHAnsi"/>
                <w:lang w:val="es-BO"/>
              </w:rPr>
              <w:t>OBRAS CIVILES Y MECÁNICAS PARA LA AMPLIACIÓN DEL TENDIDO DE RED SECUNDARIA EN LAS LOCALIDADES DE CAMARGO, VILLA ABECIA Y LAS CARRERAS (COMUNIDADES DE MONTE SANDOVAL Y SAN JUAN DEL ORO)</w:t>
            </w:r>
          </w:p>
        </w:tc>
        <w:tc>
          <w:tcPr>
            <w:tcW w:w="1333" w:type="pct"/>
            <w:vAlign w:val="center"/>
          </w:tcPr>
          <w:p w:rsidR="006F53D0" w:rsidRPr="00B50BFA" w:rsidRDefault="006F53D0" w:rsidP="004A17A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70</w:t>
            </w:r>
          </w:p>
        </w:tc>
      </w:tr>
    </w:tbl>
    <w:p w:rsidR="006F53D0" w:rsidRPr="00B50BFA" w:rsidRDefault="006F53D0" w:rsidP="006F53D0">
      <w:pPr>
        <w:autoSpaceDE w:val="0"/>
        <w:autoSpaceDN w:val="0"/>
        <w:adjustRightInd w:val="0"/>
        <w:spacing w:line="276" w:lineRule="auto"/>
        <w:rPr>
          <w:rFonts w:ascii="Cambria" w:eastAsiaTheme="minorHAnsi" w:hAnsi="Cambria" w:cstheme="minorHAnsi"/>
          <w:lang w:val="es-BO"/>
        </w:rPr>
      </w:pPr>
    </w:p>
    <w:p w:rsidR="006F53D0" w:rsidRPr="00B50BFA" w:rsidRDefault="006F53D0" w:rsidP="006F53D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Los Proponentes deberán ofertar un plazo de ejecución igual o menor al establecido y en ningún caso un plazo mayor al estimado. </w:t>
      </w:r>
    </w:p>
    <w:p w:rsidR="006F53D0" w:rsidRPr="00B50BFA" w:rsidRDefault="006F53D0" w:rsidP="006F53D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6F53D0" w:rsidRPr="00B50BFA" w:rsidRDefault="006F53D0" w:rsidP="006F53D0">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3"/>
    <w:p w:rsidR="006F53D0" w:rsidRPr="00B50BFA" w:rsidRDefault="006F53D0" w:rsidP="006F53D0">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CANTIDADES DE OBRA</w:t>
      </w:r>
    </w:p>
    <w:p w:rsidR="006F53D0" w:rsidRPr="00366EFF" w:rsidRDefault="006F53D0" w:rsidP="006F53D0">
      <w:pPr>
        <w:tabs>
          <w:tab w:val="left" w:pos="851"/>
        </w:tabs>
        <w:spacing w:line="276" w:lineRule="auto"/>
        <w:contextualSpacing/>
        <w:rPr>
          <w:rFonts w:ascii="Cambria" w:hAnsi="Cambria" w:cstheme="minorHAnsi"/>
          <w:color w:val="000000" w:themeColor="text1"/>
        </w:rPr>
      </w:pPr>
    </w:p>
    <w:tbl>
      <w:tblPr>
        <w:tblW w:w="5135" w:type="pct"/>
        <w:tblCellMar>
          <w:left w:w="70" w:type="dxa"/>
          <w:right w:w="70" w:type="dxa"/>
        </w:tblCellMar>
        <w:tblLook w:val="04A0" w:firstRow="1" w:lastRow="0" w:firstColumn="1" w:lastColumn="0" w:noHBand="0" w:noVBand="1"/>
      </w:tblPr>
      <w:tblGrid>
        <w:gridCol w:w="356"/>
        <w:gridCol w:w="6847"/>
        <w:gridCol w:w="856"/>
        <w:gridCol w:w="1305"/>
      </w:tblGrid>
      <w:tr w:rsidR="006F53D0" w:rsidRPr="00905D52" w:rsidTr="004A17A2">
        <w:trPr>
          <w:trHeight w:val="255"/>
        </w:trPr>
        <w:tc>
          <w:tcPr>
            <w:tcW w:w="5000" w:type="pct"/>
            <w:gridSpan w:val="4"/>
            <w:tcBorders>
              <w:top w:val="single" w:sz="4" w:space="0" w:color="auto"/>
              <w:left w:val="single" w:sz="4" w:space="0" w:color="auto"/>
              <w:bottom w:val="single" w:sz="4" w:space="0" w:color="auto"/>
              <w:right w:val="nil"/>
            </w:tcBorders>
            <w:shd w:val="clear" w:color="000000" w:fill="BFBFBF"/>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OBRAS CIVILES</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N°</w:t>
            </w:r>
          </w:p>
        </w:tc>
        <w:tc>
          <w:tcPr>
            <w:tcW w:w="3656"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 xml:space="preserve">DESCRIPCION DEL ÍTEM </w:t>
            </w:r>
          </w:p>
        </w:tc>
        <w:tc>
          <w:tcPr>
            <w:tcW w:w="457"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UNIDAD</w:t>
            </w:r>
          </w:p>
        </w:tc>
        <w:tc>
          <w:tcPr>
            <w:tcW w:w="696"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CANTIDAD</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INSTALACION DE FAENAS - PROVISION Y COLOCADO DE LETREROS DE OBRA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MOVILIZACION DE PERSONAL Y EQUIPO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REPLANTEO Y TRAZADO TOPOGRAFICO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3,854.00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CORTE, ROTURA Y REMOCION DE ACERA Y/O CUNETA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84.40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5</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CORTE, ROTURA Y REMOCION DE CERÁMICA,BALDOSAS Y/O CORTEZAS ESPECIALES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2.80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6</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REMOCIÓN DE EMPEDRADO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25.20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7</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REMOCIÓN DE LOSETA, ADOQUÍN Y/O PIEDRA COMANCHE</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38.40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8</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REMOCIÓN DE BERMA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21.60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9</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EXCAVACIÓN DE ZANJA TERRENO SEMI DURO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1,032.44</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EXCAVACIÓN DE ZANJA TERRENO  ROCOSO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320.04</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11</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TRANSPORTE DE TUBERIA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12</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FUNDA DE PROTECCION PVC DN -3”</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49.00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13</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FUNDA DE PROTECCION PVC DN -4”</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108.00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14</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FUNDA DE PROTECCION METÁLICA DN -4”</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136.00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15</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TENDIDO DE TUBERÍA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3,854.00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16</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OBRAS CIVILES PARA FIJACIÓN PARA VÁLVULA DE P.E. Ø 40 MM</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Pza</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17</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OBRAS CIVILES PARA FIJACIÓN PARA VÁLVULA DE P.E. Ø 63 MM</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Pza</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18</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CINTA DE SEÑALIZACIÓN</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3,663.00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19</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SEÑALIZACIÓN VERTICAL</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Pza</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15.00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20</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Y COLOCADO DE PLAQUETAS DE SEÑALIZACION HORIZONTAL</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Pza</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28.00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21</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PROVISION, RELLENO DE ZANJA CON MATERIAL FINO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136.07</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22</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PROVISION, RELLENO Y COMPACTADO DE ZANJA CON </w:t>
            </w:r>
            <w:r>
              <w:rPr>
                <w:rFonts w:ascii="Calibri" w:hAnsi="Calibri" w:cs="Calibri"/>
                <w:lang w:val="es-BO" w:eastAsia="es-BO"/>
              </w:rPr>
              <w:t>MATERIAL</w:t>
            </w:r>
            <w:r w:rsidRPr="00905D52">
              <w:rPr>
                <w:rFonts w:ascii="Calibri" w:hAnsi="Calibri" w:cs="Calibri"/>
                <w:lang w:val="es-BO" w:eastAsia="es-BO"/>
              </w:rPr>
              <w:t xml:space="preserve"> COMÚN</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182.00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23</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RELLENO DE ZANJA CON TIERRA CERNIDA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391.77</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24</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RELLENO Y COMPACTADO DE ZANJA CON TIERRA COMÚN</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587.14</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25</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REPOSICIÓN Y AFINADO DE ACERA Y/O CUNETA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84.40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26</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REPOSICION DE CERÁMICA, BALDOSAS Y/O CORTEZAS ESPECIALES C/PROVISION</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2.80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27</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REPOSICION DE EMPEDRADO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25.20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28</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REPOSICION  DE LOSETA, ADOQUÍN Y</w:t>
            </w:r>
            <w:r>
              <w:rPr>
                <w:rFonts w:ascii="Calibri" w:hAnsi="Calibri" w:cs="Calibri"/>
                <w:lang w:val="es-BO" w:eastAsia="es-BO"/>
              </w:rPr>
              <w:t>/O</w:t>
            </w:r>
            <w:r w:rsidRPr="00905D52">
              <w:rPr>
                <w:rFonts w:ascii="Calibri" w:hAnsi="Calibri" w:cs="Calibri"/>
                <w:lang w:val="es-BO" w:eastAsia="es-BO"/>
              </w:rPr>
              <w:t xml:space="preserve"> PIEDRA COMANCHE</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38.40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29</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REPOSICION BERMA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m2</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21.60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30</w:t>
            </w:r>
          </w:p>
        </w:tc>
        <w:tc>
          <w:tcPr>
            <w:tcW w:w="3656" w:type="pct"/>
            <w:tcBorders>
              <w:top w:val="nil"/>
              <w:left w:val="nil"/>
              <w:bottom w:val="single" w:sz="4" w:space="0" w:color="auto"/>
              <w:right w:val="single" w:sz="4" w:space="0" w:color="auto"/>
            </w:tcBorders>
            <w:shd w:val="clear" w:color="auto" w:fill="auto"/>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 xml:space="preserve">ESTRUCTURAS DE HORMIGÓN CICLÓPEO  </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12.24</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31</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ADOSADO DE TUBERÍA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9.00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32</w:t>
            </w:r>
          </w:p>
        </w:tc>
        <w:tc>
          <w:tcPr>
            <w:tcW w:w="3656" w:type="pct"/>
            <w:tcBorders>
              <w:top w:val="nil"/>
              <w:left w:val="nil"/>
              <w:bottom w:val="nil"/>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LASTRADO DE TUBERIA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m3</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0.64</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33</w:t>
            </w:r>
          </w:p>
        </w:tc>
        <w:tc>
          <w:tcPr>
            <w:tcW w:w="3656" w:type="pct"/>
            <w:tcBorders>
              <w:top w:val="single" w:sz="4" w:space="0" w:color="auto"/>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PERFORACION SUBTERRANEA CON TOPO</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46.00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34</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ELABORACION DE PLANOS AS-BUILT</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3,854.00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35</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VENTEO Y LIMPIEZA</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5,841.00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36</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ELABORACIÓN DE DATA BOOK</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r w:rsidR="006F53D0" w:rsidRPr="00905D52" w:rsidTr="004A17A2">
        <w:trPr>
          <w:trHeight w:val="255"/>
        </w:trPr>
        <w:tc>
          <w:tcPr>
            <w:tcW w:w="19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37</w:t>
            </w:r>
          </w:p>
        </w:tc>
        <w:tc>
          <w:tcPr>
            <w:tcW w:w="365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lang w:val="es-BO" w:eastAsia="es-BO"/>
              </w:rPr>
            </w:pPr>
            <w:r w:rsidRPr="00905D52">
              <w:rPr>
                <w:rFonts w:ascii="Calibri" w:hAnsi="Calibri" w:cs="Calibri"/>
                <w:lang w:val="es-BO" w:eastAsia="es-BO"/>
              </w:rPr>
              <w:t>LIMPIEZA Y RETIRO DE ESCOMBROS</w:t>
            </w:r>
          </w:p>
        </w:tc>
        <w:tc>
          <w:tcPr>
            <w:tcW w:w="457"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696"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bl>
    <w:p w:rsidR="006F53D0" w:rsidRPr="00366EFF" w:rsidRDefault="006F53D0" w:rsidP="006F53D0">
      <w:pPr>
        <w:tabs>
          <w:tab w:val="left" w:pos="851"/>
        </w:tabs>
        <w:spacing w:line="276" w:lineRule="auto"/>
        <w:contextualSpacing/>
        <w:rPr>
          <w:rFonts w:ascii="Cambria" w:hAnsi="Cambria" w:cstheme="minorHAnsi"/>
          <w:color w:val="000000" w:themeColor="text1"/>
        </w:rPr>
      </w:pPr>
    </w:p>
    <w:tbl>
      <w:tblPr>
        <w:tblW w:w="5000" w:type="pct"/>
        <w:tblCellMar>
          <w:left w:w="70" w:type="dxa"/>
          <w:right w:w="70" w:type="dxa"/>
        </w:tblCellMar>
        <w:tblLook w:val="04A0" w:firstRow="1" w:lastRow="0" w:firstColumn="1" w:lastColumn="0" w:noHBand="0" w:noVBand="1"/>
      </w:tblPr>
      <w:tblGrid>
        <w:gridCol w:w="365"/>
        <w:gridCol w:w="6001"/>
        <w:gridCol w:w="1207"/>
        <w:gridCol w:w="1545"/>
      </w:tblGrid>
      <w:tr w:rsidR="006F53D0" w:rsidRPr="00905D52" w:rsidTr="004A17A2">
        <w:trPr>
          <w:trHeight w:val="255"/>
        </w:trPr>
        <w:tc>
          <w:tcPr>
            <w:tcW w:w="5000" w:type="pct"/>
            <w:gridSpan w:val="4"/>
            <w:tcBorders>
              <w:top w:val="single" w:sz="4" w:space="0" w:color="auto"/>
              <w:left w:val="single" w:sz="4" w:space="0" w:color="auto"/>
              <w:bottom w:val="single" w:sz="4" w:space="0" w:color="auto"/>
              <w:right w:val="nil"/>
            </w:tcBorders>
            <w:shd w:val="clear" w:color="000000" w:fill="BFBFBF"/>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OBRAS MECÁNICAS</w:t>
            </w:r>
          </w:p>
        </w:tc>
      </w:tr>
      <w:tr w:rsidR="006F53D0" w:rsidRPr="00905D52" w:rsidTr="004A17A2">
        <w:trPr>
          <w:trHeight w:val="255"/>
        </w:trPr>
        <w:tc>
          <w:tcPr>
            <w:tcW w:w="200" w:type="pct"/>
            <w:tcBorders>
              <w:top w:val="nil"/>
              <w:left w:val="single" w:sz="4" w:space="0" w:color="auto"/>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N°</w:t>
            </w:r>
          </w:p>
        </w:tc>
        <w:tc>
          <w:tcPr>
            <w:tcW w:w="3291"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 xml:space="preserve">DESCRIPCION DEL ÍTEM </w:t>
            </w:r>
          </w:p>
        </w:tc>
        <w:tc>
          <w:tcPr>
            <w:tcW w:w="662"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UNIDAD</w:t>
            </w:r>
          </w:p>
        </w:tc>
        <w:tc>
          <w:tcPr>
            <w:tcW w:w="848" w:type="pct"/>
            <w:tcBorders>
              <w:top w:val="nil"/>
              <w:left w:val="nil"/>
              <w:bottom w:val="single" w:sz="4" w:space="0" w:color="auto"/>
              <w:right w:val="single" w:sz="4" w:space="0" w:color="auto"/>
            </w:tcBorders>
            <w:shd w:val="clear" w:color="000000" w:fill="BFBFBF"/>
            <w:noWrap/>
            <w:vAlign w:val="center"/>
            <w:hideMark/>
          </w:tcPr>
          <w:p w:rsidR="006F53D0" w:rsidRPr="00905D52" w:rsidRDefault="006F53D0" w:rsidP="004A17A2">
            <w:pPr>
              <w:jc w:val="center"/>
              <w:rPr>
                <w:rFonts w:ascii="Calibri" w:hAnsi="Calibri" w:cs="Calibri"/>
                <w:b/>
                <w:bCs/>
                <w:lang w:val="es-BO" w:eastAsia="es-BO"/>
              </w:rPr>
            </w:pPr>
            <w:r w:rsidRPr="00905D52">
              <w:rPr>
                <w:rFonts w:ascii="Calibri" w:hAnsi="Calibri" w:cs="Calibri"/>
                <w:b/>
                <w:bCs/>
                <w:lang w:val="es-BO" w:eastAsia="es-BO"/>
              </w:rPr>
              <w:t>CANTIDAD</w:t>
            </w:r>
          </w:p>
        </w:tc>
      </w:tr>
      <w:tr w:rsidR="006F53D0" w:rsidRPr="00905D52" w:rsidTr="004A17A2">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w:t>
            </w:r>
          </w:p>
        </w:tc>
        <w:tc>
          <w:tcPr>
            <w:tcW w:w="3291"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color w:val="000000"/>
                <w:lang w:val="es-BO" w:eastAsia="es-BO"/>
              </w:rPr>
            </w:pPr>
            <w:r w:rsidRPr="00905D52">
              <w:rPr>
                <w:rFonts w:ascii="Calibri" w:hAnsi="Calibri" w:cs="Calibri"/>
                <w:color w:val="000000"/>
                <w:lang w:val="es-BO" w:eastAsia="es-BO"/>
              </w:rPr>
              <w:t>PUNTO DE SOLDADURA  P.E Ø=40</w:t>
            </w:r>
          </w:p>
        </w:tc>
        <w:tc>
          <w:tcPr>
            <w:tcW w:w="662"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Pto</w:t>
            </w:r>
          </w:p>
        </w:tc>
        <w:tc>
          <w:tcPr>
            <w:tcW w:w="848"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37.00</w:t>
            </w:r>
          </w:p>
        </w:tc>
      </w:tr>
      <w:tr w:rsidR="006F53D0" w:rsidRPr="00905D52" w:rsidTr="004A17A2">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2</w:t>
            </w:r>
          </w:p>
        </w:tc>
        <w:tc>
          <w:tcPr>
            <w:tcW w:w="3291"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color w:val="000000"/>
                <w:lang w:val="es-BO" w:eastAsia="es-BO"/>
              </w:rPr>
            </w:pPr>
            <w:r w:rsidRPr="00905D52">
              <w:rPr>
                <w:rFonts w:ascii="Calibri" w:hAnsi="Calibri" w:cs="Calibri"/>
                <w:color w:val="000000"/>
                <w:lang w:val="es-BO" w:eastAsia="es-BO"/>
              </w:rPr>
              <w:t>PUNTO DE SOLDADURA  P.E  Ø=63</w:t>
            </w:r>
          </w:p>
        </w:tc>
        <w:tc>
          <w:tcPr>
            <w:tcW w:w="662"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Pto</w:t>
            </w:r>
          </w:p>
        </w:tc>
        <w:tc>
          <w:tcPr>
            <w:tcW w:w="848"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40.00</w:t>
            </w:r>
          </w:p>
        </w:tc>
      </w:tr>
      <w:tr w:rsidR="006F53D0" w:rsidRPr="00905D52" w:rsidTr="004A17A2">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3</w:t>
            </w:r>
          </w:p>
        </w:tc>
        <w:tc>
          <w:tcPr>
            <w:tcW w:w="3291"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color w:val="000000"/>
                <w:lang w:val="es-BO" w:eastAsia="es-BO"/>
              </w:rPr>
            </w:pPr>
            <w:r w:rsidRPr="00905D52">
              <w:rPr>
                <w:rFonts w:ascii="Calibri" w:hAnsi="Calibri" w:cs="Calibri"/>
                <w:color w:val="000000"/>
                <w:lang w:val="es-BO" w:eastAsia="es-BO"/>
              </w:rPr>
              <w:t>PRUEBA DE RESISTENCIA Y HERMETICIDAD</w:t>
            </w:r>
          </w:p>
        </w:tc>
        <w:tc>
          <w:tcPr>
            <w:tcW w:w="662"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848"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5,841.00</w:t>
            </w:r>
          </w:p>
        </w:tc>
      </w:tr>
      <w:tr w:rsidR="006F53D0" w:rsidRPr="00905D52" w:rsidTr="004A17A2">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4</w:t>
            </w:r>
          </w:p>
        </w:tc>
        <w:tc>
          <w:tcPr>
            <w:tcW w:w="3291"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rPr>
                <w:rFonts w:ascii="Calibri" w:hAnsi="Calibri" w:cs="Calibri"/>
                <w:color w:val="000000"/>
                <w:lang w:val="es-BO" w:eastAsia="es-BO"/>
              </w:rPr>
            </w:pPr>
            <w:r w:rsidRPr="00905D52">
              <w:rPr>
                <w:rFonts w:ascii="Calibri" w:hAnsi="Calibri" w:cs="Calibri"/>
                <w:color w:val="000000"/>
                <w:lang w:val="es-BO" w:eastAsia="es-BO"/>
              </w:rPr>
              <w:t>PUESTA EN SERVICIO</w:t>
            </w:r>
          </w:p>
        </w:tc>
        <w:tc>
          <w:tcPr>
            <w:tcW w:w="662"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Glb</w:t>
            </w:r>
          </w:p>
        </w:tc>
        <w:tc>
          <w:tcPr>
            <w:tcW w:w="848" w:type="pct"/>
            <w:tcBorders>
              <w:top w:val="nil"/>
              <w:left w:val="nil"/>
              <w:bottom w:val="single" w:sz="4" w:space="0" w:color="auto"/>
              <w:right w:val="single" w:sz="4" w:space="0" w:color="auto"/>
            </w:tcBorders>
            <w:shd w:val="clear" w:color="auto" w:fill="auto"/>
            <w:noWrap/>
            <w:vAlign w:val="bottom"/>
            <w:hideMark/>
          </w:tcPr>
          <w:p w:rsidR="006F53D0" w:rsidRPr="00905D52" w:rsidRDefault="006F53D0" w:rsidP="004A17A2">
            <w:pPr>
              <w:jc w:val="center"/>
              <w:rPr>
                <w:rFonts w:ascii="Calibri" w:hAnsi="Calibri" w:cs="Calibri"/>
                <w:color w:val="000000"/>
                <w:lang w:val="es-BO" w:eastAsia="es-BO"/>
              </w:rPr>
            </w:pPr>
            <w:r w:rsidRPr="00905D52">
              <w:rPr>
                <w:rFonts w:ascii="Calibri" w:hAnsi="Calibri" w:cs="Calibri"/>
                <w:color w:val="000000"/>
                <w:lang w:val="es-BO" w:eastAsia="es-BO"/>
              </w:rPr>
              <w:t>1.00</w:t>
            </w:r>
          </w:p>
        </w:tc>
      </w:tr>
    </w:tbl>
    <w:p w:rsidR="006F53D0" w:rsidRDefault="006F53D0" w:rsidP="006F53D0">
      <w:pPr>
        <w:tabs>
          <w:tab w:val="left" w:pos="851"/>
        </w:tabs>
        <w:spacing w:line="276" w:lineRule="auto"/>
        <w:contextualSpacing/>
        <w:rPr>
          <w:rFonts w:ascii="Cambria" w:hAnsi="Cambria" w:cstheme="minorHAnsi"/>
          <w:color w:val="000000" w:themeColor="text1"/>
        </w:rPr>
      </w:pPr>
    </w:p>
    <w:p w:rsidR="006F53D0" w:rsidRPr="00B50BFA" w:rsidRDefault="006F53D0" w:rsidP="006F53D0">
      <w:pPr>
        <w:autoSpaceDE w:val="0"/>
        <w:autoSpaceDN w:val="0"/>
        <w:adjustRightInd w:val="0"/>
        <w:jc w:val="both"/>
        <w:rPr>
          <w:rFonts w:ascii="Cambria" w:hAnsi="Cambria" w:cstheme="minorHAnsi"/>
          <w:color w:val="000000" w:themeColor="text1"/>
        </w:rPr>
      </w:pPr>
      <w:r w:rsidRPr="00B50BFA">
        <w:rPr>
          <w:rFonts w:ascii="Cambria" w:hAnsi="Cambria" w:cstheme="minorHAnsi"/>
          <w:color w:val="000000" w:themeColor="text1"/>
        </w:rPr>
        <w:t>Los proponentes deberán ofertar a cabalidad la denominación del ítem, unidad de medida, cantidad requerida, presentada en las tablas anteriores (cantidades de Obra).</w:t>
      </w:r>
    </w:p>
    <w:p w:rsidR="006F53D0" w:rsidRPr="00B50BFA" w:rsidRDefault="006F53D0" w:rsidP="006F53D0">
      <w:pPr>
        <w:tabs>
          <w:tab w:val="left" w:pos="426"/>
        </w:tabs>
        <w:spacing w:line="276" w:lineRule="auto"/>
        <w:contextualSpacing/>
        <w:rPr>
          <w:rFonts w:ascii="Cambria" w:hAnsi="Cambria" w:cstheme="minorHAnsi"/>
          <w:color w:val="000000" w:themeColor="text1"/>
        </w:rPr>
      </w:pPr>
    </w:p>
    <w:p w:rsidR="006F53D0" w:rsidRPr="00B50BFA" w:rsidRDefault="006F53D0" w:rsidP="006F53D0">
      <w:pPr>
        <w:pStyle w:val="Prrafodelista"/>
        <w:numPr>
          <w:ilvl w:val="1"/>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Y PERSONAL</w:t>
      </w:r>
    </w:p>
    <w:p w:rsidR="006F53D0" w:rsidRPr="00B50BFA" w:rsidRDefault="006F53D0" w:rsidP="006F53D0">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MINIMO REQUERIDO PARA LA OBRA</w:t>
      </w:r>
    </w:p>
    <w:p w:rsidR="006F53D0" w:rsidRPr="00B50BFA" w:rsidRDefault="006F53D0" w:rsidP="006F53D0">
      <w:pPr>
        <w:spacing w:line="276" w:lineRule="auto"/>
        <w:rPr>
          <w:rFonts w:ascii="Cambria" w:hAnsi="Cambria" w:cstheme="minorHAnsi"/>
          <w:color w:val="000000" w:themeColor="text1"/>
        </w:rPr>
      </w:pPr>
      <w:r w:rsidRPr="00B50BFA">
        <w:rPr>
          <w:rFonts w:ascii="Cambria" w:hAnsi="Cambria" w:cstheme="minorHAnsi"/>
          <w:color w:val="000000" w:themeColor="text1"/>
        </w:rPr>
        <w:t>A continuación, se detalla el equipo mínimo requerido para la ejecución de la obra.</w:t>
      </w:r>
    </w:p>
    <w:p w:rsidR="006F53D0" w:rsidRPr="00B50BFA" w:rsidRDefault="006F53D0" w:rsidP="006F53D0">
      <w:pPr>
        <w:spacing w:line="276" w:lineRule="auto"/>
        <w:rPr>
          <w:rFonts w:ascii="Cambria" w:hAnsi="Cambria" w:cstheme="minorHAnsi"/>
          <w:b/>
          <w:bCs/>
        </w:rPr>
      </w:pPr>
      <w:r w:rsidRPr="00B50BFA">
        <w:rPr>
          <w:rFonts w:ascii="Cambria" w:hAnsi="Cambria" w:cstheme="minorHAnsi"/>
          <w:color w:val="000000" w:themeColor="text1"/>
        </w:rPr>
        <w:t xml:space="preserve"> </w:t>
      </w:r>
    </w:p>
    <w:p w:rsidR="006F53D0" w:rsidRDefault="006F53D0" w:rsidP="006F53D0">
      <w:pPr>
        <w:spacing w:line="276" w:lineRule="auto"/>
        <w:jc w:val="center"/>
        <w:rPr>
          <w:rFonts w:ascii="Cambria" w:hAnsi="Cambria" w:cstheme="minorHAnsi"/>
          <w:b/>
          <w:bCs/>
        </w:rPr>
      </w:pPr>
      <w:r w:rsidRPr="00B50BFA">
        <w:rPr>
          <w:rFonts w:ascii="Cambria" w:hAnsi="Cambria" w:cstheme="minorHAnsi"/>
          <w:b/>
          <w:bCs/>
        </w:rPr>
        <w:t>EQUIPO MÍNIMO REQUERIDO</w:t>
      </w:r>
    </w:p>
    <w:tbl>
      <w:tblPr>
        <w:tblW w:w="48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37"/>
        <w:gridCol w:w="4662"/>
        <w:gridCol w:w="2422"/>
        <w:gridCol w:w="1297"/>
      </w:tblGrid>
      <w:tr w:rsidR="006F53D0" w:rsidRPr="002B5A77" w:rsidTr="004A17A2">
        <w:trPr>
          <w:trHeight w:val="300"/>
        </w:trPr>
        <w:tc>
          <w:tcPr>
            <w:tcW w:w="5000" w:type="pct"/>
            <w:gridSpan w:val="4"/>
            <w:shd w:val="clear" w:color="auto" w:fill="1F497D" w:themeFill="text2"/>
            <w:vAlign w:val="center"/>
            <w:hideMark/>
          </w:tcPr>
          <w:p w:rsidR="006F53D0" w:rsidRPr="002B5A77" w:rsidRDefault="006F53D0" w:rsidP="004A17A2">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6F53D0" w:rsidRPr="002B5A77" w:rsidTr="004A17A2">
        <w:trPr>
          <w:trHeight w:val="135"/>
        </w:trPr>
        <w:tc>
          <w:tcPr>
            <w:tcW w:w="301" w:type="pct"/>
            <w:shd w:val="clear" w:color="auto" w:fill="C6D9F1" w:themeFill="text2" w:themeFillTint="33"/>
            <w:vAlign w:val="center"/>
            <w:hideMark/>
          </w:tcPr>
          <w:p w:rsidR="006F53D0" w:rsidRPr="002B5A77" w:rsidRDefault="006F53D0" w:rsidP="004A17A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14" w:type="pct"/>
            <w:shd w:val="clear" w:color="auto" w:fill="C6D9F1" w:themeFill="text2" w:themeFillTint="33"/>
            <w:vAlign w:val="center"/>
            <w:hideMark/>
          </w:tcPr>
          <w:p w:rsidR="006F53D0" w:rsidRPr="002B5A77" w:rsidRDefault="006F53D0" w:rsidP="004A17A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358" w:type="pct"/>
            <w:shd w:val="clear" w:color="auto" w:fill="C6D9F1" w:themeFill="text2" w:themeFillTint="33"/>
            <w:vAlign w:val="center"/>
          </w:tcPr>
          <w:p w:rsidR="006F53D0" w:rsidRPr="002B5A77" w:rsidRDefault="006F53D0" w:rsidP="004A17A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27" w:type="pct"/>
            <w:shd w:val="clear" w:color="auto" w:fill="C6D9F1" w:themeFill="text2" w:themeFillTint="33"/>
            <w:vAlign w:val="center"/>
          </w:tcPr>
          <w:p w:rsidR="006F53D0" w:rsidRPr="002B5A77" w:rsidRDefault="006F53D0" w:rsidP="004A17A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6F53D0" w:rsidRPr="002B5A77" w:rsidTr="004A17A2">
        <w:trPr>
          <w:trHeight w:val="300"/>
        </w:trPr>
        <w:tc>
          <w:tcPr>
            <w:tcW w:w="301"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14" w:type="pct"/>
            <w:shd w:val="clear" w:color="000000" w:fill="FFFFFF"/>
            <w:vAlign w:val="center"/>
            <w:hideMark/>
          </w:tcPr>
          <w:p w:rsidR="006F53D0" w:rsidRPr="002B5A77" w:rsidRDefault="006F53D0" w:rsidP="004A17A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358"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27" w:type="pct"/>
            <w:shd w:val="clear" w:color="000000" w:fill="FFFFFF"/>
            <w:vAlign w:val="center"/>
            <w:hideMark/>
          </w:tcPr>
          <w:p w:rsidR="006F53D0" w:rsidRPr="002B5A77" w:rsidRDefault="006F53D0" w:rsidP="004A17A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8</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9</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sidRPr="002B5A77">
              <w:rPr>
                <w:rFonts w:ascii="Cambria" w:hAnsi="Cambria"/>
                <w:color w:val="000000"/>
                <w:lang w:eastAsia="es-BO"/>
              </w:rPr>
              <w:t>Perforadora neumática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10</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Amoladora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11</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12</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13</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Pr>
                <w:rFonts w:ascii="Cambria" w:hAnsi="Cambria"/>
                <w:color w:val="000000"/>
                <w:lang w:eastAsia="es-BO"/>
              </w:rPr>
              <w:t>Vibradora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14</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Martillo neumático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15</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2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16</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Zaranda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3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17</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Compresora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18</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Camión Hormigonero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Vehículo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19</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sidRPr="002B5A77">
              <w:rPr>
                <w:rFonts w:ascii="Cambria" w:hAnsi="Cambria"/>
                <w:color w:val="000000"/>
                <w:lang w:eastAsia="es-BO"/>
              </w:rPr>
              <w:t>Equipo de corte de juntas</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20</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sidRPr="002B5A77">
              <w:rPr>
                <w:rFonts w:ascii="Cambria" w:hAnsi="Cambria"/>
                <w:color w:val="000000"/>
                <w:lang w:eastAsia="es-BO"/>
              </w:rPr>
              <w:t>Aplicador de juntas</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21</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sidRPr="002B5A77">
              <w:rPr>
                <w:rFonts w:ascii="Cambria" w:hAnsi="Cambria"/>
                <w:color w:val="000000"/>
                <w:lang w:eastAsia="es-BO"/>
              </w:rPr>
              <w:t>Terminadora de pavimentos</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22</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Pr>
                <w:rFonts w:ascii="Cambria" w:hAnsi="Cambria"/>
                <w:color w:val="000000"/>
                <w:lang w:eastAsia="es-BO"/>
              </w:rPr>
              <w:t>Distribuidora de asfaltos</w:t>
            </w:r>
          </w:p>
        </w:tc>
        <w:tc>
          <w:tcPr>
            <w:tcW w:w="1358" w:type="pct"/>
            <w:shd w:val="clear" w:color="000000" w:fill="FFFFFF"/>
            <w:vAlign w:val="center"/>
          </w:tcPr>
          <w:p w:rsidR="006F53D0" w:rsidRPr="002B5A77" w:rsidRDefault="006F53D0" w:rsidP="004A17A2">
            <w:pPr>
              <w:spacing w:line="276" w:lineRule="auto"/>
              <w:jc w:val="center"/>
              <w:rPr>
                <w:rFonts w:ascii="Cambria" w:hAnsi="Cambria"/>
                <w:color w:val="000000"/>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olor w:val="000000"/>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23</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Topo D7G (mínimo)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24</w:t>
            </w:r>
          </w:p>
        </w:tc>
        <w:tc>
          <w:tcPr>
            <w:tcW w:w="2614" w:type="pct"/>
            <w:shd w:val="clear" w:color="000000" w:fill="FFFFFF"/>
            <w:vAlign w:val="center"/>
          </w:tcPr>
          <w:p w:rsidR="006F53D0" w:rsidRPr="00CA60A8" w:rsidRDefault="006F53D0" w:rsidP="004A17A2">
            <w:pPr>
              <w:spacing w:line="276" w:lineRule="auto"/>
              <w:rPr>
                <w:rFonts w:ascii="Cambria" w:hAnsi="Cambria"/>
                <w:color w:val="000000"/>
                <w:lang w:eastAsia="es-BO"/>
              </w:rPr>
            </w:pPr>
            <w:r>
              <w:rPr>
                <w:rFonts w:ascii="Cambria" w:hAnsi="Cambria"/>
                <w:color w:val="000000"/>
                <w:lang w:eastAsia="es-BO"/>
              </w:rPr>
              <w:t>Equipo Topográfico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25</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lastRenderedPageBreak/>
              <w:t>26</w:t>
            </w:r>
          </w:p>
        </w:tc>
        <w:tc>
          <w:tcPr>
            <w:tcW w:w="2614" w:type="pct"/>
            <w:shd w:val="clear" w:color="000000" w:fill="FFFFFF"/>
            <w:vAlign w:val="center"/>
          </w:tcPr>
          <w:p w:rsidR="006F53D0" w:rsidRPr="002B5A77" w:rsidRDefault="006F53D0" w:rsidP="004A17A2">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prueba de hermeticidad de red (incluye compresor de aire, manómetros, registrador de presión, registrador de temperatura y cabezal de prueba)°</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6F53D0" w:rsidRPr="002B5A77" w:rsidTr="004A17A2">
        <w:trPr>
          <w:trHeight w:val="300"/>
        </w:trPr>
        <w:tc>
          <w:tcPr>
            <w:tcW w:w="301"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27</w:t>
            </w:r>
          </w:p>
        </w:tc>
        <w:tc>
          <w:tcPr>
            <w:tcW w:w="2614" w:type="pct"/>
            <w:shd w:val="clear" w:color="000000" w:fill="FFFFFF"/>
            <w:vAlign w:val="center"/>
          </w:tcPr>
          <w:p w:rsidR="006F53D0" w:rsidRPr="002B5A77" w:rsidRDefault="006F53D0" w:rsidP="004A17A2">
            <w:pPr>
              <w:spacing w:line="276" w:lineRule="auto"/>
              <w:rPr>
                <w:rFonts w:ascii="Cambria" w:hAnsi="Cambria"/>
                <w:color w:val="000000"/>
                <w:lang w:eastAsia="es-BO"/>
              </w:rPr>
            </w:pPr>
            <w:r w:rsidRPr="002B5A77">
              <w:rPr>
                <w:rFonts w:ascii="Cambria" w:hAnsi="Cambria"/>
                <w:color w:val="000000"/>
                <w:lang w:eastAsia="es-BO"/>
              </w:rPr>
              <w:t>Equipo completo para soldadura por electrofusión, compatible con el sistema a instalar, y con el certificado de calibración vigente. (incluye materiales y herramientas requeridos de acuerdo a la técnica aceptada por el Supervisor de Obra) (Ej: Máquina de soldar por electrofusión, posicionadores,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358"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6F53D0" w:rsidRPr="002B5A77" w:rsidRDefault="006F53D0" w:rsidP="004A17A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6F53D0" w:rsidRPr="002B5A77" w:rsidTr="004A17A2">
        <w:trPr>
          <w:trHeight w:val="300"/>
        </w:trPr>
        <w:tc>
          <w:tcPr>
            <w:tcW w:w="5000" w:type="pct"/>
            <w:gridSpan w:val="4"/>
            <w:shd w:val="clear" w:color="000000" w:fill="FFFFFF"/>
            <w:vAlign w:val="center"/>
          </w:tcPr>
          <w:p w:rsidR="006F53D0" w:rsidRPr="002B5A77" w:rsidRDefault="006F53D0" w:rsidP="004A17A2">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6F53D0" w:rsidRDefault="006F53D0" w:rsidP="006F53D0">
      <w:pPr>
        <w:spacing w:line="276" w:lineRule="auto"/>
        <w:jc w:val="center"/>
        <w:rPr>
          <w:rFonts w:ascii="Cambria" w:hAnsi="Cambria" w:cstheme="minorHAnsi"/>
          <w:b/>
          <w:bCs/>
        </w:rPr>
      </w:pPr>
    </w:p>
    <w:p w:rsidR="006F53D0" w:rsidRDefault="006F53D0" w:rsidP="006F53D0">
      <w:pPr>
        <w:spacing w:line="276" w:lineRule="auto"/>
        <w:jc w:val="center"/>
        <w:rPr>
          <w:rFonts w:ascii="Cambria" w:hAnsi="Cambria" w:cstheme="minorHAnsi"/>
          <w:b/>
          <w:bCs/>
        </w:rPr>
      </w:pPr>
    </w:p>
    <w:p w:rsidR="006F53D0" w:rsidRDefault="006F53D0" w:rsidP="006F53D0">
      <w:pPr>
        <w:spacing w:line="276" w:lineRule="auto"/>
        <w:jc w:val="center"/>
        <w:rPr>
          <w:rFonts w:ascii="Cambria" w:hAnsi="Cambria" w:cstheme="minorHAnsi"/>
          <w:b/>
          <w:bCs/>
        </w:rPr>
      </w:pPr>
    </w:p>
    <w:p w:rsidR="006F53D0" w:rsidRDefault="006F53D0" w:rsidP="006F53D0">
      <w:pPr>
        <w:spacing w:line="276" w:lineRule="auto"/>
        <w:jc w:val="center"/>
        <w:rPr>
          <w:rFonts w:ascii="Cambria" w:hAnsi="Cambria" w:cstheme="minorHAnsi"/>
          <w:b/>
          <w:bCs/>
        </w:rPr>
      </w:pPr>
    </w:p>
    <w:p w:rsidR="006F53D0" w:rsidRDefault="006F53D0" w:rsidP="006F53D0">
      <w:pPr>
        <w:spacing w:line="276" w:lineRule="auto"/>
        <w:jc w:val="center"/>
        <w:rPr>
          <w:rFonts w:ascii="Cambria" w:hAnsi="Cambria" w:cstheme="minorHAnsi"/>
          <w:b/>
          <w:bCs/>
        </w:rPr>
      </w:pPr>
    </w:p>
    <w:p w:rsidR="006F53D0" w:rsidRPr="00B50BFA" w:rsidRDefault="006F53D0" w:rsidP="006F53D0">
      <w:pPr>
        <w:pStyle w:val="Prrafodelista"/>
        <w:numPr>
          <w:ilvl w:val="2"/>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PERSONAL TECNICO Y DE APOYO MINIMO REQUERIDO (OBLIGATORIO, PERO NO SUJETO A EVALUACION)</w:t>
      </w:r>
    </w:p>
    <w:p w:rsidR="006F53D0" w:rsidRPr="00B50BFA" w:rsidRDefault="006F53D0" w:rsidP="006F53D0">
      <w:pPr>
        <w:pStyle w:val="Prrafodelista"/>
        <w:tabs>
          <w:tab w:val="left" w:pos="851"/>
        </w:tabs>
        <w:spacing w:line="276" w:lineRule="auto"/>
        <w:ind w:left="504"/>
        <w:contextualSpacing/>
        <w:rPr>
          <w:rFonts w:ascii="Cambria" w:hAnsi="Cambria" w:cstheme="minorHAnsi"/>
          <w:b/>
          <w:bCs/>
          <w:u w:val="single"/>
        </w:rPr>
      </w:pPr>
    </w:p>
    <w:p w:rsidR="006F53D0" w:rsidRDefault="006F53D0" w:rsidP="006F53D0">
      <w:pPr>
        <w:spacing w:line="276" w:lineRule="auto"/>
        <w:contextualSpacing/>
        <w:jc w:val="center"/>
        <w:rPr>
          <w:rFonts w:ascii="Cambria" w:eastAsia="Calibri" w:hAnsi="Cambria" w:cstheme="minorHAnsi"/>
          <w:b/>
          <w:iCs/>
          <w:lang w:val="es-MX"/>
        </w:rPr>
      </w:pPr>
      <w:r w:rsidRPr="00B50BFA">
        <w:rPr>
          <w:rFonts w:ascii="Cambria" w:eastAsia="Calibri" w:hAnsi="Cambria" w:cstheme="minorHAnsi"/>
          <w:b/>
          <w:iCs/>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6F53D0" w:rsidRPr="002B5A77" w:rsidTr="004A17A2">
        <w:trPr>
          <w:trHeight w:val="45"/>
          <w:tblHeader/>
          <w:jc w:val="center"/>
        </w:trPr>
        <w:tc>
          <w:tcPr>
            <w:tcW w:w="162" w:type="pct"/>
            <w:shd w:val="clear" w:color="auto" w:fill="F2F2F2"/>
            <w:tcMar>
              <w:left w:w="0" w:type="dxa"/>
              <w:right w:w="0" w:type="dxa"/>
            </w:tcMar>
            <w:vAlign w:val="center"/>
          </w:tcPr>
          <w:p w:rsidR="006F53D0" w:rsidRPr="002B5A77" w:rsidRDefault="006F53D0" w:rsidP="004A17A2">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N°</w:t>
            </w:r>
          </w:p>
        </w:tc>
        <w:tc>
          <w:tcPr>
            <w:tcW w:w="1537" w:type="pct"/>
            <w:shd w:val="clear" w:color="auto" w:fill="F2F2F2"/>
            <w:vAlign w:val="center"/>
          </w:tcPr>
          <w:p w:rsidR="006F53D0" w:rsidRPr="002B5A77" w:rsidRDefault="006F53D0" w:rsidP="004A17A2">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CARGO</w:t>
            </w:r>
          </w:p>
        </w:tc>
        <w:tc>
          <w:tcPr>
            <w:tcW w:w="1703" w:type="pct"/>
            <w:shd w:val="clear" w:color="auto" w:fill="F2F2F2"/>
            <w:vAlign w:val="center"/>
          </w:tcPr>
          <w:p w:rsidR="006F53D0" w:rsidRPr="002B5A77" w:rsidRDefault="006F53D0" w:rsidP="004A17A2">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FORMACIÓN</w:t>
            </w:r>
          </w:p>
        </w:tc>
        <w:tc>
          <w:tcPr>
            <w:tcW w:w="1598" w:type="pct"/>
            <w:shd w:val="clear" w:color="auto" w:fill="F2F2F2"/>
            <w:vAlign w:val="center"/>
          </w:tcPr>
          <w:p w:rsidR="006F53D0" w:rsidRPr="002B5A77" w:rsidRDefault="006F53D0" w:rsidP="004A17A2">
            <w:pPr>
              <w:spacing w:line="276" w:lineRule="auto"/>
              <w:jc w:val="center"/>
              <w:rPr>
                <w:rFonts w:ascii="Cambria" w:hAnsi="Cambria" w:cstheme="minorHAnsi"/>
                <w:b/>
                <w:sz w:val="18"/>
                <w:szCs w:val="18"/>
                <w:highlight w:val="yellow"/>
                <w:lang w:val="es-BO"/>
              </w:rPr>
            </w:pPr>
            <w:r w:rsidRPr="002B5A77">
              <w:rPr>
                <w:rFonts w:ascii="Cambria" w:hAnsi="Cambria" w:cstheme="minorHAnsi"/>
                <w:b/>
                <w:sz w:val="18"/>
                <w:szCs w:val="18"/>
                <w:lang w:val="es-BO"/>
              </w:rPr>
              <w:t xml:space="preserve">NUMERO DE PERSONAS </w:t>
            </w:r>
          </w:p>
        </w:tc>
      </w:tr>
      <w:tr w:rsidR="006F53D0" w:rsidRPr="002B5A77" w:rsidTr="004A17A2">
        <w:trPr>
          <w:trHeight w:val="45"/>
          <w:jc w:val="center"/>
        </w:trPr>
        <w:tc>
          <w:tcPr>
            <w:tcW w:w="162" w:type="pct"/>
            <w:shd w:val="clear" w:color="auto" w:fill="FFFFFF" w:themeFill="background1"/>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1</w:t>
            </w:r>
          </w:p>
        </w:tc>
        <w:tc>
          <w:tcPr>
            <w:tcW w:w="1537" w:type="pct"/>
            <w:shd w:val="clear" w:color="auto" w:fill="FFFFFF" w:themeFill="background1"/>
            <w:vAlign w:val="center"/>
          </w:tcPr>
          <w:p w:rsidR="006F53D0" w:rsidRPr="002B5A77" w:rsidRDefault="006F53D0" w:rsidP="004A17A2">
            <w:pPr>
              <w:spacing w:line="276" w:lineRule="auto"/>
              <w:jc w:val="both"/>
              <w:rPr>
                <w:rFonts w:ascii="Cambria" w:hAnsi="Cambria" w:cstheme="minorHAnsi"/>
                <w:sz w:val="18"/>
                <w:szCs w:val="18"/>
                <w:lang w:val="es-BO"/>
              </w:rPr>
            </w:pPr>
            <w:r w:rsidRPr="002B5A77">
              <w:rPr>
                <w:rFonts w:ascii="Cambria" w:hAnsi="Cambria" w:cstheme="minorHAnsi"/>
                <w:sz w:val="18"/>
                <w:szCs w:val="18"/>
                <w:lang w:val="es-BO"/>
              </w:rPr>
              <w:t>ALBAÑIL</w:t>
            </w:r>
          </w:p>
        </w:tc>
        <w:tc>
          <w:tcPr>
            <w:tcW w:w="1703" w:type="pct"/>
            <w:shd w:val="clear" w:color="auto" w:fill="FFFFFF" w:themeFill="background1"/>
            <w:vAlign w:val="center"/>
          </w:tcPr>
          <w:p w:rsidR="006F53D0" w:rsidRPr="002B5A77" w:rsidRDefault="006F53D0" w:rsidP="004A17A2">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shd w:val="clear" w:color="auto" w:fill="FFFFFF" w:themeFill="background1"/>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2</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AYUDANTE</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16</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3</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CHOFER</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4</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TOPÓGRAFO</w:t>
            </w:r>
          </w:p>
        </w:tc>
        <w:tc>
          <w:tcPr>
            <w:tcW w:w="1703" w:type="pct"/>
            <w:shd w:val="clear" w:color="auto" w:fill="auto"/>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Técnico o Lic. En Topografía</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5</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ALARIFE</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6</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CORTADORA DE DISCO</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7</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PERFORADORA NEUMÁTICA</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8</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DE COMPACTADORA</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9</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EQUIPO TOPO</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Default="006F53D0" w:rsidP="004A17A2">
            <w:pPr>
              <w:spacing w:line="276" w:lineRule="auto"/>
              <w:jc w:val="center"/>
              <w:rPr>
                <w:rFonts w:ascii="Cambria" w:hAnsi="Cambria" w:cstheme="minorHAnsi"/>
                <w:sz w:val="18"/>
                <w:szCs w:val="18"/>
              </w:rPr>
            </w:pPr>
            <w:r>
              <w:rPr>
                <w:rFonts w:ascii="Cambria" w:hAnsi="Cambria" w:cstheme="minorHAnsi"/>
                <w:sz w:val="18"/>
                <w:szCs w:val="18"/>
              </w:rPr>
              <w:t>10</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Pr>
                <w:rFonts w:ascii="Cambria" w:hAnsi="Cambria" w:cstheme="minorHAnsi"/>
                <w:sz w:val="18"/>
                <w:szCs w:val="18"/>
              </w:rPr>
              <w:t>ENCOFRADOR</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Default="006F53D0" w:rsidP="004A17A2">
            <w:pPr>
              <w:spacing w:line="276" w:lineRule="auto"/>
              <w:jc w:val="center"/>
              <w:rPr>
                <w:rFonts w:ascii="Cambria" w:hAnsi="Cambria" w:cstheme="minorHAnsi"/>
                <w:sz w:val="18"/>
                <w:szCs w:val="18"/>
              </w:rPr>
            </w:pPr>
            <w:r>
              <w:rPr>
                <w:rFonts w:ascii="Cambria" w:hAnsi="Cambria" w:cstheme="minorHAnsi"/>
                <w:sz w:val="18"/>
                <w:szCs w:val="18"/>
              </w:rPr>
              <w:t>11</w:t>
            </w:r>
          </w:p>
        </w:tc>
        <w:tc>
          <w:tcPr>
            <w:tcW w:w="1537" w:type="pct"/>
            <w:shd w:val="clear" w:color="auto" w:fill="auto"/>
            <w:vAlign w:val="center"/>
          </w:tcPr>
          <w:p w:rsidR="006F53D0" w:rsidRDefault="006F53D0" w:rsidP="004A17A2">
            <w:pPr>
              <w:spacing w:line="276" w:lineRule="auto"/>
              <w:jc w:val="both"/>
              <w:rPr>
                <w:rFonts w:ascii="Cambria" w:hAnsi="Cambria" w:cstheme="minorHAnsi"/>
                <w:sz w:val="18"/>
                <w:szCs w:val="18"/>
              </w:rPr>
            </w:pPr>
            <w:r>
              <w:rPr>
                <w:rFonts w:ascii="Cambria" w:hAnsi="Cambria" w:cstheme="minorHAnsi"/>
                <w:sz w:val="18"/>
                <w:szCs w:val="18"/>
              </w:rPr>
              <w:t>ARMADOR</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12</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DIBUJANTE DE PLANOS</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13</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DE COMPRESOR</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14</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RESPONSABLE DE CALIDAD</w:t>
            </w:r>
          </w:p>
        </w:tc>
        <w:tc>
          <w:tcPr>
            <w:tcW w:w="1703" w:type="pct"/>
            <w:shd w:val="clear" w:color="auto" w:fill="auto"/>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Default="006F53D0" w:rsidP="004A17A2">
            <w:pPr>
              <w:spacing w:line="276" w:lineRule="auto"/>
              <w:jc w:val="center"/>
              <w:rPr>
                <w:rFonts w:ascii="Cambria" w:hAnsi="Cambria" w:cstheme="minorHAnsi"/>
                <w:sz w:val="18"/>
                <w:szCs w:val="18"/>
              </w:rPr>
            </w:pPr>
            <w:r>
              <w:rPr>
                <w:rFonts w:ascii="Cambria" w:hAnsi="Cambria" w:cstheme="minorHAnsi"/>
                <w:sz w:val="18"/>
                <w:szCs w:val="18"/>
              </w:rPr>
              <w:t>15</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Pr>
                <w:rFonts w:ascii="Cambria" w:hAnsi="Cambria" w:cstheme="minorHAnsi"/>
                <w:sz w:val="18"/>
                <w:szCs w:val="18"/>
              </w:rPr>
              <w:t>SOLDADOR ESTRUCTURAL</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lang w:eastAsia="es-BO"/>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lastRenderedPageBreak/>
              <w:t>16</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 xml:space="preserve">AYUDANTE DE SOLDADOR DE </w:t>
            </w:r>
            <w:r>
              <w:rPr>
                <w:rFonts w:ascii="Cambria" w:hAnsi="Cambria" w:cstheme="minorHAnsi"/>
                <w:sz w:val="18"/>
                <w:szCs w:val="18"/>
              </w:rPr>
              <w:t>POLIETILENO</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17</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OPERADOR EQUIPO PRUEBA HERMETICIDAD</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18</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PLOMERO CALIFICADO</w:t>
            </w:r>
          </w:p>
        </w:tc>
        <w:tc>
          <w:tcPr>
            <w:tcW w:w="1703" w:type="pct"/>
            <w:shd w:val="clear" w:color="auto" w:fill="auto"/>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6F53D0" w:rsidRPr="002B5A77" w:rsidTr="004A17A2">
        <w:trPr>
          <w:trHeight w:val="45"/>
          <w:jc w:val="center"/>
        </w:trPr>
        <w:tc>
          <w:tcPr>
            <w:tcW w:w="162" w:type="pct"/>
            <w:shd w:val="clear" w:color="auto" w:fill="auto"/>
            <w:tcMar>
              <w:left w:w="0" w:type="dxa"/>
              <w:right w:w="0" w:type="dxa"/>
            </w:tcMar>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19</w:t>
            </w:r>
          </w:p>
        </w:tc>
        <w:tc>
          <w:tcPr>
            <w:tcW w:w="1537" w:type="pct"/>
            <w:shd w:val="clear" w:color="auto" w:fill="auto"/>
            <w:vAlign w:val="center"/>
          </w:tcPr>
          <w:p w:rsidR="006F53D0" w:rsidRPr="002B5A77" w:rsidRDefault="006F53D0" w:rsidP="004A17A2">
            <w:pPr>
              <w:spacing w:line="276" w:lineRule="auto"/>
              <w:jc w:val="both"/>
              <w:rPr>
                <w:rFonts w:ascii="Cambria" w:hAnsi="Cambria" w:cstheme="minorHAnsi"/>
                <w:sz w:val="18"/>
                <w:szCs w:val="18"/>
              </w:rPr>
            </w:pPr>
            <w:r w:rsidRPr="002B5A77">
              <w:rPr>
                <w:rFonts w:ascii="Cambria" w:hAnsi="Cambria" w:cstheme="minorHAnsi"/>
                <w:sz w:val="18"/>
                <w:szCs w:val="18"/>
              </w:rPr>
              <w:t>MONITOR SMS</w:t>
            </w:r>
          </w:p>
        </w:tc>
        <w:tc>
          <w:tcPr>
            <w:tcW w:w="1703" w:type="pct"/>
            <w:shd w:val="clear" w:color="auto" w:fill="auto"/>
          </w:tcPr>
          <w:p w:rsidR="006F53D0" w:rsidRPr="002B5A77" w:rsidRDefault="006F53D0" w:rsidP="004A17A2">
            <w:pPr>
              <w:spacing w:line="276" w:lineRule="auto"/>
              <w:jc w:val="center"/>
              <w:rPr>
                <w:rFonts w:ascii="Cambria" w:hAnsi="Cambria" w:cstheme="minorHAnsi"/>
                <w:sz w:val="18"/>
                <w:szCs w:val="18"/>
              </w:rPr>
            </w:pPr>
            <w:r w:rsidRPr="002B5A77">
              <w:rPr>
                <w:rFonts w:ascii="Cambria" w:hAnsi="Cambria" w:cs="Calibri"/>
              </w:rPr>
              <w:t>Profesional a nivel licenciatura en ingeniería o técnico del área industrial (mecánico, eléctrico, SMS o similares)</w:t>
            </w:r>
          </w:p>
        </w:tc>
        <w:tc>
          <w:tcPr>
            <w:tcW w:w="1598" w:type="pct"/>
            <w:vAlign w:val="center"/>
          </w:tcPr>
          <w:p w:rsidR="006F53D0" w:rsidRPr="002B5A77" w:rsidRDefault="006F53D0" w:rsidP="004A17A2">
            <w:pPr>
              <w:spacing w:line="276" w:lineRule="auto"/>
              <w:jc w:val="center"/>
              <w:rPr>
                <w:rFonts w:ascii="Cambria" w:hAnsi="Cambria" w:cstheme="minorHAnsi"/>
                <w:sz w:val="18"/>
                <w:szCs w:val="18"/>
              </w:rPr>
            </w:pPr>
            <w:r>
              <w:rPr>
                <w:rFonts w:ascii="Cambria" w:hAnsi="Cambria" w:cstheme="minorHAnsi"/>
                <w:sz w:val="18"/>
                <w:szCs w:val="18"/>
              </w:rPr>
              <w:t>1 por cada frente de trabajo propuesto</w:t>
            </w:r>
          </w:p>
        </w:tc>
      </w:tr>
    </w:tbl>
    <w:p w:rsidR="006F53D0" w:rsidRDefault="006F53D0" w:rsidP="006F53D0">
      <w:pPr>
        <w:tabs>
          <w:tab w:val="left" w:pos="426"/>
        </w:tabs>
        <w:spacing w:line="276" w:lineRule="auto"/>
        <w:contextualSpacing/>
        <w:rPr>
          <w:rFonts w:ascii="Cambria" w:hAnsi="Cambria" w:cstheme="minorHAnsi"/>
          <w:color w:val="000000" w:themeColor="text1"/>
        </w:rPr>
      </w:pPr>
    </w:p>
    <w:p w:rsidR="006F53D0" w:rsidRDefault="006F53D0" w:rsidP="006F53D0">
      <w:pPr>
        <w:tabs>
          <w:tab w:val="left" w:pos="426"/>
        </w:tabs>
        <w:spacing w:line="276" w:lineRule="auto"/>
        <w:contextualSpacing/>
        <w:rPr>
          <w:rFonts w:ascii="Cambria" w:hAnsi="Cambria" w:cstheme="minorHAnsi"/>
          <w:color w:val="000000" w:themeColor="text1"/>
        </w:rPr>
      </w:pPr>
    </w:p>
    <w:p w:rsidR="006F53D0" w:rsidRDefault="006F53D0" w:rsidP="006F53D0">
      <w:pPr>
        <w:tabs>
          <w:tab w:val="left" w:pos="426"/>
        </w:tabs>
        <w:spacing w:line="276" w:lineRule="auto"/>
        <w:contextualSpacing/>
        <w:rPr>
          <w:rFonts w:ascii="Cambria" w:hAnsi="Cambria" w:cstheme="minorHAnsi"/>
          <w:color w:val="000000" w:themeColor="text1"/>
        </w:rPr>
      </w:pPr>
    </w:p>
    <w:p w:rsidR="006F53D0" w:rsidRPr="00B50BFA" w:rsidRDefault="006F53D0" w:rsidP="006F53D0">
      <w:pPr>
        <w:tabs>
          <w:tab w:val="left" w:pos="426"/>
        </w:tabs>
        <w:spacing w:line="276" w:lineRule="auto"/>
        <w:contextualSpacing/>
        <w:rPr>
          <w:rFonts w:ascii="Cambria" w:hAnsi="Cambria" w:cstheme="minorHAnsi"/>
          <w:color w:val="000000" w:themeColor="text1"/>
        </w:rPr>
      </w:pPr>
    </w:p>
    <w:p w:rsidR="006F53D0" w:rsidRPr="00B50BFA" w:rsidRDefault="006F53D0" w:rsidP="006F53D0">
      <w:pPr>
        <w:pStyle w:val="Prrafodelista"/>
        <w:numPr>
          <w:ilvl w:val="1"/>
          <w:numId w:val="40"/>
        </w:numPr>
        <w:tabs>
          <w:tab w:val="left" w:pos="426"/>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ANEXA</w:t>
      </w:r>
    </w:p>
    <w:p w:rsidR="006F53D0" w:rsidRPr="00B50BFA" w:rsidRDefault="006F53D0" w:rsidP="006F53D0">
      <w:pPr>
        <w:pStyle w:val="Prrafodelista"/>
        <w:numPr>
          <w:ilvl w:val="2"/>
          <w:numId w:val="40"/>
        </w:numPr>
        <w:tabs>
          <w:tab w:val="left" w:pos="851"/>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 xml:space="preserve">OBRAS CIVILES </w:t>
      </w:r>
    </w:p>
    <w:p w:rsidR="006F53D0" w:rsidRPr="00B50BFA" w:rsidRDefault="006F53D0" w:rsidP="006F53D0">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Las especificaciones técnicas para la ejecución de las obras civiles se encuentran detalladas en el Anexo 1.</w:t>
      </w:r>
    </w:p>
    <w:p w:rsidR="006F53D0" w:rsidRPr="00B50BFA" w:rsidRDefault="006F53D0" w:rsidP="006F53D0">
      <w:pPr>
        <w:tabs>
          <w:tab w:val="left" w:pos="426"/>
        </w:tabs>
        <w:spacing w:line="276" w:lineRule="auto"/>
        <w:contextualSpacing/>
        <w:rPr>
          <w:rFonts w:ascii="Cambria" w:hAnsi="Cambria" w:cstheme="minorHAnsi"/>
          <w:b/>
          <w:color w:val="000000" w:themeColor="text1"/>
          <w:highlight w:val="yellow"/>
          <w:u w:val="single"/>
        </w:rPr>
      </w:pPr>
    </w:p>
    <w:p w:rsidR="006F53D0" w:rsidRPr="00B50BFA" w:rsidRDefault="006F53D0" w:rsidP="006F53D0">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OBRAS</w:t>
      </w:r>
      <w:r w:rsidRPr="00B50BFA">
        <w:rPr>
          <w:rFonts w:ascii="Cambria" w:hAnsi="Cambria" w:cstheme="minorHAnsi"/>
          <w:b/>
          <w:color w:val="000000" w:themeColor="text1"/>
        </w:rPr>
        <w:t xml:space="preserve"> MECANICAS</w:t>
      </w:r>
    </w:p>
    <w:p w:rsidR="006F53D0" w:rsidRPr="00B50BFA" w:rsidRDefault="006F53D0" w:rsidP="006F53D0">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 xml:space="preserve">Las especificaciones técnicas para la ejecución de las obras mecánicas se encuentran detalladas en el Anexo 2. </w:t>
      </w:r>
    </w:p>
    <w:p w:rsidR="006F53D0" w:rsidRPr="00B50BFA" w:rsidRDefault="006F53D0" w:rsidP="006F53D0">
      <w:pPr>
        <w:tabs>
          <w:tab w:val="left" w:pos="426"/>
        </w:tabs>
        <w:spacing w:line="276" w:lineRule="auto"/>
        <w:contextualSpacing/>
        <w:rPr>
          <w:rFonts w:ascii="Cambria" w:hAnsi="Cambria" w:cstheme="minorHAnsi"/>
          <w:b/>
          <w:color w:val="000000" w:themeColor="text1"/>
          <w:u w:val="single"/>
        </w:rPr>
      </w:pPr>
    </w:p>
    <w:p w:rsidR="006F53D0" w:rsidRPr="00B50BFA" w:rsidRDefault="006F53D0" w:rsidP="006F53D0">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GRAFICOS</w:t>
      </w:r>
      <w:r w:rsidRPr="00B50BFA">
        <w:rPr>
          <w:rFonts w:ascii="Cambria" w:hAnsi="Cambria" w:cstheme="minorHAnsi"/>
          <w:b/>
          <w:color w:val="000000" w:themeColor="text1"/>
        </w:rPr>
        <w:t xml:space="preserve"> Y PLANOS</w:t>
      </w:r>
    </w:p>
    <w:p w:rsidR="006F53D0" w:rsidRPr="00B50BFA" w:rsidRDefault="006F53D0" w:rsidP="006F53D0">
      <w:pPr>
        <w:tabs>
          <w:tab w:val="left" w:pos="426"/>
        </w:tabs>
        <w:spacing w:line="276" w:lineRule="auto"/>
        <w:contextualSpacing/>
        <w:jc w:val="both"/>
        <w:rPr>
          <w:rFonts w:ascii="Cambria" w:hAnsi="Cambria" w:cstheme="minorHAnsi"/>
          <w:color w:val="000000" w:themeColor="text1"/>
        </w:rPr>
      </w:pPr>
      <w:r w:rsidRPr="00B50BFA">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6F53D0" w:rsidRPr="00B50BFA" w:rsidRDefault="006F53D0" w:rsidP="006F53D0">
      <w:pPr>
        <w:tabs>
          <w:tab w:val="left" w:pos="426"/>
        </w:tabs>
        <w:spacing w:line="276" w:lineRule="auto"/>
        <w:contextualSpacing/>
        <w:rPr>
          <w:rFonts w:ascii="Cambria" w:hAnsi="Cambria" w:cstheme="minorHAnsi"/>
          <w:color w:val="000000" w:themeColor="text1"/>
        </w:rPr>
      </w:pPr>
    </w:p>
    <w:p w:rsidR="006F53D0" w:rsidRPr="00B50BFA" w:rsidRDefault="006F53D0" w:rsidP="006F53D0">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REQUISITOS PARA EL PROPONENTE</w:t>
      </w:r>
    </w:p>
    <w:p w:rsidR="006F53D0" w:rsidRPr="00B50BFA" w:rsidRDefault="006F53D0" w:rsidP="006F53D0">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rPr>
        <w:t xml:space="preserve">EXPERIENCIA DE LA EMPRESA </w:t>
      </w:r>
    </w:p>
    <w:p w:rsidR="006F53D0" w:rsidRPr="00B50BFA" w:rsidRDefault="006F53D0" w:rsidP="006F53D0">
      <w:pPr>
        <w:tabs>
          <w:tab w:val="left" w:pos="851"/>
        </w:tabs>
        <w:spacing w:line="276" w:lineRule="auto"/>
        <w:contextualSpacing/>
        <w:rPr>
          <w:rFonts w:ascii="Cambria" w:hAnsi="Cambria" w:cstheme="minorHAnsi"/>
          <w:b/>
          <w:color w:val="000000" w:themeColor="text1"/>
          <w:u w:val="single"/>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GENERAL</w:t>
      </w:r>
    </w:p>
    <w:p w:rsidR="006F53D0" w:rsidRPr="00B50BFA" w:rsidRDefault="006F53D0" w:rsidP="006F53D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6F53D0" w:rsidRPr="00B50BFA" w:rsidRDefault="006F53D0" w:rsidP="006F53D0">
      <w:pPr>
        <w:spacing w:line="220" w:lineRule="atLeast"/>
        <w:contextualSpacing/>
        <w:jc w:val="both"/>
        <w:rPr>
          <w:rFonts w:ascii="Cambria" w:hAnsi="Cambria" w:cstheme="minorHAnsi"/>
          <w:lang w:val="es-BO" w:eastAsia="es-BO"/>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ESPECIFICA</w:t>
      </w:r>
    </w:p>
    <w:p w:rsidR="006F53D0" w:rsidRPr="00B50BFA" w:rsidRDefault="006F53D0" w:rsidP="006F53D0">
      <w:pPr>
        <w:spacing w:line="220" w:lineRule="atLeast"/>
        <w:contextualSpacing/>
        <w:jc w:val="both"/>
        <w:rPr>
          <w:rFonts w:ascii="Cambria" w:hAnsi="Cambria" w:cstheme="minorHAnsi"/>
          <w:bCs/>
          <w:lang w:eastAsia="es-BO"/>
        </w:rPr>
      </w:pPr>
      <w:r w:rsidRPr="00B50BFA">
        <w:rPr>
          <w:rFonts w:ascii="Cambria" w:hAnsi="Cambria" w:cstheme="minorHAnsi"/>
          <w:lang w:val="es-BO" w:eastAsia="es-BO"/>
        </w:rPr>
        <w:t>La sumatoria de la experiencia específica del</w:t>
      </w:r>
      <w:r>
        <w:rPr>
          <w:rFonts w:ascii="Cambria" w:hAnsi="Cambria" w:cstheme="minorHAnsi"/>
          <w:lang w:val="es-BO" w:eastAsia="es-BO"/>
        </w:rPr>
        <w:t xml:space="preserve"> </w:t>
      </w:r>
      <w:r w:rsidRPr="00B50BFA">
        <w:rPr>
          <w:rFonts w:ascii="Cambria" w:hAnsi="Cambria" w:cstheme="minorHAnsi"/>
          <w:lang w:val="es-BO" w:eastAsia="es-BO"/>
        </w:rPr>
        <w:t>proponente deberá sumar al menos (0,5) cero coma cinco veces el monto establecido como precio referencial en el Documento Base de C</w:t>
      </w:r>
      <w:r>
        <w:rPr>
          <w:rFonts w:ascii="Cambria" w:hAnsi="Cambria" w:cstheme="minorHAnsi"/>
          <w:lang w:val="es-BO" w:eastAsia="es-BO"/>
        </w:rPr>
        <w:t>ontratación. S</w:t>
      </w:r>
      <w:r w:rsidRPr="00B50BFA">
        <w:rPr>
          <w:rFonts w:ascii="Cambria" w:hAnsi="Cambria" w:cstheme="minorHAnsi"/>
          <w:lang w:val="es-BO" w:eastAsia="es-BO"/>
        </w:rPr>
        <w:t>e considerará como experiencia específica a aquellos trabajos que se encuentren dentro del alcance de “obras similares” definido en este documento. Para la evaluación de este punto se considerará los contratos ejecutados durante los últimos 10 años.</w:t>
      </w:r>
    </w:p>
    <w:p w:rsidR="006F53D0" w:rsidRPr="00B50BFA" w:rsidRDefault="006F53D0" w:rsidP="006F53D0">
      <w:pPr>
        <w:spacing w:line="220" w:lineRule="atLeast"/>
        <w:ind w:left="708"/>
        <w:contextualSpacing/>
        <w:jc w:val="both"/>
        <w:rPr>
          <w:rFonts w:ascii="Cambria" w:hAnsi="Cambria" w:cstheme="minorHAnsi"/>
          <w:lang w:val="es-BO" w:eastAsia="es-BO"/>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CONSIDERACIONES PARA LA EVALUACIÓN DE LA EXPERIENCIA DE LA EMPRESA</w:t>
      </w:r>
    </w:p>
    <w:p w:rsidR="006F53D0" w:rsidRPr="00B50BFA" w:rsidRDefault="006F53D0" w:rsidP="006F53D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Experiencia General y Específica, serán evaluadas bajo los siguientes criterios:</w:t>
      </w:r>
    </w:p>
    <w:p w:rsidR="006F53D0" w:rsidRPr="00B50BFA" w:rsidRDefault="006F53D0" w:rsidP="006F53D0">
      <w:pPr>
        <w:spacing w:line="220" w:lineRule="atLeast"/>
        <w:contextualSpacing/>
        <w:jc w:val="both"/>
        <w:rPr>
          <w:rFonts w:ascii="Cambria" w:hAnsi="Cambria" w:cstheme="minorHAnsi"/>
          <w:lang w:val="es-BO" w:eastAsia="es-BO"/>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Podrá ser contabilizada como Experiencia General cualquier trabajo realizado por la empresa proponente.</w:t>
      </w: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Deberá ser contabilizada como Experiencia Especifica cualquier trabajo realizado por la empresa proponente que se encuentre dentro del alcance de “obras similares”.</w:t>
      </w: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bCs/>
          <w:lang w:eastAsia="es-BO"/>
        </w:rPr>
        <w:t>Los montos contabilizados para respaldar la experiencia,</w:t>
      </w:r>
      <w:r w:rsidRPr="00B50BFA">
        <w:rPr>
          <w:rFonts w:ascii="Cambria" w:hAnsi="Cambria" w:cstheme="minorHAnsi"/>
          <w:b/>
          <w:bCs/>
          <w:lang w:eastAsia="es-BO"/>
        </w:rPr>
        <w:t xml:space="preserve"> </w:t>
      </w:r>
      <w:r w:rsidRPr="00B50BFA">
        <w:rPr>
          <w:rFonts w:ascii="Cambria" w:hAnsi="Cambria" w:cstheme="minorHAnsi"/>
          <w:bCs/>
          <w:lang w:eastAsia="es-BO"/>
        </w:rPr>
        <w:t>serán calculados por medio de la sumatoria de montos de los trabajos ejecutados en obras similares.</w:t>
      </w: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lang w:val="es-BO" w:eastAsia="es-BO"/>
        </w:rPr>
        <w:lastRenderedPageBreak/>
        <w:t>La experiencia general y específica deberá encontrarse respalda con cualquiera de los documentos mencionados a continuación:</w:t>
      </w:r>
    </w:p>
    <w:p w:rsidR="006F53D0" w:rsidRPr="00B50BFA" w:rsidRDefault="006F53D0" w:rsidP="006F53D0">
      <w:pPr>
        <w:contextualSpacing/>
        <w:jc w:val="both"/>
        <w:rPr>
          <w:rFonts w:ascii="Cambria" w:hAnsi="Cambria" w:cstheme="minorHAnsi"/>
          <w:lang w:val="es-BO" w:eastAsia="es-BO"/>
        </w:rPr>
      </w:pPr>
    </w:p>
    <w:p w:rsidR="006F53D0" w:rsidRPr="00B50BFA" w:rsidRDefault="006F53D0" w:rsidP="006F53D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Entrega Definitiva.</w:t>
      </w:r>
    </w:p>
    <w:p w:rsidR="006F53D0" w:rsidRPr="00B50BFA" w:rsidRDefault="006F53D0" w:rsidP="006F53D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Definitiva.</w:t>
      </w:r>
    </w:p>
    <w:p w:rsidR="006F53D0" w:rsidRPr="00B50BFA" w:rsidRDefault="006F53D0" w:rsidP="006F53D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Conformidad de Obra.</w:t>
      </w:r>
    </w:p>
    <w:p w:rsidR="006F53D0" w:rsidRPr="00B50BFA" w:rsidRDefault="006F53D0" w:rsidP="006F53D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Conclusión de Obra.</w:t>
      </w:r>
    </w:p>
    <w:p w:rsidR="006F53D0" w:rsidRPr="00B50BFA" w:rsidRDefault="006F53D0" w:rsidP="006F53D0">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 obras Civiles para Acometidas</w:t>
      </w:r>
    </w:p>
    <w:p w:rsidR="006F53D0" w:rsidRPr="00B50BFA" w:rsidRDefault="006F53D0" w:rsidP="006F53D0">
      <w:pPr>
        <w:contextualSpacing/>
        <w:jc w:val="both"/>
        <w:rPr>
          <w:rFonts w:ascii="Cambria" w:hAnsi="Cambria" w:cstheme="minorHAnsi"/>
          <w:bCs/>
          <w:lang w:eastAsia="es-BO"/>
        </w:rPr>
      </w:pPr>
    </w:p>
    <w:p w:rsidR="006F53D0" w:rsidRPr="00B50BFA" w:rsidRDefault="006F53D0" w:rsidP="006F53D0">
      <w:pPr>
        <w:contextualSpacing/>
        <w:jc w:val="both"/>
        <w:rPr>
          <w:rFonts w:ascii="Cambria" w:hAnsi="Cambria" w:cstheme="minorHAnsi"/>
          <w:lang w:val="es-BO" w:eastAsia="es-BO"/>
        </w:rPr>
      </w:pPr>
      <w:r w:rsidRPr="00B50BFA">
        <w:rPr>
          <w:rFonts w:ascii="Cambria" w:hAnsi="Cambria" w:cstheme="minorHAnsi"/>
          <w:lang w:eastAsia="es-BO"/>
        </w:rPr>
        <w:t xml:space="preserve">Cuando en los documentos antes citados, no figure el monto de la obra ejecutada,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6F53D0" w:rsidRPr="00B50BFA" w:rsidRDefault="006F53D0" w:rsidP="006F53D0">
      <w:pPr>
        <w:contextualSpacing/>
        <w:jc w:val="both"/>
        <w:rPr>
          <w:rFonts w:ascii="Cambria" w:hAnsi="Cambria" w:cstheme="minorHAnsi"/>
          <w:bCs/>
          <w:lang w:eastAsia="es-BO"/>
        </w:rPr>
      </w:pPr>
    </w:p>
    <w:p w:rsidR="006F53D0" w:rsidRDefault="006F53D0" w:rsidP="006F53D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 xml:space="preserve">La experiencia general y específica de las empresas que el proponente tenga como subcontratista no será considerada. </w:t>
      </w:r>
    </w:p>
    <w:p w:rsidR="006F53D0" w:rsidRPr="00B50BFA" w:rsidRDefault="006F53D0" w:rsidP="006F53D0">
      <w:pPr>
        <w:pStyle w:val="Prrafodelista"/>
        <w:spacing w:line="220" w:lineRule="atLeast"/>
        <w:ind w:left="284"/>
        <w:contextualSpacing/>
        <w:jc w:val="both"/>
        <w:rPr>
          <w:rFonts w:ascii="Cambria" w:hAnsi="Cambria" w:cstheme="minorHAnsi"/>
          <w:lang w:val="es-BO" w:eastAsia="es-BO"/>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ASOCIACIONES ACCIDENTALES</w:t>
      </w:r>
    </w:p>
    <w:p w:rsidR="006F53D0" w:rsidRPr="00B50BFA" w:rsidRDefault="006F53D0" w:rsidP="006F53D0">
      <w:pPr>
        <w:jc w:val="both"/>
        <w:rPr>
          <w:rFonts w:ascii="Cambria" w:hAnsi="Cambria" w:cstheme="minorHAnsi"/>
          <w:bCs/>
          <w:lang w:eastAsia="es-BO"/>
        </w:rPr>
      </w:pPr>
      <w:r w:rsidRPr="00B50BFA">
        <w:rPr>
          <w:rFonts w:ascii="Cambria" w:hAnsi="Cambria" w:cstheme="minorHAnsi"/>
          <w:bCs/>
          <w:lang w:eastAsia="es-BO"/>
        </w:rPr>
        <w:t>En lo que respecta a asociaciones accidentales se debe considerar lo siguiente:</w:t>
      </w:r>
    </w:p>
    <w:p w:rsidR="006F53D0" w:rsidRPr="00B50BFA" w:rsidRDefault="006F53D0" w:rsidP="006F53D0">
      <w:pPr>
        <w:jc w:val="both"/>
        <w:rPr>
          <w:rFonts w:ascii="Cambria" w:hAnsi="Cambria" w:cstheme="minorHAnsi"/>
          <w:bCs/>
          <w:lang w:eastAsia="es-BO"/>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6F53D0" w:rsidRPr="00B50BFA" w:rsidRDefault="006F53D0" w:rsidP="006F53D0">
      <w:pPr>
        <w:pStyle w:val="Prrafodelista"/>
        <w:spacing w:line="220" w:lineRule="atLeast"/>
        <w:contextualSpacing/>
        <w:jc w:val="both"/>
        <w:rPr>
          <w:rFonts w:ascii="Cambria" w:hAnsi="Cambria" w:cstheme="minorHAnsi"/>
          <w:lang w:val="es-BO" w:eastAsia="es-BO"/>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La Experiencia General y Especifica de la Asociación Accidental deberá ser acreditada por separado.</w:t>
      </w:r>
    </w:p>
    <w:p w:rsidR="006F53D0" w:rsidRPr="00B50BFA" w:rsidRDefault="006F53D0" w:rsidP="006F53D0">
      <w:pPr>
        <w:tabs>
          <w:tab w:val="left" w:pos="851"/>
        </w:tabs>
        <w:spacing w:line="276" w:lineRule="auto"/>
        <w:contextualSpacing/>
        <w:rPr>
          <w:rFonts w:ascii="Cambria" w:hAnsi="Cambria" w:cstheme="minorHAnsi"/>
          <w:b/>
          <w:color w:val="000000" w:themeColor="text1"/>
          <w:u w:val="single"/>
          <w:lang w:val="es-BO"/>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OBRAS SIMILARES</w:t>
      </w:r>
    </w:p>
    <w:p w:rsidR="006F53D0" w:rsidRPr="00B50BFA" w:rsidRDefault="006F53D0" w:rsidP="006F53D0">
      <w:pPr>
        <w:contextualSpacing/>
        <w:jc w:val="both"/>
        <w:rPr>
          <w:rFonts w:ascii="Cambria" w:hAnsi="Cambria" w:cstheme="minorHAnsi"/>
          <w:lang w:val="es-BO" w:eastAsia="es-BO"/>
        </w:rPr>
      </w:pPr>
      <w:r w:rsidRPr="00B50BFA">
        <w:rPr>
          <w:rFonts w:ascii="Cambria" w:hAnsi="Cambria" w:cstheme="minorHAnsi"/>
          <w:lang w:val="es-BO" w:eastAsia="es-BO"/>
        </w:rPr>
        <w:t>Se consideran como obras similares aquellas en las cuales la empresa haya realizado cualquiera de los siguientes trabajos:</w:t>
      </w:r>
    </w:p>
    <w:p w:rsidR="006F53D0" w:rsidRPr="00B50BFA" w:rsidRDefault="006F53D0" w:rsidP="006F53D0">
      <w:pPr>
        <w:contextualSpacing/>
        <w:jc w:val="both"/>
        <w:rPr>
          <w:rFonts w:ascii="Cambria" w:hAnsi="Cambria" w:cstheme="minorHAnsi"/>
          <w:lang w:val="es-BO" w:eastAsia="es-BO"/>
        </w:rPr>
      </w:pP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red secundaria</w:t>
      </w: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variantes de red secundaria.</w:t>
      </w: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gasoductos y redes primarias.</w:t>
      </w: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acometidas para gas natural</w:t>
      </w: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Construcción de redes de agua potable, alcantarillado, telefonía, desagüé pluvial, sistemas de riego, fibra óptica.</w:t>
      </w:r>
    </w:p>
    <w:p w:rsidR="006F53D0" w:rsidRPr="00B50BFA" w:rsidRDefault="006F53D0" w:rsidP="006F53D0">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6F53D0" w:rsidRPr="00B50BFA" w:rsidRDefault="006F53D0" w:rsidP="006F53D0">
      <w:pPr>
        <w:pStyle w:val="Prrafodelista"/>
        <w:spacing w:line="220" w:lineRule="atLeast"/>
        <w:ind w:left="1276"/>
        <w:contextualSpacing/>
        <w:jc w:val="both"/>
        <w:rPr>
          <w:rFonts w:ascii="Cambria" w:hAnsi="Cambria" w:cstheme="minorHAnsi"/>
          <w:lang w:val="es-BO" w:eastAsia="es-BO"/>
        </w:rPr>
      </w:pPr>
    </w:p>
    <w:p w:rsidR="006F53D0" w:rsidRPr="00B50BFA" w:rsidRDefault="006F53D0" w:rsidP="006F53D0">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EXPERIENCIA DEL PERSONAL TECNICO CLAVE (SUJETO A EVALUACIÓN)</w:t>
      </w:r>
    </w:p>
    <w:p w:rsidR="006F53D0" w:rsidRPr="00B50BFA" w:rsidRDefault="006F53D0" w:rsidP="006F53D0">
      <w:pPr>
        <w:tabs>
          <w:tab w:val="left" w:pos="851"/>
        </w:tabs>
        <w:spacing w:line="276" w:lineRule="auto"/>
        <w:contextualSpacing/>
        <w:jc w:val="both"/>
        <w:rPr>
          <w:rFonts w:ascii="Cambria" w:hAnsi="Cambria" w:cstheme="minorHAnsi"/>
          <w:bCs/>
        </w:rPr>
      </w:pPr>
      <w:r w:rsidRPr="00B50BFA">
        <w:rPr>
          <w:rFonts w:ascii="Cambria" w:hAnsi="Cambria" w:cstheme="minorHAnsi"/>
          <w:bCs/>
        </w:rPr>
        <w:t xml:space="preserve">El personal clave requerido, la cantidad y experiencia se encuentran detallados en el siguiente cuadro:  </w:t>
      </w:r>
    </w:p>
    <w:p w:rsidR="006F53D0" w:rsidRPr="00B50BFA" w:rsidRDefault="006F53D0" w:rsidP="006F53D0">
      <w:pPr>
        <w:tabs>
          <w:tab w:val="left" w:pos="851"/>
        </w:tabs>
        <w:spacing w:line="276" w:lineRule="auto"/>
        <w:contextualSpacing/>
        <w:rPr>
          <w:rFonts w:ascii="Cambria" w:hAnsi="Cambria" w:cstheme="minorHAnsi"/>
          <w:b/>
          <w:bCs/>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46"/>
        <w:gridCol w:w="1403"/>
        <w:gridCol w:w="1225"/>
        <w:gridCol w:w="1746"/>
        <w:gridCol w:w="2160"/>
      </w:tblGrid>
      <w:tr w:rsidR="006F53D0" w:rsidRPr="00551B9E" w:rsidTr="004A17A2">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215868" w:themeFill="accent5" w:themeFillShade="80"/>
            <w:tcMar>
              <w:left w:w="0" w:type="dxa"/>
              <w:right w:w="0" w:type="dxa"/>
            </w:tcMar>
            <w:vAlign w:val="center"/>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N°</w:t>
            </w:r>
          </w:p>
        </w:tc>
        <w:tc>
          <w:tcPr>
            <w:tcW w:w="128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CARGO A DESEMPEÑAR</w:t>
            </w:r>
          </w:p>
        </w:tc>
        <w:tc>
          <w:tcPr>
            <w:tcW w:w="672"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CANTIDAD REQUERIDA</w:t>
            </w:r>
          </w:p>
        </w:tc>
        <w:tc>
          <w:tcPr>
            <w:tcW w:w="958"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EXPERIENCIA</w:t>
            </w:r>
          </w:p>
        </w:tc>
        <w:tc>
          <w:tcPr>
            <w:tcW w:w="1185"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6F53D0" w:rsidRPr="00551B9E" w:rsidRDefault="006F53D0" w:rsidP="004A17A2">
            <w:pPr>
              <w:spacing w:line="276" w:lineRule="auto"/>
              <w:jc w:val="center"/>
              <w:rPr>
                <w:rFonts w:ascii="Cambria" w:hAnsi="Cambria" w:cstheme="minorHAnsi"/>
                <w:b/>
                <w:sz w:val="16"/>
                <w:szCs w:val="18"/>
              </w:rPr>
            </w:pPr>
            <w:r w:rsidRPr="00551B9E">
              <w:rPr>
                <w:rFonts w:ascii="Cambria" w:hAnsi="Cambria" w:cstheme="minorHAnsi"/>
                <w:b/>
                <w:sz w:val="16"/>
                <w:szCs w:val="18"/>
              </w:rPr>
              <w:t>CARGOS SIMILARES</w:t>
            </w:r>
          </w:p>
        </w:tc>
      </w:tr>
      <w:tr w:rsidR="006F53D0" w:rsidRPr="00551B9E" w:rsidTr="004A17A2">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F53D0" w:rsidRPr="00551B9E" w:rsidRDefault="006F53D0" w:rsidP="004A17A2">
            <w:pPr>
              <w:spacing w:line="276" w:lineRule="auto"/>
              <w:rPr>
                <w:rFonts w:ascii="Cambria" w:hAnsi="Cambria" w:cstheme="minorHAnsi"/>
                <w:sz w:val="16"/>
                <w:szCs w:val="18"/>
              </w:rPr>
            </w:pPr>
            <w:r w:rsidRPr="00551B9E">
              <w:rPr>
                <w:rFonts w:ascii="Cambria" w:hAnsi="Cambria" w:cstheme="minorHAnsi"/>
                <w:sz w:val="16"/>
                <w:szCs w:val="18"/>
              </w:rPr>
              <w:t>1</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6F53D0" w:rsidRPr="00551B9E" w:rsidRDefault="006F53D0" w:rsidP="004A17A2">
            <w:pPr>
              <w:spacing w:line="276" w:lineRule="auto"/>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LICENCIADO O INGENIERO CON TÍTULO EN PROVISIÓN NACIONAL:</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CIVIL </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MECÁNICO</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ELECTROMECÁNICO</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INDUSTRIAL</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PETROLERO</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ARQUITECTO</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CONSTRUCTOR CIVIL</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OTRAS INGENIERÍAS RELACIONADAS AL ÁREA </w:t>
            </w:r>
            <w:r w:rsidRPr="00551B9E">
              <w:rPr>
                <w:rFonts w:ascii="Cambria" w:hAnsi="Cambria" w:cstheme="minorHAnsi"/>
                <w:color w:val="000000"/>
                <w:sz w:val="16"/>
                <w:szCs w:val="18"/>
                <w:lang w:val="es-BO" w:eastAsia="es-BO"/>
              </w:rPr>
              <w:lastRenderedPageBreak/>
              <w:t>DE HIDROCARBUROS, SIEMPRE Y CUANDO DEMUESTRE EXPERIENCIA RELACIONADA AL CARGO A DESEMPEÑAR.</w:t>
            </w:r>
          </w:p>
          <w:p w:rsidR="006F53D0" w:rsidRPr="00551B9E" w:rsidRDefault="006F53D0" w:rsidP="006F53D0">
            <w:pPr>
              <w:pStyle w:val="Prrafodelista"/>
              <w:numPr>
                <w:ilvl w:val="0"/>
                <w:numId w:val="46"/>
              </w:numPr>
              <w:spacing w:line="276" w:lineRule="auto"/>
              <w:ind w:left="397" w:hanging="283"/>
              <w:jc w:val="both"/>
              <w:rPr>
                <w:rFonts w:ascii="Cambria" w:hAnsi="Cambria" w:cstheme="minorHAnsi"/>
                <w:sz w:val="16"/>
                <w:szCs w:val="18"/>
                <w:lang w:val="es-BO" w:eastAsia="es-BO"/>
              </w:rPr>
            </w:pPr>
            <w:r w:rsidRPr="00551B9E">
              <w:rPr>
                <w:rFonts w:ascii="Cambria" w:hAnsi="Cambria" w:cstheme="minorHAnsi"/>
                <w:color w:val="000000"/>
                <w:sz w:val="16"/>
                <w:szCs w:val="18"/>
                <w:lang w:val="es-BO" w:eastAsia="es-BO"/>
              </w:rPr>
              <w:t>OTRAS INGENIERÍAS RELACIONADAS AL ÁREA DE CIENCIAS</w:t>
            </w:r>
            <w:r w:rsidRPr="00551B9E">
              <w:rPr>
                <w:rFonts w:ascii="Cambria" w:hAnsi="Cambria" w:cstheme="minorHAnsi"/>
                <w:sz w:val="16"/>
                <w:szCs w:val="18"/>
              </w:rPr>
              <w:t xml:space="preserve"> Y TECNOLOGIA, </w:t>
            </w:r>
            <w:r w:rsidRPr="00551B9E">
              <w:rPr>
                <w:rFonts w:ascii="Cambria" w:hAnsi="Cambria" w:cstheme="minorHAnsi"/>
                <w:color w:val="000000"/>
                <w:sz w:val="16"/>
                <w:szCs w:val="18"/>
                <w:lang w:val="es-BO" w:eastAsia="es-BO"/>
              </w:rPr>
              <w:t>SIEMPRE Y CUANDO DEMUESTRE EXPERIENCIA RELACIONADA AL CARGO A DESEMPEÑAR.</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6F53D0" w:rsidRPr="00551B9E" w:rsidRDefault="006F53D0" w:rsidP="004A17A2">
            <w:pPr>
              <w:spacing w:line="276" w:lineRule="auto"/>
              <w:jc w:val="center"/>
              <w:rPr>
                <w:rFonts w:ascii="Cambria" w:hAnsi="Cambria" w:cstheme="minorHAnsi"/>
                <w:sz w:val="16"/>
                <w:szCs w:val="18"/>
              </w:rPr>
            </w:pPr>
            <w:r w:rsidRPr="00551B9E">
              <w:rPr>
                <w:rFonts w:ascii="Cambria" w:hAnsi="Cambria" w:cstheme="minorHAnsi"/>
                <w:sz w:val="16"/>
                <w:szCs w:val="18"/>
              </w:rPr>
              <w:lastRenderedPageBreak/>
              <w:t>RESIDENTE  DE OBRA</w:t>
            </w:r>
          </w:p>
        </w:tc>
        <w:tc>
          <w:tcPr>
            <w:tcW w:w="672" w:type="pct"/>
            <w:tcBorders>
              <w:top w:val="single" w:sz="4" w:space="0" w:color="auto"/>
              <w:left w:val="single" w:sz="4" w:space="0" w:color="auto"/>
              <w:bottom w:val="single" w:sz="4" w:space="0" w:color="auto"/>
              <w:right w:val="single" w:sz="4" w:space="0" w:color="auto"/>
            </w:tcBorders>
            <w:shd w:val="clear" w:color="auto" w:fill="auto"/>
          </w:tcPr>
          <w:p w:rsidR="006F53D0" w:rsidRPr="00551B9E" w:rsidRDefault="006F53D0" w:rsidP="004A17A2">
            <w:pPr>
              <w:spacing w:line="276" w:lineRule="auto"/>
              <w:jc w:val="center"/>
              <w:rPr>
                <w:rFonts w:ascii="Cambria" w:hAnsi="Cambria" w:cstheme="minorHAnsi"/>
                <w:sz w:val="16"/>
                <w:szCs w:val="18"/>
              </w:rPr>
            </w:pPr>
            <w:r w:rsidRPr="00551B9E">
              <w:rPr>
                <w:rFonts w:ascii="Cambria" w:hAnsi="Cambria" w:cstheme="minorHAnsi"/>
                <w:sz w:val="16"/>
                <w:szCs w:val="18"/>
              </w:rPr>
              <w:t>1</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F53D0" w:rsidRPr="00551B9E" w:rsidRDefault="006F53D0" w:rsidP="004A17A2">
            <w:pPr>
              <w:spacing w:line="276" w:lineRule="auto"/>
              <w:rPr>
                <w:rFonts w:ascii="Cambria" w:hAnsi="Cambria" w:cstheme="minorHAnsi"/>
                <w:sz w:val="16"/>
                <w:szCs w:val="18"/>
              </w:rPr>
            </w:pPr>
            <w:r w:rsidRPr="00551B9E">
              <w:rPr>
                <w:rFonts w:ascii="Cambria" w:hAnsi="Cambria" w:cstheme="minorHAnsi"/>
                <w:sz w:val="16"/>
                <w:szCs w:val="18"/>
              </w:rPr>
              <w:t>ESPECIFICA: UNA VEZ EL PRECIO REFERENCIAL (COMPUTADO A PARTIR DE LA EMISIÓN DEL TÍTULO EN PROVISIÓN NACIONAL) EN CARGO DEFINIDO O SIMILARES EN OBRAS SIMILARES (*)</w:t>
            </w:r>
          </w:p>
          <w:p w:rsidR="006F53D0" w:rsidRPr="00551B9E" w:rsidRDefault="006F53D0" w:rsidP="004A17A2">
            <w:pPr>
              <w:spacing w:line="276" w:lineRule="auto"/>
              <w:rPr>
                <w:rFonts w:ascii="Cambria" w:hAnsi="Cambria" w:cstheme="minorHAnsi"/>
                <w:sz w:val="16"/>
                <w:szCs w:val="18"/>
              </w:rPr>
            </w:pPr>
          </w:p>
          <w:p w:rsidR="006F53D0" w:rsidRPr="00551B9E" w:rsidRDefault="006F53D0" w:rsidP="004A17A2">
            <w:pPr>
              <w:spacing w:line="276" w:lineRule="auto"/>
              <w:rPr>
                <w:rFonts w:ascii="Cambria" w:hAnsi="Cambria" w:cstheme="minorHAnsi"/>
                <w:sz w:val="16"/>
                <w:szCs w:val="18"/>
              </w:rPr>
            </w:pPr>
          </w:p>
          <w:p w:rsidR="006F53D0" w:rsidRPr="00551B9E" w:rsidRDefault="006F53D0" w:rsidP="004A17A2">
            <w:pPr>
              <w:spacing w:line="276" w:lineRule="auto"/>
              <w:rPr>
                <w:rFonts w:ascii="Cambria" w:hAnsi="Cambria" w:cstheme="minorHAnsi"/>
                <w:sz w:val="16"/>
                <w:szCs w:val="18"/>
              </w:rPr>
            </w:pPr>
          </w:p>
        </w:tc>
        <w:tc>
          <w:tcPr>
            <w:tcW w:w="1185" w:type="pct"/>
            <w:tcBorders>
              <w:top w:val="single" w:sz="4" w:space="0" w:color="auto"/>
              <w:left w:val="single" w:sz="4" w:space="0" w:color="auto"/>
              <w:bottom w:val="single" w:sz="4" w:space="0" w:color="auto"/>
              <w:right w:val="single" w:sz="4" w:space="0" w:color="auto"/>
            </w:tcBorders>
          </w:tcPr>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FISCAL DE OBRA</w:t>
            </w:r>
          </w:p>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SUPERVISOR DE OBRA</w:t>
            </w:r>
          </w:p>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SUPERINTENDENTE DE OBRA</w:t>
            </w:r>
          </w:p>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DIRECTOR  DE OBRA</w:t>
            </w:r>
          </w:p>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RESIDENTE DE OBRA </w:t>
            </w:r>
          </w:p>
          <w:p w:rsidR="006F53D0" w:rsidRPr="00551B9E" w:rsidRDefault="006F53D0" w:rsidP="006F53D0">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INSPECTOR DE OBRA </w:t>
            </w:r>
          </w:p>
          <w:p w:rsidR="006F53D0" w:rsidRPr="00551B9E" w:rsidRDefault="006F53D0" w:rsidP="004A17A2">
            <w:pPr>
              <w:spacing w:line="276" w:lineRule="auto"/>
              <w:rPr>
                <w:rFonts w:ascii="Cambria" w:hAnsi="Cambria" w:cstheme="minorHAnsi"/>
                <w:sz w:val="16"/>
                <w:szCs w:val="18"/>
                <w:lang w:val="es-BO" w:eastAsia="es-BO"/>
              </w:rPr>
            </w:pPr>
          </w:p>
        </w:tc>
      </w:tr>
      <w:tr w:rsidR="006F53D0" w:rsidRPr="00551B9E" w:rsidTr="004A17A2">
        <w:tblPrEx>
          <w:tblBorders>
            <w:top w:val="single" w:sz="4" w:space="0" w:color="auto"/>
            <w:left w:val="single" w:sz="4" w:space="0" w:color="auto"/>
            <w:bottom w:val="single" w:sz="4" w:space="0" w:color="auto"/>
            <w:right w:val="single" w:sz="4" w:space="0" w:color="auto"/>
          </w:tblBorders>
        </w:tblPrEx>
        <w:trPr>
          <w:trHeight w:val="611"/>
          <w:jc w:val="center"/>
        </w:trPr>
        <w:tc>
          <w:tcPr>
            <w:tcW w:w="128" w:type="pct"/>
            <w:shd w:val="clear" w:color="auto" w:fill="auto"/>
            <w:tcMar>
              <w:left w:w="0" w:type="dxa"/>
              <w:right w:w="0" w:type="dxa"/>
            </w:tcMar>
          </w:tcPr>
          <w:p w:rsidR="006F53D0" w:rsidRPr="00551B9E" w:rsidRDefault="006F53D0" w:rsidP="004A17A2">
            <w:pPr>
              <w:spacing w:line="276" w:lineRule="auto"/>
              <w:rPr>
                <w:rFonts w:ascii="Cambria" w:hAnsi="Cambria" w:cstheme="minorHAnsi"/>
                <w:sz w:val="16"/>
                <w:szCs w:val="18"/>
              </w:rPr>
            </w:pPr>
            <w:r>
              <w:rPr>
                <w:rFonts w:ascii="Cambria" w:hAnsi="Cambria" w:cstheme="minorHAnsi"/>
                <w:sz w:val="16"/>
                <w:szCs w:val="18"/>
              </w:rPr>
              <w:lastRenderedPageBreak/>
              <w:t>2</w:t>
            </w:r>
          </w:p>
        </w:tc>
        <w:tc>
          <w:tcPr>
            <w:tcW w:w="1287" w:type="pct"/>
            <w:shd w:val="clear" w:color="auto" w:fill="auto"/>
          </w:tcPr>
          <w:p w:rsidR="006F53D0" w:rsidRPr="00551B9E" w:rsidRDefault="006F53D0" w:rsidP="004A17A2">
            <w:pPr>
              <w:spacing w:line="276" w:lineRule="auto"/>
              <w:jc w:val="both"/>
              <w:rPr>
                <w:rFonts w:ascii="Cambria" w:hAnsi="Cambria" w:cstheme="minorHAnsi"/>
                <w:sz w:val="16"/>
                <w:szCs w:val="18"/>
                <w:lang w:eastAsia="es-BO"/>
              </w:rPr>
            </w:pPr>
            <w:r w:rsidRPr="00551B9E">
              <w:rPr>
                <w:rFonts w:ascii="Cambria" w:hAnsi="Cambria" w:cstheme="minorHAnsi"/>
                <w:sz w:val="16"/>
                <w:szCs w:val="18"/>
                <w:lang w:val="es-BO" w:eastAsia="es-BO"/>
              </w:rPr>
              <w:t>CURSO DE GASISTA Y/O INSTALADOR I DE GAS NATURAL Y/O INSTALADOR II DE GAS NATURAL</w:t>
            </w:r>
          </w:p>
        </w:tc>
        <w:tc>
          <w:tcPr>
            <w:tcW w:w="770" w:type="pct"/>
            <w:shd w:val="clear" w:color="auto" w:fill="auto"/>
          </w:tcPr>
          <w:p w:rsidR="006F53D0" w:rsidRPr="00551B9E" w:rsidRDefault="006F53D0" w:rsidP="004A17A2">
            <w:pPr>
              <w:spacing w:line="276" w:lineRule="auto"/>
              <w:jc w:val="center"/>
              <w:rPr>
                <w:rFonts w:ascii="Cambria" w:hAnsi="Cambria" w:cstheme="minorHAnsi"/>
                <w:sz w:val="16"/>
                <w:szCs w:val="18"/>
                <w:lang w:eastAsia="es-BO"/>
              </w:rPr>
            </w:pPr>
            <w:r w:rsidRPr="00551B9E">
              <w:rPr>
                <w:rFonts w:ascii="Cambria" w:hAnsi="Cambria" w:cstheme="minorHAnsi"/>
                <w:sz w:val="16"/>
                <w:szCs w:val="18"/>
                <w:lang w:val="es-BO" w:eastAsia="es-BO"/>
              </w:rPr>
              <w:t>SOLDADOR DE POLIETILENO</w:t>
            </w:r>
          </w:p>
        </w:tc>
        <w:tc>
          <w:tcPr>
            <w:tcW w:w="672" w:type="pct"/>
          </w:tcPr>
          <w:p w:rsidR="006F53D0" w:rsidRPr="00551B9E" w:rsidRDefault="006F53D0" w:rsidP="004A17A2">
            <w:pPr>
              <w:spacing w:line="276" w:lineRule="auto"/>
              <w:jc w:val="center"/>
              <w:rPr>
                <w:rFonts w:ascii="Cambria" w:hAnsi="Cambria" w:cstheme="minorHAnsi"/>
                <w:sz w:val="16"/>
                <w:szCs w:val="18"/>
              </w:rPr>
            </w:pPr>
            <w:r>
              <w:rPr>
                <w:rFonts w:ascii="Cambria" w:hAnsi="Cambria" w:cstheme="minorHAnsi"/>
                <w:sz w:val="16"/>
                <w:szCs w:val="18"/>
              </w:rPr>
              <w:t>1</w:t>
            </w:r>
          </w:p>
        </w:tc>
        <w:tc>
          <w:tcPr>
            <w:tcW w:w="958" w:type="pct"/>
          </w:tcPr>
          <w:p w:rsidR="006F53D0" w:rsidRPr="00551B9E" w:rsidRDefault="006F53D0" w:rsidP="004A17A2">
            <w:pPr>
              <w:spacing w:line="276" w:lineRule="auto"/>
              <w:rPr>
                <w:rFonts w:ascii="Cambria" w:hAnsi="Cambria" w:cstheme="minorHAnsi"/>
                <w:sz w:val="16"/>
                <w:szCs w:val="18"/>
              </w:rPr>
            </w:pPr>
            <w:r w:rsidRPr="00551B9E">
              <w:rPr>
                <w:rFonts w:ascii="Cambria" w:hAnsi="Cambria" w:cstheme="minorHAnsi"/>
                <w:sz w:val="16"/>
                <w:szCs w:val="18"/>
              </w:rPr>
              <w:t>ESPECIFICA: HABER TRABAJADO COMO SOLDADOR DE POLIETILENO O CARGO SIMILAR DURANTE 6 MESES COMO TIEMPO  MÍNIMO</w:t>
            </w:r>
          </w:p>
        </w:tc>
        <w:tc>
          <w:tcPr>
            <w:tcW w:w="1185" w:type="pct"/>
          </w:tcPr>
          <w:p w:rsidR="006F53D0" w:rsidRPr="00551B9E" w:rsidRDefault="006F53D0" w:rsidP="004A17A2">
            <w:pPr>
              <w:spacing w:line="276" w:lineRule="auto"/>
              <w:jc w:val="both"/>
              <w:rPr>
                <w:rFonts w:ascii="Cambria" w:hAnsi="Cambria" w:cstheme="minorHAnsi"/>
                <w:sz w:val="16"/>
                <w:szCs w:val="18"/>
                <w:lang w:eastAsia="es-BO"/>
              </w:rPr>
            </w:pPr>
            <w:r w:rsidRPr="00551B9E">
              <w:rPr>
                <w:rFonts w:ascii="Cambria" w:hAnsi="Cambria" w:cstheme="minorHAnsi"/>
                <w:sz w:val="16"/>
                <w:szCs w:val="18"/>
                <w:lang w:eastAsia="es-BO"/>
              </w:rPr>
              <w:t xml:space="preserve">SOLDADOR O CARGO RELACIONADO A SOLDADURA DE POLIETILENO (ELECTROFUSIÓN)  </w:t>
            </w:r>
          </w:p>
        </w:tc>
      </w:tr>
    </w:tbl>
    <w:p w:rsidR="006F53D0" w:rsidRPr="00B50BFA" w:rsidRDefault="006F53D0" w:rsidP="006F53D0">
      <w:pPr>
        <w:spacing w:line="276" w:lineRule="auto"/>
        <w:jc w:val="both"/>
        <w:rPr>
          <w:rFonts w:ascii="Cambria" w:hAnsi="Cambria" w:cstheme="minorHAnsi"/>
          <w:bCs/>
        </w:rPr>
      </w:pPr>
      <w:r w:rsidRPr="00B50BFA">
        <w:rPr>
          <w:rFonts w:ascii="Cambria" w:hAnsi="Cambria" w:cstheme="minorHAnsi"/>
          <w:bCs/>
        </w:rPr>
        <w:t>(*) Las Obras similares se encuentran detalladas en el punto EXPERIENCIA DE LA EMPRESA</w:t>
      </w:r>
    </w:p>
    <w:p w:rsidR="006F53D0" w:rsidRPr="00B50BFA" w:rsidRDefault="006F53D0" w:rsidP="006F53D0">
      <w:pPr>
        <w:spacing w:line="276" w:lineRule="auto"/>
        <w:ind w:left="851"/>
        <w:jc w:val="both"/>
        <w:rPr>
          <w:rFonts w:ascii="Cambria" w:hAnsi="Cambria" w:cstheme="minorHAnsi"/>
          <w:b/>
          <w:bCs/>
          <w:u w:val="single"/>
        </w:rPr>
      </w:pPr>
    </w:p>
    <w:p w:rsidR="006F53D0" w:rsidRPr="00B50BFA" w:rsidRDefault="006F53D0" w:rsidP="006F53D0">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 xml:space="preserve">CONSIDERACIONES PARA LA EVALUACIÓN DE LA EXPERIENCIA DEL PERSONAL TÉCNICO    </w:t>
      </w:r>
    </w:p>
    <w:p w:rsidR="006F53D0" w:rsidRPr="00B50BFA" w:rsidRDefault="006F53D0" w:rsidP="006F53D0">
      <w:pPr>
        <w:pStyle w:val="Prrafodelista"/>
        <w:ind w:left="504"/>
        <w:jc w:val="both"/>
        <w:rPr>
          <w:rFonts w:ascii="Cambria" w:hAnsi="Cambria" w:cstheme="minorHAnsi"/>
          <w:b/>
          <w:bCs/>
          <w:lang w:eastAsia="es-BO"/>
        </w:rPr>
      </w:pPr>
      <w:r w:rsidRPr="00B50BFA">
        <w:rPr>
          <w:rFonts w:ascii="Cambria" w:hAnsi="Cambria" w:cstheme="minorHAnsi"/>
          <w:b/>
          <w:bCs/>
          <w:lang w:eastAsia="es-BO"/>
        </w:rPr>
        <w:t xml:space="preserve">    CLAVE</w:t>
      </w:r>
    </w:p>
    <w:p w:rsidR="006F53D0" w:rsidRPr="00B50BFA" w:rsidRDefault="006F53D0" w:rsidP="006F53D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formación del personal clave deberán ser los siguientes:</w:t>
      </w:r>
    </w:p>
    <w:p w:rsidR="006F53D0" w:rsidRPr="00B50BFA" w:rsidRDefault="006F53D0" w:rsidP="006F53D0">
      <w:pPr>
        <w:spacing w:line="276" w:lineRule="auto"/>
        <w:jc w:val="both"/>
        <w:rPr>
          <w:rFonts w:ascii="Cambria" w:hAnsi="Cambria" w:cstheme="minorHAnsi"/>
          <w:b/>
          <w:lang w:val="es-BO"/>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Residente de Obra: </w:t>
      </w:r>
    </w:p>
    <w:p w:rsidR="006F53D0" w:rsidRPr="00B50BFA" w:rsidRDefault="006F53D0" w:rsidP="006F53D0">
      <w:pPr>
        <w:spacing w:line="220" w:lineRule="atLeast"/>
        <w:contextualSpacing/>
        <w:jc w:val="both"/>
        <w:rPr>
          <w:rFonts w:ascii="Cambria" w:hAnsi="Cambria" w:cstheme="minorHAnsi"/>
        </w:rPr>
      </w:pP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Título/Diploma Académico y Título en Provisión Nacional</w:t>
      </w: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 xml:space="preserve">Para profesionales extranjeros, fotocopia simple de título </w:t>
      </w:r>
      <w:r w:rsidRPr="00B50BFA">
        <w:rPr>
          <w:rFonts w:ascii="Cambria" w:hAnsi="Cambria" w:cstheme="minorHAnsi"/>
          <w:lang w:val="es-BO" w:eastAsia="es-BO"/>
        </w:rPr>
        <w:t>debidamente</w:t>
      </w:r>
      <w:r w:rsidRPr="00B50BFA">
        <w:rPr>
          <w:rFonts w:ascii="Cambria" w:hAnsi="Cambria" w:cstheme="minorHAnsi"/>
        </w:rPr>
        <w:t xml:space="preserve"> homologado por autoridad competente.</w:t>
      </w:r>
    </w:p>
    <w:p w:rsidR="006F53D0" w:rsidRPr="00B50BFA" w:rsidRDefault="006F53D0" w:rsidP="006F53D0">
      <w:pPr>
        <w:ind w:left="284"/>
        <w:contextualSpacing/>
        <w:jc w:val="both"/>
        <w:rPr>
          <w:rFonts w:ascii="Cambria" w:hAnsi="Cambria" w:cstheme="minorHAnsi"/>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Soldador de Polietileno:</w:t>
      </w:r>
    </w:p>
    <w:p w:rsidR="006F53D0" w:rsidRPr="00B50BFA" w:rsidRDefault="006F53D0" w:rsidP="006F53D0">
      <w:pPr>
        <w:pStyle w:val="Prrafodelista"/>
        <w:spacing w:line="220" w:lineRule="atLeast"/>
        <w:ind w:left="284"/>
        <w:contextualSpacing/>
        <w:jc w:val="both"/>
        <w:rPr>
          <w:rFonts w:ascii="Cambria" w:hAnsi="Cambria" w:cstheme="minorHAnsi"/>
        </w:rPr>
      </w:pP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Certificado de Curso de Gasista y/o Instalador I de Gas Natural y/o Instalador II de Gas Natural.</w:t>
      </w:r>
    </w:p>
    <w:p w:rsidR="006F53D0" w:rsidRPr="00B50BFA" w:rsidRDefault="006F53D0" w:rsidP="006F53D0">
      <w:pPr>
        <w:spacing w:line="220" w:lineRule="atLeast"/>
        <w:contextualSpacing/>
        <w:jc w:val="both"/>
        <w:rPr>
          <w:rFonts w:ascii="Cambria" w:hAnsi="Cambria" w:cstheme="minorHAnsi"/>
          <w:lang w:eastAsia="es-BO"/>
        </w:rPr>
      </w:pPr>
    </w:p>
    <w:p w:rsidR="006F53D0" w:rsidRPr="00B50BFA" w:rsidRDefault="006F53D0" w:rsidP="006F53D0">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experiencia del personal clave deberán ser los siguientes:</w:t>
      </w:r>
    </w:p>
    <w:p w:rsidR="006F53D0" w:rsidRPr="00B50BFA" w:rsidRDefault="006F53D0" w:rsidP="006F53D0">
      <w:pPr>
        <w:spacing w:line="276" w:lineRule="auto"/>
        <w:jc w:val="both"/>
        <w:rPr>
          <w:rFonts w:ascii="Cambria" w:hAnsi="Cambria" w:cstheme="minorHAnsi"/>
          <w:b/>
          <w:bCs/>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el Residente de Obra: </w:t>
      </w: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Entrega Definitiva</w:t>
      </w: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Recepción Definitiva.</w:t>
      </w: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Conformidad de Obra</w:t>
      </w:r>
    </w:p>
    <w:p w:rsidR="006F53D0" w:rsidRPr="00B50BFA" w:rsidRDefault="006F53D0" w:rsidP="006F53D0">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Conclusión de Obra.</w:t>
      </w:r>
    </w:p>
    <w:p w:rsidR="006F53D0" w:rsidRPr="00B50BFA" w:rsidRDefault="006F53D0" w:rsidP="006F53D0">
      <w:pPr>
        <w:ind w:left="284"/>
        <w:contextualSpacing/>
        <w:jc w:val="both"/>
        <w:rPr>
          <w:rFonts w:ascii="Cambria" w:hAnsi="Cambria" w:cstheme="minorHAnsi"/>
        </w:rPr>
      </w:pPr>
    </w:p>
    <w:p w:rsidR="006F53D0" w:rsidRPr="00B50BFA" w:rsidRDefault="006F53D0" w:rsidP="006F53D0">
      <w:pPr>
        <w:tabs>
          <w:tab w:val="left" w:pos="1843"/>
        </w:tabs>
        <w:ind w:left="284"/>
        <w:contextualSpacing/>
        <w:jc w:val="both"/>
        <w:rPr>
          <w:rFonts w:ascii="Cambria" w:hAnsi="Cambria" w:cstheme="minorHAnsi"/>
          <w:lang w:eastAsia="es-BO"/>
        </w:rPr>
      </w:pPr>
      <w:r w:rsidRPr="00B50BFA">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6F53D0" w:rsidRPr="00B50BFA" w:rsidRDefault="006F53D0" w:rsidP="006F53D0">
      <w:pPr>
        <w:ind w:left="284"/>
        <w:contextualSpacing/>
        <w:jc w:val="both"/>
        <w:rPr>
          <w:rFonts w:ascii="Cambria" w:hAnsi="Cambria" w:cstheme="minorHAnsi"/>
        </w:rPr>
      </w:pPr>
    </w:p>
    <w:p w:rsidR="006F53D0" w:rsidRPr="00B50BFA" w:rsidRDefault="006F53D0" w:rsidP="006F53D0">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el Soldador de Polietileno:</w:t>
      </w:r>
    </w:p>
    <w:p w:rsidR="006F53D0" w:rsidRPr="00B50BFA" w:rsidRDefault="006F53D0" w:rsidP="006F53D0">
      <w:pPr>
        <w:pStyle w:val="Prrafodelista"/>
        <w:spacing w:line="220" w:lineRule="atLeast"/>
        <w:ind w:left="284"/>
        <w:contextualSpacing/>
        <w:jc w:val="both"/>
        <w:rPr>
          <w:rFonts w:ascii="Cambria" w:hAnsi="Cambria" w:cstheme="minorHAnsi"/>
        </w:rPr>
      </w:pPr>
      <w:r w:rsidRPr="00B50BFA">
        <w:rPr>
          <w:rFonts w:ascii="Cambria" w:hAnsi="Cambria" w:cstheme="minorHAnsi"/>
        </w:rPr>
        <w:t xml:space="preserve">  </w:t>
      </w:r>
    </w:p>
    <w:p w:rsidR="006F53D0" w:rsidRPr="00B50BFA" w:rsidRDefault="006F53D0" w:rsidP="00B660B5">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Certificado de Trabajo</w:t>
      </w:r>
    </w:p>
    <w:p w:rsidR="006F53D0" w:rsidRPr="00B50BFA" w:rsidRDefault="006F53D0" w:rsidP="00B660B5">
      <w:pPr>
        <w:pStyle w:val="Prrafodelista"/>
        <w:numPr>
          <w:ilvl w:val="0"/>
          <w:numId w:val="69"/>
        </w:numPr>
        <w:ind w:left="284"/>
        <w:contextualSpacing/>
        <w:jc w:val="both"/>
        <w:rPr>
          <w:rFonts w:ascii="Cambria" w:hAnsi="Cambria" w:cstheme="minorHAnsi"/>
        </w:rPr>
      </w:pPr>
      <w:r w:rsidRPr="00B50BFA">
        <w:rPr>
          <w:rFonts w:ascii="Cambria" w:hAnsi="Cambria" w:cstheme="minorHAnsi"/>
        </w:rPr>
        <w:lastRenderedPageBreak/>
        <w:t>Fotocopia simple de Acta de Conformidad de Servicios</w:t>
      </w:r>
    </w:p>
    <w:p w:rsidR="006F53D0" w:rsidRPr="00B50BFA" w:rsidRDefault="006F53D0" w:rsidP="00B660B5">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Cierre del Contrato</w:t>
      </w:r>
    </w:p>
    <w:p w:rsidR="006F53D0" w:rsidRPr="00B50BFA" w:rsidRDefault="006F53D0" w:rsidP="00B660B5">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Otro documento similar</w:t>
      </w:r>
    </w:p>
    <w:p w:rsidR="006F53D0" w:rsidRPr="00B50BFA" w:rsidRDefault="006F53D0" w:rsidP="006F53D0">
      <w:pPr>
        <w:pStyle w:val="Prrafodelista"/>
        <w:ind w:left="284"/>
        <w:contextualSpacing/>
        <w:jc w:val="both"/>
        <w:rPr>
          <w:rFonts w:ascii="Cambria" w:hAnsi="Cambria" w:cstheme="minorHAnsi"/>
        </w:rPr>
      </w:pPr>
      <w:r w:rsidRPr="00B50BFA">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6F53D0" w:rsidRPr="00B50BFA" w:rsidRDefault="006F53D0" w:rsidP="006F53D0">
      <w:pPr>
        <w:pStyle w:val="Prrafodelista"/>
        <w:rPr>
          <w:rFonts w:ascii="Cambria" w:hAnsi="Cambria"/>
          <w:lang w:val="es-BO" w:eastAsia="es-BO"/>
        </w:rPr>
      </w:pPr>
    </w:p>
    <w:p w:rsidR="006F53D0" w:rsidRPr="00B50BFA" w:rsidRDefault="006F53D0" w:rsidP="006F53D0">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B50BFA">
        <w:rPr>
          <w:rFonts w:ascii="Cambria" w:hAnsi="Cambria" w:cstheme="minorHAnsi"/>
          <w:b/>
          <w:color w:val="000000" w:themeColor="text1"/>
          <w:u w:val="single"/>
        </w:rPr>
        <w:t>RESOLUCIÓN ADMINISTRATIVA EMITIDA POR LA AGENCIA NACIONAL DE HIDROCARBUROS</w:t>
      </w:r>
    </w:p>
    <w:p w:rsidR="006F53D0" w:rsidRPr="00B50BFA" w:rsidRDefault="006F53D0" w:rsidP="006F53D0">
      <w:pPr>
        <w:tabs>
          <w:tab w:val="left" w:pos="851"/>
        </w:tabs>
        <w:spacing w:line="276" w:lineRule="auto"/>
        <w:contextualSpacing/>
        <w:jc w:val="both"/>
        <w:rPr>
          <w:rFonts w:ascii="Cambria" w:hAnsi="Cambria" w:cstheme="minorHAnsi"/>
        </w:rPr>
      </w:pPr>
      <w:r w:rsidRPr="00B50BFA">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6F53D0" w:rsidRPr="00B50BFA" w:rsidRDefault="006F53D0" w:rsidP="006F53D0">
      <w:pPr>
        <w:tabs>
          <w:tab w:val="left" w:pos="851"/>
        </w:tabs>
        <w:spacing w:line="276" w:lineRule="auto"/>
        <w:contextualSpacing/>
        <w:jc w:val="both"/>
        <w:rPr>
          <w:rFonts w:ascii="Cambria" w:hAnsi="Cambria" w:cstheme="minorHAnsi"/>
        </w:rPr>
      </w:pPr>
      <w:r w:rsidRPr="00B50BFA">
        <w:rPr>
          <w:rFonts w:ascii="Cambria" w:hAnsi="Cambria" w:cstheme="minorHAnsi"/>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6F53D0" w:rsidRPr="00B50BFA" w:rsidRDefault="006F53D0" w:rsidP="006F53D0">
      <w:pPr>
        <w:tabs>
          <w:tab w:val="left" w:pos="851"/>
        </w:tabs>
        <w:spacing w:line="276" w:lineRule="auto"/>
        <w:contextualSpacing/>
        <w:jc w:val="both"/>
        <w:rPr>
          <w:rFonts w:ascii="Cambria" w:hAnsi="Cambria" w:cstheme="minorHAnsi"/>
        </w:rPr>
      </w:pPr>
      <w:r w:rsidRPr="00B50BFA">
        <w:rPr>
          <w:rFonts w:ascii="Cambria" w:hAnsi="Cambria" w:cstheme="minorHAnsi"/>
        </w:rPr>
        <w:t>Quedan exceptuadas de contar con dicha Resolución y Certificado, las empresas contratistas que únicamente realicen trabajos de obras civiles.</w:t>
      </w:r>
    </w:p>
    <w:p w:rsidR="006F53D0" w:rsidRPr="00B50BFA" w:rsidRDefault="006F53D0" w:rsidP="006F53D0">
      <w:pPr>
        <w:tabs>
          <w:tab w:val="left" w:pos="851"/>
        </w:tabs>
        <w:spacing w:line="276" w:lineRule="auto"/>
        <w:contextualSpacing/>
        <w:jc w:val="both"/>
        <w:rPr>
          <w:rFonts w:ascii="Cambria" w:hAnsi="Cambria" w:cstheme="minorHAnsi"/>
        </w:rPr>
      </w:pPr>
      <w:r w:rsidRPr="00B50BFA">
        <w:rPr>
          <w:rFonts w:ascii="Cambria" w:hAnsi="Cambria" w:cstheme="minorHAnsi"/>
        </w:rPr>
        <w:t>La empresa adjudicada, para la elaboración y suscripción del contrato, debe presentar original o copia legalizada de la Resolución Administrativa y Certificado de Habilitación vigentes.</w:t>
      </w:r>
    </w:p>
    <w:p w:rsidR="006F53D0" w:rsidRPr="00B50BFA" w:rsidRDefault="006F53D0" w:rsidP="006F53D0">
      <w:pPr>
        <w:tabs>
          <w:tab w:val="left" w:pos="1843"/>
        </w:tabs>
        <w:ind w:left="1560"/>
        <w:contextualSpacing/>
        <w:jc w:val="both"/>
        <w:rPr>
          <w:rFonts w:ascii="Cambria" w:hAnsi="Cambria" w:cstheme="minorHAnsi"/>
          <w:lang w:eastAsia="es-BO"/>
        </w:rPr>
      </w:pPr>
    </w:p>
    <w:p w:rsidR="006F53D0" w:rsidRPr="00B50BFA" w:rsidRDefault="006F53D0" w:rsidP="006F53D0">
      <w:pPr>
        <w:pStyle w:val="Prrafodelista"/>
        <w:numPr>
          <w:ilvl w:val="1"/>
          <w:numId w:val="40"/>
        </w:numPr>
        <w:rPr>
          <w:rFonts w:ascii="Cambria" w:hAnsi="Cambria"/>
          <w:lang w:val="es-BO" w:eastAsia="es-BO"/>
        </w:rPr>
      </w:pPr>
      <w:r w:rsidRPr="00B50BFA">
        <w:rPr>
          <w:rFonts w:ascii="Cambria" w:hAnsi="Cambria" w:cstheme="minorHAnsi"/>
          <w:b/>
          <w:color w:val="000000" w:themeColor="text1"/>
        </w:rPr>
        <w:t>CONSIDERACIONES DE CUMPLIMIENTO OBLIGATORIO</w:t>
      </w:r>
    </w:p>
    <w:p w:rsidR="006F53D0" w:rsidRPr="00B50BFA" w:rsidRDefault="006F53D0" w:rsidP="006F53D0">
      <w:pPr>
        <w:tabs>
          <w:tab w:val="left" w:pos="851"/>
        </w:tabs>
        <w:spacing w:line="276" w:lineRule="auto"/>
        <w:contextualSpacing/>
        <w:jc w:val="both"/>
        <w:rPr>
          <w:rFonts w:ascii="Cambria" w:hAnsi="Cambria" w:cstheme="minorHAnsi"/>
        </w:rPr>
      </w:pPr>
      <w:r w:rsidRPr="00B50BFA">
        <w:rPr>
          <w:rFonts w:ascii="Cambria" w:hAnsi="Cambria" w:cstheme="minorHAnsi"/>
        </w:rPr>
        <w:t>La empresa proponente y/o adjudicada debe cumplir los siguientes acápites detallados en el anexo correspondiente:</w:t>
      </w:r>
    </w:p>
    <w:p w:rsidR="006F53D0" w:rsidRPr="00B50BFA" w:rsidRDefault="006F53D0" w:rsidP="006F53D0">
      <w:pPr>
        <w:tabs>
          <w:tab w:val="left" w:pos="1843"/>
        </w:tabs>
        <w:contextualSpacing/>
        <w:rPr>
          <w:rFonts w:ascii="Cambria" w:hAnsi="Cambria" w:cstheme="minorHAnsi"/>
          <w:lang w:eastAsia="es-BO"/>
        </w:rPr>
      </w:pPr>
    </w:p>
    <w:p w:rsidR="006F53D0" w:rsidRPr="00B50BFA" w:rsidRDefault="006F53D0" w:rsidP="006F53D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Cláusula de SYSO</w:t>
      </w:r>
    </w:p>
    <w:p w:rsidR="006F53D0" w:rsidRPr="00B50BFA" w:rsidRDefault="006F53D0" w:rsidP="006F53D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Facturación y tributos</w:t>
      </w:r>
    </w:p>
    <w:p w:rsidR="006F53D0" w:rsidRPr="00B50BFA" w:rsidRDefault="006F53D0" w:rsidP="006F53D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Seguros</w:t>
      </w:r>
    </w:p>
    <w:p w:rsidR="006F53D0" w:rsidRPr="00B50BFA" w:rsidRDefault="006F53D0" w:rsidP="006F53D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Garantías financieras</w:t>
      </w:r>
    </w:p>
    <w:p w:rsidR="006F53D0" w:rsidRPr="00B50BFA" w:rsidRDefault="006F53D0" w:rsidP="006F53D0">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 xml:space="preserve">Disposiciones ambientales </w:t>
      </w:r>
    </w:p>
    <w:p w:rsidR="006F53D0" w:rsidRPr="00B50BFA" w:rsidRDefault="006F53D0" w:rsidP="006F53D0">
      <w:pPr>
        <w:pStyle w:val="Piedepgina"/>
        <w:tabs>
          <w:tab w:val="left" w:pos="2310"/>
        </w:tabs>
        <w:ind w:left="1575" w:hanging="360"/>
        <w:jc w:val="both"/>
        <w:rPr>
          <w:rFonts w:ascii="Cambria" w:hAnsi="Cambria" w:cstheme="minorHAnsi"/>
        </w:rPr>
      </w:pPr>
      <w:r w:rsidRPr="00B50BFA">
        <w:rPr>
          <w:rFonts w:ascii="Cambria" w:hAnsi="Cambria" w:cstheme="minorHAnsi"/>
        </w:rPr>
        <w:tab/>
      </w:r>
    </w:p>
    <w:p w:rsidR="006F53D0" w:rsidRPr="00B50BFA" w:rsidRDefault="006F53D0" w:rsidP="006F53D0">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 xml:space="preserve">CONDICIONES ADICIONALES </w:t>
      </w:r>
    </w:p>
    <w:p w:rsidR="006F53D0" w:rsidRPr="00B50BFA" w:rsidRDefault="006F53D0" w:rsidP="006F53D0">
      <w:pPr>
        <w:pStyle w:val="Prrafodelista"/>
        <w:numPr>
          <w:ilvl w:val="1"/>
          <w:numId w:val="40"/>
        </w:numPr>
        <w:rPr>
          <w:rFonts w:ascii="Cambria" w:hAnsi="Cambria" w:cstheme="minorHAnsi"/>
          <w:b/>
          <w:bCs/>
        </w:rPr>
      </w:pPr>
      <w:r w:rsidRPr="00B50BFA">
        <w:rPr>
          <w:rFonts w:ascii="Cambria" w:hAnsi="Cambria" w:cstheme="minorHAnsi"/>
          <w:b/>
          <w:bCs/>
        </w:rPr>
        <w:t xml:space="preserve">  </w:t>
      </w:r>
      <w:r w:rsidRPr="00B50BFA">
        <w:rPr>
          <w:rFonts w:ascii="Cambria" w:hAnsi="Cambria" w:cstheme="minorHAnsi"/>
          <w:b/>
          <w:color w:val="000000" w:themeColor="text1"/>
        </w:rPr>
        <w:t>NORMATIVA</w:t>
      </w:r>
      <w:r w:rsidRPr="00B50BFA">
        <w:rPr>
          <w:rFonts w:ascii="Cambria" w:hAnsi="Cambria" w:cstheme="minorHAnsi"/>
          <w:b/>
          <w:bCs/>
        </w:rPr>
        <w:t xml:space="preserve"> APLICABLE AL PROCESO DE CONTRATACIÓN</w:t>
      </w:r>
    </w:p>
    <w:p w:rsidR="006F53D0" w:rsidRPr="00B50BFA" w:rsidRDefault="006F53D0" w:rsidP="006F53D0">
      <w:pPr>
        <w:jc w:val="both"/>
        <w:rPr>
          <w:rFonts w:ascii="Cambria" w:eastAsiaTheme="minorHAnsi" w:hAnsi="Cambria" w:cstheme="minorHAnsi"/>
          <w:lang w:val="es-BO"/>
        </w:rPr>
      </w:pPr>
      <w:r w:rsidRPr="00B50BFA">
        <w:rPr>
          <w:rFonts w:ascii="Cambria" w:eastAsiaTheme="minorHAnsi" w:hAnsi="Cambria" w:cstheme="minorHAnsi"/>
          <w:lang w:val="es-BO"/>
        </w:rPr>
        <w:t>La normativa aplicable al presente proceso de contratación es el Reglamento de Contratación de Bienes y Servicios en el Marco del Decreto Supremo N° 29506</w:t>
      </w:r>
    </w:p>
    <w:p w:rsidR="006F53D0" w:rsidRDefault="006F53D0" w:rsidP="006F53D0">
      <w:pPr>
        <w:pStyle w:val="Prrafodelista"/>
        <w:tabs>
          <w:tab w:val="left" w:pos="851"/>
        </w:tabs>
        <w:spacing w:line="276" w:lineRule="auto"/>
        <w:contextualSpacing/>
        <w:rPr>
          <w:rFonts w:ascii="Cambria" w:hAnsi="Cambria" w:cstheme="minorHAnsi"/>
          <w:b/>
          <w:u w:val="single"/>
        </w:rPr>
      </w:pPr>
    </w:p>
    <w:p w:rsidR="006F53D0" w:rsidRDefault="006F53D0" w:rsidP="006F53D0">
      <w:pPr>
        <w:pStyle w:val="Prrafodelista"/>
        <w:tabs>
          <w:tab w:val="left" w:pos="851"/>
        </w:tabs>
        <w:spacing w:line="276" w:lineRule="auto"/>
        <w:contextualSpacing/>
        <w:rPr>
          <w:rFonts w:ascii="Cambria" w:hAnsi="Cambria" w:cstheme="minorHAnsi"/>
          <w:b/>
          <w:u w:val="single"/>
        </w:rPr>
      </w:pPr>
    </w:p>
    <w:p w:rsidR="006F53D0" w:rsidRPr="00B50BFA" w:rsidRDefault="006F53D0" w:rsidP="006F53D0">
      <w:pPr>
        <w:pStyle w:val="Prrafodelista"/>
        <w:tabs>
          <w:tab w:val="left" w:pos="851"/>
        </w:tabs>
        <w:spacing w:line="276" w:lineRule="auto"/>
        <w:contextualSpacing/>
        <w:rPr>
          <w:rFonts w:ascii="Cambria" w:hAnsi="Cambria" w:cstheme="minorHAnsi"/>
          <w:b/>
          <w:u w:val="single"/>
        </w:rPr>
      </w:pPr>
    </w:p>
    <w:p w:rsidR="006F53D0" w:rsidRPr="00B50BFA" w:rsidRDefault="006F53D0" w:rsidP="006F53D0">
      <w:pPr>
        <w:pStyle w:val="Prrafodelista"/>
        <w:numPr>
          <w:ilvl w:val="1"/>
          <w:numId w:val="40"/>
        </w:numPr>
        <w:rPr>
          <w:rFonts w:ascii="Cambria" w:hAnsi="Cambria" w:cstheme="minorHAnsi"/>
          <w:b/>
          <w:color w:val="000000" w:themeColor="text1"/>
        </w:rPr>
      </w:pPr>
      <w:r w:rsidRPr="00B50BFA">
        <w:rPr>
          <w:rFonts w:ascii="Cambria" w:hAnsi="Cambria" w:cstheme="minorHAnsi"/>
          <w:b/>
          <w:color w:val="000000" w:themeColor="text1"/>
        </w:rPr>
        <w:t xml:space="preserve">FORMA DE PAGO </w:t>
      </w:r>
    </w:p>
    <w:p w:rsidR="006F53D0" w:rsidRPr="007D2F8B" w:rsidRDefault="006F53D0" w:rsidP="006F53D0">
      <w:pPr>
        <w:autoSpaceDE w:val="0"/>
        <w:autoSpaceDN w:val="0"/>
        <w:adjustRightInd w:val="0"/>
        <w:spacing w:line="276" w:lineRule="auto"/>
        <w:jc w:val="both"/>
        <w:rPr>
          <w:rFonts w:ascii="Cambria" w:eastAsiaTheme="minorHAnsi" w:hAnsi="Cambria" w:cstheme="minorHAnsi"/>
        </w:rPr>
      </w:pPr>
      <w:r w:rsidRPr="00B50BFA">
        <w:rPr>
          <w:rFonts w:ascii="Cambria" w:eastAsiaTheme="minorHAnsi" w:hAnsi="Cambria" w:cstheme="minorHAnsi"/>
        </w:rPr>
        <w:t xml:space="preserve">La forma de pago será contra avance de obra en planilla o certificado de avance.  </w:t>
      </w:r>
      <w:r>
        <w:rPr>
          <w:rFonts w:ascii="Cambria" w:eastAsiaTheme="minorHAnsi" w:hAnsi="Cambria" w:cstheme="minorHAnsi"/>
        </w:rPr>
        <w:t>La elaboración de planillas será paralela</w:t>
      </w:r>
      <w:r w:rsidRPr="00B50BFA">
        <w:rPr>
          <w:rFonts w:ascii="Cambria" w:eastAsiaTheme="minorHAnsi" w:hAnsi="Cambria" w:cstheme="minorHAnsi"/>
        </w:rPr>
        <w:t xml:space="preserve">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6F53D0" w:rsidRPr="00B50BFA" w:rsidRDefault="006F53D0" w:rsidP="006F53D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6F53D0" w:rsidRPr="00B50BFA" w:rsidRDefault="006F53D0" w:rsidP="006F53D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En todos los casos el 20% final del monto de contrato será pagado con la planilla final de avance de obra una vez realizada la recepción definitiva de la obra.  </w:t>
      </w:r>
    </w:p>
    <w:p w:rsidR="006F53D0" w:rsidRPr="00B50BFA" w:rsidRDefault="006F53D0" w:rsidP="006F53D0">
      <w:pPr>
        <w:autoSpaceDE w:val="0"/>
        <w:autoSpaceDN w:val="0"/>
        <w:adjustRightInd w:val="0"/>
        <w:spacing w:line="276" w:lineRule="auto"/>
        <w:ind w:left="284"/>
        <w:jc w:val="both"/>
        <w:rPr>
          <w:rFonts w:ascii="Cambria" w:eastAsiaTheme="minorHAnsi" w:hAnsi="Cambria" w:cstheme="minorHAnsi"/>
          <w:lang w:val="es-BO"/>
        </w:rPr>
      </w:pPr>
    </w:p>
    <w:p w:rsidR="006F53D0" w:rsidRPr="00B50BFA" w:rsidRDefault="006F53D0" w:rsidP="006F53D0">
      <w:pPr>
        <w:pStyle w:val="Prrafodelista"/>
        <w:numPr>
          <w:ilvl w:val="1"/>
          <w:numId w:val="40"/>
        </w:numPr>
        <w:rPr>
          <w:rFonts w:ascii="Cambria" w:hAnsi="Cambria" w:cstheme="minorHAnsi"/>
          <w:b/>
          <w:bCs/>
        </w:rPr>
      </w:pPr>
      <w:r w:rsidRPr="00B50BFA">
        <w:rPr>
          <w:rFonts w:ascii="Cambria" w:hAnsi="Cambria" w:cstheme="minorHAnsi"/>
          <w:b/>
          <w:bCs/>
        </w:rPr>
        <w:t>ANTICIPO</w:t>
      </w:r>
    </w:p>
    <w:p w:rsidR="006F53D0" w:rsidRDefault="006F53D0" w:rsidP="006F53D0">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w:t>
      </w:r>
      <w:r w:rsidRPr="00B50BFA">
        <w:rPr>
          <w:rFonts w:ascii="Cambria" w:eastAsiaTheme="minorHAnsi" w:hAnsi="Cambria" w:cstheme="minorHAnsi"/>
          <w:lang w:val="es-BO"/>
        </w:rPr>
        <w:lastRenderedPageBreak/>
        <w:t>caso contrario se entenderá por anticipo no solicitado. Conforme lo establecido en el anexo correspondiente del presente documento.</w:t>
      </w:r>
    </w:p>
    <w:p w:rsidR="006F53D0" w:rsidRPr="00B50BFA" w:rsidRDefault="006F53D0" w:rsidP="006F53D0">
      <w:pPr>
        <w:autoSpaceDE w:val="0"/>
        <w:autoSpaceDN w:val="0"/>
        <w:adjustRightInd w:val="0"/>
        <w:spacing w:line="276" w:lineRule="auto"/>
        <w:jc w:val="both"/>
        <w:rPr>
          <w:rFonts w:ascii="Cambria" w:eastAsiaTheme="minorHAnsi" w:hAnsi="Cambria" w:cstheme="minorHAnsi"/>
          <w:lang w:val="es-BO"/>
        </w:rPr>
      </w:pPr>
    </w:p>
    <w:p w:rsidR="006F53D0" w:rsidRPr="00B50BFA" w:rsidRDefault="006F53D0" w:rsidP="006F53D0">
      <w:pPr>
        <w:pStyle w:val="Prrafodelista"/>
        <w:numPr>
          <w:ilvl w:val="1"/>
          <w:numId w:val="40"/>
        </w:numPr>
        <w:rPr>
          <w:rFonts w:ascii="Cambria" w:hAnsi="Cambria" w:cstheme="minorHAnsi"/>
          <w:b/>
          <w:bCs/>
        </w:rPr>
      </w:pPr>
      <w:r w:rsidRPr="00B50BFA">
        <w:rPr>
          <w:rFonts w:ascii="Cambria" w:hAnsi="Cambria" w:cstheme="minorHAnsi"/>
          <w:b/>
          <w:bCs/>
        </w:rPr>
        <w:t>MULTAS</w:t>
      </w:r>
    </w:p>
    <w:p w:rsidR="006F53D0" w:rsidRPr="00B50BFA" w:rsidRDefault="006F53D0" w:rsidP="006F53D0">
      <w:pPr>
        <w:tabs>
          <w:tab w:val="left" w:pos="426"/>
        </w:tabs>
        <w:spacing w:line="276" w:lineRule="auto"/>
        <w:contextualSpacing/>
        <w:rPr>
          <w:rFonts w:ascii="Cambria" w:hAnsi="Cambria" w:cstheme="minorHAnsi"/>
        </w:rPr>
      </w:pPr>
      <w:r w:rsidRPr="00B50BFA">
        <w:rPr>
          <w:rFonts w:ascii="Cambria" w:hAnsi="Cambria" w:cstheme="minorHAnsi"/>
        </w:rPr>
        <w:t>Se han establecido multas para la presente especificación conforme el siguiente detalle:</w:t>
      </w:r>
    </w:p>
    <w:p w:rsidR="006F53D0" w:rsidRPr="00B50BFA" w:rsidRDefault="006F53D0" w:rsidP="006F53D0">
      <w:pPr>
        <w:tabs>
          <w:tab w:val="left" w:pos="426"/>
        </w:tabs>
        <w:spacing w:line="276" w:lineRule="auto"/>
        <w:contextualSpacing/>
        <w:rPr>
          <w:rFonts w:ascii="Cambria" w:hAnsi="Cambria" w:cstheme="minorHAnsi"/>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6F53D0" w:rsidRPr="00B50BFA" w:rsidTr="004A17A2">
        <w:trPr>
          <w:trHeight w:val="189"/>
        </w:trPr>
        <w:tc>
          <w:tcPr>
            <w:tcW w:w="2364" w:type="pct"/>
            <w:shd w:val="clear" w:color="auto" w:fill="auto"/>
            <w:vAlign w:val="center"/>
          </w:tcPr>
          <w:p w:rsidR="006F53D0" w:rsidRPr="00B50BFA" w:rsidRDefault="006F53D0" w:rsidP="004A17A2">
            <w:pPr>
              <w:pStyle w:val="Default"/>
              <w:spacing w:line="276" w:lineRule="auto"/>
              <w:rPr>
                <w:rFonts w:ascii="Cambria" w:hAnsi="Cambria" w:cstheme="minorHAnsi"/>
                <w:color w:val="auto"/>
                <w:sz w:val="20"/>
                <w:szCs w:val="20"/>
              </w:rPr>
            </w:pPr>
            <w:r w:rsidRPr="00B50BFA">
              <w:rPr>
                <w:rFonts w:ascii="Cambria" w:hAnsi="Cambria" w:cstheme="minorHAnsi"/>
                <w:color w:val="auto"/>
                <w:sz w:val="20"/>
                <w:szCs w:val="20"/>
              </w:rPr>
              <w:t>MOTIVO DE LA MULTA</w:t>
            </w:r>
          </w:p>
        </w:tc>
        <w:tc>
          <w:tcPr>
            <w:tcW w:w="2636" w:type="pct"/>
            <w:shd w:val="clear" w:color="auto" w:fill="auto"/>
            <w:vAlign w:val="center"/>
          </w:tcPr>
          <w:p w:rsidR="006F53D0" w:rsidRPr="00B50BFA" w:rsidRDefault="006F53D0" w:rsidP="004A17A2">
            <w:pPr>
              <w:pStyle w:val="Default"/>
              <w:spacing w:line="276" w:lineRule="auto"/>
              <w:jc w:val="center"/>
              <w:rPr>
                <w:rFonts w:ascii="Cambria" w:hAnsi="Cambria" w:cstheme="minorHAnsi"/>
                <w:color w:val="auto"/>
                <w:sz w:val="20"/>
                <w:szCs w:val="20"/>
              </w:rPr>
            </w:pPr>
            <w:r w:rsidRPr="00B50BFA">
              <w:rPr>
                <w:rFonts w:ascii="Cambria" w:hAnsi="Cambria" w:cstheme="minorHAnsi"/>
                <w:color w:val="auto"/>
                <w:sz w:val="20"/>
                <w:szCs w:val="20"/>
              </w:rPr>
              <w:t>MULTA</w:t>
            </w:r>
          </w:p>
        </w:tc>
      </w:tr>
      <w:tr w:rsidR="006F53D0" w:rsidRPr="00B50BFA" w:rsidTr="004A17A2">
        <w:trPr>
          <w:trHeight w:val="189"/>
        </w:trPr>
        <w:tc>
          <w:tcPr>
            <w:tcW w:w="2364" w:type="pct"/>
            <w:vAlign w:val="center"/>
          </w:tcPr>
          <w:p w:rsidR="006F53D0" w:rsidRPr="00B50BFA" w:rsidRDefault="006F53D0" w:rsidP="004A17A2">
            <w:pPr>
              <w:tabs>
                <w:tab w:val="left" w:pos="426"/>
              </w:tabs>
              <w:spacing w:line="276" w:lineRule="auto"/>
              <w:contextualSpacing/>
              <w:jc w:val="both"/>
              <w:rPr>
                <w:rFonts w:ascii="Cambria" w:eastAsiaTheme="minorHAnsi" w:hAnsi="Cambria" w:cstheme="minorHAnsi"/>
                <w:highlight w:val="yellow"/>
                <w:lang w:val="es-BO"/>
              </w:rPr>
            </w:pPr>
            <w:r w:rsidRPr="00B50BFA">
              <w:rPr>
                <w:rFonts w:ascii="Cambria" w:hAnsi="Cambria" w:cstheme="minorHAnsi"/>
              </w:rPr>
              <w:t>Por incumplimiento en el Plazo de Ejecución de la Obra.</w:t>
            </w:r>
          </w:p>
        </w:tc>
        <w:tc>
          <w:tcPr>
            <w:tcW w:w="2636" w:type="pct"/>
            <w:vAlign w:val="center"/>
          </w:tcPr>
          <w:p w:rsidR="006F53D0" w:rsidRPr="00B50BFA" w:rsidRDefault="006F53D0" w:rsidP="006F53D0">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1%  del monto total del contrato original por cada día de retraso</w:t>
            </w:r>
          </w:p>
        </w:tc>
      </w:tr>
      <w:tr w:rsidR="006F53D0" w:rsidRPr="00B50BFA" w:rsidTr="004A17A2">
        <w:trPr>
          <w:trHeight w:val="189"/>
        </w:trPr>
        <w:tc>
          <w:tcPr>
            <w:tcW w:w="2364" w:type="pct"/>
            <w:vAlign w:val="center"/>
          </w:tcPr>
          <w:p w:rsidR="006F53D0" w:rsidRPr="00B50BFA" w:rsidRDefault="006F53D0" w:rsidP="004A17A2">
            <w:pPr>
              <w:tabs>
                <w:tab w:val="left" w:pos="426"/>
              </w:tabs>
              <w:spacing w:line="276" w:lineRule="auto"/>
              <w:contextualSpacing/>
              <w:rPr>
                <w:rFonts w:ascii="Cambria" w:hAnsi="Cambria" w:cstheme="minorHAnsi"/>
              </w:rPr>
            </w:pPr>
            <w:r w:rsidRPr="00B50BFA">
              <w:rPr>
                <w:rFonts w:ascii="Cambria" w:hAnsi="Cambria" w:cstheme="minorHAnsi"/>
              </w:rPr>
              <w:t>Por cambio del personal clave</w:t>
            </w:r>
          </w:p>
        </w:tc>
        <w:tc>
          <w:tcPr>
            <w:tcW w:w="2636" w:type="pct"/>
            <w:vAlign w:val="center"/>
          </w:tcPr>
          <w:p w:rsidR="006F53D0" w:rsidRPr="00B50BFA" w:rsidRDefault="006F53D0" w:rsidP="006F53D0">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0,50 % del monto total del contrato original</w:t>
            </w:r>
            <w:r>
              <w:rPr>
                <w:rFonts w:ascii="Cambria" w:eastAsiaTheme="minorHAnsi" w:hAnsi="Cambria" w:cstheme="minorHAnsi"/>
                <w:lang w:val="es-BO"/>
              </w:rPr>
              <w:t xml:space="preserve">, </w:t>
            </w:r>
            <w:r w:rsidRPr="00501019">
              <w:rPr>
                <w:rFonts w:ascii="Cambria" w:eastAsiaTheme="minorHAnsi" w:hAnsi="Cambria" w:cstheme="minorHAnsi"/>
                <w:lang w:val="es-BO"/>
              </w:rPr>
              <w:t>cuando se realice el cambio en el personal denominado como clave en las especificaciones técnicas</w:t>
            </w:r>
          </w:p>
        </w:tc>
      </w:tr>
      <w:tr w:rsidR="006F53D0" w:rsidRPr="00B50BFA" w:rsidTr="004A17A2">
        <w:trPr>
          <w:trHeight w:val="189"/>
        </w:trPr>
        <w:tc>
          <w:tcPr>
            <w:tcW w:w="2364" w:type="pct"/>
            <w:vAlign w:val="center"/>
          </w:tcPr>
          <w:p w:rsidR="006F53D0" w:rsidRPr="00B50BFA" w:rsidRDefault="006F53D0" w:rsidP="004A17A2">
            <w:pPr>
              <w:tabs>
                <w:tab w:val="left" w:pos="426"/>
              </w:tabs>
              <w:spacing w:line="276" w:lineRule="auto"/>
              <w:contextualSpacing/>
              <w:jc w:val="both"/>
              <w:rPr>
                <w:rFonts w:ascii="Cambria" w:hAnsi="Cambria" w:cstheme="minorHAnsi"/>
              </w:rPr>
            </w:pPr>
            <w:r w:rsidRPr="00B50BFA">
              <w:rPr>
                <w:rFonts w:ascii="Cambria" w:hAnsi="Cambria" w:cstheme="minorHAnsi"/>
              </w:rPr>
              <w:t xml:space="preserve">Por llamada de atención </w:t>
            </w:r>
          </w:p>
        </w:tc>
        <w:tc>
          <w:tcPr>
            <w:tcW w:w="2636" w:type="pct"/>
            <w:vAlign w:val="center"/>
          </w:tcPr>
          <w:p w:rsidR="006F53D0" w:rsidRPr="00B50BFA" w:rsidRDefault="006F53D0" w:rsidP="006F53D0">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A la primera llamada de atención, 1 % del monto total del contrato original.</w:t>
            </w:r>
          </w:p>
          <w:p w:rsidR="006F53D0" w:rsidRPr="00B50BFA" w:rsidRDefault="006F53D0" w:rsidP="006F53D0">
            <w:pPr>
              <w:pStyle w:val="Prrafodelista"/>
              <w:numPr>
                <w:ilvl w:val="0"/>
                <w:numId w:val="48"/>
              </w:numPr>
              <w:jc w:val="both"/>
              <w:rPr>
                <w:rFonts w:ascii="Cambria" w:eastAsiaTheme="minorHAnsi" w:hAnsi="Cambria" w:cstheme="minorHAnsi"/>
                <w:lang w:val="es-BO"/>
              </w:rPr>
            </w:pPr>
            <w:r w:rsidRPr="00B50BFA">
              <w:rPr>
                <w:rFonts w:ascii="Cambria" w:eastAsiaTheme="minorHAnsi" w:hAnsi="Cambria" w:cstheme="minorHAnsi"/>
                <w:lang w:val="es-BO"/>
              </w:rPr>
              <w:t>A la segunda llamada de atención, 2 % del monto total del contrato original.</w:t>
            </w:r>
          </w:p>
        </w:tc>
      </w:tr>
    </w:tbl>
    <w:p w:rsidR="006F53D0" w:rsidRPr="00B50BFA" w:rsidRDefault="006F53D0" w:rsidP="006F53D0">
      <w:pPr>
        <w:jc w:val="both"/>
        <w:rPr>
          <w:rFonts w:ascii="Cambria" w:hAnsi="Cambria" w:cstheme="minorHAnsi"/>
          <w:lang w:val="es-BO" w:eastAsia="es-BO"/>
        </w:rPr>
      </w:pPr>
    </w:p>
    <w:p w:rsidR="006F53D0" w:rsidRPr="00B50BFA" w:rsidRDefault="006F53D0" w:rsidP="006F53D0">
      <w:pPr>
        <w:jc w:val="both"/>
        <w:rPr>
          <w:rFonts w:ascii="Cambria" w:hAnsi="Cambria" w:cstheme="minorHAnsi"/>
          <w:lang w:val="es-BO" w:eastAsia="es-BO"/>
        </w:rPr>
      </w:pPr>
      <w:r w:rsidRPr="00B50BFA">
        <w:rPr>
          <w:rFonts w:ascii="Cambria" w:hAnsi="Cambria" w:cstheme="minorHAnsi"/>
          <w:lang w:val="es-BO" w:eastAsia="es-BO"/>
        </w:rPr>
        <w:t>El monto de la multa será calculado respecto del monto total del contrato original.</w:t>
      </w:r>
    </w:p>
    <w:p w:rsidR="006F53D0" w:rsidRDefault="006F53D0" w:rsidP="006F53D0">
      <w:pPr>
        <w:jc w:val="both"/>
        <w:rPr>
          <w:rFonts w:ascii="Cambria" w:hAnsi="Cambria" w:cstheme="minorHAnsi"/>
          <w:lang w:val="es-BO" w:eastAsia="es-BO"/>
        </w:rPr>
      </w:pPr>
    </w:p>
    <w:p w:rsidR="006F53D0" w:rsidRPr="00B50BFA" w:rsidRDefault="006F53D0" w:rsidP="006F53D0">
      <w:pPr>
        <w:jc w:val="both"/>
        <w:rPr>
          <w:rFonts w:ascii="Cambria" w:hAnsi="Cambria" w:cstheme="minorHAnsi"/>
          <w:lang w:val="es-BO" w:eastAsia="es-BO"/>
        </w:rPr>
      </w:pPr>
      <w:r w:rsidRPr="00B50BFA">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6F53D0" w:rsidRPr="00B50BFA" w:rsidRDefault="006F53D0" w:rsidP="006F53D0">
      <w:pPr>
        <w:jc w:val="both"/>
        <w:rPr>
          <w:rFonts w:ascii="Cambria" w:hAnsi="Cambria" w:cstheme="minorHAnsi"/>
          <w:lang w:val="es-BO" w:eastAsia="es-BO"/>
        </w:rPr>
      </w:pPr>
      <w:r w:rsidRPr="00B50BFA">
        <w:rPr>
          <w:rFonts w:ascii="Cambria" w:hAnsi="Cambria" w:cstheme="minorHAnsi"/>
          <w:lang w:val="es-BO" w:eastAsia="es-BO"/>
        </w:rPr>
        <w:t xml:space="preserve"> De establecer la ENTIDAD que por la aplicación de multas por moras se ha llegado al límite del 20% del monto del Contrato, deberá iniciar el proceso de resolución del Contrato, conforme a lo estipulado.</w:t>
      </w:r>
    </w:p>
    <w:p w:rsidR="006F53D0" w:rsidRPr="00B50BFA" w:rsidRDefault="006F53D0" w:rsidP="006F53D0">
      <w:pPr>
        <w:jc w:val="both"/>
        <w:rPr>
          <w:rFonts w:ascii="Cambria" w:hAnsi="Cambria" w:cstheme="minorHAnsi"/>
          <w:lang w:val="es-BO" w:eastAsia="es-BO"/>
        </w:rPr>
      </w:pPr>
    </w:p>
    <w:p w:rsidR="006F53D0" w:rsidRPr="00B50BFA" w:rsidRDefault="006F53D0" w:rsidP="006F53D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 xml:space="preserve">Las multas serán cobradas mediante descuentos establecidos en las planillas periódicas o certificados de pago o del certificado de liquidación final, sin perjuicio de que YPFB ejecute la garantía de </w:t>
      </w:r>
      <w:r>
        <w:rPr>
          <w:rFonts w:ascii="Cambria" w:hAnsi="Cambria" w:cstheme="minorHAnsi"/>
          <w:lang w:val="es-BO" w:eastAsia="es-BO"/>
        </w:rPr>
        <w:t>C</w:t>
      </w:r>
      <w:r w:rsidRPr="00B50BFA">
        <w:rPr>
          <w:rFonts w:ascii="Cambria" w:hAnsi="Cambria" w:cstheme="minorHAnsi"/>
          <w:lang w:val="es-BO" w:eastAsia="es-BO"/>
        </w:rPr>
        <w:t>umplimiento de Contrato.</w:t>
      </w:r>
    </w:p>
    <w:p w:rsidR="006F53D0" w:rsidRPr="00B50BFA" w:rsidRDefault="006F53D0" w:rsidP="006F53D0">
      <w:pPr>
        <w:tabs>
          <w:tab w:val="left" w:pos="426"/>
        </w:tabs>
        <w:contextualSpacing/>
        <w:jc w:val="both"/>
        <w:rPr>
          <w:rFonts w:ascii="Cambria" w:hAnsi="Cambria" w:cstheme="minorHAnsi"/>
          <w:lang w:val="es-BO" w:eastAsia="es-BO"/>
        </w:rPr>
      </w:pPr>
    </w:p>
    <w:p w:rsidR="006F53D0" w:rsidRPr="00B50BFA" w:rsidRDefault="006F53D0" w:rsidP="006F53D0">
      <w:pPr>
        <w:tabs>
          <w:tab w:val="left" w:pos="426"/>
        </w:tabs>
        <w:contextualSpacing/>
        <w:rPr>
          <w:rFonts w:ascii="Cambria" w:hAnsi="Cambria" w:cstheme="minorHAnsi"/>
          <w:b/>
          <w:bCs/>
        </w:rPr>
      </w:pPr>
      <w:r w:rsidRPr="00B50BFA">
        <w:rPr>
          <w:rFonts w:ascii="Cambria" w:hAnsi="Cambria" w:cstheme="minorHAnsi"/>
          <w:b/>
          <w:bCs/>
        </w:rPr>
        <w:t>3.5 SUBCONTRATOS</w:t>
      </w:r>
    </w:p>
    <w:p w:rsidR="006F53D0" w:rsidRPr="00B50BFA" w:rsidRDefault="006F53D0" w:rsidP="006F53D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6F53D0" w:rsidRPr="00B50BFA" w:rsidRDefault="006F53D0" w:rsidP="006F53D0">
      <w:pPr>
        <w:tabs>
          <w:tab w:val="left" w:pos="426"/>
        </w:tabs>
        <w:contextualSpacing/>
        <w:jc w:val="both"/>
        <w:rPr>
          <w:rFonts w:ascii="Cambria" w:hAnsi="Cambria" w:cstheme="minorHAnsi"/>
          <w:lang w:val="es-BO" w:eastAsia="es-BO"/>
        </w:rPr>
      </w:pPr>
    </w:p>
    <w:p w:rsidR="006F53D0" w:rsidRPr="00B50BFA" w:rsidRDefault="006F53D0" w:rsidP="006F53D0">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6F53D0" w:rsidRPr="00B50BFA" w:rsidRDefault="006F53D0" w:rsidP="006F53D0">
      <w:pPr>
        <w:tabs>
          <w:tab w:val="left" w:pos="851"/>
        </w:tabs>
        <w:spacing w:line="276" w:lineRule="auto"/>
        <w:contextualSpacing/>
        <w:rPr>
          <w:rFonts w:ascii="Cambria" w:hAnsi="Cambria" w:cstheme="minorHAnsi"/>
          <w:b/>
        </w:rPr>
      </w:pPr>
    </w:p>
    <w:p w:rsidR="006F53D0" w:rsidRPr="00B50BFA" w:rsidRDefault="006F53D0" w:rsidP="006F53D0">
      <w:pPr>
        <w:pStyle w:val="Prrafodelista"/>
        <w:numPr>
          <w:ilvl w:val="0"/>
          <w:numId w:val="40"/>
        </w:numPr>
        <w:tabs>
          <w:tab w:val="left" w:pos="851"/>
        </w:tabs>
        <w:spacing w:line="276" w:lineRule="auto"/>
        <w:contextualSpacing/>
        <w:rPr>
          <w:rFonts w:ascii="Cambria" w:hAnsi="Cambria" w:cstheme="minorHAnsi"/>
          <w:b/>
        </w:rPr>
      </w:pPr>
      <w:r w:rsidRPr="00B50BFA">
        <w:rPr>
          <w:rFonts w:ascii="Cambria" w:hAnsi="Cambria" w:cstheme="minorHAnsi"/>
          <w:b/>
        </w:rPr>
        <w:t>PROPUESTA TÉCNICA</w:t>
      </w:r>
    </w:p>
    <w:p w:rsidR="006F53D0" w:rsidRPr="00B50BFA" w:rsidRDefault="006F53D0" w:rsidP="006F53D0">
      <w:pPr>
        <w:spacing w:line="276" w:lineRule="auto"/>
        <w:rPr>
          <w:rFonts w:ascii="Cambria" w:hAnsi="Cambria" w:cstheme="minorHAnsi"/>
          <w:bCs/>
        </w:rPr>
      </w:pPr>
      <w:r w:rsidRPr="00B50BFA">
        <w:rPr>
          <w:rFonts w:ascii="Cambria" w:hAnsi="Cambria" w:cstheme="minorHAnsi"/>
          <w:bCs/>
        </w:rPr>
        <w:t>Las Empresas proponentes deberán adjuntar a sus propuestas lo siguiente:</w:t>
      </w:r>
    </w:p>
    <w:p w:rsidR="006F53D0" w:rsidRPr="00B50BFA" w:rsidRDefault="006F53D0" w:rsidP="006F53D0">
      <w:pPr>
        <w:spacing w:line="276" w:lineRule="auto"/>
        <w:rPr>
          <w:rFonts w:ascii="Cambria" w:hAnsi="Cambria" w:cstheme="minorHAnsi"/>
          <w:b/>
          <w:bCs/>
        </w:rPr>
      </w:pPr>
    </w:p>
    <w:p w:rsidR="006F53D0" w:rsidRPr="00B50BFA" w:rsidRDefault="006F53D0" w:rsidP="006F53D0">
      <w:pPr>
        <w:pStyle w:val="Prrafodelista"/>
        <w:numPr>
          <w:ilvl w:val="0"/>
          <w:numId w:val="48"/>
        </w:numPr>
        <w:spacing w:line="276" w:lineRule="auto"/>
        <w:rPr>
          <w:rFonts w:ascii="Cambria" w:hAnsi="Cambria" w:cstheme="minorHAnsi"/>
          <w:b/>
          <w:bCs/>
        </w:rPr>
      </w:pPr>
      <w:r w:rsidRPr="00B50BFA">
        <w:rPr>
          <w:rFonts w:ascii="Cambria" w:hAnsi="Cambria" w:cstheme="minorHAnsi"/>
          <w:b/>
          <w:bCs/>
        </w:rPr>
        <w:t>MÉTODOS CONSTRUCTIVOS</w:t>
      </w:r>
    </w:p>
    <w:p w:rsidR="006F53D0" w:rsidRPr="00B50BFA" w:rsidRDefault="006F53D0" w:rsidP="006F53D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6F53D0" w:rsidRPr="00B50BFA" w:rsidRDefault="006F53D0" w:rsidP="006F53D0">
      <w:pPr>
        <w:spacing w:line="276" w:lineRule="auto"/>
        <w:jc w:val="both"/>
        <w:rPr>
          <w:rFonts w:ascii="Cambria" w:eastAsiaTheme="minorHAnsi" w:hAnsi="Cambria" w:cstheme="minorHAnsi"/>
          <w:lang w:val="es-BO"/>
        </w:rPr>
      </w:pPr>
    </w:p>
    <w:p w:rsidR="006F53D0" w:rsidRPr="00B50BFA" w:rsidRDefault="006F53D0" w:rsidP="006F53D0">
      <w:pPr>
        <w:pStyle w:val="Prrafodelista"/>
        <w:numPr>
          <w:ilvl w:val="0"/>
          <w:numId w:val="48"/>
        </w:numPr>
        <w:tabs>
          <w:tab w:val="left" w:pos="851"/>
        </w:tabs>
        <w:spacing w:line="276" w:lineRule="auto"/>
        <w:contextualSpacing/>
        <w:rPr>
          <w:rFonts w:ascii="Cambria" w:hAnsi="Cambria" w:cstheme="minorHAnsi"/>
          <w:b/>
          <w:bCs/>
        </w:rPr>
      </w:pPr>
      <w:r w:rsidRPr="00B50BFA">
        <w:rPr>
          <w:rFonts w:ascii="Cambria" w:hAnsi="Cambria" w:cstheme="minorHAnsi"/>
          <w:b/>
          <w:bCs/>
        </w:rPr>
        <w:t>ORGANIGRAMA</w:t>
      </w:r>
    </w:p>
    <w:p w:rsidR="006F53D0" w:rsidRPr="00B50BFA" w:rsidRDefault="006F53D0" w:rsidP="006F53D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lastRenderedPageBreak/>
        <w:t>Los proponentes deberán presentar un organigrama que contemple a todo el personal comprometido para la obra, este organigrama debe contemplar el número de frentes de trabajo propuestos tanto para obras civiles, como para obras mecánicas:</w:t>
      </w:r>
    </w:p>
    <w:p w:rsidR="006F53D0" w:rsidRPr="00B50BFA" w:rsidRDefault="006F53D0" w:rsidP="006F53D0">
      <w:pPr>
        <w:spacing w:line="276" w:lineRule="auto"/>
        <w:ind w:left="284"/>
        <w:jc w:val="both"/>
        <w:rPr>
          <w:rFonts w:ascii="Cambria" w:eastAsiaTheme="minorHAnsi" w:hAnsi="Cambria" w:cstheme="minorHAnsi"/>
          <w:lang w:val="es-BO"/>
        </w:rPr>
      </w:pPr>
    </w:p>
    <w:p w:rsidR="006F53D0" w:rsidRPr="00B50BFA" w:rsidRDefault="006F53D0" w:rsidP="006F53D0">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Personal técnico clave </w:t>
      </w:r>
    </w:p>
    <w:p w:rsidR="006F53D0" w:rsidRPr="00B50BFA" w:rsidRDefault="006F53D0" w:rsidP="006F53D0">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Personal técnico y de apoyo.</w:t>
      </w:r>
    </w:p>
    <w:p w:rsidR="006F53D0" w:rsidRPr="00B50BFA" w:rsidRDefault="006F53D0" w:rsidP="006F53D0">
      <w:pPr>
        <w:pStyle w:val="Prrafodelista"/>
        <w:spacing w:line="276" w:lineRule="auto"/>
        <w:ind w:left="0"/>
        <w:jc w:val="both"/>
        <w:rPr>
          <w:rFonts w:ascii="Cambria" w:hAnsi="Cambria" w:cstheme="minorHAnsi"/>
          <w:color w:val="C00000"/>
          <w:lang w:val="es-BO"/>
        </w:rPr>
      </w:pPr>
    </w:p>
    <w:p w:rsidR="006F53D0" w:rsidRPr="00B50BFA" w:rsidRDefault="006F53D0" w:rsidP="006F53D0">
      <w:pPr>
        <w:pStyle w:val="Prrafodelista"/>
        <w:spacing w:line="276" w:lineRule="auto"/>
        <w:ind w:left="0"/>
        <w:jc w:val="both"/>
        <w:rPr>
          <w:rFonts w:ascii="Cambria" w:eastAsiaTheme="minorHAnsi" w:hAnsi="Cambria" w:cstheme="minorHAnsi"/>
          <w:lang w:val="es-BO"/>
        </w:rPr>
      </w:pPr>
      <w:r w:rsidRPr="00B50BFA">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6F53D0" w:rsidRPr="00B50BFA" w:rsidRDefault="006F53D0" w:rsidP="006F53D0">
      <w:pPr>
        <w:pStyle w:val="Prrafodelista"/>
        <w:spacing w:line="276" w:lineRule="auto"/>
        <w:ind w:left="360"/>
        <w:jc w:val="both"/>
        <w:rPr>
          <w:rFonts w:ascii="Cambria" w:eastAsiaTheme="minorHAnsi" w:hAnsi="Cambria" w:cstheme="minorHAnsi"/>
        </w:rPr>
      </w:pPr>
    </w:p>
    <w:p w:rsidR="006F53D0" w:rsidRPr="00B50BFA" w:rsidRDefault="006F53D0" w:rsidP="006F53D0">
      <w:pPr>
        <w:pStyle w:val="Prrafodelista"/>
        <w:numPr>
          <w:ilvl w:val="0"/>
          <w:numId w:val="47"/>
        </w:numPr>
        <w:tabs>
          <w:tab w:val="left" w:pos="851"/>
        </w:tabs>
        <w:spacing w:line="276" w:lineRule="auto"/>
        <w:contextualSpacing/>
        <w:rPr>
          <w:rFonts w:ascii="Cambria" w:hAnsi="Cambria" w:cstheme="minorHAnsi"/>
          <w:b/>
          <w:bCs/>
        </w:rPr>
      </w:pPr>
      <w:r w:rsidRPr="00B50BFA">
        <w:rPr>
          <w:rFonts w:ascii="Cambria" w:hAnsi="Cambria" w:cstheme="minorHAnsi"/>
          <w:b/>
          <w:bCs/>
        </w:rPr>
        <w:t>FRENTES DE TRABAJO</w:t>
      </w:r>
    </w:p>
    <w:p w:rsidR="006F53D0" w:rsidRPr="00B50BFA" w:rsidRDefault="006F53D0" w:rsidP="006F53D0">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Las empresas proponentes deben presentar un documento que detalle: Número de frentes de trabajo a utilizar, con la descripción de las funciones asignadas a cada frente de trabajo.  </w:t>
      </w:r>
    </w:p>
    <w:p w:rsidR="006F53D0" w:rsidRPr="00B50BFA" w:rsidRDefault="006F53D0" w:rsidP="006F53D0">
      <w:pPr>
        <w:spacing w:line="276" w:lineRule="auto"/>
        <w:jc w:val="both"/>
        <w:rPr>
          <w:rFonts w:ascii="Cambria" w:eastAsiaTheme="minorHAnsi" w:hAnsi="Cambria" w:cstheme="minorHAnsi"/>
          <w:lang w:val="es-BO"/>
        </w:rPr>
      </w:pPr>
    </w:p>
    <w:p w:rsidR="006F53D0" w:rsidRPr="00B50BFA" w:rsidRDefault="006F53D0" w:rsidP="006F53D0">
      <w:pPr>
        <w:spacing w:line="276" w:lineRule="auto"/>
        <w:jc w:val="both"/>
        <w:rPr>
          <w:rFonts w:ascii="Cambria" w:hAnsi="Cambria" w:cstheme="minorHAnsi"/>
          <w:b/>
          <w:bCs/>
        </w:rPr>
      </w:pPr>
      <w:r w:rsidRPr="00B50BFA">
        <w:rPr>
          <w:rFonts w:ascii="Cambria" w:hAnsi="Cambria" w:cstheme="minorHAnsi"/>
          <w:b/>
          <w:bCs/>
        </w:rPr>
        <w:t>DOCUMENTOS SOPORTE DE LA PROPUESTA ECONÓMICA</w:t>
      </w:r>
    </w:p>
    <w:p w:rsidR="006F53D0" w:rsidRPr="00B50BFA" w:rsidRDefault="006F53D0" w:rsidP="006F53D0">
      <w:pPr>
        <w:spacing w:line="276" w:lineRule="auto"/>
        <w:jc w:val="both"/>
        <w:rPr>
          <w:rFonts w:ascii="Cambria" w:eastAsiaTheme="minorHAnsi" w:hAnsi="Cambria" w:cstheme="minorHAnsi"/>
        </w:rPr>
      </w:pPr>
      <w:r w:rsidRPr="00B50BFA">
        <w:rPr>
          <w:rFonts w:ascii="Cambria" w:eastAsiaTheme="minorHAnsi" w:hAnsi="Cambria" w:cstheme="minorHAnsi"/>
        </w:rPr>
        <w:t>La presentación de estos formularios deberá ser realizada en formato físico</w:t>
      </w:r>
    </w:p>
    <w:p w:rsidR="006F53D0" w:rsidRPr="00B50BFA" w:rsidRDefault="006F53D0" w:rsidP="006F53D0">
      <w:pPr>
        <w:spacing w:line="276" w:lineRule="auto"/>
        <w:jc w:val="both"/>
        <w:rPr>
          <w:rFonts w:ascii="Cambria" w:eastAsiaTheme="minorHAnsi" w:hAnsi="Cambria" w:cstheme="minorHAnsi"/>
        </w:rPr>
      </w:pPr>
    </w:p>
    <w:p w:rsidR="006F53D0" w:rsidRPr="00B50BFA" w:rsidRDefault="006F53D0" w:rsidP="006F53D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B-1 Presupuesto por Ítems y General de la Obra</w:t>
      </w:r>
    </w:p>
    <w:p w:rsidR="006F53D0" w:rsidRPr="00B50BFA" w:rsidRDefault="006F53D0" w:rsidP="006F53D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B-2 Análisis de Precios Unitarios</w:t>
      </w:r>
    </w:p>
    <w:p w:rsidR="006F53D0" w:rsidRPr="00B50BFA" w:rsidRDefault="006F53D0" w:rsidP="006F53D0">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B-3 Precios Unitarios Elementales</w:t>
      </w:r>
    </w:p>
    <w:p w:rsidR="006F53D0" w:rsidRPr="00B50BFA" w:rsidRDefault="006F53D0" w:rsidP="006F53D0">
      <w:pPr>
        <w:spacing w:line="276" w:lineRule="auto"/>
        <w:ind w:firstLine="708"/>
        <w:jc w:val="both"/>
        <w:rPr>
          <w:rFonts w:ascii="Cambria" w:eastAsiaTheme="minorHAnsi" w:hAnsi="Cambria" w:cstheme="minorHAnsi"/>
        </w:rPr>
      </w:pPr>
    </w:p>
    <w:p w:rsidR="006F53D0" w:rsidRPr="00B50BFA" w:rsidRDefault="006F53D0" w:rsidP="006F53D0">
      <w:pPr>
        <w:spacing w:line="276" w:lineRule="auto"/>
        <w:jc w:val="both"/>
        <w:rPr>
          <w:rFonts w:ascii="Cambria" w:eastAsiaTheme="minorHAnsi" w:hAnsi="Cambria" w:cstheme="minorHAnsi"/>
        </w:rPr>
      </w:pPr>
      <w:r w:rsidRPr="00B50BFA">
        <w:rPr>
          <w:rFonts w:ascii="Cambria" w:eastAsiaTheme="minorHAnsi" w:hAnsi="Cambria" w:cstheme="minorHAnsi"/>
        </w:rPr>
        <w:t>Conteniendo todos los ítems de manera coherente con las especificaciones técnicas requeridas y cumpliendo las leyes sociales y tributarias vigentes.</w:t>
      </w:r>
    </w:p>
    <w:p w:rsidR="00D4754E" w:rsidRPr="007557DB" w:rsidRDefault="00D4754E" w:rsidP="00D4754E">
      <w:pPr>
        <w:spacing w:line="276" w:lineRule="auto"/>
        <w:ind w:firstLine="284"/>
        <w:rPr>
          <w:rFonts w:asciiTheme="minorHAnsi" w:hAnsiTheme="minorHAnsi" w:cstheme="minorHAnsi"/>
          <w:b/>
          <w:bCs/>
          <w:sz w:val="22"/>
          <w:szCs w:val="22"/>
          <w:u w:val="single"/>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w:t>
      </w:r>
      <w:r w:rsidRPr="00C963A3">
        <w:rPr>
          <w:rFonts w:ascii="Arial" w:hAnsi="Arial" w:cs="Arial"/>
        </w:rPr>
        <w:lastRenderedPageBreak/>
        <w:t xml:space="preserve">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xml:space="preserve">, conforme al objeto del presente Contrato, con su personal, materiales y recursos, bajo su exclusiva responsabilidad y </w:t>
            </w:r>
            <w:r w:rsidRPr="00C963A3">
              <w:rPr>
                <w:rFonts w:ascii="Arial" w:hAnsi="Arial" w:cs="Arial"/>
                <w:bCs/>
              </w:rPr>
              <w:lastRenderedPageBreak/>
              <w:t>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lastRenderedPageBreak/>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t>Es el ………..</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lastRenderedPageBreak/>
        <w:t>CLÁUSULA NOVENA.-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lastRenderedPageBreak/>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valor de la garantía de correcta inversión de anticipo se ajustará periódicamente y podrá ser sustituida periódicamente por otra garantía, cuyo valor deberá ser la diferencia entre el monto otorgado y el monto </w:t>
      </w:r>
      <w:r w:rsidRPr="00C963A3">
        <w:rPr>
          <w:rFonts w:ascii="Arial" w:hAnsi="Arial" w:cs="Arial"/>
          <w:lang w:val="es-BO"/>
        </w:rPr>
        <w:lastRenderedPageBreak/>
        <w:t>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SEXTA.-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16.1  Póliza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lastRenderedPageBreak/>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xml:space="preserve">) establecido en el informe del </w:t>
      </w:r>
      <w:r w:rsidRPr="00C963A3">
        <w:rPr>
          <w:rFonts w:ascii="Arial" w:hAnsi="Arial" w:cs="Arial"/>
          <w:lang w:val="es-ES_tradnl"/>
        </w:rPr>
        <w:lastRenderedPageBreak/>
        <w:t>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738BD" w:rsidRPr="00C963A3" w:rsidRDefault="002738BD" w:rsidP="002738B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CLÁUSULA VIGÉSIMA SEGUNDA.-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lastRenderedPageBreak/>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w:t>
      </w:r>
      <w:r w:rsidRPr="00C963A3">
        <w:rPr>
          <w:rFonts w:ascii="Arial" w:hAnsi="Arial" w:cs="Arial"/>
          <w:lang w:val="es-BO"/>
        </w:rPr>
        <w:lastRenderedPageBreak/>
        <w:t xml:space="preserve">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lastRenderedPageBreak/>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w:t>
      </w:r>
      <w:r w:rsidRPr="00C963A3">
        <w:rPr>
          <w:rFonts w:ascii="Arial" w:hAnsi="Arial" w:cs="Arial"/>
          <w:color w:val="000000"/>
        </w:rPr>
        <w:lastRenderedPageBreak/>
        <w:t xml:space="preserve">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lastRenderedPageBreak/>
        <w:t>CLÁUSULA TRIGÉSIMA PRIMERA.-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r w:rsidRPr="00C963A3">
        <w:rPr>
          <w:rFonts w:ascii="Arial" w:hAnsi="Arial" w:cs="Arial"/>
          <w:lang w:val="es-BO"/>
        </w:rPr>
        <w:lastRenderedPageBreak/>
        <w:t>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lastRenderedPageBreak/>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lastRenderedPageBreak/>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lastRenderedPageBreak/>
        <w:t>Certificado de  matrícula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83E" w:rsidRDefault="00CD083E">
      <w:r>
        <w:separator/>
      </w:r>
    </w:p>
  </w:endnote>
  <w:endnote w:type="continuationSeparator" w:id="0">
    <w:p w:rsidR="00CD083E" w:rsidRDefault="00CD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7A2" w:rsidRDefault="004A17A2">
    <w:pPr>
      <w:pStyle w:val="Piedepgina"/>
      <w:jc w:val="right"/>
    </w:pPr>
    <w:r>
      <w:fldChar w:fldCharType="begin"/>
    </w:r>
    <w:r>
      <w:instrText xml:space="preserve"> PAGE   \* MERGEFORMAT </w:instrText>
    </w:r>
    <w:r>
      <w:fldChar w:fldCharType="separate"/>
    </w:r>
    <w:r w:rsidR="00A811B3">
      <w:rPr>
        <w:noProof/>
      </w:rPr>
      <w:t>2</w:t>
    </w:r>
    <w:r>
      <w:fldChar w:fldCharType="end"/>
    </w:r>
  </w:p>
  <w:p w:rsidR="004A17A2" w:rsidRDefault="004A17A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83E" w:rsidRDefault="00CD083E">
      <w:r>
        <w:separator/>
      </w:r>
    </w:p>
  </w:footnote>
  <w:footnote w:type="continuationSeparator" w:id="0">
    <w:p w:rsidR="00CD083E" w:rsidRDefault="00CD08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2EB9"/>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DB3"/>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7A2"/>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E41"/>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D0"/>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47A45"/>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21"/>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1B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0B5"/>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2DBC"/>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83E"/>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A94"/>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54E"/>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44"/>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DF6"/>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34F"/>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0960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599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FAE5D-665B-4441-B806-632286F3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28287</Words>
  <Characters>155582</Characters>
  <Application>Microsoft Office Word</Application>
  <DocSecurity>0</DocSecurity>
  <Lines>1296</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183502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2018-08-02T20:15:00Z</cp:lastPrinted>
  <dcterms:created xsi:type="dcterms:W3CDTF">2018-08-02T20:16:00Z</dcterms:created>
  <dcterms:modified xsi:type="dcterms:W3CDTF">2018-08-02T20:16:00Z</dcterms:modified>
</cp:coreProperties>
</file>