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INSTALACIÓN DE FAENAS - PROVISIÓN Y COLOCADO DE LETREROS DE OBRA </w:t>
      </w:r>
    </w:p>
    <w:p w:rsidR="009113B2" w:rsidRPr="00031422" w:rsidRDefault="009113B2" w:rsidP="00563DF5">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457FAB" w:rsidRPr="00031422">
        <w:rPr>
          <w:rFonts w:asciiTheme="minorHAnsi" w:hAnsiTheme="minorHAnsi" w:cstheme="minorHAnsi"/>
          <w:b/>
          <w:sz w:val="20"/>
          <w:szCs w:val="20"/>
        </w:rPr>
        <w:t>Glb</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1" w:name="_Toc314666490"/>
      <w:r w:rsidRPr="00031422">
        <w:rPr>
          <w:rFonts w:asciiTheme="minorHAnsi" w:hAnsiTheme="minorHAnsi" w:cstheme="minorHAnsi"/>
          <w:b w:val="0"/>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w:t>
      </w:r>
      <w:r w:rsidR="00816555" w:rsidRPr="00031422">
        <w:rPr>
          <w:rFonts w:asciiTheme="minorHAnsi" w:hAnsiTheme="minorHAnsi" w:cstheme="minorHAnsi"/>
          <w:b w:val="0"/>
          <w:sz w:val="20"/>
          <w:szCs w:val="20"/>
        </w:rPr>
        <w:t>SUPERVISOR</w:t>
      </w:r>
      <w:r w:rsidR="001F117F">
        <w:rPr>
          <w:rFonts w:asciiTheme="minorHAnsi" w:hAnsiTheme="minorHAnsi" w:cstheme="minorHAnsi"/>
          <w:b w:val="0"/>
          <w:sz w:val="20"/>
          <w:szCs w:val="20"/>
        </w:rPr>
        <w:t xml:space="preserve"> </w:t>
      </w:r>
      <w:r w:rsidR="00816555">
        <w:rPr>
          <w:rFonts w:asciiTheme="minorHAnsi" w:hAnsiTheme="minorHAnsi" w:cstheme="minorHAnsi"/>
          <w:b w:val="0"/>
          <w:sz w:val="20"/>
          <w:szCs w:val="20"/>
        </w:rPr>
        <w:t>DE OBRA</w:t>
      </w:r>
      <w:r w:rsidRPr="00031422">
        <w:rPr>
          <w:rFonts w:asciiTheme="minorHAnsi" w:hAnsiTheme="minorHAnsi" w:cstheme="minorHAnsi"/>
          <w:b w:val="0"/>
          <w:sz w:val="20"/>
          <w:szCs w:val="20"/>
        </w:rPr>
        <w:t xml:space="preserve"> indique, de acuerdo a la magnitud del proyecto (todo el material pertinente para una adecuada señalización en obra), limpieza del sector de emplazamiento, movilización, transport</w:t>
      </w:r>
      <w:r w:rsidR="00F87706" w:rsidRPr="00031422">
        <w:rPr>
          <w:rFonts w:asciiTheme="minorHAnsi" w:hAnsiTheme="minorHAnsi" w:cstheme="minorHAnsi"/>
          <w:b w:val="0"/>
          <w:sz w:val="20"/>
          <w:szCs w:val="20"/>
        </w:rPr>
        <w:t>e, descarga, instalación, mantenimiento, provisión de</w:t>
      </w:r>
      <w:r w:rsidRPr="00031422">
        <w:rPr>
          <w:rFonts w:asciiTheme="minorHAnsi" w:hAnsiTheme="minorHAnsi" w:cstheme="minorHAnsi"/>
          <w:b w:val="0"/>
          <w:sz w:val="20"/>
          <w:szCs w:val="20"/>
        </w:rPr>
        <w:t xml:space="preserve"> maquinarias, herramientas y materiales necesarios para la ejecución de las obras. </w:t>
      </w:r>
    </w:p>
    <w:bookmarkEnd w:id="1"/>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2" w:name="_Toc314666491"/>
      <w:r w:rsidRPr="00031422">
        <w:rPr>
          <w:rFonts w:asciiTheme="minorHAnsi" w:hAnsiTheme="minorHAnsi" w:cstheme="minorHAnsi"/>
          <w:b w:val="0"/>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Default="007E32BB" w:rsidP="00A337D4">
      <w:pPr>
        <w:pStyle w:val="Estilo1"/>
        <w:tabs>
          <w:tab w:val="left" w:pos="426"/>
        </w:tabs>
        <w:ind w:left="792"/>
        <w:rPr>
          <w:rFonts w:asciiTheme="minorHAnsi" w:hAnsiTheme="minorHAnsi" w:cstheme="minorHAnsi"/>
          <w:b w:val="0"/>
          <w:sz w:val="20"/>
          <w:szCs w:val="20"/>
        </w:rPr>
      </w:pPr>
      <w:bookmarkStart w:id="3" w:name="_Toc314666492"/>
      <w:r w:rsidRPr="00031422">
        <w:rPr>
          <w:rFonts w:asciiTheme="minorHAnsi" w:hAnsiTheme="minorHAnsi" w:cstheme="minorHAnsi"/>
          <w:b w:val="0"/>
          <w:sz w:val="20"/>
          <w:szCs w:val="20"/>
        </w:rPr>
        <w:t>Asimismo,</w:t>
      </w:r>
      <w:r w:rsidR="009113B2" w:rsidRPr="00031422">
        <w:rPr>
          <w:rFonts w:asciiTheme="minorHAnsi" w:hAnsiTheme="minorHAnsi" w:cstheme="minorHAnsi"/>
          <w:b w:val="0"/>
          <w:sz w:val="20"/>
          <w:szCs w:val="20"/>
        </w:rPr>
        <w:t xml:space="preserve"> comprende el traslado oportuno de todas las herramientas, maquinarias y equipo para la adecua</w:t>
      </w:r>
      <w:r w:rsidR="00822D1A" w:rsidRPr="00031422">
        <w:rPr>
          <w:rFonts w:asciiTheme="minorHAnsi" w:hAnsiTheme="minorHAnsi" w:cstheme="minorHAnsi"/>
          <w:b w:val="0"/>
          <w:sz w:val="20"/>
          <w:szCs w:val="20"/>
        </w:rPr>
        <w:t xml:space="preserve">da y correcta ejecución de las </w:t>
      </w:r>
      <w:r w:rsidR="009113B2" w:rsidRPr="00031422">
        <w:rPr>
          <w:rFonts w:asciiTheme="minorHAnsi" w:hAnsiTheme="minorHAnsi" w:cstheme="minorHAnsi"/>
          <w:b w:val="0"/>
          <w:sz w:val="20"/>
          <w:szCs w:val="20"/>
        </w:rPr>
        <w:t xml:space="preserve">obras </w:t>
      </w:r>
      <w:bookmarkEnd w:id="3"/>
      <w:r w:rsidR="009113B2" w:rsidRPr="00031422">
        <w:rPr>
          <w:rFonts w:asciiTheme="minorHAnsi" w:hAnsiTheme="minorHAnsi" w:cstheme="minorHAnsi"/>
          <w:b w:val="0"/>
          <w:sz w:val="20"/>
          <w:szCs w:val="20"/>
        </w:rPr>
        <w:t>y la desmovilización del mismo una vez realizada la recepción final del Proyecto.</w:t>
      </w:r>
    </w:p>
    <w:p w:rsidR="007E32BB" w:rsidRDefault="007E32BB" w:rsidP="00A337D4">
      <w:pPr>
        <w:pStyle w:val="Estilo1"/>
        <w:tabs>
          <w:tab w:val="left" w:pos="426"/>
        </w:tabs>
        <w:ind w:left="792"/>
        <w:rPr>
          <w:rFonts w:asciiTheme="minorHAnsi" w:hAnsiTheme="minorHAnsi" w:cstheme="minorHAnsi"/>
          <w:b w:val="0"/>
          <w:sz w:val="20"/>
          <w:szCs w:val="20"/>
        </w:rPr>
      </w:pPr>
    </w:p>
    <w:tbl>
      <w:tblPr>
        <w:tblStyle w:val="Tablaconcuadrcula"/>
        <w:tblW w:w="0" w:type="auto"/>
        <w:jc w:val="center"/>
        <w:tblLook w:val="04A0" w:firstRow="1" w:lastRow="0" w:firstColumn="1" w:lastColumn="0" w:noHBand="0" w:noVBand="1"/>
      </w:tblPr>
      <w:tblGrid>
        <w:gridCol w:w="4020"/>
        <w:gridCol w:w="1865"/>
        <w:gridCol w:w="1962"/>
      </w:tblGrid>
      <w:tr w:rsidR="007E32BB" w:rsidTr="007E32BB">
        <w:trPr>
          <w:jc w:val="center"/>
        </w:trPr>
        <w:tc>
          <w:tcPr>
            <w:tcW w:w="4020" w:type="dxa"/>
          </w:tcPr>
          <w:p w:rsidR="007E32BB" w:rsidRPr="007E32BB" w:rsidRDefault="007E32BB" w:rsidP="007E32BB">
            <w:pPr>
              <w:pStyle w:val="Estilo1"/>
              <w:tabs>
                <w:tab w:val="left" w:pos="426"/>
              </w:tabs>
              <w:jc w:val="center"/>
              <w:rPr>
                <w:rFonts w:asciiTheme="minorHAnsi" w:hAnsiTheme="minorHAnsi" w:cstheme="minorHAnsi"/>
                <w:sz w:val="20"/>
                <w:szCs w:val="20"/>
              </w:rPr>
            </w:pPr>
            <w:r w:rsidRPr="007E32BB">
              <w:rPr>
                <w:rFonts w:asciiTheme="minorHAnsi" w:hAnsiTheme="minorHAnsi" w:cstheme="minorHAnsi"/>
                <w:sz w:val="20"/>
                <w:szCs w:val="20"/>
              </w:rPr>
              <w:t>DETALLE</w:t>
            </w:r>
          </w:p>
        </w:tc>
        <w:tc>
          <w:tcPr>
            <w:tcW w:w="1865" w:type="dxa"/>
          </w:tcPr>
          <w:p w:rsidR="007E32BB" w:rsidRPr="007E32BB" w:rsidRDefault="007E32BB" w:rsidP="007E32BB">
            <w:pPr>
              <w:pStyle w:val="Estilo1"/>
              <w:tabs>
                <w:tab w:val="left" w:pos="426"/>
              </w:tabs>
              <w:jc w:val="center"/>
              <w:rPr>
                <w:rFonts w:asciiTheme="minorHAnsi" w:hAnsiTheme="minorHAnsi" w:cstheme="minorHAnsi"/>
                <w:sz w:val="20"/>
                <w:szCs w:val="20"/>
              </w:rPr>
            </w:pPr>
            <w:r w:rsidRPr="007E32BB">
              <w:rPr>
                <w:rFonts w:asciiTheme="minorHAnsi" w:hAnsiTheme="minorHAnsi" w:cstheme="minorHAnsi"/>
                <w:sz w:val="20"/>
                <w:szCs w:val="20"/>
              </w:rPr>
              <w:t>UNIDAD</w:t>
            </w:r>
          </w:p>
        </w:tc>
        <w:tc>
          <w:tcPr>
            <w:tcW w:w="1962" w:type="dxa"/>
          </w:tcPr>
          <w:p w:rsidR="007E32BB" w:rsidRPr="007E32BB" w:rsidRDefault="007E32BB" w:rsidP="007E32BB">
            <w:pPr>
              <w:pStyle w:val="Estilo1"/>
              <w:tabs>
                <w:tab w:val="left" w:pos="426"/>
              </w:tabs>
              <w:jc w:val="center"/>
              <w:rPr>
                <w:rFonts w:asciiTheme="minorHAnsi" w:hAnsiTheme="minorHAnsi" w:cstheme="minorHAnsi"/>
                <w:sz w:val="20"/>
                <w:szCs w:val="20"/>
              </w:rPr>
            </w:pPr>
            <w:r w:rsidRPr="007E32BB">
              <w:rPr>
                <w:rFonts w:asciiTheme="minorHAnsi" w:hAnsiTheme="minorHAnsi" w:cstheme="minorHAnsi"/>
                <w:sz w:val="20"/>
                <w:szCs w:val="20"/>
              </w:rPr>
              <w:t>CANTIDAD</w:t>
            </w:r>
          </w:p>
        </w:tc>
      </w:tr>
      <w:tr w:rsidR="007E32BB" w:rsidTr="007E32BB">
        <w:trPr>
          <w:jc w:val="center"/>
        </w:trPr>
        <w:tc>
          <w:tcPr>
            <w:tcW w:w="4020" w:type="dxa"/>
          </w:tcPr>
          <w:p w:rsidR="007E32BB" w:rsidRDefault="007E32BB" w:rsidP="00A337D4">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DEPOSITO DE MATERIALES CON OFICINA</w:t>
            </w:r>
          </w:p>
        </w:tc>
        <w:tc>
          <w:tcPr>
            <w:tcW w:w="1865" w:type="dxa"/>
          </w:tcPr>
          <w:p w:rsidR="007E32BB" w:rsidRDefault="007E32BB" w:rsidP="007E32BB">
            <w:pPr>
              <w:pStyle w:val="Estilo1"/>
              <w:tabs>
                <w:tab w:val="left" w:pos="426"/>
              </w:tabs>
              <w:jc w:val="center"/>
              <w:rPr>
                <w:rFonts w:asciiTheme="minorHAnsi" w:hAnsiTheme="minorHAnsi" w:cstheme="minorHAnsi"/>
                <w:b w:val="0"/>
                <w:sz w:val="20"/>
                <w:szCs w:val="20"/>
              </w:rPr>
            </w:pPr>
            <w:r>
              <w:rPr>
                <w:rFonts w:asciiTheme="minorHAnsi" w:hAnsiTheme="minorHAnsi" w:cstheme="minorHAnsi"/>
                <w:b w:val="0"/>
                <w:sz w:val="20"/>
                <w:szCs w:val="20"/>
              </w:rPr>
              <w:t>PZA</w:t>
            </w:r>
          </w:p>
        </w:tc>
        <w:tc>
          <w:tcPr>
            <w:tcW w:w="1962" w:type="dxa"/>
          </w:tcPr>
          <w:p w:rsidR="007E32BB" w:rsidRDefault="007E32BB" w:rsidP="007E32BB">
            <w:pPr>
              <w:pStyle w:val="Estilo1"/>
              <w:tabs>
                <w:tab w:val="left" w:pos="426"/>
              </w:tabs>
              <w:jc w:val="center"/>
              <w:rPr>
                <w:rFonts w:asciiTheme="minorHAnsi" w:hAnsiTheme="minorHAnsi" w:cstheme="minorHAnsi"/>
                <w:b w:val="0"/>
                <w:sz w:val="20"/>
                <w:szCs w:val="20"/>
              </w:rPr>
            </w:pPr>
            <w:r>
              <w:rPr>
                <w:rFonts w:asciiTheme="minorHAnsi" w:hAnsiTheme="minorHAnsi" w:cstheme="minorHAnsi"/>
                <w:b w:val="0"/>
                <w:sz w:val="20"/>
                <w:szCs w:val="20"/>
              </w:rPr>
              <w:t>1</w:t>
            </w:r>
          </w:p>
        </w:tc>
      </w:tr>
      <w:tr w:rsidR="007E32BB" w:rsidTr="007E32BB">
        <w:trPr>
          <w:jc w:val="center"/>
        </w:trPr>
        <w:tc>
          <w:tcPr>
            <w:tcW w:w="4020" w:type="dxa"/>
          </w:tcPr>
          <w:p w:rsidR="007E32BB" w:rsidRDefault="007E32BB" w:rsidP="00A337D4">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LETRERO DE OBRA</w:t>
            </w:r>
          </w:p>
        </w:tc>
        <w:tc>
          <w:tcPr>
            <w:tcW w:w="1865" w:type="dxa"/>
          </w:tcPr>
          <w:p w:rsidR="007E32BB" w:rsidRDefault="007E32BB" w:rsidP="007E32BB">
            <w:pPr>
              <w:pStyle w:val="Estilo1"/>
              <w:tabs>
                <w:tab w:val="left" w:pos="426"/>
              </w:tabs>
              <w:jc w:val="center"/>
              <w:rPr>
                <w:rFonts w:asciiTheme="minorHAnsi" w:hAnsiTheme="minorHAnsi" w:cstheme="minorHAnsi"/>
                <w:b w:val="0"/>
                <w:sz w:val="20"/>
                <w:szCs w:val="20"/>
              </w:rPr>
            </w:pPr>
            <w:r>
              <w:rPr>
                <w:rFonts w:asciiTheme="minorHAnsi" w:hAnsiTheme="minorHAnsi" w:cstheme="minorHAnsi"/>
                <w:b w:val="0"/>
                <w:sz w:val="20"/>
                <w:szCs w:val="20"/>
              </w:rPr>
              <w:t>PZA</w:t>
            </w:r>
          </w:p>
        </w:tc>
        <w:tc>
          <w:tcPr>
            <w:tcW w:w="1962" w:type="dxa"/>
          </w:tcPr>
          <w:p w:rsidR="007E32BB" w:rsidRDefault="007E32BB" w:rsidP="007E32BB">
            <w:pPr>
              <w:pStyle w:val="Estilo1"/>
              <w:tabs>
                <w:tab w:val="left" w:pos="426"/>
              </w:tabs>
              <w:jc w:val="center"/>
              <w:rPr>
                <w:rFonts w:asciiTheme="minorHAnsi" w:hAnsiTheme="minorHAnsi" w:cstheme="minorHAnsi"/>
                <w:b w:val="0"/>
                <w:sz w:val="20"/>
                <w:szCs w:val="20"/>
              </w:rPr>
            </w:pPr>
            <w:r>
              <w:rPr>
                <w:rFonts w:asciiTheme="minorHAnsi" w:hAnsiTheme="minorHAnsi" w:cstheme="minorHAnsi"/>
                <w:b w:val="0"/>
                <w:sz w:val="20"/>
                <w:szCs w:val="20"/>
              </w:rPr>
              <w:t>1</w:t>
            </w:r>
          </w:p>
        </w:tc>
      </w:tr>
    </w:tbl>
    <w:p w:rsidR="007E32BB" w:rsidRPr="00031422" w:rsidRDefault="007E32BB" w:rsidP="00A337D4">
      <w:pPr>
        <w:pStyle w:val="Estilo1"/>
        <w:tabs>
          <w:tab w:val="left" w:pos="426"/>
        </w:tabs>
        <w:ind w:left="792"/>
        <w:rPr>
          <w:rFonts w:asciiTheme="minorHAnsi" w:hAnsiTheme="minorHAnsi" w:cstheme="minorHAnsi"/>
          <w:b w:val="0"/>
          <w:sz w:val="20"/>
          <w:szCs w:val="20"/>
        </w:rPr>
      </w:pPr>
    </w:p>
    <w:p w:rsidR="00A337D4" w:rsidRPr="00031422" w:rsidRDefault="007E32BB" w:rsidP="007E32BB">
      <w:pPr>
        <w:pStyle w:val="Estilo1"/>
        <w:ind w:left="708"/>
        <w:rPr>
          <w:rFonts w:asciiTheme="minorHAnsi" w:hAnsiTheme="minorHAnsi" w:cstheme="minorHAnsi"/>
          <w:b w:val="0"/>
          <w:sz w:val="20"/>
          <w:szCs w:val="20"/>
        </w:rPr>
      </w:pPr>
      <w:bookmarkStart w:id="4" w:name="_Toc314666493"/>
      <w:r>
        <w:rPr>
          <w:rFonts w:asciiTheme="minorHAnsi" w:hAnsiTheme="minorHAnsi" w:cstheme="minorHAnsi"/>
          <w:b w:val="0"/>
          <w:sz w:val="20"/>
          <w:szCs w:val="20"/>
        </w:rPr>
        <w:t>De acuerdo a inspecciones efectuadas, se ha determinado preliminarmente que el letrero de obra podr</w:t>
      </w:r>
      <w:r w:rsidR="00563DF5" w:rsidRPr="00031422">
        <w:rPr>
          <w:rFonts w:asciiTheme="minorHAnsi" w:hAnsiTheme="minorHAnsi" w:cstheme="minorHAnsi"/>
          <w:b w:val="0"/>
          <w:sz w:val="20"/>
          <w:szCs w:val="20"/>
        </w:rPr>
        <w:t xml:space="preserve">á </w:t>
      </w:r>
      <w:r>
        <w:rPr>
          <w:rFonts w:asciiTheme="minorHAnsi" w:hAnsiTheme="minorHAnsi" w:cstheme="minorHAnsi"/>
          <w:b w:val="0"/>
          <w:sz w:val="20"/>
          <w:szCs w:val="20"/>
        </w:rPr>
        <w:t>ser emplazado</w:t>
      </w:r>
      <w:r w:rsidR="00563DF5" w:rsidRPr="001F117F">
        <w:rPr>
          <w:rFonts w:asciiTheme="minorHAnsi" w:hAnsiTheme="minorHAnsi" w:cstheme="minorHAnsi"/>
          <w:b w:val="0"/>
          <w:sz w:val="20"/>
          <w:szCs w:val="20"/>
        </w:rPr>
        <w:t xml:space="preserve"> </w:t>
      </w:r>
      <w:r w:rsidR="00FA5B8E">
        <w:rPr>
          <w:rFonts w:asciiTheme="minorHAnsi" w:hAnsiTheme="minorHAnsi" w:cstheme="minorHAnsi"/>
          <w:b w:val="0"/>
          <w:sz w:val="20"/>
          <w:szCs w:val="20"/>
        </w:rPr>
        <w:t>sobre la Avenida Circunvalación o Barrio San Pablo de la localidad de Sopachuy, a criterio del Supervisor de Obra.</w:t>
      </w:r>
    </w:p>
    <w:p w:rsidR="00563DF5" w:rsidRPr="00031422" w:rsidRDefault="00563DF5" w:rsidP="00A337D4">
      <w:pPr>
        <w:pStyle w:val="Estilo1"/>
        <w:ind w:left="780"/>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bookmarkEnd w:id="4"/>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disponer de depósitos para Garantizar que todos los materiales y accesorios entregados por YPFB, estén protegidos de las condiciones climáticas y otras externas que puedan afectar los mismos. Las condiciones mínimas para </w:t>
      </w:r>
      <w:r w:rsidR="00E93326">
        <w:rPr>
          <w:rFonts w:asciiTheme="minorHAnsi" w:hAnsiTheme="minorHAnsi" w:cstheme="minorHAnsi"/>
          <w:b w:val="0"/>
          <w:sz w:val="20"/>
          <w:szCs w:val="20"/>
        </w:rPr>
        <w:t>la instalación de faenas serán:</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Tablones de Madera o Piso de Cemento, etc.; como base de asiento para el material.</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Carpas o Semi-Sombras, Tinglados, etc.; para el resguardo del material del sol o lluvia.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5" w:name="_Toc314666495"/>
      <w:r w:rsidRPr="00031422">
        <w:rPr>
          <w:rFonts w:asciiTheme="minorHAnsi" w:hAnsiTheme="minorHAnsi" w:cstheme="minorHAnsi"/>
          <w:sz w:val="20"/>
          <w:szCs w:val="20"/>
        </w:rPr>
        <w:t>PROCEDIMIENTO PARA LA EJECUCIÓN</w:t>
      </w:r>
      <w:bookmarkEnd w:id="5"/>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6" w:name="_Toc314666496"/>
      <w:r w:rsidRPr="00031422">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w:t>
      </w:r>
      <w:bookmarkEnd w:id="6"/>
      <w:r w:rsidR="00357232"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Para ello se deberá presentar al SUPERVISOR DE OBRA un</w:t>
      </w:r>
      <w:r w:rsidR="00822D1A" w:rsidRPr="00031422">
        <w:rPr>
          <w:rFonts w:asciiTheme="minorHAnsi" w:hAnsiTheme="minorHAnsi" w:cstheme="minorHAnsi"/>
          <w:b w:val="0"/>
          <w:sz w:val="20"/>
          <w:szCs w:val="20"/>
        </w:rPr>
        <w:t xml:space="preserve"> Croquis; en el cual se indicará</w:t>
      </w:r>
      <w:r w:rsidRPr="00031422">
        <w:rPr>
          <w:rFonts w:asciiTheme="minorHAnsi" w:hAnsiTheme="minorHAnsi" w:cstheme="minorHAnsi"/>
          <w:b w:val="0"/>
          <w:sz w:val="20"/>
          <w:szCs w:val="20"/>
        </w:rPr>
        <w:t xml:space="preserve"> el lugar donde será emplazado el Depósito o Campamento</w:t>
      </w:r>
      <w:r w:rsidR="00E93326">
        <w:rPr>
          <w:rFonts w:asciiTheme="minorHAnsi" w:hAnsiTheme="minorHAnsi" w:cstheme="minorHAnsi"/>
          <w:b w:val="0"/>
          <w:sz w:val="20"/>
          <w:szCs w:val="20"/>
        </w:rPr>
        <w:t xml:space="preserve"> para la Instalación de Faenas.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hará uso de un espacio que se encuentre </w:t>
      </w:r>
      <w:r w:rsidR="00822D1A" w:rsidRPr="00031422">
        <w:rPr>
          <w:rFonts w:asciiTheme="minorHAnsi" w:hAnsiTheme="minorHAnsi" w:cstheme="minorHAnsi"/>
          <w:b w:val="0"/>
          <w:sz w:val="20"/>
          <w:szCs w:val="20"/>
        </w:rPr>
        <w:t>próximo al</w:t>
      </w:r>
      <w:r w:rsidRPr="00031422">
        <w:rPr>
          <w:rFonts w:asciiTheme="minorHAnsi" w:hAnsiTheme="minorHAnsi" w:cstheme="minorHAnsi"/>
          <w:b w:val="0"/>
          <w:sz w:val="20"/>
          <w:szCs w:val="20"/>
        </w:rPr>
        <w:t xml:space="preserve"> sector de construcción de la obra. Dicha ubicación debe ser autorizada por el SUPERVISOR DE OBRA. Este predio o sector será de uso exclusivo, para el resguardo de los materiales o accesorios quedando a responsabilid</w:t>
      </w:r>
      <w:r w:rsidR="00822D1A" w:rsidRPr="00031422">
        <w:rPr>
          <w:rFonts w:asciiTheme="minorHAnsi" w:hAnsiTheme="minorHAnsi" w:cstheme="minorHAnsi"/>
          <w:b w:val="0"/>
          <w:sz w:val="20"/>
          <w:szCs w:val="20"/>
        </w:rPr>
        <w:t>ad del CONTRATISTA realizar la c</w:t>
      </w:r>
      <w:r w:rsidRPr="00031422">
        <w:rPr>
          <w:rFonts w:asciiTheme="minorHAnsi" w:hAnsiTheme="minorHAnsi" w:cstheme="minorHAnsi"/>
          <w:b w:val="0"/>
          <w:sz w:val="20"/>
          <w:szCs w:val="20"/>
        </w:rPr>
        <w:t xml:space="preserve">orrespondiente delimitación, para no tener inconvenientes con otras </w:t>
      </w:r>
      <w:r w:rsidRPr="00031422">
        <w:rPr>
          <w:rFonts w:asciiTheme="minorHAnsi" w:hAnsiTheme="minorHAnsi" w:cstheme="minorHAnsi"/>
          <w:b w:val="0"/>
          <w:sz w:val="20"/>
          <w:szCs w:val="20"/>
        </w:rPr>
        <w:lastRenderedPageBreak/>
        <w:t>actividades dentro de la</w:t>
      </w:r>
      <w:r w:rsidR="00816555">
        <w:rPr>
          <w:rFonts w:asciiTheme="minorHAnsi" w:hAnsiTheme="minorHAnsi" w:cstheme="minorHAnsi"/>
          <w:b w:val="0"/>
          <w:sz w:val="20"/>
          <w:szCs w:val="20"/>
        </w:rPr>
        <w:t xml:space="preserve"> Instalación de Faenas. En todo </w:t>
      </w:r>
      <w:r w:rsidRPr="00031422">
        <w:rPr>
          <w:rFonts w:asciiTheme="minorHAnsi" w:hAnsiTheme="minorHAnsi" w:cstheme="minorHAnsi"/>
          <w:b w:val="0"/>
          <w:sz w:val="20"/>
          <w:szCs w:val="20"/>
        </w:rPr>
        <w:t>el desarrollo de la obra el CONTRATISTA deberá realizar la respectiva señalización para prevenir ac</w:t>
      </w:r>
      <w:r w:rsidR="00816555">
        <w:rPr>
          <w:rFonts w:asciiTheme="minorHAnsi" w:hAnsiTheme="minorHAnsi" w:cstheme="minorHAnsi"/>
          <w:b w:val="0"/>
          <w:sz w:val="20"/>
          <w:szCs w:val="20"/>
        </w:rPr>
        <w:t xml:space="preserve">cidentes, siendo </w:t>
      </w:r>
      <w:r w:rsidRPr="00031422">
        <w:rPr>
          <w:rFonts w:asciiTheme="minorHAnsi" w:hAnsiTheme="minorHAnsi" w:cstheme="minorHAnsi"/>
          <w:b w:val="0"/>
          <w:sz w:val="20"/>
          <w:szCs w:val="20"/>
        </w:rPr>
        <w:t>responsable en cualquier situación donde no exista  la misma.</w:t>
      </w:r>
    </w:p>
    <w:p w:rsidR="009113B2" w:rsidRDefault="009113B2" w:rsidP="00E93326">
      <w:pPr>
        <w:pStyle w:val="Estilo1"/>
        <w:tabs>
          <w:tab w:val="left" w:pos="426"/>
        </w:tabs>
        <w:ind w:left="792"/>
        <w:rPr>
          <w:rFonts w:asciiTheme="minorHAnsi" w:hAnsiTheme="minorHAnsi" w:cstheme="minorHAnsi"/>
          <w:b w:val="0"/>
          <w:sz w:val="20"/>
          <w:szCs w:val="20"/>
        </w:rPr>
      </w:pPr>
      <w:bookmarkStart w:id="7" w:name="_Toc314666500"/>
      <w:r w:rsidRPr="00031422">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bookmarkEnd w:id="7"/>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8" w:name="_Toc314666501"/>
      <w:r w:rsidRPr="00031422">
        <w:rPr>
          <w:rFonts w:asciiTheme="minorHAnsi" w:hAnsiTheme="minorHAnsi" w:cstheme="minorHAnsi"/>
          <w:b w:val="0"/>
          <w:sz w:val="20"/>
          <w:szCs w:val="20"/>
        </w:rPr>
        <w:t>Respecto a los letreros de señalización, el SUPERVISOR DE OBRA acordará y aprobará el lugar de emplazamiento del o l</w:t>
      </w:r>
      <w:r w:rsidR="00816555">
        <w:rPr>
          <w:rFonts w:asciiTheme="minorHAnsi" w:hAnsiTheme="minorHAnsi" w:cstheme="minorHAnsi"/>
          <w:b w:val="0"/>
          <w:sz w:val="20"/>
          <w:szCs w:val="20"/>
        </w:rPr>
        <w:t>os Letreros de S</w:t>
      </w:r>
      <w:r w:rsidR="00822D1A" w:rsidRPr="00031422">
        <w:rPr>
          <w:rFonts w:asciiTheme="minorHAnsi" w:hAnsiTheme="minorHAnsi" w:cstheme="minorHAnsi"/>
          <w:b w:val="0"/>
          <w:sz w:val="20"/>
          <w:szCs w:val="20"/>
        </w:rPr>
        <w:t>eñalización y</w:t>
      </w:r>
      <w:r w:rsidRPr="00031422">
        <w:rPr>
          <w:rFonts w:asciiTheme="minorHAnsi" w:hAnsiTheme="minorHAnsi" w:cstheme="minorHAnsi"/>
          <w:b w:val="0"/>
          <w:sz w:val="20"/>
          <w:szCs w:val="20"/>
        </w:rPr>
        <w:t xml:space="preserve"> de Obra, verificando la estructura portante de los mismos y todos los procedimientos que garanticen la estabilidad de los letreros, siendo el CONTRATISTA responsable de resguardarlo</w:t>
      </w:r>
      <w:r w:rsidR="00E93326">
        <w:rPr>
          <w:rFonts w:asciiTheme="minorHAnsi" w:hAnsiTheme="minorHAnsi" w:cstheme="minorHAnsi"/>
          <w:b w:val="0"/>
          <w:sz w:val="20"/>
          <w:szCs w:val="20"/>
        </w:rPr>
        <w:t>s contra robos y destrucciones.</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letreros de obra serán elaborados en lona con densidad de 18 onzas/m</w:t>
      </w:r>
      <w:r w:rsidRPr="00031422">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con una impresión como mínimo de 1440 DPI de resolución,  no aceptándose de ninguna man</w:t>
      </w:r>
      <w:r w:rsidR="00E93326">
        <w:rPr>
          <w:rFonts w:asciiTheme="minorHAnsi" w:hAnsiTheme="minorHAnsi" w:cstheme="minorHAnsi"/>
          <w:b w:val="0"/>
          <w:sz w:val="20"/>
          <w:szCs w:val="20"/>
        </w:rPr>
        <w:t>era trabajos con menor calidad.</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lona impresa deberá colocarse sobre una estructura metálica port</w:t>
      </w:r>
      <w:r w:rsidR="00D40CAA" w:rsidRPr="00031422">
        <w:rPr>
          <w:rFonts w:asciiTheme="minorHAnsi" w:hAnsiTheme="minorHAnsi" w:cstheme="minorHAnsi"/>
          <w:b w:val="0"/>
          <w:sz w:val="20"/>
          <w:szCs w:val="20"/>
        </w:rPr>
        <w:t xml:space="preserve">ante con un plancha de 0.50 mm </w:t>
      </w:r>
      <w:r w:rsidRPr="00031422">
        <w:rPr>
          <w:rFonts w:asciiTheme="minorHAnsi" w:hAnsiTheme="minorHAnsi" w:cstheme="minorHAnsi"/>
          <w:b w:val="0"/>
          <w:sz w:val="20"/>
          <w:szCs w:val="20"/>
        </w:rPr>
        <w:t>como mínimo (plancha calamina plana)</w:t>
      </w:r>
      <w:r w:rsidR="00822D1A"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o el eq</w:t>
      </w:r>
      <w:r w:rsidR="00757B50">
        <w:rPr>
          <w:rFonts w:asciiTheme="minorHAnsi" w:hAnsiTheme="minorHAnsi" w:cstheme="minorHAnsi"/>
          <w:b w:val="0"/>
          <w:sz w:val="20"/>
          <w:szCs w:val="20"/>
        </w:rPr>
        <w:t xml:space="preserve">uivalente a la calamina N° 26, </w:t>
      </w:r>
      <w:r w:rsidRPr="00031422">
        <w:rPr>
          <w:rFonts w:asciiTheme="minorHAnsi" w:hAnsiTheme="minorHAnsi" w:cstheme="minorHAnsi"/>
          <w:b w:val="0"/>
          <w:sz w:val="20"/>
          <w:szCs w:val="20"/>
        </w:rPr>
        <w:t>la cual deberá garantizar la estabilidad del letrero, en caso de necesidad se colocaran contrafuertes que pe</w:t>
      </w:r>
      <w:r w:rsidR="00816555">
        <w:rPr>
          <w:rFonts w:asciiTheme="minorHAnsi" w:hAnsiTheme="minorHAnsi" w:cstheme="minorHAnsi"/>
          <w:b w:val="0"/>
          <w:sz w:val="20"/>
          <w:szCs w:val="20"/>
        </w:rPr>
        <w:t>rmitan su adecuada estabilidad.</w:t>
      </w:r>
      <w:r w:rsidRPr="00031422">
        <w:rPr>
          <w:rFonts w:asciiTheme="minorHAnsi" w:hAnsiTheme="minorHAnsi" w:cstheme="minorHAnsi"/>
          <w:b w:val="0"/>
          <w:sz w:val="20"/>
          <w:szCs w:val="20"/>
        </w:rPr>
        <w:t xml:space="preserve"> Las estructuras portantes, serán preferentemente de perfiles metálicos (tuber</w:t>
      </w:r>
      <w:r w:rsidR="00D40CAA" w:rsidRPr="00031422">
        <w:rPr>
          <w:rFonts w:asciiTheme="minorHAnsi" w:hAnsiTheme="minorHAnsi" w:cstheme="minorHAnsi"/>
          <w:b w:val="0"/>
          <w:sz w:val="20"/>
          <w:szCs w:val="20"/>
        </w:rPr>
        <w:t>ía de fierro galvanizado de 3”).</w:t>
      </w:r>
      <w:r w:rsidRPr="00031422">
        <w:rPr>
          <w:rFonts w:asciiTheme="minorHAnsi" w:hAnsiTheme="minorHAnsi" w:cstheme="minorHAnsi"/>
          <w:b w:val="0"/>
          <w:sz w:val="20"/>
          <w:szCs w:val="20"/>
        </w:rPr>
        <w:t xml:space="preserve"> </w:t>
      </w: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mismos serán fijados mediante tornillos a la tubería de fierro galvanizado de 3”, las mismas que luego serán empotradas en el suelo, de tal manera que queden per</w:t>
      </w:r>
      <w:r w:rsidR="00E93326">
        <w:rPr>
          <w:rFonts w:asciiTheme="minorHAnsi" w:hAnsiTheme="minorHAnsi" w:cstheme="minorHAnsi"/>
          <w:b w:val="0"/>
          <w:sz w:val="20"/>
          <w:szCs w:val="20"/>
        </w:rPr>
        <w:t>fectamente firmes y verticales.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altura de los letreros</w:t>
      </w:r>
      <w:r w:rsidR="00866A6E" w:rsidRPr="00031422">
        <w:rPr>
          <w:rFonts w:asciiTheme="minorHAnsi" w:hAnsiTheme="minorHAnsi" w:cstheme="minorHAnsi"/>
          <w:b w:val="0"/>
          <w:sz w:val="20"/>
          <w:szCs w:val="20"/>
        </w:rPr>
        <w:t xml:space="preserve"> será uniforme a nivel </w:t>
      </w:r>
      <w:r w:rsidR="00866A6E" w:rsidRPr="001F117F">
        <w:rPr>
          <w:rFonts w:asciiTheme="minorHAnsi" w:hAnsiTheme="minorHAnsi" w:cstheme="minorHAnsi"/>
          <w:b w:val="0"/>
          <w:sz w:val="20"/>
          <w:szCs w:val="20"/>
        </w:rPr>
        <w:t>nacional</w:t>
      </w:r>
      <w:r w:rsidRPr="001F117F">
        <w:rPr>
          <w:rFonts w:asciiTheme="minorHAnsi" w:hAnsiTheme="minorHAnsi" w:cstheme="minorHAnsi"/>
          <w:b w:val="0"/>
          <w:sz w:val="20"/>
          <w:szCs w:val="20"/>
        </w:rPr>
        <w:t xml:space="preserve"> </w:t>
      </w:r>
      <w:r w:rsidR="00866A6E" w:rsidRPr="001F117F">
        <w:rPr>
          <w:rFonts w:asciiTheme="minorHAnsi" w:hAnsiTheme="minorHAnsi" w:cstheme="minorHAnsi"/>
          <w:b w:val="0"/>
          <w:sz w:val="20"/>
          <w:szCs w:val="20"/>
        </w:rPr>
        <w:t>(V</w:t>
      </w:r>
      <w:r w:rsidR="00757B50" w:rsidRPr="001F117F">
        <w:rPr>
          <w:rFonts w:asciiTheme="minorHAnsi" w:hAnsiTheme="minorHAnsi" w:cstheme="minorHAnsi"/>
          <w:b w:val="0"/>
          <w:sz w:val="20"/>
          <w:szCs w:val="20"/>
        </w:rPr>
        <w:t>erificar detalle L</w:t>
      </w:r>
      <w:r w:rsidRPr="001F117F">
        <w:rPr>
          <w:rFonts w:asciiTheme="minorHAnsi" w:hAnsiTheme="minorHAnsi" w:cstheme="minorHAnsi"/>
          <w:b w:val="0"/>
          <w:sz w:val="20"/>
          <w:szCs w:val="20"/>
        </w:rPr>
        <w:t>etrero de obra</w:t>
      </w:r>
      <w:r w:rsidR="00866A6E" w:rsidRPr="001F117F">
        <w:rPr>
          <w:rFonts w:asciiTheme="minorHAnsi" w:hAnsiTheme="minorHAnsi" w:cstheme="minorHAnsi"/>
          <w:b w:val="0"/>
          <w:sz w:val="20"/>
          <w:szCs w:val="20"/>
        </w:rPr>
        <w:t xml:space="preserve"> - </w:t>
      </w:r>
      <w:r w:rsidR="00822D1A" w:rsidRPr="001F117F">
        <w:rPr>
          <w:rFonts w:asciiTheme="minorHAnsi" w:hAnsiTheme="minorHAnsi" w:cstheme="minorHAnsi"/>
          <w:b w:val="0"/>
          <w:sz w:val="20"/>
          <w:szCs w:val="20"/>
        </w:rPr>
        <w:t>Anexo 3)</w:t>
      </w:r>
      <w:r w:rsidRPr="001F117F">
        <w:rPr>
          <w:rFonts w:asciiTheme="minorHAnsi" w:hAnsiTheme="minorHAnsi" w:cstheme="minorHAnsi"/>
          <w:b w:val="0"/>
          <w:sz w:val="20"/>
          <w:szCs w:val="20"/>
        </w:rPr>
        <w:t>.</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031422">
        <w:rPr>
          <w:rFonts w:asciiTheme="minorHAnsi" w:hAnsiTheme="minorHAnsi" w:cstheme="minorHAnsi"/>
          <w:b w:val="0"/>
          <w:sz w:val="20"/>
          <w:szCs w:val="20"/>
        </w:rPr>
        <w:t>impresión, que corr</w:t>
      </w:r>
      <w:r w:rsidR="00E93326">
        <w:rPr>
          <w:rFonts w:asciiTheme="minorHAnsi" w:hAnsiTheme="minorHAnsi" w:cstheme="minorHAnsi"/>
          <w:b w:val="0"/>
          <w:sz w:val="20"/>
          <w:szCs w:val="20"/>
        </w:rPr>
        <w:t>erá por cuenta del CONTRATISTA.</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Será de exclusiva responsabilidad del CONTRATISTA y a su costo el resguardar, mantener y reponer en caso de deterioro</w:t>
      </w:r>
      <w:r w:rsidR="00E93326">
        <w:rPr>
          <w:rFonts w:asciiTheme="minorHAnsi" w:hAnsiTheme="minorHAnsi" w:cstheme="minorHAnsi"/>
          <w:b w:val="0"/>
          <w:sz w:val="20"/>
          <w:szCs w:val="20"/>
        </w:rPr>
        <w:t xml:space="preserve"> y sustracción de los letreros.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proveer y colocar letreros, los cuales deberán permanecer durante todo el tiempo que du</w:t>
      </w:r>
      <w:r w:rsidR="00A337D4" w:rsidRPr="00031422">
        <w:rPr>
          <w:rFonts w:asciiTheme="minorHAnsi" w:hAnsiTheme="minorHAnsi" w:cstheme="minorHAnsi"/>
          <w:b w:val="0"/>
          <w:sz w:val="20"/>
          <w:szCs w:val="20"/>
        </w:rPr>
        <w:t xml:space="preserve">ren los trabajos en obra, </w:t>
      </w:r>
      <w:r w:rsidR="00757B50">
        <w:rPr>
          <w:rFonts w:asciiTheme="minorHAnsi" w:hAnsiTheme="minorHAnsi" w:cstheme="minorHAnsi"/>
          <w:b w:val="0"/>
          <w:sz w:val="20"/>
          <w:szCs w:val="20"/>
        </w:rPr>
        <w:t>los l</w:t>
      </w:r>
      <w:r w:rsidRPr="00031422">
        <w:rPr>
          <w:rFonts w:asciiTheme="minorHAnsi" w:hAnsiTheme="minorHAnsi" w:cstheme="minorHAnsi"/>
          <w:b w:val="0"/>
          <w:sz w:val="20"/>
          <w:szCs w:val="20"/>
        </w:rPr>
        <w:t xml:space="preserve">etreros serán retirados </w:t>
      </w:r>
      <w:r w:rsidRPr="00031422">
        <w:rPr>
          <w:rFonts w:asciiTheme="minorHAnsi" w:hAnsiTheme="minorHAnsi" w:cstheme="minorHAnsi"/>
          <w:sz w:val="20"/>
          <w:szCs w:val="20"/>
        </w:rPr>
        <w:t>durante la Inspección de la entrega definitiva del Proyecto</w:t>
      </w: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Por otra parte el CONTRATISTA deberá proveer y colocar v</w:t>
      </w:r>
      <w:r w:rsidR="00757B50">
        <w:rPr>
          <w:rFonts w:asciiTheme="minorHAnsi" w:hAnsiTheme="minorHAnsi" w:cstheme="minorHAnsi"/>
          <w:b w:val="0"/>
          <w:sz w:val="20"/>
          <w:szCs w:val="20"/>
        </w:rPr>
        <w:t xml:space="preserve">arios letreros de señalización </w:t>
      </w:r>
      <w:r w:rsidRPr="00031422">
        <w:rPr>
          <w:rFonts w:asciiTheme="minorHAnsi" w:hAnsiTheme="minorHAnsi" w:cstheme="minorHAnsi"/>
          <w:b w:val="0"/>
          <w:sz w:val="20"/>
          <w:szCs w:val="20"/>
        </w:rPr>
        <w:t>y prevención los cuales deberán permanecer durante todo el tiempo que dure la obra y será de exclusiva responsabilidad del CONTRATISTA el resguardar, mantener y reponer en caso de deterioro o perdida  los mismos, los letreros deberán tener la</w:t>
      </w:r>
      <w:r w:rsidR="00822D1A" w:rsidRPr="00031422">
        <w:rPr>
          <w:rFonts w:asciiTheme="minorHAnsi" w:hAnsiTheme="minorHAnsi" w:cstheme="minorHAnsi"/>
          <w:b w:val="0"/>
          <w:sz w:val="20"/>
          <w:szCs w:val="20"/>
        </w:rPr>
        <w:t>s leyendas de precaución  y otros aspectos informativos de la obra,</w:t>
      </w:r>
      <w:r w:rsidRPr="00031422">
        <w:rPr>
          <w:rFonts w:asciiTheme="minorHAnsi" w:hAnsiTheme="minorHAnsi" w:cstheme="minorHAnsi"/>
          <w:b w:val="0"/>
          <w:sz w:val="20"/>
          <w:szCs w:val="20"/>
        </w:rPr>
        <w:t xml:space="preserve"> la cantidad será cuantificada de acuerdo a </w:t>
      </w:r>
      <w:r w:rsidR="00822D1A" w:rsidRPr="00031422">
        <w:rPr>
          <w:rFonts w:asciiTheme="minorHAnsi" w:hAnsiTheme="minorHAnsi" w:cstheme="minorHAnsi"/>
          <w:b w:val="0"/>
          <w:sz w:val="20"/>
          <w:szCs w:val="20"/>
        </w:rPr>
        <w:t xml:space="preserve">la longitud de cada proyecto, </w:t>
      </w:r>
      <w:r w:rsidRPr="00031422">
        <w:rPr>
          <w:rFonts w:asciiTheme="minorHAnsi" w:hAnsiTheme="minorHAnsi" w:cstheme="minorHAnsi"/>
          <w:b w:val="0"/>
          <w:sz w:val="20"/>
          <w:szCs w:val="20"/>
        </w:rPr>
        <w:t>estos letreros de señalización correrán por cuenta del CONTRATISTA.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9" w:name="_Toc314666502"/>
      <w:r w:rsidRPr="00031422">
        <w:rPr>
          <w:rFonts w:asciiTheme="minorHAnsi" w:hAnsiTheme="minorHAnsi" w:cstheme="minorHAnsi"/>
          <w:sz w:val="20"/>
          <w:szCs w:val="20"/>
        </w:rPr>
        <w:t>MEDIDAS DE MITIGACION AMBIENTAL</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031422">
        <w:rPr>
          <w:rFonts w:asciiTheme="minorHAnsi" w:hAnsiTheme="minorHAnsi" w:cstheme="minorHAnsi"/>
          <w:b w:val="0"/>
          <w:sz w:val="20"/>
          <w:szCs w:val="20"/>
        </w:rPr>
        <w:lastRenderedPageBreak/>
        <w:t>emisiones y las descargas superficiales y efluentes que se produzcan como resultado de sus actividades no excedan los valores señalados en las Especificaciones o dispuestas por las leyes aplicables.</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bookmarkStart w:id="10" w:name="_Toc314666503"/>
      <w:bookmarkEnd w:id="9"/>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757B50">
        <w:rPr>
          <w:rFonts w:asciiTheme="minorHAnsi" w:hAnsiTheme="minorHAnsi" w:cstheme="minorHAnsi"/>
          <w:b w:val="0"/>
          <w:sz w:val="20"/>
          <w:szCs w:val="20"/>
        </w:rPr>
        <w:t xml:space="preserve">l ítem de Instalación de faenas- Provisión y colocado de letreros de obra, </w:t>
      </w:r>
      <w:r w:rsidRPr="00031422">
        <w:rPr>
          <w:rFonts w:asciiTheme="minorHAnsi" w:hAnsiTheme="minorHAnsi" w:cstheme="minorHAnsi"/>
          <w:b w:val="0"/>
          <w:sz w:val="20"/>
          <w:szCs w:val="20"/>
        </w:rPr>
        <w:t>será medido en forma global, en concordancia con lo establecido en los requerimientos técnicos, los cuales serán aprobados y reconocidos por el SUPERVISOR DE OBRA. La forma de pago se e</w:t>
      </w:r>
      <w:r w:rsidR="00822D1A" w:rsidRPr="00031422">
        <w:rPr>
          <w:rFonts w:asciiTheme="minorHAnsi" w:hAnsiTheme="minorHAnsi" w:cstheme="minorHAnsi"/>
          <w:b w:val="0"/>
          <w:sz w:val="20"/>
          <w:szCs w:val="20"/>
        </w:rPr>
        <w:t>fectuará</w:t>
      </w:r>
      <w:r w:rsidRPr="00031422">
        <w:rPr>
          <w:rFonts w:asciiTheme="minorHAnsi" w:hAnsiTheme="minorHAnsi" w:cstheme="minorHAnsi"/>
          <w:b w:val="0"/>
          <w:sz w:val="20"/>
          <w:szCs w:val="20"/>
        </w:rPr>
        <w:t xml:space="preserve"> de acuerdo al precio unitario de la propuesta aceptada y deberá respaldarse con un registro fotográfico de cada actividad que se realice en el presente ítem.</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w:t>
      </w:r>
      <w:r w:rsidR="00757B50">
        <w:rPr>
          <w:rFonts w:asciiTheme="minorHAnsi" w:hAnsiTheme="minorHAnsi" w:cstheme="minorHAnsi"/>
          <w:b w:val="0"/>
          <w:sz w:val="20"/>
          <w:szCs w:val="20"/>
        </w:rPr>
        <w:t>n</w:t>
      </w:r>
      <w:r w:rsidRPr="00031422">
        <w:rPr>
          <w:rFonts w:asciiTheme="minorHAnsi" w:hAnsiTheme="minorHAnsi" w:cstheme="minorHAnsi"/>
          <w:b w:val="0"/>
          <w:sz w:val="20"/>
          <w:szCs w:val="20"/>
        </w:rPr>
        <w:t xml:space="preserve"> letreros que no estén debidamente instalados.</w:t>
      </w:r>
      <w:bookmarkEnd w:id="10"/>
    </w:p>
    <w:p w:rsidR="009113B2" w:rsidRPr="00031422" w:rsidRDefault="009113B2" w:rsidP="009113B2">
      <w:pPr>
        <w:jc w:val="both"/>
        <w:rPr>
          <w:rFonts w:asciiTheme="minorHAnsi" w:hAnsiTheme="minorHAnsi" w:cstheme="minorHAnsi"/>
          <w:kern w:val="28"/>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1" w:name="_Toc314666504"/>
      <w:r w:rsidRPr="00031422">
        <w:rPr>
          <w:rFonts w:asciiTheme="minorHAnsi" w:hAnsiTheme="minorHAnsi" w:cstheme="minorHAnsi"/>
          <w:b/>
          <w:color w:val="auto"/>
          <w:sz w:val="20"/>
          <w:szCs w:val="20"/>
        </w:rPr>
        <w:t xml:space="preserve">MOVILIZACIÓN DE PERSONAL Y EQUIPO </w:t>
      </w:r>
    </w:p>
    <w:p w:rsidR="009113B2" w:rsidRPr="00031422" w:rsidRDefault="009113B2" w:rsidP="00A5067E">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822D1A" w:rsidRPr="00031422">
        <w:rPr>
          <w:rFonts w:asciiTheme="minorHAnsi" w:hAnsiTheme="minorHAnsi" w:cstheme="minorHAnsi"/>
          <w:b/>
          <w:sz w:val="20"/>
          <w:szCs w:val="20"/>
        </w:rPr>
        <w:t>Glb</w:t>
      </w:r>
    </w:p>
    <w:p w:rsidR="009113B2" w:rsidRPr="00031422" w:rsidRDefault="009113B2" w:rsidP="009113B2">
      <w:pPr>
        <w:jc w:val="both"/>
        <w:rPr>
          <w:rFonts w:asciiTheme="minorHAnsi" w:hAnsiTheme="minorHAnsi" w:cstheme="minorHAnsi"/>
          <w:b/>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A5067E" w:rsidRPr="00031422" w:rsidRDefault="00A5067E" w:rsidP="00757B50">
      <w:pPr>
        <w:pStyle w:val="Estilo1"/>
        <w:tabs>
          <w:tab w:val="left" w:pos="426"/>
        </w:tabs>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w:t>
      </w:r>
      <w:r w:rsidR="007C3317" w:rsidRPr="00031422">
        <w:rPr>
          <w:rFonts w:asciiTheme="minorHAnsi" w:hAnsiTheme="minorHAnsi" w:cstheme="minorHAnsi"/>
          <w:sz w:val="20"/>
          <w:szCs w:val="20"/>
        </w:rPr>
        <w:t>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proporcionará todos los materiales, herramientas y equipos necesarios como el personal mínimo, para la ejecución de los trabajos de movilización, los mismos deberán ser aprobados por el SUPERVISOR </w:t>
      </w:r>
      <w:r w:rsidR="006E10A2" w:rsidRPr="00031422">
        <w:rPr>
          <w:rFonts w:asciiTheme="minorHAnsi" w:hAnsiTheme="minorHAnsi" w:cstheme="minorHAnsi"/>
          <w:b w:val="0"/>
          <w:sz w:val="20"/>
          <w:szCs w:val="20"/>
        </w:rPr>
        <w:t xml:space="preserve">DE OBRAS </w:t>
      </w:r>
      <w:r w:rsidRPr="00031422">
        <w:rPr>
          <w:rFonts w:asciiTheme="minorHAnsi" w:hAnsiTheme="minorHAnsi" w:cstheme="minorHAnsi"/>
          <w:b w:val="0"/>
          <w:sz w:val="20"/>
          <w:szCs w:val="20"/>
        </w:rPr>
        <w:t>para el inicio del Proyecto.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PROCEDIMIENTO PARA LA EJECUCIÓN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para la movilización de personal y equipo serán previos al inicio de obras, el CONTRATISTA realizará los siguientes trabajos: movilización del personal mínimo</w:t>
      </w:r>
      <w:r w:rsidR="000C79AF">
        <w:rPr>
          <w:rFonts w:asciiTheme="minorHAnsi" w:hAnsiTheme="minorHAnsi" w:cstheme="minorHAnsi"/>
          <w:b w:val="0"/>
          <w:sz w:val="20"/>
          <w:szCs w:val="20"/>
        </w:rPr>
        <w:t>, transporte, carguío, descarguí</w:t>
      </w:r>
      <w:r w:rsidRPr="00031422">
        <w:rPr>
          <w:rFonts w:asciiTheme="minorHAnsi" w:hAnsiTheme="minorHAnsi" w:cstheme="minorHAnsi"/>
          <w:b w:val="0"/>
          <w:sz w:val="20"/>
          <w:szCs w:val="20"/>
        </w:rPr>
        <w:t xml:space="preserve">o de equipos y maquinarias. </w:t>
      </w:r>
    </w:p>
    <w:p w:rsidR="009113B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Asimismo comprende el traslado oportuno de todo el personal y equipos para la adec</w:t>
      </w:r>
      <w:r w:rsidR="006E10A2" w:rsidRPr="00031422">
        <w:rPr>
          <w:rFonts w:asciiTheme="minorHAnsi" w:hAnsiTheme="minorHAnsi" w:cstheme="minorHAnsi"/>
          <w:b w:val="0"/>
          <w:sz w:val="20"/>
          <w:szCs w:val="20"/>
        </w:rPr>
        <w:t>uada y correcta ejecución de la obra</w:t>
      </w:r>
      <w:r w:rsidRPr="00031422">
        <w:rPr>
          <w:rFonts w:asciiTheme="minorHAnsi" w:hAnsiTheme="minorHAnsi" w:cstheme="minorHAnsi"/>
          <w:b w:val="0"/>
          <w:sz w:val="20"/>
          <w:szCs w:val="20"/>
        </w:rPr>
        <w:t xml:space="preserve"> y su retiro cuando ya no sean necesarios en las diferentes actividades del proyecto.</w:t>
      </w:r>
    </w:p>
    <w:p w:rsidR="00E93326" w:rsidRPr="00031422" w:rsidRDefault="00E93326"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SUPERVISOR </w:t>
      </w:r>
      <w:r w:rsidR="006E10A2"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verificará q</w:t>
      </w:r>
      <w:r w:rsidR="007E595B" w:rsidRPr="00031422">
        <w:rPr>
          <w:rFonts w:asciiTheme="minorHAnsi" w:hAnsiTheme="minorHAnsi" w:cstheme="minorHAnsi"/>
          <w:b w:val="0"/>
          <w:sz w:val="20"/>
          <w:szCs w:val="20"/>
        </w:rPr>
        <w:t>ue el equipo en la obra, guarde</w:t>
      </w:r>
      <w:r w:rsidRPr="00031422">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93326" w:rsidRPr="00031422" w:rsidRDefault="00E93326" w:rsidP="001F117F">
      <w:pPr>
        <w:pStyle w:val="Estilo1"/>
        <w:tabs>
          <w:tab w:val="left" w:pos="426"/>
        </w:tabs>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632229"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lastRenderedPageBreak/>
        <w:t>El ítem de M</w:t>
      </w:r>
      <w:r w:rsidR="009113B2" w:rsidRPr="00031422">
        <w:rPr>
          <w:rFonts w:asciiTheme="minorHAnsi" w:hAnsiTheme="minorHAnsi" w:cstheme="minorHAnsi"/>
          <w:b w:val="0"/>
          <w:sz w:val="20"/>
          <w:szCs w:val="20"/>
        </w:rPr>
        <w:t>ovilización de personal y equipo, será medido en forma global, en concordancia con lo establecido en los requerimientos técnicos, los cuales serán aprobados y reconocidos por el SUPERVISOR</w:t>
      </w:r>
      <w:r w:rsidR="0016117C" w:rsidRPr="00031422">
        <w:rPr>
          <w:rFonts w:asciiTheme="minorHAnsi" w:hAnsiTheme="minorHAnsi" w:cstheme="minorHAnsi"/>
          <w:b w:val="0"/>
          <w:sz w:val="20"/>
          <w:szCs w:val="20"/>
        </w:rPr>
        <w:t xml:space="preserve"> DE OBRAS</w:t>
      </w:r>
      <w:r w:rsidR="009113B2" w:rsidRPr="00031422">
        <w:rPr>
          <w:rFonts w:asciiTheme="minorHAnsi" w:hAnsiTheme="minorHAnsi" w:cstheme="minorHAnsi"/>
          <w:b w:val="0"/>
          <w:sz w:val="20"/>
          <w:szCs w:val="20"/>
        </w:rPr>
        <w:t>. La forma de pago se e</w:t>
      </w:r>
      <w:r w:rsidR="0016117C" w:rsidRPr="00031422">
        <w:rPr>
          <w:rFonts w:asciiTheme="minorHAnsi" w:hAnsiTheme="minorHAnsi" w:cstheme="minorHAnsi"/>
          <w:b w:val="0"/>
          <w:sz w:val="20"/>
          <w:szCs w:val="20"/>
        </w:rPr>
        <w:t>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REPLANTEO Y TRAZADO TOPOGRÁFICO </w:t>
      </w:r>
    </w:p>
    <w:bookmarkEnd w:id="11"/>
    <w:p w:rsidR="009113B2" w:rsidRPr="00031422" w:rsidRDefault="0016117C"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w:t>
      </w:r>
      <w:r w:rsidR="009113B2" w:rsidRPr="00031422">
        <w:rPr>
          <w:rFonts w:asciiTheme="minorHAnsi" w:hAnsiTheme="minorHAnsi" w:cstheme="minorHAnsi"/>
          <w:b/>
          <w:sz w:val="20"/>
          <w:szCs w:val="20"/>
        </w:rPr>
        <w:t xml:space="preserve"> </w:t>
      </w:r>
      <w:r w:rsidRPr="00031422">
        <w:rPr>
          <w:rFonts w:asciiTheme="minorHAnsi" w:hAnsiTheme="minorHAnsi" w:cstheme="minorHAnsi"/>
          <w:b/>
          <w:sz w:val="20"/>
          <w:szCs w:val="20"/>
        </w:rPr>
        <w:t>m</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2" w:name="_Toc314666506"/>
      <w:r w:rsidRPr="00031422">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w:t>
      </w:r>
      <w:r w:rsidR="0016117C" w:rsidRPr="00031422">
        <w:rPr>
          <w:rFonts w:asciiTheme="minorHAnsi" w:hAnsiTheme="minorHAnsi" w:cstheme="minorHAnsi"/>
          <w:b w:val="0"/>
          <w:sz w:val="20"/>
          <w:szCs w:val="20"/>
        </w:rPr>
        <w:t>o coberturas encontradas en el t</w:t>
      </w:r>
      <w:r w:rsidRPr="00031422">
        <w:rPr>
          <w:rFonts w:asciiTheme="minorHAnsi" w:hAnsiTheme="minorHAnsi" w:cstheme="minorHAnsi"/>
          <w:b w:val="0"/>
          <w:sz w:val="20"/>
          <w:szCs w:val="20"/>
        </w:rPr>
        <w:t>erreno, para ser consideradas en la cancelación a la empresa CONTRATISTA por su remoción y reposició</w:t>
      </w:r>
      <w:bookmarkEnd w:id="12"/>
      <w:r w:rsidRPr="00031422">
        <w:rPr>
          <w:rFonts w:asciiTheme="minorHAnsi" w:hAnsiTheme="minorHAnsi" w:cstheme="minorHAnsi"/>
          <w:b w:val="0"/>
          <w:sz w:val="20"/>
          <w:szCs w:val="20"/>
        </w:rPr>
        <w:t xml:space="preserve">n, para ello se tendrá como base los planos de construcción y detalle del proyecto, como también las indicaciones adicionales por parte del SUPERVISOR DE OBRA.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3" w:name="_Toc314666511"/>
      <w:r w:rsidRPr="00031422">
        <w:rPr>
          <w:rFonts w:asciiTheme="minorHAnsi" w:hAnsiTheme="minorHAnsi" w:cstheme="minorHAnsi"/>
          <w:sz w:val="20"/>
          <w:szCs w:val="20"/>
        </w:rPr>
        <w:t>PROCEDIMIENTO PARA LA EJECUCIÓN</w:t>
      </w:r>
      <w:bookmarkEnd w:id="13"/>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4" w:name="_Toc314666512"/>
      <w:r w:rsidRPr="00031422">
        <w:rPr>
          <w:rFonts w:asciiTheme="minorHAnsi" w:hAnsiTheme="minorHAnsi" w:cstheme="minorHAnsi"/>
          <w:b w:val="0"/>
          <w:sz w:val="20"/>
          <w:szCs w:val="20"/>
        </w:rPr>
        <w:t xml:space="preserve">El personal técnico propuesto por el CONTRATISTA, RESIDENTE DE OBRA Y </w:t>
      </w:r>
      <w:r w:rsidR="00632229">
        <w:rPr>
          <w:rFonts w:asciiTheme="minorHAnsi" w:hAnsiTheme="minorHAnsi" w:cstheme="minorHAnsi"/>
          <w:b w:val="0"/>
          <w:sz w:val="20"/>
          <w:szCs w:val="20"/>
        </w:rPr>
        <w:t>DIBUJANTE DE PLANOS AS-</w:t>
      </w:r>
      <w:r w:rsidR="0016117C" w:rsidRPr="00031422">
        <w:rPr>
          <w:rFonts w:asciiTheme="minorHAnsi" w:hAnsiTheme="minorHAnsi" w:cstheme="minorHAnsi"/>
          <w:b w:val="0"/>
          <w:sz w:val="20"/>
          <w:szCs w:val="20"/>
        </w:rPr>
        <w:t>BUILT</w:t>
      </w:r>
      <w:r w:rsidRPr="00031422">
        <w:rPr>
          <w:rFonts w:asciiTheme="minorHAnsi" w:hAnsiTheme="minorHAnsi" w:cstheme="minorHAnsi"/>
          <w:b w:val="0"/>
          <w:sz w:val="20"/>
          <w:szCs w:val="20"/>
        </w:rPr>
        <w:t xml:space="preserve"> conjuntamente con el SUPERVISOR DE OBRA demarcara toda el área simultáneamente a los trabajos de tendido de red con progresivas pintadas cada 50 metros, el replanteo a realizar comprende:</w:t>
      </w:r>
      <w:bookmarkEnd w:id="14"/>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bookmarkStart w:id="15" w:name="_Toc314666513"/>
      <w:r w:rsidRPr="00031422">
        <w:rPr>
          <w:rFonts w:asciiTheme="minorHAnsi" w:hAnsiTheme="minorHAnsi" w:cstheme="minorHAnsi"/>
          <w:b w:val="0"/>
          <w:sz w:val="20"/>
          <w:szCs w:val="20"/>
        </w:rPr>
        <w:t>a) Por una parte la f</w:t>
      </w:r>
      <w:r w:rsidR="009113B2" w:rsidRPr="00031422">
        <w:rPr>
          <w:rFonts w:asciiTheme="minorHAnsi" w:hAnsiTheme="minorHAnsi" w:cstheme="minorHAnsi"/>
          <w:b w:val="0"/>
          <w:sz w:val="20"/>
          <w:szCs w:val="20"/>
        </w:rPr>
        <w:t>ijación de las distancias  respecto a los  bordillos, borde de pavimentos, acera o líneas municipales, que deberán</w:t>
      </w:r>
      <w:r w:rsidR="00632229">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guardar las tuberías de distribución, la ubicación definitiva de la línea de servicio, para que de acuerdo a los datos y los planos correspondientes se pueda proceder a la ubicación de puntos de referencia para una correcta alineación y permitir en cualquier momento el c</w:t>
      </w:r>
      <w:r w:rsidRPr="00031422">
        <w:rPr>
          <w:rFonts w:asciiTheme="minorHAnsi" w:hAnsiTheme="minorHAnsi" w:cstheme="minorHAnsi"/>
          <w:b w:val="0"/>
          <w:sz w:val="20"/>
          <w:szCs w:val="20"/>
        </w:rPr>
        <w:t>ontrol y aprobación por parte del SUPERVISOR DE OBRA</w:t>
      </w:r>
      <w:r w:rsidR="009113B2" w:rsidRPr="00031422">
        <w:rPr>
          <w:rFonts w:asciiTheme="minorHAnsi" w:hAnsiTheme="minorHAnsi" w:cstheme="minorHAnsi"/>
          <w:b w:val="0"/>
          <w:sz w:val="20"/>
          <w:szCs w:val="20"/>
        </w:rPr>
        <w:t>.</w:t>
      </w:r>
      <w:bookmarkEnd w:id="15"/>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6" w:name="_Toc314666514"/>
      <w:r w:rsidRPr="00031422">
        <w:rPr>
          <w:rFonts w:asciiTheme="minorHAnsi" w:hAnsiTheme="minorHAnsi" w:cstheme="minorHAnsi"/>
          <w:b w:val="0"/>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031422">
        <w:rPr>
          <w:rFonts w:asciiTheme="minorHAnsi" w:hAnsiTheme="minorHAnsi" w:cstheme="minorHAnsi"/>
          <w:b w:val="0"/>
          <w:sz w:val="20"/>
          <w:szCs w:val="20"/>
        </w:rPr>
        <w:t>.</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7" w:name="_Toc314666516"/>
      <w:r w:rsidRPr="00031422">
        <w:rPr>
          <w:rFonts w:asciiTheme="minorHAnsi" w:hAnsiTheme="minorHAnsi" w:cstheme="minorHAnsi"/>
          <w:b w:val="0"/>
          <w:sz w:val="20"/>
          <w:szCs w:val="20"/>
        </w:rPr>
        <w:lastRenderedPageBreak/>
        <w:t>c) El replanteo de cada sector de trabajo deberá contar con la aprobación escrita del SUPERVISOR DE OBRA con anterioridad y deberá ser despejada de todo material u obstáculos antes de iniciar  cualquier trabajo.</w:t>
      </w:r>
      <w:bookmarkEnd w:id="17"/>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8" w:name="_Toc314666518"/>
      <w:r w:rsidRPr="00031422">
        <w:rPr>
          <w:rFonts w:asciiTheme="minorHAnsi" w:hAnsiTheme="minorHAnsi" w:cstheme="minorHAnsi"/>
          <w:b w:val="0"/>
          <w:sz w:val="20"/>
          <w:szCs w:val="20"/>
        </w:rPr>
        <w:t xml:space="preserve">e) El replanteo deberá cuidar que el trazado no afecte la integridad de las infraestructuras como ser: edificios patrimoniales, culturales, zonas sensibles ambientales y otros que han sido establecidos por </w:t>
      </w:r>
      <w:bookmarkEnd w:id="18"/>
      <w:r w:rsidRPr="00031422">
        <w:rPr>
          <w:rFonts w:asciiTheme="minorHAnsi" w:hAnsiTheme="minorHAnsi" w:cstheme="minorHAnsi"/>
          <w:b w:val="0"/>
          <w:sz w:val="20"/>
          <w:szCs w:val="20"/>
        </w:rPr>
        <w:t>las Gobernaciones o alcaldías.</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el proceso del replanteo las leyendas deberán ser pintadas en los muros y/o en las aceras de las casas existentes sin deformar la estética del lugar, teniendo en </w:t>
      </w:r>
      <w:r w:rsidR="0016117C" w:rsidRPr="00031422">
        <w:rPr>
          <w:rFonts w:asciiTheme="minorHAnsi" w:hAnsiTheme="minorHAnsi" w:cstheme="minorHAnsi"/>
          <w:b w:val="0"/>
          <w:sz w:val="20"/>
          <w:szCs w:val="20"/>
        </w:rPr>
        <w:t>cuenta una distancia entre progresivas d</w:t>
      </w:r>
      <w:r w:rsidRPr="00031422">
        <w:rPr>
          <w:rFonts w:asciiTheme="minorHAnsi" w:hAnsiTheme="minorHAnsi" w:cstheme="minorHAnsi"/>
          <w:b w:val="0"/>
          <w:sz w:val="20"/>
          <w:szCs w:val="20"/>
        </w:rPr>
        <w:t>e 20 metros y en curvas una distancia de 10m.</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NOTA: El CONTRATISTA previo</w:t>
      </w:r>
      <w:r w:rsidR="009113B2" w:rsidRPr="00031422">
        <w:rPr>
          <w:rFonts w:asciiTheme="minorHAnsi" w:hAnsiTheme="minorHAnsi" w:cstheme="minorHAnsi"/>
          <w:b w:val="0"/>
          <w:sz w:val="20"/>
          <w:szCs w:val="20"/>
        </w:rPr>
        <w:t xml:space="preserve">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Replanteo de Obra deberá realizarse con la presencia del SUPERVISOR DE OBRA, Residente de obra y de carácter obligatorio con el </w:t>
      </w:r>
      <w:r w:rsidR="0016117C" w:rsidRPr="00031422">
        <w:rPr>
          <w:rFonts w:asciiTheme="minorHAnsi" w:hAnsiTheme="minorHAnsi" w:cstheme="minorHAnsi"/>
          <w:b w:val="0"/>
          <w:sz w:val="20"/>
          <w:szCs w:val="20"/>
        </w:rPr>
        <w:t xml:space="preserve">Dibujante </w:t>
      </w:r>
      <w:r w:rsidR="00C76C6A">
        <w:rPr>
          <w:rFonts w:asciiTheme="minorHAnsi" w:hAnsiTheme="minorHAnsi" w:cstheme="minorHAnsi"/>
          <w:b w:val="0"/>
          <w:sz w:val="20"/>
          <w:szCs w:val="20"/>
        </w:rPr>
        <w:t>de Planos As-</w:t>
      </w:r>
      <w:r w:rsidRPr="00031422">
        <w:rPr>
          <w:rFonts w:asciiTheme="minorHAnsi" w:hAnsiTheme="minorHAnsi" w:cstheme="minorHAnsi"/>
          <w:b w:val="0"/>
          <w:sz w:val="20"/>
          <w:szCs w:val="20"/>
        </w:rPr>
        <w:t>Built propuesto por el CONTRATISTA; dicho re</w:t>
      </w:r>
      <w:r w:rsidR="00C76C6A">
        <w:rPr>
          <w:rFonts w:asciiTheme="minorHAnsi" w:hAnsiTheme="minorHAnsi" w:cstheme="minorHAnsi"/>
          <w:b w:val="0"/>
          <w:sz w:val="20"/>
          <w:szCs w:val="20"/>
        </w:rPr>
        <w:t>planteo topográfico se realizará</w:t>
      </w:r>
      <w:r w:rsidRPr="00031422">
        <w:rPr>
          <w:rFonts w:asciiTheme="minorHAnsi" w:hAnsiTheme="minorHAnsi" w:cstheme="minorHAnsi"/>
          <w:b w:val="0"/>
          <w:sz w:val="20"/>
          <w:szCs w:val="20"/>
        </w:rPr>
        <w:t xml:space="preserve"> con la demarcación respectiva de: Trazos de referencia, Anchos de Franja, Dirección del Tendido de tubería, Cambio de Tramo por Eje de rasante municipal y Accesorios a utilizar, para ello se ut</w:t>
      </w:r>
      <w:r w:rsidR="00C76C6A">
        <w:rPr>
          <w:rFonts w:asciiTheme="minorHAnsi" w:hAnsiTheme="minorHAnsi" w:cstheme="minorHAnsi"/>
          <w:b w:val="0"/>
          <w:sz w:val="20"/>
          <w:szCs w:val="20"/>
        </w:rPr>
        <w:t>ilizará</w:t>
      </w:r>
      <w:r w:rsidRPr="00031422">
        <w:rPr>
          <w:rFonts w:asciiTheme="minorHAnsi" w:hAnsiTheme="minorHAnsi" w:cstheme="minorHAnsi"/>
          <w:b w:val="0"/>
          <w:sz w:val="20"/>
          <w:szCs w:val="20"/>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Con el fin de minimizar los daños en las fachada</w:t>
      </w:r>
      <w:r w:rsidR="00C76C6A">
        <w:rPr>
          <w:rFonts w:asciiTheme="minorHAnsi" w:hAnsiTheme="minorHAnsi" w:cstheme="minorHAnsi"/>
          <w:b w:val="0"/>
          <w:sz w:val="20"/>
          <w:szCs w:val="20"/>
        </w:rPr>
        <w:t>s de las viviendas, se realizará</w:t>
      </w:r>
      <w:r w:rsidRPr="00031422">
        <w:rPr>
          <w:rFonts w:asciiTheme="minorHAnsi" w:hAnsiTheme="minorHAnsi" w:cstheme="minorHAnsi"/>
          <w:b w:val="0"/>
          <w:sz w:val="20"/>
          <w:szCs w:val="20"/>
        </w:rPr>
        <w:t xml:space="preserve"> la demarcación del símbolo de Tapón, con las siguientes consideraciones: Pintado a una distancia no mayor a los 50 cm sobre el nivel de acera y el tamaño del mismo no excederá los 15 cm.</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031422">
        <w:rPr>
          <w:rFonts w:asciiTheme="minorHAnsi" w:hAnsiTheme="minorHAnsi" w:cstheme="minorHAnsi"/>
          <w:b w:val="0"/>
          <w:sz w:val="20"/>
          <w:szCs w:val="20"/>
        </w:rPr>
        <w:lastRenderedPageBreak/>
        <w:t xml:space="preserve">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113B2">
      <w:pPr>
        <w:contextualSpacing/>
        <w:jc w:val="both"/>
        <w:rPr>
          <w:rFonts w:asciiTheme="minorHAnsi" w:hAnsiTheme="minorHAnsi" w:cstheme="minorHAnsi"/>
          <w:kern w:val="28"/>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9" w:name="_Toc314666520"/>
      <w:r w:rsidRPr="00031422">
        <w:rPr>
          <w:rFonts w:asciiTheme="minorHAnsi" w:hAnsiTheme="minorHAnsi" w:cstheme="minorHAnsi"/>
          <w:sz w:val="20"/>
          <w:szCs w:val="20"/>
        </w:rPr>
        <w:t>MEDICIÓN Y FORMA DE PAGO</w:t>
      </w:r>
      <w:bookmarkEnd w:id="19"/>
    </w:p>
    <w:p w:rsidR="009113B2" w:rsidRPr="00031422" w:rsidRDefault="00C76C6A"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eplanteo </w:t>
      </w:r>
      <w:r>
        <w:rPr>
          <w:rFonts w:asciiTheme="minorHAnsi" w:hAnsiTheme="minorHAnsi" w:cstheme="minorHAnsi"/>
          <w:b w:val="0"/>
          <w:sz w:val="20"/>
          <w:szCs w:val="20"/>
        </w:rPr>
        <w:t xml:space="preserve">y Trazado Topográfico </w:t>
      </w:r>
      <w:r w:rsidR="009113B2" w:rsidRPr="00031422">
        <w:rPr>
          <w:rFonts w:asciiTheme="minorHAnsi" w:hAnsiTheme="minorHAnsi" w:cstheme="minorHAnsi"/>
          <w:b w:val="0"/>
          <w:sz w:val="20"/>
          <w:szCs w:val="20"/>
        </w:rPr>
        <w:t>realizado será medido en metros y aproba</w:t>
      </w:r>
      <w:r w:rsidR="00CC7F7B" w:rsidRPr="00031422">
        <w:rPr>
          <w:rFonts w:asciiTheme="minorHAnsi" w:hAnsiTheme="minorHAnsi" w:cstheme="minorHAnsi"/>
          <w:b w:val="0"/>
          <w:sz w:val="20"/>
          <w:szCs w:val="20"/>
        </w:rPr>
        <w:t xml:space="preserve">do por el SUPERVISOR DE OBRA, </w:t>
      </w:r>
      <w:r w:rsidR="009113B2" w:rsidRPr="00031422">
        <w:rPr>
          <w:rFonts w:asciiTheme="minorHAnsi" w:hAnsiTheme="minorHAnsi" w:cstheme="minorHAnsi"/>
          <w:b w:val="0"/>
          <w:sz w:val="20"/>
          <w:szCs w:val="20"/>
        </w:rPr>
        <w:t>dicho precio será compensación total</w:t>
      </w:r>
      <w:r>
        <w:rPr>
          <w:rFonts w:asciiTheme="minorHAnsi" w:hAnsiTheme="minorHAnsi" w:cstheme="minorHAnsi"/>
          <w:b w:val="0"/>
          <w:sz w:val="20"/>
          <w:szCs w:val="20"/>
        </w:rPr>
        <w:t xml:space="preserve"> por lo</w:t>
      </w:r>
      <w:r w:rsidR="009113B2" w:rsidRPr="00031422">
        <w:rPr>
          <w:rFonts w:asciiTheme="minorHAnsi" w:hAnsiTheme="minorHAnsi" w:cstheme="minorHAnsi"/>
          <w:b w:val="0"/>
          <w:sz w:val="20"/>
          <w:szCs w:val="20"/>
        </w:rPr>
        <w:t>s materia</w:t>
      </w:r>
      <w:r>
        <w:rPr>
          <w:rFonts w:asciiTheme="minorHAnsi" w:hAnsiTheme="minorHAnsi" w:cstheme="minorHAnsi"/>
          <w:b w:val="0"/>
          <w:sz w:val="20"/>
          <w:szCs w:val="20"/>
        </w:rPr>
        <w:t>le</w:t>
      </w:r>
      <w:r w:rsidR="009113B2" w:rsidRPr="00031422">
        <w:rPr>
          <w:rFonts w:asciiTheme="minorHAnsi" w:hAnsiTheme="minorHAnsi" w:cstheme="minorHAnsi"/>
          <w:b w:val="0"/>
          <w:sz w:val="20"/>
          <w:szCs w:val="20"/>
        </w:rPr>
        <w:t>s, mano de obra</w:t>
      </w:r>
      <w:r w:rsidR="00CC7F7B" w:rsidRPr="00031422">
        <w:rPr>
          <w:rFonts w:asciiTheme="minorHAnsi" w:hAnsiTheme="minorHAnsi" w:cstheme="minorHAnsi"/>
          <w:b w:val="0"/>
          <w:sz w:val="20"/>
          <w:szCs w:val="20"/>
        </w:rPr>
        <w:t>,</w:t>
      </w:r>
      <w:r w:rsidR="009113B2" w:rsidRPr="00031422">
        <w:rPr>
          <w:rFonts w:asciiTheme="minorHAnsi" w:hAnsiTheme="minorHAnsi" w:cstheme="minorHAnsi"/>
          <w:b w:val="0"/>
          <w:sz w:val="20"/>
          <w:szCs w:val="20"/>
        </w:rPr>
        <w:t xml:space="preserve"> herramientas, equipo y otros gastos que sean necesarios para la adecuada y correcta ejecución de los  trabajos de acuerdo al precio unitario de la propuesta aceptada.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w:t>
      </w:r>
      <w:r w:rsidR="00CC7F7B" w:rsidRPr="00031422">
        <w:rPr>
          <w:rFonts w:asciiTheme="minorHAnsi" w:hAnsiTheme="minorHAnsi" w:cstheme="minorHAnsi"/>
          <w:b/>
          <w:color w:val="auto"/>
          <w:sz w:val="20"/>
          <w:szCs w:val="20"/>
        </w:rPr>
        <w:t xml:space="preserve">TE, ROTURA Y REMOCIÓN DE ACERA </w:t>
      </w:r>
      <w:r w:rsidRPr="00031422">
        <w:rPr>
          <w:rFonts w:asciiTheme="minorHAnsi" w:hAnsiTheme="minorHAnsi" w:cstheme="minorHAnsi"/>
          <w:b/>
          <w:color w:val="auto"/>
          <w:sz w:val="20"/>
          <w:szCs w:val="20"/>
        </w:rPr>
        <w:t>Y/O CUNETA</w:t>
      </w:r>
    </w:p>
    <w:p w:rsidR="009113B2" w:rsidRPr="00031422" w:rsidRDefault="009113B2" w:rsidP="009113B2">
      <w:pPr>
        <w:ind w:left="708" w:hanging="708"/>
        <w:jc w:val="both"/>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CC7F7B" w:rsidRPr="00031422">
        <w:rPr>
          <w:rFonts w:asciiTheme="minorHAnsi" w:hAnsiTheme="minorHAnsi" w:cstheme="minorHAnsi"/>
          <w:b/>
          <w:sz w:val="20"/>
          <w:szCs w:val="20"/>
        </w:rPr>
        <w:t>m2</w:t>
      </w:r>
    </w:p>
    <w:p w:rsidR="00CC7F7B" w:rsidRPr="00031422" w:rsidRDefault="00CC7F7B" w:rsidP="009113B2">
      <w:pPr>
        <w:ind w:left="708" w:hanging="708"/>
        <w:jc w:val="both"/>
        <w:rPr>
          <w:rFonts w:asciiTheme="minorHAnsi" w:hAnsiTheme="minorHAnsi" w:cstheme="minorHAnsi"/>
          <w:b/>
          <w:sz w:val="20"/>
          <w:szCs w:val="20"/>
        </w:rPr>
      </w:pPr>
    </w:p>
    <w:p w:rsidR="009113B2" w:rsidRPr="00031422" w:rsidRDefault="00CC7F7B"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corte, rotura y remoción de aceras </w:t>
      </w:r>
      <w:r w:rsidR="00CC7F7B" w:rsidRPr="00031422">
        <w:rPr>
          <w:rFonts w:asciiTheme="minorHAnsi" w:hAnsiTheme="minorHAnsi" w:cstheme="minorHAnsi"/>
          <w:b w:val="0"/>
          <w:sz w:val="20"/>
          <w:szCs w:val="20"/>
        </w:rPr>
        <w:t>y/o cunetas</w:t>
      </w:r>
      <w:r w:rsidRPr="00031422">
        <w:rPr>
          <w:rFonts w:asciiTheme="minorHAnsi" w:hAnsiTheme="minorHAnsi" w:cstheme="minorHAnsi"/>
          <w:b w:val="0"/>
          <w:sz w:val="20"/>
          <w:szCs w:val="20"/>
        </w:rPr>
        <w:t>,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w:t>
      </w:r>
      <w:r w:rsidR="00CC7F7B" w:rsidRPr="00031422">
        <w:rPr>
          <w:rFonts w:asciiTheme="minorHAnsi" w:hAnsiTheme="minorHAnsi" w:cstheme="minorHAnsi"/>
          <w:sz w:val="20"/>
          <w:szCs w:val="20"/>
        </w:rPr>
        <w:t>ERIALES, HERRAMIENTAS Y EQUIPO</w:t>
      </w:r>
    </w:p>
    <w:p w:rsidR="009113B2" w:rsidRPr="00031422" w:rsidRDefault="00CC7F7B"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suministrar</w:t>
      </w:r>
      <w:r w:rsidR="005E2213">
        <w:rPr>
          <w:rFonts w:asciiTheme="minorHAnsi" w:hAnsiTheme="minorHAnsi" w:cstheme="minorHAnsi"/>
          <w:b w:val="0"/>
          <w:sz w:val="20"/>
          <w:szCs w:val="20"/>
        </w:rPr>
        <w:t>á</w:t>
      </w:r>
      <w:r w:rsidRPr="00031422">
        <w:rPr>
          <w:rFonts w:asciiTheme="minorHAnsi" w:hAnsiTheme="minorHAnsi" w:cstheme="minorHAnsi"/>
          <w:b w:val="0"/>
          <w:sz w:val="20"/>
          <w:szCs w:val="20"/>
        </w:rPr>
        <w:t xml:space="preserve"> todo</w:t>
      </w:r>
      <w:r w:rsidR="009113B2" w:rsidRPr="00031422">
        <w:rPr>
          <w:rFonts w:asciiTheme="minorHAnsi" w:hAnsiTheme="minorHAnsi" w:cstheme="minorHAnsi"/>
          <w:b w:val="0"/>
          <w:sz w:val="20"/>
          <w:szCs w:val="20"/>
        </w:rPr>
        <w:t>s los materiales, herramientas y equipo</w:t>
      </w:r>
      <w:r w:rsidR="005E2213">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apropiados (cortadora </w:t>
      </w:r>
      <w:r w:rsidRPr="00031422">
        <w:rPr>
          <w:rFonts w:asciiTheme="minorHAnsi" w:hAnsiTheme="minorHAnsi" w:cstheme="minorHAnsi"/>
          <w:b w:val="0"/>
          <w:sz w:val="20"/>
          <w:szCs w:val="20"/>
        </w:rPr>
        <w:t>de disco</w:t>
      </w:r>
      <w:r w:rsidR="009113B2" w:rsidRPr="00031422">
        <w:rPr>
          <w:rFonts w:asciiTheme="minorHAnsi" w:hAnsiTheme="minorHAnsi" w:cstheme="minorHAnsi"/>
          <w:b w:val="0"/>
          <w:sz w:val="20"/>
          <w:szCs w:val="20"/>
        </w:rPr>
        <w:t xml:space="preserve">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06374B" w:rsidRPr="00031422" w:rsidRDefault="0006374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w:t>
      </w:r>
      <w:r w:rsidR="00CC7F7B" w:rsidRPr="00031422">
        <w:rPr>
          <w:rFonts w:asciiTheme="minorHAnsi" w:hAnsiTheme="minorHAnsi" w:cstheme="minorHAnsi"/>
          <w:sz w:val="20"/>
          <w:szCs w:val="20"/>
        </w:rPr>
        <w:t>ROCEDIMIENTO PARA LA EJECUCIÓN</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corte, rotura y remoción de aceras</w:t>
      </w:r>
      <w:r w:rsidR="005E2213">
        <w:rPr>
          <w:rFonts w:asciiTheme="minorHAnsi" w:hAnsiTheme="minorHAnsi" w:cstheme="minorHAnsi"/>
          <w:b w:val="0"/>
          <w:sz w:val="20"/>
          <w:szCs w:val="20"/>
        </w:rPr>
        <w:t xml:space="preserve"> y/o cunetas</w:t>
      </w:r>
      <w:r w:rsidRPr="00031422">
        <w:rPr>
          <w:rFonts w:asciiTheme="minorHAnsi" w:hAnsiTheme="minorHAnsi" w:cstheme="minorHAnsi"/>
          <w:b w:val="0"/>
          <w:sz w:val="20"/>
          <w:szCs w:val="20"/>
        </w:rPr>
        <w:t xml:space="preserve"> serán ejecutados de acuerdo al siguiente detalle:</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El corte será realizado de acuerdo a las </w:t>
      </w:r>
      <w:r w:rsidR="00E3447B">
        <w:rPr>
          <w:rFonts w:asciiTheme="minorHAnsi" w:hAnsiTheme="minorHAnsi" w:cstheme="minorHAnsi"/>
          <w:b w:val="0"/>
          <w:sz w:val="20"/>
          <w:szCs w:val="20"/>
        </w:rPr>
        <w:t xml:space="preserve">dimensiones establecidas en los </w:t>
      </w:r>
      <w:r w:rsidRPr="00031422">
        <w:rPr>
          <w:rFonts w:asciiTheme="minorHAnsi" w:hAnsiTheme="minorHAnsi" w:cstheme="minorHAnsi"/>
          <w:b w:val="0"/>
          <w:sz w:val="20"/>
          <w:szCs w:val="20"/>
        </w:rPr>
        <w:t>planos, especificaciones técnicas y en coordinación con el SUPERVISOR DE OBRA.</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w:t>
      </w:r>
      <w:r w:rsidR="00CC7F7B" w:rsidRPr="00031422">
        <w:rPr>
          <w:rFonts w:asciiTheme="minorHAnsi" w:hAnsiTheme="minorHAnsi" w:cstheme="minorHAnsi"/>
          <w:b w:val="0"/>
          <w:sz w:val="20"/>
          <w:szCs w:val="20"/>
        </w:rPr>
        <w:t>entrega provisional</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La zona de trabajo debe estar perfectamente señalizada incluyendo a las vías alternas de ser el caso, a fin de evitar que peatones y otros obreros se acerquen </w:t>
      </w:r>
      <w:r w:rsidR="00E3447B">
        <w:rPr>
          <w:rFonts w:asciiTheme="minorHAnsi" w:hAnsiTheme="minorHAnsi" w:cstheme="minorHAnsi"/>
          <w:b w:val="0"/>
          <w:sz w:val="20"/>
          <w:szCs w:val="20"/>
        </w:rPr>
        <w:t>mientras se ejecute el trabajo.</w:t>
      </w:r>
    </w:p>
    <w:p w:rsidR="009113B2" w:rsidRPr="00031422" w:rsidRDefault="005C7E8A" w:rsidP="00970D49">
      <w:pPr>
        <w:pStyle w:val="Estilo1"/>
        <w:numPr>
          <w:ilvl w:val="0"/>
          <w:numId w:val="15"/>
        </w:numPr>
        <w:tabs>
          <w:tab w:val="left" w:pos="426"/>
        </w:tabs>
        <w:rPr>
          <w:rFonts w:asciiTheme="minorHAnsi" w:hAnsiTheme="minorHAnsi" w:cstheme="minorHAnsi"/>
          <w:b w:val="0"/>
          <w:sz w:val="20"/>
          <w:szCs w:val="20"/>
        </w:rPr>
      </w:pPr>
      <w:r>
        <w:rPr>
          <w:rFonts w:asciiTheme="minorHAnsi" w:hAnsiTheme="minorHAnsi" w:cstheme="minorHAnsi"/>
          <w:b w:val="0"/>
          <w:sz w:val="20"/>
          <w:szCs w:val="20"/>
        </w:rPr>
        <w:t>Todo corte se realizará</w:t>
      </w:r>
      <w:r w:rsidR="009113B2" w:rsidRPr="00031422">
        <w:rPr>
          <w:rFonts w:asciiTheme="minorHAnsi" w:hAnsiTheme="minorHAnsi" w:cstheme="minorHAnsi"/>
          <w:b w:val="0"/>
          <w:sz w:val="20"/>
          <w:szCs w:val="20"/>
        </w:rPr>
        <w:t xml:space="preserve">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w:t>
      </w:r>
      <w:r>
        <w:rPr>
          <w:rFonts w:asciiTheme="minorHAnsi" w:hAnsiTheme="minorHAnsi" w:cstheme="minorHAnsi"/>
          <w:b w:val="0"/>
          <w:sz w:val="20"/>
          <w:szCs w:val="20"/>
        </w:rPr>
        <w:t>lla, caso contrario  significará</w:t>
      </w:r>
      <w:r w:rsidR="009113B2" w:rsidRPr="00031422">
        <w:rPr>
          <w:rFonts w:asciiTheme="minorHAnsi" w:hAnsiTheme="minorHAnsi" w:cstheme="minorHAnsi"/>
          <w:b w:val="0"/>
          <w:sz w:val="20"/>
          <w:szCs w:val="20"/>
        </w:rPr>
        <w:t xml:space="preserve"> un área mayor a la autorizada por lo que de</w:t>
      </w:r>
      <w:r w:rsidR="00CC7F7B" w:rsidRPr="00031422">
        <w:rPr>
          <w:rFonts w:asciiTheme="minorHAnsi" w:hAnsiTheme="minorHAnsi" w:cstheme="minorHAnsi"/>
          <w:b w:val="0"/>
          <w:sz w:val="20"/>
          <w:szCs w:val="20"/>
        </w:rPr>
        <w:t>berá ir a costo del CONTRATISTA</w:t>
      </w:r>
      <w:r w:rsidR="009113B2" w:rsidRPr="00031422">
        <w:rPr>
          <w:rFonts w:asciiTheme="minorHAnsi" w:hAnsiTheme="minorHAnsi" w:cstheme="minorHAnsi"/>
          <w:b w:val="0"/>
          <w:sz w:val="20"/>
          <w:szCs w:val="20"/>
        </w:rPr>
        <w:t>,</w:t>
      </w:r>
      <w:r w:rsidR="00CC7F7B" w:rsidRPr="00031422">
        <w:rPr>
          <w:rFonts w:asciiTheme="minorHAnsi" w:hAnsiTheme="minorHAnsi" w:cstheme="minorHAnsi"/>
          <w:b w:val="0"/>
          <w:sz w:val="20"/>
          <w:szCs w:val="20"/>
        </w:rPr>
        <w:t xml:space="preserve"> </w:t>
      </w:r>
      <w:r>
        <w:rPr>
          <w:rFonts w:asciiTheme="minorHAnsi" w:hAnsiTheme="minorHAnsi" w:cstheme="minorHAnsi"/>
          <w:b w:val="0"/>
          <w:sz w:val="20"/>
          <w:szCs w:val="20"/>
        </w:rPr>
        <w:t xml:space="preserve">para la remoción </w:t>
      </w:r>
      <w:r w:rsidR="009113B2" w:rsidRPr="00031422">
        <w:rPr>
          <w:rFonts w:asciiTheme="minorHAnsi" w:hAnsiTheme="minorHAnsi" w:cstheme="minorHAnsi"/>
          <w:b w:val="0"/>
          <w:sz w:val="20"/>
          <w:szCs w:val="20"/>
        </w:rPr>
        <w:t>deberá utilizar martillo neumático realizando puntadas en los tramos cortados y mover los mismos evitando así deteriorar otros tramos.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La profundidad mínima del corte será del espesor de la acera o cuneta, de no respetarse dicha profundidad el SUPERVISOR DE OBRA podrá ordenar la profundización del corte a criterio; al existir daño adicional en el sector se realizara</w:t>
      </w:r>
      <w:r w:rsidR="005C7E8A">
        <w:rPr>
          <w:rFonts w:asciiTheme="minorHAnsi" w:hAnsiTheme="minorHAnsi" w:cstheme="minorHAnsi"/>
          <w:b w:val="0"/>
          <w:sz w:val="20"/>
          <w:szCs w:val="20"/>
        </w:rPr>
        <w:t>pa</w:t>
      </w:r>
      <w:r w:rsidRPr="00031422">
        <w:rPr>
          <w:rFonts w:asciiTheme="minorHAnsi" w:hAnsiTheme="minorHAnsi" w:cstheme="minorHAnsi"/>
          <w:b w:val="0"/>
          <w:sz w:val="20"/>
          <w:szCs w:val="20"/>
        </w:rPr>
        <w:t xml:space="preserve"> la remoción de la capa correspondiente para su reparación.</w:t>
      </w:r>
    </w:p>
    <w:p w:rsidR="00FE75E1" w:rsidRPr="00031422" w:rsidRDefault="00FE75E1" w:rsidP="0006374B">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w:t>
      </w:r>
      <w:r w:rsidR="00DC4F5A">
        <w:rPr>
          <w:rFonts w:asciiTheme="minorHAnsi" w:hAnsiTheme="minorHAnsi" w:cstheme="minorHAnsi"/>
          <w:b w:val="0"/>
          <w:sz w:val="20"/>
          <w:szCs w:val="20"/>
        </w:rPr>
        <w:t xml:space="preserve"> cuidado con el medio ambiente.</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combo u otra herramienta manual en la remoción de aceras queda terminantemente PROHIBIDO.</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E75E1" w:rsidRPr="00031422" w:rsidRDefault="00FE75E1" w:rsidP="00FE75E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C</w:t>
      </w:r>
      <w:r w:rsidR="00CC7F7B" w:rsidRPr="00031422">
        <w:rPr>
          <w:rFonts w:asciiTheme="minorHAnsi" w:hAnsiTheme="minorHAnsi" w:cstheme="minorHAnsi"/>
          <w:b w:val="0"/>
          <w:sz w:val="20"/>
          <w:szCs w:val="20"/>
        </w:rPr>
        <w:t xml:space="preserve">orte, rotura y </w:t>
      </w:r>
      <w:r>
        <w:rPr>
          <w:rFonts w:asciiTheme="minorHAnsi" w:hAnsiTheme="minorHAnsi" w:cstheme="minorHAnsi"/>
          <w:b w:val="0"/>
          <w:sz w:val="20"/>
          <w:szCs w:val="20"/>
        </w:rPr>
        <w:t>remoción de acera</w:t>
      </w:r>
      <w:r w:rsidR="009113B2" w:rsidRPr="00031422">
        <w:rPr>
          <w:rFonts w:asciiTheme="minorHAnsi" w:hAnsiTheme="minorHAnsi" w:cstheme="minorHAnsi"/>
          <w:b w:val="0"/>
          <w:sz w:val="20"/>
          <w:szCs w:val="20"/>
        </w:rPr>
        <w:t xml:space="preserve"> </w:t>
      </w:r>
      <w:r>
        <w:rPr>
          <w:rFonts w:asciiTheme="minorHAnsi" w:hAnsiTheme="minorHAnsi" w:cstheme="minorHAnsi"/>
          <w:b w:val="0"/>
          <w:sz w:val="20"/>
          <w:szCs w:val="20"/>
        </w:rPr>
        <w:t>y/o cuneta</w:t>
      </w:r>
      <w:r w:rsidR="00CC7F7B" w:rsidRPr="00031422">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 xml:space="preserve">será medido en metros cuadrados, de acuerdo a las áreas netas ejecutadas y dimensiones establecidas en los planos y especificaciones técnicas, las cuales serán aprobadas por el SUPERVISOR DE OBRA. </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forma de pago se efectuará</w:t>
      </w:r>
      <w:r w:rsidR="009113B2" w:rsidRPr="00031422">
        <w:rPr>
          <w:rFonts w:asciiTheme="minorHAnsi" w:hAnsiTheme="minorHAnsi" w:cstheme="minorHAnsi"/>
          <w:b w:val="0"/>
          <w:sz w:val="20"/>
          <w:szCs w:val="20"/>
        </w:rPr>
        <w:t xml:space="preserve"> de acuerdo al precio unitario de la propuesta aceptada, cualquier imprevisto correrá por cuenta del CONTRATISTA.</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D602A6" w:rsidRPr="001F117F" w:rsidRDefault="00D602A6" w:rsidP="001F117F">
      <w:pPr>
        <w:rPr>
          <w:rFonts w:asciiTheme="minorHAnsi" w:hAnsiTheme="minorHAnsi" w:cstheme="minorHAnsi"/>
          <w:b/>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EMPEDRADO </w:t>
      </w:r>
    </w:p>
    <w:p w:rsidR="009113B2" w:rsidRPr="00031422" w:rsidRDefault="00E86197" w:rsidP="009113B2">
      <w:pPr>
        <w:spacing w:after="120"/>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m2</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Default="009113B2" w:rsidP="00BB24CA">
      <w:pPr>
        <w:pStyle w:val="Estilo1"/>
        <w:tabs>
          <w:tab w:val="left" w:pos="426"/>
        </w:tabs>
        <w:ind w:left="792"/>
        <w:rPr>
          <w:rFonts w:asciiTheme="minorHAnsi" w:hAnsiTheme="minorHAnsi" w:cstheme="minorHAnsi"/>
          <w:b w:val="0"/>
          <w:sz w:val="20"/>
          <w:szCs w:val="20"/>
        </w:rPr>
      </w:pPr>
      <w:bookmarkStart w:id="20" w:name="_Toc314666522"/>
      <w:r w:rsidRPr="00031422">
        <w:rPr>
          <w:rFonts w:asciiTheme="minorHAnsi" w:hAnsiTheme="minorHAnsi" w:cstheme="minorHAnsi"/>
          <w:b w:val="0"/>
          <w:sz w:val="20"/>
          <w:szCs w:val="20"/>
        </w:rPr>
        <w:t>Este ítem comprende los trabajos necesarios para la remoción del empedrado del ancho de la zanja a excavarse</w:t>
      </w:r>
      <w:r w:rsidR="00E86197"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con el propósito de realizar la apertura de zanjas para la disposición de las tuberías de redes de gas. </w:t>
      </w:r>
      <w:bookmarkEnd w:id="20"/>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encontrar pequeñas estructuras asociadas, como ser vaciados de cemento de pequeño espesor </w:t>
      </w:r>
      <w:r w:rsidR="00E86197" w:rsidRPr="00031422">
        <w:rPr>
          <w:rFonts w:asciiTheme="minorHAnsi" w:hAnsiTheme="minorHAnsi" w:cstheme="minorHAnsi"/>
          <w:b w:val="0"/>
          <w:sz w:val="20"/>
          <w:szCs w:val="20"/>
        </w:rPr>
        <w:t xml:space="preserve">o </w:t>
      </w:r>
      <w:r w:rsidRPr="00031422">
        <w:rPr>
          <w:rFonts w:asciiTheme="minorHAnsi" w:hAnsiTheme="minorHAnsi" w:cstheme="minorHAnsi"/>
          <w:b w:val="0"/>
          <w:sz w:val="20"/>
          <w:szCs w:val="20"/>
        </w:rPr>
        <w:t xml:space="preserve">de baja resistencia, se realizará el picado de estas estructuras como parte de este ítem o cuando el SUPERVISOR </w:t>
      </w:r>
      <w:r w:rsidR="00E86197"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lo indique y vea conveniente.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7D7905"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bookmarkStart w:id="21" w:name="_Toc314666524"/>
      <w:r w:rsidRPr="00031422">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2" w:name="_Toc314666525"/>
      <w:bookmarkEnd w:id="21"/>
      <w:r w:rsidRPr="00031422">
        <w:rPr>
          <w:rFonts w:asciiTheme="minorHAnsi" w:hAnsiTheme="minorHAnsi" w:cstheme="minorHAnsi"/>
          <w:b w:val="0"/>
          <w:sz w:val="20"/>
          <w:szCs w:val="20"/>
        </w:rPr>
        <w:t xml:space="preserve"> </w:t>
      </w:r>
    </w:p>
    <w:p w:rsidR="009113B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sidR="001B6BDD" w:rsidRPr="00031422">
        <w:rPr>
          <w:rFonts w:asciiTheme="minorHAnsi" w:hAnsiTheme="minorHAnsi" w:cstheme="minorHAnsi"/>
          <w:b w:val="0"/>
          <w:sz w:val="20"/>
          <w:szCs w:val="20"/>
        </w:rPr>
        <w:t xml:space="preserve">r el deterioro a mayores áreas de </w:t>
      </w:r>
      <w:r w:rsidRPr="00031422">
        <w:rPr>
          <w:rFonts w:asciiTheme="minorHAnsi" w:hAnsiTheme="minorHAnsi" w:cstheme="minorHAnsi"/>
          <w:b w:val="0"/>
          <w:sz w:val="20"/>
          <w:szCs w:val="20"/>
        </w:rPr>
        <w:t>l</w:t>
      </w:r>
      <w:r w:rsidR="001B6BDD" w:rsidRPr="00031422">
        <w:rPr>
          <w:rFonts w:asciiTheme="minorHAnsi" w:hAnsiTheme="minorHAnsi" w:cstheme="minorHAnsi"/>
          <w:b w:val="0"/>
          <w:sz w:val="20"/>
          <w:szCs w:val="20"/>
        </w:rPr>
        <w:t>as especificadas</w:t>
      </w:r>
      <w:r w:rsidRPr="00031422">
        <w:rPr>
          <w:rFonts w:asciiTheme="minorHAnsi" w:hAnsiTheme="minorHAnsi" w:cstheme="minorHAnsi"/>
          <w:b w:val="0"/>
          <w:sz w:val="20"/>
          <w:szCs w:val="20"/>
        </w:rPr>
        <w:t xml:space="preserve"> por el SUPERVISOR DE OBRA, debiendo el CONTRATISTA reponer todos los elementos dañados sin exigir pago extra.</w:t>
      </w:r>
      <w:bookmarkStart w:id="23" w:name="_Toc314666526"/>
      <w:bookmarkEnd w:id="22"/>
      <w:r w:rsidRPr="00031422">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w:t>
      </w:r>
      <w:r w:rsidRPr="00031422">
        <w:rPr>
          <w:rFonts w:asciiTheme="minorHAnsi" w:hAnsiTheme="minorHAnsi" w:cstheme="minorHAnsi"/>
          <w:b w:val="0"/>
          <w:sz w:val="20"/>
          <w:szCs w:val="20"/>
        </w:rPr>
        <w:lastRenderedPageBreak/>
        <w:t>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031422">
        <w:rPr>
          <w:rFonts w:asciiTheme="minorHAnsi" w:hAnsiTheme="minorHAnsi" w:cstheme="minorHAnsi"/>
          <w:b w:val="0"/>
          <w:sz w:val="20"/>
          <w:szCs w:val="20"/>
        </w:rPr>
        <w:t>.</w:t>
      </w:r>
    </w:p>
    <w:p w:rsidR="00E93326" w:rsidRPr="00031422" w:rsidRDefault="00E93326"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C3317" w:rsidRPr="00031422" w:rsidRDefault="007C3317" w:rsidP="007D7905">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C70A52" w:rsidRDefault="00050F5A" w:rsidP="007C3317">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Remoción de e</w:t>
      </w:r>
      <w:r w:rsidR="009113B2" w:rsidRPr="00031422">
        <w:rPr>
          <w:rFonts w:asciiTheme="minorHAnsi" w:hAnsiTheme="minorHAnsi" w:cstheme="minorHAnsi"/>
          <w:b w:val="0"/>
          <w:sz w:val="20"/>
          <w:szCs w:val="20"/>
        </w:rPr>
        <w:t>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FA5B8E" w:rsidRDefault="00FA5B8E" w:rsidP="007C3317">
      <w:pPr>
        <w:pStyle w:val="Estilo1"/>
        <w:tabs>
          <w:tab w:val="left" w:pos="426"/>
        </w:tabs>
        <w:ind w:left="792"/>
        <w:rPr>
          <w:rFonts w:asciiTheme="minorHAnsi" w:hAnsiTheme="minorHAnsi" w:cstheme="minorHAnsi"/>
          <w:b w:val="0"/>
          <w:sz w:val="20"/>
          <w:szCs w:val="20"/>
        </w:rPr>
      </w:pPr>
    </w:p>
    <w:p w:rsidR="00FA5B8E" w:rsidRPr="00031422" w:rsidRDefault="00FA5B8E" w:rsidP="007C3317">
      <w:pPr>
        <w:pStyle w:val="Estilo1"/>
        <w:tabs>
          <w:tab w:val="left" w:pos="426"/>
        </w:tabs>
        <w:ind w:left="792"/>
        <w:rPr>
          <w:rFonts w:asciiTheme="minorHAnsi" w:hAnsiTheme="minorHAnsi" w:cstheme="minorHAnsi"/>
          <w:b w:val="0"/>
          <w:sz w:val="20"/>
          <w:szCs w:val="20"/>
        </w:rPr>
      </w:pPr>
    </w:p>
    <w:p w:rsidR="00050F5A" w:rsidRPr="00DC4F5A" w:rsidRDefault="00050F5A" w:rsidP="001F117F">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EXCAVACIÓN DE ZANJA TERRENO SEMI DURO</w:t>
      </w:r>
    </w:p>
    <w:p w:rsidR="009113B2" w:rsidRPr="00031422" w:rsidRDefault="00614CE3"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3500B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w:t>
      </w:r>
      <w:r w:rsidR="008B4E5A">
        <w:rPr>
          <w:rFonts w:asciiTheme="minorHAnsi" w:hAnsiTheme="minorHAnsi" w:cstheme="minorHAnsi"/>
          <w:b w:val="0"/>
          <w:sz w:val="20"/>
          <w:szCs w:val="20"/>
        </w:rPr>
        <w:t>vación de</w:t>
      </w:r>
      <w:r w:rsidR="00614CE3" w:rsidRPr="00031422">
        <w:rPr>
          <w:rFonts w:asciiTheme="minorHAnsi" w:hAnsiTheme="minorHAnsi" w:cstheme="minorHAnsi"/>
          <w:b w:val="0"/>
          <w:sz w:val="20"/>
          <w:szCs w:val="20"/>
        </w:rPr>
        <w:t xml:space="preserve"> zanja en terreno semi </w:t>
      </w:r>
      <w:r w:rsidRPr="00031422">
        <w:rPr>
          <w:rFonts w:asciiTheme="minorHAnsi" w:hAnsiTheme="minorHAnsi" w:cstheme="minorHAnsi"/>
          <w:b w:val="0"/>
          <w:sz w:val="20"/>
          <w:szCs w:val="20"/>
        </w:rPr>
        <w:t>duro</w:t>
      </w:r>
      <w:r w:rsidR="00614CE3"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w:t>
      </w:r>
      <w:r w:rsidR="001E3D3F">
        <w:rPr>
          <w:rFonts w:asciiTheme="minorHAnsi" w:hAnsiTheme="minorHAnsi" w:cstheme="minorHAnsi"/>
          <w:b w:val="0"/>
          <w:sz w:val="20"/>
          <w:szCs w:val="20"/>
        </w:rPr>
        <w:t>ar el tendido de tuberías de PE</w:t>
      </w:r>
      <w:r w:rsidRPr="00031422">
        <w:rPr>
          <w:rFonts w:asciiTheme="minorHAnsi" w:hAnsiTheme="minorHAnsi" w:cstheme="minorHAnsi"/>
          <w:b w:val="0"/>
          <w:sz w:val="20"/>
          <w:szCs w:val="20"/>
        </w:rPr>
        <w:t xml:space="preserve"> en sus</w:t>
      </w:r>
      <w:r w:rsidR="001E3D3F">
        <w:rPr>
          <w:rFonts w:asciiTheme="minorHAnsi" w:hAnsiTheme="minorHAnsi" w:cstheme="minorHAnsi"/>
          <w:b w:val="0"/>
          <w:sz w:val="20"/>
          <w:szCs w:val="20"/>
        </w:rPr>
        <w:t xml:space="preserve"> distintos diámetros, actividad</w:t>
      </w:r>
      <w:r w:rsidRPr="00031422">
        <w:rPr>
          <w:rFonts w:asciiTheme="minorHAnsi" w:hAnsiTheme="minorHAnsi" w:cstheme="minorHAnsi"/>
          <w:b w:val="0"/>
          <w:sz w:val="20"/>
          <w:szCs w:val="20"/>
        </w:rPr>
        <w:t xml:space="preserve"> a ser realizada de acuerdo a especificaciones, planos, gráficos y/o instrucciones emitidas por el SUPERVISOR DE OBRA, utilizando medios mecánicos o manuales. </w:t>
      </w:r>
      <w:r w:rsidR="003500B2" w:rsidRPr="00031422">
        <w:rPr>
          <w:rFonts w:asciiTheme="minorHAnsi" w:hAnsiTheme="minorHAnsi" w:cstheme="minorHAnsi"/>
          <w:b w:val="0"/>
          <w:sz w:val="20"/>
          <w:szCs w:val="20"/>
        </w:rPr>
        <w:t>En este ítem se incluye cualquier desbroce superficial, asimismo comprende las excavaciones para la construcción de diferentes obras,  construcción de cámaras de válvulas y otras estructuras</w:t>
      </w:r>
      <w:r w:rsidR="001F117F">
        <w:rPr>
          <w:rFonts w:asciiTheme="minorHAnsi" w:hAnsiTheme="minorHAnsi" w:cstheme="minorHAnsi"/>
          <w:b w:val="0"/>
          <w:sz w:val="20"/>
          <w:szCs w:val="20"/>
        </w:rPr>
        <w:t>, además incluye la profundización de la tubería en los lugares que así lo requieran</w:t>
      </w:r>
      <w:r w:rsidR="003500B2" w:rsidRPr="00031422">
        <w:rPr>
          <w:rFonts w:asciiTheme="minorHAnsi" w:hAnsiTheme="minorHAnsi" w:cstheme="minorHAnsi"/>
          <w:b w:val="0"/>
          <w:sz w:val="20"/>
          <w:szCs w:val="20"/>
        </w:rPr>
        <w:t>.</w:t>
      </w:r>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33588C">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 xml:space="preserve">Terreno Semiduro a Duro Tipo II: Terreno arcilloso, ripioso, maicillo disgregable con la mano y en general terrenos agrícolas compactos.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B4E5A" w:rsidRDefault="007C3317" w:rsidP="008B4E5A">
      <w:pPr>
        <w:pStyle w:val="Prrafodelista"/>
        <w:numPr>
          <w:ilvl w:val="1"/>
          <w:numId w:val="13"/>
        </w:numPr>
        <w:tabs>
          <w:tab w:val="left" w:pos="426"/>
        </w:tabs>
        <w:spacing w:before="120" w:after="120" w:line="276" w:lineRule="auto"/>
        <w:contextualSpacing/>
        <w:rPr>
          <w:rFonts w:asciiTheme="minorHAnsi" w:eastAsia="Arial Unicode MS" w:hAnsiTheme="minorHAnsi" w:cstheme="minorHAnsi"/>
          <w:sz w:val="20"/>
          <w:szCs w:val="20"/>
          <w:lang w:val="es-ES_tradnl"/>
        </w:rPr>
      </w:pPr>
      <w:r w:rsidRPr="00031422">
        <w:rPr>
          <w:rFonts w:asciiTheme="minorHAnsi" w:hAnsiTheme="minorHAnsi" w:cstheme="minorHAnsi"/>
          <w:b/>
          <w:sz w:val="20"/>
          <w:szCs w:val="20"/>
        </w:rPr>
        <w:t>PROCEDIMIENTO PARA LA EJECUCIÓN</w:t>
      </w:r>
    </w:p>
    <w:p w:rsidR="009113B2" w:rsidRPr="00031422" w:rsidRDefault="009113B2" w:rsidP="008B4E5A">
      <w:pPr>
        <w:pStyle w:val="Prrafodelista"/>
        <w:tabs>
          <w:tab w:val="left" w:pos="426"/>
        </w:tabs>
        <w:spacing w:before="120" w:after="120" w:line="276" w:lineRule="auto"/>
        <w:ind w:left="792"/>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w:t>
      </w:r>
      <w:r w:rsidR="00614CE3" w:rsidRPr="00031422">
        <w:rPr>
          <w:rFonts w:asciiTheme="minorHAnsi" w:eastAsia="Arial Unicode MS" w:hAnsiTheme="minorHAnsi" w:cstheme="minorHAnsi"/>
          <w:sz w:val="20"/>
          <w:szCs w:val="20"/>
          <w:lang w:val="es-ES_tradnl"/>
        </w:rPr>
        <w:t>iente replanteo topográfico en o</w:t>
      </w:r>
      <w:r w:rsidRPr="00031422">
        <w:rPr>
          <w:rFonts w:asciiTheme="minorHAnsi" w:eastAsia="Arial Unicode MS" w:hAnsiTheme="minorHAnsi" w:cstheme="minorHAnsi"/>
          <w:sz w:val="20"/>
          <w:szCs w:val="20"/>
          <w:lang w:val="es-ES_tradnl"/>
        </w:rPr>
        <w:t>bra</w:t>
      </w:r>
      <w:r w:rsidR="008B4E5A">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cambios en el trazo del tendido. </w:t>
      </w:r>
    </w:p>
    <w:p w:rsidR="00F05DE0" w:rsidRPr="00031422" w:rsidRDefault="000A4A44" w:rsidP="00F05D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e</w:t>
      </w:r>
      <w:r w:rsidR="009113B2" w:rsidRPr="00031422">
        <w:rPr>
          <w:rFonts w:asciiTheme="minorHAnsi" w:hAnsiTheme="minorHAnsi" w:cstheme="minorHAnsi"/>
          <w:b w:val="0"/>
          <w:sz w:val="20"/>
          <w:szCs w:val="20"/>
        </w:rPr>
        <w:t>xcavación de zanja se</w:t>
      </w:r>
      <w:r w:rsidR="00614CE3" w:rsidRPr="00031422">
        <w:rPr>
          <w:rFonts w:asciiTheme="minorHAnsi" w:hAnsiTheme="minorHAnsi" w:cstheme="minorHAnsi"/>
          <w:b w:val="0"/>
          <w:sz w:val="20"/>
          <w:szCs w:val="20"/>
        </w:rPr>
        <w:t>rán ejecutados una vez que los í</w:t>
      </w:r>
      <w:r w:rsidR="009113B2" w:rsidRPr="00031422">
        <w:rPr>
          <w:rFonts w:asciiTheme="minorHAnsi" w:hAnsiTheme="minorHAnsi" w:cstheme="minorHAnsi"/>
          <w:b w:val="0"/>
          <w:sz w:val="20"/>
          <w:szCs w:val="20"/>
        </w:rPr>
        <w:t>tems de replanteo, corte y remoción de coberturas correspondientes hayan sido ejecutados de acuerdo a las especificaciones técnicas. Se dará inicio al ítem de excavaciones siempre y cuando su inicio sea aprobado por el SU</w:t>
      </w:r>
      <w:r w:rsidR="00F05DE0" w:rsidRPr="00031422">
        <w:rPr>
          <w:rFonts w:asciiTheme="minorHAnsi" w:hAnsiTheme="minorHAnsi" w:cstheme="minorHAnsi"/>
          <w:b w:val="0"/>
          <w:sz w:val="20"/>
          <w:szCs w:val="20"/>
        </w:rPr>
        <w:t>PERVISOR DE OBRA en cada tramo.</w:t>
      </w:r>
    </w:p>
    <w:p w:rsidR="00965420"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br/>
      </w:r>
      <w:r w:rsidR="000A4A44" w:rsidRPr="00031422">
        <w:rPr>
          <w:rFonts w:asciiTheme="minorHAnsi" w:hAnsiTheme="minorHAnsi" w:cstheme="minorHAnsi"/>
          <w:b w:val="0"/>
          <w:sz w:val="20"/>
          <w:szCs w:val="20"/>
        </w:rPr>
        <w:t>Las profundidades de las zanjas deberán considerarse a partir de un nivel de suelo esta</w:t>
      </w:r>
      <w:r w:rsidR="006E7E3F">
        <w:rPr>
          <w:rFonts w:asciiTheme="minorHAnsi" w:hAnsiTheme="minorHAnsi" w:cstheme="minorHAnsi"/>
          <w:b w:val="0"/>
          <w:sz w:val="20"/>
          <w:szCs w:val="20"/>
        </w:rPr>
        <w:t>blecido por el municipio de Sopachuy</w:t>
      </w:r>
      <w:r w:rsidR="000A4A44" w:rsidRPr="00031422">
        <w:rPr>
          <w:rFonts w:asciiTheme="minorHAnsi" w:hAnsiTheme="minorHAnsi" w:cstheme="minorHAnsi"/>
          <w:b w:val="0"/>
          <w:sz w:val="20"/>
          <w:szCs w:val="20"/>
        </w:rPr>
        <w:t>.</w:t>
      </w:r>
      <w:r w:rsidR="00965420" w:rsidRPr="00031422">
        <w:rPr>
          <w:rFonts w:asciiTheme="minorHAnsi" w:hAnsiTheme="minorHAnsi" w:cstheme="minorHAnsi"/>
          <w:b w:val="0"/>
          <w:sz w:val="20"/>
          <w:szCs w:val="20"/>
        </w:rPr>
        <w:t xml:space="preserve"> Las dimensiones de excavación de zanja podrán variar de acuerdo a la profundidad de la misma y a criterio del SUPERVISOR DE OBRA, basándose en el tipo de terreno, nivelación del terreno, contenido de humedad, entre otros </w:t>
      </w:r>
      <w:r w:rsidR="00965420" w:rsidRPr="001F117F">
        <w:rPr>
          <w:rFonts w:asciiTheme="minorHAnsi" w:hAnsiTheme="minorHAnsi" w:cstheme="minorHAnsi"/>
          <w:b w:val="0"/>
          <w:sz w:val="20"/>
          <w:szCs w:val="20"/>
        </w:rPr>
        <w:t>(Ver Gráficos – Anexo 3).</w:t>
      </w:r>
    </w:p>
    <w:p w:rsidR="000A4A44" w:rsidRPr="00031422" w:rsidRDefault="000A4A44" w:rsidP="00F05DE0">
      <w:pPr>
        <w:pStyle w:val="Estilo1"/>
        <w:tabs>
          <w:tab w:val="left" w:pos="426"/>
        </w:tabs>
        <w:ind w:left="792"/>
        <w:rPr>
          <w:rFonts w:asciiTheme="minorHAnsi" w:hAnsiTheme="minorHAnsi" w:cstheme="minorHAnsi"/>
          <w:b w:val="0"/>
          <w:sz w:val="20"/>
          <w:szCs w:val="20"/>
        </w:rPr>
      </w:pPr>
    </w:p>
    <w:p w:rsidR="000A4A44" w:rsidRPr="00031422" w:rsidRDefault="000A4A44"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el Anexo 2 del Reglamento de Distribución de Gas Natural por Redes</w:t>
      </w:r>
      <w:r w:rsidR="00F05DE0" w:rsidRPr="00031422">
        <w:rPr>
          <w:rFonts w:asciiTheme="minorHAnsi" w:hAnsiTheme="minorHAnsi" w:cstheme="minorHAnsi"/>
          <w:b w:val="0"/>
          <w:sz w:val="20"/>
          <w:szCs w:val="20"/>
        </w:rPr>
        <w:t xml:space="preserve">, en la tabla 14 de la sección 9, se establece la Profundidad y ancho de zanja mínimos en aceras y calzadas, las dimensiones establecidas en la tabla serán </w:t>
      </w:r>
      <w:r w:rsidR="00157399">
        <w:rPr>
          <w:rFonts w:asciiTheme="minorHAnsi" w:hAnsiTheme="minorHAnsi" w:cstheme="minorHAnsi"/>
          <w:b w:val="0"/>
          <w:sz w:val="20"/>
          <w:szCs w:val="20"/>
        </w:rPr>
        <w:t xml:space="preserve">consideradas como mínimas para </w:t>
      </w:r>
      <w:r w:rsidR="00F05DE0" w:rsidRPr="00031422">
        <w:rPr>
          <w:rFonts w:asciiTheme="minorHAnsi" w:hAnsiTheme="minorHAnsi" w:cstheme="minorHAnsi"/>
          <w:b w:val="0"/>
          <w:sz w:val="20"/>
          <w:szCs w:val="20"/>
        </w:rPr>
        <w:t>la determinación de la profundidad de zanja a criterio del SUPERVISOR DE OBRA.</w:t>
      </w:r>
    </w:p>
    <w:p w:rsidR="00F05DE0" w:rsidRPr="00031422" w:rsidRDefault="00F05DE0"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Sin embargo, cuando una estructura subterránea impida la instalación a </w:t>
      </w:r>
      <w:r w:rsidR="001E13AC" w:rsidRPr="00031422">
        <w:rPr>
          <w:rFonts w:asciiTheme="minorHAnsi" w:hAnsiTheme="minorHAnsi" w:cstheme="minorHAnsi"/>
          <w:b w:val="0"/>
          <w:sz w:val="20"/>
          <w:szCs w:val="20"/>
        </w:rPr>
        <w:t>las</w:t>
      </w:r>
      <w:r w:rsidRPr="00031422">
        <w:rPr>
          <w:rFonts w:asciiTheme="minorHAnsi" w:hAnsiTheme="minorHAnsi" w:cstheme="minorHAnsi"/>
          <w:b w:val="0"/>
          <w:sz w:val="20"/>
          <w:szCs w:val="20"/>
        </w:rPr>
        <w:t xml:space="preserve"> profundidades</w:t>
      </w:r>
      <w:r w:rsidR="001E13AC" w:rsidRPr="00031422">
        <w:rPr>
          <w:rFonts w:asciiTheme="minorHAnsi" w:hAnsiTheme="minorHAnsi" w:cstheme="minorHAnsi"/>
          <w:b w:val="0"/>
          <w:sz w:val="20"/>
          <w:szCs w:val="20"/>
        </w:rPr>
        <w:t xml:space="preserve"> especificadas en la tabla</w:t>
      </w:r>
      <w:r w:rsidRPr="00031422">
        <w:rPr>
          <w:rFonts w:asciiTheme="minorHAnsi" w:hAnsiTheme="minorHAnsi" w:cstheme="minorHAnsi"/>
          <w:b w:val="0"/>
          <w:sz w:val="20"/>
          <w:szCs w:val="20"/>
        </w:rPr>
        <w:t xml:space="preserve">, deberá instalarse una protección mecánica que deberá ser capaz </w:t>
      </w:r>
      <w:r w:rsidR="001E13AC" w:rsidRPr="00031422">
        <w:rPr>
          <w:rFonts w:asciiTheme="minorHAnsi" w:hAnsiTheme="minorHAnsi" w:cstheme="minorHAnsi"/>
          <w:b w:val="0"/>
          <w:sz w:val="20"/>
          <w:szCs w:val="20"/>
        </w:rPr>
        <w:t>de soportar cualquier carga previsible externa.</w:t>
      </w:r>
    </w:p>
    <w:p w:rsidR="001E13AC" w:rsidRPr="00031422" w:rsidRDefault="001E13AC" w:rsidP="009B5F54">
      <w:pPr>
        <w:pStyle w:val="Estilo1"/>
        <w:tabs>
          <w:tab w:val="left" w:pos="426"/>
        </w:tabs>
        <w:ind w:left="792"/>
        <w:rPr>
          <w:rFonts w:asciiTheme="minorHAnsi" w:hAnsiTheme="minorHAnsi" w:cstheme="minorHAnsi"/>
          <w:b w:val="0"/>
          <w:sz w:val="20"/>
          <w:szCs w:val="20"/>
        </w:rPr>
      </w:pPr>
    </w:p>
    <w:p w:rsidR="001E13AC" w:rsidRPr="00031422" w:rsidRDefault="001E13AC" w:rsidP="009B5F54">
      <w:pPr>
        <w:pStyle w:val="Estilo1"/>
        <w:tabs>
          <w:tab w:val="left" w:pos="426"/>
        </w:tabs>
        <w:ind w:left="792"/>
        <w:rPr>
          <w:rFonts w:asciiTheme="minorHAnsi" w:hAnsiTheme="minorHAnsi" w:cstheme="minorHAnsi"/>
          <w:b w:val="0"/>
          <w:sz w:val="20"/>
          <w:szCs w:val="20"/>
        </w:rPr>
      </w:pP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w:t>
      </w:r>
      <w:r w:rsidR="001E3D3F">
        <w:rPr>
          <w:rFonts w:asciiTheme="minorHAnsi" w:hAnsiTheme="minorHAnsi" w:cstheme="minorHAnsi"/>
          <w:b w:val="0"/>
          <w:sz w:val="20"/>
          <w:szCs w:val="20"/>
        </w:rPr>
        <w:t>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w:t>
      </w:r>
      <w:r w:rsidR="007A1247"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031422" w:rsidRDefault="009113B2"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1E3D3F">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9113B2" w:rsidRPr="00031422" w:rsidRDefault="009113B2" w:rsidP="009113B2">
      <w:pPr>
        <w:tabs>
          <w:tab w:val="left" w:pos="8190"/>
        </w:tabs>
        <w:jc w:val="both"/>
        <w:rPr>
          <w:rFonts w:asciiTheme="minorHAnsi" w:hAnsiTheme="minorHAnsi" w:cstheme="minorHAnsi"/>
          <w:kern w:val="28"/>
          <w:sz w:val="20"/>
          <w:szCs w:val="20"/>
          <w:lang w:val="es-ES_tradnl"/>
        </w:rPr>
      </w:pP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presencia de agua debido a nivel freático, rotura de tuberías de </w:t>
      </w:r>
      <w:r w:rsidR="001E13AC" w:rsidRPr="00031422">
        <w:rPr>
          <w:rFonts w:asciiTheme="minorHAnsi" w:hAnsiTheme="minorHAnsi" w:cstheme="minorHAnsi"/>
          <w:b w:val="0"/>
          <w:sz w:val="20"/>
          <w:szCs w:val="20"/>
        </w:rPr>
        <w:t>agua potable y/o a</w:t>
      </w:r>
      <w:r w:rsidRPr="00031422">
        <w:rPr>
          <w:rFonts w:asciiTheme="minorHAnsi" w:hAnsiTheme="minorHAnsi" w:cstheme="minorHAnsi"/>
          <w:b w:val="0"/>
          <w:sz w:val="20"/>
          <w:szCs w:val="20"/>
        </w:rPr>
        <w:t xml:space="preserve">lcantarillado u otros imprevistos </w:t>
      </w:r>
      <w:r w:rsidR="001E13AC" w:rsidRPr="00031422">
        <w:rPr>
          <w:rFonts w:asciiTheme="minorHAnsi" w:hAnsiTheme="minorHAnsi" w:cstheme="minorHAnsi"/>
          <w:b w:val="0"/>
          <w:sz w:val="20"/>
          <w:szCs w:val="20"/>
        </w:rPr>
        <w:t>requerirá del uso de bombas de a</w:t>
      </w:r>
      <w:r w:rsidRPr="00031422">
        <w:rPr>
          <w:rFonts w:asciiTheme="minorHAnsi" w:hAnsiTheme="minorHAnsi" w:cstheme="minorHAnsi"/>
          <w:b w:val="0"/>
          <w:sz w:val="20"/>
          <w:szCs w:val="20"/>
        </w:rPr>
        <w:t>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1E3D3F">
        <w:rPr>
          <w:rFonts w:asciiTheme="minorHAnsi" w:hAnsiTheme="minorHAnsi" w:cstheme="minorHAnsi"/>
          <w:b w:val="0"/>
          <w:sz w:val="20"/>
          <w:szCs w:val="20"/>
        </w:rPr>
        <w:t xml:space="preserve">un plazo no mayor a 48 horas </w:t>
      </w:r>
      <w:r w:rsidRPr="00031422">
        <w:rPr>
          <w:rFonts w:asciiTheme="minorHAnsi" w:hAnsiTheme="minorHAnsi" w:cstheme="minorHAnsi"/>
          <w:b w:val="0"/>
          <w:sz w:val="20"/>
          <w:szCs w:val="20"/>
        </w:rPr>
        <w:t>de iniciada su excavación por lo que está bajo la r</w:t>
      </w:r>
      <w:r w:rsidR="001E13AC" w:rsidRPr="00031422">
        <w:rPr>
          <w:rFonts w:asciiTheme="minorHAnsi" w:hAnsiTheme="minorHAnsi" w:cstheme="minorHAnsi"/>
          <w:b w:val="0"/>
          <w:sz w:val="20"/>
          <w:szCs w:val="20"/>
        </w:rPr>
        <w:t>esponsabilidad del CONTRATISTA i</w:t>
      </w:r>
      <w:r w:rsidRPr="00031422">
        <w:rPr>
          <w:rFonts w:asciiTheme="minorHAnsi" w:hAnsiTheme="minorHAnsi" w:cstheme="minorHAnsi"/>
          <w:b w:val="0"/>
          <w:sz w:val="20"/>
          <w:szCs w:val="20"/>
        </w:rPr>
        <w:t>ncrementar la cantidad de personal o los frentes de trabajo y mejorar su or</w:t>
      </w:r>
      <w:r w:rsidR="001E13AC" w:rsidRPr="00031422">
        <w:rPr>
          <w:rFonts w:asciiTheme="minorHAnsi" w:hAnsiTheme="minorHAnsi" w:cstheme="minorHAnsi"/>
          <w:b w:val="0"/>
          <w:sz w:val="20"/>
          <w:szCs w:val="20"/>
        </w:rPr>
        <w:t>ganización para cumplir con el c</w:t>
      </w:r>
      <w:r w:rsidRPr="00031422">
        <w:rPr>
          <w:rFonts w:asciiTheme="minorHAnsi" w:hAnsiTheme="minorHAnsi" w:cstheme="minorHAnsi"/>
          <w:b w:val="0"/>
          <w:sz w:val="20"/>
          <w:szCs w:val="20"/>
        </w:rPr>
        <w:t xml:space="preserve">ronograma establecido y así lograr las metas correspondientes al proyecto.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Pr="00031422">
        <w:rPr>
          <w:rFonts w:asciiTheme="minorHAnsi" w:hAnsiTheme="minorHAnsi" w:cstheme="minorHAnsi"/>
          <w:b w:val="0"/>
          <w:sz w:val="20"/>
          <w:szCs w:val="20"/>
        </w:rPr>
        <w:t xml:space="preserve"> así como responder por todos los daños resultantes de la ejecución de la </w:t>
      </w:r>
      <w:r w:rsidR="001E13AC" w:rsidRPr="00031422">
        <w:rPr>
          <w:rFonts w:asciiTheme="minorHAnsi" w:hAnsiTheme="minorHAnsi" w:cstheme="minorHAnsi"/>
          <w:b w:val="0"/>
          <w:sz w:val="20"/>
          <w:szCs w:val="20"/>
        </w:rPr>
        <w:t>obra por parte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1E3D3F">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ent</w:t>
      </w:r>
      <w:r w:rsidR="001538E4" w:rsidRPr="00031422">
        <w:rPr>
          <w:rFonts w:asciiTheme="minorHAnsi" w:hAnsiTheme="minorHAnsi" w:cstheme="minorHAnsi"/>
          <w:b w:val="0"/>
          <w:sz w:val="20"/>
          <w:szCs w:val="20"/>
        </w:rPr>
        <w:t>i</w:t>
      </w:r>
      <w:r w:rsidRPr="00031422">
        <w:rPr>
          <w:rFonts w:asciiTheme="minorHAnsi" w:hAnsiTheme="minorHAnsi" w:cstheme="minorHAnsi"/>
          <w:b w:val="0"/>
          <w:sz w:val="20"/>
          <w:szCs w:val="20"/>
        </w:rPr>
        <w:t>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38E4" w:rsidRPr="00031422" w:rsidRDefault="001538E4" w:rsidP="007A1247">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538E4" w:rsidRPr="00031422" w:rsidRDefault="001538E4"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9113B2" w:rsidRPr="00031422" w:rsidRDefault="009113B2" w:rsidP="009113B2">
      <w:pPr>
        <w:pStyle w:val="Estilo1"/>
        <w:spacing w:line="276" w:lineRule="auto"/>
        <w:rPr>
          <w:rFonts w:asciiTheme="minorHAnsi" w:hAnsiTheme="minorHAnsi" w:cstheme="minorHAnsi"/>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 ubicar cada uno de los puntos de cruce de la tubería </w:t>
      </w:r>
      <w:r w:rsidR="001538E4"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con los sistemas existentes, en cada punto realizará la excavación con el objeto</w:t>
      </w:r>
      <w:r w:rsidR="001E3D3F">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tendido se realice de forma paralela a otros sistemas subterráneos (en lo posible evitable), la tubería de </w:t>
      </w:r>
      <w:r w:rsidR="001538E4" w:rsidRPr="00031422">
        <w:rPr>
          <w:rFonts w:asciiTheme="minorHAnsi" w:hAnsiTheme="minorHAnsi" w:cstheme="minorHAnsi"/>
          <w:b w:val="0"/>
          <w:sz w:val="20"/>
          <w:szCs w:val="20"/>
        </w:rPr>
        <w:t>polietileno</w:t>
      </w:r>
      <w:r w:rsidR="001E3D3F">
        <w:rPr>
          <w:rFonts w:asciiTheme="minorHAnsi" w:hAnsiTheme="minorHAnsi" w:cstheme="minorHAnsi"/>
          <w:b w:val="0"/>
          <w:sz w:val="20"/>
          <w:szCs w:val="20"/>
        </w:rPr>
        <w:t xml:space="preserve"> llevará</w:t>
      </w:r>
      <w:r w:rsidRPr="00031422">
        <w:rPr>
          <w:rFonts w:asciiTheme="minorHAnsi" w:hAnsiTheme="minorHAnsi" w:cstheme="minorHAnsi"/>
          <w:b w:val="0"/>
          <w:sz w:val="20"/>
          <w:szCs w:val="20"/>
        </w:rPr>
        <w:t xml:space="preserve"> una funda de</w:t>
      </w:r>
      <w:r w:rsidR="001E3D3F">
        <w:rPr>
          <w:rFonts w:asciiTheme="minorHAnsi" w:hAnsiTheme="minorHAnsi" w:cstheme="minorHAnsi"/>
          <w:b w:val="0"/>
          <w:sz w:val="20"/>
          <w:szCs w:val="20"/>
        </w:rPr>
        <w:t xml:space="preserve"> protección de PVC (provista </w:t>
      </w:r>
      <w:r w:rsidRPr="00031422">
        <w:rPr>
          <w:rFonts w:asciiTheme="minorHAnsi" w:hAnsiTheme="minorHAnsi" w:cstheme="minorHAnsi"/>
          <w:b w:val="0"/>
          <w:sz w:val="20"/>
          <w:szCs w:val="20"/>
        </w:rPr>
        <w:t>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w:t>
      </w:r>
      <w:r w:rsidR="001E3D3F" w:rsidRPr="00031422">
        <w:rPr>
          <w:rFonts w:asciiTheme="minorHAnsi" w:hAnsiTheme="minorHAnsi" w:cstheme="minorHAnsi"/>
          <w:b w:val="0"/>
          <w:sz w:val="20"/>
          <w:szCs w:val="20"/>
        </w:rPr>
        <w:t>CONTRATISTA</w:t>
      </w:r>
      <w:r w:rsidR="001E3D3F">
        <w:rPr>
          <w:rFonts w:asciiTheme="minorHAnsi" w:hAnsiTheme="minorHAnsi" w:cstheme="minorHAnsi"/>
          <w:b w:val="0"/>
          <w:sz w:val="20"/>
          <w:szCs w:val="20"/>
        </w:rPr>
        <w:t xml:space="preserve"> provea </w:t>
      </w:r>
      <w:r w:rsidRPr="00031422">
        <w:rPr>
          <w:rFonts w:asciiTheme="minorHAnsi" w:hAnsiTheme="minorHAnsi" w:cstheme="minorHAnsi"/>
          <w:b w:val="0"/>
          <w:sz w:val="20"/>
          <w:szCs w:val="20"/>
        </w:rPr>
        <w:t xml:space="preserve">fundas de protección de PVC y la cinta para proteger y señalizar las tubería de gas, estas deberán contar con su respectivo archivo fotográfico y deben ser verificadas y aprobadas por 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9113B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realizar las excavaciones para interconexiones, garantizando en todo momento las mejores condiciones para el Soldador de YPFB; para ello el C</w:t>
      </w:r>
      <w:r w:rsidR="00AD1C00" w:rsidRPr="00031422">
        <w:rPr>
          <w:rFonts w:asciiTheme="minorHAnsi" w:hAnsiTheme="minorHAnsi" w:cstheme="minorHAnsi"/>
          <w:b w:val="0"/>
          <w:sz w:val="20"/>
          <w:szCs w:val="20"/>
        </w:rPr>
        <w:t>ONTRATISTA deberá proporcionar personal, equipo y h</w:t>
      </w:r>
      <w:r w:rsidRPr="00031422">
        <w:rPr>
          <w:rFonts w:asciiTheme="minorHAnsi" w:hAnsiTheme="minorHAnsi" w:cstheme="minorHAnsi"/>
          <w:b w:val="0"/>
          <w:sz w:val="20"/>
          <w:szCs w:val="20"/>
        </w:rPr>
        <w:t>erramientas mínimas para la extensión de la misma, en casos excepcionales (rotura, remoción y excavación) bajo la aprobación del SUPERVISOR DE OBRA. Los volúmenes requeridos y aprobados por el SUPERVISOR DE OBRA serán cuantificados y cancelados.</w:t>
      </w:r>
    </w:p>
    <w:p w:rsidR="00FA5B8E" w:rsidRPr="00031422" w:rsidRDefault="00FA5B8E" w:rsidP="001538E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456F6C" w:rsidRPr="00031422" w:rsidRDefault="009113B2" w:rsidP="00AD1C0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CE1508" w:rsidRPr="00031422" w:rsidRDefault="00CE1508" w:rsidP="00BB24CA">
      <w:pPr>
        <w:pStyle w:val="Estilo1"/>
        <w:tabs>
          <w:tab w:val="left" w:pos="426"/>
        </w:tabs>
        <w:rPr>
          <w:rFonts w:asciiTheme="minorHAnsi" w:hAnsiTheme="minorHAnsi" w:cstheme="minorHAnsi"/>
          <w:b w:val="0"/>
          <w:sz w:val="20"/>
          <w:szCs w:val="20"/>
        </w:rPr>
      </w:pPr>
    </w:p>
    <w:p w:rsidR="009113B2" w:rsidRPr="00031422" w:rsidRDefault="00BB24C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EXCAVACIÓN DE ZANJA </w:t>
      </w:r>
      <w:r w:rsidR="006228AD">
        <w:rPr>
          <w:rFonts w:asciiTheme="minorHAnsi" w:hAnsiTheme="minorHAnsi" w:cstheme="minorHAnsi"/>
          <w:b/>
          <w:color w:val="auto"/>
          <w:sz w:val="20"/>
          <w:szCs w:val="20"/>
        </w:rPr>
        <w:t>TERRENO</w:t>
      </w:r>
      <w:r w:rsidR="009113B2" w:rsidRPr="00031422">
        <w:rPr>
          <w:rFonts w:asciiTheme="minorHAnsi" w:hAnsiTheme="minorHAnsi" w:cstheme="minorHAnsi"/>
          <w:b/>
          <w:color w:val="auto"/>
          <w:sz w:val="20"/>
          <w:szCs w:val="20"/>
        </w:rPr>
        <w:t xml:space="preserve"> ROCOSO </w:t>
      </w:r>
    </w:p>
    <w:p w:rsidR="009113B2" w:rsidRPr="00031422" w:rsidRDefault="007C3317"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excavación en zanja en terreno rocoso</w:t>
      </w:r>
      <w:r w:rsidR="00CA7B5F">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realiza</w:t>
      </w:r>
      <w:r w:rsidR="00510A5D">
        <w:rPr>
          <w:rFonts w:asciiTheme="minorHAnsi" w:hAnsiTheme="minorHAnsi" w:cstheme="minorHAnsi"/>
          <w:b w:val="0"/>
          <w:sz w:val="20"/>
          <w:szCs w:val="20"/>
        </w:rPr>
        <w:t xml:space="preserve">r el tendido de tuberías de PE </w:t>
      </w:r>
      <w:r w:rsidRPr="00031422">
        <w:rPr>
          <w:rFonts w:asciiTheme="minorHAnsi" w:hAnsiTheme="minorHAnsi" w:cstheme="minorHAnsi"/>
          <w:b w:val="0"/>
          <w:sz w:val="20"/>
          <w:szCs w:val="20"/>
        </w:rPr>
        <w:t xml:space="preserve">en sus distintos diámetros, actividad  a ser </w:t>
      </w:r>
      <w:r w:rsidRPr="00031422">
        <w:rPr>
          <w:rFonts w:asciiTheme="minorHAnsi" w:hAnsiTheme="minorHAnsi" w:cstheme="minorHAnsi"/>
          <w:b w:val="0"/>
          <w:sz w:val="20"/>
          <w:szCs w:val="20"/>
        </w:rPr>
        <w:lastRenderedPageBreak/>
        <w:t xml:space="preserve">realizada de acuerdo a especificaciones, planos, gráficos y/o instrucciones emitidas por el SUPERVISOR DE OBRA, utilizando medios mecánicos. En este ítem se incluye </w:t>
      </w:r>
      <w:r w:rsidR="003500B2" w:rsidRPr="00031422">
        <w:rPr>
          <w:rFonts w:asciiTheme="minorHAnsi" w:hAnsiTheme="minorHAnsi" w:cstheme="minorHAnsi"/>
          <w:b w:val="0"/>
          <w:sz w:val="20"/>
          <w:szCs w:val="20"/>
        </w:rPr>
        <w:t>cualquier desbroce superficial, a</w:t>
      </w:r>
      <w:r w:rsidRPr="00031422">
        <w:rPr>
          <w:rFonts w:asciiTheme="minorHAnsi" w:hAnsiTheme="minorHAnsi" w:cstheme="minorHAnsi"/>
          <w:b w:val="0"/>
          <w:sz w:val="20"/>
          <w:szCs w:val="20"/>
        </w:rPr>
        <w:t xml:space="preserve">simismo comprende las excavaciones para la construcción de diferentes obras,  construcción de cámaras </w:t>
      </w:r>
      <w:r w:rsidR="001F117F">
        <w:rPr>
          <w:rFonts w:asciiTheme="minorHAnsi" w:hAnsiTheme="minorHAnsi" w:cstheme="minorHAnsi"/>
          <w:b w:val="0"/>
          <w:sz w:val="20"/>
          <w:szCs w:val="20"/>
        </w:rPr>
        <w:t>de válvulas y otras estructuras, además incluye la profundización de la tubería en lugares que así lo requieran.</w:t>
      </w:r>
    </w:p>
    <w:p w:rsidR="009113B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93326" w:rsidRPr="00031422" w:rsidRDefault="00E93326" w:rsidP="00CE1508">
      <w:pPr>
        <w:pStyle w:val="Estilo1"/>
        <w:tabs>
          <w:tab w:val="left" w:pos="426"/>
        </w:tabs>
        <w:ind w:left="792"/>
        <w:rPr>
          <w:rFonts w:asciiTheme="minorHAnsi" w:hAnsiTheme="minorHAnsi" w:cstheme="minorHAnsi"/>
          <w:b w:val="0"/>
          <w:sz w:val="20"/>
          <w:szCs w:val="20"/>
        </w:rPr>
      </w:pP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CE1508">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Terreno Roca: Roca, Greda seca, tosca, maicillo endurecido no disgregable con la mano, roca blanda. Empleo de martillo neumático o eléctrico, pala, chuzo, picota y combo.</w:t>
      </w:r>
    </w:p>
    <w:p w:rsidR="009113B2" w:rsidRPr="00031422" w:rsidRDefault="009113B2" w:rsidP="00970D49">
      <w:pPr>
        <w:pStyle w:val="Estilo1"/>
        <w:numPr>
          <w:ilvl w:val="1"/>
          <w:numId w:val="13"/>
        </w:numPr>
        <w:spacing w:before="100" w:beforeAutospacing="1" w:after="100" w:after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w:t>
      </w:r>
      <w:r w:rsidR="00BC6317"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BC6317"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CA7B5F" w:rsidRDefault="00BC6317" w:rsidP="00CA7B5F">
      <w:pPr>
        <w:tabs>
          <w:tab w:val="left" w:pos="426"/>
        </w:tabs>
        <w:spacing w:before="120" w:line="276" w:lineRule="auto"/>
        <w:ind w:left="708"/>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correspondiente replanteo topográfico en obra</w:t>
      </w:r>
      <w:r w:rsidR="00B87B3C">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w:t>
      </w:r>
      <w:r w:rsidR="00CA7B5F">
        <w:rPr>
          <w:rFonts w:asciiTheme="minorHAnsi" w:eastAsia="Arial Unicode MS" w:hAnsiTheme="minorHAnsi" w:cstheme="minorHAnsi"/>
          <w:sz w:val="20"/>
          <w:szCs w:val="20"/>
          <w:lang w:val="es-ES_tradnl"/>
        </w:rPr>
        <w:t xml:space="preserve">mbios en el trazo del tendido. </w:t>
      </w: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w:t>
      </w:r>
      <w:r w:rsidR="00DC4F5A" w:rsidRPr="00CA7B5F">
        <w:rPr>
          <w:rFonts w:asciiTheme="minorHAnsi" w:hAnsiTheme="minorHAnsi" w:cstheme="minorHAnsi"/>
          <w:sz w:val="20"/>
          <w:szCs w:val="20"/>
        </w:rPr>
        <w:t>PERVISOR DE OBRA en cada tramo.</w:t>
      </w:r>
      <w:r w:rsidR="00CA7B5F">
        <w:rPr>
          <w:rFonts w:asciiTheme="minorHAnsi" w:hAnsiTheme="minorHAnsi" w:cstheme="minorHAnsi"/>
          <w:sz w:val="20"/>
          <w:szCs w:val="20"/>
        </w:rPr>
        <w:t xml:space="preserve">                                                                       .</w:t>
      </w:r>
      <w:r w:rsidRPr="00CA7B5F">
        <w:rPr>
          <w:rFonts w:asciiTheme="minorHAnsi" w:hAnsiTheme="minorHAnsi" w:cstheme="minorHAnsi"/>
          <w:sz w:val="20"/>
          <w:szCs w:val="20"/>
        </w:rPr>
        <w:br/>
        <w:t>Las profundidades de las zanjas deberán considerarse a partir de un nivel de suelo establecido por el municipio de S</w:t>
      </w:r>
      <w:r w:rsidR="006E7E3F">
        <w:rPr>
          <w:rFonts w:asciiTheme="minorHAnsi" w:hAnsiTheme="minorHAnsi" w:cstheme="minorHAnsi"/>
          <w:sz w:val="20"/>
          <w:szCs w:val="20"/>
        </w:rPr>
        <w:t>opachuy</w:t>
      </w:r>
      <w:r w:rsidRPr="00CA7B5F">
        <w:rPr>
          <w:rFonts w:asciiTheme="minorHAnsi" w:hAnsiTheme="minorHAnsi" w:cstheme="minorHAnsi"/>
          <w:sz w:val="20"/>
          <w:szCs w:val="20"/>
        </w:rPr>
        <w:t>.</w:t>
      </w:r>
      <w:r w:rsidR="00965420" w:rsidRPr="00CA7B5F">
        <w:rPr>
          <w:rFonts w:asciiTheme="minorHAnsi" w:hAnsiTheme="minorHAnsi" w:cstheme="minorHAnsi"/>
          <w:sz w:val="20"/>
          <w:szCs w:val="20"/>
        </w:rPr>
        <w:t xml:space="preserve"> Las dimensiones de excavación de zanja podrán variar de acuerdo a la profundidad de la misma y a criterio del SUPERVISOR DE OBRA, basándose en el tipo de terreno, nivelación del terreno, contenido de humedad, entre </w:t>
      </w:r>
      <w:r w:rsidR="00DC4F5A" w:rsidRPr="001F117F">
        <w:rPr>
          <w:rFonts w:asciiTheme="minorHAnsi" w:hAnsiTheme="minorHAnsi" w:cstheme="minorHAnsi"/>
          <w:sz w:val="20"/>
          <w:szCs w:val="20"/>
        </w:rPr>
        <w:t>otros (Ver Gráficos – Anexo 3).</w:t>
      </w: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 xml:space="preserve">En el Anexo 2 del Reglamento de Distribución de Gas Natural por Redes, en la tabla 14 de la sección 9, se establece la Profundidad y ancho de zanja mínimos en aceras y calzadas, las dimensiones establecidas en la tabla serán </w:t>
      </w:r>
      <w:r w:rsidR="00157399">
        <w:rPr>
          <w:rFonts w:asciiTheme="minorHAnsi" w:hAnsiTheme="minorHAnsi" w:cstheme="minorHAnsi"/>
          <w:sz w:val="20"/>
          <w:szCs w:val="20"/>
        </w:rPr>
        <w:t>consideradas como mínimas</w:t>
      </w:r>
      <w:r w:rsidRPr="00CA7B5F">
        <w:rPr>
          <w:rFonts w:asciiTheme="minorHAnsi" w:hAnsiTheme="minorHAnsi" w:cstheme="minorHAnsi"/>
          <w:sz w:val="20"/>
          <w:szCs w:val="20"/>
        </w:rPr>
        <w:t xml:space="preserve"> para la determinación de la profundidad de zanja a criterio del SUPERVISOR DE OBRA.</w:t>
      </w:r>
    </w:p>
    <w:p w:rsidR="00CA7B5F" w:rsidRDefault="00CA7B5F" w:rsidP="00CA7B5F">
      <w:pPr>
        <w:tabs>
          <w:tab w:val="left" w:pos="426"/>
        </w:tabs>
        <w:spacing w:before="120" w:line="276" w:lineRule="auto"/>
        <w:ind w:left="708"/>
        <w:contextualSpacing/>
        <w:rPr>
          <w:rFonts w:asciiTheme="minorHAnsi" w:hAnsiTheme="minorHAnsi" w:cstheme="minorHAnsi"/>
          <w:sz w:val="20"/>
          <w:szCs w:val="20"/>
        </w:rPr>
      </w:pPr>
    </w:p>
    <w:p w:rsidR="00FC13D4" w:rsidRDefault="00BC6317" w:rsidP="00FC13D4">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FC13D4" w:rsidRPr="00CA7B5F" w:rsidRDefault="00FC13D4" w:rsidP="00FC13D4">
      <w:pPr>
        <w:tabs>
          <w:tab w:val="left" w:pos="426"/>
        </w:tabs>
        <w:spacing w:before="120" w:line="276" w:lineRule="auto"/>
        <w:ind w:left="708"/>
        <w:contextualSpacing/>
        <w:jc w:val="both"/>
        <w:rPr>
          <w:rFonts w:asciiTheme="minorHAnsi" w:hAnsiTheme="minorHAnsi" w:cstheme="minorHAnsi"/>
          <w:sz w:val="20"/>
          <w:szCs w:val="20"/>
        </w:rPr>
      </w:pPr>
    </w:p>
    <w:p w:rsidR="00BC6317" w:rsidRPr="00031422" w:rsidRDefault="00BC6317" w:rsidP="00FC13D4">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w:t>
      </w:r>
      <w:r w:rsidR="00B87B3C">
        <w:rPr>
          <w:rFonts w:asciiTheme="minorHAnsi" w:hAnsiTheme="minorHAnsi" w:cstheme="minorHAnsi"/>
          <w:b w:val="0"/>
          <w:sz w:val="20"/>
          <w:szCs w:val="20"/>
        </w:rPr>
        <w:t>sponsable y a su costo realizará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BC6317" w:rsidRPr="00DC4F5A" w:rsidRDefault="00BC6317"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B87B3C">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FC13D4" w:rsidRPr="00031422" w:rsidRDefault="00FC13D4"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B87B3C">
        <w:rPr>
          <w:rFonts w:asciiTheme="minorHAnsi" w:hAnsiTheme="minorHAnsi" w:cstheme="minorHAnsi"/>
          <w:b w:val="0"/>
          <w:sz w:val="20"/>
          <w:szCs w:val="20"/>
        </w:rPr>
        <w:t>un plazo no mayor a 48 horas</w:t>
      </w:r>
      <w:r w:rsidRPr="00031422">
        <w:rPr>
          <w:rFonts w:asciiTheme="minorHAnsi" w:hAnsiTheme="minorHAnsi" w:cstheme="minorHAnsi"/>
          <w:b w:val="0"/>
          <w:sz w:val="20"/>
          <w:szCs w:val="20"/>
        </w:rPr>
        <w:t xml:space="preserve"> de iniciada su excavación</w:t>
      </w:r>
      <w:r w:rsidR="00B87B3C">
        <w:rPr>
          <w:rFonts w:asciiTheme="minorHAnsi" w:hAnsiTheme="minorHAnsi" w:cstheme="minorHAnsi"/>
          <w:b w:val="0"/>
          <w:sz w:val="20"/>
          <w:szCs w:val="20"/>
        </w:rPr>
        <w:t>,</w:t>
      </w:r>
      <w:r w:rsidRPr="00031422">
        <w:rPr>
          <w:rFonts w:asciiTheme="minorHAnsi" w:hAnsiTheme="minorHAnsi" w:cstheme="minorHAnsi"/>
          <w:b w:val="0"/>
          <w:sz w:val="20"/>
          <w:szCs w:val="20"/>
        </w:rPr>
        <w:t xml:space="preserve"> por lo que está bajo la responsabilidad del CONTRATISTA incrementar la cantidad de personal o los frentes de trabajo y mejorar su organización para cumplir con el cronograma establecido y así lograr las metas correspondientes al proyecto. </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FC13D4" w:rsidRPr="00031422" w:rsidRDefault="00FC13D4" w:rsidP="00BC6317">
      <w:pPr>
        <w:pStyle w:val="Estilo1"/>
        <w:tabs>
          <w:tab w:val="left" w:pos="426"/>
        </w:tabs>
        <w:ind w:left="792"/>
        <w:rPr>
          <w:rFonts w:asciiTheme="minorHAnsi" w:hAnsiTheme="minorHAnsi" w:cstheme="minorHAnsi"/>
          <w:b w:val="0"/>
          <w:sz w:val="20"/>
          <w:szCs w:val="20"/>
        </w:rPr>
      </w:pP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00B87B3C">
        <w:rPr>
          <w:rFonts w:asciiTheme="minorHAnsi" w:hAnsiTheme="minorHAnsi" w:cstheme="minorHAnsi"/>
          <w:sz w:val="20"/>
          <w:szCs w:val="20"/>
        </w:rPr>
        <w:t>,</w:t>
      </w:r>
      <w:r w:rsidRPr="00031422">
        <w:rPr>
          <w:rFonts w:asciiTheme="minorHAnsi" w:hAnsiTheme="minorHAnsi" w:cstheme="minorHAnsi"/>
          <w:b w:val="0"/>
          <w:sz w:val="20"/>
          <w:szCs w:val="20"/>
        </w:rPr>
        <w:t xml:space="preserve"> así como responder por todos los daños resultantes de la ejecución de la obra por parte del CONTRATISTA.</w:t>
      </w:r>
    </w:p>
    <w:p w:rsidR="00FC13D4" w:rsidRPr="00031422" w:rsidRDefault="00FC13D4"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B87B3C">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157399" w:rsidRDefault="00157399" w:rsidP="00BC6317">
      <w:pPr>
        <w:pStyle w:val="Estilo1"/>
        <w:tabs>
          <w:tab w:val="left" w:pos="426"/>
        </w:tabs>
        <w:ind w:left="792"/>
        <w:rPr>
          <w:rFonts w:asciiTheme="minorHAnsi" w:hAnsiTheme="minorHAnsi" w:cstheme="minorHAnsi"/>
          <w:b w:val="0"/>
          <w:sz w:val="20"/>
          <w:szCs w:val="20"/>
        </w:rPr>
      </w:pPr>
    </w:p>
    <w:p w:rsidR="00157399" w:rsidRDefault="00157399" w:rsidP="00BC6317">
      <w:pPr>
        <w:pStyle w:val="Estilo1"/>
        <w:tabs>
          <w:tab w:val="left" w:pos="426"/>
        </w:tabs>
        <w:ind w:left="792"/>
        <w:rPr>
          <w:rFonts w:asciiTheme="minorHAnsi" w:hAnsiTheme="minorHAnsi" w:cstheme="minorHAnsi"/>
          <w:b w:val="0"/>
          <w:sz w:val="20"/>
          <w:szCs w:val="20"/>
        </w:rPr>
      </w:pPr>
    </w:p>
    <w:p w:rsidR="00157399" w:rsidRDefault="00157399" w:rsidP="00BC6317">
      <w:pPr>
        <w:pStyle w:val="Estilo1"/>
        <w:tabs>
          <w:tab w:val="left" w:pos="426"/>
        </w:tabs>
        <w:ind w:left="792"/>
        <w:rPr>
          <w:rFonts w:asciiTheme="minorHAnsi" w:hAnsiTheme="minorHAnsi" w:cstheme="minorHAnsi"/>
          <w:b w:val="0"/>
          <w:sz w:val="20"/>
          <w:szCs w:val="20"/>
        </w:rPr>
      </w:pPr>
    </w:p>
    <w:p w:rsidR="00157399" w:rsidRDefault="00157399"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Los entibamientos (apuntalamientos y soportes) que sean necesarios para sostener los lados de la excavación deberán estar colocados para impedir cualqu</w:t>
      </w:r>
      <w:r w:rsidR="00B87B3C">
        <w:rPr>
          <w:rFonts w:asciiTheme="minorHAnsi" w:hAnsiTheme="minorHAnsi" w:cstheme="minorHAnsi"/>
          <w:b w:val="0"/>
          <w:sz w:val="20"/>
          <w:szCs w:val="20"/>
        </w:rPr>
        <w:t>ier desmoronamiento que afectará</w:t>
      </w:r>
      <w:r w:rsidRPr="00031422">
        <w:rPr>
          <w:rFonts w:asciiTheme="minorHAnsi" w:hAnsiTheme="minorHAnsi" w:cstheme="minorHAnsi"/>
          <w:b w:val="0"/>
          <w:sz w:val="20"/>
          <w:szCs w:val="20"/>
        </w:rPr>
        <w:t xml:space="preserve"> la sección de trabajo o ponga en riesgo la seguridad del personal, estructuras o propiedades adyacentes. No se hará ningún pago adicional por razón de entibados.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B24CA" w:rsidP="00BB24CA">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 ubicar cada uno de los puntos de cruce de la tubería de polietileno con los sistemas existentes, en cada punto realizará la excavación con el objeto</w:t>
      </w:r>
      <w:r w:rsidR="00B87B3C">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tendido se realice de forma paralela a otros sistemas subterráneos (en lo posible evitable), la tubería de polietileno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BC6317" w:rsidRPr="00031422" w:rsidRDefault="00BC6317"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contratista provea de fundas de protección de PVC y la cinta para realizar proteger y señalizar las tubería de gas, estas deberán contar con su respectivo archivo fotográfico y deben ser verificadas y aproba</w:t>
      </w:r>
      <w:r w:rsidR="007C3317" w:rsidRPr="00031422">
        <w:rPr>
          <w:rFonts w:asciiTheme="minorHAnsi" w:hAnsiTheme="minorHAnsi" w:cstheme="minorHAnsi"/>
          <w:b w:val="0"/>
          <w:sz w:val="20"/>
          <w:szCs w:val="20"/>
        </w:rPr>
        <w:t xml:space="preserve">das por el SUPERVISOR DE OBRA. </w:t>
      </w:r>
    </w:p>
    <w:p w:rsidR="009113B2" w:rsidRPr="00031422" w:rsidRDefault="009113B2" w:rsidP="00341FF2">
      <w:pPr>
        <w:jc w:val="both"/>
        <w:rPr>
          <w:rFonts w:asciiTheme="minorHAnsi" w:eastAsia="Arial Unicode MS" w:hAnsiTheme="minorHAnsi" w:cstheme="minorHAnsi"/>
          <w:b/>
          <w:sz w:val="20"/>
          <w:szCs w:val="20"/>
          <w:lang w:val="es-ES_tradnl"/>
        </w:rPr>
      </w:pPr>
    </w:p>
    <w:p w:rsidR="009113B2" w:rsidRPr="00031422" w:rsidRDefault="009113B2" w:rsidP="00381EE6">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B87B3C" w:rsidRDefault="00341FF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ab/>
      </w:r>
      <w:r w:rsidR="009113B2" w:rsidRPr="0003142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w:t>
      </w:r>
      <w:r w:rsidRPr="00031422">
        <w:rPr>
          <w:rFonts w:asciiTheme="minorHAnsi" w:eastAsia="Arial Unicode MS" w:hAnsiTheme="minorHAnsi" w:cstheme="minorHAnsi"/>
          <w:sz w:val="20"/>
          <w:szCs w:val="20"/>
          <w:lang w:val="es-ES_tradnl"/>
        </w:rPr>
        <w:t>ONTRATISTA deberá proporcionar p</w:t>
      </w:r>
      <w:r w:rsidR="009113B2" w:rsidRPr="00031422">
        <w:rPr>
          <w:rFonts w:asciiTheme="minorHAnsi" w:eastAsia="Arial Unicode MS" w:hAnsiTheme="minorHAnsi" w:cstheme="minorHAnsi"/>
          <w:sz w:val="20"/>
          <w:szCs w:val="20"/>
          <w:lang w:val="es-ES_tradnl"/>
        </w:rPr>
        <w:t>ersona</w:t>
      </w:r>
      <w:r w:rsidRPr="00031422">
        <w:rPr>
          <w:rFonts w:asciiTheme="minorHAnsi" w:eastAsia="Arial Unicode MS" w:hAnsiTheme="minorHAnsi" w:cstheme="minorHAnsi"/>
          <w:sz w:val="20"/>
          <w:szCs w:val="20"/>
          <w:lang w:val="es-ES_tradnl"/>
        </w:rPr>
        <w:t>l, equipo y h</w:t>
      </w:r>
      <w:r w:rsidR="009113B2" w:rsidRPr="00031422">
        <w:rPr>
          <w:rFonts w:asciiTheme="minorHAnsi" w:eastAsia="Arial Unicode MS" w:hAnsiTheme="minorHAnsi" w:cstheme="minorHAnsi"/>
          <w:sz w:val="20"/>
          <w:szCs w:val="20"/>
          <w:lang w:val="es-ES_tradnl"/>
        </w:rPr>
        <w:t xml:space="preserve">erramientas mínimas para la extensión de la misma, en casos </w:t>
      </w:r>
      <w:r w:rsidR="009113B2" w:rsidRPr="00031422">
        <w:rPr>
          <w:rFonts w:asciiTheme="minorHAnsi" w:eastAsia="Arial Unicode MS" w:hAnsiTheme="minorHAnsi" w:cstheme="minorHAnsi"/>
          <w:sz w:val="20"/>
          <w:szCs w:val="20"/>
          <w:lang w:val="es-ES_tradnl"/>
        </w:rPr>
        <w:lastRenderedPageBreak/>
        <w:t>excepcionales (rotura, remoción y excavación) bajo la aprobación del SUPERVISOR DE OBRA. Los volúmenes requeridos y aprobados por el SUPERVISOR DE OBRA se</w:t>
      </w:r>
      <w:r w:rsidR="00B87B3C">
        <w:rPr>
          <w:rFonts w:asciiTheme="minorHAnsi" w:eastAsia="Arial Unicode MS" w:hAnsiTheme="minorHAnsi" w:cstheme="minorHAnsi"/>
          <w:sz w:val="20"/>
          <w:szCs w:val="20"/>
          <w:lang w:val="es-ES_tradnl"/>
        </w:rPr>
        <w:t>rán cuantificados y cancelados.</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Durante la apertura de la zanja, el CONTRATISTA será responsable de todo lo que encuentre en su interior y a su propio costo, así como de la señalización de toda la senda.</w:t>
      </w:r>
    </w:p>
    <w:p w:rsidR="009113B2" w:rsidRPr="00B87B3C" w:rsidRDefault="009113B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B87B3C">
        <w:rPr>
          <w:rFonts w:asciiTheme="minorHAnsi" w:hAnsiTheme="minorHAnsi" w:cstheme="minorHAnsi"/>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381EE6" w:rsidRPr="00031422" w:rsidRDefault="00381EE6" w:rsidP="00381EE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TRA</w:t>
      </w:r>
      <w:r w:rsidR="00840732" w:rsidRPr="00031422">
        <w:rPr>
          <w:rFonts w:asciiTheme="minorHAnsi" w:hAnsiTheme="minorHAnsi" w:cstheme="minorHAnsi"/>
          <w:b/>
          <w:color w:val="auto"/>
          <w:sz w:val="20"/>
          <w:szCs w:val="20"/>
        </w:rPr>
        <w:t>N</w:t>
      </w:r>
      <w:r w:rsidRPr="00031422">
        <w:rPr>
          <w:rFonts w:asciiTheme="minorHAnsi" w:hAnsiTheme="minorHAnsi" w:cstheme="minorHAnsi"/>
          <w:b/>
          <w:color w:val="auto"/>
          <w:sz w:val="20"/>
          <w:szCs w:val="20"/>
        </w:rPr>
        <w:t xml:space="preserve">SPORTE DE TUBERÍA </w:t>
      </w:r>
    </w:p>
    <w:p w:rsidR="009113B2" w:rsidRPr="00031422" w:rsidRDefault="00341FF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Glb</w:t>
      </w:r>
    </w:p>
    <w:p w:rsidR="009113B2" w:rsidRPr="00031422" w:rsidRDefault="007A5BE7"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w:t>
      </w:r>
      <w:r w:rsidR="00341FF2" w:rsidRPr="00031422">
        <w:rPr>
          <w:rFonts w:asciiTheme="minorHAnsi" w:eastAsia="Times New Roman" w:hAnsiTheme="minorHAnsi" w:cstheme="minorHAnsi"/>
          <w:sz w:val="20"/>
          <w:szCs w:val="20"/>
          <w:lang w:val="es-ES"/>
        </w:rPr>
        <w:t>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re</w:t>
      </w:r>
      <w:r w:rsidR="00842FF0" w:rsidRPr="00031422">
        <w:rPr>
          <w:rFonts w:asciiTheme="minorHAnsi" w:hAnsiTheme="minorHAnsi" w:cstheme="minorHAnsi"/>
          <w:b w:val="0"/>
          <w:sz w:val="20"/>
          <w:szCs w:val="20"/>
        </w:rPr>
        <w:t>alizar el traslado de la tubería y accesorios de polietileno</w:t>
      </w:r>
      <w:r w:rsidRPr="00031422">
        <w:rPr>
          <w:rFonts w:asciiTheme="minorHAnsi" w:hAnsiTheme="minorHAnsi" w:cstheme="minorHAnsi"/>
          <w:b w:val="0"/>
          <w:sz w:val="20"/>
          <w:szCs w:val="20"/>
        </w:rPr>
        <w:t xml:space="preserve"> desde Almacenes de YPFB </w:t>
      </w:r>
      <w:r w:rsidR="00341FF2" w:rsidRPr="00031422">
        <w:rPr>
          <w:rFonts w:asciiTheme="minorHAnsi" w:hAnsiTheme="minorHAnsi" w:cstheme="minorHAnsi"/>
          <w:b w:val="0"/>
          <w:sz w:val="20"/>
          <w:szCs w:val="20"/>
        </w:rPr>
        <w:t xml:space="preserve">en la ciudad de Sucre </w:t>
      </w:r>
      <w:r w:rsidRPr="00031422">
        <w:rPr>
          <w:rFonts w:asciiTheme="minorHAnsi" w:hAnsiTheme="minorHAnsi" w:cstheme="minorHAnsi"/>
          <w:b w:val="0"/>
          <w:sz w:val="20"/>
          <w:szCs w:val="20"/>
        </w:rPr>
        <w:t xml:space="preserve">hasta la instalación de faenas. El carguío, descarguío, distribución dentro del área de trabajo, su respectivo almacenaje estarán a cargo del CONTRATISTA.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podrá estar en rollos o barras de acuerdo a la disponibilidad en Almacenes de YPFB.</w:t>
      </w:r>
    </w:p>
    <w:p w:rsidR="00AC50DB" w:rsidRPr="00031422" w:rsidRDefault="00AC50DB" w:rsidP="00AC50DB">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031422" w:rsidTr="007E595B">
        <w:trPr>
          <w:jc w:val="center"/>
        </w:trPr>
        <w:tc>
          <w:tcPr>
            <w:tcW w:w="39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PRESENTACIÓN</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1</w:t>
            </w:r>
          </w:p>
        </w:tc>
        <w:tc>
          <w:tcPr>
            <w:tcW w:w="3198" w:type="dxa"/>
            <w:shd w:val="clear" w:color="auto" w:fill="auto"/>
            <w:vAlign w:val="center"/>
          </w:tcPr>
          <w:p w:rsidR="009113B2" w:rsidRPr="001F117F" w:rsidRDefault="009113B2" w:rsidP="007E595B">
            <w:pPr>
              <w:spacing w:before="100" w:beforeAutospacing="1" w:after="100" w:afterAutospacing="1"/>
              <w:jc w:val="both"/>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1F117F" w:rsidRDefault="00FA5B8E" w:rsidP="007E595B">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1.116</w:t>
            </w:r>
            <w:r w:rsidR="001F117F" w:rsidRPr="001F117F">
              <w:rPr>
                <w:rFonts w:asciiTheme="minorHAnsi" w:hAnsiTheme="minorHAnsi" w:cstheme="minorHAnsi"/>
                <w:sz w:val="20"/>
                <w:szCs w:val="20"/>
                <w:lang w:val="es-ES_tradnl"/>
              </w:rPr>
              <w:t>,0</w:t>
            </w:r>
            <w:r w:rsidR="00727D01" w:rsidRPr="001F117F">
              <w:rPr>
                <w:rFonts w:asciiTheme="minorHAnsi" w:hAnsiTheme="minorHAnsi" w:cstheme="minorHAnsi"/>
                <w:sz w:val="20"/>
                <w:szCs w:val="20"/>
                <w:lang w:val="es-ES_tradnl"/>
              </w:rPr>
              <w:t>0</w:t>
            </w:r>
            <w:r w:rsidR="00AC50DB" w:rsidRPr="001F117F">
              <w:rPr>
                <w:rFonts w:asciiTheme="minorHAnsi" w:hAnsiTheme="minorHAnsi" w:cstheme="minorHAnsi"/>
                <w:sz w:val="20"/>
                <w:szCs w:val="20"/>
                <w:lang w:val="es-ES_tradnl"/>
              </w:rPr>
              <w:t xml:space="preserve"> </w:t>
            </w:r>
            <w:r w:rsidR="009113B2" w:rsidRPr="001F117F">
              <w:rPr>
                <w:rFonts w:asciiTheme="minorHAnsi" w:hAnsiTheme="minorHAnsi" w:cstheme="minorHAnsi"/>
                <w:sz w:val="20"/>
                <w:szCs w:val="20"/>
                <w:lang w:val="es-ES_tradnl"/>
              </w:rPr>
              <w:t>[m]</w:t>
            </w:r>
          </w:p>
        </w:tc>
        <w:tc>
          <w:tcPr>
            <w:tcW w:w="1809" w:type="dxa"/>
            <w:shd w:val="clear" w:color="auto" w:fill="auto"/>
            <w:vAlign w:val="center"/>
          </w:tcPr>
          <w:p w:rsidR="009113B2" w:rsidRPr="001F117F" w:rsidRDefault="009113B2" w:rsidP="007E595B">
            <w:pPr>
              <w:spacing w:before="100" w:beforeAutospacing="1" w:after="100" w:afterAutospacing="1"/>
              <w:jc w:val="center"/>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Rollos</w:t>
            </w:r>
          </w:p>
        </w:tc>
      </w:tr>
    </w:tbl>
    <w:p w:rsidR="009113B2" w:rsidRPr="00031422" w:rsidRDefault="00AC50DB"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w:t>
      </w:r>
      <w:r w:rsidR="009113B2" w:rsidRPr="00031422">
        <w:rPr>
          <w:rFonts w:asciiTheme="minorHAnsi" w:eastAsia="Times New Roman" w:hAnsiTheme="minorHAnsi" w:cstheme="minorHAnsi"/>
          <w:sz w:val="20"/>
          <w:szCs w:val="20"/>
          <w:lang w:val="es-ES"/>
        </w:rPr>
        <w:t>ROCEDIMIENTO PARA LA EJECUCIÓN.</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Transporte de tubería serán ejecutados tomando en cuenta los siguientes procedimientos: </w:t>
      </w: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Recepción y</w:t>
      </w:r>
      <w:r w:rsidR="00341FF2" w:rsidRPr="00031422">
        <w:rPr>
          <w:rFonts w:asciiTheme="minorHAnsi" w:hAnsiTheme="minorHAnsi" w:cstheme="minorHAnsi"/>
          <w:sz w:val="20"/>
          <w:szCs w:val="20"/>
        </w:rPr>
        <w:t xml:space="preserve"> Cambio de custodia de tubería</w:t>
      </w:r>
      <w:r w:rsidR="00FC13D4">
        <w:rPr>
          <w:rFonts w:asciiTheme="minorHAnsi" w:hAnsiTheme="minorHAnsi" w:cstheme="minorHAnsi"/>
          <w:sz w:val="20"/>
          <w:szCs w:val="20"/>
        </w:rPr>
        <w:t xml:space="preserve"> y accesorios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w:t>
      </w:r>
      <w:r w:rsidR="00FC13D4">
        <w:rPr>
          <w:rFonts w:asciiTheme="minorHAnsi" w:hAnsiTheme="minorHAnsi" w:cstheme="minorHAnsi"/>
          <w:b w:val="0"/>
          <w:sz w:val="20"/>
          <w:szCs w:val="20"/>
        </w:rPr>
        <w:t>y los accesorios a ser utilizados</w:t>
      </w:r>
      <w:r w:rsidR="00712E72">
        <w:rPr>
          <w:rFonts w:asciiTheme="minorHAnsi" w:hAnsiTheme="minorHAnsi" w:cstheme="minorHAnsi"/>
          <w:b w:val="0"/>
          <w:sz w:val="20"/>
          <w:szCs w:val="20"/>
        </w:rPr>
        <w:t xml:space="preserve"> en el presente proyecto será</w:t>
      </w:r>
      <w:r w:rsidR="00FC13D4">
        <w:rPr>
          <w:rFonts w:asciiTheme="minorHAnsi" w:hAnsiTheme="minorHAnsi" w:cstheme="minorHAnsi"/>
          <w:b w:val="0"/>
          <w:sz w:val="20"/>
          <w:szCs w:val="20"/>
        </w:rPr>
        <w:t>n recepcionados</w:t>
      </w:r>
      <w:r w:rsidRPr="00031422">
        <w:rPr>
          <w:rFonts w:asciiTheme="minorHAnsi" w:hAnsiTheme="minorHAnsi" w:cstheme="minorHAnsi"/>
          <w:b w:val="0"/>
          <w:sz w:val="20"/>
          <w:szCs w:val="20"/>
        </w:rPr>
        <w:t xml:space="preserve"> por el CONTRATISTA en los</w:t>
      </w:r>
      <w:r w:rsidR="00FC13D4">
        <w:rPr>
          <w:rFonts w:asciiTheme="minorHAnsi" w:hAnsiTheme="minorHAnsi" w:cstheme="minorHAnsi"/>
          <w:b w:val="0"/>
          <w:sz w:val="20"/>
          <w:szCs w:val="20"/>
        </w:rPr>
        <w:t xml:space="preserve"> almacenes de YPFB, </w:t>
      </w:r>
      <w:r w:rsidRPr="00031422">
        <w:rPr>
          <w:rFonts w:asciiTheme="minorHAnsi" w:hAnsiTheme="minorHAnsi" w:cstheme="minorHAnsi"/>
          <w:b w:val="0"/>
          <w:sz w:val="20"/>
          <w:szCs w:val="20"/>
        </w:rPr>
        <w:t xml:space="preserve">en periodos definidos entre el CONTRATISTA y el SUPERVISOR DE OBRA, basados en el cronograma de ejecución </w:t>
      </w:r>
      <w:r w:rsidR="00AC50DB" w:rsidRPr="00031422">
        <w:rPr>
          <w:rFonts w:asciiTheme="minorHAnsi" w:hAnsiTheme="minorHAnsi" w:cstheme="minorHAnsi"/>
          <w:b w:val="0"/>
          <w:sz w:val="20"/>
          <w:szCs w:val="20"/>
        </w:rPr>
        <w:t>de obras entregado. La tubería</w:t>
      </w:r>
      <w:r w:rsidR="00FC13D4">
        <w:rPr>
          <w:rFonts w:asciiTheme="minorHAnsi" w:hAnsiTheme="minorHAnsi" w:cstheme="minorHAnsi"/>
          <w:b w:val="0"/>
          <w:sz w:val="20"/>
          <w:szCs w:val="20"/>
        </w:rPr>
        <w:t xml:space="preserve"> y los accesorios</w:t>
      </w:r>
      <w:r w:rsidR="00AC50DB" w:rsidRPr="00031422">
        <w:rPr>
          <w:rFonts w:asciiTheme="minorHAnsi" w:hAnsiTheme="minorHAnsi" w:cstheme="minorHAnsi"/>
          <w:b w:val="0"/>
          <w:sz w:val="20"/>
          <w:szCs w:val="20"/>
        </w:rPr>
        <w:t xml:space="preserve"> r</w:t>
      </w:r>
      <w:r w:rsidRPr="00031422">
        <w:rPr>
          <w:rFonts w:asciiTheme="minorHAnsi" w:hAnsiTheme="minorHAnsi" w:cstheme="minorHAnsi"/>
          <w:b w:val="0"/>
          <w:sz w:val="20"/>
          <w:szCs w:val="20"/>
        </w:rPr>
        <w:t>ecepci</w:t>
      </w:r>
      <w:r w:rsidR="00FC13D4">
        <w:rPr>
          <w:rFonts w:asciiTheme="minorHAnsi" w:hAnsiTheme="minorHAnsi" w:cstheme="minorHAnsi"/>
          <w:b w:val="0"/>
          <w:sz w:val="20"/>
          <w:szCs w:val="20"/>
        </w:rPr>
        <w:t>onados</w:t>
      </w:r>
      <w:r w:rsidR="00712E72">
        <w:rPr>
          <w:rFonts w:asciiTheme="minorHAnsi" w:hAnsiTheme="minorHAnsi" w:cstheme="minorHAnsi"/>
          <w:b w:val="0"/>
          <w:sz w:val="20"/>
          <w:szCs w:val="20"/>
        </w:rPr>
        <w:t xml:space="preserve"> por el CONTRATISTA quedará</w:t>
      </w:r>
      <w:r w:rsidR="00FC13D4">
        <w:rPr>
          <w:rFonts w:asciiTheme="minorHAnsi" w:hAnsiTheme="minorHAnsi" w:cstheme="minorHAnsi"/>
          <w:b w:val="0"/>
          <w:sz w:val="20"/>
          <w:szCs w:val="20"/>
        </w:rPr>
        <w:t>n</w:t>
      </w:r>
      <w:r w:rsidRPr="00031422">
        <w:rPr>
          <w:rFonts w:asciiTheme="minorHAnsi" w:hAnsiTheme="minorHAnsi" w:cstheme="minorHAnsi"/>
          <w:b w:val="0"/>
          <w:sz w:val="20"/>
          <w:szCs w:val="20"/>
        </w:rPr>
        <w:t xml:space="preserve"> bajo su responsabilidad.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recepción de </w:t>
      </w:r>
      <w:r w:rsidR="00FC13D4">
        <w:rPr>
          <w:rFonts w:asciiTheme="minorHAnsi" w:hAnsiTheme="minorHAnsi" w:cstheme="minorHAnsi"/>
          <w:b w:val="0"/>
          <w:sz w:val="20"/>
          <w:szCs w:val="20"/>
        </w:rPr>
        <w:t>la</w:t>
      </w:r>
      <w:r w:rsidRPr="00031422">
        <w:rPr>
          <w:rFonts w:asciiTheme="minorHAnsi" w:hAnsiTheme="minorHAnsi" w:cstheme="minorHAnsi"/>
          <w:b w:val="0"/>
          <w:sz w:val="20"/>
          <w:szCs w:val="20"/>
        </w:rPr>
        <w:t xml:space="preserve"> tubería</w:t>
      </w:r>
      <w:r w:rsidR="00FC13D4">
        <w:rPr>
          <w:rFonts w:asciiTheme="minorHAnsi" w:hAnsiTheme="minorHAnsi" w:cstheme="minorHAnsi"/>
          <w:b w:val="0"/>
          <w:sz w:val="20"/>
          <w:szCs w:val="20"/>
        </w:rPr>
        <w:t xml:space="preserve"> y accesorios</w:t>
      </w:r>
      <w:r w:rsidRPr="00031422">
        <w:rPr>
          <w:rFonts w:asciiTheme="minorHAnsi" w:hAnsiTheme="minorHAnsi" w:cstheme="minorHAnsi"/>
          <w:b w:val="0"/>
          <w:sz w:val="20"/>
          <w:szCs w:val="20"/>
        </w:rPr>
        <w:t>, el CONTRATISTA deber</w:t>
      </w:r>
      <w:r w:rsidR="00FC13D4">
        <w:rPr>
          <w:rFonts w:asciiTheme="minorHAnsi" w:hAnsiTheme="minorHAnsi" w:cstheme="minorHAnsi"/>
          <w:b w:val="0"/>
          <w:sz w:val="20"/>
          <w:szCs w:val="20"/>
        </w:rPr>
        <w:t>á verificar el buen estado de los mismos</w:t>
      </w:r>
      <w:r w:rsidRPr="00031422">
        <w:rPr>
          <w:rFonts w:asciiTheme="minorHAnsi" w:hAnsiTheme="minorHAnsi" w:cstheme="minorHAnsi"/>
          <w:b w:val="0"/>
          <w:sz w:val="20"/>
          <w:szCs w:val="20"/>
        </w:rPr>
        <w:t>, todas las observaciones deberán ser reportadas al encargado de almacenes antes de retirarla del almacén.</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w:t>
      </w:r>
      <w:r w:rsidR="00FC13D4">
        <w:rPr>
          <w:rFonts w:asciiTheme="minorHAnsi" w:hAnsiTheme="minorHAnsi" w:cstheme="minorHAnsi"/>
          <w:b w:val="0"/>
          <w:sz w:val="20"/>
          <w:szCs w:val="20"/>
        </w:rPr>
        <w:t xml:space="preserve">o el material </w:t>
      </w:r>
      <w:r w:rsidR="007E0A4B">
        <w:rPr>
          <w:rFonts w:asciiTheme="minorHAnsi" w:hAnsiTheme="minorHAnsi" w:cstheme="minorHAnsi"/>
          <w:b w:val="0"/>
          <w:sz w:val="20"/>
          <w:szCs w:val="20"/>
        </w:rPr>
        <w:t xml:space="preserve">(tubería y accesorios) </w:t>
      </w:r>
      <w:r w:rsidR="00FC13D4">
        <w:rPr>
          <w:rFonts w:asciiTheme="minorHAnsi" w:hAnsiTheme="minorHAnsi" w:cstheme="minorHAnsi"/>
          <w:b w:val="0"/>
          <w:sz w:val="20"/>
          <w:szCs w:val="20"/>
        </w:rPr>
        <w:t>recepcionado</w:t>
      </w:r>
      <w:r w:rsidRPr="00031422">
        <w:rPr>
          <w:rFonts w:asciiTheme="minorHAnsi" w:hAnsiTheme="minorHAnsi" w:cstheme="minorHAnsi"/>
          <w:b w:val="0"/>
          <w:sz w:val="20"/>
          <w:szCs w:val="20"/>
        </w:rPr>
        <w:t xml:space="preserve"> sin que se hayan registrado observac</w:t>
      </w:r>
      <w:r w:rsidR="007E0A4B">
        <w:rPr>
          <w:rFonts w:asciiTheme="minorHAnsi" w:hAnsiTheme="minorHAnsi" w:cstheme="minorHAnsi"/>
          <w:b w:val="0"/>
          <w:sz w:val="20"/>
          <w:szCs w:val="20"/>
        </w:rPr>
        <w:t>iones oportunas será considerado</w:t>
      </w:r>
      <w:r w:rsidRPr="00031422">
        <w:rPr>
          <w:rFonts w:asciiTheme="minorHAnsi" w:hAnsiTheme="minorHAnsi" w:cstheme="minorHAnsi"/>
          <w:b w:val="0"/>
          <w:sz w:val="20"/>
          <w:szCs w:val="20"/>
        </w:rPr>
        <w:t xml:space="preserve"> en buen estado, siendo responsabilidad del CONTRATISTA, cualquier </w:t>
      </w:r>
      <w:r w:rsidRPr="00031422">
        <w:rPr>
          <w:rFonts w:asciiTheme="minorHAnsi" w:hAnsiTheme="minorHAnsi" w:cstheme="minorHAnsi"/>
          <w:b w:val="0"/>
          <w:sz w:val="20"/>
          <w:szCs w:val="20"/>
        </w:rPr>
        <w:lastRenderedPageBreak/>
        <w:t>daño posterior ocasionado. Por ello, de encontrarse fugas durante las pruebas realizadas, la empresa deberá disponer de su personal y equipos para identificar los puntos a través de sondeos sin que ello signifique un incremento en el costo de la obra, ni el tiempo de la misma.</w:t>
      </w:r>
    </w:p>
    <w:p w:rsidR="00EA1044" w:rsidRPr="00031422" w:rsidRDefault="00EA1044"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bCs/>
          <w:sz w:val="20"/>
          <w:szCs w:val="20"/>
          <w:lang w:val="es-BO"/>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Carguío y Descarguío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manipulación de los tubos de polietileno, las superficies de contacto deberán ser protegidas adecuadamente.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elemento más adecuado de manipuleo es el montacargas con sus uñas protegidas.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evitar arrastrar las bobinas y los tubos sobre el piso, utilizar siempre plataformas de madera.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Utilizar como medios de elevación fajas textiles y nunca eslingas metálicas.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el carguío y descarguio de los tubos, no se debe arrojar al piso ni golpearlos.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Transporte de Tubería</w:t>
      </w:r>
      <w:r w:rsidR="00FC13D4">
        <w:rPr>
          <w:rFonts w:asciiTheme="minorHAnsi" w:hAnsiTheme="minorHAnsi" w:cstheme="minorHAnsi"/>
          <w:sz w:val="20"/>
          <w:szCs w:val="20"/>
        </w:rPr>
        <w:t xml:space="preserve">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recomendaciones generales para el transporte son: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Las superficies deberán ser planas y con ausencia de aristas cortantes. </w:t>
      </w:r>
      <w:r w:rsidR="000727AA">
        <w:rPr>
          <w:rFonts w:asciiTheme="minorHAnsi" w:hAnsiTheme="minorHAnsi" w:cstheme="minorHAnsi"/>
          <w:b w:val="0"/>
          <w:sz w:val="20"/>
          <w:szCs w:val="20"/>
        </w:rPr>
        <w:t>Deberán estar</w:t>
      </w:r>
      <w:r w:rsidRPr="00031422">
        <w:rPr>
          <w:rFonts w:asciiTheme="minorHAnsi" w:hAnsiTheme="minorHAnsi" w:cstheme="minorHAnsi"/>
          <w:b w:val="0"/>
          <w:sz w:val="20"/>
          <w:szCs w:val="20"/>
        </w:rPr>
        <w:t xml:space="preserve"> perfectamente limpias. No deberán sobresalir de los límites del camión.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Verificar que las tuberías no queden expuestas a las llantas del vehículo, así como de otras posibles fuentes de calor que puedan dañarlas.</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No se debe adicionar otro tipo de carga sobre las tuberías.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 una tubería, en cualquier etapa del transporte, manipulación o almacenamiento, presentare deterioro o daño con un espesor superior al 5% de la pared, deberá desecharse el tramo dañado y realizar el respectivo </w:t>
      </w:r>
      <w:r w:rsidR="00341FF2" w:rsidRPr="00031422">
        <w:rPr>
          <w:rFonts w:asciiTheme="minorHAnsi" w:hAnsiTheme="minorHAnsi" w:cstheme="minorHAnsi"/>
          <w:b w:val="0"/>
          <w:sz w:val="20"/>
          <w:szCs w:val="20"/>
        </w:rPr>
        <w:t xml:space="preserve">informe al SUPERVISOR DE OBRA.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en rollos zunchadas podrán transportarse en forma horizontal. Se emplearán plataformas transportables (pallets).</w:t>
      </w:r>
    </w:p>
    <w:p w:rsidR="00341FF2" w:rsidRPr="00031422" w:rsidRDefault="00341FF2"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Almacenaje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sobre la que se depositarán las barras será plana, libre de elementos que produzcan daños a la superficie de los tubos.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MEDIDAS DE MITIGACION AMBIENTAL</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EA1044"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mantendrá un registro y hará informes acerca de la salud, la seguridad y el bienestar de las personas, así como de los daños a la propiedad, según lo solicite </w:t>
      </w:r>
      <w:r w:rsidR="008436EC" w:rsidRPr="00031422">
        <w:rPr>
          <w:rFonts w:asciiTheme="minorHAnsi" w:hAnsiTheme="minorHAnsi" w:cstheme="minorHAnsi"/>
          <w:b w:val="0"/>
          <w:sz w:val="20"/>
          <w:szCs w:val="20"/>
        </w:rPr>
        <w:t>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Default="000727AA" w:rsidP="008436EC">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T</w:t>
      </w:r>
      <w:r w:rsidR="009113B2" w:rsidRPr="00031422">
        <w:rPr>
          <w:rFonts w:asciiTheme="minorHAnsi" w:hAnsiTheme="minorHAnsi" w:cstheme="minorHAnsi"/>
          <w:b w:val="0"/>
          <w:sz w:val="20"/>
          <w:szCs w:val="20"/>
        </w:rPr>
        <w:t>ransporte de tubería será medido en Global de acuerdo a la buena y completa ejecución del trabajo. Será aprobado por el SUPERVISOR DE OBRA. El pago se efectuar</w:t>
      </w:r>
      <w:r>
        <w:rPr>
          <w:rFonts w:asciiTheme="minorHAnsi" w:hAnsiTheme="minorHAnsi" w:cstheme="minorHAnsi"/>
          <w:b w:val="0"/>
          <w:sz w:val="20"/>
          <w:szCs w:val="20"/>
        </w:rPr>
        <w:t>á</w:t>
      </w:r>
      <w:r w:rsidR="009113B2" w:rsidRPr="00031422">
        <w:rPr>
          <w:rFonts w:asciiTheme="minorHAnsi" w:hAnsiTheme="minorHAnsi" w:cstheme="minorHAnsi"/>
          <w:b w:val="0"/>
          <w:sz w:val="20"/>
          <w:szCs w:val="20"/>
        </w:rPr>
        <w:t xml:space="preserve"> de acuerdo al precio unitario de la propuesta aceptada.</w:t>
      </w:r>
    </w:p>
    <w:p w:rsidR="004D0B24" w:rsidRPr="00031422" w:rsidRDefault="004D0B24" w:rsidP="008436EC">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40732" w:rsidRPr="00031422" w:rsidRDefault="00840732" w:rsidP="00840732">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PROVISIÓN Y COLOCADO DE</w:t>
      </w:r>
      <w:r w:rsidR="00840732" w:rsidRPr="00031422">
        <w:rPr>
          <w:rFonts w:asciiTheme="minorHAnsi" w:hAnsiTheme="minorHAnsi" w:cstheme="minorHAnsi"/>
          <w:b/>
          <w:color w:val="auto"/>
          <w:sz w:val="20"/>
          <w:szCs w:val="20"/>
        </w:rPr>
        <w:t xml:space="preserve"> 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00E42A95" w:rsidRPr="00031422">
        <w:rPr>
          <w:rFonts w:asciiTheme="minorHAnsi" w:hAnsiTheme="minorHAnsi" w:cstheme="minorHAnsi"/>
          <w:b/>
          <w:color w:val="auto"/>
          <w:sz w:val="20"/>
          <w:szCs w:val="20"/>
        </w:rPr>
        <w:t>3</w:t>
      </w:r>
      <w:r w:rsidRPr="00031422">
        <w:rPr>
          <w:rFonts w:asciiTheme="minorHAnsi" w:hAnsiTheme="minorHAnsi" w:cstheme="minorHAnsi"/>
          <w:b/>
          <w:color w:val="auto"/>
          <w:sz w:val="20"/>
          <w:szCs w:val="20"/>
        </w:rPr>
        <w:t>”</w:t>
      </w:r>
    </w:p>
    <w:p w:rsidR="009113B2" w:rsidRPr="00031422" w:rsidRDefault="00E42A95"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w:t>
      </w:r>
      <w:r w:rsidR="00840732" w:rsidRPr="00031422">
        <w:rPr>
          <w:rFonts w:asciiTheme="minorHAnsi" w:hAnsiTheme="minorHAnsi" w:cstheme="minorHAnsi"/>
          <w:b w:val="0"/>
          <w:sz w:val="20"/>
          <w:szCs w:val="20"/>
        </w:rPr>
        <w:t>iere a la provisión y colocado</w:t>
      </w:r>
      <w:r w:rsidRPr="00031422">
        <w:rPr>
          <w:rFonts w:asciiTheme="minorHAnsi" w:hAnsiTheme="minorHAnsi" w:cstheme="minorHAnsi"/>
          <w:b w:val="0"/>
          <w:sz w:val="20"/>
          <w:szCs w:val="20"/>
        </w:rPr>
        <w:t xml:space="preserve"> de</w:t>
      </w:r>
      <w:r w:rsidR="00840732" w:rsidRPr="00031422">
        <w:rPr>
          <w:rFonts w:asciiTheme="minorHAnsi" w:hAnsiTheme="minorHAnsi" w:cstheme="minorHAnsi"/>
          <w:b w:val="0"/>
          <w:sz w:val="20"/>
          <w:szCs w:val="20"/>
        </w:rPr>
        <w:t xml:space="preserve"> funda de protección de PVC SCH </w:t>
      </w:r>
      <w:r w:rsidR="000727AA">
        <w:rPr>
          <w:rFonts w:asciiTheme="minorHAnsi" w:hAnsiTheme="minorHAnsi" w:cstheme="minorHAnsi"/>
          <w:b w:val="0"/>
          <w:sz w:val="20"/>
          <w:szCs w:val="20"/>
        </w:rPr>
        <w:t>40  DN-</w:t>
      </w:r>
      <w:r w:rsidRPr="00031422">
        <w:rPr>
          <w:rFonts w:asciiTheme="minorHAnsi" w:hAnsiTheme="minorHAnsi" w:cstheme="minorHAnsi"/>
          <w:b w:val="0"/>
          <w:sz w:val="20"/>
          <w:szCs w:val="20"/>
        </w:rPr>
        <w:t>3”, que servirá de encamisado y  protegerá la red de gas a construir.</w:t>
      </w:r>
    </w:p>
    <w:p w:rsidR="004D0B24" w:rsidRPr="00031422" w:rsidRDefault="004D0B24" w:rsidP="00E42A95">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MATERIALES, HERRAMIENTAS Y EQUIPO</w:t>
      </w:r>
    </w:p>
    <w:p w:rsidR="009113B2"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PVC SCH 40</w:t>
      </w:r>
      <w:r w:rsidR="000727AA">
        <w:rPr>
          <w:rFonts w:asciiTheme="minorHAnsi" w:hAnsiTheme="minorHAnsi" w:cstheme="minorHAnsi"/>
          <w:b w:val="0"/>
          <w:sz w:val="20"/>
          <w:szCs w:val="20"/>
        </w:rPr>
        <w:t xml:space="preserve"> DN-3”, será provista por e</w:t>
      </w:r>
      <w:r w:rsidR="009113B2" w:rsidRPr="00031422">
        <w:rPr>
          <w:rFonts w:asciiTheme="minorHAnsi" w:hAnsiTheme="minorHAnsi" w:cstheme="minorHAnsi"/>
          <w:b w:val="0"/>
          <w:sz w:val="20"/>
          <w:szCs w:val="20"/>
        </w:rPr>
        <w:t>l CONTRATISTA, de acuerdo a los diámetros y longitudes que la obra requiera. EL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Las tuberías de PVC SCH 40  DN-</w:t>
      </w:r>
      <w:r w:rsidR="009113B2" w:rsidRPr="00031422">
        <w:rPr>
          <w:rFonts w:asciiTheme="minorHAnsi" w:hAnsiTheme="minorHAnsi" w:cstheme="minorHAnsi"/>
          <w:b w:val="0"/>
          <w:sz w:val="20"/>
          <w:szCs w:val="20"/>
        </w:rPr>
        <w:t>3” deben ser ubicada</w:t>
      </w:r>
      <w:r w:rsidR="001A6B24" w:rsidRPr="00031422">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en todos los cruces y cunetas con la longitud y disposición previamente apro</w:t>
      </w:r>
      <w:r w:rsidR="00E42A95" w:rsidRPr="00031422">
        <w:rPr>
          <w:rFonts w:asciiTheme="minorHAnsi" w:hAnsiTheme="minorHAnsi" w:cstheme="minorHAnsi"/>
          <w:b w:val="0"/>
          <w:sz w:val="20"/>
          <w:szCs w:val="20"/>
        </w:rPr>
        <w:t>b</w:t>
      </w:r>
      <w:r w:rsidR="001F117F">
        <w:rPr>
          <w:rFonts w:asciiTheme="minorHAnsi" w:hAnsiTheme="minorHAnsi" w:cstheme="minorHAnsi"/>
          <w:b w:val="0"/>
          <w:sz w:val="20"/>
          <w:szCs w:val="20"/>
        </w:rPr>
        <w:t>adas por el SUPERVISOR DE OBRA</w:t>
      </w:r>
      <w:r w:rsidR="00427CFE" w:rsidRPr="00031422">
        <w:rPr>
          <w:rFonts w:asciiTheme="minorHAnsi" w:hAnsiTheme="minorHAnsi" w:cstheme="minorHAnsi"/>
          <w:b w:val="0"/>
          <w:sz w:val="20"/>
          <w:szCs w:val="20"/>
        </w:rPr>
        <w:t>, en función al diámetro de la tubería de Polietileno, para la protección de la misma.</w:t>
      </w:r>
    </w:p>
    <w:p w:rsidR="008436EC" w:rsidRPr="00031422" w:rsidRDefault="009113B2" w:rsidP="0003142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CB2BE0" w:rsidRPr="00031422" w:rsidRDefault="00CB2BE0" w:rsidP="00CB2BE0">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9113B2" w:rsidRPr="00031422" w:rsidTr="00CB2BE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0727AA">
            <w:pPr>
              <w:jc w:val="center"/>
              <w:rPr>
                <w:rFonts w:asciiTheme="minorHAnsi" w:hAnsiTheme="minorHAnsi" w:cstheme="minorHAnsi"/>
                <w:b/>
                <w:sz w:val="20"/>
                <w:szCs w:val="20"/>
              </w:rPr>
            </w:pPr>
            <w:r w:rsidRPr="00031422">
              <w:rPr>
                <w:rFonts w:asciiTheme="minorHAnsi" w:hAnsiTheme="minorHAnsi" w:cstheme="minorHAnsi"/>
                <w:b/>
                <w:sz w:val="20"/>
                <w:szCs w:val="20"/>
              </w:rPr>
              <w:t xml:space="preserve">TUBERÍAS DE PROTECCIÓN  PVC </w:t>
            </w:r>
            <w:r w:rsidRPr="00031422">
              <w:rPr>
                <w:rFonts w:asciiTheme="minorHAnsi" w:hAnsiTheme="minorHAnsi" w:cstheme="minorHAnsi"/>
                <w:sz w:val="20"/>
                <w:szCs w:val="20"/>
              </w:rPr>
              <w:t xml:space="preserve"> </w:t>
            </w:r>
            <w:r w:rsidR="00E42A95" w:rsidRPr="00031422">
              <w:rPr>
                <w:rFonts w:asciiTheme="minorHAnsi" w:hAnsiTheme="minorHAnsi" w:cstheme="minorHAnsi"/>
                <w:b/>
                <w:sz w:val="20"/>
                <w:szCs w:val="20"/>
              </w:rPr>
              <w:t xml:space="preserve">SCH </w:t>
            </w:r>
            <w:r w:rsidRPr="00031422">
              <w:rPr>
                <w:rFonts w:asciiTheme="minorHAnsi" w:hAnsiTheme="minorHAnsi" w:cstheme="minorHAnsi"/>
                <w:b/>
                <w:sz w:val="20"/>
                <w:szCs w:val="20"/>
              </w:rPr>
              <w:t>40 D</w:t>
            </w:r>
            <w:r w:rsidR="000727AA">
              <w:rPr>
                <w:rFonts w:asciiTheme="minorHAnsi" w:hAnsiTheme="minorHAnsi" w:cstheme="minorHAnsi"/>
                <w:b/>
                <w:sz w:val="20"/>
                <w:szCs w:val="20"/>
              </w:rPr>
              <w:t>N-</w:t>
            </w:r>
            <w:r w:rsidRPr="00031422">
              <w:rPr>
                <w:rFonts w:asciiTheme="minorHAnsi" w:hAnsiTheme="minorHAnsi" w:cstheme="minorHAnsi"/>
                <w:b/>
                <w:sz w:val="20"/>
                <w:szCs w:val="20"/>
              </w:rPr>
              <w:t>3” (PULGADAS)</w:t>
            </w:r>
          </w:p>
        </w:tc>
      </w:tr>
      <w:tr w:rsidR="009113B2" w:rsidRPr="00031422" w:rsidTr="00CB2B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CB2B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 ESQUEMA 40</w:t>
            </w:r>
          </w:p>
        </w:tc>
      </w:tr>
      <w:tr w:rsidR="009113B2" w:rsidRPr="00031422" w:rsidTr="00CB2B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0727AA">
            <w:pPr>
              <w:jc w:val="both"/>
              <w:rPr>
                <w:rFonts w:asciiTheme="minorHAnsi" w:hAnsiTheme="minorHAnsi" w:cstheme="minorHAnsi"/>
                <w:sz w:val="20"/>
                <w:szCs w:val="20"/>
              </w:rPr>
            </w:pPr>
            <w:r w:rsidRPr="00031422">
              <w:rPr>
                <w:rFonts w:asciiTheme="minorHAnsi" w:hAnsiTheme="minorHAnsi" w:cstheme="minorHAnsi"/>
                <w:sz w:val="20"/>
                <w:szCs w:val="20"/>
              </w:rPr>
              <w:t xml:space="preserve">BARRA DE 6 METROS DIÁMETRO DE  3 “ </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1A6B24" w:rsidRPr="00031422">
        <w:rPr>
          <w:rFonts w:asciiTheme="minorHAnsi" w:hAnsiTheme="minorHAnsi" w:cstheme="minorHAnsi"/>
          <w:b w:val="0"/>
          <w:sz w:val="20"/>
          <w:szCs w:val="20"/>
        </w:rPr>
        <w:t>rovisión y colocado de funda de protección</w:t>
      </w:r>
      <w:r>
        <w:rPr>
          <w:rFonts w:asciiTheme="minorHAnsi" w:hAnsiTheme="minorHAnsi" w:cstheme="minorHAnsi"/>
          <w:b w:val="0"/>
          <w:sz w:val="20"/>
          <w:szCs w:val="20"/>
        </w:rPr>
        <w:t xml:space="preserve"> PVC SCH 40 DN-</w:t>
      </w:r>
      <w:r w:rsidR="009113B2" w:rsidRPr="00031422">
        <w:rPr>
          <w:rFonts w:asciiTheme="minorHAnsi" w:hAnsiTheme="minorHAnsi" w:cstheme="minorHAnsi"/>
          <w:b w:val="0"/>
          <w:sz w:val="20"/>
          <w:szCs w:val="20"/>
        </w:rPr>
        <w:t>3” será medida por metro, con materiales y dimensiones aprobadas por el SUPERVISOR DE OBRA y compatibles con lo aquí especificado, será pagada sólo la longitud empleada en zanja y según el precio cotizado en la propuesta aceptada.</w:t>
      </w: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E42A95" w:rsidRPr="00031422" w:rsidRDefault="00E42A95" w:rsidP="001F117F">
      <w:pPr>
        <w:pStyle w:val="Estilo1"/>
        <w:tabs>
          <w:tab w:val="left" w:pos="426"/>
        </w:tabs>
        <w:rPr>
          <w:rFonts w:asciiTheme="minorHAnsi" w:hAnsiTheme="minorHAnsi" w:cstheme="minorHAnsi"/>
          <w:b w:val="0"/>
          <w:sz w:val="20"/>
          <w:szCs w:val="20"/>
        </w:rPr>
      </w:pPr>
    </w:p>
    <w:p w:rsidR="006228AD" w:rsidRDefault="006228AD" w:rsidP="00970D49">
      <w:pPr>
        <w:pStyle w:val="Estilo1"/>
        <w:numPr>
          <w:ilvl w:val="0"/>
          <w:numId w:val="13"/>
        </w:numPr>
        <w:tabs>
          <w:tab w:val="left" w:pos="426"/>
        </w:tabs>
        <w:rPr>
          <w:rFonts w:asciiTheme="minorHAnsi" w:hAnsiTheme="minorHAnsi" w:cstheme="minorHAnsi"/>
          <w:sz w:val="20"/>
          <w:szCs w:val="20"/>
        </w:rPr>
      </w:pPr>
      <w:r>
        <w:rPr>
          <w:rFonts w:asciiTheme="minorHAnsi" w:hAnsiTheme="minorHAnsi" w:cstheme="minorHAnsi"/>
          <w:sz w:val="20"/>
          <w:szCs w:val="20"/>
        </w:rPr>
        <w:t>TENDIDO DE TUBERÍA</w:t>
      </w:r>
    </w:p>
    <w:p w:rsidR="006228AD" w:rsidRDefault="006228AD" w:rsidP="006228AD">
      <w:pPr>
        <w:pStyle w:val="Estilo1"/>
        <w:tabs>
          <w:tab w:val="left" w:pos="426"/>
        </w:tabs>
        <w:ind w:left="360"/>
        <w:rPr>
          <w:rFonts w:asciiTheme="minorHAnsi" w:hAnsiTheme="minorHAnsi" w:cstheme="minorHAnsi"/>
          <w:sz w:val="20"/>
          <w:szCs w:val="20"/>
        </w:rPr>
      </w:pPr>
      <w:r>
        <w:rPr>
          <w:rFonts w:asciiTheme="minorHAnsi" w:hAnsiTheme="minorHAnsi" w:cstheme="minorHAnsi"/>
          <w:sz w:val="20"/>
          <w:szCs w:val="20"/>
        </w:rPr>
        <w:t>UNIDAD: m</w:t>
      </w:r>
    </w:p>
    <w:p w:rsidR="006228AD" w:rsidRDefault="006228AD" w:rsidP="006228AD">
      <w:pPr>
        <w:pStyle w:val="Estilo1"/>
        <w:tabs>
          <w:tab w:val="left" w:pos="426"/>
        </w:tabs>
        <w:ind w:left="360"/>
        <w:rPr>
          <w:rFonts w:asciiTheme="minorHAnsi" w:hAnsiTheme="minorHAnsi" w:cstheme="minorHAnsi"/>
          <w:sz w:val="20"/>
          <w:szCs w:val="20"/>
        </w:rPr>
      </w:pPr>
    </w:p>
    <w:p w:rsidR="006228AD"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6228AD" w:rsidRPr="008E1F51" w:rsidRDefault="006228AD" w:rsidP="006228AD">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lang w:val="es-BO"/>
        </w:rPr>
        <w:t xml:space="preserve">Será por cuenta del CONTRATISTA el traslado del material desde las instalaciones del almacén hasta el lugar del tendido de </w:t>
      </w:r>
      <w:r w:rsidR="00812EB3">
        <w:rPr>
          <w:rFonts w:asciiTheme="minorHAnsi" w:hAnsiTheme="minorHAnsi" w:cstheme="minorHAnsi"/>
          <w:b w:val="0"/>
          <w:sz w:val="20"/>
          <w:szCs w:val="20"/>
          <w:lang w:val="es-BO"/>
        </w:rPr>
        <w:t xml:space="preserve">tubería en </w:t>
      </w:r>
      <w:r w:rsidRPr="008E1F51">
        <w:rPr>
          <w:rFonts w:asciiTheme="minorHAnsi" w:hAnsiTheme="minorHAnsi" w:cstheme="minorHAnsi"/>
          <w:b w:val="0"/>
          <w:sz w:val="20"/>
          <w:szCs w:val="20"/>
          <w:lang w:val="es-BO"/>
        </w:rPr>
        <w:t>la obra.</w:t>
      </w:r>
    </w:p>
    <w:p w:rsidR="006228AD" w:rsidRDefault="006228AD" w:rsidP="006228AD">
      <w:pPr>
        <w:pStyle w:val="Estilo1"/>
        <w:tabs>
          <w:tab w:val="left" w:pos="426"/>
        </w:tabs>
        <w:ind w:left="792"/>
        <w:rPr>
          <w:rFonts w:asciiTheme="minorHAnsi" w:hAnsiTheme="minorHAnsi" w:cstheme="minorHAnsi"/>
          <w:sz w:val="20"/>
          <w:szCs w:val="20"/>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6228AD" w:rsidRDefault="006228AD" w:rsidP="006228AD">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6228AD" w:rsidRPr="006038E1" w:rsidTr="006228AD">
        <w:trPr>
          <w:jc w:val="center"/>
        </w:trPr>
        <w:tc>
          <w:tcPr>
            <w:tcW w:w="392"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N</w:t>
            </w:r>
          </w:p>
        </w:tc>
        <w:tc>
          <w:tcPr>
            <w:tcW w:w="2305"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DESCRIPCIÓN</w:t>
            </w:r>
          </w:p>
        </w:tc>
        <w:tc>
          <w:tcPr>
            <w:tcW w:w="797"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UNID.</w:t>
            </w:r>
          </w:p>
        </w:tc>
        <w:tc>
          <w:tcPr>
            <w:tcW w:w="139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CANTIDAD</w:t>
            </w:r>
          </w:p>
        </w:tc>
        <w:tc>
          <w:tcPr>
            <w:tcW w:w="198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PRESENTACIÓN</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3</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[40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1F117F" w:rsidRDefault="00FA5B8E" w:rsidP="006228AD">
            <w:pPr>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1.116</w:t>
            </w:r>
            <w:r w:rsidR="001F117F" w:rsidRPr="001F117F">
              <w:rPr>
                <w:rFonts w:asciiTheme="minorHAnsi" w:eastAsia="Arial Unicode MS" w:hAnsiTheme="minorHAnsi" w:cstheme="minorHAnsi"/>
                <w:sz w:val="20"/>
                <w:szCs w:val="20"/>
                <w:lang w:val="es-ES_tradnl"/>
              </w:rPr>
              <w:t>,0</w:t>
            </w:r>
            <w:r w:rsidR="006228AD" w:rsidRPr="001F117F">
              <w:rPr>
                <w:rFonts w:asciiTheme="minorHAnsi" w:eastAsia="Arial Unicode MS" w:hAnsiTheme="minorHAnsi" w:cstheme="minorHAnsi"/>
                <w:sz w:val="20"/>
                <w:szCs w:val="20"/>
                <w:lang w:val="es-ES_tradnl"/>
              </w:rPr>
              <w:t>0</w:t>
            </w:r>
          </w:p>
        </w:tc>
        <w:tc>
          <w:tcPr>
            <w:tcW w:w="1984" w:type="dxa"/>
            <w:shd w:val="clear" w:color="auto" w:fill="auto"/>
            <w:vAlign w:val="center"/>
          </w:tcPr>
          <w:p w:rsidR="006228AD" w:rsidRPr="001F117F" w:rsidRDefault="00FA5B8E" w:rsidP="006228AD">
            <w:pPr>
              <w:jc w:val="center"/>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6</w:t>
            </w:r>
            <w:r w:rsidR="006228AD" w:rsidRPr="001F117F">
              <w:rPr>
                <w:rFonts w:asciiTheme="minorHAnsi" w:eastAsia="Arial Unicode MS" w:hAnsiTheme="minorHAnsi" w:cstheme="minorHAnsi"/>
                <w:sz w:val="20"/>
                <w:szCs w:val="20"/>
                <w:lang w:val="es-ES_tradnl"/>
              </w:rPr>
              <w:t xml:space="preserve"> Rollos</w:t>
            </w:r>
          </w:p>
        </w:tc>
      </w:tr>
    </w:tbl>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w:t>
      </w:r>
      <w:r w:rsidR="00812EB3">
        <w:rPr>
          <w:rFonts w:asciiTheme="minorHAnsi" w:hAnsiTheme="minorHAnsi" w:cstheme="minorHAnsi"/>
          <w:b w:val="0"/>
          <w:sz w:val="20"/>
          <w:szCs w:val="20"/>
          <w:lang w:val="es-ES"/>
        </w:rPr>
        <w:t>á</w:t>
      </w:r>
      <w:r w:rsidRPr="008963CD">
        <w:rPr>
          <w:rFonts w:asciiTheme="minorHAnsi" w:hAnsiTheme="minorHAnsi" w:cstheme="minorHAnsi"/>
          <w:b w:val="0"/>
          <w:sz w:val="20"/>
          <w:szCs w:val="20"/>
          <w:lang w:val="es-ES"/>
        </w:rPr>
        <w:t xml:space="preserve"> previa autorización del SUPERVISOR DE OBRA.</w:t>
      </w:r>
    </w:p>
    <w:p w:rsidR="006228A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lastRenderedPageBreak/>
        <w:t>La tube</w:t>
      </w:r>
      <w:r>
        <w:rPr>
          <w:rFonts w:asciiTheme="minorHAnsi" w:hAnsiTheme="minorHAnsi" w:cstheme="minorHAnsi"/>
          <w:b w:val="0"/>
          <w:sz w:val="20"/>
          <w:szCs w:val="20"/>
          <w:lang w:val="es-BO"/>
        </w:rPr>
        <w:t>ría se debe apilar hasta 1.50 m</w:t>
      </w:r>
      <w:r w:rsidRPr="008963CD">
        <w:rPr>
          <w:rFonts w:asciiTheme="minorHAnsi" w:hAnsiTheme="minorHAnsi" w:cstheme="minorHAnsi"/>
          <w:b w:val="0"/>
          <w:sz w:val="20"/>
          <w:szCs w:val="20"/>
          <w:lang w:val="es-BO"/>
        </w:rPr>
        <w:t xml:space="preserve">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w:t>
      </w:r>
      <w:r>
        <w:rPr>
          <w:rFonts w:asciiTheme="minorHAnsi" w:hAnsiTheme="minorHAnsi" w:cstheme="minorHAnsi"/>
          <w:b w:val="0"/>
          <w:sz w:val="20"/>
          <w:szCs w:val="20"/>
          <w:lang w:val="es-ES"/>
        </w:rPr>
        <w:t xml:space="preserve"> fondo de la misma con una manta</w:t>
      </w:r>
      <w:r w:rsidRPr="008963CD">
        <w:rPr>
          <w:rFonts w:asciiTheme="minorHAnsi" w:hAnsiTheme="minorHAnsi" w:cstheme="minorHAnsi"/>
          <w:b w:val="0"/>
          <w:sz w:val="20"/>
          <w:szCs w:val="20"/>
          <w:lang w:val="es-ES"/>
        </w:rPr>
        <w:t xml:space="preserve"> de </w:t>
      </w:r>
      <w:r>
        <w:rPr>
          <w:rFonts w:asciiTheme="minorHAnsi" w:hAnsiTheme="minorHAnsi" w:cstheme="minorHAnsi"/>
          <w:b w:val="0"/>
          <w:sz w:val="20"/>
          <w:szCs w:val="20"/>
          <w:lang w:val="es-ES"/>
        </w:rPr>
        <w:t xml:space="preserve">20 cm </w:t>
      </w:r>
      <w:r w:rsidRPr="008963CD">
        <w:rPr>
          <w:rFonts w:asciiTheme="minorHAnsi" w:hAnsiTheme="minorHAnsi" w:cstheme="minorHAnsi"/>
          <w:b w:val="0"/>
          <w:sz w:val="20"/>
          <w:szCs w:val="20"/>
          <w:lang w:val="es-ES"/>
        </w:rPr>
        <w:t>de espesor con material fino, libre de piedras, cascotes y desperdicios.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 tubería se manejará e instalará de tal modo que no sufra esfuerzos causados por flexión. Sin embargo es permisible doblar ligeramente las tuberías al colocarlas en las zanjas y reflectarlas en sus juntas, de acuerdo a cada diámetro nomina</w:t>
      </w:r>
      <w:r w:rsidR="00812EB3">
        <w:rPr>
          <w:rFonts w:asciiTheme="minorHAnsi" w:hAnsiTheme="minorHAnsi" w:cstheme="minorHAnsi"/>
          <w:b w:val="0"/>
          <w:sz w:val="20"/>
          <w:szCs w:val="20"/>
          <w:lang w:val="es-ES"/>
        </w:rPr>
        <w:t>l para acomodarlas a una curva.</w:t>
      </w:r>
    </w:p>
    <w:p w:rsidR="006228A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Está c</w:t>
      </w:r>
      <w:r w:rsidRPr="008963CD">
        <w:rPr>
          <w:rFonts w:asciiTheme="minorHAnsi" w:hAnsiTheme="minorHAnsi" w:cstheme="minorHAnsi"/>
          <w:b w:val="0"/>
          <w:sz w:val="20"/>
          <w:szCs w:val="20"/>
          <w:lang w:val="es-BO"/>
        </w:rPr>
        <w:t>ompletamente PROHIBIDO que el CONTRATISTA, deje los</w:t>
      </w:r>
      <w:r>
        <w:rPr>
          <w:rFonts w:asciiTheme="minorHAnsi" w:hAnsiTheme="minorHAnsi" w:cstheme="minorHAnsi"/>
          <w:b w:val="0"/>
          <w:sz w:val="20"/>
          <w:szCs w:val="20"/>
          <w:lang w:val="es-BO"/>
        </w:rPr>
        <w:t xml:space="preserve"> extremos de la Tubería sin la p</w:t>
      </w:r>
      <w:r w:rsidRPr="008963CD">
        <w:rPr>
          <w:rFonts w:asciiTheme="minorHAnsi" w:hAnsiTheme="minorHAnsi" w:cstheme="minorHAnsi"/>
          <w:b w:val="0"/>
          <w:sz w:val="20"/>
          <w:szCs w:val="20"/>
          <w:lang w:val="es-BO"/>
        </w:rPr>
        <w:t>rotección adecuada, para ello deberá colocar sin ningún costo adicional tapones removibles y</w:t>
      </w:r>
      <w:r>
        <w:rPr>
          <w:rFonts w:asciiTheme="minorHAnsi" w:hAnsiTheme="minorHAnsi" w:cstheme="minorHAnsi"/>
          <w:b w:val="0"/>
          <w:sz w:val="20"/>
          <w:szCs w:val="20"/>
          <w:lang w:val="es-BO"/>
        </w:rPr>
        <w:t xml:space="preserve"> reutilizables de consistencia r</w:t>
      </w:r>
      <w:r w:rsidRPr="008963CD">
        <w:rPr>
          <w:rFonts w:asciiTheme="minorHAnsi" w:hAnsiTheme="minorHAnsi" w:cstheme="minorHAnsi"/>
          <w:b w:val="0"/>
          <w:sz w:val="20"/>
          <w:szCs w:val="20"/>
          <w:lang w:val="es-BO"/>
        </w:rPr>
        <w:t>ígida, como ser: Goma, Plástico o Madera.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Colocado del Tapón deberá garantizar la Hermeticidad necesaria para que ningún elemento o partícula pueda entrar al interior de la Tubería ya sea por infiltración o</w:t>
      </w:r>
      <w:r>
        <w:rPr>
          <w:rFonts w:asciiTheme="minorHAnsi" w:hAnsiTheme="minorHAnsi" w:cstheme="minorHAnsi"/>
          <w:b w:val="0"/>
          <w:sz w:val="20"/>
          <w:szCs w:val="20"/>
          <w:lang w:val="es-BO"/>
        </w:rPr>
        <w:t xml:space="preserve"> acción externa. El diseño del tapón deberá ser p</w:t>
      </w:r>
      <w:r w:rsidRPr="008963CD">
        <w:rPr>
          <w:rFonts w:asciiTheme="minorHAnsi" w:hAnsiTheme="minorHAnsi" w:cstheme="minorHAnsi"/>
          <w:b w:val="0"/>
          <w:sz w:val="20"/>
          <w:szCs w:val="20"/>
          <w:lang w:val="es-BO"/>
        </w:rPr>
        <w:t>resentado al SU</w:t>
      </w:r>
      <w:r w:rsidR="00812EB3">
        <w:rPr>
          <w:rFonts w:asciiTheme="minorHAnsi" w:hAnsiTheme="minorHAnsi" w:cstheme="minorHAnsi"/>
          <w:b w:val="0"/>
          <w:sz w:val="20"/>
          <w:szCs w:val="20"/>
          <w:lang w:val="es-BO"/>
        </w:rPr>
        <w:t>PERVISOR DE OBRA y este evaluará</w:t>
      </w:r>
      <w:r w:rsidRPr="008963CD">
        <w:rPr>
          <w:rFonts w:asciiTheme="minorHAnsi" w:hAnsiTheme="minorHAnsi" w:cstheme="minorHAnsi"/>
          <w:b w:val="0"/>
          <w:sz w:val="20"/>
          <w:szCs w:val="20"/>
          <w:lang w:val="es-BO"/>
        </w:rPr>
        <w:t xml:space="preserve"> el mismo, de acuerdo a las consideraciones ya mencionadas para su aprobación.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w:t>
      </w:r>
      <w:r>
        <w:rPr>
          <w:rFonts w:asciiTheme="minorHAnsi" w:hAnsiTheme="minorHAnsi" w:cstheme="minorHAnsi"/>
          <w:b w:val="0"/>
          <w:sz w:val="20"/>
          <w:szCs w:val="20"/>
          <w:lang w:val="es-BO"/>
        </w:rPr>
        <w:t xml:space="preserve"> un t</w:t>
      </w:r>
      <w:r w:rsidRPr="008963CD">
        <w:rPr>
          <w:rFonts w:asciiTheme="minorHAnsi" w:hAnsiTheme="minorHAnsi" w:cstheme="minorHAnsi"/>
          <w:b w:val="0"/>
          <w:sz w:val="20"/>
          <w:szCs w:val="20"/>
          <w:lang w:val="es-BO"/>
        </w:rPr>
        <w:t xml:space="preserve">raslape máximo 0.40 m en tuberías menores o iguales a 63 mm a razón de evitar la mayor cantidad de longitud de perdida de tubería por concepto de Soldadura de </w:t>
      </w:r>
      <w:r>
        <w:rPr>
          <w:rFonts w:asciiTheme="minorHAnsi" w:hAnsiTheme="minorHAnsi" w:cstheme="minorHAnsi"/>
          <w:b w:val="0"/>
          <w:sz w:val="20"/>
          <w:szCs w:val="20"/>
          <w:lang w:val="es-BO"/>
        </w:rPr>
        <w:t>accesorios. Si el CONTRATISTA, n</w:t>
      </w:r>
      <w:r w:rsidRPr="008963CD">
        <w:rPr>
          <w:rFonts w:asciiTheme="minorHAnsi" w:hAnsiTheme="minorHAnsi" w:cstheme="minorHAnsi"/>
          <w:b w:val="0"/>
          <w:sz w:val="20"/>
          <w:szCs w:val="20"/>
          <w:lang w:val="es-BO"/>
        </w:rPr>
        <w:t>o respetara esta longitud de traslape; quedara a su costo la</w:t>
      </w:r>
      <w:r>
        <w:rPr>
          <w:rFonts w:asciiTheme="minorHAnsi" w:hAnsiTheme="minorHAnsi" w:cstheme="minorHAnsi"/>
          <w:b w:val="0"/>
          <w:sz w:val="20"/>
          <w:szCs w:val="20"/>
          <w:lang w:val="es-BO"/>
        </w:rPr>
        <w:t xml:space="preserve"> reposición de la t</w:t>
      </w:r>
      <w:r w:rsidRPr="008963CD">
        <w:rPr>
          <w:rFonts w:asciiTheme="minorHAnsi" w:hAnsiTheme="minorHAnsi" w:cstheme="minorHAnsi"/>
          <w:b w:val="0"/>
          <w:sz w:val="20"/>
          <w:szCs w:val="20"/>
          <w:lang w:val="es-BO"/>
        </w:rPr>
        <w:t>ubería perdida, cuando se realice la posterior devolución de materiales.</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E93326" w:rsidRDefault="00E93326" w:rsidP="006228AD">
      <w:pPr>
        <w:pStyle w:val="Estilo1"/>
        <w:tabs>
          <w:tab w:val="left" w:pos="426"/>
        </w:tabs>
        <w:ind w:left="792"/>
        <w:rPr>
          <w:rFonts w:asciiTheme="minorHAnsi" w:hAnsiTheme="minorHAnsi" w:cstheme="minorHAnsi"/>
          <w:b w:val="0"/>
          <w:sz w:val="20"/>
          <w:szCs w:val="20"/>
          <w:lang w:val="es-BO"/>
        </w:rPr>
      </w:pPr>
    </w:p>
    <w:p w:rsidR="006228A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 xml:space="preserve">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w:t>
      </w:r>
      <w:r>
        <w:rPr>
          <w:rFonts w:asciiTheme="minorHAnsi" w:hAnsiTheme="minorHAnsi" w:cstheme="minorHAnsi"/>
          <w:b w:val="0"/>
          <w:sz w:val="20"/>
          <w:szCs w:val="20"/>
          <w:lang w:val="es-BO"/>
        </w:rPr>
        <w:lastRenderedPageBreak/>
        <w:t>deberá ser cubierta por la empresa contratista, de acuerdo a lo descrito en el punto Garantía de la Obra del documento de especificaciones técnicas.</w:t>
      </w:r>
    </w:p>
    <w:p w:rsidR="006228AD" w:rsidRPr="008963CD" w:rsidRDefault="006228AD" w:rsidP="006228AD">
      <w:pPr>
        <w:pStyle w:val="Estilo1"/>
        <w:tabs>
          <w:tab w:val="left" w:pos="426"/>
        </w:tabs>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MEDIDAS DE MITIGACIÓN AMBIENTAL</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MEDICIÓN Y FORMA DE PAGO</w:t>
      </w:r>
    </w:p>
    <w:p w:rsidR="006228AD" w:rsidRPr="008963CD" w:rsidRDefault="008E1748"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El ítem de T</w:t>
      </w:r>
      <w:r w:rsidR="006228AD" w:rsidRPr="008963CD">
        <w:rPr>
          <w:rFonts w:asciiTheme="minorHAnsi" w:hAnsiTheme="minorHAnsi" w:cstheme="minorHAnsi"/>
          <w:b w:val="0"/>
          <w:sz w:val="20"/>
          <w:szCs w:val="20"/>
          <w:lang w:val="es-BO"/>
        </w:rPr>
        <w:t>endido de tubería será medido en metros de acuerdo a la tubería tendida según los planos y especificaciones técnicas. El pago se efectuará de acuerdo al precio unitario de la propuesta aceptada.</w:t>
      </w:r>
    </w:p>
    <w:p w:rsidR="006228AD" w:rsidRDefault="006228AD" w:rsidP="00E93326">
      <w:pPr>
        <w:pStyle w:val="Ttulo2"/>
        <w:numPr>
          <w:ilvl w:val="0"/>
          <w:numId w:val="0"/>
        </w:numPr>
        <w:spacing w:before="0"/>
        <w:ind w:left="792"/>
        <w:rPr>
          <w:rFonts w:asciiTheme="minorHAnsi" w:eastAsia="Arial Unicode MS" w:hAnsiTheme="minorHAnsi" w:cstheme="minorHAnsi"/>
          <w:color w:val="auto"/>
          <w:sz w:val="20"/>
          <w:szCs w:val="20"/>
          <w:lang w:val="es-BO"/>
        </w:rPr>
      </w:pPr>
      <w:r w:rsidRPr="006228AD">
        <w:rPr>
          <w:rFonts w:asciiTheme="minorHAnsi" w:eastAsia="Arial Unicode MS" w:hAnsiTheme="minorHAnsi" w:cstheme="minorHAnsi"/>
          <w:color w:val="auto"/>
          <w:sz w:val="20"/>
          <w:szCs w:val="20"/>
          <w:lang w:val="es-BO"/>
        </w:rPr>
        <w:t>Dicho pago será la compensación total por los materiales, mano de obra, herramientas, equipo y otros gastos que sean necesarios para la adecuada y correcta ejecución de los trabajos.</w:t>
      </w:r>
    </w:p>
    <w:p w:rsidR="00810D6A" w:rsidRPr="00031422" w:rsidRDefault="00810D6A" w:rsidP="00031422">
      <w:pPr>
        <w:pStyle w:val="Estilo1"/>
        <w:tabs>
          <w:tab w:val="left" w:pos="426"/>
        </w:tabs>
        <w:rPr>
          <w:rFonts w:asciiTheme="minorHAnsi" w:hAnsiTheme="minorHAnsi" w:cstheme="minorHAnsi"/>
          <w:b w:val="0"/>
          <w:sz w:val="20"/>
          <w:szCs w:val="20"/>
        </w:rPr>
      </w:pPr>
    </w:p>
    <w:p w:rsidR="00FA5B8E" w:rsidRPr="00031422" w:rsidRDefault="00FA5B8E" w:rsidP="00FA5B8E">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OBRAS CIVILES PARA FIJACIÓN PARA VÁLVULA DE P.E. Ø 40 MM  </w:t>
      </w:r>
    </w:p>
    <w:p w:rsidR="00FA5B8E" w:rsidRPr="00031422" w:rsidRDefault="00FA5B8E" w:rsidP="00FA5B8E">
      <w:pPr>
        <w:rPr>
          <w:rFonts w:asciiTheme="minorHAnsi" w:hAnsiTheme="minorHAnsi" w:cstheme="minorHAnsi"/>
          <w:b/>
          <w:sz w:val="20"/>
          <w:szCs w:val="20"/>
        </w:rPr>
      </w:pPr>
      <w:r w:rsidRPr="00031422">
        <w:rPr>
          <w:rFonts w:asciiTheme="minorHAnsi" w:hAnsiTheme="minorHAnsi" w:cstheme="minorHAnsi"/>
          <w:b/>
          <w:sz w:val="20"/>
          <w:szCs w:val="20"/>
        </w:rPr>
        <w:t>UNIDAD: Pza</w:t>
      </w:r>
    </w:p>
    <w:p w:rsidR="00FA5B8E" w:rsidRPr="00031422" w:rsidRDefault="00FA5B8E" w:rsidP="00FA5B8E">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FA5B8E" w:rsidRPr="00031422" w:rsidRDefault="00FA5B8E" w:rsidP="004D0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la base de fijación para la válvula de HDPE, de acuerdo a la tipología, dimensiones y materiales indicados en los planos, </w:t>
      </w:r>
      <w:r w:rsidRPr="00031422">
        <w:rPr>
          <w:rFonts w:asciiTheme="minorHAnsi" w:hAnsiTheme="minorHAnsi" w:cstheme="minorHAnsi"/>
          <w:b w:val="0"/>
          <w:sz w:val="20"/>
          <w:szCs w:val="20"/>
        </w:rPr>
        <w:lastRenderedPageBreak/>
        <w:t>incluyendo los trabajos de excavación, relleno, preparación, vaciado de hormigones, trabajos de albañilería, confección de asientos de las válvulas y otros.</w:t>
      </w:r>
    </w:p>
    <w:p w:rsidR="00FA5B8E" w:rsidRPr="00031422" w:rsidRDefault="00FA5B8E" w:rsidP="00FA5B8E">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FA5B8E" w:rsidRPr="007D784E"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(Material aislante de PVC, funda PVC SCH 40 6”, abrazaderas y espárragos </w:t>
      </w:r>
      <w:r w:rsidR="002A1484">
        <w:rPr>
          <w:rFonts w:asciiTheme="minorHAnsi" w:hAnsiTheme="minorHAnsi" w:cstheme="minorHAnsi"/>
          <w:b w:val="0"/>
          <w:sz w:val="20"/>
          <w:szCs w:val="20"/>
        </w:rPr>
        <w:t xml:space="preserve">de sujeción, tubo guía, etc.), </w:t>
      </w:r>
      <w:r w:rsidRPr="00031422">
        <w:rPr>
          <w:rFonts w:asciiTheme="minorHAnsi" w:hAnsiTheme="minorHAnsi" w:cstheme="minorHAnsi"/>
          <w:b w:val="0"/>
          <w:sz w:val="20"/>
          <w:szCs w:val="20"/>
        </w:rPr>
        <w:t xml:space="preserve">para la ejecución de los trabajos,  los mismos que deberán ser aprobados por el SUPERVISOR DE OBRA al inicio de la </w:t>
      </w:r>
      <w:r w:rsidRPr="007D784E">
        <w:rPr>
          <w:rFonts w:asciiTheme="minorHAnsi" w:hAnsiTheme="minorHAnsi" w:cstheme="minorHAnsi"/>
          <w:b w:val="0"/>
          <w:sz w:val="20"/>
          <w:szCs w:val="20"/>
        </w:rPr>
        <w:t>activi</w:t>
      </w:r>
      <w:r w:rsidR="002A1484">
        <w:rPr>
          <w:rFonts w:asciiTheme="minorHAnsi" w:hAnsiTheme="minorHAnsi" w:cstheme="minorHAnsi"/>
          <w:b w:val="0"/>
          <w:sz w:val="20"/>
          <w:szCs w:val="20"/>
        </w:rPr>
        <w:t>dad.</w:t>
      </w:r>
    </w:p>
    <w:p w:rsidR="00FA5B8E" w:rsidRPr="007D784E" w:rsidRDefault="00FA5B8E" w:rsidP="00FA5B8E">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7D784E">
        <w:rPr>
          <w:rFonts w:asciiTheme="minorHAnsi" w:eastAsia="Times New Roman" w:hAnsiTheme="minorHAnsi" w:cstheme="minorHAnsi"/>
          <w:sz w:val="20"/>
          <w:szCs w:val="20"/>
          <w:lang w:val="es-ES"/>
        </w:rPr>
        <w:t>PROCEDIMIENTO PARA LA EJECUCIÓN</w:t>
      </w:r>
    </w:p>
    <w:p w:rsidR="00FA5B8E"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obras civiles para fijación de válvula de polietileno serán elaborados con hormigón ciclópeo, capaz de soportar las torsiones y desplazamientos que se realicen al efectuar la apertura o cierre de la válvula. La base tendrá forma rectangular, con dos soportes </w:t>
      </w:r>
      <w:r>
        <w:rPr>
          <w:rFonts w:asciiTheme="minorHAnsi" w:hAnsiTheme="minorHAnsi" w:cstheme="minorHAnsi"/>
          <w:b w:val="0"/>
          <w:sz w:val="20"/>
          <w:szCs w:val="20"/>
        </w:rPr>
        <w:t>en el lugar donde será realizada</w:t>
      </w:r>
      <w:r w:rsidRPr="00031422">
        <w:rPr>
          <w:rFonts w:asciiTheme="minorHAnsi" w:hAnsiTheme="minorHAnsi" w:cstheme="minorHAnsi"/>
          <w:b w:val="0"/>
          <w:sz w:val="20"/>
          <w:szCs w:val="20"/>
        </w:rPr>
        <w:t xml:space="preserve"> la fijación de la tubería y el asentamiento de la válvula. El tamaño de la base de sujeción varía de acuerdo al diámetro de la </w:t>
      </w:r>
      <w:r w:rsidRPr="007D784E">
        <w:rPr>
          <w:rFonts w:asciiTheme="minorHAnsi" w:hAnsiTheme="minorHAnsi" w:cstheme="minorHAnsi"/>
          <w:b w:val="0"/>
          <w:sz w:val="20"/>
          <w:szCs w:val="20"/>
        </w:rPr>
        <w:t>válvula (Ver Gráficos - Anexo 3).</w:t>
      </w:r>
    </w:p>
    <w:p w:rsidR="00FA5B8E" w:rsidRPr="00031422" w:rsidRDefault="00FA5B8E" w:rsidP="00FA5B8E">
      <w:pPr>
        <w:pStyle w:val="Estilo1"/>
        <w:tabs>
          <w:tab w:val="left" w:pos="426"/>
        </w:tabs>
        <w:ind w:left="792"/>
        <w:rPr>
          <w:rFonts w:asciiTheme="minorHAnsi" w:hAnsiTheme="minorHAnsi" w:cstheme="minorHAnsi"/>
          <w:b w:val="0"/>
          <w:sz w:val="20"/>
          <w:szCs w:val="20"/>
        </w:rPr>
      </w:pPr>
    </w:p>
    <w:p w:rsidR="002A1484"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campana para la válvula deberá ser fijada a la acera con un vaciado hasta la profundidad de 40 cm de manera que esta quede perpendicular al eje de la válvula, estable e inamovible.</w:t>
      </w:r>
    </w:p>
    <w:p w:rsidR="002A1484" w:rsidRDefault="002A1484" w:rsidP="00FA5B8E">
      <w:pPr>
        <w:pStyle w:val="Estilo1"/>
        <w:tabs>
          <w:tab w:val="left" w:pos="426"/>
        </w:tabs>
        <w:ind w:left="792"/>
        <w:rPr>
          <w:rFonts w:asciiTheme="minorHAnsi" w:hAnsiTheme="minorHAnsi" w:cstheme="minorHAnsi"/>
          <w:b w:val="0"/>
          <w:sz w:val="20"/>
          <w:szCs w:val="20"/>
        </w:rPr>
      </w:pPr>
      <w:r w:rsidRPr="002A1484">
        <w:rPr>
          <w:rFonts w:asciiTheme="minorHAnsi" w:hAnsiTheme="minorHAnsi" w:cstheme="minorHAnsi"/>
          <w:b w:val="0"/>
          <w:sz w:val="20"/>
          <w:szCs w:val="20"/>
          <w:highlight w:val="yellow"/>
        </w:rPr>
        <w:t>El material aislante de PVC (funda de PVC SCH 40 6”), las abrazaderas de sujeción y los espárragos para la sujeción de la tubería y el tubo guía serán provistos por el CONTRATISTA. La campana para la válvula será provista por YPFB.</w:t>
      </w:r>
    </w:p>
    <w:p w:rsidR="00FA5B8E" w:rsidRPr="00031422" w:rsidRDefault="00FA5B8E" w:rsidP="00FA5B8E">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FA5B8E" w:rsidRPr="00031422"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w:t>
      </w:r>
      <w:r w:rsidR="002A1484">
        <w:rPr>
          <w:rFonts w:asciiTheme="minorHAnsi" w:hAnsiTheme="minorHAnsi" w:cstheme="minorHAnsi"/>
          <w:b w:val="0"/>
          <w:sz w:val="20"/>
          <w:szCs w:val="20"/>
        </w:rPr>
        <w:t xml:space="preserve"> la contaminación, polvo,</w:t>
      </w:r>
      <w:r w:rsidRPr="00031422">
        <w:rPr>
          <w:rFonts w:asciiTheme="minorHAnsi" w:hAnsiTheme="minorHAnsi" w:cstheme="minorHAnsi"/>
          <w:b w:val="0"/>
          <w:sz w:val="20"/>
          <w:szCs w:val="20"/>
        </w:rPr>
        <w:t xml:space="preserve">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5B8E" w:rsidRPr="00031422" w:rsidRDefault="00FA5B8E" w:rsidP="00FA5B8E">
      <w:pPr>
        <w:pStyle w:val="Estilo1"/>
        <w:tabs>
          <w:tab w:val="left" w:pos="426"/>
        </w:tabs>
        <w:ind w:left="792"/>
        <w:rPr>
          <w:rFonts w:asciiTheme="minorHAnsi" w:hAnsiTheme="minorHAnsi" w:cstheme="minorHAnsi"/>
          <w:b w:val="0"/>
          <w:sz w:val="20"/>
          <w:szCs w:val="20"/>
        </w:rPr>
      </w:pPr>
    </w:p>
    <w:p w:rsidR="00FA5B8E" w:rsidRPr="00031422"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5B8E" w:rsidRPr="00031422" w:rsidRDefault="00FA5B8E" w:rsidP="00FA5B8E">
      <w:pPr>
        <w:pStyle w:val="Estilo1"/>
        <w:tabs>
          <w:tab w:val="left" w:pos="426"/>
        </w:tabs>
        <w:ind w:left="792"/>
        <w:rPr>
          <w:rFonts w:asciiTheme="minorHAnsi" w:hAnsiTheme="minorHAnsi" w:cstheme="minorHAnsi"/>
          <w:b w:val="0"/>
          <w:sz w:val="20"/>
          <w:szCs w:val="20"/>
        </w:rPr>
      </w:pPr>
    </w:p>
    <w:p w:rsidR="00FA5B8E" w:rsidRPr="00031422"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031422">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FA5B8E" w:rsidRPr="00031422" w:rsidRDefault="00FA5B8E" w:rsidP="00FA5B8E">
      <w:pPr>
        <w:pStyle w:val="Estilo1"/>
        <w:tabs>
          <w:tab w:val="left" w:pos="426"/>
        </w:tabs>
        <w:ind w:left="792"/>
        <w:rPr>
          <w:rFonts w:asciiTheme="minorHAnsi" w:hAnsiTheme="minorHAnsi" w:cstheme="minorHAnsi"/>
          <w:b w:val="0"/>
          <w:sz w:val="20"/>
          <w:szCs w:val="20"/>
        </w:rPr>
      </w:pPr>
    </w:p>
    <w:p w:rsidR="00FA5B8E" w:rsidRPr="00031422"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A5B8E" w:rsidRPr="00031422" w:rsidRDefault="00FA5B8E" w:rsidP="00FA5B8E">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FA5B8E" w:rsidRPr="00FA5B8E" w:rsidRDefault="00FA5B8E"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ítem de obras civiles para fijación de válvula de polietileno será medido por pieza terminada, las cuales serán aprobadas por el SUPERVISOR DE OBR</w:t>
      </w:r>
      <w:r>
        <w:rPr>
          <w:rFonts w:asciiTheme="minorHAnsi" w:hAnsiTheme="minorHAnsi" w:cstheme="minorHAnsi"/>
          <w:b w:val="0"/>
          <w:sz w:val="20"/>
          <w:szCs w:val="20"/>
        </w:rPr>
        <w:t>A. La forma de pago se efectuará</w:t>
      </w:r>
      <w:r w:rsidRPr="00031422">
        <w:rPr>
          <w:rFonts w:asciiTheme="minorHAnsi" w:hAnsiTheme="minorHAnsi" w:cstheme="minorHAnsi"/>
          <w:b w:val="0"/>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FA5B8E" w:rsidRPr="00FA5B8E" w:rsidRDefault="00FA5B8E" w:rsidP="00FA5B8E"/>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CINTA DE SEÑALIZACIÓN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provisión y coloca</w:t>
      </w:r>
      <w:r w:rsidR="00E42A95"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cinta de señalización, que señalizará la </w:t>
      </w:r>
      <w:r w:rsidR="00102C23" w:rsidRPr="00031422">
        <w:rPr>
          <w:rFonts w:asciiTheme="minorHAnsi" w:hAnsiTheme="minorHAnsi" w:cstheme="minorHAnsi"/>
          <w:b w:val="0"/>
          <w:sz w:val="20"/>
          <w:szCs w:val="20"/>
        </w:rPr>
        <w:t xml:space="preserve">existencia de </w:t>
      </w:r>
      <w:r w:rsidRPr="00031422">
        <w:rPr>
          <w:rFonts w:asciiTheme="minorHAnsi" w:hAnsiTheme="minorHAnsi" w:cstheme="minorHAnsi"/>
          <w:b w:val="0"/>
          <w:sz w:val="20"/>
          <w:szCs w:val="20"/>
        </w:rPr>
        <w:t>red de gas.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FA5B8E" w:rsidRDefault="009113B2"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será provista por </w:t>
      </w:r>
      <w:r w:rsidR="00102C23" w:rsidRPr="00031422">
        <w:rPr>
          <w:rFonts w:asciiTheme="minorHAnsi" w:hAnsiTheme="minorHAnsi" w:cstheme="minorHAnsi"/>
          <w:b w:val="0"/>
          <w:sz w:val="20"/>
          <w:szCs w:val="20"/>
        </w:rPr>
        <w:t>el</w:t>
      </w:r>
      <w:r w:rsidRPr="00031422">
        <w:rPr>
          <w:rFonts w:asciiTheme="minorHAnsi" w:hAnsiTheme="minorHAnsi" w:cstheme="minorHAnsi"/>
          <w:b w:val="0"/>
          <w:sz w:val="20"/>
          <w:szCs w:val="20"/>
        </w:rPr>
        <w:t xml:space="preserve"> CONTRATISTA, de acuerdo</w:t>
      </w:r>
      <w:r w:rsidR="00102C23" w:rsidRPr="00031422">
        <w:rPr>
          <w:rFonts w:asciiTheme="minorHAnsi" w:hAnsiTheme="minorHAnsi" w:cstheme="minorHAnsi"/>
          <w:b w:val="0"/>
          <w:sz w:val="20"/>
          <w:szCs w:val="20"/>
        </w:rPr>
        <w:t xml:space="preserve"> a las</w:t>
      </w:r>
      <w:r w:rsidRPr="00031422">
        <w:rPr>
          <w:rFonts w:asciiTheme="minorHAnsi" w:hAnsiTheme="minorHAnsi" w:cstheme="minorHAnsi"/>
          <w:b w:val="0"/>
          <w:sz w:val="20"/>
          <w:szCs w:val="20"/>
        </w:rPr>
        <w:t xml:space="preserve"> longitudes que la obra requiera. EL CONTRATISTA es quien suministrará todo el material necesario, personal y otros elementos necesarios para la e</w:t>
      </w:r>
      <w:r w:rsidR="00DC4F5A">
        <w:rPr>
          <w:rFonts w:asciiTheme="minorHAnsi" w:hAnsiTheme="minorHAnsi" w:cstheme="minorHAnsi"/>
          <w:b w:val="0"/>
          <w:sz w:val="20"/>
          <w:szCs w:val="20"/>
        </w:rPr>
        <w:t>jecución de este ítem.</w:t>
      </w:r>
    </w:p>
    <w:p w:rsidR="009113B2" w:rsidRPr="00031422" w:rsidRDefault="009113B2"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proponente deberá considerar que el material a ser provisto debe ser nuevo.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ser ubicada en todos los tramos de tendido de red con la longitud y disposición previamente aprobada por el </w:t>
      </w:r>
      <w:r w:rsidR="008E1748" w:rsidRPr="00031422">
        <w:rPr>
          <w:rFonts w:asciiTheme="minorHAnsi" w:hAnsiTheme="minorHAnsi" w:cstheme="minorHAnsi"/>
          <w:b w:val="0"/>
          <w:sz w:val="20"/>
          <w:szCs w:val="20"/>
        </w:rPr>
        <w:t>SUPERVISOR DE OBRA</w:t>
      </w:r>
      <w:r w:rsidRPr="00031422">
        <w:rPr>
          <w:rFonts w:asciiTheme="minorHAnsi" w:hAnsiTheme="minorHAnsi" w:cstheme="minorHAnsi"/>
          <w:b w:val="0"/>
          <w:sz w:val="20"/>
          <w:szCs w:val="20"/>
        </w:rPr>
        <w:t>.</w:t>
      </w:r>
    </w:p>
    <w:p w:rsidR="00DC4F5A" w:rsidRPr="00031422" w:rsidRDefault="009113B2" w:rsidP="00FA5B8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cumplir con las siguientes características técnicas, de carácter </w:t>
      </w:r>
      <w:r w:rsidR="00DC4F5A">
        <w:rPr>
          <w:rFonts w:asciiTheme="minorHAnsi" w:hAnsiTheme="minorHAnsi" w:cstheme="minorHAnsi"/>
          <w:b w:val="0"/>
          <w:sz w:val="20"/>
          <w:szCs w:val="20"/>
        </w:rPr>
        <w:t>enunciativo pero no limitativo.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Cinta de señalización de 50 micrones (de carácter obligatorio)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Ancho de la cinta de 35 cm. (como mínimo)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Color amarillo</w:t>
      </w:r>
    </w:p>
    <w:p w:rsidR="009113B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Texto: PRECAUCIÓN! YPFB LÍNEA DE GAS.</w:t>
      </w: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Default="004D0B24" w:rsidP="004D0B24">
      <w:pPr>
        <w:pStyle w:val="Estilo1"/>
        <w:tabs>
          <w:tab w:val="left" w:pos="426"/>
        </w:tabs>
        <w:rPr>
          <w:rFonts w:asciiTheme="minorHAnsi" w:hAnsiTheme="minorHAnsi" w:cstheme="minorHAnsi"/>
          <w:b w:val="0"/>
          <w:sz w:val="20"/>
          <w:szCs w:val="20"/>
        </w:rPr>
      </w:pPr>
    </w:p>
    <w:p w:rsidR="004D0B24" w:rsidRPr="00031422" w:rsidRDefault="004D0B24" w:rsidP="004D0B24">
      <w:pPr>
        <w:pStyle w:val="Estilo1"/>
        <w:tabs>
          <w:tab w:val="left" w:pos="426"/>
        </w:tabs>
        <w:rPr>
          <w:rFonts w:asciiTheme="minorHAnsi" w:hAnsiTheme="minorHAnsi" w:cstheme="minorHAnsi"/>
          <w:b w:val="0"/>
          <w:sz w:val="20"/>
          <w:szCs w:val="20"/>
        </w:rPr>
      </w:pPr>
    </w:p>
    <w:p w:rsidR="00DC4F5A" w:rsidRPr="00031422" w:rsidRDefault="00DC4F5A" w:rsidP="008436EC">
      <w:pPr>
        <w:tabs>
          <w:tab w:val="left" w:pos="1140"/>
        </w:tabs>
        <w:rPr>
          <w:rFonts w:asciiTheme="minorHAnsi" w:eastAsia="Arial Unicode MS" w:hAnsiTheme="minorHAnsi" w:cstheme="minorHAnsi"/>
          <w:b/>
          <w:bCs/>
          <w:sz w:val="20"/>
          <w:szCs w:val="20"/>
        </w:rPr>
      </w:pPr>
    </w:p>
    <w:p w:rsidR="009113B2" w:rsidRPr="00031422" w:rsidRDefault="005A1DCE" w:rsidP="009113B2">
      <w:pPr>
        <w:tabs>
          <w:tab w:val="left" w:pos="1140"/>
        </w:tabs>
        <w:ind w:left="1108"/>
        <w:jc w:val="center"/>
        <w:rPr>
          <w:rFonts w:asciiTheme="minorHAnsi" w:eastAsia="Arial Unicode MS" w:hAnsiTheme="minorHAnsi" w:cstheme="minorHAnsi"/>
          <w:b/>
          <w:bCs/>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D214F19" wp14:editId="71E42A5A">
                <wp:simplePos x="0" y="0"/>
                <wp:positionH relativeFrom="column">
                  <wp:posOffset>4443095</wp:posOffset>
                </wp:positionH>
                <wp:positionV relativeFrom="paragraph">
                  <wp:posOffset>121920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5747" id="_x0000_t32" coordsize="21600,21600" o:spt="32" o:oned="t" path="m,l21600,21600e" filled="f">
                <v:path arrowok="t" fillok="f" o:connecttype="none"/>
                <o:lock v:ext="edit" shapetype="t"/>
              </v:shapetype>
              <v:shape id="Conector recto de flecha 6" o:spid="_x0000_s1026" type="#_x0000_t32" style="position:absolute;margin-left:349.85pt;margin-top:9.6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aXp55I&#10;AgAAmgQAAA4AAAAAAAAAAAAAAAAALgIAAGRycy9lMm9Eb2MueG1sUEsBAi0AFAAGAAgAAAAhAIqn&#10;maLeAAAACgEAAA8AAAAAAAAAAAAAAAAAogQAAGRycy9kb3ducmV2LnhtbFBLBQYAAAAABAAEAPMA&#10;AACtBQAAAAA=&#10;">
                <v:stroke startarrow="block" endarrow="block"/>
              </v:shape>
            </w:pict>
          </mc:Fallback>
        </mc:AlternateContent>
      </w:r>
      <w:r w:rsidR="009113B2" w:rsidRPr="00031422">
        <w:rPr>
          <w:rFonts w:asciiTheme="minorHAnsi" w:eastAsia="Arial Unicode MS" w:hAnsiTheme="minorHAnsi" w:cstheme="minorHAnsi"/>
          <w:b/>
          <w:bCs/>
          <w:sz w:val="20"/>
          <w:szCs w:val="20"/>
        </w:rPr>
        <w:t>GRAFICO 1 (Dimensiones)</w:t>
      </w:r>
    </w:p>
    <w:p w:rsidR="009113B2" w:rsidRPr="00031422" w:rsidRDefault="005A1DCE" w:rsidP="009113B2">
      <w:pPr>
        <w:tabs>
          <w:tab w:val="left" w:pos="3960"/>
        </w:tabs>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939A858" wp14:editId="13FC164E">
                <wp:simplePos x="0" y="0"/>
                <wp:positionH relativeFrom="column">
                  <wp:posOffset>4573905</wp:posOffset>
                </wp:positionH>
                <wp:positionV relativeFrom="paragraph">
                  <wp:posOffset>553085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E32BB" w:rsidRPr="008436EC" w:rsidRDefault="007E32BB" w:rsidP="009113B2">
                            <w:pPr>
                              <w:rPr>
                                <w:rFonts w:asciiTheme="minorHAnsi" w:hAnsiTheme="minorHAnsi" w:cstheme="minorHAnsi"/>
                                <w:b/>
                                <w:lang w:val="es-BO"/>
                              </w:rPr>
                            </w:pPr>
                            <w:r w:rsidRPr="008436EC">
                              <w:rPr>
                                <w:rFonts w:asciiTheme="minorHAnsi" w:hAnsiTheme="minorHAnsi" w:cstheme="minorHAnsi"/>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9A858" id="_x0000_t202" coordsize="21600,21600" o:spt="202" path="m,l,21600r21600,l21600,xe">
                <v:stroke joinstyle="miter"/>
                <v:path gradientshapeok="t" o:connecttype="rect"/>
              </v:shapetype>
              <v:shape id="Cuadro de texto 5" o:spid="_x0000_s1026" type="#_x0000_t202" style="position:absolute;margin-left:360.15pt;margin-top:43.5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EcoLuonAgAAVgQAAA4AAAAAAAAAAAAAAAAALgIAAGRycy9l&#10;Mm9Eb2MueG1sUEsBAi0AFAAGAAgAAAAhAKKln9ThAAAACgEAAA8AAAAAAAAAAAAAAAAAgQQAAGRy&#10;cy9kb3ducmV2LnhtbFBLBQYAAAAABAAEAPMAAACPBQAAAAA=&#10;" strokecolor="white">
                <v:textbox style="mso-fit-shape-to-text:t">
                  <w:txbxContent>
                    <w:p w:rsidR="007E32BB" w:rsidRPr="008436EC" w:rsidRDefault="007E32BB" w:rsidP="009113B2">
                      <w:pPr>
                        <w:rPr>
                          <w:rFonts w:asciiTheme="minorHAnsi" w:hAnsiTheme="minorHAnsi" w:cstheme="minorHAnsi"/>
                          <w:b/>
                          <w:lang w:val="es-BO"/>
                        </w:rPr>
                      </w:pPr>
                      <w:r w:rsidRPr="008436EC">
                        <w:rPr>
                          <w:rFonts w:asciiTheme="minorHAnsi" w:hAnsiTheme="minorHAnsi" w:cstheme="minorHAnsi"/>
                          <w:b/>
                          <w:lang w:val="es-BO"/>
                        </w:rPr>
                        <w:t>35 (cm)</w:t>
                      </w:r>
                    </w:p>
                  </w:txbxContent>
                </v:textbox>
              </v:shape>
            </w:pict>
          </mc:Fallback>
        </mc:AlternateContent>
      </w:r>
      <w:r w:rsidR="009113B2" w:rsidRPr="00031422">
        <w:rPr>
          <w:rFonts w:asciiTheme="minorHAnsi" w:hAnsiTheme="minorHAnsi" w:cstheme="minorHAnsi"/>
          <w:b/>
          <w:noProof/>
          <w:sz w:val="20"/>
          <w:szCs w:val="20"/>
          <w:lang w:val="es-BO" w:eastAsia="es-BO"/>
        </w:rPr>
        <w:t xml:space="preserve">                                   </w:t>
      </w:r>
      <w:r w:rsidR="009113B2" w:rsidRPr="00031422">
        <w:rPr>
          <w:rFonts w:asciiTheme="minorHAnsi" w:hAnsiTheme="minorHAnsi" w:cstheme="minorHAnsi"/>
          <w:b/>
          <w:noProof/>
          <w:sz w:val="20"/>
          <w:szCs w:val="20"/>
          <w:lang w:val="es-BO" w:eastAsia="es-BO"/>
        </w:rPr>
        <w:drawing>
          <wp:inline distT="0" distB="0" distL="0" distR="0" wp14:anchorId="48F07C1C" wp14:editId="4CD62CD7">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031422" w:rsidRDefault="005A1DCE" w:rsidP="009113B2">
      <w:pPr>
        <w:jc w:val="both"/>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4F8318CF" wp14:editId="735B9BD5">
                <wp:simplePos x="0" y="0"/>
                <wp:positionH relativeFrom="column">
                  <wp:posOffset>1014095</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5BF1" id="Conector recto de flecha 7" o:spid="_x0000_s1026" type="#_x0000_t32" style="position:absolute;margin-left:79.85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GI1xKUQCAACb&#10;BAAADgAAAAAAAAAAAAAAAAAuAgAAZHJzL2Uyb0RvYy54bWxQSwECLQAUAAYACAAAACEAIMrdZt4A&#10;AAAJAQAADwAAAAAAAAAAAAAAAACeBAAAZHJzL2Rvd25yZXYueG1sUEsFBgAAAAAEAAQA8wAAAKkF&#10;AAAAAA==&#10;">
                <v:stroke startarrow="block" endarrow="block"/>
              </v:shape>
            </w:pict>
          </mc:Fallback>
        </mc:AlternateContent>
      </w:r>
    </w:p>
    <w:p w:rsidR="009113B2" w:rsidRPr="00031422" w:rsidRDefault="009113B2" w:rsidP="009113B2">
      <w:pPr>
        <w:jc w:val="both"/>
        <w:rPr>
          <w:rFonts w:asciiTheme="minorHAnsi" w:hAnsiTheme="minorHAnsi" w:cstheme="minorHAnsi"/>
          <w:b/>
          <w:sz w:val="20"/>
          <w:szCs w:val="20"/>
        </w:rPr>
      </w:pPr>
      <w:r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ab/>
        <w:t xml:space="preserve"> L</w:t>
      </w:r>
      <w:r w:rsidRPr="00031422">
        <w:rPr>
          <w:rFonts w:asciiTheme="minorHAnsi" w:hAnsiTheme="minorHAnsi" w:cstheme="minorHAnsi"/>
          <w:b/>
          <w:sz w:val="20"/>
          <w:szCs w:val="20"/>
        </w:rPr>
        <w:t xml:space="preserve"> metros</w:t>
      </w:r>
    </w:p>
    <w:p w:rsidR="009113B2" w:rsidRPr="00031422" w:rsidRDefault="009113B2" w:rsidP="009113B2">
      <w:pPr>
        <w:jc w:val="both"/>
        <w:rPr>
          <w:rFonts w:asciiTheme="minorHAnsi" w:hAnsiTheme="minorHAnsi" w:cstheme="minorHAnsi"/>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cinta de señalización debe ser ubicada 30 cm antes del nivel superior de la zanja indicando “PRECAUCIÓN – LÍNEA DE GAS”</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rasgar o doblar la cinta al momento de la compactación, esta cinta no podrá ser usada por el contratista para señalizar un área de trabajo.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031422">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8E1748" w:rsidP="00EE0548">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9113B2" w:rsidRPr="00031422">
        <w:rPr>
          <w:rFonts w:asciiTheme="minorHAnsi" w:hAnsiTheme="minorHAnsi" w:cstheme="minorHAnsi"/>
          <w:b w:val="0"/>
          <w:sz w:val="20"/>
          <w:szCs w:val="20"/>
        </w:rPr>
        <w:t>rovisión y colocación de cinta de señalización será medida por metro, con materiales y dimensiones aprobadas por el SUPERVISOR DE OBRA y compatibles con lo aquí especificado, será pagada sólo la longitud empleada en zanja y según el precio cot</w:t>
      </w:r>
      <w:r w:rsidR="00EE0548">
        <w:rPr>
          <w:rFonts w:asciiTheme="minorHAnsi" w:hAnsiTheme="minorHAnsi" w:cstheme="minorHAnsi"/>
          <w:b w:val="0"/>
          <w:sz w:val="20"/>
          <w:szCs w:val="20"/>
        </w:rPr>
        <w:t>izado en la propuesta aceptada.</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5A1DCE" w:rsidRPr="00031422" w:rsidRDefault="005A1DCE" w:rsidP="005A1DCE">
      <w:pPr>
        <w:pStyle w:val="Estilo1"/>
        <w:tabs>
          <w:tab w:val="left" w:pos="426"/>
        </w:tabs>
        <w:ind w:left="792"/>
        <w:rPr>
          <w:rFonts w:asciiTheme="minorHAnsi" w:hAnsiTheme="minorHAnsi" w:cstheme="minorHAnsi"/>
          <w:b w:val="0"/>
          <w:sz w:val="20"/>
          <w:szCs w:val="20"/>
        </w:rPr>
      </w:pPr>
    </w:p>
    <w:p w:rsidR="00373942" w:rsidRPr="00031422" w:rsidRDefault="0037394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CONCRETO</w:t>
      </w:r>
    </w:p>
    <w:p w:rsidR="00373942" w:rsidRPr="00031422" w:rsidRDefault="00373942" w:rsidP="00373942">
      <w:pPr>
        <w:rPr>
          <w:rFonts w:asciiTheme="minorHAnsi" w:hAnsiTheme="minorHAnsi" w:cstheme="minorHAnsi"/>
          <w:b/>
          <w:sz w:val="20"/>
          <w:szCs w:val="20"/>
        </w:rPr>
      </w:pPr>
      <w:r w:rsidRPr="00031422">
        <w:rPr>
          <w:rFonts w:asciiTheme="minorHAnsi" w:hAnsiTheme="minorHAnsi" w:cstheme="minorHAnsi"/>
          <w:b/>
          <w:sz w:val="20"/>
          <w:szCs w:val="20"/>
        </w:rPr>
        <w:t>UNIDAD: Pza</w:t>
      </w:r>
    </w:p>
    <w:p w:rsidR="008A53F4" w:rsidRPr="00031422" w:rsidRDefault="008A53F4" w:rsidP="00373942">
      <w:pPr>
        <w:rPr>
          <w:rFonts w:asciiTheme="minorHAnsi" w:hAnsiTheme="minorHAnsi" w:cstheme="minorHAnsi"/>
          <w:b/>
          <w:sz w:val="20"/>
          <w:szCs w:val="20"/>
        </w:rPr>
      </w:pPr>
    </w:p>
    <w:p w:rsidR="008A53F4" w:rsidRPr="00031422" w:rsidRDefault="008A53F4"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8A53F4"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el empotramiento de las plaquetas de señalización horizontal, de acuerdo a la tipología, dim</w:t>
      </w:r>
      <w:r w:rsidR="000078EE" w:rsidRPr="00031422">
        <w:rPr>
          <w:rFonts w:asciiTheme="minorHAnsi" w:hAnsiTheme="minorHAnsi" w:cstheme="minorHAnsi"/>
          <w:b w:val="0"/>
          <w:sz w:val="20"/>
          <w:szCs w:val="20"/>
        </w:rPr>
        <w:t xml:space="preserve">ensiones y materiales indicados, con el fin de alertar a la ciudadanía la existencia de red secundaria y los cuidados que deben tener durante la excavación </w:t>
      </w:r>
      <w:r w:rsidR="00A801A7">
        <w:rPr>
          <w:rFonts w:asciiTheme="minorHAnsi" w:hAnsiTheme="minorHAnsi" w:cstheme="minorHAnsi"/>
          <w:b w:val="0"/>
          <w:sz w:val="20"/>
          <w:szCs w:val="20"/>
        </w:rPr>
        <w:t xml:space="preserve">de </w:t>
      </w:r>
      <w:r w:rsidR="000078EE" w:rsidRPr="00031422">
        <w:rPr>
          <w:rFonts w:asciiTheme="minorHAnsi" w:hAnsiTheme="minorHAnsi" w:cstheme="minorHAnsi"/>
          <w:b w:val="0"/>
          <w:sz w:val="20"/>
          <w:szCs w:val="20"/>
        </w:rPr>
        <w:t>cualquier zanja en inmediaciones de la tubería de gas existente.</w:t>
      </w:r>
    </w:p>
    <w:p w:rsidR="00E93326" w:rsidRPr="00031422" w:rsidRDefault="00E93326" w:rsidP="00EE0548">
      <w:pPr>
        <w:pStyle w:val="Estilo1"/>
        <w:ind w:left="708"/>
        <w:contextualSpacing/>
        <w:rPr>
          <w:rFonts w:asciiTheme="minorHAnsi" w:hAnsiTheme="minorHAnsi" w:cstheme="minorHAnsi"/>
          <w:b w:val="0"/>
          <w:sz w:val="20"/>
          <w:szCs w:val="20"/>
        </w:rPr>
      </w:pPr>
    </w:p>
    <w:p w:rsidR="008A53F4" w:rsidRPr="00031422"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Estas placas serán colocadas sobre las áreas en las cuales se tenga cemento,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8A53F4" w:rsidRPr="00031422" w:rsidRDefault="008A53F4" w:rsidP="00EE0548">
      <w:pPr>
        <w:ind w:left="708"/>
        <w:jc w:val="both"/>
        <w:rPr>
          <w:rFonts w:asciiTheme="minorHAnsi" w:hAnsiTheme="minorHAnsi" w:cstheme="minorHAnsi"/>
          <w:sz w:val="20"/>
          <w:szCs w:val="20"/>
        </w:rPr>
      </w:pPr>
      <w:r w:rsidRPr="00EF5AD2">
        <w:rPr>
          <w:rFonts w:asciiTheme="minorHAnsi" w:hAnsiTheme="minorHAnsi" w:cstheme="minorHAnsi"/>
          <w:sz w:val="20"/>
          <w:szCs w:val="20"/>
        </w:rPr>
        <w:t>Las plaquetas serán provistas por el CONTRATISTA,</w:t>
      </w:r>
      <w:r w:rsidRPr="00031422">
        <w:rPr>
          <w:rFonts w:asciiTheme="minorHAnsi" w:hAnsiTheme="minorHAnsi" w:cstheme="minorHAnsi"/>
          <w:sz w:val="20"/>
          <w:szCs w:val="20"/>
        </w:rPr>
        <w:t xml:space="preserve"> de acuerdo a las especificaciones requeridas. El CONTRATISTA es quien suministrará todo el material necesario, personal y otros elementos necesarios para la ejecución de este ítem.</w:t>
      </w:r>
    </w:p>
    <w:p w:rsidR="008A53F4" w:rsidRPr="00031422" w:rsidRDefault="002A1484" w:rsidP="00EE0548">
      <w:pPr>
        <w:spacing w:before="100" w:beforeAutospacing="1" w:after="100" w:afterAutospacing="1"/>
        <w:ind w:left="708"/>
        <w:jc w:val="both"/>
        <w:rPr>
          <w:rFonts w:asciiTheme="minorHAnsi" w:hAnsiTheme="minorHAnsi" w:cstheme="minorHAnsi"/>
          <w:sz w:val="20"/>
          <w:szCs w:val="20"/>
        </w:rPr>
      </w:pPr>
      <w:r>
        <w:rPr>
          <w:rFonts w:asciiTheme="minorHAnsi" w:hAnsiTheme="minorHAnsi" w:cstheme="minorHAnsi"/>
          <w:sz w:val="20"/>
          <w:szCs w:val="20"/>
        </w:rPr>
        <w:t>D</w:t>
      </w:r>
      <w:r w:rsidR="008A53F4" w:rsidRPr="00031422">
        <w:rPr>
          <w:rFonts w:asciiTheme="minorHAnsi" w:hAnsiTheme="minorHAnsi" w:cstheme="minorHAnsi"/>
          <w:sz w:val="20"/>
          <w:szCs w:val="20"/>
        </w:rPr>
        <w:t xml:space="preserve">eberá emplearse una barra de acero corrugado de diámetro de un 1/8 de pulgada y 30 cm de largo para la fijación correspondiente.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D7575A" w:rsidRPr="00031422" w:rsidRDefault="00D7575A" w:rsidP="00D7575A">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En el momento de realizar el vaciado de concreto, la empresa deberá colocar las plaquetas de señalización horizontal c</w:t>
      </w:r>
      <w:r>
        <w:rPr>
          <w:rFonts w:asciiTheme="minorHAnsi" w:eastAsia="Times New Roman" w:hAnsiTheme="minorHAnsi" w:cstheme="minorHAnsi"/>
          <w:b w:val="0"/>
          <w:sz w:val="20"/>
          <w:szCs w:val="20"/>
          <w:lang w:val="es-ES"/>
        </w:rPr>
        <w:t xml:space="preserve">omo parte de este ítem, mismas </w:t>
      </w:r>
      <w:r w:rsidRPr="00031422">
        <w:rPr>
          <w:rFonts w:asciiTheme="minorHAnsi" w:eastAsia="Times New Roman" w:hAnsiTheme="minorHAnsi" w:cstheme="minorHAnsi"/>
          <w:b w:val="0"/>
          <w:sz w:val="20"/>
          <w:szCs w:val="20"/>
          <w:lang w:val="es-ES"/>
        </w:rPr>
        <w:t>serán provistas  por el CONTRATISTA, que deberá colocarlas  cada 50 metros y/o en los puntos especificados por el SUPERVISOR DE OBRA, de acuerdo a derivaciones (tee), cambios de dirección, tapones, continuidad de la línea de gas.</w:t>
      </w:r>
    </w:p>
    <w:p w:rsidR="00D7575A" w:rsidRDefault="00D7575A" w:rsidP="00D7575A">
      <w:pPr>
        <w:tabs>
          <w:tab w:val="left" w:pos="284"/>
        </w:tabs>
        <w:spacing w:before="240" w:after="240"/>
        <w:contextualSpacing/>
        <w:jc w:val="both"/>
        <w:rPr>
          <w:rFonts w:asciiTheme="minorHAnsi" w:hAnsiTheme="minorHAnsi" w:cstheme="minorHAnsi"/>
          <w:sz w:val="20"/>
          <w:szCs w:val="20"/>
        </w:rPr>
      </w:pPr>
      <w:r w:rsidRPr="000A6643">
        <w:rPr>
          <w:rFonts w:asciiTheme="minorHAnsi" w:hAnsiTheme="minorHAnsi" w:cstheme="minorHAnsi"/>
          <w:sz w:val="20"/>
          <w:szCs w:val="20"/>
        </w:rPr>
        <w:tab/>
      </w:r>
      <w:r w:rsidRPr="000A6643">
        <w:rPr>
          <w:rFonts w:asciiTheme="minorHAnsi" w:hAnsiTheme="minorHAnsi" w:cstheme="minorHAnsi"/>
          <w:sz w:val="20"/>
          <w:szCs w:val="20"/>
        </w:rPr>
        <w:tab/>
        <w:t>L</w:t>
      </w:r>
      <w:r>
        <w:rPr>
          <w:rFonts w:asciiTheme="minorHAnsi" w:hAnsiTheme="minorHAnsi" w:cstheme="minorHAnsi"/>
          <w:sz w:val="20"/>
          <w:szCs w:val="20"/>
        </w:rPr>
        <w:t>os gráficos de los modelos y sus respectivas especificaciones se presentan a continuación:</w:t>
      </w:r>
    </w:p>
    <w:p w:rsidR="00D7575A" w:rsidRDefault="00D7575A" w:rsidP="00D7575A">
      <w:pPr>
        <w:tabs>
          <w:tab w:val="left" w:pos="284"/>
        </w:tabs>
        <w:spacing w:before="240" w:after="240"/>
        <w:contextualSpacing/>
        <w:jc w:val="both"/>
        <w:rPr>
          <w:rFonts w:asciiTheme="minorHAnsi" w:hAnsiTheme="minorHAnsi" w:cstheme="minorHAnsi"/>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b/>
          <w:sz w:val="20"/>
          <w:szCs w:val="20"/>
        </w:rPr>
        <w:t>MODELO 1-A</w:t>
      </w: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ascii="Cambria" w:hAnsi="Cambria"/>
          <w:b/>
          <w:bCs/>
          <w:i/>
          <w:noProof/>
          <w:sz w:val="20"/>
          <w:szCs w:val="20"/>
          <w:u w:val="single"/>
          <w:lang w:eastAsia="es-BO"/>
        </w:rPr>
        <w:lastRenderedPageBreak/>
        <w:drawing>
          <wp:inline distT="0" distB="0" distL="0" distR="0" wp14:anchorId="6CB4B614" wp14:editId="6BBA0DBB">
            <wp:extent cx="4468621" cy="2592125"/>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t="18407" b="1567"/>
                    <a:stretch/>
                  </pic:blipFill>
                  <pic:spPr bwMode="auto">
                    <a:xfrm>
                      <a:off x="0" y="0"/>
                      <a:ext cx="4469874" cy="2592852"/>
                    </a:xfrm>
                    <a:prstGeom prst="rect">
                      <a:avLst/>
                    </a:prstGeom>
                    <a:noFill/>
                    <a:ln>
                      <a:noFill/>
                    </a:ln>
                    <a:extLst>
                      <a:ext uri="{53640926-AAD7-44D8-BBD7-CCE9431645EC}">
                        <a14:shadowObscured xmlns:a14="http://schemas.microsoft.com/office/drawing/2010/main"/>
                      </a:ext>
                    </a:extLst>
                  </pic:spPr>
                </pic:pic>
              </a:graphicData>
            </a:graphic>
          </wp:inline>
        </w:drawing>
      </w: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t>MODELO 1-B</w:t>
      </w: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cstheme="minorHAnsi"/>
          <w:b/>
          <w:noProof/>
          <w:lang w:eastAsia="es-BO"/>
        </w:rPr>
        <w:drawing>
          <wp:inline distT="0" distB="0" distL="0" distR="0" wp14:anchorId="5BADB17F" wp14:editId="317F4B00">
            <wp:extent cx="4443730" cy="2516106"/>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22335"/>
                    <a:stretch/>
                  </pic:blipFill>
                  <pic:spPr bwMode="auto">
                    <a:xfrm>
                      <a:off x="0" y="0"/>
                      <a:ext cx="4444177" cy="2516359"/>
                    </a:xfrm>
                    <a:prstGeom prst="rect">
                      <a:avLst/>
                    </a:prstGeom>
                    <a:noFill/>
                    <a:ln>
                      <a:noFill/>
                    </a:ln>
                    <a:extLst>
                      <a:ext uri="{53640926-AAD7-44D8-BBD7-CCE9431645EC}">
                        <a14:shadowObscured xmlns:a14="http://schemas.microsoft.com/office/drawing/2010/main"/>
                      </a:ext>
                    </a:extLst>
                  </pic:spPr>
                </pic:pic>
              </a:graphicData>
            </a:graphic>
          </wp:inline>
        </w:drawing>
      </w: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t>MODELO 1-C</w:t>
      </w: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cstheme="minorHAnsi"/>
          <w:b/>
          <w:noProof/>
          <w:lang w:eastAsia="es-BO"/>
        </w:rPr>
        <w:lastRenderedPageBreak/>
        <w:drawing>
          <wp:inline distT="0" distB="0" distL="0" distR="0" wp14:anchorId="7B6D0E1F" wp14:editId="21C3B446">
            <wp:extent cx="4440932" cy="2555958"/>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1107"/>
                    <a:stretch/>
                  </pic:blipFill>
                  <pic:spPr bwMode="auto">
                    <a:xfrm>
                      <a:off x="0" y="0"/>
                      <a:ext cx="4441247" cy="2556139"/>
                    </a:xfrm>
                    <a:prstGeom prst="rect">
                      <a:avLst/>
                    </a:prstGeom>
                    <a:noFill/>
                    <a:ln>
                      <a:noFill/>
                    </a:ln>
                    <a:extLst>
                      <a:ext uri="{53640926-AAD7-44D8-BBD7-CCE9431645EC}">
                        <a14:shadowObscured xmlns:a14="http://schemas.microsoft.com/office/drawing/2010/main"/>
                      </a:ext>
                    </a:extLst>
                  </pic:spPr>
                </pic:pic>
              </a:graphicData>
            </a:graphic>
          </wp:inline>
        </w:drawing>
      </w: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t>MODELO 2-A</w:t>
      </w: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cstheme="minorHAnsi"/>
          <w:b/>
          <w:noProof/>
          <w:lang w:eastAsia="es-BO"/>
        </w:rPr>
        <w:drawing>
          <wp:inline distT="0" distB="0" distL="0" distR="0" wp14:anchorId="6BE7A264" wp14:editId="304DC2AD">
            <wp:extent cx="4366895" cy="2587549"/>
            <wp:effectExtent l="0" t="0" r="0" b="381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20127"/>
                    <a:stretch/>
                  </pic:blipFill>
                  <pic:spPr bwMode="auto">
                    <a:xfrm>
                      <a:off x="0" y="0"/>
                      <a:ext cx="4367494" cy="2587904"/>
                    </a:xfrm>
                    <a:prstGeom prst="rect">
                      <a:avLst/>
                    </a:prstGeom>
                    <a:noFill/>
                    <a:ln>
                      <a:noFill/>
                    </a:ln>
                    <a:extLst>
                      <a:ext uri="{53640926-AAD7-44D8-BBD7-CCE9431645EC}">
                        <a14:shadowObscured xmlns:a14="http://schemas.microsoft.com/office/drawing/2010/main"/>
                      </a:ext>
                    </a:extLst>
                  </pic:spPr>
                </pic:pic>
              </a:graphicData>
            </a:graphic>
          </wp:inline>
        </w:drawing>
      </w: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t>MODELO 2-B</w:t>
      </w: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cstheme="minorHAnsi"/>
          <w:b/>
          <w:noProof/>
          <w:lang w:eastAsia="es-BO"/>
        </w:rPr>
        <w:lastRenderedPageBreak/>
        <w:drawing>
          <wp:inline distT="0" distB="0" distL="0" distR="0" wp14:anchorId="32323380" wp14:editId="4AEE885F">
            <wp:extent cx="4392672" cy="2635471"/>
            <wp:effectExtent l="0" t="0" r="825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t="18653"/>
                    <a:stretch/>
                  </pic:blipFill>
                  <pic:spPr bwMode="auto">
                    <a:xfrm>
                      <a:off x="0" y="0"/>
                      <a:ext cx="4392984" cy="2635658"/>
                    </a:xfrm>
                    <a:prstGeom prst="rect">
                      <a:avLst/>
                    </a:prstGeom>
                    <a:noFill/>
                    <a:ln>
                      <a:noFill/>
                    </a:ln>
                    <a:extLst>
                      <a:ext uri="{53640926-AAD7-44D8-BBD7-CCE9431645EC}">
                        <a14:shadowObscured xmlns:a14="http://schemas.microsoft.com/office/drawing/2010/main"/>
                      </a:ext>
                    </a:extLst>
                  </pic:spPr>
                </pic:pic>
              </a:graphicData>
            </a:graphic>
          </wp:inline>
        </w:drawing>
      </w: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t>MODELO 3</w:t>
      </w: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cstheme="minorHAnsi"/>
          <w:b/>
          <w:noProof/>
          <w:lang w:eastAsia="es-BO"/>
        </w:rPr>
        <w:drawing>
          <wp:inline distT="0" distB="0" distL="0" distR="0" wp14:anchorId="3BF27A4E" wp14:editId="604ADB59">
            <wp:extent cx="4392672" cy="2571860"/>
            <wp:effectExtent l="0" t="0" r="825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t="20616"/>
                    <a:stretch/>
                  </pic:blipFill>
                  <pic:spPr bwMode="auto">
                    <a:xfrm>
                      <a:off x="0" y="0"/>
                      <a:ext cx="4392984" cy="2572043"/>
                    </a:xfrm>
                    <a:prstGeom prst="rect">
                      <a:avLst/>
                    </a:prstGeom>
                    <a:noFill/>
                    <a:ln>
                      <a:noFill/>
                    </a:ln>
                    <a:extLst>
                      <a:ext uri="{53640926-AAD7-44D8-BBD7-CCE9431645EC}">
                        <a14:shadowObscured xmlns:a14="http://schemas.microsoft.com/office/drawing/2010/main"/>
                      </a:ext>
                    </a:extLst>
                  </pic:spPr>
                </pic:pic>
              </a:graphicData>
            </a:graphic>
          </wp:inline>
        </w:drawing>
      </w: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t>MODELO 4</w:t>
      </w: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cstheme="minorHAnsi"/>
          <w:b/>
          <w:noProof/>
          <w:lang w:eastAsia="es-BO"/>
        </w:rPr>
        <w:lastRenderedPageBreak/>
        <w:drawing>
          <wp:inline distT="0" distB="0" distL="0" distR="0" wp14:anchorId="32CDDD71" wp14:editId="1EB51869">
            <wp:extent cx="4559300" cy="2603643"/>
            <wp:effectExtent l="0" t="0" r="0" b="635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t="19635"/>
                    <a:stretch/>
                  </pic:blipFill>
                  <pic:spPr bwMode="auto">
                    <a:xfrm>
                      <a:off x="0" y="0"/>
                      <a:ext cx="4559656" cy="2603846"/>
                    </a:xfrm>
                    <a:prstGeom prst="rect">
                      <a:avLst/>
                    </a:prstGeom>
                    <a:noFill/>
                    <a:ln>
                      <a:noFill/>
                    </a:ln>
                    <a:extLst>
                      <a:ext uri="{53640926-AAD7-44D8-BBD7-CCE9431645EC}">
                        <a14:shadowObscured xmlns:a14="http://schemas.microsoft.com/office/drawing/2010/main"/>
                      </a:ext>
                    </a:extLst>
                  </pic:spPr>
                </pic:pic>
              </a:graphicData>
            </a:graphic>
          </wp:inline>
        </w:drawing>
      </w: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t>Especificaciones Plaquetas de señalización, modelos: 1-A, 1-B, 1-C, 2-A, 2-B, 3 Y 4</w:t>
      </w:r>
    </w:p>
    <w:p w:rsidR="00D7575A" w:rsidRPr="00EC2389" w:rsidRDefault="00D7575A" w:rsidP="00D7575A">
      <w:pPr>
        <w:pStyle w:val="Prrafodelista"/>
        <w:numPr>
          <w:ilvl w:val="0"/>
          <w:numId w:val="38"/>
        </w:num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 xml:space="preserve">Material: </w:t>
      </w:r>
      <w:r>
        <w:rPr>
          <w:rFonts w:asciiTheme="minorHAnsi" w:hAnsiTheme="minorHAnsi" w:cstheme="minorHAnsi"/>
          <w:sz w:val="20"/>
          <w:szCs w:val="20"/>
        </w:rPr>
        <w:t>Aluminio</w:t>
      </w:r>
    </w:p>
    <w:p w:rsidR="00D7575A" w:rsidRPr="00EC2389" w:rsidRDefault="00D7575A" w:rsidP="00D7575A">
      <w:pPr>
        <w:pStyle w:val="Prrafodelista"/>
        <w:numPr>
          <w:ilvl w:val="0"/>
          <w:numId w:val="38"/>
        </w:num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 xml:space="preserve">Color: </w:t>
      </w:r>
      <w:r>
        <w:rPr>
          <w:rFonts w:asciiTheme="minorHAnsi" w:hAnsiTheme="minorHAnsi" w:cstheme="minorHAnsi"/>
          <w:sz w:val="20"/>
          <w:szCs w:val="20"/>
        </w:rPr>
        <w:t>Amarillo con pintura anticorrosiva, pintura sintética brillo y pintura reflectiva.</w:t>
      </w:r>
    </w:p>
    <w:p w:rsidR="00D7575A" w:rsidRPr="00EC2389" w:rsidRDefault="00D7575A" w:rsidP="00D7575A">
      <w:pPr>
        <w:pStyle w:val="Prrafodelista"/>
        <w:numPr>
          <w:ilvl w:val="0"/>
          <w:numId w:val="38"/>
        </w:num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 xml:space="preserve">Alto relieve: </w:t>
      </w:r>
      <w:r>
        <w:rPr>
          <w:rFonts w:asciiTheme="minorHAnsi" w:hAnsiTheme="minorHAnsi" w:cstheme="minorHAnsi"/>
          <w:sz w:val="20"/>
          <w:szCs w:val="20"/>
        </w:rPr>
        <w:t>Logotipo YPFB, GAS, la señalización y marco de la placa.</w:t>
      </w:r>
    </w:p>
    <w:p w:rsidR="00D7575A" w:rsidRPr="00EC2389" w:rsidRDefault="00D7575A" w:rsidP="00D7575A">
      <w:pPr>
        <w:pStyle w:val="Prrafodelista"/>
        <w:tabs>
          <w:tab w:val="left" w:pos="284"/>
        </w:tabs>
        <w:spacing w:before="240" w:after="240"/>
        <w:ind w:left="1434"/>
        <w:contextualSpacing/>
        <w:jc w:val="both"/>
        <w:rPr>
          <w:rFonts w:asciiTheme="minorHAnsi" w:hAnsiTheme="minorHAnsi" w:cstheme="minorHAnsi"/>
          <w:sz w:val="20"/>
          <w:szCs w:val="20"/>
        </w:rPr>
      </w:pPr>
      <w:r w:rsidRPr="00EC2389">
        <w:rPr>
          <w:rFonts w:asciiTheme="minorHAnsi" w:hAnsiTheme="minorHAnsi" w:cstheme="minorHAnsi"/>
          <w:sz w:val="20"/>
          <w:szCs w:val="20"/>
        </w:rPr>
        <w:t>El tipo de letra para la palabra GAS debe ser TIMES NEW ROMAN, con una altura de 15mm.</w:t>
      </w:r>
    </w:p>
    <w:p w:rsidR="00D7575A" w:rsidRDefault="00D7575A" w:rsidP="00D7575A">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Default="00D7575A" w:rsidP="00D7575A">
      <w:pPr>
        <w:tabs>
          <w:tab w:val="left" w:pos="284"/>
        </w:tabs>
        <w:spacing w:before="240" w:after="240"/>
        <w:contextualSpacing/>
        <w:jc w:val="both"/>
        <w:rPr>
          <w:rFonts w:asciiTheme="minorHAnsi" w:hAnsiTheme="minorHAnsi" w:cstheme="minorHAnsi"/>
          <w:b/>
          <w:sz w:val="20"/>
          <w:szCs w:val="20"/>
        </w:rPr>
      </w:pPr>
    </w:p>
    <w:p w:rsidR="00D7575A" w:rsidRPr="008B2FDD" w:rsidRDefault="00D7575A" w:rsidP="00D7575A">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r w:rsidRPr="008B2FDD">
        <w:rPr>
          <w:rFonts w:asciiTheme="minorHAnsi" w:hAnsiTheme="minorHAnsi" w:cstheme="minorHAnsi"/>
          <w:b/>
          <w:sz w:val="20"/>
          <w:szCs w:val="20"/>
        </w:rPr>
        <w:t>MODELO 5</w:t>
      </w:r>
    </w:p>
    <w:p w:rsidR="00D7575A" w:rsidRPr="00031422" w:rsidRDefault="00D7575A" w:rsidP="00D7575A">
      <w:pPr>
        <w:tabs>
          <w:tab w:val="left" w:pos="284"/>
        </w:tabs>
        <w:spacing w:before="240" w:after="240"/>
        <w:contextualSpacing/>
        <w:jc w:val="both"/>
        <w:rPr>
          <w:rFonts w:asciiTheme="minorHAnsi" w:hAnsiTheme="minorHAnsi" w:cstheme="minorHAnsi"/>
          <w:sz w:val="20"/>
          <w:szCs w:val="20"/>
        </w:rPr>
      </w:pPr>
      <w:r>
        <w:rPr>
          <w:rFonts w:cstheme="minorHAnsi"/>
          <w:b/>
          <w:noProof/>
          <w:lang w:eastAsia="es-BO"/>
        </w:rPr>
        <w:lastRenderedPageBreak/>
        <w:drawing>
          <wp:inline distT="0" distB="0" distL="0" distR="0" wp14:anchorId="24763E40" wp14:editId="673EE960">
            <wp:extent cx="3715992" cy="320225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a:extLst>
                        <a:ext uri="{28A0092B-C50C-407E-A947-70E740481C1C}">
                          <a14:useLocalDpi xmlns:a14="http://schemas.microsoft.com/office/drawing/2010/main" val="0"/>
                        </a:ext>
                      </a:extLst>
                    </a:blip>
                    <a:srcRect t="11044"/>
                    <a:stretch/>
                  </pic:blipFill>
                  <pic:spPr bwMode="auto">
                    <a:xfrm>
                      <a:off x="0" y="0"/>
                      <a:ext cx="3716183" cy="3202415"/>
                    </a:xfrm>
                    <a:prstGeom prst="rect">
                      <a:avLst/>
                    </a:prstGeom>
                    <a:noFill/>
                    <a:ln>
                      <a:noFill/>
                    </a:ln>
                    <a:extLst>
                      <a:ext uri="{53640926-AAD7-44D8-BBD7-CCE9431645EC}">
                        <a14:shadowObscured xmlns:a14="http://schemas.microsoft.com/office/drawing/2010/main"/>
                      </a:ext>
                    </a:extLst>
                  </pic:spPr>
                </pic:pic>
              </a:graphicData>
            </a:graphic>
          </wp:inline>
        </w:drawing>
      </w:r>
    </w:p>
    <w:p w:rsidR="00D7575A" w:rsidRPr="00EC2389" w:rsidRDefault="00D7575A" w:rsidP="00D7575A">
      <w:pPr>
        <w:pStyle w:val="Prrafodelista"/>
        <w:numPr>
          <w:ilvl w:val="0"/>
          <w:numId w:val="38"/>
        </w:num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 xml:space="preserve">Material: </w:t>
      </w:r>
      <w:r>
        <w:rPr>
          <w:rFonts w:asciiTheme="minorHAnsi" w:hAnsiTheme="minorHAnsi" w:cstheme="minorHAnsi"/>
          <w:sz w:val="20"/>
          <w:szCs w:val="20"/>
        </w:rPr>
        <w:t>Aluminio</w:t>
      </w:r>
    </w:p>
    <w:p w:rsidR="00D7575A" w:rsidRPr="00EC2389" w:rsidRDefault="00D7575A" w:rsidP="00D7575A">
      <w:pPr>
        <w:pStyle w:val="Prrafodelista"/>
        <w:numPr>
          <w:ilvl w:val="0"/>
          <w:numId w:val="38"/>
        </w:num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 xml:space="preserve">Color: </w:t>
      </w:r>
      <w:r>
        <w:rPr>
          <w:rFonts w:asciiTheme="minorHAnsi" w:hAnsiTheme="minorHAnsi" w:cstheme="minorHAnsi"/>
          <w:sz w:val="20"/>
          <w:szCs w:val="20"/>
        </w:rPr>
        <w:t>Amarillo con pintura anticorrosiva, pintura sintética brillo y pintura reflectiva.</w:t>
      </w:r>
    </w:p>
    <w:p w:rsidR="00D7575A" w:rsidRPr="00EC2389" w:rsidRDefault="00D7575A" w:rsidP="00D7575A">
      <w:pPr>
        <w:pStyle w:val="Prrafodelista"/>
        <w:numPr>
          <w:ilvl w:val="0"/>
          <w:numId w:val="38"/>
        </w:num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 xml:space="preserve">Alto relieve: </w:t>
      </w:r>
      <w:r>
        <w:rPr>
          <w:rFonts w:asciiTheme="minorHAnsi" w:hAnsiTheme="minorHAnsi" w:cstheme="minorHAnsi"/>
          <w:sz w:val="20"/>
          <w:szCs w:val="20"/>
        </w:rPr>
        <w:t>Logotipo YPFB, GAS, la señalización y marco de la placa.</w:t>
      </w:r>
    </w:p>
    <w:p w:rsidR="00D7575A" w:rsidRPr="008B2FDD" w:rsidRDefault="00D7575A" w:rsidP="00D7575A">
      <w:pPr>
        <w:pStyle w:val="Prrafodelista"/>
        <w:tabs>
          <w:tab w:val="left" w:pos="284"/>
        </w:tabs>
        <w:spacing w:before="240" w:after="240"/>
        <w:ind w:left="1434"/>
        <w:contextualSpacing/>
        <w:jc w:val="both"/>
        <w:rPr>
          <w:rFonts w:asciiTheme="minorHAnsi" w:hAnsiTheme="minorHAnsi" w:cstheme="minorHAnsi"/>
          <w:sz w:val="20"/>
          <w:szCs w:val="20"/>
        </w:rPr>
      </w:pPr>
      <w:r w:rsidRPr="00EC2389">
        <w:rPr>
          <w:rFonts w:asciiTheme="minorHAnsi" w:hAnsiTheme="minorHAnsi" w:cstheme="minorHAnsi"/>
          <w:sz w:val="20"/>
          <w:szCs w:val="20"/>
        </w:rPr>
        <w:t>El tipo de letra para la palabra GAS debe ser TIMES</w:t>
      </w:r>
      <w:r>
        <w:rPr>
          <w:rFonts w:asciiTheme="minorHAnsi" w:hAnsiTheme="minorHAnsi" w:cstheme="minorHAnsi"/>
          <w:sz w:val="20"/>
          <w:szCs w:val="20"/>
        </w:rPr>
        <w:t xml:space="preserve"> NEW ROMAN, con una altura de 20</w:t>
      </w:r>
      <w:r w:rsidRPr="008B2FDD">
        <w:rPr>
          <w:rFonts w:asciiTheme="minorHAnsi" w:hAnsiTheme="minorHAnsi" w:cstheme="minorHAnsi"/>
          <w:sz w:val="20"/>
          <w:szCs w:val="20"/>
        </w:rPr>
        <w:t>mm.</w:t>
      </w:r>
    </w:p>
    <w:p w:rsidR="00D7575A" w:rsidRPr="00031422" w:rsidRDefault="00D7575A" w:rsidP="00D7575A">
      <w:pPr>
        <w:ind w:left="708"/>
        <w:jc w:val="both"/>
        <w:rPr>
          <w:rFonts w:asciiTheme="minorHAnsi" w:hAnsiTheme="minorHAnsi" w:cstheme="minorHAnsi"/>
          <w:sz w:val="20"/>
          <w:szCs w:val="20"/>
        </w:rPr>
      </w:pPr>
      <w:r>
        <w:rPr>
          <w:rFonts w:asciiTheme="minorHAnsi" w:hAnsiTheme="minorHAnsi" w:cstheme="minorHAnsi"/>
          <w:sz w:val="20"/>
          <w:szCs w:val="20"/>
        </w:rPr>
        <w:t>L</w:t>
      </w:r>
      <w:r w:rsidRPr="00031422">
        <w:rPr>
          <w:rFonts w:asciiTheme="minorHAnsi" w:hAnsiTheme="minorHAnsi" w:cstheme="minorHAnsi"/>
          <w:sz w:val="20"/>
          <w:szCs w:val="20"/>
        </w:rPr>
        <w:t xml:space="preserve">as plaquetas </w:t>
      </w:r>
      <w:r>
        <w:rPr>
          <w:rFonts w:asciiTheme="minorHAnsi" w:hAnsiTheme="minorHAnsi" w:cstheme="minorHAnsi"/>
          <w:sz w:val="20"/>
          <w:szCs w:val="20"/>
        </w:rPr>
        <w:t xml:space="preserve">deberán tener anclajes, mismos que </w:t>
      </w:r>
      <w:r w:rsidRPr="00031422">
        <w:rPr>
          <w:rFonts w:asciiTheme="minorHAnsi" w:hAnsiTheme="minorHAnsi" w:cstheme="minorHAnsi"/>
          <w:sz w:val="20"/>
          <w:szCs w:val="20"/>
        </w:rPr>
        <w:t xml:space="preserve">conjuntamente con </w:t>
      </w:r>
      <w:r>
        <w:rPr>
          <w:rFonts w:asciiTheme="minorHAnsi" w:hAnsiTheme="minorHAnsi" w:cstheme="minorHAnsi"/>
          <w:sz w:val="20"/>
          <w:szCs w:val="20"/>
        </w:rPr>
        <w:t>las plaquetas</w:t>
      </w:r>
      <w:r w:rsidRPr="00031422">
        <w:rPr>
          <w:rFonts w:asciiTheme="minorHAnsi" w:hAnsiTheme="minorHAnsi" w:cstheme="minorHAnsi"/>
          <w:sz w:val="20"/>
          <w:szCs w:val="20"/>
        </w:rPr>
        <w:t xml:space="preserve"> deberán ser fundidos en una sola pieza.</w:t>
      </w:r>
    </w:p>
    <w:p w:rsidR="00C05389" w:rsidRPr="00031422" w:rsidRDefault="00D7575A" w:rsidP="00D7575A">
      <w:pPr>
        <w:spacing w:before="240"/>
        <w:ind w:left="708"/>
        <w:jc w:val="both"/>
        <w:rPr>
          <w:rFonts w:asciiTheme="minorHAnsi" w:hAnsiTheme="minorHAnsi" w:cstheme="minorHAnsi"/>
          <w:sz w:val="20"/>
          <w:szCs w:val="20"/>
        </w:rPr>
      </w:pPr>
      <w:r w:rsidRPr="00031422">
        <w:rPr>
          <w:rFonts w:asciiTheme="minorHAnsi" w:hAnsiTheme="minorHAnsi" w:cstheme="minorHAnsi"/>
          <w:b/>
          <w:bCs/>
          <w:i/>
          <w:sz w:val="20"/>
          <w:szCs w:val="20"/>
          <w:u w:val="single"/>
        </w:rPr>
        <w:t>La CONTRATISTA  como parte de su trabajo proporcionará una muestra de las placas de señalización de red secundaria al Supervisor para su aprobación</w:t>
      </w:r>
      <w:r w:rsidR="00A801A7">
        <w:rPr>
          <w:rFonts w:asciiTheme="minorHAnsi" w:hAnsiTheme="minorHAnsi" w:cstheme="minorHAnsi"/>
          <w:b/>
          <w:bCs/>
          <w:i/>
          <w:sz w:val="20"/>
          <w:szCs w:val="20"/>
          <w:u w:val="single"/>
        </w:rPr>
        <w:t>.</w:t>
      </w:r>
    </w:p>
    <w:p w:rsidR="008A53F4" w:rsidRPr="00031422" w:rsidRDefault="008A53F4"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w:t>
      </w:r>
      <w:bookmarkStart w:id="24" w:name="_GoBack"/>
      <w:bookmarkEnd w:id="24"/>
      <w:r w:rsidRPr="00031422">
        <w:rPr>
          <w:rFonts w:asciiTheme="minorHAnsi" w:hAnsiTheme="minorHAnsi" w:cstheme="minorHAnsi"/>
          <w:kern w:val="28"/>
          <w:sz w:val="20"/>
          <w:szCs w:val="20"/>
        </w:rPr>
        <w:t>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031422">
        <w:rPr>
          <w:rFonts w:asciiTheme="minorHAnsi" w:hAnsiTheme="minorHAnsi" w:cstheme="minorHAnsi"/>
          <w:kern w:val="28"/>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8A53F4" w:rsidRPr="00031422" w:rsidRDefault="00A801A7" w:rsidP="00DC4F5A">
      <w:pPr>
        <w:ind w:left="708"/>
        <w:jc w:val="both"/>
        <w:rPr>
          <w:rFonts w:asciiTheme="minorHAnsi" w:hAnsiTheme="minorHAnsi" w:cstheme="minorHAnsi"/>
          <w:sz w:val="20"/>
          <w:szCs w:val="20"/>
        </w:rPr>
      </w:pPr>
      <w:r>
        <w:rPr>
          <w:rFonts w:asciiTheme="minorHAnsi" w:hAnsiTheme="minorHAnsi" w:cstheme="minorHAnsi"/>
          <w:sz w:val="20"/>
          <w:szCs w:val="20"/>
        </w:rPr>
        <w:t>La P</w:t>
      </w:r>
      <w:r w:rsidR="008A53F4"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concreto </w:t>
      </w:r>
      <w:r w:rsidR="008A53F4"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w:t>
      </w:r>
      <w:r w:rsidR="0014330A" w:rsidRPr="00031422">
        <w:rPr>
          <w:rFonts w:asciiTheme="minorHAnsi" w:hAnsiTheme="minorHAnsi" w:cstheme="minorHAnsi"/>
          <w:sz w:val="20"/>
          <w:szCs w:val="20"/>
        </w:rPr>
        <w:t xml:space="preserve">y colocada </w:t>
      </w:r>
      <w:r w:rsidR="008A53F4" w:rsidRPr="00031422">
        <w:rPr>
          <w:rFonts w:asciiTheme="minorHAnsi" w:hAnsiTheme="minorHAnsi" w:cstheme="minorHAnsi"/>
          <w:sz w:val="20"/>
          <w:szCs w:val="20"/>
        </w:rPr>
        <w:t xml:space="preserve">en obra en las coberturas </w:t>
      </w:r>
      <w:r w:rsidR="0014330A" w:rsidRPr="00031422">
        <w:rPr>
          <w:rFonts w:asciiTheme="minorHAnsi" w:hAnsiTheme="minorHAnsi" w:cstheme="minorHAnsi"/>
          <w:sz w:val="20"/>
          <w:szCs w:val="20"/>
        </w:rPr>
        <w:t xml:space="preserve">de cemento </w:t>
      </w:r>
      <w:r w:rsidR="008A53F4" w:rsidRPr="00031422">
        <w:rPr>
          <w:rFonts w:asciiTheme="minorHAnsi" w:hAnsiTheme="minorHAnsi" w:cstheme="minorHAnsi"/>
          <w:sz w:val="20"/>
          <w:szCs w:val="20"/>
        </w:rPr>
        <w:t xml:space="preserve">y según el precio cotizado en la propuesta aceptada. </w:t>
      </w:r>
    </w:p>
    <w:p w:rsidR="00373942" w:rsidRPr="00031422" w:rsidRDefault="008A53F4" w:rsidP="00DC4F5A">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14330A" w:rsidRPr="00031422" w:rsidRDefault="0014330A" w:rsidP="008A53F4">
      <w:pPr>
        <w:rPr>
          <w:rFonts w:asciiTheme="minorHAnsi" w:hAnsiTheme="minorHAnsi" w:cstheme="minorHAnsi"/>
          <w:sz w:val="20"/>
          <w:szCs w:val="20"/>
        </w:rPr>
      </w:pPr>
    </w:p>
    <w:p w:rsidR="0014330A" w:rsidRPr="00031422" w:rsidRDefault="0014330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TIERRA Y PIEDRA</w:t>
      </w:r>
    </w:p>
    <w:p w:rsidR="0014330A" w:rsidRPr="00031422" w:rsidRDefault="0014330A" w:rsidP="00810D6A">
      <w:pPr>
        <w:ind w:firstLine="360"/>
        <w:rPr>
          <w:rFonts w:asciiTheme="minorHAnsi" w:hAnsiTheme="minorHAnsi" w:cstheme="minorHAnsi"/>
          <w:b/>
          <w:sz w:val="20"/>
          <w:szCs w:val="20"/>
        </w:rPr>
      </w:pPr>
      <w:r w:rsidRPr="00031422">
        <w:rPr>
          <w:rFonts w:asciiTheme="minorHAnsi" w:hAnsiTheme="minorHAnsi" w:cstheme="minorHAnsi"/>
          <w:b/>
          <w:sz w:val="20"/>
          <w:szCs w:val="20"/>
        </w:rPr>
        <w:t>UNIDAD: Pza</w:t>
      </w:r>
    </w:p>
    <w:p w:rsidR="0014330A" w:rsidRPr="00031422" w:rsidRDefault="0014330A" w:rsidP="0014330A">
      <w:pPr>
        <w:rPr>
          <w:rFonts w:asciiTheme="minorHAnsi" w:hAnsiTheme="minorHAnsi" w:cstheme="minorHAnsi"/>
          <w:b/>
          <w:sz w:val="20"/>
          <w:szCs w:val="20"/>
        </w:rPr>
      </w:pPr>
    </w:p>
    <w:p w:rsidR="0014330A" w:rsidRPr="00031422" w:rsidRDefault="0014330A"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la construcción de la base de hormigón y el empotramiento de las plaquetas d</w:t>
      </w:r>
      <w:r w:rsidR="00A801A7">
        <w:rPr>
          <w:rFonts w:asciiTheme="minorHAnsi" w:hAnsiTheme="minorHAnsi" w:cstheme="minorHAnsi"/>
          <w:b w:val="0"/>
          <w:sz w:val="20"/>
          <w:szCs w:val="20"/>
        </w:rPr>
        <w:t xml:space="preserve">e señalización horizontal, </w:t>
      </w:r>
      <w:r w:rsidRPr="00031422">
        <w:rPr>
          <w:rFonts w:asciiTheme="minorHAnsi" w:hAnsiTheme="minorHAnsi" w:cstheme="minorHAnsi"/>
          <w:b w:val="0"/>
          <w:sz w:val="20"/>
          <w:szCs w:val="20"/>
        </w:rPr>
        <w:t>en coberturas de tierra y empedrado que se presenten en el trazado del proyecto, de acuerdo a la tipología, dim</w:t>
      </w:r>
      <w:r w:rsidR="000078EE" w:rsidRPr="00031422">
        <w:rPr>
          <w:rFonts w:asciiTheme="minorHAnsi" w:hAnsiTheme="minorHAnsi" w:cstheme="minorHAnsi"/>
          <w:b w:val="0"/>
          <w:sz w:val="20"/>
          <w:szCs w:val="20"/>
        </w:rPr>
        <w:t>ensiones y materiales indicados, con el fin de alertar a la ciudadanía la existencia de red secundaria y los cuidados que debe</w:t>
      </w:r>
      <w:r w:rsidR="00966B73" w:rsidRPr="00031422">
        <w:rPr>
          <w:rFonts w:asciiTheme="minorHAnsi" w:hAnsiTheme="minorHAnsi" w:cstheme="minorHAnsi"/>
          <w:b w:val="0"/>
          <w:sz w:val="20"/>
          <w:szCs w:val="20"/>
        </w:rPr>
        <w:t>n tener durante la excavación de</w:t>
      </w:r>
      <w:r w:rsidR="000078EE" w:rsidRPr="00031422">
        <w:rPr>
          <w:rFonts w:asciiTheme="minorHAnsi" w:hAnsiTheme="minorHAnsi" w:cstheme="minorHAnsi"/>
          <w:b w:val="0"/>
          <w:sz w:val="20"/>
          <w:szCs w:val="20"/>
        </w:rPr>
        <w:t xml:space="preserve"> cualquier zanja en inmediaciones de la tubería de gas existente.</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Las plaquetas servirán para indicar la ubicación de las tuberías de gas y la dirección del flujo sin costo adicional, simplemente  serán colocados de acuerdo a las especificaciones técnicas, en los lugares establecidos y marcados por el SUPERVISOR DE OBRA.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14330A" w:rsidRPr="00031422" w:rsidRDefault="0014330A"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14330A" w:rsidRPr="00031422" w:rsidRDefault="0014330A" w:rsidP="001D371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w:t>
      </w:r>
      <w:r w:rsidRPr="00031422">
        <w:rPr>
          <w:rFonts w:asciiTheme="minorHAnsi" w:hAnsiTheme="minorHAnsi" w:cstheme="minorHAnsi"/>
          <w:sz w:val="20"/>
          <w:szCs w:val="20"/>
        </w:rPr>
        <w:lastRenderedPageBreak/>
        <w:t xml:space="preserve">malla y grava no mayor a 3/4” con previa consulta y aprobación del SUPERVISOR. Además deberá emplearse una barra de acero corrugado de diámetro de un 1/8 de pulgada y 30 cm de largo para la fijación correspondiente.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14330A" w:rsidRPr="00EF5AD2" w:rsidRDefault="0014330A"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 xml:space="preserve">En el momento de realizar el vaciado de concreto, la empresa </w:t>
      </w:r>
      <w:r w:rsidR="00C05389" w:rsidRPr="00031422">
        <w:rPr>
          <w:rFonts w:asciiTheme="minorHAnsi" w:eastAsia="Times New Roman" w:hAnsiTheme="minorHAnsi" w:cstheme="minorHAnsi"/>
          <w:b w:val="0"/>
          <w:sz w:val="20"/>
          <w:szCs w:val="20"/>
          <w:lang w:val="es-ES"/>
        </w:rPr>
        <w:t>realizar</w:t>
      </w:r>
      <w:r w:rsidR="00A801A7">
        <w:rPr>
          <w:rFonts w:asciiTheme="minorHAnsi" w:eastAsia="Times New Roman" w:hAnsiTheme="minorHAnsi" w:cstheme="minorHAnsi"/>
          <w:b w:val="0"/>
          <w:sz w:val="20"/>
          <w:szCs w:val="20"/>
          <w:lang w:val="es-ES"/>
        </w:rPr>
        <w:t>á un vaciado</w:t>
      </w:r>
      <w:r w:rsidR="008F3808">
        <w:rPr>
          <w:rFonts w:asciiTheme="minorHAnsi" w:eastAsia="Times New Roman" w:hAnsiTheme="minorHAnsi" w:cstheme="minorHAnsi"/>
          <w:b w:val="0"/>
          <w:sz w:val="20"/>
          <w:szCs w:val="20"/>
          <w:lang w:val="es-ES"/>
        </w:rPr>
        <w:t xml:space="preserve"> de concreto de</w:t>
      </w:r>
      <w:r w:rsidR="004D0B24">
        <w:rPr>
          <w:rFonts w:asciiTheme="minorHAnsi" w:eastAsia="Times New Roman" w:hAnsiTheme="minorHAnsi" w:cstheme="minorHAnsi"/>
          <w:b w:val="0"/>
          <w:sz w:val="20"/>
          <w:szCs w:val="20"/>
          <w:lang w:val="es-ES"/>
        </w:rPr>
        <w:t xml:space="preserve"> las siguientes dimensiones: 0,40x 0,4</w:t>
      </w:r>
      <w:r w:rsidR="008F3808">
        <w:rPr>
          <w:rFonts w:asciiTheme="minorHAnsi" w:eastAsia="Times New Roman" w:hAnsiTheme="minorHAnsi" w:cstheme="minorHAnsi"/>
          <w:b w:val="0"/>
          <w:sz w:val="20"/>
          <w:szCs w:val="20"/>
          <w:lang w:val="es-ES"/>
        </w:rPr>
        <w:t>0x 0,25</w:t>
      </w:r>
      <w:r w:rsidR="00A801A7">
        <w:rPr>
          <w:rFonts w:asciiTheme="minorHAnsi" w:eastAsia="Times New Roman" w:hAnsiTheme="minorHAnsi" w:cstheme="minorHAnsi"/>
          <w:b w:val="0"/>
          <w:sz w:val="20"/>
          <w:szCs w:val="20"/>
          <w:lang w:val="es-ES"/>
        </w:rPr>
        <w:t xml:space="preserve">, con el fin de darle firmeza a la </w:t>
      </w:r>
      <w:r w:rsidR="00A801A7" w:rsidRPr="00EF5AD2">
        <w:rPr>
          <w:rFonts w:asciiTheme="minorHAnsi" w:eastAsia="Times New Roman" w:hAnsiTheme="minorHAnsi" w:cstheme="minorHAnsi"/>
          <w:b w:val="0"/>
          <w:sz w:val="20"/>
          <w:szCs w:val="20"/>
          <w:lang w:val="es-ES"/>
        </w:rPr>
        <w:t xml:space="preserve">señalización </w:t>
      </w:r>
      <w:r w:rsidR="00C05389" w:rsidRPr="00EF5AD2">
        <w:rPr>
          <w:rFonts w:asciiTheme="minorHAnsi" w:eastAsia="Times New Roman" w:hAnsiTheme="minorHAnsi" w:cstheme="minorHAnsi"/>
          <w:b w:val="0"/>
          <w:sz w:val="20"/>
          <w:szCs w:val="20"/>
          <w:lang w:val="es-ES"/>
        </w:rPr>
        <w:t xml:space="preserve">(Ver gráficos – Anexo 3), la empresa </w:t>
      </w:r>
      <w:r w:rsidRPr="00EF5AD2">
        <w:rPr>
          <w:rFonts w:asciiTheme="minorHAnsi" w:eastAsia="Times New Roman" w:hAnsiTheme="minorHAnsi" w:cstheme="minorHAnsi"/>
          <w:b w:val="0"/>
          <w:sz w:val="20"/>
          <w:szCs w:val="20"/>
          <w:lang w:val="es-ES"/>
        </w:rPr>
        <w:t>deberá colocar las plaquetas de señalización horizontal como parte de este ítem, mismas  serán provistas  por el CONT</w:t>
      </w:r>
      <w:r w:rsidR="00C05389" w:rsidRPr="00EF5AD2">
        <w:rPr>
          <w:rFonts w:asciiTheme="minorHAnsi" w:eastAsia="Times New Roman" w:hAnsiTheme="minorHAnsi" w:cstheme="minorHAnsi"/>
          <w:b w:val="0"/>
          <w:sz w:val="20"/>
          <w:szCs w:val="20"/>
          <w:lang w:val="es-ES"/>
        </w:rPr>
        <w:t xml:space="preserve">RATISTA, que deberá colocarlas </w:t>
      </w:r>
      <w:r w:rsidRPr="00EF5AD2">
        <w:rPr>
          <w:rFonts w:asciiTheme="minorHAnsi" w:eastAsia="Times New Roman" w:hAnsiTheme="minorHAnsi" w:cstheme="minorHAnsi"/>
          <w:b w:val="0"/>
          <w:sz w:val="20"/>
          <w:szCs w:val="20"/>
          <w:lang w:val="es-ES"/>
        </w:rPr>
        <w:t>cada 50 metros y/o en los puntos especifi</w:t>
      </w:r>
      <w:r w:rsidR="00C05389" w:rsidRPr="00EF5AD2">
        <w:rPr>
          <w:rFonts w:asciiTheme="minorHAnsi" w:eastAsia="Times New Roman" w:hAnsiTheme="minorHAnsi" w:cstheme="minorHAnsi"/>
          <w:b w:val="0"/>
          <w:sz w:val="20"/>
          <w:szCs w:val="20"/>
          <w:lang w:val="es-ES"/>
        </w:rPr>
        <w:t>cados por el SUPERVISOR DE OBRA, de acuerdo a derivaciones (tee), cambios de dirección, tapones, continuidad de la línea de gas.</w:t>
      </w:r>
    </w:p>
    <w:p w:rsidR="00C05389" w:rsidRPr="00031422" w:rsidRDefault="00C05389" w:rsidP="00DC4F5A">
      <w:pPr>
        <w:pStyle w:val="Estilo1"/>
        <w:spacing w:line="276" w:lineRule="auto"/>
        <w:ind w:left="708"/>
        <w:rPr>
          <w:rFonts w:asciiTheme="minorHAnsi" w:eastAsia="Times New Roman" w:hAnsiTheme="minorHAnsi" w:cstheme="minorHAnsi"/>
          <w:b w:val="0"/>
          <w:sz w:val="20"/>
          <w:szCs w:val="20"/>
          <w:lang w:val="es-ES"/>
        </w:rPr>
      </w:pPr>
      <w:r w:rsidRPr="00EF5AD2">
        <w:rPr>
          <w:rFonts w:asciiTheme="minorHAnsi" w:eastAsia="Times New Roman" w:hAnsiTheme="minorHAnsi" w:cstheme="minorHAnsi"/>
          <w:b w:val="0"/>
          <w:sz w:val="20"/>
          <w:szCs w:val="20"/>
          <w:lang w:val="es-ES"/>
        </w:rPr>
        <w:t>Las dimensiones, características e instalación de las plaquetas, deberán cumplir con lo señalado</w:t>
      </w:r>
      <w:r w:rsidR="004D0B24">
        <w:rPr>
          <w:rFonts w:asciiTheme="minorHAnsi" w:eastAsia="Times New Roman" w:hAnsiTheme="minorHAnsi" w:cstheme="minorHAnsi"/>
          <w:b w:val="0"/>
          <w:sz w:val="20"/>
          <w:szCs w:val="20"/>
          <w:lang w:val="es-ES"/>
        </w:rPr>
        <w:t xml:space="preserve"> en el punto anterior (13</w:t>
      </w:r>
      <w:r w:rsidRPr="00EF5AD2">
        <w:rPr>
          <w:rFonts w:asciiTheme="minorHAnsi" w:eastAsia="Times New Roman" w:hAnsiTheme="minorHAnsi" w:cstheme="minorHAnsi"/>
          <w:b w:val="0"/>
          <w:sz w:val="20"/>
          <w:szCs w:val="20"/>
          <w:lang w:val="es-ES"/>
        </w:rPr>
        <w:t>) del presente anexo.</w:t>
      </w:r>
    </w:p>
    <w:p w:rsidR="000078EE" w:rsidRPr="00031422" w:rsidRDefault="00C05389"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hAnsiTheme="minorHAnsi" w:cstheme="minorHAnsi"/>
          <w:b w:val="0"/>
          <w:bCs/>
          <w:sz w:val="20"/>
          <w:szCs w:val="20"/>
          <w:lang w:val="es-ES"/>
        </w:rPr>
        <w:t xml:space="preserve">Se deberá tener el cuidado de </w:t>
      </w:r>
      <w:r w:rsidR="00A801A7">
        <w:rPr>
          <w:rFonts w:asciiTheme="minorHAnsi" w:hAnsiTheme="minorHAnsi" w:cstheme="minorHAnsi"/>
          <w:b w:val="0"/>
          <w:bCs/>
          <w:sz w:val="20"/>
          <w:szCs w:val="20"/>
          <w:lang w:val="es-ES"/>
        </w:rPr>
        <w:t xml:space="preserve">que </w:t>
      </w:r>
      <w:r w:rsidRPr="00031422">
        <w:rPr>
          <w:rFonts w:asciiTheme="minorHAnsi" w:hAnsiTheme="minorHAnsi" w:cstheme="minorHAnsi"/>
          <w:b w:val="0"/>
          <w:bCs/>
          <w:sz w:val="20"/>
          <w:szCs w:val="20"/>
          <w:lang w:val="es-ES"/>
        </w:rPr>
        <w:t>las placas junto a las losetas no queden como un obstáculo para los peatones que puedan causar accidentes de nivel.</w:t>
      </w:r>
      <w:r w:rsidR="0014330A" w:rsidRPr="00031422">
        <w:rPr>
          <w:rFonts w:asciiTheme="minorHAnsi" w:hAnsiTheme="minorHAnsi" w:cstheme="minorHAnsi"/>
          <w:b w:val="0"/>
          <w:bCs/>
          <w:i/>
          <w:color w:val="1D1B11"/>
          <w:sz w:val="20"/>
          <w:szCs w:val="20"/>
        </w:rPr>
        <w:tab/>
      </w:r>
      <w:r w:rsidR="0014330A" w:rsidRPr="00031422">
        <w:rPr>
          <w:rFonts w:asciiTheme="minorHAnsi" w:hAnsiTheme="minorHAnsi" w:cstheme="minorHAnsi"/>
          <w:b w:val="0"/>
          <w:bCs/>
          <w:i/>
          <w:color w:val="1D1B11"/>
          <w:sz w:val="20"/>
          <w:szCs w:val="20"/>
        </w:rPr>
        <w:tab/>
      </w:r>
    </w:p>
    <w:p w:rsidR="0014330A" w:rsidRPr="00031422" w:rsidRDefault="0014330A"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DC4F5A">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lastRenderedPageBreak/>
        <w:t>MEDICIÓN Y FORMA DE PAGO</w:t>
      </w:r>
    </w:p>
    <w:p w:rsidR="0014330A" w:rsidRPr="00031422" w:rsidRDefault="00A801A7" w:rsidP="001D3718">
      <w:pPr>
        <w:spacing w:after="100" w:afterAutospacing="1"/>
        <w:ind w:left="708"/>
        <w:jc w:val="both"/>
        <w:rPr>
          <w:rFonts w:asciiTheme="minorHAnsi" w:hAnsiTheme="minorHAnsi" w:cstheme="minorHAnsi"/>
          <w:sz w:val="20"/>
          <w:szCs w:val="20"/>
        </w:rPr>
      </w:pPr>
      <w:r>
        <w:rPr>
          <w:rFonts w:asciiTheme="minorHAnsi" w:hAnsiTheme="minorHAnsi" w:cstheme="minorHAnsi"/>
          <w:sz w:val="20"/>
          <w:szCs w:val="20"/>
        </w:rPr>
        <w:t>La P</w:t>
      </w:r>
      <w:r w:rsidR="0014330A"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tierra y piedra </w:t>
      </w:r>
      <w:r w:rsidR="0014330A"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rsidR="00373942" w:rsidRPr="00031422" w:rsidRDefault="0014330A" w:rsidP="001D3718">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C80BC1" w:rsidRPr="00031422" w:rsidRDefault="00C80BC1" w:rsidP="0014330A">
      <w:pPr>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RELLENO Y COMPACTADO DE ZANJA CON MATERIAL FINO </w:t>
      </w:r>
    </w:p>
    <w:p w:rsidR="009113B2" w:rsidRPr="00031422" w:rsidRDefault="0014330A"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relleno y compactado de material fino en zanja; específicamente ARENA FINA, </w:t>
      </w:r>
      <w:r w:rsidR="0014330A" w:rsidRPr="00031422">
        <w:rPr>
          <w:rFonts w:asciiTheme="minorHAnsi" w:hAnsiTheme="minorHAnsi" w:cstheme="minorHAnsi"/>
          <w:b w:val="0"/>
          <w:sz w:val="20"/>
          <w:szCs w:val="20"/>
        </w:rPr>
        <w:t>en aquellas zonas donde no se pueda recuperar el material excavado para poder cernirlo, la arena fina</w:t>
      </w:r>
      <w:r w:rsidRPr="00031422">
        <w:rPr>
          <w:rFonts w:asciiTheme="minorHAnsi" w:hAnsiTheme="minorHAnsi" w:cstheme="minorHAnsi"/>
          <w:b w:val="0"/>
          <w:sz w:val="20"/>
          <w:szCs w:val="20"/>
        </w:rPr>
        <w:t xml:space="preserve"> será </w:t>
      </w:r>
      <w:r w:rsidR="005A1DCE" w:rsidRPr="00031422">
        <w:rPr>
          <w:rFonts w:asciiTheme="minorHAnsi" w:hAnsiTheme="minorHAnsi" w:cstheme="minorHAnsi"/>
          <w:b w:val="0"/>
          <w:sz w:val="20"/>
          <w:szCs w:val="20"/>
        </w:rPr>
        <w:t xml:space="preserve">provista por la empresa </w:t>
      </w:r>
      <w:r w:rsidR="00517507" w:rsidRPr="00031422">
        <w:rPr>
          <w:rFonts w:asciiTheme="minorHAnsi" w:hAnsiTheme="minorHAnsi" w:cstheme="minorHAnsi"/>
          <w:b w:val="0"/>
          <w:sz w:val="20"/>
          <w:szCs w:val="20"/>
        </w:rPr>
        <w:t>CONTRATISTA</w:t>
      </w:r>
      <w:r w:rsidRPr="00031422">
        <w:rPr>
          <w:rFonts w:asciiTheme="minorHAnsi" w:hAnsiTheme="minorHAnsi" w:cstheme="minorHAnsi"/>
          <w:b w:val="0"/>
          <w:sz w:val="20"/>
          <w:szCs w:val="20"/>
        </w:rPr>
        <w:t>, considerando los procedimientos prescritos en la presente especificación o instrucciones del SUPERVISOR</w:t>
      </w:r>
      <w:r w:rsidR="00BB24C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w:t>
      </w:r>
      <w:r w:rsidR="008436EC" w:rsidRPr="00031422">
        <w:rPr>
          <w:rFonts w:asciiTheme="minorHAnsi" w:eastAsia="Times New Roman" w:hAnsiTheme="minorHAnsi" w:cstheme="minorHAnsi"/>
          <w:sz w:val="20"/>
          <w:szCs w:val="20"/>
          <w:lang w:val="es-ES"/>
        </w:rPr>
        <w:t>IENTAS Y EQUIPO</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los materiales, herramientas y equipos necesarios (varilla de medición, apisonadores manuales, etc.) para la ejecución de los trabajos, mismos que deberán ser aprobados por el SUPERVISOR</w:t>
      </w:r>
      <w:r w:rsidR="0014330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w:t>
      </w:r>
      <w:r w:rsidR="008436EC" w:rsidRPr="00031422">
        <w:rPr>
          <w:rFonts w:asciiTheme="minorHAnsi" w:eastAsia="Times New Roman" w:hAnsiTheme="minorHAnsi" w:cstheme="minorHAnsi"/>
          <w:sz w:val="20"/>
          <w:szCs w:val="20"/>
          <w:lang w:val="es-ES"/>
        </w:rPr>
        <w:t>O PARA LA EJECUCIÓN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con material fino serán autorizados por el SUPERVISOR</w:t>
      </w:r>
      <w:r w:rsidR="00007B8E">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siempre y cuando se verifique en zanja lo siguiente: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r w:rsidR="00C80BC1" w:rsidRPr="00031422">
        <w:rPr>
          <w:rFonts w:asciiTheme="minorHAnsi" w:hAnsiTheme="minorHAnsi" w:cstheme="minorHAnsi"/>
          <w:b w:val="0"/>
          <w:sz w:val="20"/>
          <w:szCs w:val="20"/>
        </w:rPr>
        <w:t>La altura mínima de la tapada de zanja con tierra cernida deberá ser de 40 cm.</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casos especiales o por razones técnicas el SUPERVISOR </w:t>
      </w:r>
      <w:r w:rsidR="0014330A"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la ejecución de obras de albañilería (hormigones y mampostería de ladrillo), para apoyar, proteger y separar la tubería, conveniente</w:t>
      </w:r>
      <w:r w:rsidR="00965420" w:rsidRPr="00031422">
        <w:rPr>
          <w:rFonts w:asciiTheme="minorHAnsi" w:hAnsiTheme="minorHAnsi" w:cstheme="minorHAnsi"/>
          <w:b w:val="0"/>
          <w:sz w:val="20"/>
          <w:szCs w:val="20"/>
        </w:rPr>
        <w:t>mente de algún objeto enterrado.</w:t>
      </w:r>
      <w:r w:rsidRPr="00031422">
        <w:rPr>
          <w:rFonts w:asciiTheme="minorHAnsi" w:hAnsiTheme="minorHAnsi" w:cstheme="minorHAnsi"/>
          <w:b w:val="0"/>
          <w:sz w:val="20"/>
          <w:szCs w:val="20"/>
        </w:rPr>
        <w:t xml:space="preserv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fino, se real</w:t>
      </w:r>
      <w:r w:rsidR="00007B8E">
        <w:rPr>
          <w:rFonts w:asciiTheme="minorHAnsi" w:hAnsiTheme="minorHAnsi" w:cstheme="minorHAnsi"/>
          <w:b w:val="0"/>
          <w:sz w:val="20"/>
          <w:szCs w:val="20"/>
        </w:rPr>
        <w:t>izará</w:t>
      </w:r>
      <w:r w:rsidR="00BE5E7C" w:rsidRPr="00031422">
        <w:rPr>
          <w:rFonts w:asciiTheme="minorHAnsi" w:hAnsiTheme="minorHAnsi" w:cstheme="minorHAnsi"/>
          <w:b w:val="0"/>
          <w:sz w:val="20"/>
          <w:szCs w:val="20"/>
        </w:rPr>
        <w:t xml:space="preserve"> en dos capas de material, cada una de 20 cm de altura mínimamente, cada capa deberá estar</w:t>
      </w:r>
      <w:r w:rsidRPr="00031422">
        <w:rPr>
          <w:rFonts w:asciiTheme="minorHAnsi" w:hAnsiTheme="minorHAnsi" w:cstheme="minorHAnsi"/>
          <w:b w:val="0"/>
          <w:sz w:val="20"/>
          <w:szCs w:val="20"/>
        </w:rPr>
        <w:t xml:space="preserve"> nivelada y asentada tanto para aceras como para calzadas.</w:t>
      </w:r>
      <w:r w:rsidR="00965420"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contenido de humedad, entre </w:t>
      </w:r>
      <w:r w:rsidR="00965420" w:rsidRPr="00EF5AD2">
        <w:rPr>
          <w:rFonts w:asciiTheme="minorHAnsi" w:hAnsiTheme="minorHAnsi" w:cstheme="minorHAnsi"/>
          <w:b w:val="0"/>
          <w:sz w:val="20"/>
          <w:szCs w:val="20"/>
        </w:rPr>
        <w:t>otros (Ver Gráficos – Anexo 3).</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1D3718" w:rsidP="001D3718">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ab/>
      </w:r>
      <w:r>
        <w:rPr>
          <w:rFonts w:asciiTheme="minorHAnsi" w:hAnsiTheme="minorHAnsi" w:cstheme="minorHAnsi"/>
          <w:b w:val="0"/>
          <w:sz w:val="20"/>
          <w:szCs w:val="20"/>
        </w:rPr>
        <w:tab/>
      </w:r>
      <w:r w:rsidR="009113B2" w:rsidRPr="00031422">
        <w:rPr>
          <w:rFonts w:asciiTheme="minorHAnsi" w:hAnsiTheme="minorHAnsi" w:cstheme="minorHAnsi"/>
          <w:b w:val="0"/>
          <w:sz w:val="20"/>
          <w:szCs w:val="20"/>
        </w:rPr>
        <w:t>Para la verifi</w:t>
      </w:r>
      <w:r w:rsidR="00007B8E">
        <w:rPr>
          <w:rFonts w:asciiTheme="minorHAnsi" w:hAnsiTheme="minorHAnsi" w:cstheme="minorHAnsi"/>
          <w:b w:val="0"/>
          <w:sz w:val="20"/>
          <w:szCs w:val="20"/>
        </w:rPr>
        <w:t>cación de espesores se utilizará</w:t>
      </w:r>
      <w:r w:rsidR="009113B2" w:rsidRPr="00031422">
        <w:rPr>
          <w:rFonts w:asciiTheme="minorHAnsi" w:hAnsiTheme="minorHAnsi" w:cstheme="minorHAnsi"/>
          <w:b w:val="0"/>
          <w:sz w:val="20"/>
          <w:szCs w:val="20"/>
        </w:rPr>
        <w:t xml:space="preserve"> una varilla de medición. </w:t>
      </w:r>
    </w:p>
    <w:p w:rsidR="00007B8E"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El acopio de arena fina será realizado con la señalización correspondiente para resguardar la seguridad y circulación vehicular/peatonal del sector. Los bordes de la zanja deberán encontrarse </w:t>
      </w:r>
      <w:r w:rsidRPr="00031422">
        <w:rPr>
          <w:rFonts w:asciiTheme="minorHAnsi" w:hAnsiTheme="minorHAnsi" w:cstheme="minorHAnsi"/>
          <w:b w:val="0"/>
          <w:sz w:val="20"/>
          <w:szCs w:val="20"/>
        </w:rPr>
        <w:lastRenderedPageBreak/>
        <w:t>libres de material excavado u otros elementos perjudiciales considerando una distancia mínima de 20 cm; para evitar la caída de cualquier mat</w:t>
      </w:r>
      <w:r w:rsidR="00007B8E">
        <w:rPr>
          <w:rFonts w:asciiTheme="minorHAnsi" w:hAnsiTheme="minorHAnsi" w:cstheme="minorHAnsi"/>
          <w:b w:val="0"/>
          <w:sz w:val="20"/>
          <w:szCs w:val="20"/>
        </w:rPr>
        <w:t xml:space="preserve">erial al interior de la misma. </w:t>
      </w:r>
    </w:p>
    <w:p w:rsidR="009113B2" w:rsidRPr="00031422"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4330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EE1F1B"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BE5E7C" w:rsidRPr="00031422">
        <w:rPr>
          <w:rFonts w:asciiTheme="minorHAnsi" w:hAnsiTheme="minorHAnsi" w:cstheme="minorHAnsi"/>
          <w:b w:val="0"/>
          <w:sz w:val="20"/>
          <w:szCs w:val="20"/>
        </w:rPr>
        <w:t>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w:t>
      </w:r>
      <w:r w:rsidR="008436EC" w:rsidRPr="00031422">
        <w:rPr>
          <w:rFonts w:asciiTheme="minorHAnsi" w:eastAsia="Times New Roman" w:hAnsiTheme="minorHAnsi" w:cstheme="minorHAnsi"/>
          <w:sz w:val="20"/>
          <w:szCs w:val="20"/>
          <w:lang w:val="es-ES"/>
        </w:rPr>
        <w:t>GO</w:t>
      </w:r>
    </w:p>
    <w:p w:rsidR="009113B2"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w:t>
      </w:r>
      <w:r w:rsidR="00007B8E">
        <w:rPr>
          <w:rFonts w:asciiTheme="minorHAnsi" w:hAnsiTheme="minorHAnsi" w:cstheme="minorHAnsi"/>
          <w:b w:val="0"/>
          <w:sz w:val="20"/>
          <w:szCs w:val="20"/>
        </w:rPr>
        <w:t>P</w:t>
      </w:r>
      <w:r w:rsidR="00BC6EF4" w:rsidRPr="00031422">
        <w:rPr>
          <w:rFonts w:asciiTheme="minorHAnsi" w:hAnsiTheme="minorHAnsi" w:cstheme="minorHAnsi"/>
          <w:b w:val="0"/>
          <w:sz w:val="20"/>
          <w:szCs w:val="20"/>
        </w:rPr>
        <w:t xml:space="preserve">rovisión, </w:t>
      </w:r>
      <w:r w:rsidRPr="00031422">
        <w:rPr>
          <w:rFonts w:asciiTheme="minorHAnsi" w:hAnsiTheme="minorHAnsi" w:cstheme="minorHAnsi"/>
          <w:b w:val="0"/>
          <w:sz w:val="20"/>
          <w:szCs w:val="20"/>
        </w:rPr>
        <w:t xml:space="preserve">relleno y compactado de </w:t>
      </w:r>
      <w:r w:rsidR="00C00F88">
        <w:rPr>
          <w:rFonts w:asciiTheme="minorHAnsi" w:hAnsiTheme="minorHAnsi" w:cstheme="minorHAnsi"/>
          <w:b w:val="0"/>
          <w:sz w:val="20"/>
          <w:szCs w:val="20"/>
        </w:rPr>
        <w:t xml:space="preserve">zanja con material fino </w:t>
      </w:r>
      <w:r w:rsidRPr="00031422">
        <w:rPr>
          <w:rFonts w:asciiTheme="minorHAnsi" w:hAnsiTheme="minorHAnsi" w:cstheme="minorHAnsi"/>
          <w:b w:val="0"/>
          <w:sz w:val="20"/>
          <w:szCs w:val="20"/>
        </w:rPr>
        <w:t>será medido en metros cúbicos, de acuerdo a la geometría del espacio rellenado y compactado en su posición final. Secciones que ser</w:t>
      </w:r>
      <w:r w:rsidR="00BE5E7C" w:rsidRPr="00031422">
        <w:rPr>
          <w:rFonts w:asciiTheme="minorHAnsi" w:hAnsiTheme="minorHAnsi" w:cstheme="minorHAnsi"/>
          <w:b w:val="0"/>
          <w:sz w:val="20"/>
          <w:szCs w:val="20"/>
        </w:rPr>
        <w:t>án aprobadas por el SUPERVISOR DE OBRA.</w:t>
      </w:r>
    </w:p>
    <w:p w:rsidR="009113B2" w:rsidRPr="00031422" w:rsidRDefault="00C00F88" w:rsidP="00BC6EF4">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medición se deberá descontar los volúmenes de material cernido que sean desplazados por las tuberías de </w:t>
      </w:r>
      <w:r w:rsidR="00BC6EF4"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y fundas de protección (PVC) en los cruces respectivos.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 xml:space="preserve">RELLENO Y COMPACTADO DE ZANJA CON TIERRA CERNIDA </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relleno y compactado que deberán realizars</w:t>
      </w:r>
      <w:r w:rsidR="00E54BA4" w:rsidRPr="00031422">
        <w:rPr>
          <w:rFonts w:asciiTheme="minorHAnsi" w:hAnsiTheme="minorHAnsi" w:cstheme="minorHAnsi"/>
          <w:b w:val="0"/>
          <w:sz w:val="20"/>
          <w:szCs w:val="20"/>
        </w:rPr>
        <w:t>e después de haber sido aprobada</w:t>
      </w:r>
      <w:r w:rsidRPr="00031422">
        <w:rPr>
          <w:rFonts w:asciiTheme="minorHAnsi" w:hAnsiTheme="minorHAnsi" w:cstheme="minorHAnsi"/>
          <w:b w:val="0"/>
          <w:sz w:val="20"/>
          <w:szCs w:val="20"/>
        </w:rPr>
        <w:t xml:space="preserve"> en forma escrita por el SUPERVISOR DE OBRA la zanja para el tendido de red, según se especifique en los planos, las cantidades establecidas en la propuesta y/o instruc</w:t>
      </w:r>
      <w:r w:rsidR="00DC4F5A">
        <w:rPr>
          <w:rFonts w:asciiTheme="minorHAnsi" w:hAnsiTheme="minorHAnsi" w:cstheme="minorHAnsi"/>
          <w:b w:val="0"/>
          <w:sz w:val="20"/>
          <w:szCs w:val="20"/>
        </w:rPr>
        <w:t xml:space="preserve">ciones del SUPERVISOR DE OBRA. </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5" w:name="_Toc314666639"/>
      <w:r w:rsidRPr="00031422">
        <w:rPr>
          <w:rFonts w:asciiTheme="minorHAnsi" w:hAnsiTheme="minorHAnsi" w:cstheme="minorHAnsi"/>
          <w:b w:val="0"/>
          <w:sz w:val="20"/>
          <w:szCs w:val="20"/>
        </w:rPr>
        <w:t xml:space="preserve">Específicamente se refiere al empleo de tierra cernida y seleccionada, echada por capas, cada una debidamente </w:t>
      </w:r>
      <w:r w:rsidR="00E54BA4" w:rsidRPr="00031422">
        <w:rPr>
          <w:rFonts w:asciiTheme="minorHAnsi" w:hAnsiTheme="minorHAnsi" w:cstheme="minorHAnsi"/>
          <w:b w:val="0"/>
          <w:sz w:val="20"/>
          <w:szCs w:val="20"/>
        </w:rPr>
        <w:t>apisonada</w:t>
      </w:r>
      <w:r w:rsidRPr="00031422">
        <w:rPr>
          <w:rFonts w:asciiTheme="minorHAnsi" w:hAnsiTheme="minorHAnsi" w:cstheme="minorHAnsi"/>
          <w:b w:val="0"/>
          <w:sz w:val="20"/>
          <w:szCs w:val="20"/>
        </w:rPr>
        <w:t xml:space="preserve">, después de haber realizado el tendido de las tuberías en los lugares indicados en el proyecto o autorizados por </w:t>
      </w:r>
      <w:r w:rsidR="00C00F88">
        <w:rPr>
          <w:rFonts w:asciiTheme="minorHAnsi" w:hAnsiTheme="minorHAnsi" w:cstheme="minorHAnsi"/>
          <w:b w:val="0"/>
          <w:sz w:val="20"/>
          <w:szCs w:val="20"/>
        </w:rPr>
        <w:t>el SUPERVISOR</w:t>
      </w:r>
      <w:r w:rsidRPr="00031422">
        <w:rPr>
          <w:rFonts w:asciiTheme="minorHAnsi" w:hAnsiTheme="minorHAnsi" w:cstheme="minorHAnsi"/>
          <w:b w:val="0"/>
          <w:sz w:val="20"/>
          <w:szCs w:val="20"/>
        </w:rPr>
        <w:t xml:space="preserve"> </w:t>
      </w:r>
      <w:r w:rsidR="0060522B"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w:t>
      </w:r>
      <w:bookmarkEnd w:id="2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w:t>
      </w:r>
      <w:r w:rsidR="00E54BA4" w:rsidRPr="00031422">
        <w:rPr>
          <w:rFonts w:asciiTheme="minorHAnsi" w:hAnsiTheme="minorHAnsi" w:cstheme="minorHAnsi"/>
          <w:b w:val="0"/>
          <w:sz w:val="20"/>
          <w:szCs w:val="20"/>
        </w:rPr>
        <w:t>apisonador, zaranda</w:t>
      </w:r>
      <w:r w:rsidRPr="00031422">
        <w:rPr>
          <w:rFonts w:asciiTheme="minorHAnsi" w:hAnsiTheme="minorHAnsi" w:cstheme="minorHAnsi"/>
          <w:b w:val="0"/>
          <w:sz w:val="20"/>
          <w:szCs w:val="20"/>
        </w:rPr>
        <w:t xml:space="preserve">, etc.) para la ejecución de los trabajos, los mismos deberán ser aprobados por el SUPERVISOR DE OBRA al Inicio de la actividad.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w:t>
      </w:r>
      <w:r w:rsidR="00C00F88">
        <w:rPr>
          <w:rFonts w:asciiTheme="minorHAnsi" w:hAnsiTheme="minorHAnsi" w:cstheme="minorHAnsi"/>
          <w:b w:val="0"/>
          <w:sz w:val="20"/>
          <w:szCs w:val="20"/>
        </w:rPr>
        <w:t>correspondientes espesores que i</w:t>
      </w:r>
      <w:r w:rsidRPr="00031422">
        <w:rPr>
          <w:rFonts w:asciiTheme="minorHAnsi" w:hAnsiTheme="minorHAnsi" w:cstheme="minorHAnsi"/>
          <w:b w:val="0"/>
          <w:sz w:val="20"/>
          <w:szCs w:val="20"/>
        </w:rPr>
        <w:t xml:space="preserve">nstruya </w:t>
      </w:r>
      <w:r w:rsidR="0060522B" w:rsidRPr="00031422">
        <w:rPr>
          <w:rFonts w:asciiTheme="minorHAnsi" w:hAnsiTheme="minorHAnsi" w:cstheme="minorHAnsi"/>
          <w:b w:val="0"/>
          <w:sz w:val="20"/>
          <w:szCs w:val="20"/>
        </w:rPr>
        <w:t>el SUPERVISOR DE OBRA (Cama de apoyo de la tubería como capa de p</w:t>
      </w:r>
      <w:r w:rsidRPr="00031422">
        <w:rPr>
          <w:rFonts w:asciiTheme="minorHAnsi" w:hAnsiTheme="minorHAnsi" w:cstheme="minorHAnsi"/>
          <w:b w:val="0"/>
          <w:sz w:val="20"/>
          <w:szCs w:val="20"/>
        </w:rPr>
        <w:t>rotección); sin ningún costo adicional.</w:t>
      </w:r>
    </w:p>
    <w:p w:rsidR="00EE1F1B"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 DE OBRA, siempre y cuando se verifique en zanja lo siguiente:</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zanja deberá estar perfilada con un ancho constante de 40 cm en toda su profundidad, libre de cualquier escombro o cualquier otro elemen</w:t>
      </w:r>
      <w:r w:rsidR="00DC4F5A">
        <w:rPr>
          <w:rFonts w:asciiTheme="minorHAnsi" w:hAnsiTheme="minorHAnsi" w:cstheme="minorHAnsi"/>
          <w:b w:val="0"/>
          <w:sz w:val="20"/>
          <w:szCs w:val="20"/>
        </w:rPr>
        <w:t xml:space="preserve">to que pueda dañar la tubería. </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casos especiales o por razones técnicas el SUPERVISOR DE OBRA podrá autorizar la ejecución de obras de albañilería (hormigones y mampostería de ladrillo), para apoyar, proteger y separar la tubería, convenientem</w:t>
      </w:r>
      <w:r w:rsidR="00DC4F5A">
        <w:rPr>
          <w:rFonts w:asciiTheme="minorHAnsi" w:hAnsiTheme="minorHAnsi" w:cstheme="minorHAnsi"/>
          <w:b w:val="0"/>
          <w:sz w:val="20"/>
          <w:szCs w:val="20"/>
        </w:rPr>
        <w:t>ente de algún objeto enterrado.</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tendido de las tuberías, el relleno se ejecutara con tierra cernida (zarandeada en malla cuadrada de 8 milímetros), previamente aprobado por el SUPERVISOR DE OBRA.</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se real</w:t>
      </w:r>
      <w:r w:rsidR="00C00F88">
        <w:rPr>
          <w:rFonts w:asciiTheme="minorHAnsi" w:hAnsiTheme="minorHAnsi" w:cstheme="minorHAnsi"/>
          <w:b w:val="0"/>
          <w:sz w:val="20"/>
          <w:szCs w:val="20"/>
        </w:rPr>
        <w:t>izará</w:t>
      </w:r>
      <w:r w:rsidR="0060522B" w:rsidRPr="00031422">
        <w:rPr>
          <w:rFonts w:asciiTheme="minorHAnsi" w:hAnsiTheme="minorHAnsi" w:cstheme="minorHAnsi"/>
          <w:b w:val="0"/>
          <w:sz w:val="20"/>
          <w:szCs w:val="20"/>
        </w:rPr>
        <w:t xml:space="preserve"> en dos capas de material, ambas de 20 cm de altura mínimamente, el relleno </w:t>
      </w:r>
      <w:r w:rsidRPr="00031422">
        <w:rPr>
          <w:rFonts w:asciiTheme="minorHAnsi" w:hAnsiTheme="minorHAnsi" w:cstheme="minorHAnsi"/>
          <w:b w:val="0"/>
          <w:sz w:val="20"/>
          <w:szCs w:val="20"/>
        </w:rPr>
        <w:t xml:space="preserve">será </w:t>
      </w:r>
      <w:bookmarkStart w:id="26" w:name="_Toc314666646"/>
      <w:r w:rsidR="0060522B" w:rsidRPr="00031422">
        <w:rPr>
          <w:rFonts w:asciiTheme="minorHAnsi" w:hAnsiTheme="minorHAnsi" w:cstheme="minorHAnsi"/>
          <w:b w:val="0"/>
          <w:sz w:val="20"/>
          <w:szCs w:val="20"/>
        </w:rPr>
        <w:t xml:space="preserve">material fino (tierra cernida), la primera capa </w:t>
      </w:r>
      <w:r w:rsidRPr="00031422">
        <w:rPr>
          <w:rFonts w:asciiTheme="minorHAnsi" w:hAnsiTheme="minorHAnsi" w:cstheme="minorHAnsi"/>
          <w:b w:val="0"/>
          <w:sz w:val="20"/>
          <w:szCs w:val="20"/>
        </w:rPr>
        <w:t>servirá de asiento para el confinamiento de la tubería</w:t>
      </w:r>
      <w:bookmarkEnd w:id="26"/>
      <w:r w:rsidRPr="00031422">
        <w:rPr>
          <w:rFonts w:asciiTheme="minorHAnsi" w:hAnsiTheme="minorHAnsi" w:cstheme="minorHAnsi"/>
          <w:b w:val="0"/>
          <w:sz w:val="20"/>
          <w:szCs w:val="20"/>
        </w:rPr>
        <w:t>, la segunda capa será la de protección de tubería, las mismas que serán debidamente asen</w:t>
      </w:r>
      <w:bookmarkStart w:id="27" w:name="_Toc314666649"/>
      <w:r w:rsidRPr="00031422">
        <w:rPr>
          <w:rFonts w:asciiTheme="minorHAnsi" w:hAnsiTheme="minorHAnsi" w:cstheme="minorHAnsi"/>
          <w:b w:val="0"/>
          <w:sz w:val="20"/>
          <w:szCs w:val="20"/>
        </w:rPr>
        <w:t xml:space="preserve">tadas con apisonadores manuales, el control de compactación será </w:t>
      </w:r>
      <w:r w:rsidRPr="00031422">
        <w:rPr>
          <w:rFonts w:asciiTheme="minorHAnsi" w:hAnsiTheme="minorHAnsi" w:cstheme="minorHAnsi"/>
          <w:b w:val="0"/>
          <w:sz w:val="20"/>
          <w:szCs w:val="20"/>
        </w:rPr>
        <w:lastRenderedPageBreak/>
        <w:t>realizado por el SUPERVISOR DE OBRA.</w:t>
      </w:r>
      <w:bookmarkEnd w:id="27"/>
      <w:r w:rsidR="00C80BC1" w:rsidRPr="00031422">
        <w:rPr>
          <w:rFonts w:asciiTheme="minorHAnsi" w:hAnsiTheme="minorHAnsi" w:cstheme="minorHAnsi"/>
          <w:b w:val="0"/>
          <w:sz w:val="20"/>
          <w:szCs w:val="20"/>
        </w:rPr>
        <w:t xml:space="preserve"> La altura mínima de la tapada de zanja con tierra cernida deberá ser de 40 cm.</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w:t>
      </w:r>
      <w:r w:rsidR="00965420" w:rsidRPr="00EF5AD2">
        <w:rPr>
          <w:rFonts w:asciiTheme="minorHAnsi" w:hAnsiTheme="minorHAnsi" w:cstheme="minorHAnsi"/>
          <w:b w:val="0"/>
          <w:sz w:val="20"/>
          <w:szCs w:val="20"/>
        </w:rPr>
        <w:t>otros (Ver Gráficos – Anexo 3).</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la verifi</w:t>
      </w:r>
      <w:r w:rsidR="00C00F88">
        <w:rPr>
          <w:rFonts w:asciiTheme="minorHAnsi" w:hAnsiTheme="minorHAnsi" w:cstheme="minorHAnsi"/>
          <w:b w:val="0"/>
          <w:sz w:val="20"/>
          <w:szCs w:val="20"/>
        </w:rPr>
        <w:t>cación de espesores se utilizará</w:t>
      </w:r>
      <w:r w:rsidRPr="00031422">
        <w:rPr>
          <w:rFonts w:asciiTheme="minorHAnsi" w:hAnsiTheme="minorHAnsi" w:cstheme="minorHAnsi"/>
          <w:b w:val="0"/>
          <w:sz w:val="20"/>
          <w:szCs w:val="20"/>
        </w:rPr>
        <w:t xml:space="preserve"> una varilla de medición.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de cada uno de los tramos de las tuberías se realizará previa autorización del SUPERVISOR DE OBRA, dejando constancia escrita en el Libro de Órdenes, después de haber comprobado el debido tendido y el estado perfecto de revestimiento exterior de la tubería. Además deberá quedar verificado que la tubería se encuentra apo</w:t>
      </w:r>
      <w:r w:rsidR="00DC4F5A">
        <w:rPr>
          <w:rFonts w:asciiTheme="minorHAnsi" w:hAnsiTheme="minorHAnsi" w:cstheme="minorHAnsi"/>
          <w:b w:val="0"/>
          <w:sz w:val="20"/>
          <w:szCs w:val="20"/>
        </w:rPr>
        <w:t>yada uniformemente en su lecho.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ser necesaria la utilización de agua para la compactación del suelo, la operación deberá ser previamente</w:t>
      </w:r>
      <w:r w:rsidR="00DC4F5A">
        <w:rPr>
          <w:rFonts w:asciiTheme="minorHAnsi" w:hAnsiTheme="minorHAnsi" w:cstheme="minorHAnsi"/>
          <w:b w:val="0"/>
          <w:sz w:val="20"/>
          <w:szCs w:val="20"/>
        </w:rPr>
        <w:t xml:space="preserve"> autorizada por la Supervisión.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w:t>
      </w:r>
      <w:r w:rsidR="00DC4F5A">
        <w:rPr>
          <w:rFonts w:asciiTheme="minorHAnsi" w:hAnsiTheme="minorHAnsi" w:cstheme="minorHAnsi"/>
          <w:b w:val="0"/>
          <w:sz w:val="20"/>
          <w:szCs w:val="20"/>
        </w:rPr>
        <w:t>uenta y riesgo del CONTRATISTA.</w:t>
      </w:r>
    </w:p>
    <w:p w:rsidR="009113B2" w:rsidRPr="00031422" w:rsidRDefault="0060522B" w:rsidP="0060522B">
      <w:pPr>
        <w:pStyle w:val="Estilo1"/>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b/>
      </w:r>
      <w:r w:rsidRPr="00031422">
        <w:rPr>
          <w:rFonts w:asciiTheme="minorHAnsi" w:hAnsiTheme="minorHAnsi" w:cstheme="minorHAnsi"/>
          <w:b w:val="0"/>
          <w:sz w:val="20"/>
          <w:szCs w:val="20"/>
        </w:rPr>
        <w:tab/>
      </w:r>
      <w:r w:rsidR="009113B2" w:rsidRPr="00031422">
        <w:rPr>
          <w:rFonts w:asciiTheme="minorHAnsi" w:hAnsiTheme="minorHAnsi" w:cstheme="minorHAnsi"/>
          <w:b w:val="0"/>
          <w:sz w:val="20"/>
          <w:szCs w:val="20"/>
        </w:rPr>
        <w:t>Tan pronto como se haya terminado el relleno el CONTRATISTA deberá cumplir lo siguiente:</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60522B"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r w:rsidR="0060522B" w:rsidRPr="00031422">
        <w:rPr>
          <w:rFonts w:asciiTheme="minorHAnsi" w:hAnsiTheme="minorHAnsi" w:cstheme="minorHAnsi"/>
          <w:b w:val="0"/>
          <w:sz w:val="20"/>
          <w:szCs w:val="20"/>
        </w:rPr>
        <w:t>.</w:t>
      </w: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Excepto cuando se estableciera lo contrario, deben ser eliminados o removidos todos los accesos, puentes,  alcantarillas, maderas y otras instalaciones provisorias,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C00F88" w:rsidP="0060522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 xml:space="preserve">de zanja con tierra cernida </w:t>
      </w:r>
      <w:r w:rsidR="009113B2" w:rsidRPr="00031422">
        <w:rPr>
          <w:rFonts w:asciiTheme="minorHAnsi" w:hAnsiTheme="minorHAnsi" w:cstheme="minorHAnsi"/>
          <w:b w:val="0"/>
          <w:sz w:val="20"/>
          <w:szCs w:val="20"/>
        </w:rPr>
        <w:t xml:space="preserve">será medido en metros cúbicos compactados en su posición final de secciones autorizadas y reconocidas por el SUPERVISOR DE OBRA. </w:t>
      </w:r>
    </w:p>
    <w:p w:rsidR="00C00F88" w:rsidRDefault="00C00F88"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 medición se deberá descontar los volúmenes de material cernido que sean desplazados por las tuberías de polietileno y fundas de protección (PVC) en los cruces respectivos.</w:t>
      </w: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w:t>
      </w:r>
      <w:r w:rsidR="00E54BA4" w:rsidRPr="00031422">
        <w:rPr>
          <w:rFonts w:asciiTheme="minorHAnsi" w:hAnsiTheme="minorHAnsi" w:cstheme="minorHAnsi"/>
          <w:b w:val="0"/>
          <w:sz w:val="20"/>
          <w:szCs w:val="20"/>
        </w:rPr>
        <w:t>o será compensación total por lo</w:t>
      </w:r>
      <w:r w:rsidRPr="00031422">
        <w:rPr>
          <w:rFonts w:asciiTheme="minorHAnsi" w:hAnsiTheme="minorHAnsi" w:cstheme="minorHAnsi"/>
          <w:b w:val="0"/>
          <w:sz w:val="20"/>
          <w:szCs w:val="20"/>
        </w:rPr>
        <w:t>s materia</w:t>
      </w:r>
      <w:r w:rsidR="00E54BA4" w:rsidRPr="00031422">
        <w:rPr>
          <w:rFonts w:asciiTheme="minorHAnsi" w:hAnsiTheme="minorHAnsi" w:cstheme="minorHAnsi"/>
          <w:b w:val="0"/>
          <w:sz w:val="20"/>
          <w:szCs w:val="20"/>
        </w:rPr>
        <w:t>le</w:t>
      </w:r>
      <w:r w:rsidRPr="00031422">
        <w:rPr>
          <w:rFonts w:asciiTheme="minorHAnsi" w:hAnsiTheme="minorHAnsi" w:cstheme="minorHAnsi"/>
          <w:b w:val="0"/>
          <w:sz w:val="20"/>
          <w:szCs w:val="20"/>
        </w:rPr>
        <w:t>s, mano de obra</w:t>
      </w:r>
      <w:r w:rsidR="00E54BA4"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herramientas, equipo y otros gastos que sean necesarios para la adecuada y correcta ejecución de los y trabajos</w:t>
      </w:r>
    </w:p>
    <w:p w:rsidR="00E54BA4" w:rsidRPr="00031422" w:rsidRDefault="00E54BA4"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w:t>
      </w:r>
      <w:r w:rsidR="00A60545" w:rsidRPr="00031422">
        <w:rPr>
          <w:rFonts w:asciiTheme="minorHAnsi" w:hAnsiTheme="minorHAnsi" w:cstheme="minorHAnsi"/>
          <w:b/>
          <w:color w:val="auto"/>
          <w:sz w:val="20"/>
          <w:szCs w:val="20"/>
        </w:rPr>
        <w:t>TIERRA</w:t>
      </w:r>
      <w:r w:rsidR="00C80BC1" w:rsidRPr="00031422">
        <w:rPr>
          <w:rFonts w:asciiTheme="minorHAnsi" w:hAnsiTheme="minorHAnsi" w:cstheme="minorHAnsi"/>
          <w:b/>
          <w:color w:val="auto"/>
          <w:sz w:val="20"/>
          <w:szCs w:val="20"/>
        </w:rPr>
        <w:t xml:space="preserve"> COMÚN</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8" w:name="_Toc314666663"/>
      <w:r w:rsidRPr="00031422">
        <w:rPr>
          <w:rFonts w:asciiTheme="minorHAnsi" w:hAnsiTheme="minorHAnsi" w:cstheme="minorHAnsi"/>
          <w:b w:val="0"/>
          <w:sz w:val="20"/>
          <w:szCs w:val="20"/>
        </w:rPr>
        <w:t xml:space="preserve">Específicamente se refiere al empleo de tierra común o seleccionada, </w:t>
      </w:r>
      <w:r w:rsidR="00B40FF0" w:rsidRPr="00031422">
        <w:rPr>
          <w:rFonts w:asciiTheme="minorHAnsi" w:hAnsiTheme="minorHAnsi" w:cstheme="minorHAnsi"/>
          <w:b w:val="0"/>
          <w:sz w:val="20"/>
          <w:szCs w:val="20"/>
        </w:rPr>
        <w:t>echada</w:t>
      </w:r>
      <w:r w:rsidRPr="00031422">
        <w:rPr>
          <w:rFonts w:asciiTheme="minorHAnsi" w:hAnsiTheme="minorHAnsi" w:cstheme="minorHAnsi"/>
          <w:b w:val="0"/>
          <w:sz w:val="20"/>
          <w:szCs w:val="20"/>
        </w:rPr>
        <w:t xml:space="preserve"> por capas, cada una debidamente compactada con máquina.</w:t>
      </w:r>
      <w:bookmarkEnd w:id="28"/>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(compactadora mecánica, </w:t>
      </w:r>
      <w:r w:rsidR="00B2072F" w:rsidRPr="00031422">
        <w:rPr>
          <w:rFonts w:asciiTheme="minorHAnsi" w:hAnsiTheme="minorHAnsi" w:cstheme="minorHAnsi"/>
          <w:b w:val="0"/>
          <w:sz w:val="20"/>
          <w:szCs w:val="20"/>
        </w:rPr>
        <w:t xml:space="preserve">zarandas, </w:t>
      </w:r>
      <w:r w:rsidRPr="00031422">
        <w:rPr>
          <w:rFonts w:asciiTheme="minorHAnsi" w:hAnsiTheme="minorHAnsi" w:cstheme="minorHAnsi"/>
          <w:b w:val="0"/>
          <w:sz w:val="20"/>
          <w:szCs w:val="20"/>
        </w:rPr>
        <w:t xml:space="preserve">etc.) para la ejecución de los trabajos, los mismos deberán ser aprobados por el SUPERVISOR </w:t>
      </w:r>
      <w:r w:rsidR="00B40FF0"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 xml:space="preserve">nicio de la actividad. El material de relleno, será </w:t>
      </w:r>
      <w:bookmarkStart w:id="29" w:name="_Toc314666665"/>
      <w:r w:rsidR="00B2072F" w:rsidRPr="00031422">
        <w:rPr>
          <w:rFonts w:asciiTheme="minorHAnsi" w:hAnsiTheme="minorHAnsi" w:cstheme="minorHAnsi"/>
          <w:b w:val="0"/>
          <w:sz w:val="20"/>
          <w:szCs w:val="20"/>
        </w:rPr>
        <w:t>provisto de la misma excavación</w:t>
      </w:r>
      <w:r w:rsidRPr="00031422">
        <w:rPr>
          <w:rFonts w:asciiTheme="minorHAnsi" w:hAnsiTheme="minorHAnsi" w:cstheme="minorHAnsi"/>
          <w:b w:val="0"/>
          <w:sz w:val="20"/>
          <w:szCs w:val="20"/>
        </w:rPr>
        <w:t>,  libre de pedrones y material orgánico. En caso de que no se pueda utilizar dicho material de la excavación</w:t>
      </w:r>
      <w:r w:rsidR="002157FB">
        <w:rPr>
          <w:rFonts w:asciiTheme="minorHAnsi" w:hAnsiTheme="minorHAnsi" w:cstheme="minorHAnsi"/>
          <w:b w:val="0"/>
          <w:sz w:val="20"/>
          <w:szCs w:val="20"/>
        </w:rPr>
        <w:t>, el CONTRATISTA proporcionará</w:t>
      </w:r>
      <w:r w:rsidRPr="00031422">
        <w:rPr>
          <w:rFonts w:asciiTheme="minorHAnsi" w:hAnsiTheme="minorHAnsi" w:cstheme="minorHAnsi"/>
          <w:b w:val="0"/>
          <w:sz w:val="20"/>
          <w:szCs w:val="20"/>
        </w:rPr>
        <w:t xml:space="preserve"> el material necesario autorizado por el SUPERVISOR DE OBRA sin costo adicional.</w:t>
      </w:r>
      <w:bookmarkEnd w:id="29"/>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0" w:name="_Toc314666666"/>
      <w:r w:rsidRPr="00031422">
        <w:rPr>
          <w:rFonts w:asciiTheme="minorHAnsi" w:hAnsiTheme="minorHAnsi" w:cstheme="minorHAnsi"/>
          <w:b w:val="0"/>
          <w:sz w:val="20"/>
          <w:szCs w:val="20"/>
        </w:rPr>
        <w:lastRenderedPageBreak/>
        <w:t>No se permitirá la utilización de suelos con excesivo contenido de humedad, considerándose como tales, aquéll</w:t>
      </w:r>
      <w:r w:rsidR="00B40FF0" w:rsidRPr="00031422">
        <w:rPr>
          <w:rFonts w:asciiTheme="minorHAnsi" w:hAnsiTheme="minorHAnsi" w:cstheme="minorHAnsi"/>
          <w:b w:val="0"/>
          <w:sz w:val="20"/>
          <w:szCs w:val="20"/>
        </w:rPr>
        <w:t xml:space="preserve">os que igualen o sobrepasen </w:t>
      </w:r>
      <w:r w:rsidRPr="00031422">
        <w:rPr>
          <w:rFonts w:asciiTheme="minorHAnsi" w:hAnsiTheme="minorHAnsi" w:cstheme="minorHAnsi"/>
          <w:b w:val="0"/>
          <w:sz w:val="20"/>
          <w:szCs w:val="20"/>
        </w:rPr>
        <w:t>el límite plástico del suelo. Igualmente se prohíbe el empleo de su</w:t>
      </w:r>
      <w:r w:rsidR="00C80BC1" w:rsidRPr="00031422">
        <w:rPr>
          <w:rFonts w:asciiTheme="minorHAnsi" w:hAnsiTheme="minorHAnsi" w:cstheme="minorHAnsi"/>
          <w:b w:val="0"/>
          <w:sz w:val="20"/>
          <w:szCs w:val="20"/>
        </w:rPr>
        <w:t>elos con piedras mayores a 8 cm</w:t>
      </w:r>
      <w:r w:rsidRPr="00031422">
        <w:rPr>
          <w:rFonts w:asciiTheme="minorHAnsi" w:hAnsiTheme="minorHAnsi" w:cstheme="minorHAnsi"/>
          <w:b w:val="0"/>
          <w:sz w:val="20"/>
          <w:szCs w:val="20"/>
        </w:rPr>
        <w:t xml:space="preserve"> de diámetro.</w:t>
      </w:r>
      <w:bookmarkEnd w:id="30"/>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1" w:name="_Toc314666667"/>
      <w:r w:rsidRPr="00031422">
        <w:rPr>
          <w:rFonts w:asciiTheme="minorHAnsi" w:hAnsiTheme="minorHAnsi" w:cstheme="minorHAnsi"/>
          <w:b w:val="0"/>
          <w:sz w:val="20"/>
          <w:szCs w:val="20"/>
        </w:rPr>
        <w:t>Para efectuar el relleno, el CONTRATISTA deberá disponer en obra del número suficiente de compactadoras mecánicas exigido por el SUPERVISOR DE OBRA, en función a la longitud de la obra.</w:t>
      </w:r>
      <w:bookmarkEnd w:id="31"/>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w:t>
      </w:r>
      <w:r w:rsidR="0060522B"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siempre y cuando se verifique en zanja lo siguiente:</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libre de cualquier escombro o cualquier otro elemento que pueda dañar la tubería. </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2" w:name="_Toc314666668"/>
      <w:r w:rsidRPr="00031422">
        <w:rPr>
          <w:rFonts w:asciiTheme="minorHAnsi" w:hAnsiTheme="minorHAnsi" w:cstheme="minorHAnsi"/>
          <w:b w:val="0"/>
          <w:sz w:val="20"/>
          <w:szCs w:val="20"/>
        </w:rPr>
        <w:t>A partir de la capa de relleno con tierra cernida, se colocará material de relleno (ti</w:t>
      </w:r>
      <w:r w:rsidR="00C80BC1" w:rsidRPr="00031422">
        <w:rPr>
          <w:rFonts w:asciiTheme="minorHAnsi" w:hAnsiTheme="minorHAnsi" w:cstheme="minorHAnsi"/>
          <w:b w:val="0"/>
          <w:sz w:val="20"/>
          <w:szCs w:val="20"/>
        </w:rPr>
        <w:t>erra común), en una altura de 50</w:t>
      </w:r>
      <w:r w:rsidRPr="00031422">
        <w:rPr>
          <w:rFonts w:asciiTheme="minorHAnsi" w:hAnsiTheme="minorHAnsi" w:cstheme="minorHAnsi"/>
          <w:b w:val="0"/>
          <w:sz w:val="20"/>
          <w:szCs w:val="20"/>
        </w:rPr>
        <w:t xml:space="preserve"> centímetros en aceras y </w:t>
      </w:r>
      <w:r w:rsidR="00C80BC1" w:rsidRPr="00031422">
        <w:rPr>
          <w:rFonts w:asciiTheme="minorHAnsi" w:hAnsiTheme="minorHAnsi" w:cstheme="minorHAnsi"/>
          <w:b w:val="0"/>
          <w:sz w:val="20"/>
          <w:szCs w:val="20"/>
        </w:rPr>
        <w:t>80</w:t>
      </w:r>
      <w:r w:rsidRPr="00031422">
        <w:rPr>
          <w:rFonts w:asciiTheme="minorHAnsi" w:hAnsiTheme="minorHAnsi" w:cstheme="minorHAnsi"/>
          <w:b w:val="0"/>
          <w:sz w:val="20"/>
          <w:szCs w:val="20"/>
        </w:rPr>
        <w:t xml:space="preserve"> centímetros en calzada</w:t>
      </w:r>
      <w:bookmarkEnd w:id="32"/>
      <w:r w:rsidR="00C80BC1" w:rsidRPr="00031422">
        <w:rPr>
          <w:rFonts w:asciiTheme="minorHAnsi" w:hAnsiTheme="minorHAnsi" w:cstheme="minorHAnsi"/>
          <w:b w:val="0"/>
          <w:sz w:val="20"/>
          <w:szCs w:val="20"/>
        </w:rPr>
        <w:t>, mínimamente y en función a la profundidad de la zanja.</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w:t>
      </w:r>
      <w:r w:rsidR="00965420" w:rsidRPr="00EF5AD2">
        <w:rPr>
          <w:rFonts w:asciiTheme="minorHAnsi" w:hAnsiTheme="minorHAnsi" w:cstheme="minorHAnsi"/>
          <w:b w:val="0"/>
          <w:sz w:val="20"/>
          <w:szCs w:val="20"/>
        </w:rPr>
        <w:t>otros (Ver Gráficos – Anexo 3).</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presentarse daños en los servicios básicos existentes, el CONTRATISTA deberá realizar las reparaciones necesarias o las gestiones necesarias con la entidad correspondie</w:t>
      </w:r>
      <w:r w:rsidR="00B40FF0" w:rsidRPr="00031422">
        <w:rPr>
          <w:rFonts w:asciiTheme="minorHAnsi" w:hAnsiTheme="minorHAnsi" w:cstheme="minorHAnsi"/>
          <w:b w:val="0"/>
          <w:sz w:val="20"/>
          <w:szCs w:val="20"/>
        </w:rPr>
        <w:t>nte si el daño así lo amerita.</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3" w:name="_Toc314666670"/>
      <w:r w:rsidRPr="00031422">
        <w:rPr>
          <w:rFonts w:asciiTheme="minorHAnsi" w:hAnsiTheme="minorHAnsi" w:cstheme="minorHAnsi"/>
          <w:b w:val="0"/>
          <w:sz w:val="20"/>
          <w:szCs w:val="20"/>
        </w:rPr>
        <w:t>El equipo de compactación a ser empleado se</w:t>
      </w:r>
      <w:r w:rsidR="00B40FF0" w:rsidRPr="00031422">
        <w:rPr>
          <w:rFonts w:asciiTheme="minorHAnsi" w:hAnsiTheme="minorHAnsi" w:cstheme="minorHAnsi"/>
          <w:b w:val="0"/>
          <w:sz w:val="20"/>
          <w:szCs w:val="20"/>
        </w:rPr>
        <w:t>rá el exigido en la propuesta (c</w:t>
      </w:r>
      <w:r w:rsidRPr="00031422">
        <w:rPr>
          <w:rFonts w:asciiTheme="minorHAnsi" w:hAnsiTheme="minorHAnsi" w:cstheme="minorHAnsi"/>
          <w:b w:val="0"/>
          <w:sz w:val="20"/>
          <w:szCs w:val="20"/>
        </w:rPr>
        <w:t>ompactadora mecánica). En caso de no estar especificado</w:t>
      </w:r>
      <w:r w:rsidR="002157FB">
        <w:rPr>
          <w:rFonts w:asciiTheme="minorHAnsi" w:hAnsiTheme="minorHAnsi" w:cstheme="minorHAnsi"/>
          <w:b w:val="0"/>
          <w:sz w:val="20"/>
          <w:szCs w:val="20"/>
        </w:rPr>
        <w:t>,</w:t>
      </w:r>
      <w:r w:rsidRPr="00031422">
        <w:rPr>
          <w:rFonts w:asciiTheme="minorHAnsi" w:hAnsiTheme="minorHAnsi" w:cstheme="minorHAnsi"/>
          <w:b w:val="0"/>
          <w:sz w:val="20"/>
          <w:szCs w:val="20"/>
        </w:rPr>
        <w:t xml:space="preserve"> el SUPERVISOR </w:t>
      </w:r>
      <w:r w:rsidR="00AE193B"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aprobará por escrito el equipo a ser empleado. En ambos casos se exigirá el cumplimiento de la densidad de compactación especificada.</w:t>
      </w:r>
      <w:bookmarkEnd w:id="33"/>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4" w:name="_Toc314666671"/>
      <w:r w:rsidRPr="00031422">
        <w:rPr>
          <w:rFonts w:asciiTheme="minorHAnsi" w:hAnsiTheme="minorHAnsi" w:cstheme="minorHAnsi"/>
          <w:b w:val="0"/>
          <w:sz w:val="20"/>
          <w:szCs w:val="20"/>
        </w:rPr>
        <w:t>El material de relleno deberá coloca</w:t>
      </w:r>
      <w:r w:rsidR="00AE193B" w:rsidRPr="00031422">
        <w:rPr>
          <w:rFonts w:asciiTheme="minorHAnsi" w:hAnsiTheme="minorHAnsi" w:cstheme="minorHAnsi"/>
          <w:b w:val="0"/>
          <w:sz w:val="20"/>
          <w:szCs w:val="20"/>
        </w:rPr>
        <w:t>rse en capas no mayores a 20 cm</w:t>
      </w:r>
      <w:r w:rsidRPr="00031422">
        <w:rPr>
          <w:rFonts w:asciiTheme="minorHAnsi" w:hAnsiTheme="minorHAnsi" w:cstheme="minorHAnsi"/>
          <w:b w:val="0"/>
          <w:sz w:val="20"/>
          <w:szCs w:val="20"/>
        </w:rPr>
        <w:t>,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5" w:name="_Toc314666672"/>
      <w:r w:rsidRPr="00031422">
        <w:rPr>
          <w:rFonts w:asciiTheme="minorHAnsi" w:hAnsiTheme="minorHAnsi" w:cstheme="minorHAnsi"/>
          <w:b w:val="0"/>
          <w:sz w:val="20"/>
          <w:szCs w:val="20"/>
        </w:rPr>
        <w:t>El grado de compactación para vías con tráfico vehicular deberá ser de 95% del Proctor modificado. Y en el caso de veredas deberá ser del orden del 90% mínimo del Proctor modificado.</w:t>
      </w:r>
      <w:bookmarkEnd w:id="35"/>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6" w:name="_Toc314666673"/>
      <w:r w:rsidRPr="00031422">
        <w:rPr>
          <w:rFonts w:asciiTheme="minorHAnsi" w:hAnsiTheme="minorHAnsi" w:cstheme="minorHAnsi"/>
          <w:b w:val="0"/>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031422">
        <w:rPr>
          <w:rFonts w:asciiTheme="minorHAnsi" w:hAnsiTheme="minorHAnsi" w:cstheme="minorHAnsi"/>
          <w:b w:val="0"/>
          <w:sz w:val="20"/>
          <w:szCs w:val="20"/>
        </w:rPr>
        <w:t>el CONTRATISTA deberá repetir el trabajo por su cuenta y riesgo.</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pruebas de laboratorio de suelos serán llevados a cabo por un laboratorio especializado, quedando a cargo del CONTRATISTA el costo de los mismos. </w:t>
      </w:r>
    </w:p>
    <w:p w:rsidR="009113B2" w:rsidRDefault="009113B2" w:rsidP="00B2072F">
      <w:pPr>
        <w:pStyle w:val="Estilo1"/>
        <w:tabs>
          <w:tab w:val="left" w:pos="426"/>
        </w:tabs>
        <w:ind w:left="792"/>
        <w:rPr>
          <w:rFonts w:asciiTheme="minorHAnsi" w:hAnsiTheme="minorHAnsi" w:cstheme="minorHAnsi"/>
          <w:b w:val="0"/>
          <w:sz w:val="20"/>
          <w:szCs w:val="20"/>
        </w:rPr>
      </w:pPr>
      <w:bookmarkStart w:id="37" w:name="_Toc314666674"/>
      <w:r w:rsidRPr="00031422">
        <w:rPr>
          <w:rFonts w:asciiTheme="minorHAnsi" w:hAnsiTheme="minorHAnsi" w:cstheme="minorHAnsi"/>
          <w:b w:val="0"/>
          <w:sz w:val="20"/>
          <w:szCs w:val="20"/>
        </w:rPr>
        <w:t xml:space="preserve">En caso de ser necesaria la utilización de agua para la compactación del suelo, la operación deberá ser previamente autorizada por </w:t>
      </w:r>
      <w:r w:rsidR="00AE193B" w:rsidRPr="00031422">
        <w:rPr>
          <w:rFonts w:asciiTheme="minorHAnsi" w:hAnsiTheme="minorHAnsi" w:cstheme="minorHAnsi"/>
          <w:b w:val="0"/>
          <w:sz w:val="20"/>
          <w:szCs w:val="20"/>
        </w:rPr>
        <w:t>el SUPERVISOR DE OBRA</w:t>
      </w:r>
      <w:r w:rsidRPr="00031422">
        <w:rPr>
          <w:rFonts w:asciiTheme="minorHAnsi" w:hAnsiTheme="minorHAnsi" w:cstheme="minorHAnsi"/>
          <w:b w:val="0"/>
          <w:sz w:val="20"/>
          <w:szCs w:val="20"/>
        </w:rPr>
        <w:t>.</w:t>
      </w:r>
      <w:bookmarkEnd w:id="37"/>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8" w:name="_Toc314666675"/>
      <w:r w:rsidRPr="00031422">
        <w:rPr>
          <w:rFonts w:asciiTheme="minorHAnsi" w:hAnsiTheme="minorHAnsi" w:cstheme="minorHAnsi"/>
          <w:b w:val="0"/>
          <w:sz w:val="20"/>
          <w:szCs w:val="20"/>
        </w:rPr>
        <w:t>La tierra sobrante del tapado de zanjas, deberá ser retirada de inmediato, tan pronto como haya sido repuesto el contrapiso de la vereda o la base de la calzada.</w:t>
      </w:r>
      <w:bookmarkEnd w:id="38"/>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9" w:name="_Toc314666676"/>
      <w:r w:rsidRPr="00031422">
        <w:rPr>
          <w:rFonts w:asciiTheme="minorHAnsi" w:hAnsiTheme="minorHAnsi" w:cstheme="minorHAnsi"/>
          <w:b w:val="0"/>
          <w:sz w:val="20"/>
          <w:szCs w:val="20"/>
        </w:rPr>
        <w:t xml:space="preserve">En caso que por efecto de las lluvias, rotura de tuberías de agua o cualquier otra causa, que haya afectado las zanjas rellenadas o sin rellenar, si la cantidad de tierra para el relleno fuera insuficiente, </w:t>
      </w:r>
      <w:r w:rsidRPr="00031422">
        <w:rPr>
          <w:rFonts w:asciiTheme="minorHAnsi" w:hAnsiTheme="minorHAnsi" w:cstheme="minorHAnsi"/>
          <w:b w:val="0"/>
          <w:sz w:val="20"/>
          <w:szCs w:val="20"/>
        </w:rPr>
        <w:lastRenderedPageBreak/>
        <w:t>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9113B2" w:rsidRDefault="009113B2" w:rsidP="00B2072F">
      <w:pPr>
        <w:pStyle w:val="Estilo1"/>
        <w:tabs>
          <w:tab w:val="left" w:pos="426"/>
        </w:tabs>
        <w:ind w:left="792"/>
        <w:rPr>
          <w:rFonts w:asciiTheme="minorHAnsi" w:hAnsiTheme="minorHAnsi" w:cstheme="minorHAnsi"/>
          <w:b w:val="0"/>
          <w:sz w:val="20"/>
          <w:szCs w:val="20"/>
        </w:rPr>
      </w:pPr>
      <w:bookmarkStart w:id="40" w:name="_Toc314666677"/>
      <w:r w:rsidRPr="00031422">
        <w:rPr>
          <w:rFonts w:asciiTheme="minorHAnsi" w:hAnsiTheme="minorHAnsi" w:cstheme="minorHAnsi"/>
          <w:b w:val="0"/>
          <w:sz w:val="20"/>
          <w:szCs w:val="20"/>
        </w:rPr>
        <w:t>La cinta de señalización debe ser ubicada 30 cm antes del nivel superior de la zanja indicando la palabra "PRECAUCIÓN YPFB LÍNEA DE GAS"</w:t>
      </w:r>
      <w:bookmarkEnd w:id="40"/>
      <w:r w:rsidRPr="00031422">
        <w:rPr>
          <w:rFonts w:asciiTheme="minorHAnsi" w:hAnsiTheme="minorHAnsi" w:cstheme="minorHAnsi"/>
          <w:b w:val="0"/>
          <w:sz w:val="20"/>
          <w:szCs w:val="20"/>
        </w:rPr>
        <w:t>.</w:t>
      </w:r>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41" w:name="_Toc314666678"/>
      <w:r w:rsidRPr="00031422">
        <w:rPr>
          <w:rFonts w:asciiTheme="minorHAnsi" w:hAnsiTheme="minorHAnsi" w:cstheme="minorHAnsi"/>
          <w:b w:val="0"/>
          <w:sz w:val="20"/>
          <w:szCs w:val="20"/>
        </w:rPr>
        <w:t>Todas las áreas comprendidas en el trabajo deberán nivelarse en forma uniforme. La superficie final deberá entregarse libre de irregularidades.</w:t>
      </w:r>
      <w:bookmarkEnd w:id="41"/>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todo momento los bordes de la zanja deberán tener un espacio libre de 20 cm; para evitar que el material excavado u otros elementos perjudiciales caigan a la zanja.  </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Tan pronto como se haya culminado con el relleno y compactado, el CONTRATISTA una vez finalizada esta actividad deberá proceder al:</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Retiro de todos los escombros y materiales en exceso o rechazados.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Limpieza y retiro de todos los escombros incluyendo rocas de gran tamaño, que serán llevados a sitios autorizados.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Excepto cuando se estableciera lo contrario, deben ser eliminados o removidos todos los accesos, puentes (ramplas), alcantarillas, maderas y otras instalaciones provisionales (eventuales que surgen durante la construcción de la obra),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A23A48" w:rsidP="00AE193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de zanja con tierra</w:t>
      </w:r>
      <w:r w:rsidR="009113B2" w:rsidRPr="00031422">
        <w:rPr>
          <w:rFonts w:asciiTheme="minorHAnsi" w:hAnsiTheme="minorHAnsi" w:cstheme="minorHAnsi"/>
          <w:b w:val="0"/>
          <w:sz w:val="20"/>
          <w:szCs w:val="20"/>
        </w:rPr>
        <w:t xml:space="preserve"> común será medido en metros cúbicos, de acuerdo a la geometría del espacio rellenado y compactado en su posición fi</w:t>
      </w:r>
      <w:r w:rsidR="00EC2631" w:rsidRPr="00031422">
        <w:rPr>
          <w:rFonts w:asciiTheme="minorHAnsi" w:hAnsiTheme="minorHAnsi" w:cstheme="minorHAnsi"/>
          <w:b w:val="0"/>
          <w:sz w:val="20"/>
          <w:szCs w:val="20"/>
        </w:rPr>
        <w:t>nal, s</w:t>
      </w:r>
      <w:r w:rsidR="009113B2" w:rsidRPr="00031422">
        <w:rPr>
          <w:rFonts w:asciiTheme="minorHAnsi" w:hAnsiTheme="minorHAnsi" w:cstheme="minorHAnsi"/>
          <w:b w:val="0"/>
          <w:sz w:val="20"/>
          <w:szCs w:val="20"/>
        </w:rPr>
        <w:t>ecciones que serán aprobadas por el SUPERVISOR</w:t>
      </w:r>
      <w:r w:rsidR="00AE193B"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Este Ítem será pagado de acuerdo al precio unitario de la propuesta aceptada. </w:t>
      </w:r>
      <w:bookmarkStart w:id="42" w:name="_Toc314666680"/>
      <w:r w:rsidR="009113B2" w:rsidRPr="00031422">
        <w:rPr>
          <w:rFonts w:asciiTheme="minorHAnsi" w:hAnsiTheme="minorHAnsi" w:cstheme="minorHAnsi"/>
          <w:b w:val="0"/>
          <w:sz w:val="20"/>
          <w:szCs w:val="20"/>
        </w:rPr>
        <w:t>En la medición se deberá  descontar los volúmenes de tierra que desplazan, estructuras y otros</w:t>
      </w:r>
      <w:bookmarkEnd w:id="42"/>
      <w:r w:rsidR="009113B2" w:rsidRPr="00031422">
        <w:rPr>
          <w:rFonts w:asciiTheme="minorHAnsi" w:hAnsiTheme="minorHAnsi" w:cstheme="minorHAnsi"/>
          <w:b w:val="0"/>
          <w:sz w:val="20"/>
          <w:szCs w:val="20"/>
        </w:rPr>
        <w:t xml:space="preserve"> que la SUPERVISIÓN considere necesario.</w:t>
      </w:r>
    </w:p>
    <w:p w:rsidR="009113B2" w:rsidRDefault="009113B2" w:rsidP="00EC2631">
      <w:pPr>
        <w:pStyle w:val="Estilo1"/>
        <w:tabs>
          <w:tab w:val="left" w:pos="426"/>
        </w:tabs>
        <w:ind w:left="792"/>
        <w:rPr>
          <w:rFonts w:asciiTheme="minorHAnsi" w:hAnsiTheme="minorHAnsi" w:cstheme="minorHAnsi"/>
          <w:b w:val="0"/>
          <w:sz w:val="20"/>
          <w:szCs w:val="20"/>
        </w:rPr>
      </w:pPr>
      <w:bookmarkStart w:id="43" w:name="_Toc314666682"/>
      <w:r w:rsidRPr="00031422">
        <w:rPr>
          <w:rFonts w:asciiTheme="minorHAnsi" w:hAnsiTheme="minorHAnsi" w:cstheme="minorHAnsi"/>
          <w:b w:val="0"/>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E93326" w:rsidRPr="00031422" w:rsidRDefault="00E93326"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4" w:name="_Toc314666683"/>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bookmarkEnd w:id="44"/>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5" w:name="_Toc314666684"/>
      <w:r w:rsidRPr="00031422">
        <w:rPr>
          <w:rFonts w:asciiTheme="minorHAnsi" w:hAnsiTheme="minorHAnsi" w:cstheme="minorHAnsi"/>
          <w:b w:val="0"/>
          <w:sz w:val="20"/>
          <w:szCs w:val="20"/>
        </w:rPr>
        <w:t>Si el SUPERVISOR DE OBRA no indicara lo contrario, correrá a cargo del CONTRATISTA, sin remuneración especial alguna tanto la desviación de las aguas pluviales, como las instalaciones para el agotamiento</w:t>
      </w:r>
      <w:bookmarkEnd w:id="45"/>
      <w:r w:rsidR="00AE193B" w:rsidRPr="00031422">
        <w:rPr>
          <w:rFonts w:asciiTheme="minorHAnsi" w:hAnsiTheme="minorHAnsi" w:cstheme="minorHAnsi"/>
          <w:b w:val="0"/>
          <w:sz w:val="20"/>
          <w:szCs w:val="20"/>
        </w:rPr>
        <w:t>.</w:t>
      </w:r>
    </w:p>
    <w:p w:rsidR="00CB48CF" w:rsidRPr="00031422" w:rsidRDefault="00CB48CF" w:rsidP="00EC2631">
      <w:pPr>
        <w:pStyle w:val="Estilo1"/>
        <w:tabs>
          <w:tab w:val="left" w:pos="426"/>
        </w:tabs>
        <w:ind w:left="792"/>
        <w:rPr>
          <w:rFonts w:asciiTheme="minorHAnsi" w:hAnsiTheme="minorHAnsi" w:cstheme="minorHAnsi"/>
          <w:b w:val="0"/>
          <w:sz w:val="20"/>
          <w:szCs w:val="20"/>
        </w:rPr>
      </w:pPr>
    </w:p>
    <w:p w:rsidR="009113B2" w:rsidRPr="00031422" w:rsidRDefault="00F21233" w:rsidP="00970D49">
      <w:pPr>
        <w:pStyle w:val="Ttulo2"/>
        <w:numPr>
          <w:ilvl w:val="0"/>
          <w:numId w:val="13"/>
        </w:numPr>
        <w:spacing w:before="0"/>
        <w:rPr>
          <w:rFonts w:asciiTheme="minorHAnsi" w:hAnsiTheme="minorHAnsi" w:cstheme="minorHAnsi"/>
          <w:b/>
          <w:color w:val="auto"/>
          <w:sz w:val="20"/>
          <w:szCs w:val="20"/>
        </w:rPr>
      </w:pPr>
      <w:bookmarkStart w:id="46" w:name="_Toc378236512"/>
      <w:bookmarkStart w:id="47" w:name="_Toc378667045"/>
      <w:bookmarkStart w:id="48" w:name="_Toc378667231"/>
      <w:bookmarkStart w:id="49" w:name="_Toc378667746"/>
      <w:bookmarkStart w:id="50" w:name="_Toc381213534"/>
      <w:bookmarkStart w:id="51" w:name="_Toc381214011"/>
      <w:bookmarkStart w:id="52" w:name="_Toc381214102"/>
      <w:bookmarkStart w:id="53" w:name="_Toc384130468"/>
      <w:bookmarkStart w:id="54" w:name="_Toc384130689"/>
      <w:bookmarkStart w:id="55" w:name="_Toc384130845"/>
      <w:bookmarkStart w:id="56" w:name="_Toc384131236"/>
      <w:bookmarkStart w:id="57" w:name="_Toc387785987"/>
      <w:bookmarkStart w:id="58" w:name="_Toc387788275"/>
      <w:bookmarkStart w:id="59" w:name="_Toc388648584"/>
      <w:bookmarkStart w:id="60" w:name="_Toc388648673"/>
      <w:bookmarkStart w:id="61" w:name="_Toc388693334"/>
      <w:bookmarkStart w:id="62" w:name="_Toc388702297"/>
      <w:bookmarkStart w:id="63" w:name="_Toc388724575"/>
      <w:bookmarkStart w:id="64" w:name="_Toc404098164"/>
      <w:r w:rsidRPr="00031422">
        <w:rPr>
          <w:rFonts w:asciiTheme="minorHAnsi" w:hAnsiTheme="minorHAnsi" w:cstheme="minorHAnsi"/>
          <w:b/>
          <w:color w:val="auto"/>
          <w:sz w:val="20"/>
          <w:szCs w:val="20"/>
        </w:rPr>
        <w:t>REPOSICIÓN Y AFINADO DE ACERA</w:t>
      </w:r>
      <w:r w:rsidR="006228AD">
        <w:rPr>
          <w:rFonts w:asciiTheme="minorHAnsi" w:hAnsiTheme="minorHAnsi" w:cstheme="minorHAnsi"/>
          <w:b/>
          <w:color w:val="auto"/>
          <w:sz w:val="20"/>
          <w:szCs w:val="20"/>
        </w:rPr>
        <w:t>S</w:t>
      </w:r>
      <w:r w:rsidRPr="00031422">
        <w:rPr>
          <w:rFonts w:asciiTheme="minorHAnsi" w:hAnsiTheme="minorHAnsi" w:cstheme="minorHAnsi"/>
          <w:b/>
          <w:color w:val="auto"/>
          <w:sz w:val="20"/>
          <w:szCs w:val="20"/>
        </w:rPr>
        <w:t xml:space="preserve"> Y/O CUNETA</w:t>
      </w:r>
      <w:r w:rsidR="006228AD">
        <w:rPr>
          <w:rFonts w:asciiTheme="minorHAnsi" w:hAnsiTheme="minorHAnsi" w:cstheme="minorHAnsi"/>
          <w:b/>
          <w:color w:val="auto"/>
          <w:sz w:val="20"/>
          <w:szCs w:val="20"/>
        </w:rPr>
        <w:t>S</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rsidR="009113B2" w:rsidRPr="00031422" w:rsidRDefault="00F21233"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vaciado de una carpeta de hormigón sobre una superficie de terreno debidamente apisonada y empedrada con piedra manzana. La acera tendrá una  dosificación 1:2:3 de 180 kg/cm</w:t>
      </w:r>
      <w:r w:rsidRPr="00A23A4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de resistencia, incluyendo mortero para el terminado en una relación de  1:3.y la construcción de juntas de dilatación de acuerdo a instrucciones del SUPERVISOR DE OBRA.</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65" w:name="_Toc314666844"/>
      <w:r w:rsidRPr="00031422">
        <w:rPr>
          <w:rFonts w:asciiTheme="minorHAnsi" w:hAnsiTheme="minorHAnsi" w:cstheme="minorHAnsi"/>
          <w:b w:val="0"/>
          <w:sz w:val="20"/>
          <w:szCs w:val="20"/>
        </w:rPr>
        <w:t>Después de vaciada la carpeta se procederá a efectuar el afin</w:t>
      </w:r>
      <w:r w:rsidR="00555F56" w:rsidRPr="00031422">
        <w:rPr>
          <w:rFonts w:asciiTheme="minorHAnsi" w:hAnsiTheme="minorHAnsi" w:cstheme="minorHAnsi"/>
          <w:b w:val="0"/>
          <w:sz w:val="20"/>
          <w:szCs w:val="20"/>
        </w:rPr>
        <w:t>ado con cemento terminado de H</w:t>
      </w:r>
      <w:r w:rsidR="00A23A48">
        <w:rPr>
          <w:rFonts w:asciiTheme="minorHAnsi" w:hAnsiTheme="minorHAnsi" w:cstheme="minorHAnsi"/>
          <w:b w:val="0"/>
          <w:sz w:val="20"/>
          <w:szCs w:val="20"/>
        </w:rPr>
        <w:t>°</w:t>
      </w:r>
      <w:r w:rsidR="00555F56" w:rsidRPr="00031422">
        <w:rPr>
          <w:rFonts w:asciiTheme="minorHAnsi" w:hAnsiTheme="minorHAnsi" w:cstheme="minorHAnsi"/>
          <w:b w:val="0"/>
          <w:sz w:val="20"/>
          <w:szCs w:val="20"/>
        </w:rPr>
        <w:t>C</w:t>
      </w:r>
      <w:r w:rsidR="00A23A48">
        <w:rPr>
          <w:rFonts w:asciiTheme="minorHAnsi" w:hAnsiTheme="minorHAnsi" w:cstheme="minorHAnsi"/>
          <w:b w:val="0"/>
          <w:sz w:val="20"/>
          <w:szCs w:val="20"/>
        </w:rPr>
        <w:t>°</w:t>
      </w:r>
      <w:r w:rsidRPr="00031422">
        <w:rPr>
          <w:rFonts w:asciiTheme="minorHAnsi" w:hAnsiTheme="minorHAnsi" w:cstheme="minorHAnsi"/>
          <w:b w:val="0"/>
          <w:sz w:val="20"/>
          <w:szCs w:val="20"/>
        </w:rPr>
        <w:t xml:space="preserve"> y el respectivo curado; según indicaciones del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6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proporcionará todos los materiales, herramientas y equipos necesarios (carretillas, mezcladora, herramientas menores, etc.) para la ejecución de los trabajos, los mismos deberán ser aprobados por el SUPERVISOR </w:t>
      </w:r>
      <w:r w:rsidR="00F21233"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nicio de la actividad.</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#4 (4,75 mm) y grava no mayor a 1/2” y/o como lo solicite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podrá emplear aditivos para modificar ciertas propiedades del hormigón, previa justificación y aprobación expresa efectuada por el SUPERVISOR DE OBRA.</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agua de mezclado deberá estar limpia y libre de cualquier sustancia perjudicial para el Hormigón.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podrá emplear aditivos para modificar ciertas propiedades del hormigón, previa justificación y aprobación expresa efectuada por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hará uso de mezcladora mecánica en la preparación del hormigón, a objeto de obtener homogeneidad en la cali</w:t>
      </w:r>
      <w:r w:rsidR="001D31AC" w:rsidRPr="00031422">
        <w:rPr>
          <w:rFonts w:asciiTheme="minorHAnsi" w:hAnsiTheme="minorHAnsi" w:cstheme="minorHAnsi"/>
          <w:b w:val="0"/>
          <w:sz w:val="20"/>
          <w:szCs w:val="20"/>
        </w:rPr>
        <w:t>dad del concreto. E</w:t>
      </w:r>
      <w:r w:rsidRPr="00031422">
        <w:rPr>
          <w:rFonts w:asciiTheme="minorHAnsi" w:hAnsiTheme="minorHAnsi" w:cstheme="minorHAnsi"/>
          <w:b w:val="0"/>
          <w:sz w:val="20"/>
          <w:szCs w:val="20"/>
        </w:rPr>
        <w:t xml:space="preserve">stará autorizado el uso de camiones hormigoneros, siempre y cuando el hormigón, cumpla los requisitos de calidad especificados.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(soladura de piedra) será la misma que se retire del sector o la repuesta a cuenta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w:t>
      </w:r>
      <w:r w:rsidR="008436EC" w:rsidRPr="00031422">
        <w:rPr>
          <w:rFonts w:asciiTheme="minorHAnsi" w:eastAsia="Times New Roman" w:hAnsiTheme="minorHAnsi" w:cstheme="minorHAnsi"/>
          <w:sz w:val="20"/>
          <w:szCs w:val="20"/>
          <w:lang w:val="es-ES"/>
        </w:rPr>
        <w:t>RA LA EJECUCIÓN</w:t>
      </w:r>
    </w:p>
    <w:p w:rsidR="009113B2" w:rsidRPr="00031422" w:rsidRDefault="00A23A48" w:rsidP="00F21233">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Una vez que el terreno esté</w:t>
      </w:r>
      <w:r w:rsidR="009113B2" w:rsidRPr="00031422">
        <w:rPr>
          <w:rFonts w:asciiTheme="minorHAnsi" w:hAnsiTheme="minorHAnsi" w:cstheme="minorHAnsi"/>
          <w:b w:val="0"/>
          <w:sz w:val="20"/>
          <w:szCs w:val="20"/>
        </w:rPr>
        <w:t xml:space="preserve">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sidR="00F2123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no se encuentre soladura de piedra en aceras al momento de su re</w:t>
      </w:r>
      <w:r w:rsidR="008F4F2B">
        <w:rPr>
          <w:rFonts w:asciiTheme="minorHAnsi" w:hAnsiTheme="minorHAnsi" w:cstheme="minorHAnsi"/>
          <w:b w:val="0"/>
          <w:sz w:val="20"/>
          <w:szCs w:val="20"/>
        </w:rPr>
        <w:t>moción</w:t>
      </w:r>
      <w:r w:rsidRPr="00031422">
        <w:rPr>
          <w:rFonts w:asciiTheme="minorHAnsi" w:hAnsiTheme="minorHAnsi" w:cstheme="minorHAnsi"/>
          <w:b w:val="0"/>
          <w:sz w:val="20"/>
          <w:szCs w:val="20"/>
        </w:rPr>
        <w:t>, el CONTRATISTA deberá proveer la pie</w:t>
      </w:r>
      <w:r w:rsidR="008F4F2B">
        <w:rPr>
          <w:rFonts w:asciiTheme="minorHAnsi" w:hAnsiTheme="minorHAnsi" w:cstheme="minorHAnsi"/>
          <w:b w:val="0"/>
          <w:sz w:val="20"/>
          <w:szCs w:val="20"/>
        </w:rPr>
        <w:t>dra manzana sin costo adicional para la respectiva reposición.</w:t>
      </w: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6" w:name="_Toc314666850"/>
      <w:r w:rsidRPr="00031422">
        <w:rPr>
          <w:rFonts w:asciiTheme="minorHAnsi" w:hAnsiTheme="minorHAnsi" w:cstheme="minorHAnsi"/>
          <w:b w:val="0"/>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31422">
          <w:rPr>
            <w:rFonts w:asciiTheme="minorHAnsi" w:hAnsiTheme="minorHAnsi" w:cstheme="minorHAnsi"/>
            <w:b w:val="0"/>
            <w:sz w:val="20"/>
            <w:szCs w:val="20"/>
          </w:rPr>
          <w:t>4 cm</w:t>
        </w:r>
      </w:smartTag>
      <w:r w:rsidRPr="00031422">
        <w:rPr>
          <w:rFonts w:asciiTheme="minorHAnsi" w:hAnsiTheme="minorHAnsi" w:cstheme="minorHAnsi"/>
          <w:b w:val="0"/>
          <w:sz w:val="20"/>
          <w:szCs w:val="20"/>
        </w:rPr>
        <w:t xml:space="preserve"> de hormigón con una dosificación 1:2:3 considerada sobre el nivel del empedrado, el vaciado deberá ejecutarse de acuerdo a las indicaciones del SUPERVISOR DE OBRA.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Luego se recubrirá con una segunda capa de </w:t>
      </w:r>
      <w:smartTag w:uri="urn:schemas-microsoft-com:office:smarttags" w:element="metricconverter">
        <w:smartTagPr>
          <w:attr w:name="ProductID" w:val="1 cm"/>
        </w:smartTagPr>
        <w:r w:rsidRPr="00031422">
          <w:rPr>
            <w:rFonts w:asciiTheme="minorHAnsi" w:hAnsiTheme="minorHAnsi" w:cstheme="minorHAnsi"/>
            <w:b w:val="0"/>
            <w:sz w:val="20"/>
            <w:szCs w:val="20"/>
          </w:rPr>
          <w:t>1 cm</w:t>
        </w:r>
      </w:smartTag>
      <w:r w:rsidR="00F2123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31422">
          <w:rPr>
            <w:rFonts w:asciiTheme="minorHAnsi" w:hAnsiTheme="minorHAnsi" w:cstheme="minorHAnsi"/>
            <w:b w:val="0"/>
            <w:sz w:val="20"/>
            <w:szCs w:val="20"/>
          </w:rPr>
          <w:t>5 cm</w:t>
        </w:r>
      </w:smartTag>
      <w:r w:rsidRPr="00031422">
        <w:rPr>
          <w:rFonts w:asciiTheme="minorHAnsi" w:hAnsiTheme="minorHAnsi" w:cstheme="minorHAnsi"/>
          <w:b w:val="0"/>
          <w:sz w:val="20"/>
          <w:szCs w:val="20"/>
        </w:rPr>
        <w:t>, así como también donde se ubican las juntas de dilatación.</w:t>
      </w:r>
      <w:bookmarkEnd w:id="66"/>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7" w:name="_Toc314666851"/>
      <w:r w:rsidRPr="00031422">
        <w:rPr>
          <w:rFonts w:asciiTheme="minorHAnsi" w:hAnsiTheme="minorHAnsi" w:cstheme="minorHAnsi"/>
          <w:b w:val="0"/>
          <w:sz w:val="20"/>
          <w:szCs w:val="20"/>
        </w:rPr>
        <w:t>Dosificación:</w:t>
      </w:r>
      <w:bookmarkEnd w:id="67"/>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8" w:name="_Toc314666852"/>
      <w:r w:rsidRPr="00031422">
        <w:rPr>
          <w:rFonts w:asciiTheme="minorHAnsi" w:hAnsiTheme="minorHAnsi" w:cstheme="minorHAnsi"/>
          <w:sz w:val="20"/>
          <w:szCs w:val="20"/>
        </w:rPr>
        <w:t>1</w:t>
      </w:r>
      <w:bookmarkEnd w:id="68"/>
      <w:r w:rsidRPr="00031422">
        <w:rPr>
          <w:rFonts w:asciiTheme="minorHAnsi" w:hAnsiTheme="minorHAnsi" w:cstheme="minorHAnsi"/>
          <w:sz w:val="20"/>
          <w:szCs w:val="20"/>
        </w:rPr>
        <w:t>: Cemento</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9" w:name="_Toc314666853"/>
      <w:r w:rsidRPr="00031422">
        <w:rPr>
          <w:rFonts w:asciiTheme="minorHAnsi" w:hAnsiTheme="minorHAnsi" w:cstheme="minorHAnsi"/>
          <w:sz w:val="20"/>
          <w:szCs w:val="20"/>
        </w:rPr>
        <w:t>2: Arena fina</w:t>
      </w:r>
      <w:bookmarkEnd w:id="69"/>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70" w:name="_Toc314666854"/>
      <w:r w:rsidRPr="00031422">
        <w:rPr>
          <w:rFonts w:asciiTheme="minorHAnsi" w:hAnsiTheme="minorHAnsi" w:cstheme="minorHAnsi"/>
          <w:sz w:val="20"/>
          <w:szCs w:val="20"/>
        </w:rPr>
        <w:t>3: Grava común</w:t>
      </w:r>
      <w:bookmarkEnd w:id="70"/>
    </w:p>
    <w:p w:rsidR="00E93326" w:rsidRPr="00031422" w:rsidRDefault="00E93326"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71" w:name="_Toc314666855"/>
      <w:r w:rsidRPr="00031422">
        <w:rPr>
          <w:rFonts w:asciiTheme="minorHAnsi" w:hAnsiTheme="minorHAnsi" w:cstheme="minorHAnsi"/>
          <w:b w:val="0"/>
          <w:sz w:val="20"/>
          <w:szCs w:val="20"/>
        </w:rPr>
        <w:t xml:space="preserve">En los extremos del vaciado de la zanja serán realizadas las juntas de dilatación a ambos lados del ancho de la zanja debiendo utilizar chanchos de acuerdo a especificaciones del SUPERVISOR </w:t>
      </w:r>
      <w:r w:rsidR="00F21233"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 Las líneas de dilatación transversales deberán seguir las ya existentes, en caso de no contar con estas líneas, consultar al SUPERVISOR DE OBRA para determinar los espaciamientos adecuados para las mismas.</w:t>
      </w:r>
      <w:bookmarkEnd w:id="71"/>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En caso de encontrarse espesores mayores en la reposición de aceras, el CONTRATISTA deberá cubrir dicho espesor, SIN COSTO ADICIONAL ALGUNO.</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031422" w:rsidRDefault="00236698" w:rsidP="00236698">
      <w:pPr>
        <w:pStyle w:val="Estilo1"/>
        <w:tabs>
          <w:tab w:val="left" w:pos="426"/>
        </w:tabs>
        <w:ind w:left="792"/>
        <w:rPr>
          <w:rFonts w:asciiTheme="minorHAnsi" w:hAnsiTheme="minorHAnsi" w:cstheme="minorHAnsi"/>
          <w:b w:val="0"/>
          <w:sz w:val="20"/>
          <w:szCs w:val="20"/>
        </w:rPr>
      </w:pPr>
      <w:bookmarkStart w:id="72" w:name="_Toc314666866"/>
      <w:r w:rsidRPr="00031422">
        <w:rPr>
          <w:rFonts w:asciiTheme="minorHAnsi" w:hAnsiTheme="minorHAnsi" w:cstheme="minorHAnsi"/>
          <w:b w:val="0"/>
          <w:sz w:val="20"/>
          <w:szCs w:val="20"/>
        </w:rPr>
        <w:t>Las terminaciones de las juntas se alisarán con planchas metálicas, especiales para el caso, en el vaciado de cunetas, la empresa deberá colocar juntas de plastoformo de acuerdo a la instrucción del SUPERVISOR DE OBRA.</w:t>
      </w:r>
      <w:bookmarkEnd w:id="72"/>
      <w:r w:rsidR="009113B2" w:rsidRPr="00031422">
        <w:rPr>
          <w:rFonts w:asciiTheme="minorHAnsi" w:hAnsiTheme="minorHAnsi" w:cstheme="minorHAnsi"/>
          <w:b w:val="0"/>
          <w:sz w:val="20"/>
          <w:szCs w:val="20"/>
        </w:rPr>
        <w:t xml:space="preserve"> </w:t>
      </w:r>
    </w:p>
    <w:p w:rsidR="00236698" w:rsidRDefault="00236698"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Se hará uso de una o más mezcladoras mecánicas y/o camiones hormigoneros de capacidad adecuada en la preparación del hormigón a objeto de obtener homogeneidad en la calidad del concreto.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mezcla deberá ser adecuada para manipuleo y vaciado del hormigón permitiendo el llenado de los vacíos existentes entre las piezas del empedrado. Periódicamente se verificará la uniformidad del mezclado.</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componentes serán introducidos en el siguiente orden:</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1º</w:t>
      </w:r>
      <w:r w:rsidRPr="00031422">
        <w:rPr>
          <w:rFonts w:asciiTheme="minorHAnsi" w:hAnsiTheme="minorHAnsi" w:cstheme="minorHAnsi"/>
          <w:sz w:val="20"/>
          <w:szCs w:val="20"/>
        </w:rPr>
        <w:tab/>
        <w:t>Una parte de agua del mezclado.</w:t>
      </w:r>
    </w:p>
    <w:p w:rsidR="009113B2" w:rsidRPr="00031422" w:rsidRDefault="009113B2" w:rsidP="009113B2">
      <w:pPr>
        <w:ind w:firstLine="720"/>
        <w:jc w:val="both"/>
        <w:rPr>
          <w:rFonts w:asciiTheme="minorHAnsi" w:hAnsiTheme="minorHAnsi" w:cstheme="minorHAnsi"/>
          <w:sz w:val="20"/>
          <w:szCs w:val="20"/>
        </w:rPr>
      </w:pPr>
      <w:r w:rsidRPr="00031422">
        <w:rPr>
          <w:rFonts w:asciiTheme="minorHAnsi" w:hAnsiTheme="minorHAnsi" w:cstheme="minorHAnsi"/>
          <w:sz w:val="20"/>
          <w:szCs w:val="20"/>
        </w:rPr>
        <w:t>2º</w:t>
      </w:r>
      <w:r w:rsidRPr="00031422">
        <w:rPr>
          <w:rFonts w:asciiTheme="minorHAnsi" w:hAnsiTheme="minorHAnsi" w:cstheme="minorHAnsi"/>
          <w:sz w:val="20"/>
          <w:szCs w:val="20"/>
        </w:rPr>
        <w:tab/>
        <w:t>Grava</w:t>
      </w:r>
    </w:p>
    <w:p w:rsidR="009113B2" w:rsidRPr="00031422" w:rsidRDefault="00236698" w:rsidP="009113B2">
      <w:pPr>
        <w:ind w:left="1440" w:hanging="720"/>
        <w:jc w:val="both"/>
        <w:rPr>
          <w:rFonts w:asciiTheme="minorHAnsi" w:hAnsiTheme="minorHAnsi" w:cstheme="minorHAnsi"/>
          <w:sz w:val="20"/>
          <w:szCs w:val="20"/>
        </w:rPr>
      </w:pPr>
      <w:r>
        <w:rPr>
          <w:rFonts w:asciiTheme="minorHAnsi" w:hAnsiTheme="minorHAnsi" w:cstheme="minorHAnsi"/>
          <w:sz w:val="20"/>
          <w:szCs w:val="20"/>
        </w:rPr>
        <w:t>3º</w:t>
      </w:r>
      <w:r>
        <w:rPr>
          <w:rFonts w:asciiTheme="minorHAnsi" w:hAnsiTheme="minorHAnsi" w:cstheme="minorHAnsi"/>
          <w:sz w:val="20"/>
          <w:szCs w:val="20"/>
        </w:rPr>
        <w:tab/>
        <w:t>Arena</w:t>
      </w:r>
      <w:r w:rsidR="009113B2" w:rsidRPr="00031422">
        <w:rPr>
          <w:rFonts w:asciiTheme="minorHAnsi" w:hAnsiTheme="minorHAnsi" w:cstheme="minorHAnsi"/>
          <w:sz w:val="20"/>
          <w:szCs w:val="20"/>
        </w:rPr>
        <w:t xml:space="preserve"> </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 xml:space="preserve">4º </w:t>
      </w:r>
      <w:r w:rsidRPr="00031422">
        <w:rPr>
          <w:rFonts w:asciiTheme="minorHAnsi" w:hAnsiTheme="minorHAnsi" w:cstheme="minorHAnsi"/>
          <w:sz w:val="20"/>
          <w:szCs w:val="20"/>
        </w:rPr>
        <w:tab/>
        <w:t>Cemento</w:t>
      </w:r>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5º</w:t>
      </w:r>
      <w:r w:rsidRPr="00031422">
        <w:rPr>
          <w:rFonts w:asciiTheme="minorHAnsi" w:hAnsiTheme="minorHAnsi" w:cstheme="minorHAnsi"/>
          <w:sz w:val="20"/>
          <w:szCs w:val="20"/>
        </w:rPr>
        <w:tab/>
        <w:t>El resto del agua de amasado en caso de que la mezcla lo requiera.</w:t>
      </w:r>
    </w:p>
    <w:p w:rsidR="00236698" w:rsidRPr="00031422" w:rsidRDefault="00236698"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tiempo de mezclado, será contando a partir del momento en que todos los materiales hayan ingresado al tambor, no será inferior a noventa segundos para capacidades útiles hasta 1 m</w:t>
      </w:r>
      <w:r w:rsidRPr="00236698">
        <w:rPr>
          <w:rFonts w:asciiTheme="minorHAnsi" w:hAnsiTheme="minorHAnsi" w:cstheme="minorHAnsi"/>
          <w:b w:val="0"/>
          <w:sz w:val="20"/>
          <w:szCs w:val="20"/>
          <w:vertAlign w:val="superscript"/>
        </w:rPr>
        <w:t>3</w:t>
      </w:r>
      <w:r w:rsidRPr="00031422">
        <w:rPr>
          <w:rFonts w:asciiTheme="minorHAnsi" w:hAnsiTheme="minorHAnsi" w:cstheme="minorHAnsi"/>
          <w:b w:val="0"/>
          <w:sz w:val="20"/>
          <w:szCs w:val="20"/>
        </w:rPr>
        <w:t>, pero no menor al necesario para obtener una mezcla uniforme. No se permitirá un mezclado excesivo que haga necesario agregar agua para mantener la consistencia adecuada.</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mezclado manual queda expresamente PROHIBIDO.</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911603" w:rsidRPr="00031422">
        <w:rPr>
          <w:rFonts w:asciiTheme="minorHAnsi" w:hAnsiTheme="minorHAnsi" w:cstheme="minorHAnsi"/>
          <w:b w:val="0"/>
          <w:sz w:val="20"/>
          <w:szCs w:val="20"/>
        </w:rPr>
        <w:t>l</w:t>
      </w:r>
      <w:r w:rsidRPr="00031422">
        <w:rPr>
          <w:rFonts w:asciiTheme="minorHAnsi" w:hAnsiTheme="minorHAnsi" w:cstheme="minorHAnsi"/>
          <w:b w:val="0"/>
          <w:sz w:val="20"/>
          <w:szCs w:val="20"/>
        </w:rPr>
        <w:t xml:space="preserve">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vaciado del hormigón para la reposición de aceras, el CONTRATISTA deberá requerir la correspondiente autorización escrita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está en la obligación de presentar al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todos los ensayos en probetas de reposición de hormigón para la prueba de Resistencia a la Compresión, mediante la toma de muestras (mínimamente  tres por</w:t>
      </w:r>
      <w:r w:rsidR="00911603" w:rsidRPr="00031422">
        <w:rPr>
          <w:rFonts w:asciiTheme="minorHAnsi" w:hAnsiTheme="minorHAnsi" w:cstheme="minorHAnsi"/>
          <w:b w:val="0"/>
          <w:sz w:val="20"/>
          <w:szCs w:val="20"/>
        </w:rPr>
        <w:t xml:space="preserve"> cada ensayo y tramo vaciado), l</w:t>
      </w:r>
      <w:r w:rsidRPr="00031422">
        <w:rPr>
          <w:rFonts w:asciiTheme="minorHAnsi" w:hAnsiTheme="minorHAnsi" w:cstheme="minorHAnsi"/>
          <w:b w:val="0"/>
          <w:sz w:val="20"/>
          <w:szCs w:val="20"/>
        </w:rPr>
        <w:t>a resistencia característica a los 28 días deberá ser de 180 Kg/cm</w:t>
      </w:r>
      <w:r w:rsidRPr="0023669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compresión.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Para determinar la resistencia señalada se deberá elaborar los ensayos como mínimo cada 200 metros donde se realice la reposición de las aceras o en el lugar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indique. Este requerimiento conforme lo requieran los trabajos no será restrictivo, puesto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probetas adicionales. Todos los ensayos se realizarán en un laboratorio de reconocida solvencia técnica debidamente aprobado por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como por el FISCAL. El SUPERVISOR </w:t>
      </w:r>
      <w:r w:rsidR="00911603" w:rsidRPr="00031422">
        <w:rPr>
          <w:rFonts w:asciiTheme="minorHAnsi" w:hAnsiTheme="minorHAnsi" w:cstheme="minorHAnsi"/>
          <w:b w:val="0"/>
          <w:sz w:val="20"/>
          <w:szCs w:val="20"/>
        </w:rPr>
        <w:t xml:space="preserve">DE OBRA </w:t>
      </w:r>
      <w:r w:rsidR="00236698">
        <w:rPr>
          <w:rFonts w:asciiTheme="minorHAnsi" w:hAnsiTheme="minorHAnsi" w:cstheme="minorHAnsi"/>
          <w:b w:val="0"/>
          <w:sz w:val="20"/>
          <w:szCs w:val="20"/>
        </w:rPr>
        <w:t>realizará</w:t>
      </w:r>
      <w:r w:rsidRPr="00031422">
        <w:rPr>
          <w:rFonts w:asciiTheme="minorHAnsi" w:hAnsiTheme="minorHAnsi" w:cstheme="minorHAnsi"/>
          <w:b w:val="0"/>
          <w:sz w:val="20"/>
          <w:szCs w:val="20"/>
        </w:rPr>
        <w:t xml:space="preserve"> el marcado de cilindros para confiabilidad de YPFB antes de ser llevado a los laboratorios.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 Tramos que pres</w:t>
      </w:r>
      <w:r w:rsidR="00236698">
        <w:rPr>
          <w:rFonts w:asciiTheme="minorHAnsi" w:hAnsiTheme="minorHAnsi" w:cstheme="minorHAnsi"/>
          <w:b w:val="0"/>
          <w:sz w:val="20"/>
          <w:szCs w:val="20"/>
        </w:rPr>
        <w:t>enten resistencia mayor al 90 %</w:t>
      </w:r>
      <w:r w:rsidRPr="00031422">
        <w:rPr>
          <w:rFonts w:asciiTheme="minorHAnsi" w:hAnsiTheme="minorHAnsi" w:cstheme="minorHAnsi"/>
          <w:b w:val="0"/>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ii) Tramos que pres</w:t>
      </w:r>
      <w:r w:rsidR="0073155E">
        <w:rPr>
          <w:rFonts w:asciiTheme="minorHAnsi" w:hAnsiTheme="minorHAnsi" w:cstheme="minorHAnsi"/>
          <w:b w:val="0"/>
          <w:sz w:val="20"/>
          <w:szCs w:val="20"/>
        </w:rPr>
        <w:t>enten resistencia menor al 90 %</w:t>
      </w:r>
      <w:r w:rsidRPr="00031422">
        <w:rPr>
          <w:rFonts w:asciiTheme="minorHAnsi" w:hAnsiTheme="minorHAnsi" w:cstheme="minorHAnsi"/>
          <w:b w:val="0"/>
          <w:sz w:val="20"/>
          <w:szCs w:val="20"/>
        </w:rPr>
        <w:t xml:space="preserve">  de lo especificado: se procederá a la demolición y reposición del vaciado  de hormigón observado a costo del CONTRATISTA.</w:t>
      </w:r>
    </w:p>
    <w:p w:rsidR="009113B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para la calidad de Hormigón especificados u otros que proponga el SUPERVISOR, serán a costo del CONTRATISTA.</w:t>
      </w:r>
    </w:p>
    <w:p w:rsidR="0073155E" w:rsidRPr="00031422" w:rsidRDefault="0073155E"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sz w:val="20"/>
          <w:szCs w:val="20"/>
        </w:rPr>
      </w:pPr>
      <w:bookmarkStart w:id="73" w:name="_Toc314666872"/>
      <w:r w:rsidRPr="00031422">
        <w:rPr>
          <w:rFonts w:asciiTheme="minorHAnsi" w:hAnsiTheme="minorHAnsi" w:cstheme="minorHAnsi"/>
          <w:sz w:val="20"/>
          <w:szCs w:val="20"/>
        </w:rPr>
        <w:t>Ensayos</w:t>
      </w:r>
      <w:bookmarkEnd w:id="7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4" w:name="_Toc314666873"/>
      <w:r w:rsidRPr="00031422">
        <w:rPr>
          <w:rFonts w:asciiTheme="minorHAnsi" w:hAnsiTheme="minorHAnsi" w:cstheme="minorHAnsi"/>
          <w:b w:val="0"/>
          <w:sz w:val="20"/>
          <w:szCs w:val="20"/>
        </w:rPr>
        <w:t>Todos los materiales y operaciones de la Obra deberán ser ensayados e inspeccionados durante la construcción, no eximiéndose la responsabilidad del CONTRATISTA en caso de encontrarse cualquier defecto en forma posterior.</w:t>
      </w:r>
      <w:bookmarkEnd w:id="7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5" w:name="_Toc314666875"/>
      <w:r w:rsidRPr="00031422">
        <w:rPr>
          <w:rFonts w:asciiTheme="minorHAnsi" w:hAnsiTheme="minorHAnsi" w:cstheme="minorHAnsi"/>
          <w:b w:val="0"/>
          <w:sz w:val="20"/>
          <w:szCs w:val="20"/>
        </w:rPr>
        <w:t>Laboratorio. Todos los ensayos se realizarán en un laboratorio de reconocida solvencia y técnica debidamente aprobado por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75"/>
    </w:p>
    <w:p w:rsidR="009113B2" w:rsidRPr="00031422" w:rsidRDefault="009113B2"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6" w:name="_Toc314666876"/>
      <w:r w:rsidRPr="00031422">
        <w:rPr>
          <w:rFonts w:asciiTheme="minorHAnsi" w:hAnsiTheme="minorHAnsi" w:cstheme="minorHAnsi"/>
          <w:b w:val="0"/>
          <w:sz w:val="20"/>
          <w:szCs w:val="20"/>
        </w:rPr>
        <w:t>Frecuencia de los ensayos</w:t>
      </w:r>
      <w:bookmarkEnd w:id="76"/>
      <w:r w:rsidRPr="00031422">
        <w:rPr>
          <w:rFonts w:asciiTheme="minorHAnsi" w:hAnsiTheme="minorHAnsi" w:cstheme="minorHAnsi"/>
          <w:b w:val="0"/>
          <w:sz w:val="20"/>
          <w:szCs w:val="20"/>
        </w:rPr>
        <w:t xml:space="preserve">. </w:t>
      </w:r>
      <w:bookmarkStart w:id="77" w:name="_Toc314666877"/>
      <w:r w:rsidRPr="00031422">
        <w:rPr>
          <w:rFonts w:asciiTheme="minorHAnsi" w:hAnsiTheme="minorHAnsi" w:cstheme="minorHAnsi"/>
          <w:b w:val="0"/>
          <w:sz w:val="20"/>
          <w:szCs w:val="20"/>
        </w:rPr>
        <w:t>Se real</w:t>
      </w:r>
      <w:r w:rsidR="00230CBC" w:rsidRPr="00031422">
        <w:rPr>
          <w:rFonts w:asciiTheme="minorHAnsi" w:hAnsiTheme="minorHAnsi" w:cstheme="minorHAnsi"/>
          <w:b w:val="0"/>
          <w:sz w:val="20"/>
          <w:szCs w:val="20"/>
        </w:rPr>
        <w:t>izará la toma de probetas cada 2</w:t>
      </w:r>
      <w:r w:rsidRPr="00031422">
        <w:rPr>
          <w:rFonts w:asciiTheme="minorHAnsi" w:hAnsiTheme="minorHAnsi" w:cstheme="minorHAnsi"/>
          <w:b w:val="0"/>
          <w:sz w:val="20"/>
          <w:szCs w:val="20"/>
        </w:rPr>
        <w:t>00 metros o cada vez que lo exija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donde se realice la reposición de aceras, estas serán analizadas a los 28 días mediante las fórmulas indicadas en la Norma Boliviana del Hormigón Armado CBH-87</w:t>
      </w:r>
      <w:bookmarkEnd w:id="77"/>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8" w:name="_Toc314666878"/>
      <w:r w:rsidRPr="00031422">
        <w:rPr>
          <w:rFonts w:asciiTheme="minorHAnsi" w:hAnsiTheme="minorHAnsi" w:cstheme="minorHAnsi"/>
          <w:b w:val="0"/>
          <w:sz w:val="20"/>
          <w:szCs w:val="20"/>
        </w:rPr>
        <w:t>En el transcurso de la obra, el CONTRATISTA podrá moldear un mayor número de probetas para efectuar ensayos a edades menores a los siete días y así apreciar la resistencia probable de los hormigones.</w:t>
      </w:r>
      <w:bookmarkEnd w:id="7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9" w:name="_Toc314666879"/>
      <w:r w:rsidRPr="00031422">
        <w:rPr>
          <w:rFonts w:asciiTheme="minorHAnsi" w:hAnsiTheme="minorHAnsi" w:cstheme="minorHAnsi"/>
          <w:b w:val="0"/>
          <w:sz w:val="20"/>
          <w:szCs w:val="20"/>
        </w:rPr>
        <w:t>Se deberá individualizar c</w:t>
      </w:r>
      <w:r w:rsidR="0073155E">
        <w:rPr>
          <w:rFonts w:asciiTheme="minorHAnsi" w:hAnsiTheme="minorHAnsi" w:cstheme="minorHAnsi"/>
          <w:b w:val="0"/>
          <w:sz w:val="20"/>
          <w:szCs w:val="20"/>
        </w:rPr>
        <w:t xml:space="preserve">ada probeta anotando la fecha, </w:t>
      </w:r>
      <w:r w:rsidRPr="00031422">
        <w:rPr>
          <w:rFonts w:asciiTheme="minorHAnsi" w:hAnsiTheme="minorHAnsi" w:cstheme="minorHAnsi"/>
          <w:b w:val="0"/>
          <w:sz w:val="20"/>
          <w:szCs w:val="20"/>
        </w:rPr>
        <w:t>hora y el elemento estructural correspondiente.</w:t>
      </w:r>
      <w:bookmarkEnd w:id="7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0" w:name="_Toc314666880"/>
      <w:r w:rsidRPr="00031422">
        <w:rPr>
          <w:rFonts w:asciiTheme="minorHAnsi" w:hAnsiTheme="minorHAnsi" w:cstheme="minorHAnsi"/>
          <w:b w:val="0"/>
          <w:sz w:val="20"/>
          <w:szCs w:val="20"/>
        </w:rPr>
        <w:t>Las probetas serán preparadas en presencia del SUPERVISOR DE OBRA.</w:t>
      </w:r>
      <w:bookmarkEnd w:id="80"/>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1" w:name="_Toc314666881"/>
      <w:r w:rsidRPr="00031422">
        <w:rPr>
          <w:rFonts w:asciiTheme="minorHAnsi" w:hAnsiTheme="minorHAnsi" w:cstheme="minorHAnsi"/>
          <w:b w:val="0"/>
          <w:sz w:val="20"/>
          <w:szCs w:val="20"/>
        </w:rPr>
        <w:t>Es obligación del CONTRATISTA realizar cualquier corrección en la dosificación para conseguir el hormigón requerido. El CONTRATISTA deberá proveer los medios y mano de obra para realizar los ensayos.</w:t>
      </w:r>
      <w:bookmarkEnd w:id="81"/>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2" w:name="_Toc314666882"/>
      <w:r w:rsidRPr="00031422">
        <w:rPr>
          <w:rFonts w:asciiTheme="minorHAnsi" w:hAnsiTheme="minorHAnsi" w:cstheme="minorHAnsi"/>
          <w:b w:val="0"/>
          <w:sz w:val="20"/>
          <w:szCs w:val="20"/>
        </w:rPr>
        <w:t xml:space="preserve">Queda sobreentendido que es obligación del CONTRATISTA realizar ajustes y correcciones en la dosificación, hasta obtener los resultados requeridos. En caso de incumplimiento, el SUPERVISOR </w:t>
      </w:r>
      <w:r w:rsidR="0073155E">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dispondrá la paralización inmediata de los trabajos.</w:t>
      </w:r>
      <w:bookmarkEnd w:id="8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3" w:name="_Toc314666883"/>
      <w:r w:rsidRPr="00031422">
        <w:rPr>
          <w:rFonts w:asciiTheme="minorHAnsi" w:hAnsiTheme="minorHAnsi" w:cstheme="minorHAnsi"/>
          <w:b w:val="0"/>
          <w:sz w:val="20"/>
          <w:szCs w:val="20"/>
        </w:rPr>
        <w:t xml:space="preserve">Evaluación y aceptación del </w:t>
      </w:r>
      <w:bookmarkStart w:id="84" w:name="_Toc314666884"/>
      <w:bookmarkEnd w:id="83"/>
      <w:r w:rsidRPr="00031422">
        <w:rPr>
          <w:rFonts w:asciiTheme="minorHAnsi" w:hAnsiTheme="minorHAnsi" w:cstheme="minorHAnsi"/>
          <w:b w:val="0"/>
          <w:sz w:val="20"/>
          <w:szCs w:val="20"/>
        </w:rPr>
        <w:t>hormigón. Los resultados serán evaluados en forma separada para cada mezcla que estará representada por lo menos por 3</w:t>
      </w:r>
      <w:r w:rsidR="0073155E">
        <w:rPr>
          <w:rFonts w:asciiTheme="minorHAnsi" w:hAnsiTheme="minorHAnsi" w:cstheme="minorHAnsi"/>
          <w:b w:val="0"/>
          <w:sz w:val="20"/>
          <w:szCs w:val="20"/>
        </w:rPr>
        <w:t xml:space="preserve"> </w:t>
      </w:r>
      <w:r w:rsidRPr="00031422">
        <w:rPr>
          <w:rFonts w:asciiTheme="minorHAnsi" w:hAnsiTheme="minorHAnsi" w:cstheme="minorHAnsi"/>
          <w:b w:val="0"/>
          <w:sz w:val="20"/>
          <w:szCs w:val="20"/>
        </w:rPr>
        <w:t>probetas. Se podrá aceptar el hormigón, cuando dos de tres ensayos consecutivos sean iguales o excedan las resistencias especificadas y además que ningú</w:t>
      </w:r>
      <w:r w:rsidR="0073155E">
        <w:rPr>
          <w:rFonts w:asciiTheme="minorHAnsi" w:hAnsiTheme="minorHAnsi" w:cstheme="minorHAnsi"/>
          <w:b w:val="0"/>
          <w:sz w:val="20"/>
          <w:szCs w:val="20"/>
        </w:rPr>
        <w:t>n ensayo sea inferior en 35 Kg</w:t>
      </w:r>
      <w:r w:rsidRPr="00031422">
        <w:rPr>
          <w:rFonts w:asciiTheme="minorHAnsi" w:hAnsiTheme="minorHAnsi" w:cstheme="minorHAnsi"/>
          <w:b w:val="0"/>
          <w:sz w:val="20"/>
          <w:szCs w:val="20"/>
        </w:rPr>
        <w:t>/cm</w:t>
      </w:r>
      <w:r w:rsidRPr="0073155E">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especificada.</w:t>
      </w:r>
      <w:bookmarkEnd w:id="8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5" w:name="_Toc314666885"/>
      <w:r w:rsidRPr="00031422">
        <w:rPr>
          <w:rFonts w:asciiTheme="minorHAnsi" w:hAnsiTheme="minorHAnsi" w:cstheme="minorHAnsi"/>
          <w:b w:val="0"/>
          <w:sz w:val="20"/>
          <w:szCs w:val="20"/>
        </w:rPr>
        <w:lastRenderedPageBreak/>
        <w:t xml:space="preserve">Aceptación de la </w:t>
      </w:r>
      <w:bookmarkStart w:id="86" w:name="_Toc314666886"/>
      <w:bookmarkEnd w:id="85"/>
      <w:r w:rsidRPr="00031422">
        <w:rPr>
          <w:rFonts w:asciiTheme="minorHAnsi" w:hAnsiTheme="minorHAnsi" w:cstheme="minorHAnsi"/>
          <w:b w:val="0"/>
          <w:sz w:val="20"/>
          <w:szCs w:val="20"/>
        </w:rPr>
        <w:t>estructura. Todo el hormigón que cumpla las especificaciones será aceptado, si los resultados son menores a la resistencia especificada, se considerarán los siguientes casos:</w:t>
      </w:r>
      <w:bookmarkEnd w:id="8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7" w:name="_Toc314666887"/>
      <w:r w:rsidRPr="00031422">
        <w:rPr>
          <w:rFonts w:asciiTheme="minorHAnsi" w:hAnsiTheme="minorHAnsi" w:cstheme="minorHAnsi"/>
          <w:b w:val="0"/>
          <w:sz w:val="20"/>
          <w:szCs w:val="20"/>
        </w:rPr>
        <w:t>i) Resistencia del 90 %.</w:t>
      </w:r>
      <w:bookmarkStart w:id="88" w:name="_Toc314666888"/>
      <w:bookmarkEnd w:id="87"/>
      <w:r w:rsidRPr="00031422">
        <w:rPr>
          <w:rFonts w:asciiTheme="minorHAnsi" w:hAnsiTheme="minorHAnsi" w:cstheme="minorHAnsi"/>
          <w:b w:val="0"/>
          <w:sz w:val="20"/>
          <w:szCs w:val="20"/>
        </w:rPr>
        <w:t>Se procederá a:</w:t>
      </w:r>
      <w:bookmarkEnd w:id="8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9" w:name="_Toc314666889"/>
      <w:r w:rsidRPr="00031422">
        <w:rPr>
          <w:rFonts w:asciiTheme="minorHAnsi" w:hAnsiTheme="minorHAnsi" w:cstheme="minorHAnsi"/>
          <w:b w:val="0"/>
          <w:sz w:val="20"/>
          <w:szCs w:val="20"/>
        </w:rPr>
        <w:t>1. Ensayo con esclerómetro, senoscopio u otro no destructivo.</w:t>
      </w:r>
      <w:bookmarkEnd w:id="8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0" w:name="_Toc314666890"/>
      <w:r w:rsidRPr="00031422">
        <w:rPr>
          <w:rFonts w:asciiTheme="minorHAnsi" w:hAnsiTheme="minorHAnsi" w:cstheme="minorHAnsi"/>
          <w:b w:val="0"/>
          <w:sz w:val="20"/>
          <w:szCs w:val="20"/>
        </w:rPr>
        <w:t>2. Carga directa según normas y precauciones previstas. En caso de obtener resultados satisfactorios, será aceptada la estructura.</w:t>
      </w:r>
      <w:bookmarkEnd w:id="90"/>
    </w:p>
    <w:p w:rsidR="009113B2" w:rsidRPr="00031422" w:rsidRDefault="00230CBC" w:rsidP="00230CBC">
      <w:pPr>
        <w:pStyle w:val="Estilo1"/>
        <w:tabs>
          <w:tab w:val="left" w:pos="426"/>
        </w:tabs>
        <w:ind w:left="792"/>
        <w:rPr>
          <w:rFonts w:asciiTheme="minorHAnsi" w:hAnsiTheme="minorHAnsi" w:cstheme="minorHAnsi"/>
          <w:b w:val="0"/>
          <w:sz w:val="20"/>
          <w:szCs w:val="20"/>
        </w:rPr>
      </w:pPr>
      <w:bookmarkStart w:id="91" w:name="_Toc314666891"/>
      <w:r w:rsidRPr="00031422">
        <w:rPr>
          <w:rFonts w:asciiTheme="minorHAnsi" w:hAnsiTheme="minorHAnsi" w:cstheme="minorHAnsi"/>
          <w:b w:val="0"/>
          <w:sz w:val="20"/>
          <w:szCs w:val="20"/>
        </w:rPr>
        <w:t>ii) Resistencia inferior al 9</w:t>
      </w:r>
      <w:r w:rsidR="009113B2" w:rsidRPr="00031422">
        <w:rPr>
          <w:rFonts w:asciiTheme="minorHAnsi" w:hAnsiTheme="minorHAnsi" w:cstheme="minorHAnsi"/>
          <w:b w:val="0"/>
          <w:sz w:val="20"/>
          <w:szCs w:val="20"/>
        </w:rPr>
        <w:t>0 %.</w:t>
      </w:r>
      <w:bookmarkEnd w:id="91"/>
      <w:r w:rsidR="009113B2" w:rsidRPr="00031422">
        <w:rPr>
          <w:rFonts w:asciiTheme="minorHAnsi" w:hAnsiTheme="minorHAnsi" w:cstheme="minorHAnsi"/>
          <w:b w:val="0"/>
          <w:sz w:val="20"/>
          <w:szCs w:val="20"/>
        </w:rPr>
        <w:t xml:space="preserve"> Se procederá a:</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1. </w:t>
      </w:r>
      <w:bookmarkStart w:id="92" w:name="_Toc314666892"/>
      <w:r w:rsidRPr="00031422">
        <w:rPr>
          <w:rFonts w:asciiTheme="minorHAnsi" w:hAnsiTheme="minorHAnsi" w:cstheme="minorHAnsi"/>
          <w:b w:val="0"/>
          <w:sz w:val="20"/>
          <w:szCs w:val="20"/>
        </w:rPr>
        <w:t>El CONTRATISTA procederá a la demolición y reemplazo del sector de vaciado afectado.</w:t>
      </w:r>
      <w:bookmarkEnd w:id="9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3" w:name="_Toc314666893"/>
      <w:r w:rsidRPr="00031422">
        <w:rPr>
          <w:rFonts w:asciiTheme="minorHAnsi" w:hAnsiTheme="minorHAnsi" w:cstheme="minorHAnsi"/>
          <w:b w:val="0"/>
          <w:sz w:val="20"/>
          <w:szCs w:val="20"/>
        </w:rPr>
        <w:t>Todos los ensayos, pruebas, demoliciones, reemplazos necesarios serán cancelados por el CONTRATISTA.</w:t>
      </w:r>
      <w:bookmarkEnd w:id="9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4" w:name="_Toc314666894"/>
      <w:r w:rsidRPr="00031422">
        <w:rPr>
          <w:rFonts w:asciiTheme="minorHAnsi" w:hAnsiTheme="minorHAnsi" w:cstheme="minorHAnsi"/>
          <w:b w:val="0"/>
          <w:sz w:val="20"/>
          <w:szCs w:val="20"/>
        </w:rPr>
        <w:t>Curado y Protección del Concreto. El curado se hará en una de las dos formas siguientes:</w:t>
      </w:r>
      <w:bookmarkEnd w:id="9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5" w:name="_Toc314666895"/>
      <w:r w:rsidRPr="00031422">
        <w:rPr>
          <w:rFonts w:asciiTheme="minorHAnsi" w:hAnsiTheme="minorHAnsi" w:cstheme="minorHAnsi"/>
          <w:b w:val="0"/>
          <w:sz w:val="20"/>
          <w:szCs w:val="20"/>
        </w:rPr>
        <w:t>Curado por Agua. El curado se hará cubriendo toda la superficie con costales húmedos, lonas u otro material de gran absorción. El material se mantendrá húmedo por el sistema de tuberías perforadas, de regadoras mecánicas u otro método apropiado.</w:t>
      </w:r>
      <w:bookmarkEnd w:id="95"/>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6" w:name="_Toc314666896"/>
      <w:r w:rsidRPr="00031422">
        <w:rPr>
          <w:rFonts w:asciiTheme="minorHAnsi" w:hAnsiTheme="minorHAnsi" w:cstheme="minorHAnsi"/>
          <w:b w:val="0"/>
          <w:sz w:val="20"/>
          <w:szCs w:val="20"/>
        </w:rPr>
        <w:t>También puede cubrirse la superficie con hojas de papel o tela plástica. Al colocarlas sobre el concreto fresco, previo un humedecimiento uniforme de la superficie, se pisarán para que el viento no las levante.</w:t>
      </w:r>
      <w:bookmarkEnd w:id="9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7" w:name="_Toc314666897"/>
      <w:r w:rsidRPr="00031422">
        <w:rPr>
          <w:rFonts w:asciiTheme="minorHAnsi" w:hAnsiTheme="minorHAnsi" w:cstheme="minorHAnsi"/>
          <w:b w:val="0"/>
          <w:sz w:val="20"/>
          <w:szCs w:val="20"/>
        </w:rPr>
        <w:t>En esta forma no se requerirá el empleo adicional de agua una vez la superficie haya sido cubierta.</w:t>
      </w:r>
      <w:bookmarkEnd w:id="97"/>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8" w:name="_Toc314666898"/>
      <w:r w:rsidRPr="00031422">
        <w:rPr>
          <w:rFonts w:asciiTheme="minorHAnsi" w:hAnsiTheme="minorHAnsi" w:cstheme="minorHAnsi"/>
          <w:b w:val="0"/>
          <w:sz w:val="20"/>
          <w:szCs w:val="20"/>
        </w:rPr>
        <w:t>El tramo debe revisarse frecuentemente para asegurarse que si tenga la humedad requerida.</w:t>
      </w:r>
      <w:bookmarkEnd w:id="9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9" w:name="_Toc314666899"/>
      <w:r w:rsidRPr="00031422">
        <w:rPr>
          <w:rFonts w:asciiTheme="minorHAnsi" w:hAnsiTheme="minorHAnsi" w:cstheme="minorHAnsi"/>
          <w:b w:val="0"/>
          <w:sz w:val="20"/>
          <w:szCs w:val="20"/>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100" w:name="_Toc314666900"/>
      <w:r w:rsidRPr="00031422">
        <w:rPr>
          <w:rFonts w:asciiTheme="minorHAnsi" w:hAnsiTheme="minorHAnsi" w:cstheme="minorHAnsi"/>
          <w:b w:val="0"/>
          <w:sz w:val="20"/>
          <w:szCs w:val="20"/>
        </w:rPr>
        <w:t>La humedad del concreto debe permanecer intacta por lo menos durante los siete días posteriores a su colocación.</w:t>
      </w:r>
      <w:bookmarkEnd w:id="100"/>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031422">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A60545"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911603" w:rsidRPr="00031422">
        <w:rPr>
          <w:rFonts w:asciiTheme="minorHAnsi" w:hAnsiTheme="minorHAnsi" w:cstheme="minorHAnsi"/>
          <w:b w:val="0"/>
          <w:sz w:val="20"/>
          <w:szCs w:val="20"/>
        </w:rPr>
        <w:t>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Default="0073155E" w:rsidP="00DC4F5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Reposición y afinado de aceras y/o cunetas será</w:t>
      </w:r>
      <w:r w:rsidR="009113B2" w:rsidRPr="00031422">
        <w:rPr>
          <w:rFonts w:asciiTheme="minorHAnsi" w:hAnsiTheme="minorHAnsi" w:cstheme="minorHAnsi"/>
          <w:b w:val="0"/>
          <w:sz w:val="20"/>
          <w:szCs w:val="20"/>
        </w:rPr>
        <w:t xml:space="preserve"> medidas en metros cuadrados de acuerdo al área neta ejecutada y aprobada por el SUPERVISOR</w:t>
      </w:r>
      <w:r w:rsidR="0091160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Este Ítem será pagado de acuerdo al precio uni</w:t>
      </w:r>
      <w:r w:rsidR="00DC4F5A">
        <w:rPr>
          <w:rFonts w:asciiTheme="minorHAnsi" w:hAnsiTheme="minorHAnsi" w:cstheme="minorHAnsi"/>
          <w:b w:val="0"/>
          <w:sz w:val="20"/>
          <w:szCs w:val="20"/>
        </w:rPr>
        <w:t>tario de la propuesta aceptada.</w:t>
      </w:r>
    </w:p>
    <w:p w:rsidR="004D0B24" w:rsidRPr="00031422" w:rsidRDefault="004D0B24" w:rsidP="00DC4F5A">
      <w:pPr>
        <w:pStyle w:val="Estilo1"/>
        <w:tabs>
          <w:tab w:val="left" w:pos="426"/>
        </w:tabs>
        <w:ind w:left="792"/>
        <w:rPr>
          <w:rFonts w:asciiTheme="minorHAnsi" w:hAnsiTheme="minorHAnsi" w:cstheme="minorHAnsi"/>
          <w:b w:val="0"/>
          <w:sz w:val="20"/>
          <w:szCs w:val="20"/>
        </w:rPr>
      </w:pPr>
    </w:p>
    <w:p w:rsidR="009113B2" w:rsidRDefault="009113B2" w:rsidP="00CB48CF">
      <w:pPr>
        <w:pStyle w:val="Estilo1"/>
        <w:tabs>
          <w:tab w:val="left" w:pos="426"/>
        </w:tabs>
        <w:ind w:left="792"/>
        <w:rPr>
          <w:rFonts w:asciiTheme="minorHAnsi" w:hAnsiTheme="minorHAnsi" w:cstheme="minorHAnsi"/>
          <w:b w:val="0"/>
          <w:sz w:val="20"/>
          <w:szCs w:val="20"/>
        </w:rPr>
      </w:pPr>
      <w:bookmarkStart w:id="101" w:name="_Toc314666902"/>
      <w:r w:rsidRPr="00031422">
        <w:rPr>
          <w:rFonts w:asciiTheme="minorHAnsi" w:hAnsiTheme="minorHAnsi" w:cstheme="minorHAnsi"/>
          <w:b w:val="0"/>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1"/>
    </w:p>
    <w:p w:rsidR="004D0B24" w:rsidRDefault="004D0B24" w:rsidP="00CB48CF">
      <w:pPr>
        <w:pStyle w:val="Estilo1"/>
        <w:tabs>
          <w:tab w:val="left" w:pos="426"/>
        </w:tabs>
        <w:ind w:left="792"/>
        <w:rPr>
          <w:rFonts w:asciiTheme="minorHAnsi" w:hAnsiTheme="minorHAnsi" w:cstheme="minorHAnsi"/>
          <w:b w:val="0"/>
          <w:sz w:val="20"/>
          <w:szCs w:val="20"/>
        </w:rPr>
      </w:pPr>
    </w:p>
    <w:p w:rsidR="004D0B24" w:rsidRDefault="004D0B24" w:rsidP="00CB48CF">
      <w:pPr>
        <w:pStyle w:val="Estilo1"/>
        <w:tabs>
          <w:tab w:val="left" w:pos="426"/>
        </w:tabs>
        <w:ind w:left="792"/>
        <w:rPr>
          <w:rFonts w:asciiTheme="minorHAnsi" w:hAnsiTheme="minorHAnsi" w:cstheme="minorHAnsi"/>
          <w:b w:val="0"/>
          <w:sz w:val="20"/>
          <w:szCs w:val="20"/>
        </w:rPr>
      </w:pPr>
    </w:p>
    <w:p w:rsidR="004D0B24" w:rsidRPr="00031422" w:rsidRDefault="004D0B24" w:rsidP="00CB48CF">
      <w:pPr>
        <w:pStyle w:val="Estilo1"/>
        <w:tabs>
          <w:tab w:val="left" w:pos="426"/>
        </w:tabs>
        <w:ind w:left="792"/>
        <w:rPr>
          <w:rFonts w:asciiTheme="minorHAnsi" w:hAnsiTheme="minorHAnsi" w:cstheme="minorHAnsi"/>
          <w:b w:val="0"/>
          <w:sz w:val="20"/>
          <w:szCs w:val="20"/>
        </w:rPr>
      </w:pPr>
    </w:p>
    <w:p w:rsidR="009113B2" w:rsidRPr="0003142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02" w:name="_Toc381213533"/>
      <w:bookmarkStart w:id="103" w:name="_Toc381214010"/>
      <w:bookmarkStart w:id="104" w:name="_Toc381214101"/>
      <w:bookmarkStart w:id="105" w:name="_Toc384130467"/>
      <w:bookmarkStart w:id="106" w:name="_Toc384130688"/>
      <w:bookmarkStart w:id="107" w:name="_Toc384130844"/>
      <w:bookmarkStart w:id="108" w:name="_Toc384131235"/>
      <w:bookmarkStart w:id="109" w:name="_Toc387785986"/>
      <w:bookmarkStart w:id="110" w:name="_Toc387788274"/>
      <w:bookmarkStart w:id="111" w:name="_Toc388648583"/>
      <w:bookmarkStart w:id="112" w:name="_Toc388648672"/>
      <w:bookmarkStart w:id="113" w:name="_Toc388693333"/>
      <w:bookmarkStart w:id="114" w:name="_Toc388702296"/>
      <w:bookmarkStart w:id="115" w:name="_Toc388724574"/>
      <w:bookmarkStart w:id="116" w:name="_Toc404098163"/>
      <w:r w:rsidRPr="00031422">
        <w:rPr>
          <w:rFonts w:asciiTheme="minorHAnsi" w:hAnsiTheme="minorHAnsi" w:cstheme="minorHAnsi"/>
          <w:b/>
          <w:color w:val="auto"/>
          <w:sz w:val="20"/>
          <w:szCs w:val="20"/>
        </w:rPr>
        <w:t>REPOSICIÓN DE EMPEDRADO</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C76A1"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la reposición de empedrado para calzadas y veredas. Se conoce como empedrado, a aquella capa de rodadura elaborada con piedra, la misma que se ejecuta sobre una cap</w:t>
      </w:r>
      <w:r w:rsidR="00BB2D74">
        <w:rPr>
          <w:rFonts w:asciiTheme="minorHAnsi" w:hAnsiTheme="minorHAnsi" w:cstheme="minorHAnsi"/>
          <w:b w:val="0"/>
          <w:sz w:val="20"/>
          <w:szCs w:val="20"/>
        </w:rPr>
        <w:t>a de apoyo debidamente terminada</w:t>
      </w:r>
      <w:r w:rsidRPr="00031422">
        <w:rPr>
          <w:rFonts w:asciiTheme="minorHAnsi" w:hAnsiTheme="minorHAnsi" w:cstheme="minorHAnsi"/>
          <w:b w:val="0"/>
          <w:sz w:val="20"/>
          <w:szCs w:val="20"/>
        </w:rPr>
        <w:t xml:space="preserve"> y de acuerdo las especificaciones técnicas.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(Combo de 2 kg, reglas de nivel, etc.), para la ejecución de los trabajos, los mismos deberán ser aprobados por el SUPERVISOR </w:t>
      </w:r>
      <w:r w:rsidR="008C76A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a emplearse serán: piedra manzana y arena fina para el respectivo calafateado. </w:t>
      </w: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17" w:name="_Toc314666687"/>
      <w:r w:rsidRPr="00031422">
        <w:rPr>
          <w:rFonts w:asciiTheme="minorHAnsi" w:hAnsiTheme="minorHAnsi" w:cstheme="minorHAnsi"/>
          <w:b w:val="0"/>
          <w:sz w:val="20"/>
          <w:szCs w:val="20"/>
        </w:rPr>
        <w:t>La piedra a emplearse será llamada “piedra manzana”  la misma  que fue retirada al momento de iniciar los trabajos de remoción.</w:t>
      </w:r>
      <w:bookmarkEnd w:id="117"/>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w:t>
      </w:r>
      <w:r w:rsidR="008C76A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La colocación de la piedra manzana, entre las maestras longitudinales y transversales, deberá realizarse nivelando la superficie con una regla de madera, de modo que una vez que se haya compactado debidamente la superficie, sea homogénea.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será colocada a mano, para ello se deberá emplear un martillo o combo de 2 kg, que servirá para hincar las piedras. Adicionalmente, una vez terminada la capa de empedrado, se deberá compactar la misma.</w:t>
      </w:r>
    </w:p>
    <w:p w:rsidR="00E93326" w:rsidRPr="00031422" w:rsidRDefault="00E93326"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inicio de esta actividad tendrá un tiempo máximo de cinco días hábiles, una vez concluidas las actividades de relleno y compactado.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MEDICIÓN Y FORMA DE PAGO.</w:t>
      </w:r>
    </w:p>
    <w:p w:rsidR="009113B2" w:rsidRPr="00031422" w:rsidRDefault="00BB2D74" w:rsidP="008C76A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w:t>
      </w:r>
      <w:r w:rsidR="009113B2" w:rsidRPr="00031422">
        <w:rPr>
          <w:rFonts w:asciiTheme="minorHAnsi" w:hAnsiTheme="minorHAnsi" w:cstheme="minorHAnsi"/>
          <w:b w:val="0"/>
          <w:sz w:val="20"/>
          <w:szCs w:val="20"/>
        </w:rPr>
        <w:t>eposición de empedrado será medido en metros cuadrados, de acuerdo a la geometría de la superficie repuesta, las cuales serán aprobadas por el SUPERVISOR</w:t>
      </w:r>
      <w:r w:rsidR="008C76A1"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8C76A1" w:rsidRPr="00031422" w:rsidRDefault="008C76A1" w:rsidP="008C76A1">
      <w:pPr>
        <w:rPr>
          <w:rFonts w:asciiTheme="minorHAnsi" w:hAnsiTheme="minorHAnsi" w:cstheme="minorHAnsi"/>
          <w:sz w:val="20"/>
          <w:szCs w:val="20"/>
        </w:rPr>
      </w:pPr>
    </w:p>
    <w:p w:rsidR="00FA5B8E" w:rsidRPr="00031422" w:rsidRDefault="00FA5B8E" w:rsidP="00FA5B8E">
      <w:pPr>
        <w:pStyle w:val="Ttulo3"/>
        <w:keepLines w:val="0"/>
        <w:numPr>
          <w:ilvl w:val="0"/>
          <w:numId w:val="13"/>
        </w:numPr>
        <w:spacing w:before="0" w:line="240" w:lineRule="auto"/>
        <w:contextualSpacing/>
        <w:jc w:val="both"/>
        <w:rPr>
          <w:rFonts w:asciiTheme="minorHAnsi" w:hAnsiTheme="minorHAnsi" w:cstheme="minorHAnsi"/>
          <w:color w:val="auto"/>
          <w:sz w:val="20"/>
          <w:szCs w:val="20"/>
        </w:rPr>
      </w:pPr>
      <w:r w:rsidRPr="00031422">
        <w:rPr>
          <w:rFonts w:asciiTheme="minorHAnsi" w:eastAsiaTheme="minorHAnsi" w:hAnsiTheme="minorHAnsi" w:cstheme="minorHAnsi"/>
          <w:bCs w:val="0"/>
          <w:color w:val="auto"/>
          <w:sz w:val="20"/>
          <w:szCs w:val="20"/>
        </w:rPr>
        <w:t xml:space="preserve">LASTRADO DE TUBERÍA </w:t>
      </w:r>
    </w:p>
    <w:p w:rsidR="00FA5B8E" w:rsidRPr="00031422" w:rsidRDefault="00FA5B8E" w:rsidP="00FA5B8E">
      <w:pPr>
        <w:contextualSpacing/>
        <w:jc w:val="both"/>
        <w:rPr>
          <w:rFonts w:asciiTheme="minorHAnsi" w:hAnsiTheme="minorHAnsi" w:cstheme="minorHAnsi"/>
          <w:b/>
          <w:kern w:val="28"/>
          <w:sz w:val="20"/>
          <w:szCs w:val="20"/>
          <w:vertAlign w:val="superscript"/>
        </w:rPr>
      </w:pPr>
      <w:r w:rsidRPr="00031422">
        <w:rPr>
          <w:rFonts w:asciiTheme="minorHAnsi" w:hAnsiTheme="minorHAnsi" w:cstheme="minorHAnsi"/>
          <w:b/>
          <w:kern w:val="28"/>
          <w:sz w:val="20"/>
          <w:szCs w:val="20"/>
        </w:rPr>
        <w:t>UNIDAD: m3</w:t>
      </w:r>
    </w:p>
    <w:p w:rsidR="00FA5B8E" w:rsidRPr="00031422" w:rsidRDefault="00FA5B8E" w:rsidP="00FA5B8E">
      <w:pPr>
        <w:contextualSpacing/>
        <w:jc w:val="both"/>
        <w:rPr>
          <w:rFonts w:asciiTheme="minorHAnsi" w:hAnsiTheme="minorHAnsi" w:cstheme="minorHAnsi"/>
          <w:b/>
          <w:kern w:val="28"/>
          <w:sz w:val="20"/>
          <w:szCs w:val="20"/>
        </w:rPr>
      </w:pPr>
    </w:p>
    <w:p w:rsidR="00FA5B8E" w:rsidRPr="00031422" w:rsidRDefault="00FA5B8E" w:rsidP="00FA5B8E">
      <w:pPr>
        <w:pStyle w:val="Prrafodelista"/>
        <w:numPr>
          <w:ilvl w:val="0"/>
          <w:numId w:val="25"/>
        </w:numPr>
        <w:contextualSpacing/>
        <w:jc w:val="both"/>
        <w:rPr>
          <w:rFonts w:asciiTheme="minorHAnsi" w:eastAsiaTheme="minorHAnsi" w:hAnsiTheme="minorHAnsi" w:cstheme="minorHAnsi"/>
          <w:b/>
          <w:bCs/>
          <w:vanish/>
          <w:sz w:val="20"/>
          <w:szCs w:val="20"/>
          <w:lang w:val="es-BO" w:eastAsia="en-US"/>
        </w:rPr>
      </w:pPr>
    </w:p>
    <w:p w:rsidR="00FA5B8E" w:rsidRPr="00031422" w:rsidRDefault="00FA5B8E" w:rsidP="00FA5B8E">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DEFINICIÓN</w:t>
      </w:r>
    </w:p>
    <w:p w:rsidR="00FA5B8E"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hAnsiTheme="minorHAnsi" w:cstheme="minorHAnsi"/>
          <w:bCs/>
          <w:sz w:val="20"/>
          <w:szCs w:val="20"/>
        </w:rPr>
        <w:t>Este ítem consiste en agregar peso a la tubería mediante concreto reforzado en forma de camisa continua, 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la SUPERVISIÓN DE YPFB; eventualmente se pueden utilizar silletas de contrapeso. Si el CONTRATISTA estima que es necesario lastrar la tubería en otras zonas, debe solicitar autorización por escrito al SUPERVISOR DE OBRA</w:t>
      </w:r>
      <w:r w:rsidRPr="00031422">
        <w:rPr>
          <w:rFonts w:asciiTheme="minorHAnsi" w:eastAsiaTheme="minorHAnsi" w:hAnsiTheme="minorHAnsi" w:cstheme="minorHAnsi"/>
          <w:sz w:val="20"/>
          <w:szCs w:val="20"/>
          <w:lang w:val="es-BO" w:eastAsia="en-US"/>
        </w:rPr>
        <w:t>.</w:t>
      </w:r>
    </w:p>
    <w:p w:rsidR="004D0B24" w:rsidRDefault="004D0B24"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p>
    <w:p w:rsidR="004D0B24" w:rsidRPr="00031422" w:rsidRDefault="004D0B24"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p>
    <w:p w:rsidR="00FA5B8E" w:rsidRPr="00031422" w:rsidRDefault="00FA5B8E" w:rsidP="00FA5B8E">
      <w:pPr>
        <w:autoSpaceDE w:val="0"/>
        <w:autoSpaceDN w:val="0"/>
        <w:adjustRightInd w:val="0"/>
        <w:contextualSpacing/>
        <w:jc w:val="both"/>
        <w:rPr>
          <w:rFonts w:asciiTheme="minorHAnsi" w:eastAsiaTheme="minorHAnsi" w:hAnsiTheme="minorHAnsi" w:cstheme="minorHAnsi"/>
          <w:sz w:val="20"/>
          <w:szCs w:val="20"/>
          <w:lang w:val="es-BO" w:eastAsia="en-US"/>
        </w:rPr>
      </w:pPr>
    </w:p>
    <w:p w:rsidR="00FA5B8E" w:rsidRPr="00031422" w:rsidRDefault="00FA5B8E" w:rsidP="00FA5B8E">
      <w:pPr>
        <w:pStyle w:val="Estilo1"/>
        <w:numPr>
          <w:ilvl w:val="1"/>
          <w:numId w:val="13"/>
        </w:numPr>
        <w:contextualSpacing/>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Cs/>
          <w:sz w:val="20"/>
          <w:szCs w:val="20"/>
          <w:lang w:val="es-BO" w:eastAsia="en-US"/>
        </w:rPr>
        <w:t>MATERIALES, HERRAMIENTAS, EQUIPO Y PERSONAL</w:t>
      </w:r>
    </w:p>
    <w:p w:rsidR="00FA5B8E" w:rsidRPr="00031422"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juntamente con el colocado </w:t>
      </w:r>
      <w:r w:rsidRPr="007D784E">
        <w:rPr>
          <w:rFonts w:asciiTheme="minorHAnsi" w:eastAsiaTheme="minorHAnsi" w:hAnsiTheme="minorHAnsi" w:cstheme="minorHAnsi"/>
          <w:sz w:val="20"/>
          <w:szCs w:val="20"/>
          <w:lang w:val="es-BO" w:eastAsia="en-US"/>
        </w:rPr>
        <w:t>de funda PVC SCH 40, cuya provisión se considera en el ítem de Provisión y Colocado de fundas PVC</w:t>
      </w:r>
      <w:r w:rsidRPr="00031422">
        <w:rPr>
          <w:rFonts w:asciiTheme="minorHAnsi" w:eastAsiaTheme="minorHAnsi" w:hAnsiTheme="minorHAnsi" w:cstheme="minorHAnsi"/>
          <w:sz w:val="20"/>
          <w:szCs w:val="20"/>
          <w:lang w:val="es-BO" w:eastAsia="en-US"/>
        </w:rPr>
        <w:t xml:space="preserve"> y será por parte de la empresa CONTRATISTA. El lastrado de tubería deberá ser ejecutado de acuerdo con un procedimiento calificado a ser elaborado de manera tal de atender los requisitos especificados en el proyecto y en esta especificación técnica debiendo abordar, en lo</w:t>
      </w:r>
      <w:r>
        <w:rPr>
          <w:rFonts w:asciiTheme="minorHAnsi" w:eastAsiaTheme="minorHAnsi" w:hAnsiTheme="minorHAnsi" w:cstheme="minorHAnsi"/>
          <w:sz w:val="20"/>
          <w:szCs w:val="20"/>
          <w:lang w:val="es-BO" w:eastAsia="en-US"/>
        </w:rPr>
        <w:t xml:space="preserve"> mínimo, los siguientes ítems: </w:t>
      </w:r>
    </w:p>
    <w:p w:rsidR="00FA5B8E" w:rsidRPr="00031422" w:rsidRDefault="00FA5B8E" w:rsidP="00FA5B8E">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a) proceso utilizado; </w:t>
      </w:r>
    </w:p>
    <w:p w:rsidR="00FA5B8E" w:rsidRPr="00031422" w:rsidRDefault="00FA5B8E" w:rsidP="00FA5B8E">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b) método de aplicación; </w:t>
      </w:r>
    </w:p>
    <w:p w:rsidR="00FA5B8E" w:rsidRPr="00031422" w:rsidRDefault="00FA5B8E" w:rsidP="00FA5B8E">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c) ensayos; </w:t>
      </w:r>
    </w:p>
    <w:p w:rsidR="00FA5B8E" w:rsidRPr="00031422" w:rsidRDefault="00FA5B8E" w:rsidP="00FA5B8E">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d) inspección y reparaciones. </w:t>
      </w:r>
    </w:p>
    <w:p w:rsidR="00FA5B8E" w:rsidRPr="00031422" w:rsidRDefault="00FA5B8E" w:rsidP="00FA5B8E">
      <w:pPr>
        <w:autoSpaceDE w:val="0"/>
        <w:autoSpaceDN w:val="0"/>
        <w:adjustRightInd w:val="0"/>
        <w:ind w:firstLine="360"/>
        <w:contextualSpacing/>
        <w:jc w:val="both"/>
        <w:rPr>
          <w:rFonts w:asciiTheme="minorHAnsi" w:eastAsiaTheme="minorHAnsi" w:hAnsiTheme="minorHAnsi" w:cstheme="minorHAnsi"/>
          <w:sz w:val="20"/>
          <w:szCs w:val="20"/>
          <w:lang w:val="es-BO" w:eastAsia="en-US"/>
        </w:rPr>
      </w:pP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La empresa CONTRATISTA proveerá todos los materiales, herramientas y equipo necesarios para la ejecución de este ítem.</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Se permitirá el empleo de mezcladoras estacionarias en el lugar de la obra, cuya capacidad no deberá exceder de un metro cúbico (1 m</w:t>
      </w:r>
      <w:r w:rsidRPr="00031422">
        <w:rPr>
          <w:rFonts w:asciiTheme="minorHAnsi" w:hAnsiTheme="minorHAnsi" w:cstheme="minorHAnsi"/>
          <w:sz w:val="20"/>
          <w:szCs w:val="20"/>
          <w:vertAlign w:val="superscript"/>
        </w:rPr>
        <w:t>3</w:t>
      </w:r>
      <w:r w:rsidRPr="00031422">
        <w:rPr>
          <w:rFonts w:asciiTheme="minorHAnsi" w:hAnsiTheme="minorHAnsi" w:cstheme="minorHAnsi"/>
          <w:sz w:val="20"/>
          <w:szCs w:val="20"/>
        </w:rPr>
        <w:t>).</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ind w:firstLine="708"/>
        <w:jc w:val="both"/>
        <w:rPr>
          <w:rFonts w:asciiTheme="minorHAnsi" w:hAnsiTheme="minorHAnsi" w:cstheme="minorHAnsi"/>
          <w:b/>
          <w:sz w:val="20"/>
          <w:szCs w:val="20"/>
        </w:rPr>
      </w:pPr>
      <w:r w:rsidRPr="00031422">
        <w:rPr>
          <w:rFonts w:asciiTheme="minorHAnsi" w:hAnsiTheme="minorHAnsi" w:cstheme="minorHAnsi"/>
          <w:b/>
          <w:sz w:val="20"/>
          <w:szCs w:val="20"/>
        </w:rPr>
        <w:t>CEMENTO</w:t>
      </w:r>
    </w:p>
    <w:p w:rsidR="00FA5B8E" w:rsidRPr="00031422" w:rsidRDefault="00FA5B8E" w:rsidP="00FA5B8E">
      <w:pPr>
        <w:ind w:firstLine="708"/>
        <w:jc w:val="both"/>
        <w:rPr>
          <w:rFonts w:asciiTheme="minorHAnsi" w:hAnsiTheme="minorHAnsi" w:cstheme="minorHAnsi"/>
          <w:sz w:val="20"/>
          <w:szCs w:val="20"/>
        </w:rPr>
      </w:pPr>
      <w:r w:rsidRPr="00031422">
        <w:rPr>
          <w:rFonts w:asciiTheme="minorHAnsi" w:hAnsiTheme="minorHAnsi" w:cstheme="minorHAnsi"/>
          <w:sz w:val="20"/>
          <w:szCs w:val="20"/>
        </w:rPr>
        <w:t xml:space="preserve">El cemento Pórtland deberá cumplir con las exigencias de la Norma Boliviana NB-011. </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Para la comprobación, el SUPERVISOR </w:t>
      </w:r>
      <w:r>
        <w:rPr>
          <w:rFonts w:asciiTheme="minorHAnsi" w:hAnsiTheme="minorHAnsi" w:cstheme="minorHAnsi"/>
          <w:sz w:val="20"/>
          <w:szCs w:val="20"/>
        </w:rPr>
        <w:t xml:space="preserve">DE OBRA, </w:t>
      </w:r>
      <w:r w:rsidRPr="00031422">
        <w:rPr>
          <w:rFonts w:asciiTheme="minorHAnsi" w:hAnsiTheme="minorHAnsi" w:cstheme="minorHAnsi"/>
          <w:sz w:val="20"/>
          <w:szCs w:val="20"/>
        </w:rPr>
        <w:t>podrá exigir al CONTRATISTA la realización de ensayos complementarios en laboratorios idóneos.</w:t>
      </w:r>
    </w:p>
    <w:p w:rsidR="00FA5B8E" w:rsidRPr="00DC4F5A"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El SUPERVISOR</w:t>
      </w:r>
      <w:r>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aprobará el cemento que se pretenda emplear y exigirá la presentación del certificado de calidad cuando lo juzgue conveniente.  El cemento deberá llegar a la Obra en su embalaje original y almacenarse en lugares secos y abrigados, por un periodo máximo de un mes. El </w:t>
      </w:r>
      <w:r w:rsidRPr="00031422">
        <w:rPr>
          <w:rFonts w:asciiTheme="minorHAnsi" w:hAnsiTheme="minorHAnsi" w:cstheme="minorHAnsi"/>
          <w:sz w:val="20"/>
          <w:szCs w:val="20"/>
        </w:rPr>
        <w:lastRenderedPageBreak/>
        <w:t xml:space="preserve">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w:t>
      </w:r>
      <w:r>
        <w:rPr>
          <w:rFonts w:asciiTheme="minorHAnsi" w:hAnsiTheme="minorHAnsi" w:cstheme="minorHAnsi"/>
          <w:sz w:val="20"/>
          <w:szCs w:val="20"/>
        </w:rPr>
        <w:t xml:space="preserve">DE OBRA </w:t>
      </w:r>
      <w:r w:rsidRPr="00031422">
        <w:rPr>
          <w:rFonts w:asciiTheme="minorHAnsi" w:hAnsiTheme="minorHAnsi" w:cstheme="minorHAnsi"/>
          <w:sz w:val="20"/>
          <w:szCs w:val="20"/>
        </w:rPr>
        <w:t>autorice lo contrario por escrito.  En este caso, los distintos tipos de cemento serán almacenados por separado y no serán mezclados.</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El cemento que no haya sido utilizado hasta más de 120 días desde su fabricación podrá ser utilizado en obra, con autorización del SUPERVISOR</w:t>
      </w:r>
      <w:r>
        <w:rPr>
          <w:rFonts w:asciiTheme="minorHAnsi" w:hAnsiTheme="minorHAnsi" w:cstheme="minorHAnsi"/>
          <w:sz w:val="20"/>
          <w:szCs w:val="20"/>
        </w:rPr>
        <w:t xml:space="preserve"> DE OBRA</w:t>
      </w:r>
      <w:r w:rsidRPr="00031422">
        <w:rPr>
          <w:rFonts w:asciiTheme="minorHAnsi" w:hAnsiTheme="minorHAnsi" w:cstheme="minorHAnsi"/>
          <w:sz w:val="20"/>
          <w:szCs w:val="20"/>
        </w:rPr>
        <w:t>, para lo cual, el mismo podrá exigir la realización de los ensayos correspondientes. Los ensayos se realizarán en laboratorios especializados aprobados por el SUPERVISOR</w:t>
      </w:r>
      <w:r>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Si los ensayos muestran resultados no satisfactorios, motivarán el rechazo y retiro de la respectiva  partida. </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Las bolsas de cemento que por cualquier causa hubieran fraguado parcialmente, o contuvieran terrones de cemento aglutinado, serán rechazadas.  No será permitido el uso de cemento recuperado de bolsas rechazadas o usadas.</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FA5B8E" w:rsidRPr="00031422" w:rsidRDefault="00FA5B8E" w:rsidP="00FA5B8E">
      <w:pPr>
        <w:pStyle w:val="Prrafodelista"/>
        <w:ind w:left="792"/>
        <w:jc w:val="both"/>
        <w:rPr>
          <w:rFonts w:asciiTheme="minorHAnsi" w:hAnsiTheme="minorHAnsi" w:cstheme="minorHAnsi"/>
          <w:sz w:val="20"/>
          <w:szCs w:val="20"/>
        </w:rPr>
      </w:pPr>
    </w:p>
    <w:p w:rsidR="004D0B24" w:rsidRDefault="004D0B24" w:rsidP="00FA5B8E">
      <w:pPr>
        <w:ind w:firstLine="708"/>
        <w:jc w:val="both"/>
        <w:rPr>
          <w:rFonts w:asciiTheme="minorHAnsi" w:hAnsiTheme="minorHAnsi" w:cstheme="minorHAnsi"/>
          <w:b/>
          <w:bCs/>
          <w:sz w:val="20"/>
          <w:szCs w:val="20"/>
        </w:rPr>
      </w:pPr>
    </w:p>
    <w:p w:rsidR="004D0B24" w:rsidRDefault="004D0B24" w:rsidP="00FA5B8E">
      <w:pPr>
        <w:ind w:firstLine="708"/>
        <w:jc w:val="both"/>
        <w:rPr>
          <w:rFonts w:asciiTheme="minorHAnsi" w:hAnsiTheme="minorHAnsi" w:cstheme="minorHAnsi"/>
          <w:b/>
          <w:bCs/>
          <w:sz w:val="20"/>
          <w:szCs w:val="20"/>
        </w:rPr>
      </w:pPr>
    </w:p>
    <w:p w:rsidR="00FA5B8E" w:rsidRPr="00031422" w:rsidRDefault="00FA5B8E" w:rsidP="00FA5B8E">
      <w:pPr>
        <w:ind w:firstLine="708"/>
        <w:jc w:val="both"/>
        <w:rPr>
          <w:rFonts w:asciiTheme="minorHAnsi" w:hAnsiTheme="minorHAnsi" w:cstheme="minorHAnsi"/>
          <w:b/>
          <w:bCs/>
          <w:sz w:val="20"/>
          <w:szCs w:val="20"/>
        </w:rPr>
      </w:pPr>
      <w:r w:rsidRPr="00031422">
        <w:rPr>
          <w:rFonts w:asciiTheme="minorHAnsi" w:hAnsiTheme="minorHAnsi" w:cstheme="minorHAnsi"/>
          <w:b/>
          <w:bCs/>
          <w:sz w:val="20"/>
          <w:szCs w:val="20"/>
        </w:rPr>
        <w:t>AGREGADOS.</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ind w:firstLine="708"/>
        <w:jc w:val="both"/>
        <w:rPr>
          <w:rFonts w:asciiTheme="minorHAnsi" w:hAnsiTheme="minorHAnsi" w:cstheme="minorHAnsi"/>
          <w:b/>
          <w:sz w:val="20"/>
          <w:szCs w:val="20"/>
        </w:rPr>
      </w:pPr>
      <w:r w:rsidRPr="00031422">
        <w:rPr>
          <w:rFonts w:asciiTheme="minorHAnsi" w:hAnsiTheme="minorHAnsi" w:cstheme="minorHAnsi"/>
          <w:b/>
          <w:sz w:val="20"/>
          <w:szCs w:val="20"/>
        </w:rPr>
        <w:t>AGREGADOS FINOS.</w:t>
      </w: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r>
        <w:rPr>
          <w:rFonts w:asciiTheme="minorHAnsi" w:hAnsiTheme="minorHAnsi" w:cstheme="minorHAnsi"/>
          <w:sz w:val="20"/>
          <w:szCs w:val="20"/>
        </w:rPr>
        <w:t xml:space="preserve"> DE OBRA</w:t>
      </w:r>
      <w:r w:rsidRPr="00031422">
        <w:rPr>
          <w:rFonts w:asciiTheme="minorHAnsi" w:hAnsiTheme="minorHAnsi" w:cstheme="minorHAnsi"/>
          <w:sz w:val="20"/>
          <w:szCs w:val="20"/>
        </w:rPr>
        <w:t>.</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finos serán de gradación uniforme según la ASSTHO M-6 y ensayados de acuerdo a ASSTHO T-27.</w:t>
      </w:r>
    </w:p>
    <w:p w:rsidR="00FA5B8E" w:rsidRPr="00031422" w:rsidRDefault="00FA5B8E" w:rsidP="00FA5B8E">
      <w:pPr>
        <w:pStyle w:val="Prrafodelista"/>
        <w:ind w:left="792"/>
        <w:jc w:val="center"/>
        <w:rPr>
          <w:rFonts w:asciiTheme="minorHAnsi" w:hAnsiTheme="minorHAnsi" w:cstheme="minorHAnsi"/>
          <w:b/>
          <w:sz w:val="20"/>
          <w:szCs w:val="20"/>
        </w:rPr>
      </w:pPr>
    </w:p>
    <w:p w:rsidR="00FA5B8E" w:rsidRPr="00031422" w:rsidRDefault="00FA5B8E" w:rsidP="00FA5B8E">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GRANULOMETRÍA PARA AGREGADOS FINOS</w:t>
      </w:r>
    </w:p>
    <w:tbl>
      <w:tblPr>
        <w:tblW w:w="64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FA5B8E" w:rsidRPr="00031422" w:rsidTr="00FA5B8E">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TAMIZ</w:t>
            </w:r>
          </w:p>
        </w:tc>
        <w:tc>
          <w:tcPr>
            <w:tcW w:w="4005" w:type="dxa"/>
            <w:vMerge w:val="restart"/>
            <w:tcBorders>
              <w:top w:val="single" w:sz="4" w:space="0" w:color="auto"/>
              <w:lef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PORCENTAJE QUE PASA EN PESO</w:t>
            </w:r>
            <w:r w:rsidRPr="00031422">
              <w:rPr>
                <w:rFonts w:asciiTheme="minorHAnsi" w:eastAsia="Times New Roman" w:hAnsiTheme="minorHAnsi" w:cstheme="minorHAnsi"/>
                <w:b w:val="0"/>
                <w:bCs w:val="0"/>
                <w:kern w:val="28"/>
                <w:sz w:val="20"/>
                <w:szCs w:val="20"/>
                <w:lang w:val="es-ES"/>
              </w:rPr>
              <w:br/>
              <w:t>(AASHTO M-6)</w:t>
            </w:r>
          </w:p>
        </w:tc>
      </w:tr>
      <w:tr w:rsidR="00FA5B8E" w:rsidRPr="00031422" w:rsidTr="00FA5B8E">
        <w:trPr>
          <w:cantSplit/>
          <w:trHeight w:val="107"/>
          <w:jc w:val="center"/>
        </w:trPr>
        <w:tc>
          <w:tcPr>
            <w:tcW w:w="1466" w:type="dxa"/>
            <w:tcBorders>
              <w:top w:val="single" w:sz="4" w:space="0" w:color="auto"/>
              <w:bottom w:val="single" w:sz="4" w:space="0" w:color="auto"/>
              <w:righ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Alterno</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[mm]</w:t>
            </w:r>
          </w:p>
        </w:tc>
        <w:tc>
          <w:tcPr>
            <w:tcW w:w="4005" w:type="dxa"/>
            <w:vMerge/>
            <w:tcBorders>
              <w:left w:val="single" w:sz="4" w:space="0" w:color="auto"/>
              <w:bottom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p>
        </w:tc>
      </w:tr>
      <w:tr w:rsidR="00FA5B8E" w:rsidRPr="00031422" w:rsidTr="00FA5B8E">
        <w:trPr>
          <w:cantSplit/>
          <w:trHeight w:val="984"/>
          <w:jc w:val="center"/>
        </w:trPr>
        <w:tc>
          <w:tcPr>
            <w:tcW w:w="1466" w:type="dxa"/>
            <w:tcBorders>
              <w:top w:val="single" w:sz="4" w:space="0" w:color="auto"/>
              <w:bottom w:val="single" w:sz="4" w:space="0" w:color="auto"/>
              <w:righ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lastRenderedPageBreak/>
              <w:t>3/8</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Nº.4</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Nº.8</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Nº.16</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Nº.30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Nº.50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19</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4.75</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2.36</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1.18</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0.6</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0.3</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0.15</w:t>
            </w:r>
          </w:p>
        </w:tc>
        <w:tc>
          <w:tcPr>
            <w:tcW w:w="4005" w:type="dxa"/>
            <w:tcBorders>
              <w:top w:val="single" w:sz="4" w:space="0" w:color="auto"/>
              <w:left w:val="single" w:sz="4" w:space="0" w:color="auto"/>
              <w:bottom w:val="single" w:sz="4" w:space="0" w:color="auto"/>
            </w:tcBorders>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95 – 100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45 – 80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 – 30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  - 10</w:t>
            </w:r>
          </w:p>
        </w:tc>
      </w:tr>
    </w:tbl>
    <w:p w:rsidR="00FA5B8E" w:rsidRPr="00031422" w:rsidRDefault="00FA5B8E" w:rsidP="00FA5B8E">
      <w:pPr>
        <w:pStyle w:val="Prrafodelista"/>
        <w:ind w:left="792"/>
        <w:rPr>
          <w:rFonts w:asciiTheme="minorHAnsi" w:hAnsiTheme="minorHAnsi" w:cstheme="minorHAnsi"/>
          <w:sz w:val="20"/>
          <w:szCs w:val="20"/>
        </w:rPr>
      </w:pPr>
    </w:p>
    <w:p w:rsidR="00FA5B8E" w:rsidRPr="00DC4F5A"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Para determinar el grado de uniformidad se hará una comprobación del módulo de fineza con muestras representativas enviadas por el CONTRATISTA, de todas las fuentes de aprovisionamiento que proponga usar.</w:t>
      </w:r>
    </w:p>
    <w:p w:rsidR="00FA5B8E" w:rsidRPr="002F0E9F"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no podrán contener sustancias perjudiciales que excedan de los siguientes porcentajes en peso:</w:t>
      </w:r>
    </w:p>
    <w:p w:rsidR="00FA5B8E" w:rsidRPr="00031422" w:rsidRDefault="00FA5B8E" w:rsidP="00FA5B8E">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FA5B8E" w:rsidRPr="00031422" w:rsidTr="00FA5B8E">
        <w:trPr>
          <w:trHeight w:val="19"/>
          <w:jc w:val="center"/>
        </w:trPr>
        <w:tc>
          <w:tcPr>
            <w:tcW w:w="3681" w:type="dxa"/>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SUSTANCIAS PERJUDICIALES</w:t>
            </w:r>
          </w:p>
        </w:tc>
        <w:tc>
          <w:tcPr>
            <w:tcW w:w="2557" w:type="dxa"/>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w:t>
            </w:r>
          </w:p>
        </w:tc>
        <w:tc>
          <w:tcPr>
            <w:tcW w:w="1410" w:type="dxa"/>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 EN PESO</w:t>
            </w:r>
          </w:p>
        </w:tc>
      </w:tr>
      <w:tr w:rsidR="00FA5B8E" w:rsidRPr="00031422" w:rsidTr="00FA5B8E">
        <w:trPr>
          <w:trHeight w:val="93"/>
          <w:jc w:val="center"/>
        </w:trPr>
        <w:tc>
          <w:tcPr>
            <w:tcW w:w="3681" w:type="dxa"/>
            <w:vAlign w:val="center"/>
          </w:tcPr>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Terrones de arcilla:</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Carbón y lignita:</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Material que pase el tamiz No. 200</w:t>
            </w:r>
          </w:p>
        </w:tc>
        <w:tc>
          <w:tcPr>
            <w:tcW w:w="2557" w:type="dxa"/>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- 112</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- 113</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w:t>
            </w:r>
          </w:p>
        </w:tc>
        <w:tc>
          <w:tcPr>
            <w:tcW w:w="1410" w:type="dxa"/>
            <w:vAlign w:val="center"/>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3%</w:t>
            </w:r>
          </w:p>
        </w:tc>
      </w:tr>
    </w:tbl>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Otras sustancias perjudiciales tales como esquistos, álcalis, mica, granos recubiertos y partículas blandas y escamosas, no deberán exceder el 4% del peso del material.</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Cuando los agregados sean sometidos a 5 ciclos del ensayo de durabilidad con sulfato de sodio, empleando el  método AASHTO T-104, el porcentaje pesado en la pérdida comprobada deberá ser menor del 12%. </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exigencias de durabilidad pueden omitirse en el caso de agregados destinados al uso en obras de arte o porciones de estructuras no expuestas a la intemperie, siempre y cuando el supervisor no indique lo contrario.</w:t>
      </w:r>
    </w:p>
    <w:p w:rsidR="00FA5B8E" w:rsidRPr="003A6A50"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lastRenderedPageBreak/>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módulo de fineza de los agregados finos será determinado sumando los porcentajes acumulativos en peso, de los materiales retenidos en cada uno de los tamices U.S. Estándar Nos. 4, 8, 16, 30, 50 y 100 y dividiendo por 100.</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b/>
          <w:bCs/>
          <w:iCs/>
          <w:sz w:val="20"/>
          <w:szCs w:val="20"/>
        </w:rPr>
      </w:pPr>
      <w:r w:rsidRPr="00031422">
        <w:rPr>
          <w:rFonts w:asciiTheme="minorHAnsi" w:hAnsiTheme="minorHAnsi" w:cstheme="minorHAnsi"/>
          <w:b/>
          <w:bCs/>
          <w:iCs/>
          <w:sz w:val="20"/>
          <w:szCs w:val="20"/>
        </w:rPr>
        <w:t>AGREGADOS GRUESOS.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tendrán gradación uniforme según AASHTO M-43, para el o los tamaños fijados y tendrán una gradación uniforme entre los límites especificados.</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3A6A50" w:rsidRDefault="00FA5B8E" w:rsidP="00FA5B8E">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GRADACIÓN DEL AGREGADO GRUESO AASHTO M-43</w:t>
      </w:r>
    </w:p>
    <w:tbl>
      <w:tblPr>
        <w:tblpPr w:leftFromText="141" w:rightFromText="141" w:vertAnchor="text" w:horzAnchor="margin" w:tblpY="40"/>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FA5B8E" w:rsidRPr="00031422" w:rsidTr="00FA5B8E">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PORCENTAJE EN PESO, QUE PASA POR UN TAMIZ (AASHTO T – 27 )</w:t>
            </w:r>
          </w:p>
        </w:tc>
      </w:tr>
      <w:tr w:rsidR="00FA5B8E" w:rsidRPr="00031422" w:rsidTr="00FA5B8E">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FA5B8E" w:rsidRPr="00031422" w:rsidRDefault="00FA5B8E" w:rsidP="00FA5B8E">
            <w:pPr>
              <w:contextualSpacing/>
              <w:rPr>
                <w:rFonts w:asciiTheme="minorHAnsi" w:hAnsiTheme="minorHAnsi" w:cstheme="minorHAnsi"/>
                <w:kern w:val="28"/>
                <w:sz w:val="20"/>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No.8</w:t>
            </w:r>
          </w:p>
        </w:tc>
      </w:tr>
      <w:tr w:rsidR="00FA5B8E" w:rsidRPr="00031422" w:rsidTr="00FA5B8E">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FA5B8E" w:rsidRPr="00031422" w:rsidRDefault="00FA5B8E" w:rsidP="00FA5B8E">
            <w:pPr>
              <w:contextualSpacing/>
              <w:rPr>
                <w:rFonts w:asciiTheme="minorHAnsi" w:hAnsiTheme="minorHAnsi" w:cstheme="minorHAnsi"/>
                <w:kern w:val="28"/>
                <w:sz w:val="20"/>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2.36</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FA5B8E" w:rsidRPr="00031422" w:rsidTr="00FA5B8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A5B8E" w:rsidRPr="00031422" w:rsidRDefault="00FA5B8E" w:rsidP="00FA5B8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bl>
    <w:p w:rsidR="00FA5B8E" w:rsidRPr="00031422" w:rsidRDefault="00FA5B8E" w:rsidP="00FA5B8E">
      <w:pPr>
        <w:pStyle w:val="Prrafodelista"/>
        <w:ind w:left="792"/>
        <w:jc w:val="both"/>
        <w:rPr>
          <w:rFonts w:asciiTheme="minorHAnsi" w:hAnsiTheme="minorHAnsi" w:cstheme="minorHAnsi"/>
          <w:sz w:val="20"/>
          <w:szCs w:val="20"/>
        </w:rPr>
      </w:pPr>
    </w:p>
    <w:p w:rsidR="00FA5B8E" w:rsidRPr="003A6A50"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Además, deberá satisfacer los requerimientos de la AASHTO M-80 y no podrán contener sustancias perjudiciales que excedan</w:t>
      </w:r>
      <w:r>
        <w:rPr>
          <w:rFonts w:asciiTheme="minorHAnsi" w:hAnsiTheme="minorHAnsi" w:cstheme="minorHAnsi"/>
          <w:sz w:val="20"/>
          <w:szCs w:val="20"/>
        </w:rPr>
        <w:t xml:space="preserve"> de los siguientes porcentajes:</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FA5B8E" w:rsidRPr="00031422" w:rsidTr="00FA5B8E">
        <w:trPr>
          <w:trHeight w:val="425"/>
          <w:jc w:val="center"/>
        </w:trPr>
        <w:tc>
          <w:tcPr>
            <w:tcW w:w="3747" w:type="dxa"/>
            <w:tcBorders>
              <w:top w:val="single" w:sz="4" w:space="0" w:color="auto"/>
              <w:bottom w:val="single" w:sz="4" w:space="0" w:color="auto"/>
              <w:right w:val="single" w:sz="4" w:space="0" w:color="auto"/>
            </w:tcBorders>
          </w:tcPr>
          <w:p w:rsidR="00FA5B8E" w:rsidRPr="00031422" w:rsidRDefault="00FA5B8E" w:rsidP="00FA5B8E">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FA5B8E" w:rsidRPr="00031422" w:rsidRDefault="00FA5B8E" w:rsidP="00FA5B8E">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ENSAYO</w:t>
            </w:r>
            <w:r w:rsidRPr="0003142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FA5B8E" w:rsidRPr="00031422" w:rsidRDefault="00FA5B8E" w:rsidP="00FA5B8E">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 EN PESO</w:t>
            </w:r>
          </w:p>
        </w:tc>
      </w:tr>
      <w:tr w:rsidR="00FA5B8E" w:rsidRPr="00031422" w:rsidTr="00FA5B8E">
        <w:trPr>
          <w:trHeight w:val="1096"/>
          <w:jc w:val="center"/>
        </w:trPr>
        <w:tc>
          <w:tcPr>
            <w:tcW w:w="3747" w:type="dxa"/>
            <w:tcBorders>
              <w:top w:val="single" w:sz="4" w:space="0" w:color="auto"/>
              <w:bottom w:val="single" w:sz="4" w:space="0" w:color="auto"/>
              <w:right w:val="single" w:sz="4" w:space="0" w:color="auto"/>
            </w:tcBorders>
          </w:tcPr>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Terrones de Arcilla</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Partículas deleznables</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Material que pasa el Tamiz Nº 200</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Piezas planas o alargadas (*)</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 – 112</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 – 11</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0.25</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15</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0.5</w:t>
            </w:r>
          </w:p>
        </w:tc>
      </w:tr>
    </w:tbl>
    <w:p w:rsidR="00FA5B8E" w:rsidRPr="00031422" w:rsidRDefault="00FA5B8E" w:rsidP="00FA5B8E">
      <w:pPr>
        <w:pStyle w:val="Prrafodelista"/>
        <w:ind w:left="792"/>
        <w:jc w:val="center"/>
        <w:rPr>
          <w:rFonts w:asciiTheme="minorHAnsi" w:hAnsiTheme="minorHAnsi" w:cstheme="minorHAnsi"/>
          <w:b/>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Otras sustancias inconvenientes de origen local no podrán exceder el 5% del peso del material.</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FA5B8E" w:rsidRPr="003A6A50"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exigencias de durabilidad  de los agregados pueden omitirse en el caso de hormigones para estructuras no expuestas a la intemperie, salvo que el SUPERVISOR indique lo contrario.</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AGUA.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agua a ser utilizada,  analizada de acuerdo a lo indicado en el método AASHTO T-26, debe cumplir con las exigencias que se indican a continuación:</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FA5B8E" w:rsidRPr="00031422" w:rsidTr="00FA5B8E">
        <w:trPr>
          <w:trHeight w:val="207"/>
          <w:jc w:val="center"/>
        </w:trPr>
        <w:tc>
          <w:tcPr>
            <w:tcW w:w="4677" w:type="dxa"/>
          </w:tcPr>
          <w:p w:rsidR="00FA5B8E" w:rsidRPr="00031422" w:rsidRDefault="00FA5B8E" w:rsidP="00FA5B8E">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DETERMINACIÓN</w:t>
            </w:r>
          </w:p>
        </w:tc>
        <w:tc>
          <w:tcPr>
            <w:tcW w:w="1514" w:type="dxa"/>
          </w:tcPr>
          <w:p w:rsidR="00FA5B8E" w:rsidRPr="00031422" w:rsidRDefault="00FA5B8E" w:rsidP="00FA5B8E">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LIMITACIÓN</w:t>
            </w:r>
          </w:p>
        </w:tc>
      </w:tr>
      <w:tr w:rsidR="00FA5B8E" w:rsidRPr="00031422" w:rsidTr="00FA5B8E">
        <w:trPr>
          <w:trHeight w:val="1140"/>
          <w:jc w:val="center"/>
        </w:trPr>
        <w:tc>
          <w:tcPr>
            <w:tcW w:w="4677" w:type="dxa"/>
          </w:tcPr>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Acidez pH</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Sustancias disueltas</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Contenido de sulfatos expresados en ion SO4</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Contenido de ión cloro</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Hidratos de carbono</w:t>
            </w:r>
          </w:p>
          <w:p w:rsidR="00FA5B8E" w:rsidRPr="00031422" w:rsidRDefault="00FA5B8E" w:rsidP="00FA5B8E">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Sustancias orgánicas solubles en éter</w:t>
            </w:r>
          </w:p>
        </w:tc>
        <w:tc>
          <w:tcPr>
            <w:tcW w:w="1514" w:type="dxa"/>
          </w:tcPr>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5.0 &lt; pH &lt; 8</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15 gr/lt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1.0 gr/lt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6.0 gr/lt</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 (cero)</w:t>
            </w:r>
          </w:p>
          <w:p w:rsidR="00FA5B8E" w:rsidRPr="00031422" w:rsidRDefault="00FA5B8E" w:rsidP="00FA5B8E">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&lt; 15 gr7lt</w:t>
            </w:r>
          </w:p>
        </w:tc>
      </w:tr>
    </w:tbl>
    <w:p w:rsidR="00FA5B8E" w:rsidRPr="00031422" w:rsidRDefault="00FA5B8E" w:rsidP="00FA5B8E">
      <w:pPr>
        <w:pStyle w:val="Prrafodelista"/>
        <w:ind w:left="792"/>
        <w:jc w:val="center"/>
        <w:rPr>
          <w:rFonts w:asciiTheme="minorHAnsi" w:hAnsiTheme="minorHAnsi" w:cstheme="minorHAnsi"/>
          <w:b/>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Toda el agua utilizada en los hormigones, morteros y para el curado debe ser aprobada por el SUPERVISOR y carecerá de aceites, ácidos, álcalis, sustancias vegetales e impurezas.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PRODUCTOS PARA CURADO</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ADITIVOS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RETARDADORES</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Un hormigón que contenga aditivos retardadores, al ser comparado con un hormigón similar sin dichos aditivos, deberá tener las siguientes características:</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volumen de agua para la mezcla se reducirá en un 5% o más.</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 la compresión en el ensayo a las 48 horas no deberá acusar disminución.</w:t>
      </w:r>
    </w:p>
    <w:p w:rsidR="00FA5B8E" w:rsidRPr="00031422" w:rsidRDefault="00FA5B8E" w:rsidP="00FA5B8E">
      <w:pPr>
        <w:pStyle w:val="Prrafodelista"/>
        <w:numPr>
          <w:ilvl w:val="0"/>
          <w:numId w:val="26"/>
        </w:numPr>
        <w:spacing w:after="160" w:line="259" w:lineRule="auto"/>
        <w:contextualSpacing/>
        <w:rPr>
          <w:rFonts w:asciiTheme="minorHAnsi" w:hAnsiTheme="minorHAnsi" w:cstheme="minorHAnsi"/>
          <w:sz w:val="20"/>
          <w:szCs w:val="20"/>
        </w:rPr>
      </w:pPr>
      <w:r w:rsidRPr="00031422">
        <w:rPr>
          <w:rFonts w:asciiTheme="minorHAnsi" w:hAnsiTheme="minorHAnsi" w:cstheme="minorHAnsi"/>
          <w:sz w:val="20"/>
          <w:szCs w:val="20"/>
        </w:rPr>
        <w:t>La resistencia a la compresión en el ensayo a los 28 días deberá indicar un incremento de 15% o más.</w:t>
      </w:r>
    </w:p>
    <w:p w:rsidR="00FA5B8E" w:rsidRPr="00031422" w:rsidRDefault="00FA5B8E" w:rsidP="00FA5B8E">
      <w:pPr>
        <w:pStyle w:val="Prrafodelista"/>
        <w:numPr>
          <w:ilvl w:val="0"/>
          <w:numId w:val="26"/>
        </w:numPr>
        <w:spacing w:after="160" w:line="259" w:lineRule="auto"/>
        <w:contextualSpacing/>
        <w:rPr>
          <w:rFonts w:asciiTheme="minorHAnsi" w:hAnsiTheme="minorHAnsi" w:cstheme="minorHAnsi"/>
          <w:sz w:val="20"/>
          <w:szCs w:val="20"/>
        </w:rPr>
      </w:pPr>
      <w:r w:rsidRPr="00031422">
        <w:rPr>
          <w:rFonts w:asciiTheme="minorHAnsi" w:hAnsiTheme="minorHAnsi" w:cstheme="minorHAnsi"/>
          <w:sz w:val="20"/>
          <w:szCs w:val="20"/>
        </w:rPr>
        <w:t>El fraguado del hormigón se retardará en un 40% o más en condiciones normales de temperatura entre 15.6°C y 26.7°C.</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Cuando la relación de agua-cemento seleccionada por el hormigón se mantenga constante:</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asentamiento se incrementará en un 50% o más.</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ensayo de la resistencia a la compresión a las 48 horas no deberá indicar reducciones.</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 la compresión a los 28 días se incrementará en un 10% o más.</w:t>
      </w:r>
    </w:p>
    <w:p w:rsidR="00FA5B8E" w:rsidRPr="00031422" w:rsidRDefault="00FA5B8E" w:rsidP="00FA5B8E">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al congelamiento y descongelamiento no deberá acusar reducciones al ser comprobada con los ensayos ASTM C-290, C-291 o C-292.</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entregará un certificado escrito del fabricante, al SUPERVISOR, con el que se asegure que el producto entregado concuerda con las exigencias de la especificación.</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entregará resultados de ensayos realmente efectuados con esas mezclas, una vez que los mismos hayan sido realizados por un laboratorio reconocido.</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Dichos datos cumplirán sustancialmente las exigencias detalladas para el hormigón terminado, siempre que se le agregue el mencionado aditivo.</w:t>
      </w:r>
    </w:p>
    <w:p w:rsidR="00FA5B8E" w:rsidRPr="00031422" w:rsidRDefault="00FA5B8E" w:rsidP="00FA5B8E">
      <w:pPr>
        <w:autoSpaceDE w:val="0"/>
        <w:autoSpaceDN w:val="0"/>
        <w:adjustRightInd w:val="0"/>
        <w:ind w:left="792"/>
        <w:contextualSpacing/>
        <w:jc w:val="both"/>
        <w:rPr>
          <w:rFonts w:asciiTheme="minorHAnsi" w:hAnsiTheme="minorHAnsi" w:cstheme="minorHAnsi"/>
          <w:sz w:val="20"/>
          <w:szCs w:val="20"/>
        </w:rPr>
      </w:pPr>
      <w:r w:rsidRPr="007D784E">
        <w:rPr>
          <w:rFonts w:asciiTheme="minorHAnsi" w:hAnsiTheme="minorHAnsi" w:cstheme="minorHAnsi"/>
          <w:sz w:val="20"/>
          <w:szCs w:val="20"/>
        </w:rPr>
        <w:t>El CONTRATISTA deberá proveer además la funda PVC SCH 40, cuyo costo de provisión e instalación está contemplado dentro de este ítem. El diámetro de la funda deberá ser de 1,5 veces el diámetro de la tubería a ser protegida.</w:t>
      </w:r>
    </w:p>
    <w:p w:rsidR="00FA5B8E" w:rsidRPr="00031422" w:rsidRDefault="00FA5B8E" w:rsidP="00FA5B8E">
      <w:pPr>
        <w:autoSpaceDE w:val="0"/>
        <w:autoSpaceDN w:val="0"/>
        <w:adjustRightInd w:val="0"/>
        <w:contextualSpacing/>
        <w:jc w:val="both"/>
        <w:rPr>
          <w:rFonts w:asciiTheme="minorHAnsi" w:eastAsiaTheme="minorHAnsi" w:hAnsiTheme="minorHAnsi" w:cstheme="minorHAnsi"/>
          <w:sz w:val="20"/>
          <w:szCs w:val="20"/>
          <w:lang w:val="es-BO" w:eastAsia="en-US"/>
        </w:rPr>
      </w:pPr>
    </w:p>
    <w:p w:rsidR="00FA5B8E" w:rsidRPr="00031422" w:rsidRDefault="00FA5B8E" w:rsidP="00FA5B8E">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PROCEDIMIENTO PARA LA EJECUCIÓN</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debe presentar para su aprobación un plan de trabajo en cada caso particular que requiera lastrar la tubería. YPFB aprueba, con base en dicho plan, la instalación, así como las condiciones especiales de manejo de la tubería que juzgue necesario con el fin de evitar esfuerzos excesivos en la misma.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deben utilizar los métodos convenientes para instalar una estructura de concreto alrededor del tubo de un espesor mínimo de 10 cm de acuerdo con el diseño respectivo, de manera que se cuente con un factor de seguridad a la flotación de 1.20.</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concreto debe proporcionar una resistencia a la compresión mínima de 210 kg/cm² y debe estar reforzado con varillas de acero, de 3/8" de diámetro, separadas 20 cm como máximo.</w:t>
      </w:r>
    </w:p>
    <w:p w:rsidR="00FA5B8E" w:rsidRPr="003A6A50"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lastRenderedPageBreak/>
        <w:t>Con suficiente antelación al inicio de los trabajos, el CONTRATISTA presentará al SUPERVISOR DE OBRA, para revisión y aprobación la fórmula de trabajo de la dosificación para el hormigón, tomando en consideración la calidad de los materiales disponibles en la obra.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Una vez que el SUPERVISOR DE OBRA apruebe la dosificación del hormigón, el CONTRATISTA no podrá alterar las dosificaciones sin autorización expresa del SUPERVISOR DE OBRA. La operación para la medición de los componentes de la mezcla se realizará siempre "en peso", mediante instalaciones gravimétricas, automáticas o de comando manual. </w:t>
      </w:r>
    </w:p>
    <w:p w:rsidR="00FA5B8E" w:rsidRPr="003A6A50"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Excepcionalmente y con orden escrita del SUPERVISOR DE OBRA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DE OBRA. </w:t>
      </w:r>
    </w:p>
    <w:p w:rsidR="00FA5B8E" w:rsidRDefault="00FA5B8E" w:rsidP="00FA5B8E">
      <w:pPr>
        <w:ind w:left="792"/>
        <w:jc w:val="both"/>
        <w:rPr>
          <w:rFonts w:asciiTheme="minorHAnsi" w:hAnsiTheme="minorHAnsi" w:cstheme="minorHAnsi"/>
          <w:sz w:val="20"/>
          <w:szCs w:val="20"/>
        </w:rPr>
      </w:pPr>
      <w:r w:rsidRPr="001D3718">
        <w:rPr>
          <w:rFonts w:asciiTheme="minorHAnsi" w:hAnsiTheme="minorHAnsi" w:cstheme="minorHAnsi"/>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FA5B8E" w:rsidRPr="001D3718" w:rsidRDefault="00FA5B8E" w:rsidP="00FA5B8E">
      <w:pPr>
        <w:ind w:left="792"/>
        <w:jc w:val="both"/>
        <w:rPr>
          <w:rFonts w:asciiTheme="minorHAnsi" w:hAnsiTheme="minorHAnsi" w:cstheme="minorHAnsi"/>
          <w:sz w:val="20"/>
          <w:szCs w:val="20"/>
        </w:rPr>
      </w:pP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Adicionalmente los agregados presentarán la siguiente dimensión máxima característica: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Como máximo 1/5 (un quinto) de la menor dimensión en planta de la pieza a ser hormigonada.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Como máximo 3/4 (tres cuartos) del menor espacio entre barras de la armadura.</w:t>
      </w:r>
    </w:p>
    <w:p w:rsidR="00FA5B8E" w:rsidRPr="00031422" w:rsidRDefault="00FA5B8E" w:rsidP="00FA5B8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deberán además cumplir las siguientes características:</w:t>
      </w:r>
    </w:p>
    <w:p w:rsidR="00FA5B8E" w:rsidRPr="00031422" w:rsidRDefault="00FA5B8E" w:rsidP="00FA5B8E">
      <w:pPr>
        <w:pStyle w:val="Prrafodelista"/>
        <w:ind w:left="792"/>
        <w:jc w:val="both"/>
        <w:rPr>
          <w:rFonts w:asciiTheme="minorHAnsi" w:hAnsiTheme="minorHAnsi" w:cstheme="minorHAnsi"/>
          <w:sz w:val="20"/>
          <w:szCs w:val="20"/>
        </w:rPr>
      </w:pPr>
    </w:p>
    <w:p w:rsidR="00FA5B8E" w:rsidRPr="00031422" w:rsidRDefault="00FA5B8E" w:rsidP="00FA5B8E">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El revestimiento de hormigón debe terminar a 200 mm de la extremidad del revestimiento </w:t>
      </w:r>
      <w:r w:rsidRPr="007D784E">
        <w:rPr>
          <w:rFonts w:asciiTheme="minorHAnsi" w:hAnsiTheme="minorHAnsi" w:cstheme="minorHAnsi"/>
          <w:sz w:val="20"/>
          <w:szCs w:val="20"/>
        </w:rPr>
        <w:t>con funda PVC.</w:t>
      </w:r>
    </w:p>
    <w:p w:rsidR="00FA5B8E" w:rsidRPr="00031422" w:rsidRDefault="00FA5B8E" w:rsidP="00FA5B8E">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El hormigón puede ser aplicado por el método de vaciado y vibrado, u otro método previamente aprobado. </w:t>
      </w:r>
    </w:p>
    <w:p w:rsidR="00FA5B8E" w:rsidRPr="00031422" w:rsidRDefault="00FA5B8E" w:rsidP="00FA5B8E">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Las dimensiones de hormigón estarán en función al diámetro de la tubería de polietileno y </w:t>
      </w:r>
      <w:r w:rsidRPr="007D784E">
        <w:rPr>
          <w:rFonts w:asciiTheme="minorHAnsi" w:hAnsiTheme="minorHAnsi" w:cstheme="minorHAnsi"/>
          <w:sz w:val="20"/>
          <w:szCs w:val="20"/>
        </w:rPr>
        <w:t>a la funda PVC SCH 40</w:t>
      </w:r>
      <w:r w:rsidRPr="00031422">
        <w:rPr>
          <w:rFonts w:asciiTheme="minorHAnsi" w:hAnsiTheme="minorHAnsi" w:cstheme="minorHAnsi"/>
          <w:sz w:val="20"/>
          <w:szCs w:val="20"/>
        </w:rPr>
        <w:t xml:space="preserve"> que atravesará el revestimiento de hormigón, debiendo existir un aproximado de 10 cm de concreto entre la funda y el lado exterior de lastrado (</w:t>
      </w:r>
      <w:r w:rsidRPr="007D784E">
        <w:rPr>
          <w:rFonts w:asciiTheme="minorHAnsi" w:hAnsiTheme="minorHAnsi" w:cstheme="minorHAnsi"/>
          <w:sz w:val="20"/>
          <w:szCs w:val="20"/>
        </w:rPr>
        <w:t>Ver Gráficos – Anexo 3).</w:t>
      </w:r>
    </w:p>
    <w:p w:rsidR="00FA5B8E" w:rsidRPr="00031422" w:rsidRDefault="00FA5B8E" w:rsidP="00FA5B8E">
      <w:pPr>
        <w:pStyle w:val="Prrafodelista"/>
        <w:ind w:left="1440"/>
        <w:jc w:val="both"/>
        <w:rPr>
          <w:rFonts w:asciiTheme="minorHAnsi" w:hAnsiTheme="minorHAnsi" w:cstheme="minorHAnsi"/>
          <w:sz w:val="20"/>
          <w:szCs w:val="20"/>
        </w:rPr>
      </w:pPr>
    </w:p>
    <w:tbl>
      <w:tblPr>
        <w:tblStyle w:val="Tablaconcuadrcula"/>
        <w:tblW w:w="0" w:type="auto"/>
        <w:tblInd w:w="1440" w:type="dxa"/>
        <w:tblLook w:val="04A0" w:firstRow="1" w:lastRow="0" w:firstColumn="1" w:lastColumn="0" w:noHBand="0" w:noVBand="1"/>
      </w:tblPr>
      <w:tblGrid>
        <w:gridCol w:w="2568"/>
        <w:gridCol w:w="2568"/>
        <w:gridCol w:w="2252"/>
      </w:tblGrid>
      <w:tr w:rsidR="00FA5B8E" w:rsidRPr="00031422" w:rsidTr="00FA5B8E">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Diámetro tubería P.E. (mm)</w:t>
            </w:r>
          </w:p>
        </w:tc>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 xml:space="preserve">Diámetro </w:t>
            </w:r>
            <w:r w:rsidRPr="007D784E">
              <w:rPr>
                <w:rFonts w:asciiTheme="minorHAnsi" w:hAnsiTheme="minorHAnsi" w:cstheme="minorHAnsi"/>
                <w:b/>
                <w:sz w:val="20"/>
                <w:szCs w:val="20"/>
              </w:rPr>
              <w:t>Funda PVC SCH 40</w:t>
            </w:r>
            <w:r w:rsidRPr="00031422">
              <w:rPr>
                <w:rFonts w:asciiTheme="minorHAnsi" w:hAnsiTheme="minorHAnsi" w:cstheme="minorHAnsi"/>
                <w:b/>
                <w:sz w:val="20"/>
                <w:szCs w:val="20"/>
              </w:rPr>
              <w:t xml:space="preserve"> (plg)</w:t>
            </w:r>
          </w:p>
        </w:tc>
        <w:tc>
          <w:tcPr>
            <w:tcW w:w="2252"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Dimensiones estimadas para lastrado (a*a*l) cm</w:t>
            </w:r>
          </w:p>
        </w:tc>
      </w:tr>
      <w:tr w:rsidR="00FA5B8E" w:rsidRPr="00031422" w:rsidTr="00FA5B8E">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40</w:t>
            </w:r>
          </w:p>
        </w:tc>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3</w:t>
            </w:r>
          </w:p>
        </w:tc>
        <w:tc>
          <w:tcPr>
            <w:tcW w:w="2252"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0.28*0.28*l</w:t>
            </w:r>
          </w:p>
        </w:tc>
      </w:tr>
      <w:tr w:rsidR="00FA5B8E" w:rsidRPr="00031422" w:rsidTr="00FA5B8E">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63</w:t>
            </w:r>
          </w:p>
        </w:tc>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4</w:t>
            </w:r>
          </w:p>
        </w:tc>
        <w:tc>
          <w:tcPr>
            <w:tcW w:w="2252"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0.3*0.3*l</w:t>
            </w:r>
          </w:p>
        </w:tc>
      </w:tr>
      <w:tr w:rsidR="00FA5B8E" w:rsidRPr="00031422" w:rsidTr="00FA5B8E">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90</w:t>
            </w:r>
          </w:p>
        </w:tc>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6</w:t>
            </w:r>
          </w:p>
        </w:tc>
        <w:tc>
          <w:tcPr>
            <w:tcW w:w="2252"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0.35*0.35*l</w:t>
            </w:r>
          </w:p>
        </w:tc>
      </w:tr>
      <w:tr w:rsidR="00FA5B8E" w:rsidRPr="00031422" w:rsidTr="00FA5B8E">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110</w:t>
            </w:r>
          </w:p>
        </w:tc>
        <w:tc>
          <w:tcPr>
            <w:tcW w:w="2568"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8</w:t>
            </w:r>
          </w:p>
        </w:tc>
        <w:tc>
          <w:tcPr>
            <w:tcW w:w="2252" w:type="dxa"/>
          </w:tcPr>
          <w:p w:rsidR="00FA5B8E" w:rsidRPr="00031422" w:rsidRDefault="00FA5B8E" w:rsidP="00FA5B8E">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0.40*0.40*l</w:t>
            </w:r>
          </w:p>
        </w:tc>
      </w:tr>
    </w:tbl>
    <w:p w:rsidR="00FA5B8E" w:rsidRPr="00031422" w:rsidRDefault="00FA5B8E" w:rsidP="00FA5B8E">
      <w:pPr>
        <w:pStyle w:val="Prrafodelista"/>
        <w:ind w:left="1440"/>
        <w:jc w:val="both"/>
        <w:rPr>
          <w:rFonts w:asciiTheme="minorHAnsi" w:hAnsiTheme="minorHAnsi" w:cstheme="minorHAnsi"/>
          <w:sz w:val="20"/>
          <w:szCs w:val="20"/>
        </w:rPr>
      </w:pPr>
    </w:p>
    <w:p w:rsidR="00FA5B8E" w:rsidRPr="00031422" w:rsidRDefault="00FA5B8E" w:rsidP="00FA5B8E">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En los volúmenes de obra a ser determinados, deberá descontarse el volumen que no será ejecutado de acuerdo a los diámetros previamente detallados</w:t>
      </w:r>
    </w:p>
    <w:p w:rsidR="00FA5B8E" w:rsidRPr="00031422" w:rsidRDefault="00FA5B8E" w:rsidP="00FA5B8E">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Los tubos lastrados sólo deben ser manipulados después de transcurrido el tiempo necesario para que su movimiento no amenace la integridad del revestimiento de hormigón, </w:t>
      </w:r>
      <w:r w:rsidRPr="00031422">
        <w:rPr>
          <w:rFonts w:asciiTheme="minorHAnsi" w:hAnsiTheme="minorHAnsi" w:cstheme="minorHAnsi"/>
          <w:sz w:val="20"/>
          <w:szCs w:val="20"/>
        </w:rPr>
        <w:lastRenderedPageBreak/>
        <w:t xml:space="preserve">el tiempo variará de acuerdo con el método empleado, los aditivos acelerantes, y debe constar del procedimiento calificado. </w:t>
      </w:r>
    </w:p>
    <w:p w:rsidR="00FA5B8E" w:rsidRPr="00031422"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hAnsiTheme="minorHAnsi" w:cstheme="minorHAnsi"/>
          <w:sz w:val="20"/>
          <w:szCs w:val="20"/>
        </w:rPr>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FA5B8E" w:rsidRPr="00031422" w:rsidRDefault="00FA5B8E" w:rsidP="00FA5B8E">
      <w:pPr>
        <w:autoSpaceDE w:val="0"/>
        <w:autoSpaceDN w:val="0"/>
        <w:adjustRightInd w:val="0"/>
        <w:contextualSpacing/>
        <w:jc w:val="both"/>
        <w:rPr>
          <w:rFonts w:asciiTheme="minorHAnsi" w:eastAsiaTheme="minorHAnsi" w:hAnsiTheme="minorHAnsi" w:cstheme="minorHAnsi"/>
          <w:sz w:val="20"/>
          <w:szCs w:val="20"/>
          <w:lang w:val="es-BO" w:eastAsia="en-US"/>
        </w:rPr>
      </w:pPr>
    </w:p>
    <w:p w:rsidR="00FA5B8E" w:rsidRPr="00031422" w:rsidRDefault="00FA5B8E" w:rsidP="00FA5B8E">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hAnsiTheme="minorHAnsi" w:cstheme="minorHAnsi"/>
          <w:sz w:val="20"/>
          <w:szCs w:val="20"/>
        </w:rPr>
        <w:t>MEDIDAS DE MITIGACIÓN AMBIENTAL</w:t>
      </w:r>
    </w:p>
    <w:p w:rsidR="00FA5B8E" w:rsidRPr="00031422" w:rsidRDefault="00FA5B8E" w:rsidP="00FA5B8E">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5B8E" w:rsidRPr="00031422" w:rsidRDefault="00FA5B8E" w:rsidP="00FA5B8E">
      <w:pPr>
        <w:jc w:val="both"/>
        <w:rPr>
          <w:rFonts w:asciiTheme="minorHAnsi" w:hAnsiTheme="minorHAnsi" w:cstheme="minorHAnsi"/>
          <w:kern w:val="28"/>
          <w:sz w:val="20"/>
          <w:szCs w:val="20"/>
          <w:lang w:val="es-ES_tradnl"/>
        </w:rPr>
      </w:pPr>
    </w:p>
    <w:p w:rsidR="00FA5B8E" w:rsidRPr="00031422" w:rsidRDefault="00FA5B8E" w:rsidP="00FA5B8E">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5B8E" w:rsidRPr="00031422" w:rsidRDefault="00FA5B8E" w:rsidP="00FA5B8E">
      <w:pPr>
        <w:jc w:val="both"/>
        <w:rPr>
          <w:rFonts w:asciiTheme="minorHAnsi" w:hAnsiTheme="minorHAnsi" w:cstheme="minorHAnsi"/>
          <w:kern w:val="28"/>
          <w:sz w:val="20"/>
          <w:szCs w:val="20"/>
          <w:lang w:val="es-ES_tradnl"/>
        </w:rPr>
      </w:pPr>
    </w:p>
    <w:p w:rsidR="00FA5B8E" w:rsidRPr="00031422" w:rsidRDefault="00FA5B8E" w:rsidP="00FA5B8E">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A5B8E" w:rsidRPr="00031422" w:rsidRDefault="00FA5B8E" w:rsidP="00FA5B8E">
      <w:pPr>
        <w:jc w:val="both"/>
        <w:rPr>
          <w:rFonts w:asciiTheme="minorHAnsi" w:hAnsiTheme="minorHAnsi" w:cstheme="minorHAnsi"/>
          <w:kern w:val="28"/>
          <w:sz w:val="20"/>
          <w:szCs w:val="20"/>
          <w:lang w:val="es-ES_tradnl"/>
        </w:rPr>
      </w:pPr>
    </w:p>
    <w:p w:rsidR="00FA5B8E" w:rsidRPr="00031422" w:rsidRDefault="00FA5B8E" w:rsidP="00FA5B8E">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A5B8E" w:rsidRPr="00031422" w:rsidRDefault="00FA5B8E" w:rsidP="00FA5B8E">
      <w:pPr>
        <w:jc w:val="both"/>
        <w:rPr>
          <w:rFonts w:asciiTheme="minorHAnsi" w:eastAsiaTheme="minorHAnsi" w:hAnsiTheme="minorHAnsi" w:cstheme="minorHAnsi"/>
          <w:bCs/>
          <w:sz w:val="20"/>
          <w:szCs w:val="20"/>
          <w:lang w:eastAsia="en-US"/>
        </w:rPr>
      </w:pPr>
    </w:p>
    <w:p w:rsidR="00FA5B8E" w:rsidRPr="00031422" w:rsidRDefault="00FA5B8E" w:rsidP="00FA5B8E">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MEDICIÓN Y FORMA DE PAGO</w:t>
      </w:r>
    </w:p>
    <w:p w:rsidR="00FA5B8E"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Este ítem </w:t>
      </w:r>
      <w:r>
        <w:rPr>
          <w:rFonts w:asciiTheme="minorHAnsi" w:eastAsiaTheme="minorHAnsi" w:hAnsiTheme="minorHAnsi" w:cstheme="minorHAnsi"/>
          <w:sz w:val="20"/>
          <w:szCs w:val="20"/>
          <w:lang w:val="es-BO" w:eastAsia="en-US"/>
        </w:rPr>
        <w:t xml:space="preserve">Lastrado de tubería </w:t>
      </w:r>
      <w:r w:rsidRPr="00031422">
        <w:rPr>
          <w:rFonts w:asciiTheme="minorHAnsi" w:eastAsiaTheme="minorHAnsi" w:hAnsiTheme="minorHAnsi" w:cstheme="minorHAnsi"/>
          <w:sz w:val="20"/>
          <w:szCs w:val="20"/>
          <w:lang w:val="es-BO" w:eastAsia="en-US"/>
        </w:rPr>
        <w:t>será medido y pagado por metro cúbico de acuerdo a los precios unitarios establecidos en la propuesta de la empresa, el mismo será considerado como concluido una vez que el SUPERVISOR DE OBRA compruebe que la ejecución de este ítem responde a l</w:t>
      </w:r>
      <w:r>
        <w:rPr>
          <w:rFonts w:asciiTheme="minorHAnsi" w:eastAsiaTheme="minorHAnsi" w:hAnsiTheme="minorHAnsi" w:cstheme="minorHAnsi"/>
          <w:sz w:val="20"/>
          <w:szCs w:val="20"/>
          <w:lang w:val="es-BO" w:eastAsia="en-US"/>
        </w:rPr>
        <w:t>o propuesto por el CONTRATISTA.</w:t>
      </w:r>
    </w:p>
    <w:p w:rsidR="00FA5B8E"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p>
    <w:p w:rsidR="00FA5B8E" w:rsidRDefault="00FA5B8E" w:rsidP="00FA5B8E">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FA5B8E" w:rsidRPr="00FA5B8E" w:rsidRDefault="00FA5B8E" w:rsidP="00FA5B8E">
      <w:pPr>
        <w:rPr>
          <w:lang w:val="es-BO" w:eastAsia="en-US"/>
        </w:rPr>
      </w:pPr>
    </w:p>
    <w:p w:rsidR="009113B2" w:rsidRPr="00031422" w:rsidRDefault="001E6AE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ELABORACIÓN DE PLANOS AS-BUILT</w:t>
      </w:r>
    </w:p>
    <w:p w:rsidR="009113B2" w:rsidRPr="00031422" w:rsidRDefault="001E6AE2"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1E6AE2" w:rsidRPr="00031422" w:rsidRDefault="001E6AE2" w:rsidP="009113B2">
      <w:pPr>
        <w:rPr>
          <w:rFonts w:asciiTheme="minorHAnsi" w:hAnsiTheme="minorHAnsi" w:cstheme="minorHAnsi"/>
          <w:b/>
          <w:sz w:val="20"/>
          <w:szCs w:val="20"/>
        </w:rPr>
      </w:pPr>
    </w:p>
    <w:p w:rsidR="009113B2" w:rsidRPr="00031422" w:rsidRDefault="008436EC"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DEFINICIÓN</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la elaboración de </w:t>
      </w:r>
      <w:r w:rsidR="001E6AE2" w:rsidRPr="00031422">
        <w:rPr>
          <w:rFonts w:asciiTheme="minorHAnsi" w:hAnsiTheme="minorHAnsi" w:cstheme="minorHAnsi"/>
          <w:b w:val="0"/>
          <w:sz w:val="20"/>
          <w:szCs w:val="20"/>
        </w:rPr>
        <w:t>p</w:t>
      </w:r>
      <w:r w:rsidRPr="00031422">
        <w:rPr>
          <w:rFonts w:asciiTheme="minorHAnsi" w:hAnsiTheme="minorHAnsi" w:cstheme="minorHAnsi"/>
          <w:b w:val="0"/>
          <w:sz w:val="20"/>
          <w:szCs w:val="20"/>
        </w:rPr>
        <w:t xml:space="preserve">lanos que definen en forma precisa la ubicación de las tuberías y accesorios con respecto a líneas de eje de las rasantes municipales, indicando longitudes de tramos, diámetros, perfil, etc.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MAT</w:t>
      </w:r>
      <w:r w:rsidR="008436EC" w:rsidRPr="00031422">
        <w:rPr>
          <w:rFonts w:asciiTheme="minorHAnsi" w:hAnsiTheme="minorHAnsi" w:cstheme="minorHAnsi"/>
          <w:b/>
          <w:sz w:val="20"/>
          <w:szCs w:val="20"/>
          <w:lang w:val="es-ES_tradnl"/>
        </w:rPr>
        <w:t>ERIALES, HERRAMIENTAS Y EQUIPO</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PROCEDIMIENTO PARA LA EJECUC</w:t>
      </w:r>
      <w:r w:rsidR="008436EC" w:rsidRPr="00031422">
        <w:rPr>
          <w:rFonts w:asciiTheme="minorHAnsi" w:hAnsiTheme="minorHAnsi" w:cstheme="minorHAnsi"/>
          <w:b/>
          <w:sz w:val="20"/>
          <w:szCs w:val="20"/>
          <w:lang w:val="es-ES_tradnl"/>
        </w:rPr>
        <w:t>IÓN</w:t>
      </w:r>
      <w:r w:rsidRPr="00031422">
        <w:rPr>
          <w:rFonts w:asciiTheme="minorHAnsi" w:hAnsiTheme="minorHAnsi" w:cstheme="minorHAnsi"/>
          <w:b/>
          <w:sz w:val="20"/>
          <w:szCs w:val="20"/>
          <w:lang w:val="es-ES_tradnl"/>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w:t>
      </w:r>
      <w:r w:rsidR="004C029B">
        <w:rPr>
          <w:rFonts w:asciiTheme="minorHAnsi" w:hAnsiTheme="minorHAnsi" w:cstheme="minorHAnsi"/>
          <w:b w:val="0"/>
          <w:sz w:val="20"/>
          <w:szCs w:val="20"/>
        </w:rPr>
        <w:t>jos de elaboración de planos As-Built, se llevará</w:t>
      </w:r>
      <w:r w:rsidRPr="00031422">
        <w:rPr>
          <w:rFonts w:asciiTheme="minorHAnsi" w:hAnsiTheme="minorHAnsi" w:cstheme="minorHAnsi"/>
          <w:b w:val="0"/>
          <w:sz w:val="20"/>
          <w:szCs w:val="20"/>
        </w:rPr>
        <w:t xml:space="preserve"> a cabo durante la ejecución de la obra, el CONTRATISTA deberá presentar periódicame</w:t>
      </w:r>
      <w:r w:rsidR="004C029B">
        <w:rPr>
          <w:rFonts w:asciiTheme="minorHAnsi" w:hAnsiTheme="minorHAnsi" w:cstheme="minorHAnsi"/>
          <w:b w:val="0"/>
          <w:sz w:val="20"/>
          <w:szCs w:val="20"/>
        </w:rPr>
        <w:t>nte el avance de los planos “As-</w:t>
      </w:r>
      <w:r w:rsidRPr="00031422">
        <w:rPr>
          <w:rFonts w:asciiTheme="minorHAnsi" w:hAnsiTheme="minorHAnsi" w:cstheme="minorHAnsi"/>
          <w:b w:val="0"/>
          <w:sz w:val="20"/>
          <w:szCs w:val="20"/>
        </w:rPr>
        <w:t>Built” (Planta y perfil según corresponda) al SUPERVISOR</w:t>
      </w:r>
      <w:r w:rsidR="001E6AE2"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dichos planos cumplirán las especificaciones técnicas requeridas por parte de YPFB, q</w:t>
      </w:r>
      <w:r w:rsidR="003A6A50">
        <w:rPr>
          <w:rFonts w:asciiTheme="minorHAnsi" w:hAnsiTheme="minorHAnsi" w:cstheme="minorHAnsi"/>
          <w:b w:val="0"/>
          <w:sz w:val="20"/>
          <w:szCs w:val="20"/>
        </w:rPr>
        <w:t xml:space="preserve">ue se detallan a continuación: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 La elaboración de los planos As Built, será realizado por personal calificado (</w:t>
      </w:r>
      <w:r w:rsidR="001E6AE2"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 As Built</w:t>
      </w:r>
      <w:r w:rsidR="001E6AE2" w:rsidRPr="00031422">
        <w:rPr>
          <w:rFonts w:asciiTheme="minorHAnsi" w:hAnsiTheme="minorHAnsi" w:cstheme="minorHAnsi"/>
          <w:b w:val="0"/>
          <w:sz w:val="20"/>
          <w:szCs w:val="20"/>
        </w:rPr>
        <w:t>- Personal clave y calificable</w:t>
      </w:r>
      <w:r w:rsidRPr="00031422">
        <w:rPr>
          <w:rFonts w:asciiTheme="minorHAnsi" w:hAnsiTheme="minorHAnsi" w:cstheme="minorHAnsi"/>
          <w:b w:val="0"/>
          <w:sz w:val="20"/>
          <w:szCs w:val="20"/>
        </w:rPr>
        <w: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4C029B" w:rsidP="003A6A50">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b) YPFB entregará</w:t>
      </w:r>
      <w:r w:rsidR="009113B2" w:rsidRPr="00031422">
        <w:rPr>
          <w:rFonts w:asciiTheme="minorHAnsi" w:hAnsiTheme="minorHAnsi" w:cstheme="minorHAnsi"/>
          <w:b w:val="0"/>
          <w:sz w:val="20"/>
          <w:szCs w:val="20"/>
        </w:rPr>
        <w:t xml:space="preserve"> planos de la(s) zona(s) donde se realice el proyecto, en casos excepcionales el CONTRATISTA, será el encargado de conseguir los planos de la zona previa comunicación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 El SUPERVISOR DE OBRA entregará una guía al CONTRATISTA, con los parámetros mínimos a ser cumplidos par</w:t>
      </w:r>
      <w:r w:rsidR="001E6AE2" w:rsidRPr="00031422">
        <w:rPr>
          <w:rFonts w:asciiTheme="minorHAnsi" w:hAnsiTheme="minorHAnsi" w:cstheme="minorHAnsi"/>
          <w:b w:val="0"/>
          <w:sz w:val="20"/>
          <w:szCs w:val="20"/>
        </w:rPr>
        <w:t xml:space="preserve">a </w:t>
      </w:r>
      <w:r w:rsidR="004C029B">
        <w:rPr>
          <w:rFonts w:asciiTheme="minorHAnsi" w:hAnsiTheme="minorHAnsi" w:cstheme="minorHAnsi"/>
          <w:b w:val="0"/>
          <w:sz w:val="20"/>
          <w:szCs w:val="20"/>
        </w:rPr>
        <w:t>la elaboración de los planos As-</w:t>
      </w:r>
      <w:r w:rsidR="001E6AE2" w:rsidRPr="00031422">
        <w:rPr>
          <w:rFonts w:asciiTheme="minorHAnsi" w:hAnsiTheme="minorHAnsi" w:cstheme="minorHAnsi"/>
          <w:b w:val="0"/>
          <w:sz w:val="20"/>
          <w:szCs w:val="20"/>
        </w:rPr>
        <w:t>Built</w:t>
      </w:r>
      <w:r w:rsidRPr="00031422">
        <w:rPr>
          <w:rFonts w:asciiTheme="minorHAnsi" w:hAnsiTheme="minorHAnsi" w:cstheme="minorHAnsi"/>
          <w:b w:val="0"/>
          <w:sz w:val="20"/>
          <w:szCs w:val="20"/>
        </w:rPr>
        <w:t>, siendo estos enunciativos y no limitativos, considerando que estos parámetros podrán ser modificados según el tipo de proyecto a ejecutar, previa autorización del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 En la elaboración de P</w:t>
      </w:r>
      <w:r w:rsidR="004C029B">
        <w:rPr>
          <w:rFonts w:asciiTheme="minorHAnsi" w:hAnsiTheme="minorHAnsi" w:cstheme="minorHAnsi"/>
          <w:b w:val="0"/>
          <w:sz w:val="20"/>
          <w:szCs w:val="20"/>
        </w:rPr>
        <w:t>lanos As-</w:t>
      </w:r>
      <w:r w:rsidR="009113B2" w:rsidRPr="00031422">
        <w:rPr>
          <w:rFonts w:asciiTheme="minorHAnsi" w:hAnsiTheme="minorHAnsi" w:cstheme="minorHAnsi"/>
          <w:b w:val="0"/>
          <w:sz w:val="20"/>
          <w:szCs w:val="20"/>
        </w:rPr>
        <w:t>Built, se deberá</w:t>
      </w:r>
      <w:r w:rsidR="00547782">
        <w:rPr>
          <w:rFonts w:asciiTheme="minorHAnsi" w:hAnsiTheme="minorHAnsi" w:cstheme="minorHAnsi"/>
          <w:b w:val="0"/>
          <w:sz w:val="20"/>
          <w:szCs w:val="20"/>
        </w:rPr>
        <w:t>n</w:t>
      </w:r>
      <w:r w:rsidR="009113B2" w:rsidRPr="00031422">
        <w:rPr>
          <w:rFonts w:asciiTheme="minorHAnsi" w:hAnsiTheme="minorHAnsi" w:cstheme="minorHAnsi"/>
          <w:b w:val="0"/>
          <w:sz w:val="20"/>
          <w:szCs w:val="20"/>
        </w:rPr>
        <w:t xml:space="preserve"> realizar todas las mediciones y acotaciones necesarias en obra, para que la información sea coherente con la c</w:t>
      </w:r>
      <w:r w:rsidR="003A6A50">
        <w:rPr>
          <w:rFonts w:asciiTheme="minorHAnsi" w:hAnsiTheme="minorHAnsi" w:cstheme="minorHAnsi"/>
          <w:b w:val="0"/>
          <w:sz w:val="20"/>
          <w:szCs w:val="20"/>
        </w:rPr>
        <w:t xml:space="preserve">onstrucción de red secundaria.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 Los planos As Built</w:t>
      </w:r>
      <w:r w:rsidR="009113B2" w:rsidRPr="00031422">
        <w:rPr>
          <w:rFonts w:asciiTheme="minorHAnsi" w:hAnsiTheme="minorHAnsi" w:cstheme="minorHAnsi"/>
          <w:b w:val="0"/>
          <w:sz w:val="20"/>
          <w:szCs w:val="20"/>
        </w:rPr>
        <w:t xml:space="preserve"> serán entregados periódicamente con anticipación a cualquier solicitud de pago y para la recepción provisional de obra. El formato de presentación será impreso a colores </w:t>
      </w:r>
      <w:r w:rsidR="00111BFB">
        <w:rPr>
          <w:rFonts w:asciiTheme="minorHAnsi" w:hAnsiTheme="minorHAnsi" w:cstheme="minorHAnsi"/>
          <w:b w:val="0"/>
          <w:sz w:val="20"/>
          <w:szCs w:val="20"/>
        </w:rPr>
        <w:t>(6</w:t>
      </w:r>
      <w:r w:rsidR="009E1AA7" w:rsidRPr="00031422">
        <w:rPr>
          <w:rFonts w:asciiTheme="minorHAnsi" w:hAnsiTheme="minorHAnsi" w:cstheme="minorHAnsi"/>
          <w:b w:val="0"/>
          <w:sz w:val="20"/>
          <w:szCs w:val="20"/>
        </w:rPr>
        <w:t xml:space="preserve"> copias) </w:t>
      </w:r>
      <w:r w:rsidR="009113B2" w:rsidRPr="00031422">
        <w:rPr>
          <w:rFonts w:asciiTheme="minorHAnsi" w:hAnsiTheme="minorHAnsi" w:cstheme="minorHAnsi"/>
          <w:b w:val="0"/>
          <w:sz w:val="20"/>
          <w:szCs w:val="20"/>
        </w:rPr>
        <w:t>y en medio digital (</w:t>
      </w:r>
      <w:r w:rsidR="00111BFB">
        <w:rPr>
          <w:rFonts w:asciiTheme="minorHAnsi" w:hAnsiTheme="minorHAnsi" w:cstheme="minorHAnsi"/>
          <w:b w:val="0"/>
          <w:sz w:val="20"/>
          <w:szCs w:val="20"/>
        </w:rPr>
        <w:t>archivos .dwg – 6</w:t>
      </w:r>
      <w:r w:rsidR="009113B2" w:rsidRPr="00031422">
        <w:rPr>
          <w:rFonts w:asciiTheme="minorHAnsi" w:hAnsiTheme="minorHAnsi" w:cstheme="minorHAnsi"/>
          <w:b w:val="0"/>
          <w:sz w:val="20"/>
          <w:szCs w:val="20"/>
        </w:rPr>
        <w:t xml:space="preserve"> copias en CD). </w:t>
      </w:r>
      <w:r w:rsidR="008D332A" w:rsidRPr="00031422">
        <w:rPr>
          <w:rFonts w:asciiTheme="minorHAnsi" w:hAnsiTheme="minorHAnsi" w:cstheme="minorHAnsi"/>
          <w:b w:val="0"/>
          <w:sz w:val="20"/>
          <w:szCs w:val="20"/>
        </w:rPr>
        <w:t xml:space="preserve">El formato estará basado en la </w:t>
      </w:r>
      <w:r w:rsidR="00547782">
        <w:rPr>
          <w:rFonts w:asciiTheme="minorHAnsi" w:hAnsiTheme="minorHAnsi" w:cstheme="minorHAnsi"/>
          <w:b w:val="0"/>
          <w:sz w:val="20"/>
          <w:szCs w:val="20"/>
        </w:rPr>
        <w:t>“</w:t>
      </w:r>
      <w:r w:rsidR="009E1AA7" w:rsidRPr="00031422">
        <w:rPr>
          <w:rFonts w:asciiTheme="minorHAnsi" w:hAnsiTheme="minorHAnsi" w:cstheme="minorHAnsi"/>
          <w:i/>
          <w:sz w:val="20"/>
          <w:szCs w:val="20"/>
        </w:rPr>
        <w:t>Guía para la Elaboración de Planos de Construcción “As Built” para redes de Distribución de Gas</w:t>
      </w:r>
      <w:r w:rsidR="00547782">
        <w:rPr>
          <w:rFonts w:asciiTheme="minorHAnsi" w:hAnsiTheme="minorHAnsi" w:cstheme="minorHAnsi"/>
          <w:i/>
          <w:sz w:val="20"/>
          <w:szCs w:val="20"/>
        </w:rPr>
        <w:t>”</w:t>
      </w:r>
      <w:r w:rsidR="008D332A" w:rsidRPr="00031422">
        <w:rPr>
          <w:rFonts w:asciiTheme="minorHAnsi" w:hAnsiTheme="minorHAnsi" w:cstheme="minorHAnsi"/>
          <w:b w:val="0"/>
          <w:sz w:val="20"/>
          <w:szCs w:val="20"/>
        </w:rPr>
        <w:t>, facilitada por el Encargado de Cartografía y Elaboración de Planos As Built del Distrito</w:t>
      </w:r>
      <w:r w:rsidR="009E1AA7"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f) La pr</w:t>
      </w:r>
      <w:r w:rsidR="001E6AE2" w:rsidRPr="00031422">
        <w:rPr>
          <w:rFonts w:asciiTheme="minorHAnsi" w:hAnsiTheme="minorHAnsi" w:cstheme="minorHAnsi"/>
          <w:b w:val="0"/>
          <w:sz w:val="20"/>
          <w:szCs w:val="20"/>
        </w:rPr>
        <w:t>esentación final de los planos As Built</w:t>
      </w:r>
      <w:r w:rsidRPr="00031422">
        <w:rPr>
          <w:rFonts w:asciiTheme="minorHAnsi" w:hAnsiTheme="minorHAnsi" w:cstheme="minorHAnsi"/>
          <w:b w:val="0"/>
          <w:sz w:val="20"/>
          <w:szCs w:val="20"/>
        </w:rPr>
        <w:t xml:space="preserve"> por parte del CONTRATISTA, deberá realizarse antes de la entrega definitiva de la obra, caso contrario no se realizar</w:t>
      </w:r>
      <w:r w:rsidR="008D332A" w:rsidRPr="00031422">
        <w:rPr>
          <w:rFonts w:asciiTheme="minorHAnsi" w:hAnsiTheme="minorHAnsi" w:cstheme="minorHAnsi"/>
          <w:b w:val="0"/>
          <w:sz w:val="20"/>
          <w:szCs w:val="20"/>
        </w:rPr>
        <w:t xml:space="preserve">a la recepción de la obra. </w:t>
      </w:r>
    </w:p>
    <w:p w:rsidR="00A60545" w:rsidRPr="00031422" w:rsidRDefault="00A60545" w:rsidP="001E6AE2">
      <w:pPr>
        <w:pStyle w:val="Estilo1"/>
        <w:tabs>
          <w:tab w:val="left" w:pos="426"/>
        </w:tabs>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MEDIDAS DE MITIGACION AMBIENTAL</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031422">
        <w:rPr>
          <w:rFonts w:asciiTheme="minorHAnsi" w:hAnsiTheme="minorHAnsi" w:cstheme="minorHAnsi"/>
          <w:b w:val="0"/>
          <w:sz w:val="20"/>
          <w:szCs w:val="20"/>
        </w:rPr>
        <w:lastRenderedPageBreak/>
        <w:t>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4C029B" w:rsidP="001E6AE2">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E</w:t>
      </w:r>
      <w:r w:rsidR="009113B2" w:rsidRPr="00031422">
        <w:rPr>
          <w:rFonts w:asciiTheme="minorHAnsi" w:hAnsiTheme="minorHAnsi" w:cstheme="minorHAnsi"/>
          <w:b w:val="0"/>
          <w:sz w:val="20"/>
          <w:szCs w:val="20"/>
        </w:rPr>
        <w:t>labo</w:t>
      </w:r>
      <w:r>
        <w:rPr>
          <w:rFonts w:asciiTheme="minorHAnsi" w:hAnsiTheme="minorHAnsi" w:cstheme="minorHAnsi"/>
          <w:b w:val="0"/>
          <w:sz w:val="20"/>
          <w:szCs w:val="20"/>
        </w:rPr>
        <w:t>ración de planos As-Built</w:t>
      </w:r>
      <w:r w:rsidR="009113B2" w:rsidRPr="00031422">
        <w:rPr>
          <w:rFonts w:asciiTheme="minorHAnsi" w:hAnsiTheme="minorHAnsi" w:cstheme="minorHAnsi"/>
          <w:b w:val="0"/>
          <w:sz w:val="20"/>
          <w:szCs w:val="20"/>
        </w:rPr>
        <w:t>, será medido en metros dibujados, de acuerdo a las longitudes, presentados en formato impreso y en medio digital, las cuales serán medidas y aprobadas por el SUPERVISOR</w:t>
      </w:r>
      <w:r w:rsidR="009E1AA7" w:rsidRPr="00031422">
        <w:rPr>
          <w:rFonts w:asciiTheme="minorHAnsi" w:hAnsiTheme="minorHAnsi" w:cstheme="minorHAnsi"/>
          <w:b w:val="0"/>
          <w:sz w:val="20"/>
          <w:szCs w:val="20"/>
        </w:rPr>
        <w:t xml:space="preserve"> DE OBRA</w:t>
      </w:r>
      <w:r>
        <w:rPr>
          <w:rFonts w:asciiTheme="minorHAnsi" w:hAnsiTheme="minorHAnsi" w:cstheme="minorHAnsi"/>
          <w:b w:val="0"/>
          <w:sz w:val="20"/>
          <w:szCs w:val="20"/>
        </w:rPr>
        <w:t>. La forma de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Dicho pago, será la compensación total por los materiales, mano de obra, herramientas, equipo y otros gastos que sean necesarios, para la adecuada y correcta ejecución de los trabajos.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número de metros lineales dibujados en los planos, deberán ser iguales a los metros lineales de tendido de tubería, como también den</w:t>
      </w:r>
      <w:r w:rsidR="004C029B">
        <w:rPr>
          <w:rFonts w:asciiTheme="minorHAnsi" w:hAnsiTheme="minorHAnsi" w:cstheme="minorHAnsi"/>
          <w:b w:val="0"/>
          <w:sz w:val="20"/>
          <w:szCs w:val="20"/>
        </w:rPr>
        <w:t>tro la elaboración de planos As-</w:t>
      </w:r>
      <w:r w:rsidRPr="00031422">
        <w:rPr>
          <w:rFonts w:asciiTheme="minorHAnsi" w:hAnsiTheme="minorHAnsi" w:cstheme="minorHAnsi"/>
          <w:b w:val="0"/>
          <w:sz w:val="20"/>
          <w:szCs w:val="20"/>
        </w:rPr>
        <w:t xml:space="preserve">Built, se debe considerar el dibujo y ubicación de los accesorios.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Tanto el Residente de Obra como el </w:t>
      </w:r>
      <w:r w:rsidR="009E1AA7"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w:t>
      </w:r>
      <w:r w:rsidR="004C029B">
        <w:rPr>
          <w:rFonts w:asciiTheme="minorHAnsi" w:hAnsiTheme="minorHAnsi" w:cstheme="minorHAnsi"/>
          <w:b w:val="0"/>
          <w:sz w:val="20"/>
          <w:szCs w:val="20"/>
        </w:rPr>
        <w:t xml:space="preserve"> As-</w:t>
      </w:r>
      <w:r w:rsidRPr="00031422">
        <w:rPr>
          <w:rFonts w:asciiTheme="minorHAnsi" w:hAnsiTheme="minorHAnsi" w:cstheme="minorHAnsi"/>
          <w:b w:val="0"/>
          <w:sz w:val="20"/>
          <w:szCs w:val="20"/>
        </w:rPr>
        <w:t>Built, son los responsables de la veracidad, exactitud y presentación de las medidas de obra como sus respectivos detalles graficados en los planos.</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18" w:name="_Toc378236514"/>
      <w:bookmarkStart w:id="119" w:name="_Toc378667047"/>
      <w:bookmarkStart w:id="120" w:name="_Toc378667233"/>
      <w:bookmarkStart w:id="121" w:name="_Toc378667748"/>
      <w:bookmarkStart w:id="122" w:name="_Toc381213541"/>
      <w:bookmarkStart w:id="123" w:name="_Toc381214018"/>
      <w:bookmarkStart w:id="124" w:name="_Toc381214109"/>
      <w:bookmarkStart w:id="125" w:name="_Toc384130477"/>
      <w:bookmarkStart w:id="126" w:name="_Toc384130698"/>
      <w:bookmarkStart w:id="127" w:name="_Toc384130854"/>
      <w:bookmarkStart w:id="128" w:name="_Toc384131245"/>
      <w:bookmarkStart w:id="129" w:name="_Toc387785996"/>
      <w:bookmarkStart w:id="130" w:name="_Toc387788284"/>
      <w:bookmarkStart w:id="131" w:name="_Toc388648593"/>
      <w:bookmarkStart w:id="132" w:name="_Toc388648681"/>
      <w:bookmarkStart w:id="133" w:name="_Toc388693342"/>
      <w:bookmarkStart w:id="134" w:name="_Toc388702304"/>
      <w:bookmarkStart w:id="135" w:name="_Toc388724582"/>
      <w:bookmarkStart w:id="136" w:name="_Toc404098170"/>
    </w:p>
    <w:p w:rsidR="005361EF" w:rsidRPr="00031422" w:rsidRDefault="005361EF"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DATA BOOK</w:t>
      </w:r>
    </w:p>
    <w:p w:rsidR="005361EF" w:rsidRPr="00031422" w:rsidRDefault="00A865BA" w:rsidP="005361EF">
      <w:pPr>
        <w:rPr>
          <w:rFonts w:asciiTheme="minorHAnsi" w:hAnsiTheme="minorHAnsi" w:cstheme="minorHAnsi"/>
          <w:b/>
          <w:sz w:val="20"/>
          <w:szCs w:val="20"/>
        </w:rPr>
      </w:pPr>
      <w:r w:rsidRPr="00031422">
        <w:rPr>
          <w:rFonts w:asciiTheme="minorHAnsi" w:hAnsiTheme="minorHAnsi" w:cstheme="minorHAnsi"/>
          <w:b/>
          <w:sz w:val="20"/>
          <w:szCs w:val="20"/>
        </w:rPr>
        <w:t>Unidad: Glb</w:t>
      </w:r>
    </w:p>
    <w:p w:rsidR="00A865BA" w:rsidRPr="00031422" w:rsidRDefault="00A865BA" w:rsidP="005361EF">
      <w:pPr>
        <w:rPr>
          <w:rFonts w:asciiTheme="minorHAnsi" w:hAnsiTheme="minorHAnsi" w:cstheme="minorHAnsi"/>
          <w:b/>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DEFINICIÓN</w:t>
      </w:r>
    </w:p>
    <w:p w:rsidR="005361EF" w:rsidRPr="00031422" w:rsidRDefault="005361EF" w:rsidP="005361EF">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Este ítem comprende los trabajos de recopilación de datos, registro, elaboración y entrega de documentos que conforman el Data Book conforme requerimiento de YPFB.</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jc w:val="both"/>
        <w:rPr>
          <w:rFonts w:asciiTheme="minorHAnsi" w:hAnsiTheme="minorHAnsi" w:cstheme="minorHAnsi"/>
          <w:sz w:val="20"/>
          <w:szCs w:val="20"/>
        </w:rPr>
      </w:pPr>
      <w:r w:rsidRPr="00031422">
        <w:rPr>
          <w:rFonts w:asciiTheme="minorHAnsi" w:hAnsiTheme="minorHAnsi" w:cstheme="minorHAnsi"/>
          <w:b/>
          <w:sz w:val="20"/>
          <w:szCs w:val="20"/>
        </w:rPr>
        <w:t>MATERIALES, HERRAMIENTAS Y EQUIPO</w:t>
      </w:r>
    </w:p>
    <w:p w:rsidR="005361EF" w:rsidRPr="00031422" w:rsidRDefault="005361EF" w:rsidP="00A865BA">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lastRenderedPageBreak/>
        <w:t>El CONTRATISTA deberá proporcionar todos los materiales, herramientas, personal y equipo necesario para la ejecución de este ítem.</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PROCEDIMIENTO PARA LA EJECUCIÓN</w:t>
      </w:r>
    </w:p>
    <w:p w:rsidR="00A865BA"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documento denominado Data Book deberá ser presentado en</w:t>
      </w:r>
      <w:r w:rsidR="00A865BA" w:rsidRPr="00031422">
        <w:rPr>
          <w:rFonts w:asciiTheme="minorHAnsi" w:hAnsiTheme="minorHAnsi" w:cstheme="minorHAnsi"/>
          <w:sz w:val="20"/>
          <w:szCs w:val="20"/>
          <w:lang w:val="es-BO"/>
        </w:rPr>
        <w:t>:</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arpeta dura</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T</w:t>
      </w:r>
      <w:r w:rsidR="005361EF" w:rsidRPr="00031422">
        <w:rPr>
          <w:rFonts w:asciiTheme="minorHAnsi" w:hAnsiTheme="minorHAnsi" w:cstheme="minorHAnsi"/>
          <w:sz w:val="20"/>
          <w:szCs w:val="20"/>
          <w:lang w:val="es-BO"/>
        </w:rPr>
        <w:t xml:space="preserve">amaño carta </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 xml:space="preserve">olor azul con tres orificios de perforación, </w:t>
      </w:r>
    </w:p>
    <w:p w:rsidR="00A865BA"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w:t>
      </w:r>
      <w:r w:rsidR="005361EF" w:rsidRPr="00031422">
        <w:rPr>
          <w:rFonts w:asciiTheme="minorHAnsi" w:hAnsiTheme="minorHAnsi" w:cstheme="minorHAnsi"/>
          <w:sz w:val="20"/>
          <w:szCs w:val="20"/>
          <w:lang w:val="es-BO"/>
        </w:rPr>
        <w:t xml:space="preserve">n cuatro </w:t>
      </w:r>
      <w:r w:rsidR="00F47FF0" w:rsidRPr="00031422">
        <w:rPr>
          <w:rFonts w:asciiTheme="minorHAnsi" w:hAnsiTheme="minorHAnsi" w:cstheme="minorHAnsi"/>
          <w:sz w:val="20"/>
          <w:szCs w:val="20"/>
          <w:lang w:val="es-BO"/>
        </w:rPr>
        <w:t xml:space="preserve">(4) </w:t>
      </w:r>
      <w:r w:rsidR="005361EF" w:rsidRPr="00031422">
        <w:rPr>
          <w:rFonts w:asciiTheme="minorHAnsi" w:hAnsiTheme="minorHAnsi" w:cstheme="minorHAnsi"/>
          <w:sz w:val="20"/>
          <w:szCs w:val="20"/>
          <w:lang w:val="es-BO"/>
        </w:rPr>
        <w:t xml:space="preserve">copias, las mismas deberán estar bien identificadas con la denominación del proyecto, el nombre del documento (DATA BOOK) y el nombre de la empresa contratista. </w:t>
      </w:r>
    </w:p>
    <w:p w:rsidR="003C2274" w:rsidRPr="003C2274" w:rsidRDefault="003C2274" w:rsidP="003C2274">
      <w:pPr>
        <w:pStyle w:val="Prrafodelista"/>
        <w:numPr>
          <w:ilvl w:val="0"/>
          <w:numId w:val="7"/>
        </w:numPr>
        <w:jc w:val="both"/>
        <w:rPr>
          <w:rFonts w:asciiTheme="minorHAnsi" w:hAnsiTheme="minorHAnsi" w:cstheme="minorHAnsi"/>
          <w:sz w:val="20"/>
          <w:szCs w:val="20"/>
          <w:lang w:val="es-BO"/>
        </w:rPr>
      </w:pPr>
      <w:r>
        <w:rPr>
          <w:rFonts w:asciiTheme="minorHAnsi" w:hAnsiTheme="minorHAnsi" w:cstheme="minorHAnsi"/>
          <w:sz w:val="20"/>
          <w:szCs w:val="20"/>
          <w:lang w:val="es-BO"/>
        </w:rPr>
        <w:t>Digital (CD)</w:t>
      </w:r>
    </w:p>
    <w:p w:rsidR="00A865BA" w:rsidRPr="00031422" w:rsidRDefault="00A865BA" w:rsidP="00A865BA">
      <w:pPr>
        <w:pStyle w:val="Prrafodelista"/>
        <w:ind w:left="1636"/>
        <w:jc w:val="both"/>
        <w:rPr>
          <w:rFonts w:asciiTheme="minorHAnsi" w:hAnsiTheme="minorHAnsi" w:cstheme="minorHAnsi"/>
          <w:sz w:val="20"/>
          <w:szCs w:val="20"/>
          <w:lang w:val="es-BO"/>
        </w:rPr>
      </w:pPr>
    </w:p>
    <w:p w:rsidR="005361EF" w:rsidRPr="00031422" w:rsidRDefault="005361EF" w:rsidP="00A865BA">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Al ser considerado un ítem, la entrega del Data Book debe ser realizada antes de la entrega de obra. Cualquier retraso en la entrega de este documento será considerado como una no conformidad. </w:t>
      </w:r>
    </w:p>
    <w:p w:rsidR="00612CB5" w:rsidRDefault="00612CB5" w:rsidP="00A865BA">
      <w:pPr>
        <w:ind w:left="708"/>
        <w:jc w:val="both"/>
        <w:rPr>
          <w:rFonts w:asciiTheme="minorHAnsi" w:hAnsiTheme="minorHAnsi" w:cstheme="minorHAnsi"/>
          <w:sz w:val="20"/>
          <w:szCs w:val="20"/>
          <w:lang w:val="es-BO"/>
        </w:rPr>
      </w:pPr>
    </w:p>
    <w:p w:rsidR="00612CB5" w:rsidRDefault="00612CB5" w:rsidP="00FA5B8E">
      <w:pPr>
        <w:ind w:left="708"/>
        <w:jc w:val="both"/>
        <w:rPr>
          <w:rFonts w:asciiTheme="minorHAnsi" w:hAnsiTheme="minorHAnsi" w:cstheme="minorHAnsi"/>
          <w:sz w:val="20"/>
          <w:szCs w:val="20"/>
          <w:lang w:val="es-BO"/>
        </w:rPr>
      </w:pPr>
      <w:r>
        <w:rPr>
          <w:rFonts w:asciiTheme="minorHAnsi" w:hAnsiTheme="minorHAnsi" w:cstheme="minorHAnsi"/>
          <w:sz w:val="20"/>
          <w:szCs w:val="20"/>
          <w:lang w:val="es-BO"/>
        </w:rPr>
        <w:t xml:space="preserve">El DATA BOOK </w:t>
      </w:r>
      <w:r w:rsidR="00547782">
        <w:rPr>
          <w:rFonts w:asciiTheme="minorHAnsi" w:hAnsiTheme="minorHAnsi" w:cstheme="minorHAnsi"/>
          <w:sz w:val="20"/>
          <w:szCs w:val="20"/>
          <w:lang w:val="es-BO"/>
        </w:rPr>
        <w:t>estará conformado por cuatro</w:t>
      </w:r>
      <w:r>
        <w:rPr>
          <w:rFonts w:asciiTheme="minorHAnsi" w:hAnsiTheme="minorHAnsi" w:cstheme="minorHAnsi"/>
          <w:sz w:val="20"/>
          <w:szCs w:val="20"/>
          <w:lang w:val="es-BO"/>
        </w:rPr>
        <w:t xml:space="preserve"> partes, cada una de las partes deberá ser aprobada por el SUPERVISOR y FISCAL DE OBRA, de acuerdo a formato establecido por YPFB.</w:t>
      </w:r>
    </w:p>
    <w:p w:rsidR="004D0B24" w:rsidRDefault="004D0B24" w:rsidP="00FA5B8E">
      <w:pPr>
        <w:ind w:left="708"/>
        <w:jc w:val="both"/>
        <w:rPr>
          <w:rFonts w:asciiTheme="minorHAnsi" w:hAnsiTheme="minorHAnsi" w:cstheme="minorHAnsi"/>
          <w:sz w:val="20"/>
          <w:szCs w:val="20"/>
          <w:lang w:val="es-BO"/>
        </w:rPr>
      </w:pPr>
    </w:p>
    <w:p w:rsidR="004D0B24" w:rsidRDefault="004D0B24" w:rsidP="00FA5B8E">
      <w:pPr>
        <w:ind w:left="708"/>
        <w:jc w:val="both"/>
        <w:rPr>
          <w:rFonts w:asciiTheme="minorHAnsi" w:hAnsiTheme="minorHAnsi" w:cstheme="minorHAnsi"/>
          <w:sz w:val="20"/>
          <w:szCs w:val="20"/>
          <w:lang w:val="es-BO"/>
        </w:rPr>
      </w:pPr>
    </w:p>
    <w:p w:rsidR="004D0B24" w:rsidRDefault="004D0B24" w:rsidP="00FA5B8E">
      <w:pPr>
        <w:ind w:left="708"/>
        <w:jc w:val="both"/>
        <w:rPr>
          <w:rFonts w:asciiTheme="minorHAnsi" w:hAnsiTheme="minorHAnsi" w:cstheme="minorHAnsi"/>
          <w:sz w:val="20"/>
          <w:szCs w:val="20"/>
          <w:lang w:val="es-BO"/>
        </w:rPr>
      </w:pPr>
    </w:p>
    <w:p w:rsidR="004D0B24" w:rsidRDefault="004D0B24" w:rsidP="00FA5B8E">
      <w:pPr>
        <w:ind w:left="708"/>
        <w:jc w:val="both"/>
        <w:rPr>
          <w:rFonts w:asciiTheme="minorHAnsi" w:hAnsiTheme="minorHAnsi" w:cstheme="minorHAnsi"/>
          <w:sz w:val="20"/>
          <w:szCs w:val="20"/>
          <w:lang w:val="es-BO"/>
        </w:rPr>
      </w:pPr>
    </w:p>
    <w:p w:rsidR="00132BFA" w:rsidRDefault="00132BFA" w:rsidP="00FA5B8E">
      <w:pPr>
        <w:ind w:left="708"/>
        <w:jc w:val="both"/>
        <w:rPr>
          <w:rFonts w:asciiTheme="minorHAnsi" w:hAnsiTheme="minorHAnsi" w:cstheme="minorHAnsi"/>
          <w:sz w:val="20"/>
          <w:szCs w:val="20"/>
          <w:lang w:val="es-BO"/>
        </w:rPr>
      </w:pPr>
    </w:p>
    <w:tbl>
      <w:tblPr>
        <w:tblW w:w="8652" w:type="dxa"/>
        <w:jc w:val="center"/>
        <w:tblCellMar>
          <w:left w:w="70" w:type="dxa"/>
          <w:right w:w="70" w:type="dxa"/>
        </w:tblCellMar>
        <w:tblLook w:val="04A0" w:firstRow="1" w:lastRow="0" w:firstColumn="1" w:lastColumn="0" w:noHBand="0" w:noVBand="1"/>
      </w:tblPr>
      <w:tblGrid>
        <w:gridCol w:w="988"/>
        <w:gridCol w:w="7664"/>
      </w:tblGrid>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 xml:space="preserve">PARTE I: </w:t>
            </w:r>
          </w:p>
        </w:tc>
        <w:tc>
          <w:tcPr>
            <w:tcW w:w="7664" w:type="dxa"/>
            <w:tcBorders>
              <w:top w:val="single" w:sz="8" w:space="0" w:color="auto"/>
              <w:left w:val="nil"/>
              <w:bottom w:val="single" w:sz="8" w:space="0" w:color="auto"/>
              <w:right w:val="single" w:sz="8" w:space="0" w:color="auto"/>
            </w:tcBorders>
            <w:shd w:val="clear" w:color="auto" w:fill="auto"/>
            <w:noWrap/>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ADMINISTRACIÓN DE OBRA</w:t>
            </w:r>
          </w:p>
        </w:tc>
      </w:tr>
      <w:tr w:rsidR="00132BFA" w:rsidRPr="00E612B2" w:rsidTr="00132BFA">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1.</w:t>
            </w:r>
          </w:p>
        </w:tc>
        <w:tc>
          <w:tcPr>
            <w:tcW w:w="7664" w:type="dxa"/>
            <w:tcBorders>
              <w:top w:val="nil"/>
              <w:left w:val="nil"/>
              <w:bottom w:val="single" w:sz="8" w:space="0" w:color="auto"/>
              <w:right w:val="single" w:sz="8" w:space="0" w:color="auto"/>
            </w:tcBorders>
            <w:shd w:val="clear" w:color="auto" w:fill="auto"/>
            <w:noWrap/>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CUMPLIMIENTO A REGLAMENTO TÉCNICO</w:t>
            </w:r>
          </w:p>
        </w:tc>
      </w:tr>
      <w:tr w:rsidR="00132BFA" w:rsidRPr="00E612B2" w:rsidTr="00132BFA">
        <w:trPr>
          <w:trHeight w:val="801"/>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registro del contratista ante el Ente Regulador (si la actividad a realizar por el contratista así lo requiere, de acuerdo al D.S. 1996), (la vigencia del Documento debe cubrir la ejecución de la obra desde la orden de proceder hasta la recepción definitiva).</w:t>
            </w:r>
          </w:p>
        </w:tc>
      </w:tr>
      <w:tr w:rsidR="00132BFA" w:rsidRPr="00E612B2" w:rsidTr="00132BFA">
        <w:trPr>
          <w:trHeight w:val="75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registro del subcontratista ante el Ente Regulador (si la actividad a realizar por el subcontratista así lo requiere, de acuerdo al D.S. 1996)</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Respaldo de remisión de proyecto de ingeniería, deberá adjuntarse cualquiera de los siguientes, según corresponda:</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Fotocopia de Resolución Administrativa emitida por el Ente Regulador, en caso de que el Proyecto de Ingeniería haya sido aprobado bajo D.S. 28291.</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Fotocopia de nota de no observaciones al proyecto, emitida por el Ente Regulador, en caso de que el proyecto haya sido remitido bajo el D.S. 1996.</w:t>
            </w:r>
          </w:p>
        </w:tc>
      </w:tr>
      <w:tr w:rsidR="00132BFA" w:rsidRPr="00E612B2" w:rsidTr="00132BFA">
        <w:trPr>
          <w:trHeight w:val="76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Fotocopia de nota de remisión del proyecto de ingeniería, en caso de que el Ente Regulador no haya emitido observaciones del mismo dentro del plazo estipulado en el Reglamento Té4cnico bajo el D.S. 1996.</w:t>
            </w:r>
          </w:p>
        </w:tc>
      </w:tr>
      <w:tr w:rsidR="00132BFA" w:rsidRPr="00E612B2" w:rsidTr="00132BFA">
        <w:trPr>
          <w:trHeight w:val="57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Carta de comunicación de inicio de obra (Reglamento Técnico- Artículo 18- Párrafo I).</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Carta de comunicación de prueba de hermeticidad/hidráulica (Reglamento Técnico- Artículo 18, Párrafo IV).</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lastRenderedPageBreak/>
              <w:t>f)</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Carta de comunicación de habilitación de redes construidas o ampliadas (Reglamento Técnico- Artículo 19, Párrafo I).</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Carta de solicitud de certificación sobre nuevo sistema habilitado (Artículo 19- Párrafo II).</w:t>
            </w:r>
          </w:p>
        </w:tc>
      </w:tr>
      <w:tr w:rsidR="00132BFA" w:rsidRPr="00E612B2" w:rsidTr="00132BFA">
        <w:trPr>
          <w:trHeight w:val="31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Certificado de nuevo sistema habilitado</w:t>
            </w:r>
          </w:p>
        </w:tc>
      </w:tr>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GARANTÍAS Y SEGUROS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boleta de garantía de cumplimiento de contrato</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boleta de garantía adicional de cumplimiento de contrato</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boleta/póliza de Garantía de correcta inversión de anticipo</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póliza de seguro todo riesgo de construcción</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póliza de seguro contra accidentes personales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póliza seguro de responsabilidad civil</w:t>
            </w:r>
          </w:p>
        </w:tc>
      </w:tr>
      <w:tr w:rsidR="00132BFA" w:rsidRPr="00E612B2" w:rsidTr="00132BFA">
        <w:trPr>
          <w:trHeight w:val="294"/>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otros seguros solicitados de acuerdo a Documento Base de Contratación</w:t>
            </w:r>
          </w:p>
        </w:tc>
      </w:tr>
      <w:tr w:rsidR="00132BFA" w:rsidRPr="00E612B2" w:rsidTr="00132BFA">
        <w:trPr>
          <w:trHeight w:val="52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Otros documentos que demuestren la cobertura total e ininterrumpida de las garantías y pólizas de acuerdo a contrato</w:t>
            </w:r>
          </w:p>
        </w:tc>
      </w:tr>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MODIFICACIONES DE OBRA</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Ordenes de trabajo</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Ordenes de cambio</w:t>
            </w:r>
          </w:p>
        </w:tc>
      </w:tr>
      <w:tr w:rsidR="00132BFA" w:rsidRPr="00E612B2" w:rsidTr="00132BFA">
        <w:trPr>
          <w:trHeight w:val="42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Contratos modificatorio</w:t>
            </w:r>
          </w:p>
        </w:tc>
      </w:tr>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4.</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DOCUMENTACIÓN ADMINISTRATIVA</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memorándum de designación de Fiscal de Obra</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memorándum de designación de Supervisor de Obra</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orden de proceder</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Libro de órdenes original</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memorándum de designación de comité de recepción</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Acta original de entrega provisional</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Acta original de entrega </w:t>
            </w:r>
            <w:r w:rsidRPr="00E612B2">
              <w:rPr>
                <w:rFonts w:asciiTheme="minorHAnsi" w:hAnsiTheme="minorHAnsi" w:cstheme="minorHAnsi"/>
                <w:sz w:val="20"/>
                <w:szCs w:val="20"/>
                <w:lang w:val="es-BO" w:eastAsia="es-BO"/>
              </w:rPr>
              <w:t>definitiva (El supervisor asignado adjuntará el documento)</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Cronograma ajustado de la obra (en conformidad con las modificaciones realizadas)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Certificado de Termi</w:t>
            </w:r>
            <w:r w:rsidRPr="00E612B2">
              <w:rPr>
                <w:rFonts w:asciiTheme="minorHAnsi" w:hAnsiTheme="minorHAnsi" w:cstheme="minorHAnsi"/>
                <w:sz w:val="20"/>
                <w:szCs w:val="20"/>
                <w:lang w:val="es-BO" w:eastAsia="es-BO"/>
              </w:rPr>
              <w:t>nación de Obra (Formulario 600) (El supervisor asignado adjuntará el documento)</w:t>
            </w:r>
          </w:p>
        </w:tc>
      </w:tr>
      <w:tr w:rsidR="00132BFA" w:rsidRPr="00E612B2" w:rsidTr="00132BFA">
        <w:trPr>
          <w:trHeight w:val="58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j)</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Certificado de impedimento para causas de fuerza mayor y/o caso fortuito</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k)</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Planillas </w:t>
            </w:r>
            <w:r w:rsidRPr="00E612B2">
              <w:rPr>
                <w:rFonts w:asciiTheme="minorHAnsi" w:hAnsiTheme="minorHAnsi" w:cstheme="minorHAnsi"/>
                <w:sz w:val="20"/>
                <w:szCs w:val="20"/>
                <w:lang w:val="es-BO" w:eastAsia="es-BO"/>
              </w:rPr>
              <w:t>de pago y cómputos métricos (El supervisor asignado adjuntara la planilla de cierre)</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l)</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de llamadas de atención</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m)</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Certificación Presupuestaria</w:t>
            </w:r>
          </w:p>
        </w:tc>
      </w:tr>
      <w:tr w:rsidR="00132BFA" w:rsidRPr="00E612B2" w:rsidTr="00132BFA">
        <w:trPr>
          <w:trHeight w:val="583"/>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n)</w:t>
            </w:r>
          </w:p>
        </w:tc>
        <w:tc>
          <w:tcPr>
            <w:tcW w:w="7664" w:type="dxa"/>
            <w:tcBorders>
              <w:top w:val="nil"/>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Otros requeridos por el Supervisor de Obra</w:t>
            </w:r>
          </w:p>
        </w:tc>
      </w:tr>
      <w:tr w:rsidR="00132BFA" w:rsidRPr="00E612B2" w:rsidTr="00132BFA">
        <w:trPr>
          <w:trHeight w:val="372"/>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lastRenderedPageBreak/>
              <w:t>PARTE II:</w:t>
            </w:r>
          </w:p>
        </w:tc>
        <w:tc>
          <w:tcPr>
            <w:tcW w:w="7664" w:type="dxa"/>
            <w:tcBorders>
              <w:top w:val="nil"/>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CONSTRUCCIÓN</w:t>
            </w:r>
          </w:p>
        </w:tc>
      </w:tr>
      <w:tr w:rsidR="00132BFA" w:rsidRPr="00E612B2" w:rsidTr="00132BFA">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1.</w:t>
            </w:r>
          </w:p>
        </w:tc>
        <w:tc>
          <w:tcPr>
            <w:tcW w:w="7664" w:type="dxa"/>
            <w:tcBorders>
              <w:top w:val="nil"/>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INFORMES DE OBRA</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Formulario 001/ 002, según corresponda (Activación de obra)</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Informe final de obras civiles (elaborado por: Residente de Obra/ Superintendente de Obra/ Director de Obra)</w:t>
            </w:r>
          </w:p>
        </w:tc>
      </w:tr>
      <w:tr w:rsidR="00132BFA" w:rsidRPr="00E612B2" w:rsidTr="00132BFA">
        <w:trPr>
          <w:trHeight w:val="108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Informe final de obras mecánicas (elaborado por: Supervisor de Obra en caso de que las obras mecánicas hayan sido realizadas por YPFB y por el Residente de Obra/ Superintendente de Obra/ Director de Obra en caso de que la empresa contratista ejecute estas actividades)</w:t>
            </w:r>
          </w:p>
        </w:tc>
      </w:tr>
      <w:tr w:rsidR="00132BFA" w:rsidRPr="00E612B2" w:rsidTr="00132BFA">
        <w:trPr>
          <w:trHeight w:val="102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Informe de interconexión y habilitación a red en operación, si corresponde (elaborado por: Supervisor de Obra en caso de que las obras mecánicas hayan sido realizadas por YPFB y por el Residente de Obra/ Superintendente de Obra/ Director de Obra en caso de que la empresa contratista ejecute estas actividades)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Reporte diario de operaciones (RDO)</w:t>
            </w:r>
          </w:p>
        </w:tc>
      </w:tr>
      <w:tr w:rsidR="00132BFA" w:rsidRPr="00E612B2" w:rsidTr="00132BFA">
        <w:trPr>
          <w:trHeight w:val="31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Otros informes referidos en las Especificaciones Técnicas</w:t>
            </w:r>
          </w:p>
        </w:tc>
      </w:tr>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PROCEDIMIENTOS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Obras Civiles y Mecánicas</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Fotocopia de Especificaciones técnicas (acompañadas del Formulario C-4 presentado durante la etapa de presentación de propuestas)</w:t>
            </w:r>
          </w:p>
        </w:tc>
      </w:tr>
      <w:tr w:rsidR="00132BFA" w:rsidRPr="00E612B2" w:rsidTr="00132BFA">
        <w:trPr>
          <w:trHeight w:val="31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Otros procedimientos indicados en las especificaciones técnicas</w:t>
            </w:r>
          </w:p>
        </w:tc>
      </w:tr>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REGISTROS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Fotográfico</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Antes del inicio de Obras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Durante la ejecución de Obra (Civiles y Mecánicas)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Después de la Entrega definitiva</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Obras Civiles  </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Ensayo de calidad para hormigón</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Ensayos de calidad para asfaltos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Ensayos de calidad para suelos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iv. Registro de replanteo, trazado y/o levantamiento topográfico</w:t>
            </w:r>
          </w:p>
        </w:tc>
      </w:tr>
      <w:tr w:rsidR="00132BFA" w:rsidRPr="00E612B2" w:rsidTr="00132BFA">
        <w:trPr>
          <w:trHeight w:val="252"/>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v. Otros referidos a trabajos desarrollados y considerados en las especificaciones técnicas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Obras Mecánicas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Registro de Actividades de Construcción</w:t>
            </w:r>
          </w:p>
        </w:tc>
      </w:tr>
      <w:tr w:rsidR="00132BFA" w:rsidRPr="00E612B2" w:rsidTr="00132BFA">
        <w:trPr>
          <w:trHeight w:val="31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Registros de soldadura</w:t>
            </w:r>
          </w:p>
        </w:tc>
      </w:tr>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4.</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MATERIALES</w:t>
            </w:r>
          </w:p>
        </w:tc>
      </w:tr>
      <w:tr w:rsidR="00132BFA" w:rsidRPr="00E612B2" w:rsidTr="00132BFA">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Lista de materiales empleados en la obra</w:t>
            </w:r>
          </w:p>
        </w:tc>
      </w:tr>
      <w:tr w:rsidR="00132BFA" w:rsidRPr="00E612B2" w:rsidTr="00132BFA">
        <w:trPr>
          <w:trHeight w:val="386"/>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PARTE III:</w:t>
            </w:r>
          </w:p>
        </w:tc>
        <w:tc>
          <w:tcPr>
            <w:tcW w:w="7664" w:type="dxa"/>
            <w:tcBorders>
              <w:top w:val="nil"/>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PARA OPERACIÓN Y MANTENIMIENTO DE RED SECUNDARIA</w:t>
            </w:r>
          </w:p>
        </w:tc>
      </w:tr>
      <w:tr w:rsidR="00132BFA" w:rsidRPr="00E612B2" w:rsidTr="00132BFA">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lastRenderedPageBreak/>
              <w:t>1.</w:t>
            </w:r>
          </w:p>
        </w:tc>
        <w:tc>
          <w:tcPr>
            <w:tcW w:w="7664" w:type="dxa"/>
            <w:tcBorders>
              <w:top w:val="nil"/>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ADMINISTRATIVOS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Fotocopia documento de permiso/autorización/Acta/Convenio según corresponda: </w:t>
            </w:r>
          </w:p>
        </w:tc>
      </w:tr>
      <w:tr w:rsidR="00132BFA" w:rsidRPr="00E612B2" w:rsidTr="00132BFA">
        <w:trPr>
          <w:trHeight w:val="102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Emitidas por la Entidad Municipal, Organizaciones Sociales, Juntas vecinales, Instituciones, Particulares o terceros según corresponda (En el caso de demora de la entidad que otorga la autorización, podrá provisionalmente incluirse documento de inicio de trámite de autorización/ regularización de la autorización)</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Para uso de servidumbre de las Entidades que cuenten con derecho de vía (ABC, ENFE, YPFB Transporte, YPFB Logística, etc.)</w:t>
            </w:r>
          </w:p>
        </w:tc>
      </w:tr>
      <w:tr w:rsidR="00132BFA" w:rsidRPr="00E612B2" w:rsidTr="00132BFA">
        <w:trPr>
          <w:trHeight w:val="76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contrato, cuya presentación debe dar cumplimiento al Reglamento de Contratación de Bienes en el marco del D.S. 29506 en su apartado Suscripción Protocolización, Reconocimiento de Firmas, Registro y Remisión de Contratos</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Documento de balance de material (con respaldos en fotocopia de documento de salida y/o reingreso de materiales), cuando el material sea provisto por YPFB</w:t>
            </w:r>
          </w:p>
        </w:tc>
      </w:tr>
      <w:tr w:rsidR="00132BFA" w:rsidRPr="00E612B2" w:rsidTr="00132BFA">
        <w:trPr>
          <w:trHeight w:val="52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Copia original o legalizada de la Garantía técnica (de acuerdo a los solicitado en las Especificaciones Técnicas)</w:t>
            </w:r>
          </w:p>
        </w:tc>
      </w:tr>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MEDIO AMBIENTE</w:t>
            </w:r>
          </w:p>
        </w:tc>
      </w:tr>
      <w:tr w:rsidR="00132BFA" w:rsidRPr="00E612B2" w:rsidTr="00132BFA">
        <w:trPr>
          <w:trHeight w:val="315"/>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Licencia Ambiental/ Certificado de dispensación Ambiental de Proyecto</w:t>
            </w:r>
          </w:p>
        </w:tc>
      </w:tr>
      <w:tr w:rsidR="00132BFA" w:rsidRPr="00E612B2" w:rsidTr="00132BFA">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CONSTRUCCIÓN</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Formulario/ Informe de capacidad de suministro de gas natural del sistema de alimentación</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Copia impresa o digital de Proyecto remitido al Ente Regulador</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Reporte/ Informe de proyección de consumo desde la habilitación (puesta en servicio) hasta el consumo nominal</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Planos: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General</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As Built (que incluya el detalle de las instalaciones en operación o existente y nueva red construida)</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Otros planos indicados en las especificaciones técnicas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Hojas de cálculo</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Memoria de cálculo de la simulación en formato digital que incluya la nueva red y equipos instalados (emitida por la Unidad de Ingeniería y Proyectos del Distrito)</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Hojas de Datos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Materiales de construcción (Ej.: Tubería, accesorios y otros no operables)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Materiales fabricados (Ej.: Válvula y otros operables)</w:t>
            </w:r>
          </w:p>
        </w:tc>
      </w:tr>
      <w:tr w:rsidR="00132BFA" w:rsidRPr="00E612B2" w:rsidTr="00132BFA">
        <w:trPr>
          <w:trHeight w:val="51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Procedimiento de Mantenimiento de dispositivos susceptibles de ser operado automáticamente o manualmente (Ej.: Válvula manual y otros)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Manual de operación y mantenimiento de componentes (materiales fabricados)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Lista de partes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Frecuencia y tipo de inspecciones a ser realizados</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lastRenderedPageBreak/>
              <w:t>h)</w:t>
            </w: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Documento de correcta ejecución de:</w:t>
            </w:r>
          </w:p>
        </w:tc>
      </w:tr>
      <w:tr w:rsidR="00132BFA" w:rsidRPr="00E612B2" w:rsidTr="00132BFA">
        <w:trPr>
          <w:trHeight w:val="300"/>
          <w:jc w:val="center"/>
        </w:trPr>
        <w:tc>
          <w:tcPr>
            <w:tcW w:w="988" w:type="dxa"/>
            <w:tcBorders>
              <w:top w:val="nil"/>
              <w:left w:val="single" w:sz="8"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Actas de prueba de resistencia y prueba de hermeticidad (en red)</w:t>
            </w:r>
          </w:p>
        </w:tc>
      </w:tr>
      <w:tr w:rsidR="00132BFA" w:rsidRPr="00E612B2" w:rsidTr="00132BFA">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Acta de limpieza de red</w:t>
            </w:r>
          </w:p>
        </w:tc>
      </w:tr>
      <w:tr w:rsidR="00132BFA" w:rsidRPr="00E612B2" w:rsidTr="00132BFA">
        <w:trPr>
          <w:trHeight w:val="453"/>
          <w:jc w:val="center"/>
        </w:trPr>
        <w:tc>
          <w:tcPr>
            <w:tcW w:w="988" w:type="dxa"/>
            <w:tcBorders>
              <w:top w:val="nil"/>
              <w:left w:val="single" w:sz="8" w:space="0" w:color="auto"/>
              <w:bottom w:val="single" w:sz="8" w:space="0" w:color="auto"/>
              <w:right w:val="nil"/>
            </w:tcBorders>
            <w:shd w:val="clear" w:color="auto" w:fill="auto"/>
            <w:noWrap/>
            <w:vAlign w:val="center"/>
            <w:hideMark/>
          </w:tcPr>
          <w:p w:rsidR="00132BFA" w:rsidRPr="00E612B2" w:rsidRDefault="00132BFA" w:rsidP="00132BFA">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PARTE IV:</w:t>
            </w:r>
          </w:p>
        </w:tc>
        <w:tc>
          <w:tcPr>
            <w:tcW w:w="7664" w:type="dxa"/>
            <w:tcBorders>
              <w:top w:val="nil"/>
              <w:left w:val="nil"/>
              <w:bottom w:val="single" w:sz="8" w:space="0" w:color="auto"/>
              <w:right w:val="single" w:sz="8" w:space="0" w:color="auto"/>
            </w:tcBorders>
            <w:shd w:val="clear" w:color="auto" w:fill="auto"/>
            <w:vAlign w:val="center"/>
            <w:hideMark/>
          </w:tcPr>
          <w:p w:rsidR="00132BFA" w:rsidRPr="00E612B2" w:rsidRDefault="00132BFA" w:rsidP="00132BFA">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SEGURIDAD INDUSTRIAL SALUD OCUPACIONAL Y MEDIO AMBIENTE</w:t>
            </w:r>
          </w:p>
        </w:tc>
      </w:tr>
      <w:tr w:rsidR="00132BFA" w:rsidRPr="00E612B2" w:rsidTr="00132BFA">
        <w:trPr>
          <w:trHeight w:val="300"/>
          <w:jc w:val="center"/>
        </w:trPr>
        <w:tc>
          <w:tcPr>
            <w:tcW w:w="988" w:type="dxa"/>
            <w:tcBorders>
              <w:top w:val="nil"/>
              <w:left w:val="single" w:sz="4"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4"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Plan de Higiene y Salud Ocupacional </w:t>
            </w:r>
          </w:p>
        </w:tc>
      </w:tr>
      <w:tr w:rsidR="00132BFA" w:rsidRPr="00E612B2" w:rsidTr="00132BFA">
        <w:trPr>
          <w:trHeight w:val="300"/>
          <w:jc w:val="center"/>
        </w:trPr>
        <w:tc>
          <w:tcPr>
            <w:tcW w:w="988" w:type="dxa"/>
            <w:tcBorders>
              <w:top w:val="nil"/>
              <w:left w:val="single" w:sz="4"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4"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Reporte de Indicadores SISO</w:t>
            </w:r>
          </w:p>
        </w:tc>
      </w:tr>
      <w:tr w:rsidR="00132BFA" w:rsidRPr="00E612B2" w:rsidTr="00132BFA">
        <w:trPr>
          <w:trHeight w:val="300"/>
          <w:jc w:val="center"/>
        </w:trPr>
        <w:tc>
          <w:tcPr>
            <w:tcW w:w="988" w:type="dxa"/>
            <w:tcBorders>
              <w:top w:val="nil"/>
              <w:left w:val="single" w:sz="4"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4"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de Dotación de EPP</w:t>
            </w:r>
          </w:p>
        </w:tc>
      </w:tr>
      <w:tr w:rsidR="00132BFA" w:rsidRPr="00E612B2" w:rsidTr="00132BFA">
        <w:trPr>
          <w:trHeight w:val="300"/>
          <w:jc w:val="center"/>
        </w:trPr>
        <w:tc>
          <w:tcPr>
            <w:tcW w:w="988" w:type="dxa"/>
            <w:tcBorders>
              <w:top w:val="nil"/>
              <w:left w:val="single" w:sz="4"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4"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de capacitaciones</w:t>
            </w:r>
          </w:p>
        </w:tc>
      </w:tr>
      <w:tr w:rsidR="00132BFA" w:rsidRPr="00E612B2" w:rsidTr="00132BFA">
        <w:trPr>
          <w:trHeight w:val="300"/>
          <w:jc w:val="center"/>
        </w:trPr>
        <w:tc>
          <w:tcPr>
            <w:tcW w:w="988" w:type="dxa"/>
            <w:tcBorders>
              <w:top w:val="nil"/>
              <w:left w:val="single" w:sz="4"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4"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de manejo de escombros y residuos peligrosos</w:t>
            </w:r>
          </w:p>
        </w:tc>
      </w:tr>
      <w:tr w:rsidR="00132BFA" w:rsidRPr="00E612B2" w:rsidTr="00132BFA">
        <w:trPr>
          <w:trHeight w:val="300"/>
          <w:jc w:val="center"/>
        </w:trPr>
        <w:tc>
          <w:tcPr>
            <w:tcW w:w="988" w:type="dxa"/>
            <w:tcBorders>
              <w:top w:val="nil"/>
              <w:left w:val="single" w:sz="4"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4"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Plan de seguridad de la obra</w:t>
            </w:r>
          </w:p>
        </w:tc>
      </w:tr>
      <w:tr w:rsidR="00132BFA" w:rsidRPr="00E612B2" w:rsidTr="00132BFA">
        <w:trPr>
          <w:trHeight w:val="300"/>
          <w:jc w:val="center"/>
        </w:trPr>
        <w:tc>
          <w:tcPr>
            <w:tcW w:w="988" w:type="dxa"/>
            <w:tcBorders>
              <w:top w:val="nil"/>
              <w:left w:val="single" w:sz="4" w:space="0" w:color="auto"/>
              <w:bottom w:val="nil"/>
              <w:right w:val="nil"/>
            </w:tcBorders>
            <w:shd w:val="clear" w:color="auto" w:fill="auto"/>
            <w:noWrap/>
            <w:vAlign w:val="center"/>
            <w:hideMark/>
          </w:tcPr>
          <w:p w:rsidR="00132BFA" w:rsidRPr="00E612B2" w:rsidRDefault="00132BFA" w:rsidP="00132BFA">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4" w:space="0" w:color="auto"/>
            </w:tcBorders>
            <w:shd w:val="clear" w:color="auto" w:fill="auto"/>
            <w:vAlign w:val="center"/>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Otros indicados en el Anexo 5- Validaciones</w:t>
            </w:r>
          </w:p>
        </w:tc>
      </w:tr>
      <w:tr w:rsidR="00132BFA" w:rsidRPr="00E612B2" w:rsidTr="00132BFA">
        <w:trPr>
          <w:trHeight w:val="780"/>
          <w:jc w:val="center"/>
        </w:trPr>
        <w:tc>
          <w:tcPr>
            <w:tcW w:w="988" w:type="dxa"/>
            <w:tcBorders>
              <w:top w:val="nil"/>
              <w:left w:val="single" w:sz="4" w:space="0" w:color="auto"/>
              <w:bottom w:val="single" w:sz="4" w:space="0" w:color="auto"/>
              <w:right w:val="nil"/>
            </w:tcBorders>
            <w:shd w:val="clear" w:color="auto" w:fill="auto"/>
            <w:noWrap/>
            <w:vAlign w:val="bottom"/>
            <w:hideMark/>
          </w:tcPr>
          <w:p w:rsidR="00132BFA" w:rsidRPr="00E612B2" w:rsidRDefault="00132BFA" w:rsidP="00132BFA">
            <w:pPr>
              <w:jc w:val="center"/>
              <w:rPr>
                <w:rFonts w:asciiTheme="minorHAnsi" w:hAnsiTheme="minorHAnsi" w:cstheme="minorHAnsi"/>
                <w:color w:val="000000"/>
                <w:sz w:val="20"/>
                <w:szCs w:val="20"/>
                <w:lang w:val="es-BO" w:eastAsia="es-BO"/>
              </w:rPr>
            </w:pPr>
          </w:p>
        </w:tc>
        <w:tc>
          <w:tcPr>
            <w:tcW w:w="7664" w:type="dxa"/>
            <w:tcBorders>
              <w:top w:val="nil"/>
              <w:left w:val="nil"/>
              <w:bottom w:val="single" w:sz="4" w:space="0" w:color="auto"/>
              <w:right w:val="single" w:sz="4" w:space="0" w:color="auto"/>
            </w:tcBorders>
            <w:shd w:val="clear" w:color="auto" w:fill="auto"/>
            <w:vAlign w:val="bottom"/>
            <w:hideMark/>
          </w:tcPr>
          <w:p w:rsidR="00132BFA" w:rsidRPr="00E612B2" w:rsidRDefault="00132BFA" w:rsidP="00132BFA">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Toda la documentación correspondiente al área de Seguridad, Salud, Medio Ambiente, Social y Gestión deberá contar con el V°B° de la Encargada de la unidad SSMSG del distrito, más una copia en digital.</w:t>
            </w:r>
          </w:p>
        </w:tc>
      </w:tr>
    </w:tbl>
    <w:p w:rsidR="00A865BA" w:rsidRDefault="00A865BA" w:rsidP="00A865BA">
      <w:pPr>
        <w:pStyle w:val="Prrafodelista"/>
        <w:ind w:left="792"/>
        <w:jc w:val="both"/>
        <w:rPr>
          <w:rFonts w:asciiTheme="minorHAnsi" w:hAnsiTheme="minorHAnsi" w:cstheme="minorHAnsi"/>
          <w:b/>
          <w:sz w:val="20"/>
          <w:szCs w:val="20"/>
        </w:rPr>
      </w:pPr>
    </w:p>
    <w:p w:rsidR="00132BFA" w:rsidRDefault="00132BFA" w:rsidP="00691EDA">
      <w:pPr>
        <w:pStyle w:val="Prrafodelista"/>
        <w:ind w:left="792"/>
        <w:jc w:val="both"/>
        <w:rPr>
          <w:rFonts w:asciiTheme="minorHAnsi" w:hAnsiTheme="minorHAnsi" w:cstheme="minorHAnsi"/>
          <w:sz w:val="20"/>
          <w:szCs w:val="20"/>
        </w:rPr>
      </w:pPr>
    </w:p>
    <w:p w:rsidR="00132BFA" w:rsidRDefault="00132BFA" w:rsidP="00691EDA">
      <w:pPr>
        <w:pStyle w:val="Prrafodelista"/>
        <w:ind w:left="792"/>
        <w:jc w:val="both"/>
        <w:rPr>
          <w:rFonts w:asciiTheme="minorHAnsi" w:hAnsiTheme="minorHAnsi" w:cstheme="minorHAnsi"/>
          <w:sz w:val="20"/>
          <w:szCs w:val="20"/>
        </w:rPr>
      </w:pPr>
    </w:p>
    <w:p w:rsidR="005361EF" w:rsidRPr="00691EDA" w:rsidRDefault="009D279F" w:rsidP="00691EDA">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Aclarar que el contenido </w:t>
      </w:r>
      <w:r w:rsidR="00691EDA">
        <w:rPr>
          <w:rFonts w:asciiTheme="minorHAnsi" w:hAnsiTheme="minorHAnsi" w:cstheme="minorHAnsi"/>
          <w:sz w:val="20"/>
          <w:szCs w:val="20"/>
        </w:rPr>
        <w:t>descrito en la tabla anterior es mínimo, a criterio del supervisor podrá aumentar los puntos que vea por conveniente</w:t>
      </w:r>
      <w:r w:rsidR="005361EF" w:rsidRPr="00691EDA">
        <w:rPr>
          <w:rFonts w:asciiTheme="minorHAnsi" w:hAnsiTheme="minorHAnsi" w:cstheme="minorHAnsi"/>
          <w:sz w:val="20"/>
          <w:szCs w:val="20"/>
          <w:lang w:val="es-BO"/>
        </w:rPr>
        <w:t>, en caso de no haberse realizado la actividad mencionada incluir la separación en la carpeta del proyecto indicando que el punto no corresponde.</w:t>
      </w:r>
    </w:p>
    <w:p w:rsidR="005361EF" w:rsidRPr="00031422" w:rsidRDefault="005361EF" w:rsidP="005361EF">
      <w:pPr>
        <w:pStyle w:val="Prrafodelista"/>
        <w:ind w:left="792"/>
        <w:rPr>
          <w:rFonts w:asciiTheme="minorHAnsi" w:hAnsiTheme="minorHAnsi" w:cstheme="minorHAnsi"/>
          <w:sz w:val="20"/>
          <w:szCs w:val="20"/>
        </w:rPr>
      </w:pPr>
    </w:p>
    <w:p w:rsidR="00180302"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MEDICIÓN Y FORMA DE PAGO</w:t>
      </w:r>
    </w:p>
    <w:p w:rsidR="00310790" w:rsidRPr="00031422" w:rsidRDefault="00310790" w:rsidP="00310790">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ítem </w:t>
      </w:r>
      <w:r w:rsidR="004C029B">
        <w:rPr>
          <w:rFonts w:asciiTheme="minorHAnsi" w:hAnsiTheme="minorHAnsi" w:cstheme="minorHAnsi"/>
          <w:sz w:val="20"/>
          <w:szCs w:val="20"/>
          <w:lang w:val="es-BO"/>
        </w:rPr>
        <w:t xml:space="preserve">Elaboración de </w:t>
      </w:r>
      <w:r w:rsidRPr="00031422">
        <w:rPr>
          <w:rFonts w:asciiTheme="minorHAnsi" w:hAnsiTheme="minorHAnsi" w:cstheme="minorHAnsi"/>
          <w:sz w:val="20"/>
          <w:szCs w:val="20"/>
          <w:lang w:val="es-BO"/>
        </w:rPr>
        <w:t>DATA BOOK será medido de manera Global</w:t>
      </w:r>
      <w:r w:rsidR="004C029B">
        <w:rPr>
          <w:rFonts w:asciiTheme="minorHAnsi" w:hAnsiTheme="minorHAnsi" w:cstheme="minorHAnsi"/>
          <w:sz w:val="20"/>
          <w:szCs w:val="20"/>
          <w:lang w:val="es-BO"/>
        </w:rPr>
        <w:t>,</w:t>
      </w:r>
      <w:r w:rsidRPr="00031422">
        <w:rPr>
          <w:rFonts w:asciiTheme="minorHAnsi" w:hAnsiTheme="minorHAnsi" w:cstheme="minorHAnsi"/>
          <w:sz w:val="20"/>
          <w:szCs w:val="20"/>
          <w:lang w:val="es-BO"/>
        </w:rPr>
        <w:t xml:space="preserve"> por el total de los documentos presentados en conformidad del </w:t>
      </w:r>
      <w:r w:rsidR="00F47FF0" w:rsidRPr="00031422">
        <w:rPr>
          <w:rFonts w:asciiTheme="minorHAnsi" w:hAnsiTheme="minorHAnsi" w:cstheme="minorHAnsi"/>
          <w:sz w:val="20"/>
          <w:szCs w:val="20"/>
          <w:lang w:val="es-BO"/>
        </w:rPr>
        <w:t>SUPERVISOR DE OBRA</w:t>
      </w:r>
      <w:r w:rsidRPr="00031422">
        <w:rPr>
          <w:rFonts w:asciiTheme="minorHAnsi" w:hAnsiTheme="minorHAnsi" w:cstheme="minorHAnsi"/>
          <w:sz w:val="20"/>
          <w:szCs w:val="20"/>
          <w:lang w:val="es-BO"/>
        </w:rPr>
        <w:t xml:space="preserve">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A60545" w:rsidRPr="00031422" w:rsidRDefault="00310790" w:rsidP="00183C14">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En procura de la correcta ejecución del ítem, el CONTRATISTA deberá proveer al supervisor, fiscal y comisión de recepción todos los medios nece</w:t>
      </w:r>
      <w:r w:rsidR="00183C14" w:rsidRPr="00031422">
        <w:rPr>
          <w:rFonts w:asciiTheme="minorHAnsi" w:hAnsiTheme="minorHAnsi" w:cstheme="minorHAnsi"/>
          <w:sz w:val="20"/>
          <w:szCs w:val="20"/>
          <w:lang w:val="es-BO"/>
        </w:rPr>
        <w:t>s</w:t>
      </w:r>
      <w:r w:rsidRPr="00031422">
        <w:rPr>
          <w:rFonts w:asciiTheme="minorHAnsi" w:hAnsiTheme="minorHAnsi" w:cstheme="minorHAnsi"/>
          <w:sz w:val="20"/>
          <w:szCs w:val="20"/>
          <w:lang w:val="es-BO"/>
        </w:rPr>
        <w:t>arios para comprobar que los documentos condicen con la realidad.</w:t>
      </w:r>
    </w:p>
    <w:p w:rsidR="00A60545" w:rsidRPr="00031422" w:rsidRDefault="00A60545" w:rsidP="00310790">
      <w:pPr>
        <w:pStyle w:val="Prrafodelista"/>
        <w:ind w:left="792"/>
        <w:jc w:val="both"/>
        <w:rPr>
          <w:rFonts w:asciiTheme="minorHAnsi" w:hAnsiTheme="minorHAnsi" w:cstheme="minorHAnsi"/>
          <w:sz w:val="20"/>
          <w:szCs w:val="20"/>
        </w:rPr>
      </w:pPr>
    </w:p>
    <w:p w:rsidR="009113B2" w:rsidRPr="00031422" w:rsidRDefault="008436EC"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LIMPIEZA Y RETIRO DE ESCOMBROS</w:t>
      </w:r>
    </w:p>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rsidR="009113B2" w:rsidRPr="00031422" w:rsidRDefault="00B57725" w:rsidP="009113B2">
      <w:pPr>
        <w:rPr>
          <w:rFonts w:asciiTheme="minorHAnsi" w:hAnsiTheme="minorHAnsi" w:cstheme="minorHAnsi"/>
          <w:b/>
          <w:sz w:val="20"/>
          <w:szCs w:val="20"/>
        </w:rPr>
      </w:pPr>
      <w:r w:rsidRPr="00031422">
        <w:rPr>
          <w:rFonts w:asciiTheme="minorHAnsi" w:hAnsiTheme="minorHAnsi" w:cstheme="minorHAnsi"/>
          <w:b/>
          <w:sz w:val="20"/>
          <w:szCs w:val="20"/>
        </w:rPr>
        <w:t>UNIDAD: Glb</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3C23B1"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carguío, retiro y traslado de todos los escombros resultantes de la obra, así como también, el deshierbe y nivelación del terreno, para realizar los trabajos de excavació</w:t>
      </w:r>
      <w:r w:rsidR="00B57725" w:rsidRPr="00031422">
        <w:rPr>
          <w:rFonts w:asciiTheme="minorHAnsi" w:hAnsiTheme="minorHAnsi" w:cstheme="minorHAnsi"/>
          <w:b w:val="0"/>
          <w:sz w:val="20"/>
          <w:szCs w:val="20"/>
        </w:rPr>
        <w:t>n en los diferentes tramos del p</w:t>
      </w:r>
      <w:r w:rsidRPr="00031422">
        <w:rPr>
          <w:rFonts w:asciiTheme="minorHAnsi" w:hAnsiTheme="minorHAnsi" w:cstheme="minorHAnsi"/>
          <w:b w:val="0"/>
          <w:sz w:val="20"/>
          <w:szCs w:val="20"/>
        </w:rPr>
        <w:t>royecto. La limpieza se la deberá hacer permanentemente con la finalidad de mantener la obra limpia y transitable</w:t>
      </w:r>
      <w:r w:rsidR="003C23B1"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deberán ser recogidos cada tramo, no dej</w:t>
      </w:r>
      <w:r w:rsidR="00B57725" w:rsidRPr="00031422">
        <w:rPr>
          <w:rFonts w:asciiTheme="minorHAnsi" w:hAnsiTheme="minorHAnsi" w:cstheme="minorHAnsi"/>
          <w:b w:val="0"/>
          <w:sz w:val="20"/>
          <w:szCs w:val="20"/>
        </w:rPr>
        <w:t xml:space="preserve">ando esta actividad postergada </w:t>
      </w:r>
      <w:r w:rsidRPr="00031422">
        <w:rPr>
          <w:rFonts w:asciiTheme="minorHAnsi" w:hAnsiTheme="minorHAnsi" w:cstheme="minorHAnsi"/>
          <w:b w:val="0"/>
          <w:sz w:val="20"/>
          <w:szCs w:val="20"/>
        </w:rPr>
        <w:t>hasta el final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37" w:name="_Toc314666973"/>
      <w:r w:rsidRPr="00031422">
        <w:rPr>
          <w:rFonts w:asciiTheme="minorHAnsi" w:hAnsiTheme="minorHAnsi" w:cstheme="minorHAnsi"/>
          <w:b w:val="0"/>
          <w:sz w:val="20"/>
          <w:szCs w:val="20"/>
        </w:rPr>
        <w:lastRenderedPageBreak/>
        <w:t>Una vez terminada la obra de acuerdo con el contrato y previamente a la recepción provisional de la misma, el CONTRATISTA estará obligado a ejecutar, además de la limpieza periódica, la limpieza general del lugar.</w:t>
      </w:r>
      <w:bookmarkEnd w:id="137"/>
      <w:r w:rsidRPr="00031422">
        <w:rPr>
          <w:rFonts w:asciiTheme="minorHAnsi" w:hAnsiTheme="minorHAnsi" w:cstheme="minorHAnsi"/>
          <w:b w:val="0"/>
          <w:sz w:val="20"/>
          <w:szCs w:val="20"/>
        </w:rPr>
        <w:t xml:space="preserve"> La limpieza periódica deberá realizarse en cada tramo concluido, dejando el área libre de materiales excedentes y de residuos.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w:t>
      </w:r>
      <w:r w:rsidR="00B57725" w:rsidRPr="00031422">
        <w:rPr>
          <w:rFonts w:asciiTheme="minorHAnsi" w:hAnsiTheme="minorHAnsi" w:cstheme="minorHAnsi"/>
          <w:b w:val="0"/>
          <w:sz w:val="20"/>
          <w:szCs w:val="20"/>
        </w:rPr>
        <w:t>(Volquetas, camionetas, etc.) p</w:t>
      </w:r>
      <w:r w:rsidRPr="00031422">
        <w:rPr>
          <w:rFonts w:asciiTheme="minorHAnsi" w:hAnsiTheme="minorHAnsi" w:cstheme="minorHAnsi"/>
          <w:b w:val="0"/>
          <w:sz w:val="20"/>
          <w:szCs w:val="20"/>
        </w:rPr>
        <w:t xml:space="preserve">ara la ejecución de los trabajos, los mismos deberán ser aprobados por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que indique y considere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reutilizables, serán transportados y almacenados en los lugares que este indique, aun cuando estuvieran fuera de los límites de la obra.</w:t>
      </w:r>
      <w:r w:rsidR="00B57725"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cumplir con los componentes de desmovilización y limpieza final, donde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constatará que no haya residuos remanentes de las actividades realizadas durante la obra proveniente de equipos o plantas, que puedan causar efectos nocivos en los habitantes en el sitio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031422">
        <w:rPr>
          <w:rFonts w:asciiTheme="minorHAnsi" w:hAnsiTheme="minorHAnsi" w:cstheme="minorHAnsi"/>
          <w:b w:val="0"/>
          <w:sz w:val="20"/>
          <w:szCs w:val="20"/>
        </w:rPr>
        <w:lastRenderedPageBreak/>
        <w:t xml:space="preserve">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w:t>
      </w:r>
      <w:r w:rsidR="008436EC" w:rsidRPr="00031422">
        <w:rPr>
          <w:rFonts w:asciiTheme="minorHAnsi" w:eastAsia="Times New Roman" w:hAnsiTheme="minorHAnsi" w:cstheme="minorHAnsi"/>
          <w:sz w:val="20"/>
          <w:szCs w:val="20"/>
          <w:lang w:val="es-ES"/>
        </w:rPr>
        <w:t>ICIÓN Y FORMA DE PAGO</w:t>
      </w:r>
    </w:p>
    <w:p w:rsidR="009113B2" w:rsidRPr="00031422" w:rsidRDefault="004C029B" w:rsidP="00B5772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L</w:t>
      </w:r>
      <w:r w:rsidR="009113B2" w:rsidRPr="00031422">
        <w:rPr>
          <w:rFonts w:asciiTheme="minorHAnsi" w:hAnsiTheme="minorHAnsi" w:cstheme="minorHAnsi"/>
          <w:b w:val="0"/>
          <w:sz w:val="20"/>
          <w:szCs w:val="20"/>
        </w:rPr>
        <w:t>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B57725"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3B188F" w:rsidRPr="00031422" w:rsidRDefault="003B188F" w:rsidP="003C23B1">
      <w:pPr>
        <w:pStyle w:val="Estilo1"/>
        <w:tabs>
          <w:tab w:val="left" w:pos="426"/>
        </w:tabs>
        <w:ind w:left="792"/>
        <w:rPr>
          <w:rFonts w:asciiTheme="minorHAnsi" w:hAnsiTheme="minorHAnsi" w:cstheme="minorHAnsi"/>
          <w:b w:val="0"/>
          <w:sz w:val="20"/>
          <w:szCs w:val="20"/>
        </w:rPr>
      </w:pPr>
    </w:p>
    <w:sectPr w:rsidR="003B188F" w:rsidRPr="00031422">
      <w:headerReference w:type="default" r:id="rId17"/>
      <w:foot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BD8" w:rsidRDefault="00836BD8" w:rsidP="0031499A">
      <w:r>
        <w:separator/>
      </w:r>
    </w:p>
  </w:endnote>
  <w:endnote w:type="continuationSeparator" w:id="0">
    <w:p w:rsidR="00836BD8" w:rsidRDefault="00836BD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Ind w:w="-5" w:type="dxa"/>
      <w:tblLook w:val="04A0" w:firstRow="1" w:lastRow="0" w:firstColumn="1" w:lastColumn="0" w:noHBand="0" w:noVBand="1"/>
    </w:tblPr>
    <w:tblGrid>
      <w:gridCol w:w="2942"/>
      <w:gridCol w:w="2943"/>
      <w:gridCol w:w="2943"/>
    </w:tblGrid>
    <w:tr w:rsidR="007E32BB" w:rsidRPr="000810BB" w:rsidTr="00A865BA">
      <w:tc>
        <w:tcPr>
          <w:tcW w:w="2942" w:type="dxa"/>
        </w:tcPr>
        <w:p w:rsidR="007E32BB" w:rsidRPr="000810BB" w:rsidRDefault="007E32BB" w:rsidP="00A865BA">
          <w:pPr>
            <w:pStyle w:val="Piedepgina"/>
            <w:rPr>
              <w:rFonts w:ascii="Calibri" w:hAnsi="Calibri"/>
              <w:sz w:val="16"/>
              <w:szCs w:val="20"/>
            </w:rPr>
          </w:pPr>
          <w:r w:rsidRPr="000810BB">
            <w:rPr>
              <w:rFonts w:ascii="Calibri" w:hAnsi="Calibri"/>
              <w:sz w:val="16"/>
              <w:szCs w:val="20"/>
            </w:rPr>
            <w:t>Elaborado por:</w:t>
          </w:r>
        </w:p>
      </w:tc>
      <w:tc>
        <w:tcPr>
          <w:tcW w:w="2943" w:type="dxa"/>
        </w:tcPr>
        <w:p w:rsidR="007E32BB" w:rsidRPr="000810BB" w:rsidRDefault="007E32BB" w:rsidP="00A865B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7E32BB" w:rsidRPr="000810BB" w:rsidRDefault="007E32BB" w:rsidP="00A865BA">
          <w:pPr>
            <w:pStyle w:val="Piedepgina"/>
            <w:rPr>
              <w:rFonts w:ascii="Calibri" w:hAnsi="Calibri"/>
              <w:sz w:val="16"/>
              <w:szCs w:val="20"/>
            </w:rPr>
          </w:pPr>
          <w:r w:rsidRPr="000810BB">
            <w:rPr>
              <w:rFonts w:ascii="Calibri" w:hAnsi="Calibri"/>
              <w:sz w:val="16"/>
              <w:szCs w:val="20"/>
            </w:rPr>
            <w:t>Aprobado por:</w:t>
          </w:r>
        </w:p>
      </w:tc>
    </w:tr>
    <w:tr w:rsidR="007E32BB" w:rsidRPr="000810BB" w:rsidTr="00A865BA">
      <w:trPr>
        <w:trHeight w:val="918"/>
      </w:trPr>
      <w:tc>
        <w:tcPr>
          <w:tcW w:w="2942" w:type="dxa"/>
        </w:tcPr>
        <w:p w:rsidR="007E32BB" w:rsidRDefault="007E32BB" w:rsidP="00A865BA">
          <w:pPr>
            <w:pStyle w:val="Piedepgina"/>
            <w:rPr>
              <w:rFonts w:ascii="Calibri" w:hAnsi="Calibri"/>
              <w:sz w:val="16"/>
              <w:szCs w:val="20"/>
            </w:rPr>
          </w:pPr>
        </w:p>
        <w:p w:rsidR="007E32BB" w:rsidRDefault="007E32BB" w:rsidP="00A865BA">
          <w:pPr>
            <w:pStyle w:val="Piedepgina"/>
            <w:rPr>
              <w:rFonts w:ascii="Calibri" w:hAnsi="Calibri"/>
              <w:sz w:val="16"/>
              <w:szCs w:val="20"/>
            </w:rPr>
          </w:pPr>
        </w:p>
        <w:p w:rsidR="007E32BB" w:rsidRDefault="007E32BB" w:rsidP="00A865BA">
          <w:pPr>
            <w:pStyle w:val="Piedepgina"/>
            <w:rPr>
              <w:rFonts w:ascii="Calibri" w:hAnsi="Calibri"/>
              <w:sz w:val="16"/>
              <w:szCs w:val="20"/>
            </w:rPr>
          </w:pPr>
        </w:p>
        <w:p w:rsidR="007E32BB" w:rsidRPr="000810BB" w:rsidRDefault="007E32BB" w:rsidP="00A865BA">
          <w:pPr>
            <w:pStyle w:val="Piedepgina"/>
            <w:jc w:val="center"/>
            <w:rPr>
              <w:rFonts w:ascii="Calibri" w:hAnsi="Calibri"/>
              <w:sz w:val="16"/>
              <w:szCs w:val="20"/>
            </w:rPr>
          </w:pPr>
        </w:p>
      </w:tc>
      <w:tc>
        <w:tcPr>
          <w:tcW w:w="2943" w:type="dxa"/>
        </w:tcPr>
        <w:p w:rsidR="007E32BB" w:rsidRPr="000810BB" w:rsidRDefault="007E32BB" w:rsidP="00A865BA">
          <w:pPr>
            <w:pStyle w:val="Piedepgina"/>
            <w:rPr>
              <w:rFonts w:ascii="Calibri" w:hAnsi="Calibri"/>
              <w:sz w:val="16"/>
              <w:szCs w:val="20"/>
            </w:rPr>
          </w:pPr>
        </w:p>
      </w:tc>
      <w:tc>
        <w:tcPr>
          <w:tcW w:w="2943" w:type="dxa"/>
        </w:tcPr>
        <w:p w:rsidR="007E32BB" w:rsidRPr="000810BB" w:rsidRDefault="007E32BB" w:rsidP="00A865BA">
          <w:pPr>
            <w:pStyle w:val="Piedepgina"/>
            <w:rPr>
              <w:rFonts w:ascii="Calibri" w:hAnsi="Calibri"/>
              <w:sz w:val="16"/>
              <w:szCs w:val="20"/>
            </w:rPr>
          </w:pPr>
        </w:p>
        <w:p w:rsidR="007E32BB" w:rsidRPr="000810BB" w:rsidRDefault="007E32BB" w:rsidP="00A865BA">
          <w:pPr>
            <w:pStyle w:val="Piedepgina"/>
            <w:rPr>
              <w:rFonts w:ascii="Calibri" w:hAnsi="Calibri"/>
              <w:sz w:val="16"/>
              <w:szCs w:val="20"/>
            </w:rPr>
          </w:pPr>
        </w:p>
        <w:p w:rsidR="007E32BB" w:rsidRPr="000810BB" w:rsidRDefault="007E32BB" w:rsidP="00A865BA">
          <w:pPr>
            <w:pStyle w:val="Piedepgina"/>
            <w:rPr>
              <w:rFonts w:ascii="Calibri" w:hAnsi="Calibri"/>
              <w:sz w:val="16"/>
              <w:szCs w:val="20"/>
            </w:rPr>
          </w:pPr>
        </w:p>
        <w:p w:rsidR="007E32BB" w:rsidRPr="000810BB" w:rsidRDefault="007E32BB" w:rsidP="00A865BA">
          <w:pPr>
            <w:pStyle w:val="Piedepgina"/>
            <w:rPr>
              <w:rFonts w:ascii="Calibri" w:hAnsi="Calibri"/>
              <w:sz w:val="16"/>
              <w:szCs w:val="20"/>
            </w:rPr>
          </w:pPr>
        </w:p>
      </w:tc>
    </w:tr>
    <w:tr w:rsidR="007E32BB" w:rsidRPr="000810BB" w:rsidTr="00A865BA">
      <w:trPr>
        <w:trHeight w:val="60"/>
      </w:trPr>
      <w:tc>
        <w:tcPr>
          <w:tcW w:w="2942" w:type="dxa"/>
        </w:tcPr>
        <w:p w:rsidR="007E32BB" w:rsidRPr="000810BB" w:rsidRDefault="007E32BB" w:rsidP="00A865BA">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7E32BB" w:rsidRPr="000810BB" w:rsidRDefault="007E32BB" w:rsidP="00A865B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E32BB" w:rsidRPr="000810BB" w:rsidRDefault="007E32BB" w:rsidP="00A865B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E32BB" w:rsidRPr="00A865BA" w:rsidRDefault="007E32BB" w:rsidP="00A865B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BD8" w:rsidRDefault="00836BD8" w:rsidP="0031499A">
      <w:r>
        <w:separator/>
      </w:r>
    </w:p>
  </w:footnote>
  <w:footnote w:type="continuationSeparator" w:id="0">
    <w:p w:rsidR="00836BD8" w:rsidRDefault="00836BD8"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E32BB" w:rsidRPr="00FA0D94" w:rsidTr="007E595B">
      <w:tc>
        <w:tcPr>
          <w:tcW w:w="1446" w:type="dxa"/>
          <w:vMerge w:val="restart"/>
          <w:vAlign w:val="center"/>
        </w:tcPr>
        <w:p w:rsidR="007E32BB" w:rsidRPr="00FA0D94" w:rsidRDefault="007E32BB"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E32BB" w:rsidRDefault="007E32B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E32BB" w:rsidRDefault="007E32B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E32BB" w:rsidRPr="0076024C" w:rsidRDefault="007E32BB" w:rsidP="00063B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7E32BB" w:rsidRPr="0076024C" w:rsidRDefault="007E32B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E32BB" w:rsidRDefault="007E32B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E32BB" w:rsidRPr="0076024C" w:rsidRDefault="007E32BB" w:rsidP="0031499A">
          <w:pPr>
            <w:pStyle w:val="Encabezado"/>
            <w:jc w:val="center"/>
            <w:rPr>
              <w:rFonts w:ascii="Calibri" w:eastAsia="Arial Unicode MS" w:hAnsi="Calibri" w:cs="Arial"/>
              <w:b/>
              <w:sz w:val="14"/>
              <w:szCs w:val="14"/>
              <w:lang w:val="es-MX"/>
            </w:rPr>
          </w:pPr>
        </w:p>
      </w:tc>
    </w:tr>
    <w:tr w:rsidR="007E32BB" w:rsidRPr="00FA0D94" w:rsidTr="007E595B">
      <w:trPr>
        <w:trHeight w:val="478"/>
      </w:trPr>
      <w:tc>
        <w:tcPr>
          <w:tcW w:w="1446" w:type="dxa"/>
          <w:vMerge/>
          <w:vAlign w:val="center"/>
        </w:tcPr>
        <w:p w:rsidR="007E32BB" w:rsidRPr="00FA0D94" w:rsidRDefault="007E32BB" w:rsidP="0031499A">
          <w:pPr>
            <w:pStyle w:val="Encabezado"/>
            <w:jc w:val="center"/>
            <w:rPr>
              <w:rFonts w:ascii="Arial Narrow" w:eastAsia="Arial Unicode MS" w:hAnsi="Arial Narrow"/>
              <w:szCs w:val="12"/>
              <w:lang w:val="es-MX"/>
            </w:rPr>
          </w:pPr>
        </w:p>
      </w:tc>
      <w:tc>
        <w:tcPr>
          <w:tcW w:w="6209" w:type="dxa"/>
          <w:vAlign w:val="center"/>
        </w:tcPr>
        <w:p w:rsidR="007E32BB" w:rsidRPr="0076024C" w:rsidRDefault="007E32BB"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E32BB" w:rsidRPr="0076024C" w:rsidRDefault="007E32B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E32BB" w:rsidRPr="0076024C" w:rsidRDefault="007E32B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7575A">
            <w:rPr>
              <w:rStyle w:val="Nmerodepgina"/>
              <w:rFonts w:ascii="Calibri" w:eastAsiaTheme="majorEastAsia" w:hAnsi="Calibri"/>
              <w:noProof/>
              <w:sz w:val="16"/>
              <w:szCs w:val="16"/>
            </w:rPr>
            <w:t>36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7575A">
            <w:rPr>
              <w:rStyle w:val="Nmerodepgina"/>
              <w:rFonts w:ascii="Calibri" w:eastAsiaTheme="majorEastAsia" w:hAnsi="Calibri"/>
              <w:noProof/>
              <w:sz w:val="16"/>
              <w:szCs w:val="16"/>
            </w:rPr>
            <w:t>67</w:t>
          </w:r>
          <w:r w:rsidRPr="0076024C">
            <w:rPr>
              <w:rStyle w:val="Nmerodepgina"/>
              <w:rFonts w:ascii="Calibri" w:eastAsiaTheme="majorEastAsia" w:hAnsi="Calibri"/>
              <w:sz w:val="16"/>
              <w:szCs w:val="16"/>
            </w:rPr>
            <w:fldChar w:fldCharType="end"/>
          </w:r>
        </w:p>
      </w:tc>
    </w:tr>
  </w:tbl>
  <w:p w:rsidR="007E32BB" w:rsidRDefault="007E32B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07E2C8D"/>
    <w:multiLevelType w:val="hybridMultilevel"/>
    <w:tmpl w:val="D0889862"/>
    <w:lvl w:ilvl="0" w:tplc="400A0001">
      <w:start w:val="1"/>
      <w:numFmt w:val="bullet"/>
      <w:lvlText w:val=""/>
      <w:lvlJc w:val="left"/>
      <w:pPr>
        <w:ind w:left="1434" w:hanging="360"/>
      </w:pPr>
      <w:rPr>
        <w:rFonts w:ascii="Symbol" w:hAnsi="Symbol"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8" w15:restartNumberingAfterBreak="0">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1"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E15A97"/>
    <w:multiLevelType w:val="hybridMultilevel"/>
    <w:tmpl w:val="E78680BA"/>
    <w:lvl w:ilvl="0" w:tplc="E86E82C2">
      <w:start w:val="1"/>
      <w:numFmt w:val="upp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4" w15:restartNumberingAfterBreak="0">
    <w:nsid w:val="33FE5033"/>
    <w:multiLevelType w:val="hybridMultilevel"/>
    <w:tmpl w:val="E31C5C56"/>
    <w:lvl w:ilvl="0" w:tplc="9510F828">
      <w:start w:val="1"/>
      <w:numFmt w:val="upp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5" w15:restartNumberingAfterBreak="0">
    <w:nsid w:val="35523687"/>
    <w:multiLevelType w:val="hybridMultilevel"/>
    <w:tmpl w:val="9C90C4A0"/>
    <w:lvl w:ilvl="0" w:tplc="DDC206DC">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6" w15:restartNumberingAfterBreak="0">
    <w:nsid w:val="369E0A70"/>
    <w:multiLevelType w:val="hybridMultilevel"/>
    <w:tmpl w:val="2C30AE48"/>
    <w:lvl w:ilvl="0" w:tplc="0A4EA2E2">
      <w:start w:val="1"/>
      <w:numFmt w:val="lowerRoman"/>
      <w:lvlText w:val="%1."/>
      <w:lvlJc w:val="left"/>
      <w:pPr>
        <w:ind w:left="2148" w:hanging="720"/>
      </w:pPr>
      <w:rPr>
        <w:rFonts w:hint="default"/>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7" w15:restartNumberingAfterBreak="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E946E79"/>
    <w:multiLevelType w:val="hybridMultilevel"/>
    <w:tmpl w:val="9C701756"/>
    <w:lvl w:ilvl="0" w:tplc="E1D65CB8">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3" w15:restartNumberingAfterBreak="0">
    <w:nsid w:val="3EA1648C"/>
    <w:multiLevelType w:val="hybridMultilevel"/>
    <w:tmpl w:val="9D066D72"/>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4" w15:restartNumberingAfterBreak="0">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C44F2A"/>
    <w:multiLevelType w:val="hybridMultilevel"/>
    <w:tmpl w:val="65246D80"/>
    <w:lvl w:ilvl="0" w:tplc="0212CE14">
      <w:start w:val="1"/>
      <w:numFmt w:val="decimal"/>
      <w:lvlText w:val="%1."/>
      <w:lvlJc w:val="left"/>
      <w:pPr>
        <w:ind w:left="1068" w:hanging="360"/>
      </w:pPr>
      <w:rPr>
        <w:rFonts w:hint="default"/>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0" w15:restartNumberingAfterBreak="0">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75B736B7"/>
    <w:multiLevelType w:val="hybridMultilevel"/>
    <w:tmpl w:val="0164D1D6"/>
    <w:lvl w:ilvl="0" w:tplc="8DE64E0E">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2" w15:restartNumberingAfterBreak="0">
    <w:nsid w:val="77F36A18"/>
    <w:multiLevelType w:val="hybridMultilevel"/>
    <w:tmpl w:val="60F61B42"/>
    <w:lvl w:ilvl="0" w:tplc="47609D7E">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3" w15:restartNumberingAfterBreak="0">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15:restartNumberingAfterBreak="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6"/>
  </w:num>
  <w:num w:numId="3">
    <w:abstractNumId w:val="9"/>
  </w:num>
  <w:num w:numId="4">
    <w:abstractNumId w:val="28"/>
  </w:num>
  <w:num w:numId="5">
    <w:abstractNumId w:val="5"/>
  </w:num>
  <w:num w:numId="6">
    <w:abstractNumId w:val="37"/>
  </w:num>
  <w:num w:numId="7">
    <w:abstractNumId w:val="8"/>
  </w:num>
  <w:num w:numId="8">
    <w:abstractNumId w:val="11"/>
  </w:num>
  <w:num w:numId="9">
    <w:abstractNumId w:val="18"/>
  </w:num>
  <w:num w:numId="10">
    <w:abstractNumId w:val="17"/>
  </w:num>
  <w:num w:numId="11">
    <w:abstractNumId w:val="36"/>
    <w:lvlOverride w:ilvl="0">
      <w:startOverride w:val="1"/>
    </w:lvlOverride>
  </w:num>
  <w:num w:numId="12">
    <w:abstractNumId w:val="1"/>
  </w:num>
  <w:num w:numId="13">
    <w:abstractNumId w:val="27"/>
  </w:num>
  <w:num w:numId="14">
    <w:abstractNumId w:val="30"/>
  </w:num>
  <w:num w:numId="15">
    <w:abstractNumId w:val="0"/>
  </w:num>
  <w:num w:numId="16">
    <w:abstractNumId w:val="4"/>
  </w:num>
  <w:num w:numId="17">
    <w:abstractNumId w:val="26"/>
  </w:num>
  <w:num w:numId="18">
    <w:abstractNumId w:val="2"/>
  </w:num>
  <w:num w:numId="19">
    <w:abstractNumId w:val="24"/>
  </w:num>
  <w:num w:numId="20">
    <w:abstractNumId w:val="34"/>
  </w:num>
  <w:num w:numId="21">
    <w:abstractNumId w:val="20"/>
  </w:num>
  <w:num w:numId="22">
    <w:abstractNumId w:val="33"/>
  </w:num>
  <w:num w:numId="23">
    <w:abstractNumId w:val="25"/>
  </w:num>
  <w:num w:numId="24">
    <w:abstractNumId w:val="35"/>
  </w:num>
  <w:num w:numId="25">
    <w:abstractNumId w:val="3"/>
  </w:num>
  <w:num w:numId="26">
    <w:abstractNumId w:val="10"/>
  </w:num>
  <w:num w:numId="27">
    <w:abstractNumId w:val="21"/>
  </w:num>
  <w:num w:numId="28">
    <w:abstractNumId w:val="12"/>
  </w:num>
  <w:num w:numId="29">
    <w:abstractNumId w:val="23"/>
  </w:num>
  <w:num w:numId="30">
    <w:abstractNumId w:val="29"/>
  </w:num>
  <w:num w:numId="31">
    <w:abstractNumId w:val="13"/>
  </w:num>
  <w:num w:numId="32">
    <w:abstractNumId w:val="15"/>
  </w:num>
  <w:num w:numId="33">
    <w:abstractNumId w:val="16"/>
  </w:num>
  <w:num w:numId="34">
    <w:abstractNumId w:val="14"/>
  </w:num>
  <w:num w:numId="35">
    <w:abstractNumId w:val="22"/>
  </w:num>
  <w:num w:numId="36">
    <w:abstractNumId w:val="32"/>
  </w:num>
  <w:num w:numId="37">
    <w:abstractNumId w:val="31"/>
  </w:num>
  <w:num w:numId="38">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A3E"/>
    <w:rsid w:val="000078EE"/>
    <w:rsid w:val="00007B8E"/>
    <w:rsid w:val="00011ACD"/>
    <w:rsid w:val="0002291A"/>
    <w:rsid w:val="00026878"/>
    <w:rsid w:val="00026CA6"/>
    <w:rsid w:val="00031422"/>
    <w:rsid w:val="00042A8B"/>
    <w:rsid w:val="00050F5A"/>
    <w:rsid w:val="0006056E"/>
    <w:rsid w:val="0006374B"/>
    <w:rsid w:val="00063B11"/>
    <w:rsid w:val="000727AA"/>
    <w:rsid w:val="00096651"/>
    <w:rsid w:val="000A4A44"/>
    <w:rsid w:val="000B5965"/>
    <w:rsid w:val="000B5F8F"/>
    <w:rsid w:val="000C1385"/>
    <w:rsid w:val="000C79AF"/>
    <w:rsid w:val="000C79C6"/>
    <w:rsid w:val="000D5D45"/>
    <w:rsid w:val="000E40E1"/>
    <w:rsid w:val="000F2917"/>
    <w:rsid w:val="00101A85"/>
    <w:rsid w:val="00102C23"/>
    <w:rsid w:val="00104FD7"/>
    <w:rsid w:val="00111BFB"/>
    <w:rsid w:val="00113732"/>
    <w:rsid w:val="00132BFA"/>
    <w:rsid w:val="0014330A"/>
    <w:rsid w:val="00143C1F"/>
    <w:rsid w:val="001538E4"/>
    <w:rsid w:val="00156207"/>
    <w:rsid w:val="00157399"/>
    <w:rsid w:val="0016117C"/>
    <w:rsid w:val="001629A5"/>
    <w:rsid w:val="00166191"/>
    <w:rsid w:val="0017030B"/>
    <w:rsid w:val="00180302"/>
    <w:rsid w:val="00183C14"/>
    <w:rsid w:val="001A23BD"/>
    <w:rsid w:val="001A6B24"/>
    <w:rsid w:val="001B061E"/>
    <w:rsid w:val="001B3B19"/>
    <w:rsid w:val="001B6BDD"/>
    <w:rsid w:val="001C5D5E"/>
    <w:rsid w:val="001D31AC"/>
    <w:rsid w:val="001D3718"/>
    <w:rsid w:val="001E13AC"/>
    <w:rsid w:val="001E3D3F"/>
    <w:rsid w:val="001E636F"/>
    <w:rsid w:val="001E6AE2"/>
    <w:rsid w:val="001E7624"/>
    <w:rsid w:val="001F117F"/>
    <w:rsid w:val="00200DFC"/>
    <w:rsid w:val="002157FB"/>
    <w:rsid w:val="002171C1"/>
    <w:rsid w:val="00217D75"/>
    <w:rsid w:val="00227716"/>
    <w:rsid w:val="00230CBC"/>
    <w:rsid w:val="00236698"/>
    <w:rsid w:val="002A1484"/>
    <w:rsid w:val="002A76A0"/>
    <w:rsid w:val="002C4627"/>
    <w:rsid w:val="002D36E8"/>
    <w:rsid w:val="002D436D"/>
    <w:rsid w:val="002F0E9F"/>
    <w:rsid w:val="002F6681"/>
    <w:rsid w:val="00310790"/>
    <w:rsid w:val="0031499A"/>
    <w:rsid w:val="0033588C"/>
    <w:rsid w:val="00337BA3"/>
    <w:rsid w:val="00341FF2"/>
    <w:rsid w:val="003500B2"/>
    <w:rsid w:val="00357232"/>
    <w:rsid w:val="00373423"/>
    <w:rsid w:val="00373942"/>
    <w:rsid w:val="0037606D"/>
    <w:rsid w:val="00381EE6"/>
    <w:rsid w:val="003A6A50"/>
    <w:rsid w:val="003B188F"/>
    <w:rsid w:val="003C2274"/>
    <w:rsid w:val="003C23B1"/>
    <w:rsid w:val="0040714C"/>
    <w:rsid w:val="00411936"/>
    <w:rsid w:val="00427CFE"/>
    <w:rsid w:val="00456F6C"/>
    <w:rsid w:val="00457FAB"/>
    <w:rsid w:val="00481F8E"/>
    <w:rsid w:val="00490B10"/>
    <w:rsid w:val="00495B3E"/>
    <w:rsid w:val="004A4F04"/>
    <w:rsid w:val="004C029B"/>
    <w:rsid w:val="004D0B24"/>
    <w:rsid w:val="004D4D27"/>
    <w:rsid w:val="004D7DCD"/>
    <w:rsid w:val="004E74AE"/>
    <w:rsid w:val="00510A5D"/>
    <w:rsid w:val="00517507"/>
    <w:rsid w:val="00521869"/>
    <w:rsid w:val="00523480"/>
    <w:rsid w:val="0052614B"/>
    <w:rsid w:val="005361EF"/>
    <w:rsid w:val="005449F4"/>
    <w:rsid w:val="00547782"/>
    <w:rsid w:val="0055165C"/>
    <w:rsid w:val="0055241F"/>
    <w:rsid w:val="00554042"/>
    <w:rsid w:val="00555F56"/>
    <w:rsid w:val="00556E4B"/>
    <w:rsid w:val="00563DF5"/>
    <w:rsid w:val="00565F41"/>
    <w:rsid w:val="005731BE"/>
    <w:rsid w:val="0058521E"/>
    <w:rsid w:val="00590862"/>
    <w:rsid w:val="005A1DCE"/>
    <w:rsid w:val="005A1FE6"/>
    <w:rsid w:val="005A3E04"/>
    <w:rsid w:val="005A7119"/>
    <w:rsid w:val="005C2F37"/>
    <w:rsid w:val="005C7E8A"/>
    <w:rsid w:val="005E2213"/>
    <w:rsid w:val="005F0E39"/>
    <w:rsid w:val="005F1B53"/>
    <w:rsid w:val="005F4F3B"/>
    <w:rsid w:val="00602329"/>
    <w:rsid w:val="0060236A"/>
    <w:rsid w:val="0060522B"/>
    <w:rsid w:val="00612CB5"/>
    <w:rsid w:val="00614CE3"/>
    <w:rsid w:val="00616309"/>
    <w:rsid w:val="006228AD"/>
    <w:rsid w:val="00627E79"/>
    <w:rsid w:val="00632229"/>
    <w:rsid w:val="00633A62"/>
    <w:rsid w:val="00691EDA"/>
    <w:rsid w:val="006A55B4"/>
    <w:rsid w:val="006D5E32"/>
    <w:rsid w:val="006E10A2"/>
    <w:rsid w:val="006E7E3F"/>
    <w:rsid w:val="007043DE"/>
    <w:rsid w:val="00712E72"/>
    <w:rsid w:val="00727C46"/>
    <w:rsid w:val="00727D01"/>
    <w:rsid w:val="0073155E"/>
    <w:rsid w:val="00753B7F"/>
    <w:rsid w:val="00757B50"/>
    <w:rsid w:val="0076405C"/>
    <w:rsid w:val="00775026"/>
    <w:rsid w:val="007A1247"/>
    <w:rsid w:val="007A5BE7"/>
    <w:rsid w:val="007A66D6"/>
    <w:rsid w:val="007B0554"/>
    <w:rsid w:val="007C013B"/>
    <w:rsid w:val="007C3317"/>
    <w:rsid w:val="007D26C7"/>
    <w:rsid w:val="007D7905"/>
    <w:rsid w:val="007E0A4B"/>
    <w:rsid w:val="007E32BB"/>
    <w:rsid w:val="007E595B"/>
    <w:rsid w:val="007F6F4F"/>
    <w:rsid w:val="00805F03"/>
    <w:rsid w:val="00810D6A"/>
    <w:rsid w:val="00812EB3"/>
    <w:rsid w:val="008140BE"/>
    <w:rsid w:val="00814752"/>
    <w:rsid w:val="00816555"/>
    <w:rsid w:val="00821FC1"/>
    <w:rsid w:val="008220EC"/>
    <w:rsid w:val="00822D1A"/>
    <w:rsid w:val="00836BD8"/>
    <w:rsid w:val="00840732"/>
    <w:rsid w:val="00842FF0"/>
    <w:rsid w:val="008436EC"/>
    <w:rsid w:val="00844ECA"/>
    <w:rsid w:val="00866A6E"/>
    <w:rsid w:val="0088571A"/>
    <w:rsid w:val="008A53F4"/>
    <w:rsid w:val="008B4E5A"/>
    <w:rsid w:val="008C0BEF"/>
    <w:rsid w:val="008C76A1"/>
    <w:rsid w:val="008D0281"/>
    <w:rsid w:val="008D332A"/>
    <w:rsid w:val="008D425E"/>
    <w:rsid w:val="008D65EB"/>
    <w:rsid w:val="008E1748"/>
    <w:rsid w:val="008F3808"/>
    <w:rsid w:val="008F4F2B"/>
    <w:rsid w:val="00903DAC"/>
    <w:rsid w:val="009113B2"/>
    <w:rsid w:val="00911603"/>
    <w:rsid w:val="00914E86"/>
    <w:rsid w:val="009202B2"/>
    <w:rsid w:val="009370F2"/>
    <w:rsid w:val="009420F2"/>
    <w:rsid w:val="009447E4"/>
    <w:rsid w:val="00965420"/>
    <w:rsid w:val="00965ADE"/>
    <w:rsid w:val="009662C1"/>
    <w:rsid w:val="00966B73"/>
    <w:rsid w:val="00970D49"/>
    <w:rsid w:val="00977146"/>
    <w:rsid w:val="0099217D"/>
    <w:rsid w:val="009B5F54"/>
    <w:rsid w:val="009D068A"/>
    <w:rsid w:val="009D279F"/>
    <w:rsid w:val="009E0124"/>
    <w:rsid w:val="009E1AA7"/>
    <w:rsid w:val="00A00D9F"/>
    <w:rsid w:val="00A21F37"/>
    <w:rsid w:val="00A23A48"/>
    <w:rsid w:val="00A3230C"/>
    <w:rsid w:val="00A337D4"/>
    <w:rsid w:val="00A41862"/>
    <w:rsid w:val="00A5067E"/>
    <w:rsid w:val="00A60545"/>
    <w:rsid w:val="00A65ABE"/>
    <w:rsid w:val="00A801A7"/>
    <w:rsid w:val="00A84592"/>
    <w:rsid w:val="00A865BA"/>
    <w:rsid w:val="00A87A07"/>
    <w:rsid w:val="00A90CEF"/>
    <w:rsid w:val="00AC50DB"/>
    <w:rsid w:val="00AD1C00"/>
    <w:rsid w:val="00AE193B"/>
    <w:rsid w:val="00B2072F"/>
    <w:rsid w:val="00B40FF0"/>
    <w:rsid w:val="00B537AB"/>
    <w:rsid w:val="00B57725"/>
    <w:rsid w:val="00B60387"/>
    <w:rsid w:val="00B63093"/>
    <w:rsid w:val="00B71C1E"/>
    <w:rsid w:val="00B87B3C"/>
    <w:rsid w:val="00BB24CA"/>
    <w:rsid w:val="00BB2D74"/>
    <w:rsid w:val="00BC6317"/>
    <w:rsid w:val="00BC6EF4"/>
    <w:rsid w:val="00BD42DB"/>
    <w:rsid w:val="00BE5E7C"/>
    <w:rsid w:val="00BF212C"/>
    <w:rsid w:val="00BF25DC"/>
    <w:rsid w:val="00BF41BA"/>
    <w:rsid w:val="00C00F88"/>
    <w:rsid w:val="00C02639"/>
    <w:rsid w:val="00C05389"/>
    <w:rsid w:val="00C13E13"/>
    <w:rsid w:val="00C50086"/>
    <w:rsid w:val="00C51B7E"/>
    <w:rsid w:val="00C52900"/>
    <w:rsid w:val="00C56053"/>
    <w:rsid w:val="00C70A52"/>
    <w:rsid w:val="00C76C6A"/>
    <w:rsid w:val="00C80BC1"/>
    <w:rsid w:val="00C81859"/>
    <w:rsid w:val="00CA4794"/>
    <w:rsid w:val="00CA7B5F"/>
    <w:rsid w:val="00CB003D"/>
    <w:rsid w:val="00CB0FE3"/>
    <w:rsid w:val="00CB2BE0"/>
    <w:rsid w:val="00CB48CF"/>
    <w:rsid w:val="00CC610D"/>
    <w:rsid w:val="00CC7F7B"/>
    <w:rsid w:val="00CE1508"/>
    <w:rsid w:val="00D07964"/>
    <w:rsid w:val="00D40CAA"/>
    <w:rsid w:val="00D602A6"/>
    <w:rsid w:val="00D62F0D"/>
    <w:rsid w:val="00D7575A"/>
    <w:rsid w:val="00D836F1"/>
    <w:rsid w:val="00D9034A"/>
    <w:rsid w:val="00DA2474"/>
    <w:rsid w:val="00DC4F5A"/>
    <w:rsid w:val="00DD2470"/>
    <w:rsid w:val="00DD676B"/>
    <w:rsid w:val="00DE01AA"/>
    <w:rsid w:val="00DF480F"/>
    <w:rsid w:val="00DF4C52"/>
    <w:rsid w:val="00DF7165"/>
    <w:rsid w:val="00E22159"/>
    <w:rsid w:val="00E3447B"/>
    <w:rsid w:val="00E358F4"/>
    <w:rsid w:val="00E42A95"/>
    <w:rsid w:val="00E4582D"/>
    <w:rsid w:val="00E54BA4"/>
    <w:rsid w:val="00E73CD2"/>
    <w:rsid w:val="00E852F3"/>
    <w:rsid w:val="00E86197"/>
    <w:rsid w:val="00E93326"/>
    <w:rsid w:val="00EA1044"/>
    <w:rsid w:val="00EA2C84"/>
    <w:rsid w:val="00EA7319"/>
    <w:rsid w:val="00EB39C7"/>
    <w:rsid w:val="00EB4C28"/>
    <w:rsid w:val="00EC2083"/>
    <w:rsid w:val="00EC2631"/>
    <w:rsid w:val="00EE0548"/>
    <w:rsid w:val="00EE1F1B"/>
    <w:rsid w:val="00EF5AD2"/>
    <w:rsid w:val="00F05DE0"/>
    <w:rsid w:val="00F17FB9"/>
    <w:rsid w:val="00F209C7"/>
    <w:rsid w:val="00F21233"/>
    <w:rsid w:val="00F32A6E"/>
    <w:rsid w:val="00F42B42"/>
    <w:rsid w:val="00F47FF0"/>
    <w:rsid w:val="00F561F3"/>
    <w:rsid w:val="00F87706"/>
    <w:rsid w:val="00F905B7"/>
    <w:rsid w:val="00F97F1B"/>
    <w:rsid w:val="00FA5B8E"/>
    <w:rsid w:val="00FC13D4"/>
    <w:rsid w:val="00FD00B6"/>
    <w:rsid w:val="00FE75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8BF6B1"/>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59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78C1C-E7C8-4175-AE28-D86B40F89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2292</TotalTime>
  <Pages>67</Pages>
  <Words>27383</Words>
  <Characters>150609</Characters>
  <Application>Microsoft Office Word</Application>
  <DocSecurity>0</DocSecurity>
  <Lines>1255</Lines>
  <Paragraphs>355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123</cp:revision>
  <cp:lastPrinted>2018-04-21T13:45:00Z</cp:lastPrinted>
  <dcterms:created xsi:type="dcterms:W3CDTF">2017-01-24T15:30:00Z</dcterms:created>
  <dcterms:modified xsi:type="dcterms:W3CDTF">2018-06-29T16:29:00Z</dcterms:modified>
</cp:coreProperties>
</file>