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71" w:rsidRPr="0060067E" w:rsidRDefault="008E2971" w:rsidP="008E2971">
      <w:pPr>
        <w:jc w:val="center"/>
        <w:rPr>
          <w:rFonts w:ascii="Verdana" w:hAnsi="Verdana" w:cs="Arial"/>
          <w:b/>
          <w:color w:val="000000"/>
          <w:sz w:val="18"/>
          <w:szCs w:val="18"/>
        </w:rPr>
      </w:pPr>
      <w:bookmarkStart w:id="0" w:name="_GoBack"/>
      <w:bookmarkEnd w:id="0"/>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125730</wp:posOffset>
                </wp:positionV>
                <wp:extent cx="5798820" cy="5953760"/>
                <wp:effectExtent l="0" t="0" r="87630"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7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7189" w:rsidRPr="00F04B45" w:rsidRDefault="00147189"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147189" w:rsidRPr="00F04B45" w:rsidRDefault="00147189" w:rsidP="008E2971">
                            <w:pPr>
                              <w:rPr>
                                <w:rFonts w:ascii="Century Gothic" w:hAnsi="Century Gothic"/>
                                <w:b/>
                              </w:rPr>
                            </w:pPr>
                          </w:p>
                          <w:p w:rsidR="00147189" w:rsidRPr="00F04B45" w:rsidRDefault="00147189"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147189" w:rsidRPr="00F04B45" w:rsidRDefault="00147189" w:rsidP="008E2971">
                            <w:pPr>
                              <w:jc w:val="center"/>
                              <w:rPr>
                                <w:rFonts w:ascii="Century Gothic" w:hAnsi="Century Gothic"/>
                                <w:b/>
                                <w:sz w:val="32"/>
                                <w:lang w:val="es-BO"/>
                              </w:rPr>
                            </w:pPr>
                          </w:p>
                          <w:p w:rsidR="00147189" w:rsidRPr="00F04B45" w:rsidRDefault="00147189" w:rsidP="008E2971">
                            <w:pPr>
                              <w:jc w:val="center"/>
                              <w:rPr>
                                <w:rFonts w:ascii="Century Gothic" w:hAnsi="Century Gothic"/>
                                <w:b/>
                              </w:rPr>
                            </w:pPr>
                          </w:p>
                          <w:p w:rsidR="00147189" w:rsidRPr="00F04B45" w:rsidRDefault="001471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147189" w:rsidRPr="00F04B45" w:rsidRDefault="001471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147189" w:rsidRPr="00F04B45" w:rsidRDefault="00147189" w:rsidP="008E2971">
                            <w:pPr>
                              <w:jc w:val="center"/>
                              <w:rPr>
                                <w:rFonts w:ascii="Century Gothic" w:hAnsi="Century Gothic" w:cs="Arial"/>
                                <w:b/>
                                <w:sz w:val="32"/>
                                <w:szCs w:val="32"/>
                              </w:rPr>
                            </w:pPr>
                          </w:p>
                          <w:p w:rsidR="00147189" w:rsidRPr="00F04B45" w:rsidRDefault="001471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147189" w:rsidRDefault="001471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147189" w:rsidRPr="00F04B45" w:rsidRDefault="00147189" w:rsidP="008E2971">
                            <w:pPr>
                              <w:jc w:val="center"/>
                              <w:rPr>
                                <w:rFonts w:ascii="Century Gothic" w:hAnsi="Century Gothic" w:cs="Arial"/>
                                <w:b/>
                                <w:sz w:val="32"/>
                                <w:szCs w:val="44"/>
                                <w:lang w:val="es-MX"/>
                              </w:rPr>
                            </w:pPr>
                          </w:p>
                          <w:p w:rsidR="00147189" w:rsidRPr="00F04B45" w:rsidRDefault="00147189"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C63659">
                              <w:rPr>
                                <w:rFonts w:ascii="Century Gothic" w:hAnsi="Century Gothic" w:cs="Century Gothic"/>
                                <w:b/>
                                <w:bCs/>
                                <w:sz w:val="32"/>
                                <w:szCs w:val="32"/>
                              </w:rPr>
                              <w:t>SOLUCIÓN DE SEGURIDAD PERIMETRAL Y CCTV PARA YPFB</w:t>
                            </w:r>
                          </w:p>
                          <w:p w:rsidR="00147189" w:rsidRDefault="00147189" w:rsidP="008E2971">
                            <w:pPr>
                              <w:autoSpaceDE w:val="0"/>
                              <w:autoSpaceDN w:val="0"/>
                              <w:adjustRightInd w:val="0"/>
                              <w:ind w:left="142"/>
                              <w:jc w:val="center"/>
                              <w:rPr>
                                <w:rFonts w:ascii="Century Gothic" w:hAnsi="Century Gothic" w:cs="Century Gothic"/>
                                <w:b/>
                                <w:bCs/>
                                <w:sz w:val="28"/>
                                <w:szCs w:val="32"/>
                              </w:rPr>
                            </w:pPr>
                          </w:p>
                          <w:p w:rsidR="00147189" w:rsidRPr="00C83D15" w:rsidRDefault="00147189" w:rsidP="008E2971">
                            <w:pPr>
                              <w:pStyle w:val="Textodebloque"/>
                              <w:rPr>
                                <w:rFonts w:ascii="Century Gothic" w:hAnsi="Century Gothic"/>
                                <w:b/>
                                <w:sz w:val="32"/>
                              </w:rPr>
                            </w:pPr>
                            <w:r w:rsidRPr="00C83D15">
                              <w:rPr>
                                <w:rFonts w:ascii="Century Gothic" w:hAnsi="Century Gothic"/>
                                <w:b/>
                                <w:sz w:val="32"/>
                              </w:rPr>
                              <w:t>CÓDIGO: DCO-EPNE-GTIC-</w:t>
                            </w:r>
                            <w:r>
                              <w:rPr>
                                <w:rFonts w:ascii="Century Gothic" w:hAnsi="Century Gothic"/>
                                <w:b/>
                                <w:sz w:val="32"/>
                              </w:rPr>
                              <w:t>234</w:t>
                            </w:r>
                            <w:r w:rsidRPr="00C83D15">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9.9pt;width:456.6pt;height:4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">
                <v:shadow on="t" color="#333" offset="6pt,6pt"/>
                <v:textbox>
                  <w:txbxContent>
                    <w:p w:rsidR="00147189" w:rsidRPr="00F04B45" w:rsidRDefault="00147189"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147189" w:rsidRPr="00F04B45" w:rsidRDefault="00147189" w:rsidP="008E2971">
                      <w:pPr>
                        <w:rPr>
                          <w:rFonts w:ascii="Century Gothic" w:hAnsi="Century Gothic"/>
                          <w:b/>
                        </w:rPr>
                      </w:pPr>
                    </w:p>
                    <w:p w:rsidR="00147189" w:rsidRPr="00F04B45" w:rsidRDefault="00147189"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147189" w:rsidRPr="00F04B45" w:rsidRDefault="00147189" w:rsidP="008E2971">
                      <w:pPr>
                        <w:jc w:val="center"/>
                        <w:rPr>
                          <w:rFonts w:ascii="Century Gothic" w:hAnsi="Century Gothic"/>
                          <w:b/>
                          <w:sz w:val="32"/>
                          <w:lang w:val="es-BO"/>
                        </w:rPr>
                      </w:pPr>
                    </w:p>
                    <w:p w:rsidR="00147189" w:rsidRPr="00F04B45" w:rsidRDefault="00147189" w:rsidP="008E2971">
                      <w:pPr>
                        <w:jc w:val="center"/>
                        <w:rPr>
                          <w:rFonts w:ascii="Century Gothic" w:hAnsi="Century Gothic"/>
                          <w:b/>
                        </w:rPr>
                      </w:pPr>
                    </w:p>
                    <w:p w:rsidR="00147189" w:rsidRPr="00F04B45" w:rsidRDefault="001471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147189" w:rsidRPr="00F04B45" w:rsidRDefault="001471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147189" w:rsidRPr="00F04B45" w:rsidRDefault="00147189" w:rsidP="008E2971">
                      <w:pPr>
                        <w:jc w:val="center"/>
                        <w:rPr>
                          <w:rFonts w:ascii="Century Gothic" w:hAnsi="Century Gothic" w:cs="Arial"/>
                          <w:b/>
                          <w:sz w:val="32"/>
                          <w:szCs w:val="32"/>
                        </w:rPr>
                      </w:pPr>
                    </w:p>
                    <w:p w:rsidR="00147189" w:rsidRPr="00F04B45" w:rsidRDefault="001471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147189" w:rsidRDefault="001471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147189" w:rsidRPr="00F04B45" w:rsidRDefault="00147189" w:rsidP="008E2971">
                      <w:pPr>
                        <w:jc w:val="center"/>
                        <w:rPr>
                          <w:rFonts w:ascii="Century Gothic" w:hAnsi="Century Gothic" w:cs="Arial"/>
                          <w:b/>
                          <w:sz w:val="32"/>
                          <w:szCs w:val="44"/>
                          <w:lang w:val="es-MX"/>
                        </w:rPr>
                      </w:pPr>
                    </w:p>
                    <w:p w:rsidR="00147189" w:rsidRPr="00F04B45" w:rsidRDefault="00147189"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C63659">
                        <w:rPr>
                          <w:rFonts w:ascii="Century Gothic" w:hAnsi="Century Gothic" w:cs="Century Gothic"/>
                          <w:b/>
                          <w:bCs/>
                          <w:sz w:val="32"/>
                          <w:szCs w:val="32"/>
                        </w:rPr>
                        <w:t>SOLUCIÓN DE SEGURIDAD PERIMETRAL Y CCTV PARA YPFB</w:t>
                      </w:r>
                    </w:p>
                    <w:p w:rsidR="00147189" w:rsidRDefault="00147189" w:rsidP="008E2971">
                      <w:pPr>
                        <w:autoSpaceDE w:val="0"/>
                        <w:autoSpaceDN w:val="0"/>
                        <w:adjustRightInd w:val="0"/>
                        <w:ind w:left="142"/>
                        <w:jc w:val="center"/>
                        <w:rPr>
                          <w:rFonts w:ascii="Century Gothic" w:hAnsi="Century Gothic" w:cs="Century Gothic"/>
                          <w:b/>
                          <w:bCs/>
                          <w:sz w:val="28"/>
                          <w:szCs w:val="32"/>
                        </w:rPr>
                      </w:pPr>
                    </w:p>
                    <w:p w:rsidR="00147189" w:rsidRPr="00C83D15" w:rsidRDefault="00147189" w:rsidP="008E2971">
                      <w:pPr>
                        <w:pStyle w:val="Textodebloque"/>
                        <w:rPr>
                          <w:rFonts w:ascii="Century Gothic" w:hAnsi="Century Gothic"/>
                          <w:b/>
                          <w:sz w:val="32"/>
                        </w:rPr>
                      </w:pPr>
                      <w:r w:rsidRPr="00C83D15">
                        <w:rPr>
                          <w:rFonts w:ascii="Century Gothic" w:hAnsi="Century Gothic"/>
                          <w:b/>
                          <w:sz w:val="32"/>
                        </w:rPr>
                        <w:t>CÓDIGO: DCO-EPNE-GTIC-</w:t>
                      </w:r>
                      <w:r>
                        <w:rPr>
                          <w:rFonts w:ascii="Century Gothic" w:hAnsi="Century Gothic"/>
                          <w:b/>
                          <w:sz w:val="32"/>
                        </w:rPr>
                        <w:t>234</w:t>
                      </w:r>
                      <w:r w:rsidRPr="00C83D15">
                        <w:rPr>
                          <w:rFonts w:ascii="Century Gothic" w:hAnsi="Century Gothic"/>
                          <w:b/>
                          <w:sz w:val="32"/>
                        </w:rPr>
                        <w:t>-18</w:t>
                      </w:r>
                    </w:p>
                  </w:txbxContent>
                </v:textbox>
              </v:roundrect>
            </w:pict>
          </mc:Fallback>
        </mc:AlternateContent>
      </w: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pStyle w:val="Norma"/>
        <w:spacing w:line="240" w:lineRule="auto"/>
        <w:jc w:val="center"/>
        <w:rPr>
          <w:rFonts w:cs="Calibri"/>
          <w:b/>
        </w:rPr>
      </w:pPr>
    </w:p>
    <w:p w:rsidR="008E2971" w:rsidRPr="00CA04A3" w:rsidRDefault="008E2971" w:rsidP="008E297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PRECIO EVALUADO MÁS BAJO</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POR EL TOTAL</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MEDIANTE CONTRATO</w:t>
            </w:r>
          </w:p>
        </w:tc>
      </w:tr>
    </w:tbl>
    <w:p w:rsidR="008E2971" w:rsidRPr="00CA04A3" w:rsidRDefault="008E2971" w:rsidP="008E2971">
      <w:pPr>
        <w:jc w:val="center"/>
        <w:rPr>
          <w:rFonts w:ascii="Calibri" w:hAnsi="Calibri" w:cs="Calibri"/>
          <w:b/>
          <w:sz w:val="2"/>
          <w:szCs w:val="22"/>
        </w:rPr>
      </w:pPr>
    </w:p>
    <w:p w:rsidR="008E2971" w:rsidRPr="00CA04A3" w:rsidRDefault="008E2971" w:rsidP="008E297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8E2971" w:rsidRPr="00552079" w:rsidTr="00147189">
        <w:trPr>
          <w:trHeight w:val="410"/>
        </w:trPr>
        <w:tc>
          <w:tcPr>
            <w:tcW w:w="9994" w:type="dxa"/>
            <w:gridSpan w:val="6"/>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CRONOGRAMA DE PLAZOS</w:t>
            </w:r>
          </w:p>
        </w:tc>
      </w:tr>
      <w:tr w:rsidR="008E2971" w:rsidRPr="00552079" w:rsidTr="00147189">
        <w:trPr>
          <w:trHeight w:val="410"/>
        </w:trPr>
        <w:tc>
          <w:tcPr>
            <w:tcW w:w="433" w:type="dxa"/>
            <w:shd w:val="clear" w:color="auto" w:fill="D9D9D9"/>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DIRECCIÓN </w:t>
            </w:r>
          </w:p>
        </w:tc>
      </w:tr>
      <w:tr w:rsidR="008E2971" w:rsidRPr="00552079" w:rsidTr="00147189">
        <w:trPr>
          <w:trHeight w:val="64"/>
        </w:trPr>
        <w:tc>
          <w:tcPr>
            <w:tcW w:w="433" w:type="dxa"/>
            <w:tcBorders>
              <w:bottom w:val="single" w:sz="4" w:space="0" w:color="auto"/>
            </w:tcBorders>
            <w:shd w:val="clear" w:color="auto" w:fill="auto"/>
            <w:vAlign w:val="center"/>
          </w:tcPr>
          <w:p w:rsidR="008E2971" w:rsidRPr="00D9673D" w:rsidRDefault="008E2971" w:rsidP="00147189">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 xml:space="preserve">Fecha: </w:t>
            </w:r>
            <w:r w:rsidR="00C83D15">
              <w:rPr>
                <w:rFonts w:ascii="Calibri" w:hAnsi="Calibri" w:cs="Calibri"/>
                <w:sz w:val="22"/>
                <w:szCs w:val="22"/>
              </w:rPr>
              <w:t>22</w:t>
            </w:r>
            <w:r>
              <w:rPr>
                <w:rFonts w:ascii="Calibri" w:hAnsi="Calibri" w:cs="Calibri"/>
                <w:sz w:val="22"/>
                <w:szCs w:val="22"/>
              </w:rPr>
              <w:t>/08/2018</w:t>
            </w:r>
          </w:p>
        </w:tc>
      </w:tr>
      <w:tr w:rsidR="008E2971" w:rsidRPr="00552079" w:rsidTr="00147189">
        <w:trPr>
          <w:trHeight w:val="64"/>
        </w:trPr>
        <w:tc>
          <w:tcPr>
            <w:tcW w:w="433"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r>
      <w:tr w:rsidR="008E2971" w:rsidRPr="00552079" w:rsidTr="00147189">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155"/>
        </w:trPr>
        <w:tc>
          <w:tcPr>
            <w:tcW w:w="433"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3106"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2921" w:type="dxa"/>
            <w:gridSpan w:val="3"/>
            <w:tcBorders>
              <w:top w:val="single" w:sz="4" w:space="0" w:color="auto"/>
            </w:tcBorders>
          </w:tcPr>
          <w:p w:rsidR="008E2971" w:rsidRPr="00CA04A3" w:rsidRDefault="008E2971" w:rsidP="00147189">
            <w:pPr>
              <w:jc w:val="center"/>
              <w:rPr>
                <w:rFonts w:ascii="Calibri" w:hAnsi="Calibri" w:cs="Calibri"/>
                <w:sz w:val="22"/>
                <w:szCs w:val="22"/>
              </w:rPr>
            </w:pPr>
          </w:p>
        </w:tc>
        <w:tc>
          <w:tcPr>
            <w:tcW w:w="3534" w:type="dxa"/>
            <w:tcBorders>
              <w:top w:val="single" w:sz="4" w:space="0" w:color="auto"/>
            </w:tcBorders>
          </w:tcPr>
          <w:p w:rsidR="008E2971" w:rsidRPr="00CA04A3" w:rsidRDefault="008E2971" w:rsidP="00147189">
            <w:pPr>
              <w:jc w:val="both"/>
              <w:rPr>
                <w:rFonts w:ascii="Calibri" w:hAnsi="Calibri" w:cs="Calibri"/>
                <w:sz w:val="22"/>
                <w:szCs w:val="22"/>
              </w:rPr>
            </w:pPr>
          </w:p>
        </w:tc>
      </w:tr>
      <w:tr w:rsidR="008E2971" w:rsidRPr="00552079" w:rsidTr="00147189">
        <w:trPr>
          <w:trHeight w:val="433"/>
        </w:trPr>
        <w:tc>
          <w:tcPr>
            <w:tcW w:w="433" w:type="dxa"/>
            <w:shd w:val="clear" w:color="auto" w:fill="auto"/>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3</w:t>
            </w:r>
          </w:p>
        </w:tc>
        <w:tc>
          <w:tcPr>
            <w:tcW w:w="3106" w:type="dxa"/>
            <w:vAlign w:val="center"/>
          </w:tcPr>
          <w:p w:rsidR="008E2971" w:rsidRPr="00B21A20" w:rsidRDefault="008E2971" w:rsidP="00147189">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5"/>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tcPr>
          <w:p w:rsidR="008E2971" w:rsidRPr="00CA04A3" w:rsidRDefault="008E2971" w:rsidP="00147189">
            <w:pPr>
              <w:rPr>
                <w:rFonts w:ascii="Calibri" w:hAnsi="Calibri" w:cs="Calibri"/>
                <w:sz w:val="22"/>
                <w:szCs w:val="22"/>
              </w:rPr>
            </w:pPr>
          </w:p>
        </w:tc>
        <w:tc>
          <w:tcPr>
            <w:tcW w:w="3534" w:type="dxa"/>
          </w:tcPr>
          <w:p w:rsidR="008E2971" w:rsidRPr="00CA04A3" w:rsidRDefault="008E2971" w:rsidP="00147189">
            <w:pPr>
              <w:rPr>
                <w:rFonts w:ascii="Calibri" w:hAnsi="Calibri" w:cs="Calibri"/>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4</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jc w:val="cente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FF0000"/>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5</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rPr>
                <w:rFonts w:ascii="Calibri" w:hAnsi="Calibri" w:cs="Calibri"/>
                <w:sz w:val="22"/>
                <w:szCs w:val="22"/>
              </w:rPr>
            </w:pPr>
            <w:r w:rsidRPr="00B828AF">
              <w:rPr>
                <w:rFonts w:ascii="Calibri" w:hAnsi="Calibri" w:cs="Calibri"/>
                <w:sz w:val="22"/>
                <w:szCs w:val="22"/>
              </w:rPr>
              <w:t>31</w:t>
            </w:r>
            <w:r>
              <w:rPr>
                <w:rFonts w:ascii="Calibri" w:hAnsi="Calibri" w:cs="Calibri"/>
                <w:sz w:val="22"/>
                <w:szCs w:val="22"/>
              </w:rPr>
              <w:t>/08/2018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E2971" w:rsidP="00147189">
            <w:pPr>
              <w:jc w:val="center"/>
              <w:rPr>
                <w:rFonts w:ascii="Calibri" w:hAnsi="Calibri" w:cs="Calibri"/>
                <w:sz w:val="22"/>
                <w:szCs w:val="22"/>
              </w:rPr>
            </w:pPr>
            <w:r>
              <w:rPr>
                <w:rFonts w:ascii="Calibri" w:hAnsi="Calibri" w:cs="Calibri"/>
                <w:sz w:val="22"/>
                <w:szCs w:val="22"/>
              </w:rPr>
              <w:t>11:00</w:t>
            </w:r>
          </w:p>
        </w:tc>
        <w:tc>
          <w:tcPr>
            <w:tcW w:w="3534" w:type="dxa"/>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1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tcPr>
          <w:p w:rsidR="008E2971" w:rsidRPr="00CA04A3" w:rsidRDefault="008E2971" w:rsidP="00147189">
            <w:pPr>
              <w:jc w:val="both"/>
              <w:rPr>
                <w:rFonts w:ascii="Calibri" w:hAnsi="Calibri" w:cs="Calibri"/>
                <w:color w:val="FF0000"/>
                <w:sz w:val="22"/>
                <w:szCs w:val="22"/>
              </w:rPr>
            </w:pPr>
          </w:p>
        </w:tc>
      </w:tr>
      <w:tr w:rsidR="008E2971" w:rsidRPr="00552079" w:rsidTr="00147189">
        <w:trPr>
          <w:trHeight w:val="41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6</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rPr>
                <w:rFonts w:ascii="Calibri" w:hAnsi="Calibri" w:cs="Calibri"/>
                <w:sz w:val="22"/>
                <w:szCs w:val="22"/>
              </w:rPr>
            </w:pPr>
            <w:r>
              <w:rPr>
                <w:rFonts w:ascii="Calibri" w:hAnsi="Calibri" w:cs="Calibri"/>
                <w:sz w:val="22"/>
                <w:szCs w:val="22"/>
              </w:rPr>
              <w:t>31/08/2018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sz w:val="22"/>
                <w:szCs w:val="22"/>
              </w:rPr>
            </w:pPr>
            <w:r>
              <w:rPr>
                <w:rFonts w:ascii="Calibri" w:hAnsi="Calibri" w:cs="Calibri"/>
                <w:sz w:val="22"/>
                <w:szCs w:val="22"/>
              </w:rPr>
              <w:t>11:30</w:t>
            </w:r>
          </w:p>
        </w:tc>
        <w:tc>
          <w:tcPr>
            <w:tcW w:w="3534" w:type="dxa"/>
            <w:vAlign w:val="center"/>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7</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E2971" w:rsidRPr="00735671" w:rsidRDefault="008E2971" w:rsidP="00147189">
            <w:pPr>
              <w:jc w:val="both"/>
              <w:rPr>
                <w:rFonts w:ascii="Calibri" w:hAnsi="Calibri" w:cs="Calibri"/>
                <w:b/>
              </w:rPr>
            </w:pPr>
            <w:r w:rsidRPr="00735671">
              <w:rPr>
                <w:rFonts w:ascii="Calibri" w:hAnsi="Calibri" w:cs="Calibri"/>
              </w:rPr>
              <w:t xml:space="preserve">Fecha Estimada: </w:t>
            </w:r>
            <w:r>
              <w:rPr>
                <w:rFonts w:ascii="Calibri" w:hAnsi="Calibri" w:cs="Calibri"/>
                <w:b/>
              </w:rPr>
              <w:t>13/09</w:t>
            </w:r>
            <w:r w:rsidRPr="00735671">
              <w:rPr>
                <w:rFonts w:ascii="Calibri" w:hAnsi="Calibri" w:cs="Calibri"/>
                <w:b/>
              </w:rPr>
              <w:t>/2018</w:t>
            </w:r>
          </w:p>
        </w:tc>
        <w:tc>
          <w:tcPr>
            <w:tcW w:w="3534" w:type="dxa"/>
            <w:vAlign w:val="center"/>
          </w:tcPr>
          <w:p w:rsidR="008E2971" w:rsidRPr="00CA04A3" w:rsidRDefault="008E2971" w:rsidP="00147189">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6"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95"/>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8</w:t>
            </w:r>
          </w:p>
        </w:tc>
        <w:tc>
          <w:tcPr>
            <w:tcW w:w="3106" w:type="dxa"/>
            <w:vAlign w:val="center"/>
          </w:tcPr>
          <w:p w:rsidR="008E2971" w:rsidRPr="00CA04A3" w:rsidRDefault="008E2971" w:rsidP="00147189">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8E2971" w:rsidRPr="00735671" w:rsidRDefault="008E2971" w:rsidP="00147189">
            <w:pPr>
              <w:jc w:val="both"/>
              <w:rPr>
                <w:rFonts w:ascii="Calibri" w:hAnsi="Calibri" w:cs="Calibri"/>
                <w:lang w:val="es-BO"/>
              </w:rPr>
            </w:pPr>
            <w:r w:rsidRPr="00735671">
              <w:rPr>
                <w:rFonts w:ascii="Calibri" w:hAnsi="Calibri" w:cs="Calibri"/>
              </w:rPr>
              <w:t xml:space="preserve">Fecha Estimada:  </w:t>
            </w:r>
            <w:r>
              <w:rPr>
                <w:rFonts w:ascii="Calibri" w:hAnsi="Calibri" w:cs="Calibri"/>
                <w:b/>
              </w:rPr>
              <w:t>16</w:t>
            </w:r>
            <w:r w:rsidRPr="00F92405">
              <w:rPr>
                <w:rFonts w:ascii="Calibri" w:hAnsi="Calibri" w:cs="Calibri"/>
                <w:b/>
              </w:rPr>
              <w:t>/</w:t>
            </w:r>
            <w:r>
              <w:rPr>
                <w:rFonts w:ascii="Calibri" w:hAnsi="Calibri" w:cs="Calibri"/>
                <w:b/>
              </w:rPr>
              <w:t>1</w:t>
            </w:r>
            <w:r w:rsidRPr="00F92405">
              <w:rPr>
                <w:rFonts w:ascii="Calibri" w:hAnsi="Calibri" w:cs="Calibri"/>
                <w:b/>
              </w:rPr>
              <w:t>0</w:t>
            </w:r>
            <w:r w:rsidRPr="00735671">
              <w:rPr>
                <w:rFonts w:ascii="Calibri" w:hAnsi="Calibri" w:cs="Calibri"/>
                <w:b/>
              </w:rPr>
              <w:t>/2018</w:t>
            </w:r>
          </w:p>
        </w:tc>
      </w:tr>
    </w:tbl>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jc w:val="cente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Pr="00CA04A3" w:rsidRDefault="008E2971" w:rsidP="008E2971">
      <w:pPr>
        <w:rPr>
          <w:rFonts w:ascii="Calibri" w:hAnsi="Calibri" w:cs="Calibri"/>
          <w:sz w:val="22"/>
          <w:szCs w:val="22"/>
        </w:rPr>
      </w:pPr>
      <w:r>
        <w:rPr>
          <w:rFonts w:ascii="Calibri" w:hAnsi="Calibri" w:cs="Calibri"/>
          <w:sz w:val="22"/>
          <w:szCs w:val="22"/>
        </w:rPr>
        <w:tab/>
      </w: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8E2971" w:rsidRPr="00674E63" w:rsidTr="00147189">
        <w:trPr>
          <w:trHeight w:val="361"/>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E2971" w:rsidRPr="00674E63" w:rsidRDefault="008E2971" w:rsidP="00147189">
            <w:pPr>
              <w:ind w:left="705"/>
              <w:jc w:val="center"/>
              <w:rPr>
                <w:rFonts w:ascii="Calibri" w:hAnsi="Calibri" w:cs="Calibri"/>
                <w:b/>
                <w:sz w:val="22"/>
                <w:szCs w:val="22"/>
              </w:rPr>
            </w:pPr>
            <w:r w:rsidRPr="00674E63">
              <w:rPr>
                <w:rFonts w:ascii="Calibri" w:hAnsi="Calibri" w:cs="Calibri"/>
                <w:b/>
                <w:sz w:val="22"/>
                <w:szCs w:val="22"/>
              </w:rPr>
              <w:t>PRECIO REFERENCIAL:</w:t>
            </w:r>
          </w:p>
        </w:tc>
      </w:tr>
      <w:tr w:rsidR="008E2971" w:rsidRPr="00674E63"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 xml:space="preserve">PRECIO </w:t>
            </w:r>
          </w:p>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TOTAL Bs</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 Tipo bala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 xml:space="preserve">65 </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lang w:val="es-BO" w:eastAsia="es-BO"/>
              </w:rPr>
            </w:pPr>
            <w:r>
              <w:rPr>
                <w:rFonts w:ascii="Calibri" w:hAnsi="Calibri" w:cs="Calibri"/>
                <w:color w:val="000000"/>
                <w:sz w:val="18"/>
                <w:szCs w:val="18"/>
              </w:rPr>
              <w:t>8.850,00</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575.250,00</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panorámica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26</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9.900,00</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257.400,00</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mini domo</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18.136,00</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36.272,00</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 xml:space="preserve">Cámaras tipo </w:t>
            </w:r>
            <w:proofErr w:type="spellStart"/>
            <w:r w:rsidRPr="00BC08CF">
              <w:rPr>
                <w:rFonts w:ascii="Calibri" w:hAnsi="Calibri" w:cs="Calibri"/>
                <w:color w:val="000000"/>
                <w:lang w:eastAsia="es-BO"/>
              </w:rPr>
              <w:t>ptz</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56.080,40</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112.160,80</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 xml:space="preserve">Cámaras tipo </w:t>
            </w:r>
            <w:proofErr w:type="spellStart"/>
            <w:r w:rsidRPr="00BC08CF">
              <w:rPr>
                <w:rFonts w:ascii="Calibri" w:hAnsi="Calibri" w:cs="Calibri"/>
                <w:color w:val="000000"/>
                <w:lang w:eastAsia="es-BO"/>
              </w:rPr>
              <w:t>multisensor</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sidRPr="00674E63">
              <w:rPr>
                <w:rFonts w:ascii="Calibri" w:hAnsi="Calibri" w:cs="Calibri"/>
                <w:color w:val="000000"/>
                <w:lang w:val="es-BO" w:eastAsia="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25.329,68</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50.659,36</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para ascensor</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6</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4.080,80</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24.484,80</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con captura forense</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6</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13.602,32</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81.613,92</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 xml:space="preserve">Software de inteligencia e instalación </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Pr>
                <w:rFonts w:ascii="Calibri" w:hAnsi="Calibri" w:cs="Calibri"/>
                <w:color w:val="000000"/>
                <w:lang w:val="es-BO" w:eastAsia="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1</w:t>
            </w:r>
          </w:p>
        </w:tc>
        <w:tc>
          <w:tcPr>
            <w:tcW w:w="1457" w:type="dxa"/>
            <w:tcBorders>
              <w:top w:val="nil"/>
              <w:left w:val="nil"/>
              <w:bottom w:val="single" w:sz="8" w:space="0" w:color="auto"/>
              <w:right w:val="single" w:sz="8" w:space="0" w:color="auto"/>
            </w:tcBorders>
            <w:shd w:val="clear" w:color="auto" w:fill="auto"/>
            <w:vAlign w:val="center"/>
          </w:tcPr>
          <w:p w:rsidR="008E2971" w:rsidRDefault="008E2971" w:rsidP="00147189">
            <w:pPr>
              <w:jc w:val="center"/>
              <w:rPr>
                <w:rFonts w:ascii="Calibri" w:hAnsi="Calibri" w:cs="Calibri"/>
                <w:color w:val="000000"/>
                <w:sz w:val="18"/>
                <w:szCs w:val="18"/>
              </w:rPr>
            </w:pPr>
            <w:r>
              <w:rPr>
                <w:rFonts w:ascii="Calibri" w:hAnsi="Calibri" w:cs="Calibri"/>
                <w:color w:val="000000"/>
                <w:sz w:val="18"/>
                <w:szCs w:val="18"/>
              </w:rPr>
              <w:t>687.025,61</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r>
              <w:rPr>
                <w:rFonts w:ascii="Calibri" w:hAnsi="Calibri" w:cs="Calibri"/>
                <w:color w:val="000000"/>
              </w:rPr>
              <w:t>687.025,61</w:t>
            </w:r>
          </w:p>
        </w:tc>
      </w:tr>
      <w:tr w:rsidR="008E2971" w:rsidRPr="00674E63" w:rsidTr="0014718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E2971" w:rsidRPr="00674E63" w:rsidRDefault="008E2971" w:rsidP="00147189">
            <w:pPr>
              <w:jc w:val="right"/>
              <w:rPr>
                <w:rFonts w:ascii="Calibri" w:hAnsi="Calibri" w:cs="Calibri"/>
                <w:b/>
                <w:bCs/>
                <w:color w:val="000000"/>
                <w:lang w:val="es-BO" w:eastAsia="es-BO"/>
              </w:rPr>
            </w:pPr>
            <w:r w:rsidRPr="00674E6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E2971" w:rsidRPr="002E324E" w:rsidRDefault="008E2971" w:rsidP="00147189">
            <w:pPr>
              <w:jc w:val="right"/>
              <w:rPr>
                <w:rFonts w:ascii="Calibri" w:hAnsi="Calibri" w:cs="Calibri"/>
                <w:b/>
                <w:color w:val="000000"/>
                <w:lang w:val="es-BO" w:eastAsia="es-BO"/>
              </w:rPr>
            </w:pPr>
            <w:r w:rsidRPr="002E324E">
              <w:rPr>
                <w:rFonts w:ascii="Calibri" w:hAnsi="Calibri" w:cs="Calibri"/>
                <w:b/>
                <w:color w:val="000000"/>
              </w:rPr>
              <w:t>1.824.866,49</w:t>
            </w:r>
          </w:p>
        </w:tc>
      </w:tr>
    </w:tbl>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tabs>
          <w:tab w:val="left" w:pos="5835"/>
        </w:tabs>
        <w:rPr>
          <w:rFonts w:ascii="Verdana" w:hAnsi="Verdana" w:cs="Arial"/>
          <w:b/>
          <w:color w:val="000000"/>
          <w:sz w:val="18"/>
          <w:szCs w:val="18"/>
        </w:rPr>
      </w:pPr>
      <w:r>
        <w:rPr>
          <w:rFonts w:ascii="Verdana" w:hAnsi="Verdana" w:cs="Arial"/>
          <w:b/>
          <w:color w:val="000000"/>
          <w:sz w:val="18"/>
          <w:szCs w:val="18"/>
        </w:rPr>
        <w:tab/>
      </w: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PARTE I</w:t>
      </w: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bookmarkStart w:id="1" w:name="_Toc346780194"/>
      <w:bookmarkStart w:id="2" w:name="_Toc346784691"/>
      <w:r w:rsidRPr="00E86E27">
        <w:rPr>
          <w:rFonts w:ascii="Calibri" w:hAnsi="Calibri" w:cs="Calibri"/>
          <w:color w:val="000000"/>
          <w:szCs w:val="22"/>
        </w:rPr>
        <w:t>NORMATIVA APLICABLE AL PROCESO DE CONTRATACIÓN</w:t>
      </w:r>
      <w:bookmarkEnd w:id="1"/>
      <w:bookmarkEnd w:id="2"/>
    </w:p>
    <w:p w:rsidR="008E2971" w:rsidRPr="00E86E27" w:rsidRDefault="008E2971" w:rsidP="008E297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E2971" w:rsidRPr="00E86E27" w:rsidRDefault="008E2971" w:rsidP="008E297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E2971" w:rsidRPr="00E86E27" w:rsidRDefault="008E2971" w:rsidP="008E2971">
      <w:pPr>
        <w:jc w:val="both"/>
        <w:rPr>
          <w:rFonts w:ascii="Calibri" w:hAnsi="Calibri" w:cs="Calibri"/>
          <w:b/>
          <w:color w:val="000000"/>
          <w:sz w:val="22"/>
          <w:szCs w:val="22"/>
        </w:rPr>
      </w:pPr>
    </w:p>
    <w:p w:rsidR="008E2971" w:rsidRPr="00147CCE" w:rsidRDefault="008E2971" w:rsidP="008E297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E2971" w:rsidRPr="00726784" w:rsidRDefault="008E2971" w:rsidP="008E2971">
      <w:pPr>
        <w:ind w:left="567"/>
        <w:jc w:val="both"/>
        <w:rPr>
          <w:rFonts w:ascii="Calibri" w:hAnsi="Calibri" w:cs="Calibri"/>
          <w:color w:val="000000"/>
          <w:sz w:val="22"/>
          <w:szCs w:val="22"/>
        </w:rPr>
      </w:pP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E2971" w:rsidRPr="00F6463A" w:rsidRDefault="008E2971" w:rsidP="008E297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E2971" w:rsidRPr="00993917" w:rsidRDefault="008E2971" w:rsidP="008E2971">
      <w:pPr>
        <w:ind w:left="425"/>
        <w:jc w:val="both"/>
        <w:rPr>
          <w:rFonts w:ascii="Calibri" w:hAnsi="Calibri" w:cs="Calibri"/>
          <w:b/>
          <w:sz w:val="22"/>
          <w:szCs w:val="22"/>
        </w:rPr>
      </w:pPr>
    </w:p>
    <w:p w:rsidR="008E2971" w:rsidRDefault="008E2971" w:rsidP="008E297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E2971" w:rsidRPr="004D3A6C" w:rsidRDefault="008E2971" w:rsidP="008E2971">
      <w:pPr>
        <w:rPr>
          <w:lang w:val="es-BO"/>
        </w:rPr>
      </w:pP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E2971"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E2971" w:rsidRPr="004466EF" w:rsidRDefault="008E2971" w:rsidP="00ED12A8">
      <w:pPr>
        <w:numPr>
          <w:ilvl w:val="0"/>
          <w:numId w:val="2"/>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E2971" w:rsidRDefault="008E2971" w:rsidP="008E2971">
      <w:pPr>
        <w:jc w:val="both"/>
        <w:rPr>
          <w:rFonts w:ascii="Calibri" w:hAnsi="Calibri" w:cs="Calibri"/>
        </w:rPr>
      </w:pPr>
    </w:p>
    <w:p w:rsidR="008E2971" w:rsidRPr="00AB1C9D" w:rsidRDefault="008E2971" w:rsidP="008E297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E2971" w:rsidRDefault="008E2971" w:rsidP="008E2971">
      <w:pPr>
        <w:tabs>
          <w:tab w:val="left" w:pos="993"/>
        </w:tabs>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E2971" w:rsidRPr="00993917" w:rsidRDefault="008E2971" w:rsidP="008E2971">
      <w:pPr>
        <w:pStyle w:val="Prrafodelista"/>
        <w:ind w:left="993"/>
        <w:jc w:val="both"/>
        <w:rPr>
          <w:rFonts w:ascii="Calibri" w:hAnsi="Calibri" w:cs="Calibri"/>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E2971" w:rsidRPr="00E11123" w:rsidRDefault="008E2971" w:rsidP="008E2971">
      <w:pPr>
        <w:pStyle w:val="Prrafodelista"/>
        <w:ind w:left="567"/>
        <w:jc w:val="both"/>
        <w:rPr>
          <w:rFonts w:ascii="Calibri" w:hAnsi="Calibri" w:cs="Calibri"/>
          <w:color w:val="000000"/>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E2971" w:rsidRPr="00993917" w:rsidRDefault="008E2971" w:rsidP="008E2971">
      <w:pPr>
        <w:pStyle w:val="Prrafodelista"/>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E2971" w:rsidRPr="00993917" w:rsidRDefault="008E2971" w:rsidP="008E2971">
      <w:pPr>
        <w:ind w:left="360"/>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E2971" w:rsidRPr="00DA4330"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E2971" w:rsidRPr="00993917"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E2971" w:rsidRDefault="008E2971" w:rsidP="008E2971">
      <w:pPr>
        <w:ind w:left="567"/>
        <w:jc w:val="both"/>
        <w:rPr>
          <w:rFonts w:ascii="Calibri" w:hAnsi="Calibri" w:cs="Calibri"/>
          <w:sz w:val="22"/>
          <w:szCs w:val="22"/>
        </w:rPr>
      </w:pPr>
    </w:p>
    <w:p w:rsidR="008E2971" w:rsidRPr="00A9735E" w:rsidRDefault="008E2971" w:rsidP="008E2971">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E2971" w:rsidRPr="00993917" w:rsidRDefault="008E2971" w:rsidP="008E2971">
      <w:pPr>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E2971" w:rsidRPr="00993917" w:rsidRDefault="008E2971" w:rsidP="008E2971">
      <w:pPr>
        <w:ind w:firstLine="708"/>
        <w:jc w:val="both"/>
        <w:rPr>
          <w:rFonts w:ascii="Calibri" w:hAnsi="Calibri" w:cs="Calibri"/>
          <w:b/>
          <w:sz w:val="22"/>
          <w:szCs w:val="22"/>
        </w:rPr>
      </w:pPr>
    </w:p>
    <w:p w:rsidR="008E2971" w:rsidRPr="00536E6F" w:rsidRDefault="008E2971" w:rsidP="008E2971">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7"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E2971" w:rsidRPr="004466EF" w:rsidRDefault="008E2971" w:rsidP="008E2971">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8"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  </w:t>
      </w: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E2971" w:rsidRPr="00993917" w:rsidRDefault="008E2971" w:rsidP="008E2971">
      <w:pPr>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La Cancelación procederá:</w:t>
      </w:r>
    </w:p>
    <w:p w:rsidR="008E2971" w:rsidRPr="00993917" w:rsidRDefault="008E2971" w:rsidP="008E2971">
      <w:pPr>
        <w:ind w:left="567"/>
        <w:jc w:val="both"/>
        <w:rPr>
          <w:rFonts w:ascii="Calibri" w:hAnsi="Calibri" w:cs="Calibri"/>
          <w:sz w:val="22"/>
          <w:szCs w:val="22"/>
        </w:rPr>
      </w:pPr>
      <w:r>
        <w:rPr>
          <w:rFonts w:ascii="Calibri" w:hAnsi="Calibri" w:cs="Calibri"/>
          <w:sz w:val="22"/>
          <w:szCs w:val="22"/>
        </w:rPr>
        <w:tab/>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E2971" w:rsidRPr="00993917" w:rsidRDefault="008E2971" w:rsidP="008E2971">
      <w:pPr>
        <w:ind w:left="360"/>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E2971" w:rsidRPr="00993917" w:rsidRDefault="008E2971" w:rsidP="008E2971">
      <w:pPr>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jc w:val="both"/>
        <w:rPr>
          <w:rFonts w:ascii="Calibri" w:hAnsi="Calibri" w:cs="Calibri"/>
          <w:b/>
          <w:sz w:val="22"/>
          <w:szCs w:val="22"/>
        </w:rPr>
      </w:pPr>
    </w:p>
    <w:p w:rsidR="008E2971" w:rsidRPr="002E3F30" w:rsidRDefault="008E2971" w:rsidP="008E297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E2971" w:rsidRPr="002E3F30" w:rsidRDefault="008E2971" w:rsidP="008E2971">
      <w:pPr>
        <w:ind w:left="567"/>
        <w:jc w:val="both"/>
        <w:rPr>
          <w:rFonts w:ascii="Calibri" w:hAnsi="Calibri" w:cs="Calibri"/>
          <w:sz w:val="22"/>
          <w:szCs w:val="22"/>
        </w:rPr>
      </w:pP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E2971"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E2971" w:rsidRPr="00B32D44" w:rsidRDefault="008E2971" w:rsidP="00ED12A8">
      <w:pPr>
        <w:numPr>
          <w:ilvl w:val="0"/>
          <w:numId w:val="4"/>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E2971" w:rsidRPr="002E3F30" w:rsidRDefault="008E2971" w:rsidP="008E2971">
      <w:pPr>
        <w:tabs>
          <w:tab w:val="left" w:pos="1276"/>
          <w:tab w:val="left" w:pos="1843"/>
        </w:tabs>
        <w:contextualSpacing/>
        <w:jc w:val="both"/>
        <w:rPr>
          <w:rFonts w:ascii="Calibri" w:hAnsi="Calibri" w:cs="Calibri"/>
          <w:color w:val="000000"/>
          <w:sz w:val="22"/>
          <w:szCs w:val="22"/>
        </w:rPr>
      </w:pPr>
    </w:p>
    <w:p w:rsidR="008E2971" w:rsidRPr="002E3F30" w:rsidRDefault="008E2971" w:rsidP="008E297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E2971" w:rsidRPr="00993917"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E2971" w:rsidRDefault="008E2971" w:rsidP="008E2971">
      <w:pPr>
        <w:rPr>
          <w:rFonts w:ascii="Calibri" w:hAnsi="Calibri" w:cs="Calibri"/>
          <w:sz w:val="22"/>
          <w:szCs w:val="22"/>
          <w:lang w:eastAsia="es-BO"/>
        </w:rPr>
      </w:pPr>
    </w:p>
    <w:p w:rsidR="008E2971" w:rsidRPr="00F43EA6" w:rsidRDefault="008E2971" w:rsidP="008E297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E2971" w:rsidRPr="00F43EA6" w:rsidRDefault="008E2971" w:rsidP="008E2971">
      <w:pPr>
        <w:tabs>
          <w:tab w:val="left" w:pos="1560"/>
        </w:tabs>
        <w:ind w:left="851"/>
        <w:jc w:val="both"/>
        <w:rPr>
          <w:rFonts w:ascii="Calibri" w:hAnsi="Calibri" w:cs="Calibri"/>
          <w:sz w:val="22"/>
          <w:szCs w:val="22"/>
          <w:lang w:val="es-BO"/>
        </w:rPr>
      </w:pP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E2971" w:rsidRPr="00536E6F" w:rsidRDefault="008E2971" w:rsidP="008E2971">
      <w:pPr>
        <w:tabs>
          <w:tab w:val="left" w:pos="1560"/>
        </w:tabs>
        <w:ind w:left="851"/>
        <w:jc w:val="both"/>
        <w:rPr>
          <w:rFonts w:ascii="Calibri" w:hAnsi="Calibri" w:cs="Calibri"/>
          <w:sz w:val="22"/>
          <w:szCs w:val="22"/>
          <w:lang w:val="es-BO"/>
        </w:rPr>
      </w:pP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E2971" w:rsidRPr="00536E6F" w:rsidRDefault="008E2971" w:rsidP="008E2971">
      <w:pPr>
        <w:ind w:left="567"/>
        <w:jc w:val="both"/>
        <w:rPr>
          <w:rFonts w:ascii="Calibri" w:hAnsi="Calibri" w:cs="Calibri"/>
          <w:sz w:val="22"/>
          <w:szCs w:val="22"/>
          <w:lang w:val="es-BO"/>
        </w:rPr>
      </w:pPr>
    </w:p>
    <w:p w:rsidR="008E2971" w:rsidRPr="00536E6F" w:rsidRDefault="008E2971" w:rsidP="00ED12A8">
      <w:pPr>
        <w:numPr>
          <w:ilvl w:val="0"/>
          <w:numId w:val="1"/>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8E2971" w:rsidRPr="00993917" w:rsidRDefault="008E2971" w:rsidP="008E2971">
      <w:pPr>
        <w:pStyle w:val="a"/>
        <w:spacing w:before="0" w:after="0"/>
        <w:ind w:left="567"/>
        <w:jc w:val="left"/>
        <w:rPr>
          <w:rFonts w:ascii="Calibri" w:hAnsi="Calibri" w:cs="Calibri"/>
          <w:color w:val="000000"/>
          <w:szCs w:val="22"/>
        </w:rPr>
      </w:pPr>
    </w:p>
    <w:p w:rsidR="008E2971" w:rsidRPr="00993917" w:rsidRDefault="008E2971" w:rsidP="008E2971">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E2971" w:rsidRPr="00993917" w:rsidRDefault="008E2971" w:rsidP="008E2971">
      <w:pPr>
        <w:pStyle w:val="a"/>
        <w:spacing w:before="0" w:after="0"/>
        <w:ind w:left="567"/>
        <w:jc w:val="both"/>
        <w:rPr>
          <w:rFonts w:ascii="Calibri" w:hAnsi="Calibri" w:cs="Calibri"/>
          <w:b w:val="0"/>
          <w:color w:val="000000"/>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E2971" w:rsidRPr="009A0C03" w:rsidRDefault="008E2971" w:rsidP="008E2971">
      <w:pPr>
        <w:ind w:left="426"/>
        <w:jc w:val="both"/>
        <w:rPr>
          <w:rFonts w:ascii="Calibri" w:hAnsi="Calibri" w:cs="Calibri"/>
          <w:color w:val="000000"/>
          <w:sz w:val="22"/>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E2971" w:rsidRPr="00993917" w:rsidRDefault="008E2971" w:rsidP="008E2971">
      <w:pPr>
        <w:ind w:left="426"/>
        <w:jc w:val="both"/>
        <w:rPr>
          <w:rFonts w:ascii="Calibri" w:hAnsi="Calibri" w:cs="Calibri"/>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E2971" w:rsidRPr="00993917" w:rsidRDefault="008E2971" w:rsidP="008E2971">
      <w:pPr>
        <w:pStyle w:val="a"/>
        <w:spacing w:before="0" w:after="0"/>
        <w:ind w:left="927"/>
        <w:jc w:val="both"/>
        <w:rPr>
          <w:rFonts w:ascii="Calibri" w:hAnsi="Calibri" w:cs="Calibri"/>
          <w:color w:val="000000"/>
          <w:szCs w:val="22"/>
        </w:rPr>
      </w:pPr>
    </w:p>
    <w:p w:rsidR="008E2971" w:rsidRPr="00993917" w:rsidRDefault="008E2971" w:rsidP="00ED12A8">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E2971" w:rsidRPr="00993917" w:rsidRDefault="008E2971" w:rsidP="008E2971">
      <w:pPr>
        <w:ind w:left="792"/>
        <w:jc w:val="both"/>
        <w:rPr>
          <w:rFonts w:ascii="Calibri" w:hAnsi="Calibri" w:cs="Calibri"/>
          <w:color w:val="000000"/>
          <w:sz w:val="22"/>
          <w:szCs w:val="22"/>
        </w:rPr>
      </w:pPr>
    </w:p>
    <w:p w:rsidR="008E2971" w:rsidRPr="008D0B55" w:rsidRDefault="008E2971" w:rsidP="008E2971">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E2971" w:rsidRPr="008D0B55" w:rsidRDefault="008E2971" w:rsidP="008E2971">
      <w:pPr>
        <w:tabs>
          <w:tab w:val="num" w:pos="567"/>
        </w:tabs>
        <w:jc w:val="both"/>
        <w:rPr>
          <w:rFonts w:ascii="Calibri" w:hAnsi="Calibri" w:cs="Calibri"/>
          <w:sz w:val="22"/>
          <w:szCs w:val="22"/>
        </w:rPr>
      </w:pP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E2971" w:rsidRDefault="008E2971" w:rsidP="00ED12A8">
      <w:pPr>
        <w:pStyle w:val="Prrafodelista"/>
        <w:numPr>
          <w:ilvl w:val="0"/>
          <w:numId w:val="8"/>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E2971"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E2971" w:rsidRPr="00F13C7F"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E2971" w:rsidRPr="00F13C7F" w:rsidRDefault="008E2971" w:rsidP="008E2971">
      <w:pPr>
        <w:tabs>
          <w:tab w:val="num" w:pos="567"/>
        </w:tabs>
        <w:ind w:left="567"/>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E2971"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FUNCIONAMIENTO DE MAQUINARIA Y/O EQUIPO (NO APLICA)</w:t>
      </w:r>
    </w:p>
    <w:p w:rsidR="008E2971" w:rsidRPr="00F13C7F" w:rsidRDefault="008E2971" w:rsidP="008E2971">
      <w:pPr>
        <w:tabs>
          <w:tab w:val="num" w:pos="567"/>
        </w:tabs>
        <w:ind w:left="567"/>
        <w:rPr>
          <w:rFonts w:ascii="Calibri" w:hAnsi="Calibri" w:cs="Calibri"/>
          <w:sz w:val="22"/>
          <w:szCs w:val="22"/>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E2971" w:rsidRPr="00F13C7F" w:rsidRDefault="008E2971" w:rsidP="008E2971">
      <w:pPr>
        <w:tabs>
          <w:tab w:val="num" w:pos="567"/>
        </w:tabs>
        <w:ind w:left="567"/>
        <w:jc w:val="both"/>
        <w:rPr>
          <w:rFonts w:ascii="Calibri" w:hAnsi="Calibri" w:cs="Calibri"/>
          <w:sz w:val="22"/>
          <w:szCs w:val="22"/>
        </w:rPr>
      </w:pPr>
      <w:r>
        <w:rPr>
          <w:rFonts w:ascii="Calibri" w:hAnsi="Calibri" w:cs="Calibri"/>
          <w:sz w:val="22"/>
          <w:szCs w:val="22"/>
        </w:rPr>
        <w:t xml:space="preserve"> </w:t>
      </w:r>
    </w:p>
    <w:p w:rsidR="008E2971" w:rsidRPr="00F13C7F" w:rsidRDefault="008E2971" w:rsidP="00ED12A8">
      <w:pPr>
        <w:numPr>
          <w:ilvl w:val="0"/>
          <w:numId w:val="1"/>
        </w:numPr>
        <w:ind w:left="567" w:hanging="567"/>
        <w:jc w:val="both"/>
        <w:rPr>
          <w:rFonts w:ascii="Calibri" w:hAnsi="Calibri" w:cs="Calibri"/>
          <w:sz w:val="22"/>
          <w:szCs w:val="22"/>
        </w:rPr>
      </w:pPr>
      <w:r w:rsidRPr="00F13C7F">
        <w:rPr>
          <w:rFonts w:ascii="Calibri" w:hAnsi="Calibri" w:cs="Calibri"/>
          <w:b/>
          <w:sz w:val="22"/>
          <w:szCs w:val="22"/>
        </w:rPr>
        <w:t>INSPECCIÓN PREVIA</w:t>
      </w:r>
    </w:p>
    <w:p w:rsidR="008E2971" w:rsidRPr="00993917" w:rsidRDefault="008E2971" w:rsidP="008E2971">
      <w:pPr>
        <w:ind w:left="567"/>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rPr>
          <w:rFonts w:ascii="Calibri" w:hAnsi="Calibri" w:cs="Calibri"/>
          <w:sz w:val="22"/>
          <w:szCs w:val="22"/>
          <w:lang w:val="es-ES_tradnl"/>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E2971" w:rsidRPr="00993917" w:rsidRDefault="008E2971" w:rsidP="008E2971">
      <w:pPr>
        <w:ind w:left="851"/>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tabs>
          <w:tab w:val="num" w:pos="567"/>
        </w:tabs>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E2971" w:rsidRPr="00993917" w:rsidRDefault="008E2971" w:rsidP="008E2971">
      <w:pPr>
        <w:pStyle w:val="Prrafodelista"/>
        <w:ind w:left="426"/>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ind w:left="426"/>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E2971" w:rsidRDefault="008E2971" w:rsidP="008E2971">
      <w:pPr>
        <w:tabs>
          <w:tab w:val="num" w:pos="567"/>
        </w:tabs>
        <w:ind w:left="567"/>
        <w:jc w:val="both"/>
        <w:rPr>
          <w:rFonts w:ascii="Calibri" w:hAnsi="Calibri" w:cs="Calibri"/>
          <w:sz w:val="22"/>
          <w:szCs w:val="22"/>
        </w:rPr>
      </w:pPr>
    </w:p>
    <w:p w:rsidR="008E2971" w:rsidRPr="00593895" w:rsidRDefault="008E2971" w:rsidP="008E297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E2971" w:rsidRPr="00593895" w:rsidRDefault="008E2971" w:rsidP="008E2971">
      <w:pPr>
        <w:pStyle w:val="Prrafodelista"/>
        <w:ind w:left="567"/>
        <w:jc w:val="right"/>
        <w:rPr>
          <w:rFonts w:ascii="Calibri" w:hAnsi="Calibri" w:cs="Calibri"/>
          <w:sz w:val="22"/>
          <w:szCs w:val="22"/>
        </w:rPr>
      </w:pPr>
    </w:p>
    <w:p w:rsidR="008E2971" w:rsidRPr="00593895" w:rsidRDefault="008E2971" w:rsidP="008E297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8E2971"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ind w:left="426"/>
        <w:jc w:val="both"/>
        <w:rPr>
          <w:rFonts w:ascii="Calibri" w:hAnsi="Calibri" w:cs="Calibri"/>
          <w:b/>
          <w:sz w:val="22"/>
          <w:szCs w:val="22"/>
        </w:rPr>
      </w:pPr>
    </w:p>
    <w:p w:rsidR="008E2971" w:rsidRDefault="008E2971" w:rsidP="008E297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E2971" w:rsidRPr="00737454" w:rsidRDefault="008E2971" w:rsidP="008E2971">
      <w:pPr>
        <w:ind w:left="567"/>
        <w:rPr>
          <w:rFonts w:ascii="Calibri" w:hAnsi="Calibri" w:cs="Calibri"/>
          <w:sz w:val="22"/>
          <w:szCs w:val="22"/>
        </w:rPr>
      </w:pPr>
    </w:p>
    <w:p w:rsidR="008E2971" w:rsidRPr="00737454" w:rsidRDefault="008E2971" w:rsidP="00ED12A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E2971" w:rsidRPr="00737454" w:rsidRDefault="008E2971" w:rsidP="00ED12A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8E2971" w:rsidRPr="00737454" w:rsidRDefault="008E2971" w:rsidP="00ED12A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8E2971" w:rsidRDefault="008E2971" w:rsidP="008E2971">
      <w:pPr>
        <w:ind w:left="567"/>
        <w:rPr>
          <w:rFonts w:ascii="Calibri" w:hAnsi="Calibri" w:cs="Calibri"/>
          <w:b/>
          <w:sz w:val="22"/>
          <w:szCs w:val="22"/>
        </w:rPr>
      </w:pPr>
    </w:p>
    <w:p w:rsidR="008E2971" w:rsidRDefault="008E2971" w:rsidP="008E2971">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0" w:history="1">
        <w:r>
          <w:rPr>
            <w:rStyle w:val="Hipervnculo"/>
            <w:rFonts w:ascii="Calibri" w:hAnsi="Calibri" w:cs="Calibri"/>
          </w:rPr>
          <w:t>www.ypfb.gob.bo</w:t>
        </w:r>
      </w:hyperlink>
      <w:r>
        <w:rPr>
          <w:rFonts w:ascii="Calibri" w:hAnsi="Calibri" w:cs="Calibri"/>
          <w:color w:val="0000FF"/>
          <w:u w:val="single"/>
        </w:rPr>
        <w:t>.</w:t>
      </w:r>
    </w:p>
    <w:p w:rsidR="008E2971" w:rsidRDefault="008E2971" w:rsidP="008E2971">
      <w:pPr>
        <w:ind w:left="567"/>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E2971" w:rsidRPr="00993917" w:rsidRDefault="008E2971" w:rsidP="008E2971">
      <w:pPr>
        <w:ind w:left="567"/>
        <w:jc w:val="both"/>
        <w:rPr>
          <w:rFonts w:ascii="Calibri" w:hAnsi="Calibri" w:cs="Calibri"/>
          <w:sz w:val="22"/>
          <w:szCs w:val="22"/>
        </w:rPr>
      </w:pPr>
    </w:p>
    <w:p w:rsidR="008E2971" w:rsidRPr="00B524B4" w:rsidRDefault="008E2971" w:rsidP="008E297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E2971" w:rsidRPr="00B524B4" w:rsidRDefault="008E2971" w:rsidP="008E2971">
      <w:pPr>
        <w:jc w:val="both"/>
        <w:rPr>
          <w:rFonts w:ascii="Calibri" w:hAnsi="Calibri" w:cs="Calibri"/>
          <w:sz w:val="22"/>
          <w:szCs w:val="22"/>
        </w:rPr>
      </w:pPr>
    </w:p>
    <w:p w:rsidR="008E2971" w:rsidRPr="00B524B4" w:rsidRDefault="008E2971" w:rsidP="00ED12A8">
      <w:pPr>
        <w:numPr>
          <w:ilvl w:val="0"/>
          <w:numId w:val="1"/>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E2971" w:rsidRPr="00993917" w:rsidRDefault="008E2971" w:rsidP="00ED12A8">
      <w:pPr>
        <w:numPr>
          <w:ilvl w:val="1"/>
          <w:numId w:val="16"/>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E2971" w:rsidRPr="00993917" w:rsidRDefault="008E2971" w:rsidP="00ED12A8">
      <w:pPr>
        <w:numPr>
          <w:ilvl w:val="1"/>
          <w:numId w:val="16"/>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E2971" w:rsidRPr="00993917" w:rsidRDefault="008E2971" w:rsidP="008E297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E2971" w:rsidRPr="00993917" w:rsidTr="00147189">
        <w:trPr>
          <w:jc w:val="right"/>
        </w:trPr>
        <w:tc>
          <w:tcPr>
            <w:tcW w:w="8432" w:type="dxa"/>
            <w:shd w:val="clear" w:color="auto" w:fill="auto"/>
          </w:tcPr>
          <w:p w:rsidR="008E2971" w:rsidRPr="00993917" w:rsidRDefault="008E2971" w:rsidP="0014718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E2971" w:rsidRPr="00993917" w:rsidTr="00147189">
              <w:trPr>
                <w:trHeight w:val="424"/>
                <w:jc w:val="center"/>
              </w:trPr>
              <w:tc>
                <w:tcPr>
                  <w:tcW w:w="6200" w:type="dxa"/>
                  <w:tcBorders>
                    <w:bottom w:val="single" w:sz="4" w:space="0" w:color="auto"/>
                  </w:tcBorders>
                  <w:shd w:val="clear" w:color="auto" w:fill="92D050"/>
                  <w:vAlign w:val="center"/>
                </w:tcPr>
                <w:p w:rsidR="008E2971" w:rsidRPr="00993917" w:rsidRDefault="008E2971" w:rsidP="0014718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E2971" w:rsidRPr="00993917" w:rsidTr="00147189">
              <w:trPr>
                <w:trHeight w:val="210"/>
                <w:jc w:val="center"/>
              </w:trPr>
              <w:tc>
                <w:tcPr>
                  <w:tcW w:w="6200" w:type="dxa"/>
                  <w:tcBorders>
                    <w:top w:val="single" w:sz="4" w:space="0" w:color="auto"/>
                  </w:tcBorders>
                  <w:shd w:val="clear" w:color="auto" w:fill="auto"/>
                </w:tcPr>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147189">
            <w:pPr>
              <w:pStyle w:val="Sinespaciado"/>
              <w:jc w:val="center"/>
              <w:rPr>
                <w:rFonts w:eastAsia="Calibri" w:cs="Calibri"/>
                <w:b/>
              </w:rPr>
            </w:pPr>
          </w:p>
          <w:p w:rsidR="008E2971" w:rsidRDefault="008E2971" w:rsidP="00147189">
            <w:pPr>
              <w:pStyle w:val="Sinespaciado"/>
              <w:jc w:val="center"/>
              <w:rPr>
                <w:rFonts w:eastAsia="Calibri" w:cs="Calibri"/>
                <w:b/>
              </w:rPr>
            </w:pPr>
            <w:r w:rsidRPr="00993917">
              <w:rPr>
                <w:rFonts w:eastAsia="Calibri" w:cs="Calibri"/>
                <w:b/>
              </w:rPr>
              <w:t>YACIMIENTOS PETROLIFEROS FISCALES BOLIVIANOS</w:t>
            </w:r>
          </w:p>
          <w:p w:rsidR="008E2971" w:rsidRPr="00993917" w:rsidRDefault="008E2971" w:rsidP="00147189">
            <w:pPr>
              <w:pStyle w:val="Sinespaciado"/>
              <w:rPr>
                <w:rFonts w:eastAsia="Calibri" w:cs="Calibri"/>
                <w:lang w:val="es-ES_tradnl"/>
              </w:rPr>
            </w:pPr>
          </w:p>
          <w:p w:rsidR="008E2971" w:rsidRPr="00993917" w:rsidRDefault="008E2971" w:rsidP="00147189">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ED12A8">
      <w:pPr>
        <w:numPr>
          <w:ilvl w:val="1"/>
          <w:numId w:val="16"/>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E2971" w:rsidRPr="00993917" w:rsidRDefault="008E2971" w:rsidP="008E2971">
      <w:pPr>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E2971" w:rsidRPr="00993917" w:rsidRDefault="008E2971" w:rsidP="008E2971">
      <w:pPr>
        <w:ind w:left="708"/>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E2971" w:rsidRPr="00993917" w:rsidRDefault="008E2971" w:rsidP="008E2971">
      <w:pPr>
        <w:ind w:left="1843" w:hanging="709"/>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E2971" w:rsidRPr="00993917" w:rsidRDefault="008E2971" w:rsidP="008E2971">
      <w:pPr>
        <w:ind w:left="567"/>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E2971" w:rsidRPr="00993917" w:rsidRDefault="008E2971" w:rsidP="008E2971">
      <w:pPr>
        <w:ind w:left="567"/>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E2971" w:rsidRPr="00993917" w:rsidRDefault="008E2971" w:rsidP="008E297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E2971" w:rsidRPr="00130120" w:rsidRDefault="008E2971" w:rsidP="008E2971">
      <w:pPr>
        <w:jc w:val="both"/>
        <w:rPr>
          <w:rFonts w:ascii="Calibri" w:hAnsi="Calibri" w:cs="Calibri"/>
          <w:color w:val="000000"/>
          <w:sz w:val="22"/>
          <w:szCs w:val="22"/>
        </w:rPr>
      </w:pPr>
    </w:p>
    <w:p w:rsidR="008E2971" w:rsidRPr="00907561" w:rsidRDefault="008E2971" w:rsidP="008E297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E2971" w:rsidRDefault="008E2971" w:rsidP="008E2971">
      <w:pPr>
        <w:ind w:left="567"/>
        <w:jc w:val="both"/>
        <w:rPr>
          <w:rFonts w:ascii="Calibri" w:hAnsi="Calibri" w:cs="Calibri"/>
          <w:color w:val="000000"/>
          <w:sz w:val="22"/>
          <w:szCs w:val="22"/>
        </w:rPr>
      </w:pPr>
    </w:p>
    <w:p w:rsidR="008E2971" w:rsidRPr="00536E6F" w:rsidRDefault="008E2971" w:rsidP="008E2971">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E2971" w:rsidRPr="00536E6F" w:rsidRDefault="008E2971" w:rsidP="008E2971">
      <w:pPr>
        <w:pStyle w:val="Prrafodelista"/>
        <w:ind w:left="360"/>
        <w:jc w:val="both"/>
        <w:rPr>
          <w:rFonts w:ascii="Calibri" w:hAnsi="Calibri" w:cs="Calibri"/>
          <w:sz w:val="22"/>
          <w:szCs w:val="22"/>
          <w:u w:val="single"/>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E2971" w:rsidRPr="00536E6F" w:rsidRDefault="008E2971" w:rsidP="008E2971">
      <w:pPr>
        <w:pStyle w:val="Prrafodelista"/>
        <w:ind w:left="993"/>
        <w:jc w:val="both"/>
        <w:rPr>
          <w:rFonts w:ascii="Calibri" w:hAnsi="Calibri" w:cs="Calibri"/>
          <w:sz w:val="22"/>
          <w:szCs w:val="22"/>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E2971" w:rsidRPr="00130120" w:rsidRDefault="008E2971" w:rsidP="008E2971">
      <w:pPr>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E2971" w:rsidRPr="00993917" w:rsidRDefault="008E2971" w:rsidP="008E2971">
      <w:pPr>
        <w:rPr>
          <w:rFonts w:ascii="Calibri" w:hAnsi="Calibri" w:cs="Calibri"/>
          <w:b/>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E2971" w:rsidRPr="00993917" w:rsidRDefault="008E2971" w:rsidP="008E297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E2971" w:rsidRPr="00993917" w:rsidRDefault="008E2971" w:rsidP="008E2971">
      <w:pPr>
        <w:pStyle w:val="Prrafodelista"/>
        <w:tabs>
          <w:tab w:val="left" w:pos="567"/>
          <w:tab w:val="left" w:pos="1276"/>
        </w:tabs>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E2971" w:rsidRPr="009716F0" w:rsidRDefault="008E2971" w:rsidP="008E2971">
      <w:pPr>
        <w:tabs>
          <w:tab w:val="left" w:pos="1335"/>
        </w:tabs>
        <w:ind w:left="567"/>
        <w:jc w:val="both"/>
        <w:rPr>
          <w:rFonts w:ascii="Calibri" w:hAnsi="Calibri" w:cs="Calibri"/>
          <w:sz w:val="22"/>
          <w:szCs w:val="22"/>
        </w:rPr>
      </w:pPr>
      <w:r w:rsidRPr="009716F0">
        <w:rPr>
          <w:rFonts w:ascii="Calibri" w:hAnsi="Calibri" w:cs="Calibri"/>
          <w:sz w:val="22"/>
          <w:szCs w:val="22"/>
        </w:rPr>
        <w:tab/>
      </w: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E2971" w:rsidRPr="009716F0" w:rsidRDefault="008E2971" w:rsidP="008E2971">
      <w:pPr>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E2971" w:rsidRPr="009716F0"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E2971" w:rsidRPr="00993917" w:rsidRDefault="008E2971" w:rsidP="008E2971">
      <w:pPr>
        <w:ind w:left="567"/>
        <w:jc w:val="both"/>
        <w:rPr>
          <w:rFonts w:ascii="Calibri" w:hAnsi="Calibri" w:cs="Calibri"/>
          <w:color w:val="000000"/>
          <w:sz w:val="22"/>
          <w:szCs w:val="22"/>
        </w:rPr>
      </w:pPr>
    </w:p>
    <w:p w:rsidR="008E2971" w:rsidRPr="00B8314F"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426"/>
        <w:jc w:val="center"/>
        <w:rPr>
          <w:rFonts w:ascii="Calibri" w:hAnsi="Calibri" w:cs="Calibri"/>
          <w:b/>
          <w:color w:val="000000"/>
          <w:sz w:val="22"/>
          <w:szCs w:val="22"/>
        </w:rPr>
      </w:pPr>
    </w:p>
    <w:p w:rsidR="008E2971" w:rsidRPr="00010341" w:rsidRDefault="008E2971" w:rsidP="008E2971">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8E2971" w:rsidRPr="00010341" w:rsidRDefault="008E2971" w:rsidP="008E2971">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E2971" w:rsidRPr="00010341" w:rsidRDefault="008E2971" w:rsidP="008E2971">
      <w:pPr>
        <w:jc w:val="center"/>
        <w:rPr>
          <w:rFonts w:ascii="Calibri" w:hAnsi="Calibri" w:cs="Calibri"/>
          <w:b/>
          <w:sz w:val="22"/>
          <w:szCs w:val="22"/>
        </w:rPr>
      </w:pPr>
    </w:p>
    <w:p w:rsidR="008E2971" w:rsidRPr="00010341" w:rsidRDefault="008E2971" w:rsidP="008E2971">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E2971" w:rsidRPr="00010341" w:rsidRDefault="008E2971" w:rsidP="008E2971">
      <w:pPr>
        <w:jc w:val="center"/>
        <w:rPr>
          <w:rFonts w:ascii="Calibri" w:hAnsi="Calibri" w:cs="Calibri"/>
          <w:b/>
          <w:sz w:val="22"/>
          <w:szCs w:val="22"/>
        </w:rPr>
      </w:pPr>
    </w:p>
    <w:p w:rsidR="008E2971" w:rsidRPr="00010341"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E2971" w:rsidRPr="00010341" w:rsidRDefault="008E2971" w:rsidP="008E2971">
      <w:pPr>
        <w:tabs>
          <w:tab w:val="left" w:pos="5025"/>
        </w:tabs>
        <w:rPr>
          <w:rFonts w:ascii="Calibri" w:hAnsi="Calibri" w:cs="Calibri"/>
          <w:b/>
          <w:sz w:val="22"/>
          <w:szCs w:val="22"/>
        </w:rPr>
      </w:pPr>
      <w:r w:rsidRPr="00010341">
        <w:rPr>
          <w:rFonts w:ascii="Calibri" w:hAnsi="Calibri" w:cs="Calibri"/>
          <w:b/>
          <w:sz w:val="22"/>
          <w:szCs w:val="22"/>
        </w:rPr>
        <w:tab/>
      </w:r>
    </w:p>
    <w:p w:rsidR="008E2971" w:rsidRPr="00010341" w:rsidRDefault="008E2971" w:rsidP="00ED12A8">
      <w:pPr>
        <w:pStyle w:val="Prrafodelista"/>
        <w:numPr>
          <w:ilvl w:val="0"/>
          <w:numId w:val="9"/>
        </w:numPr>
        <w:ind w:left="993" w:hanging="709"/>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E2971" w:rsidRPr="00010341" w:rsidRDefault="008E2971" w:rsidP="00ED12A8">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E2971" w:rsidRPr="00010341" w:rsidRDefault="008E2971" w:rsidP="008E2971">
      <w:pPr>
        <w:jc w:val="both"/>
        <w:rPr>
          <w:rFonts w:ascii="Calibri" w:hAnsi="Calibri" w:cs="Calibri"/>
          <w:sz w:val="22"/>
          <w:szCs w:val="22"/>
        </w:rPr>
      </w:pPr>
    </w:p>
    <w:p w:rsidR="008E2971" w:rsidRPr="00726784"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E2971" w:rsidRPr="00B71112" w:rsidRDefault="008E2971" w:rsidP="008E2971">
      <w:pPr>
        <w:pStyle w:val="Normal2"/>
        <w:ind w:left="2124" w:hanging="2124"/>
        <w:rPr>
          <w:rFonts w:ascii="Calibri" w:hAnsi="Calibri" w:cs="Calibri"/>
          <w:b/>
          <w:sz w:val="22"/>
          <w:szCs w:val="22"/>
          <w:lang w:val="es-ES"/>
        </w:rPr>
      </w:pPr>
    </w:p>
    <w:p w:rsidR="008E2971" w:rsidRPr="00537775" w:rsidRDefault="008E2971" w:rsidP="00ED12A8">
      <w:pPr>
        <w:pStyle w:val="Prrafodelista"/>
        <w:numPr>
          <w:ilvl w:val="0"/>
          <w:numId w:val="10"/>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E2971" w:rsidRDefault="008E2971" w:rsidP="008E2971">
      <w:pPr>
        <w:ind w:left="708"/>
        <w:jc w:val="center"/>
        <w:rPr>
          <w:rFonts w:ascii="Calibri" w:hAnsi="Calibri" w:cs="Calibri"/>
          <w:b/>
          <w:sz w:val="22"/>
          <w:szCs w:val="22"/>
          <w:lang w:eastAsia="es-ES"/>
        </w:rPr>
      </w:pPr>
    </w:p>
    <w:p w:rsidR="008E2971" w:rsidRPr="00993917" w:rsidRDefault="008E2971" w:rsidP="008E297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E2971" w:rsidRPr="00993917" w:rsidRDefault="008E2971" w:rsidP="008E2971">
      <w:pPr>
        <w:jc w:val="both"/>
        <w:rPr>
          <w:rFonts w:ascii="Calibri" w:hAnsi="Calibri" w:cs="Calibri"/>
          <w:b/>
          <w:sz w:val="22"/>
          <w:szCs w:val="22"/>
          <w:lang w:eastAsia="es-ES"/>
        </w:rPr>
      </w:pPr>
      <w:r w:rsidRPr="00993917">
        <w:rPr>
          <w:rFonts w:ascii="Calibri" w:hAnsi="Calibri" w:cs="Calibri"/>
          <w:b/>
          <w:sz w:val="22"/>
          <w:szCs w:val="22"/>
          <w:lang w:eastAsia="es-ES"/>
        </w:rPr>
        <w:tab/>
      </w:r>
    </w:p>
    <w:p w:rsidR="008E2971" w:rsidRDefault="008E2971" w:rsidP="00ED12A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E2971" w:rsidRDefault="008E2971" w:rsidP="008E2971">
      <w:pPr>
        <w:pStyle w:val="Prrafodelista"/>
        <w:tabs>
          <w:tab w:val="left" w:pos="1058"/>
        </w:tabs>
        <w:ind w:left="927"/>
        <w:jc w:val="both"/>
        <w:rPr>
          <w:rFonts w:ascii="Calibri" w:hAnsi="Calibri" w:cs="Calibri"/>
          <w:sz w:val="22"/>
          <w:szCs w:val="22"/>
        </w:rPr>
      </w:pPr>
    </w:p>
    <w:p w:rsidR="008E2971" w:rsidRPr="00E979F1" w:rsidRDefault="008E2971" w:rsidP="008E297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E2971" w:rsidRPr="00993917" w:rsidRDefault="008E2971" w:rsidP="008E2971">
      <w:pPr>
        <w:pStyle w:val="Normal2"/>
        <w:rPr>
          <w:rFonts w:ascii="Calibri" w:hAnsi="Calibri" w:cs="Calibri"/>
          <w:b/>
          <w:sz w:val="22"/>
          <w:szCs w:val="22"/>
        </w:rPr>
      </w:pPr>
    </w:p>
    <w:p w:rsidR="008E2971" w:rsidRPr="00166A1D"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E2971" w:rsidRDefault="008E2971" w:rsidP="008E2971">
      <w:pPr>
        <w:pStyle w:val="Prrafodelista"/>
        <w:tabs>
          <w:tab w:val="left" w:pos="426"/>
        </w:tabs>
        <w:ind w:left="426"/>
        <w:rPr>
          <w:rFonts w:ascii="Calibri" w:hAnsi="Calibri" w:cs="Calibri"/>
          <w:sz w:val="22"/>
          <w:szCs w:val="22"/>
          <w:lang w:val="es-BO"/>
        </w:rPr>
      </w:pPr>
    </w:p>
    <w:p w:rsidR="008E2971" w:rsidRDefault="008E2971" w:rsidP="008E297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E2971" w:rsidRPr="006C4ED1" w:rsidRDefault="008E2971" w:rsidP="008E2971">
      <w:pPr>
        <w:pStyle w:val="Normal2"/>
        <w:rPr>
          <w:rFonts w:ascii="Calibri" w:hAnsi="Calibri" w:cs="Calibri"/>
          <w:sz w:val="22"/>
          <w:szCs w:val="22"/>
          <w:lang w:val="es-ES"/>
        </w:rPr>
      </w:pPr>
    </w:p>
    <w:p w:rsidR="008E2971" w:rsidRPr="00BE6415"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E2971" w:rsidRDefault="008E2971" w:rsidP="008E2971">
      <w:pPr>
        <w:pStyle w:val="Prrafodelista"/>
        <w:tabs>
          <w:tab w:val="left" w:pos="426"/>
        </w:tabs>
        <w:ind w:left="426"/>
        <w:rPr>
          <w:rFonts w:ascii="Calibri" w:hAnsi="Calibri" w:cs="Calibri"/>
          <w:sz w:val="22"/>
          <w:szCs w:val="22"/>
          <w:lang w:val="es-BO"/>
        </w:rPr>
      </w:pPr>
    </w:p>
    <w:p w:rsidR="008E2971" w:rsidRPr="00726784" w:rsidRDefault="008E2971" w:rsidP="008E297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E2971" w:rsidRPr="00726784" w:rsidRDefault="008E2971" w:rsidP="008E2971">
      <w:pPr>
        <w:ind w:left="2268" w:hanging="1560"/>
        <w:jc w:val="both"/>
        <w:rPr>
          <w:rFonts w:ascii="Calibri" w:hAnsi="Calibri" w:cs="Calibri"/>
          <w:sz w:val="18"/>
          <w:szCs w:val="22"/>
          <w:lang w:val="es-BO"/>
        </w:rPr>
      </w:pPr>
    </w:p>
    <w:p w:rsidR="008E2971" w:rsidRDefault="008E2971" w:rsidP="008E297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984D90" w:rsidRPr="00726784" w:rsidRDefault="00984D90" w:rsidP="008E2971">
      <w:pPr>
        <w:ind w:left="2832" w:hanging="2124"/>
        <w:jc w:val="both"/>
        <w:rPr>
          <w:rFonts w:ascii="Calibri" w:hAnsi="Calibri" w:cs="Calibri"/>
          <w:sz w:val="22"/>
          <w:szCs w:val="22"/>
          <w:lang w:val="es-BO"/>
        </w:rPr>
      </w:pP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r>
        <w:rPr>
          <w:rFonts w:ascii="Calibri" w:hAnsi="Calibri" w:cs="Calibri"/>
          <w:b/>
          <w:i/>
          <w:color w:val="FF0000"/>
          <w:sz w:val="22"/>
          <w:szCs w:val="22"/>
        </w:rPr>
        <w:t xml:space="preserve"> </w:t>
      </w:r>
    </w:p>
    <w:p w:rsidR="00147189" w:rsidRPr="00726784" w:rsidRDefault="00147189" w:rsidP="00147189">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Específica del Personal Clave </w:t>
      </w:r>
      <w:r>
        <w:rPr>
          <w:rFonts w:ascii="Calibri" w:hAnsi="Calibri" w:cs="Calibri"/>
          <w:b/>
          <w:i/>
          <w:color w:val="FF0000"/>
          <w:sz w:val="22"/>
          <w:szCs w:val="22"/>
        </w:rPr>
        <w:t xml:space="preserve"> </w:t>
      </w:r>
    </w:p>
    <w:p w:rsidR="008E2971" w:rsidRDefault="008E2971" w:rsidP="008E2971">
      <w:pPr>
        <w:ind w:left="2832" w:hanging="2124"/>
        <w:jc w:val="both"/>
        <w:rPr>
          <w:rFonts w:ascii="Calibri" w:hAnsi="Calibri" w:cs="Calibri"/>
          <w:sz w:val="16"/>
          <w:szCs w:val="22"/>
          <w:lang w:val="es-BO"/>
        </w:rPr>
      </w:pPr>
    </w:p>
    <w:p w:rsidR="008E2971" w:rsidRPr="00726784" w:rsidRDefault="008E2971" w:rsidP="008E2971">
      <w:pPr>
        <w:jc w:val="center"/>
        <w:rPr>
          <w:rFonts w:ascii="Calibri" w:hAnsi="Calibri" w:cs="Calibri"/>
          <w:b/>
          <w:sz w:val="22"/>
          <w:szCs w:val="22"/>
        </w:rPr>
      </w:pPr>
    </w:p>
    <w:p w:rsidR="008E2971" w:rsidRPr="00726784" w:rsidRDefault="008E2971" w:rsidP="008E2971">
      <w:pPr>
        <w:jc w:val="center"/>
        <w:rPr>
          <w:rFonts w:ascii="Calibri" w:hAnsi="Calibri" w:cs="Calibri"/>
          <w:b/>
          <w:sz w:val="22"/>
          <w:szCs w:val="22"/>
        </w:rPr>
      </w:pPr>
    </w:p>
    <w:p w:rsidR="008E2971" w:rsidRPr="006252BE" w:rsidRDefault="008E2971" w:rsidP="008E297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t>FORMULARIO A-1</w:t>
      </w:r>
    </w:p>
    <w:p w:rsidR="008E2971" w:rsidRPr="006252BE" w:rsidRDefault="008E2971" w:rsidP="008E297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E2971" w:rsidRDefault="008E2971" w:rsidP="008E297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E2971" w:rsidRPr="00537775" w:rsidRDefault="008E2971" w:rsidP="008E297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E2971" w:rsidRPr="00537775" w:rsidRDefault="008E2971" w:rsidP="008E297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E2971" w:rsidRPr="006F470A" w:rsidTr="00147189">
        <w:trPr>
          <w:trHeight w:val="420"/>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12"/>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63"/>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bl>
    <w:p w:rsidR="008E2971" w:rsidRPr="00537775" w:rsidRDefault="008E2971" w:rsidP="008E297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E2971" w:rsidRPr="006F470A" w:rsidTr="00147189">
        <w:trPr>
          <w:trHeight w:val="404"/>
        </w:trPr>
        <w:tc>
          <w:tcPr>
            <w:tcW w:w="9209"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89"/>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537775" w:rsidRDefault="008E2971" w:rsidP="008E297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E2971" w:rsidRPr="006F470A" w:rsidTr="00147189">
        <w:trPr>
          <w:trHeight w:val="471"/>
        </w:trPr>
        <w:tc>
          <w:tcPr>
            <w:tcW w:w="9290"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E2971" w:rsidRPr="006F470A" w:rsidTr="00147189">
        <w:trPr>
          <w:trHeight w:val="466"/>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65"/>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F6463A" w:rsidRDefault="008E2971" w:rsidP="008E2971">
      <w:pPr>
        <w:rPr>
          <w:rFonts w:ascii="Verdana" w:hAnsi="Verdana" w:cs="Arial"/>
          <w:b/>
          <w:bCs/>
          <w:kern w:val="28"/>
          <w:sz w:val="18"/>
          <w:szCs w:val="18"/>
          <w:lang w:eastAsia="x-none"/>
        </w:rPr>
      </w:pPr>
    </w:p>
    <w:p w:rsidR="008E2971" w:rsidRPr="006252BE" w:rsidRDefault="008E2971" w:rsidP="008E2971">
      <w:pPr>
        <w:jc w:val="center"/>
        <w:rPr>
          <w:rFonts w:ascii="Verdana" w:hAnsi="Verdana" w:cs="Calibri"/>
          <w:sz w:val="18"/>
          <w:szCs w:val="18"/>
        </w:rPr>
      </w:pPr>
    </w:p>
    <w:p w:rsidR="008E2971" w:rsidRPr="00993917" w:rsidRDefault="008E2971" w:rsidP="008E2971">
      <w:pPr>
        <w:jc w:val="both"/>
        <w:rPr>
          <w:rFonts w:ascii="Calibri" w:hAnsi="Calibri" w:cs="Calibri"/>
          <w:sz w:val="22"/>
          <w:szCs w:val="22"/>
        </w:rPr>
      </w:pPr>
      <w:r w:rsidRPr="00993917">
        <w:rPr>
          <w:rFonts w:ascii="Calibri" w:hAnsi="Calibri" w:cs="Calibri"/>
          <w:sz w:val="22"/>
          <w:szCs w:val="22"/>
        </w:rPr>
        <w:t>De mi consideración:</w:t>
      </w:r>
    </w:p>
    <w:p w:rsidR="008E2971" w:rsidRPr="00993917" w:rsidRDefault="008E2971" w:rsidP="008E2971">
      <w:pPr>
        <w:jc w:val="both"/>
        <w:rPr>
          <w:rFonts w:ascii="Calibri" w:hAnsi="Calibri" w:cs="Calibri"/>
          <w:sz w:val="22"/>
          <w:szCs w:val="22"/>
        </w:rPr>
      </w:pPr>
    </w:p>
    <w:p w:rsidR="008E2971" w:rsidRPr="00404A84" w:rsidRDefault="008E2971" w:rsidP="008E297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E2971" w:rsidRDefault="008E2971" w:rsidP="008E2971">
      <w:pPr>
        <w:jc w:val="both"/>
        <w:rPr>
          <w:rFonts w:ascii="Calibri" w:hAnsi="Calibri" w:cs="Calibri"/>
          <w:sz w:val="22"/>
          <w:szCs w:val="22"/>
          <w:lang w:val="es-ES_tradnl"/>
        </w:rPr>
      </w:pPr>
    </w:p>
    <w:p w:rsidR="008E2971" w:rsidRPr="00EF3AFE"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E2971" w:rsidRPr="00F86575"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E2971" w:rsidRPr="00B32D4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E2971" w:rsidRPr="00F6463A" w:rsidRDefault="008E2971" w:rsidP="008E2971">
      <w:pPr>
        <w:jc w:val="both"/>
        <w:rPr>
          <w:rFonts w:ascii="Calibri" w:hAnsi="Calibri" w:cs="Calibri"/>
          <w:sz w:val="22"/>
          <w:szCs w:val="22"/>
        </w:rPr>
      </w:pPr>
    </w:p>
    <w:p w:rsidR="008E2971" w:rsidRPr="008D7490" w:rsidRDefault="008E2971" w:rsidP="008E297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E2971" w:rsidRPr="008D7490" w:rsidRDefault="008E2971" w:rsidP="008E2971">
      <w:pPr>
        <w:jc w:val="both"/>
        <w:rPr>
          <w:rFonts w:ascii="Calibri" w:hAnsi="Calibri" w:cs="Calibri"/>
          <w:sz w:val="22"/>
          <w:szCs w:val="22"/>
        </w:rPr>
      </w:pPr>
    </w:p>
    <w:p w:rsidR="008E2971" w:rsidRPr="008D7490" w:rsidRDefault="008E2971" w:rsidP="008E297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E2971" w:rsidRPr="008D7490" w:rsidRDefault="008E2971" w:rsidP="008E2971">
      <w:pPr>
        <w:jc w:val="both"/>
        <w:rPr>
          <w:rFonts w:ascii="Calibri" w:hAnsi="Calibri" w:cs="Calibri"/>
          <w:sz w:val="22"/>
          <w:szCs w:val="22"/>
          <w:lang w:val="es-BO"/>
        </w:rPr>
      </w:pPr>
    </w:p>
    <w:p w:rsidR="008E2971" w:rsidRPr="008D7490" w:rsidRDefault="008E2971" w:rsidP="008E297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E2971" w:rsidRPr="008D7490" w:rsidRDefault="008E2971" w:rsidP="008E2971">
      <w:pPr>
        <w:jc w:val="both"/>
        <w:rPr>
          <w:rFonts w:ascii="Calibri" w:hAnsi="Calibri" w:cs="Calibri"/>
          <w:sz w:val="22"/>
          <w:szCs w:val="22"/>
          <w:lang w:val="es-BO"/>
        </w:rPr>
      </w:pP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E2971" w:rsidRPr="008D7490" w:rsidRDefault="008E2971" w:rsidP="00ED12A8">
      <w:pPr>
        <w:pStyle w:val="Encabezado"/>
        <w:numPr>
          <w:ilvl w:val="0"/>
          <w:numId w:val="12"/>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8E2971" w:rsidRPr="00B524B4"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certificado/documentos que acrediten la experiencia general y específica de la empresa</w:t>
      </w:r>
      <w:r>
        <w:rPr>
          <w:rFonts w:ascii="Calibri" w:hAnsi="Calibri" w:cs="Calibri"/>
          <w:sz w:val="22"/>
          <w:szCs w:val="22"/>
        </w:rPr>
        <w:t>, en función a lo requerido en las especificaciones técnicas.</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certificados/documentos que acrediten la experiencia específica del personal clave</w:t>
      </w:r>
      <w:r>
        <w:rPr>
          <w:rFonts w:ascii="Calibri" w:hAnsi="Calibri" w:cs="Calibri"/>
          <w:sz w:val="22"/>
          <w:szCs w:val="22"/>
        </w:rPr>
        <w:t>,</w:t>
      </w:r>
      <w:r w:rsidRPr="00D876AE">
        <w:rPr>
          <w:rFonts w:ascii="Calibri" w:hAnsi="Calibri" w:cs="Calibri"/>
          <w:sz w:val="22"/>
          <w:szCs w:val="22"/>
        </w:rPr>
        <w:t xml:space="preserve"> </w:t>
      </w:r>
      <w:r>
        <w:rPr>
          <w:rFonts w:ascii="Calibri" w:hAnsi="Calibri" w:cs="Calibri"/>
          <w:sz w:val="22"/>
          <w:szCs w:val="22"/>
        </w:rPr>
        <w:t>en función a lo requerido en las especificaciones técnicas.</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426"/>
        <w:rPr>
          <w:rFonts w:ascii="Calibri" w:hAnsi="Calibri" w:cs="Calibri"/>
          <w:b/>
          <w:sz w:val="22"/>
          <w:szCs w:val="22"/>
        </w:rPr>
      </w:pPr>
      <w:r w:rsidRPr="008D7490">
        <w:rPr>
          <w:rFonts w:ascii="Calibri" w:hAnsi="Calibri" w:cs="Calibri"/>
          <w:b/>
          <w:sz w:val="22"/>
          <w:szCs w:val="22"/>
        </w:rPr>
        <w:t>PARA ASOCIACIONES ACCIDENTALES</w:t>
      </w:r>
    </w:p>
    <w:p w:rsidR="008E2971" w:rsidRPr="008D7490" w:rsidRDefault="008E2971" w:rsidP="008E2971">
      <w:pPr>
        <w:rPr>
          <w:rFonts w:ascii="Calibri" w:hAnsi="Calibri" w:cs="Calibri"/>
          <w:sz w:val="22"/>
          <w:szCs w:val="22"/>
        </w:rPr>
      </w:pP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certificado/documentos que acrediten la experiencia general y específica de la empresa</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certificados/documentos que acrediten la experiencia específica del personal clave</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8D7490" w:rsidRDefault="008E2971" w:rsidP="00ED12A8">
      <w:pPr>
        <w:pStyle w:val="Prrafodelista"/>
        <w:numPr>
          <w:ilvl w:val="1"/>
          <w:numId w:val="6"/>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E2971" w:rsidRPr="008D7490" w:rsidRDefault="008E2971" w:rsidP="008E2971">
      <w:pPr>
        <w:contextualSpacing/>
        <w:jc w:val="both"/>
        <w:rPr>
          <w:rFonts w:ascii="Calibri" w:hAnsi="Calibri" w:cs="Calibri"/>
          <w:sz w:val="22"/>
          <w:szCs w:val="22"/>
        </w:rPr>
      </w:pP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E2971" w:rsidRPr="00C978ED"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E2971" w:rsidRPr="00B524B4"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E2971" w:rsidRPr="008D7490" w:rsidRDefault="008E2971" w:rsidP="008E2971">
      <w:pPr>
        <w:rPr>
          <w:rFonts w:ascii="Calibri" w:hAnsi="Calibri" w:cs="Calibri"/>
          <w:sz w:val="22"/>
          <w:szCs w:val="22"/>
        </w:rPr>
      </w:pPr>
    </w:p>
    <w:p w:rsidR="008E2971" w:rsidRPr="00391210" w:rsidRDefault="008E2971" w:rsidP="008E2971">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E2971"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E2971" w:rsidRPr="00C1415E"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E2971" w:rsidRPr="00C1415E" w:rsidRDefault="008E2971" w:rsidP="008E2971">
      <w:pPr>
        <w:jc w:val="both"/>
        <w:rPr>
          <w:rFonts w:ascii="Calibri" w:hAnsi="Calibri" w:cs="Calibri"/>
          <w:sz w:val="22"/>
          <w:szCs w:val="22"/>
          <w:lang w:val="es-BO"/>
        </w:rPr>
      </w:pPr>
    </w:p>
    <w:p w:rsidR="008E2971" w:rsidRPr="007D5538" w:rsidRDefault="008E2971" w:rsidP="008E2971">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E2971" w:rsidRPr="007D5538" w:rsidRDefault="008E2971" w:rsidP="008E2971">
      <w:pPr>
        <w:jc w:val="both"/>
        <w:rPr>
          <w:rFonts w:ascii="Calibri" w:hAnsi="Calibri" w:cs="Calibri"/>
          <w:color w:val="000000"/>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E2971" w:rsidRPr="00C1415E" w:rsidRDefault="008E2971" w:rsidP="008E2971">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2971" w:rsidRPr="008979CB" w:rsidRDefault="008E2971" w:rsidP="008E2971">
      <w:pPr>
        <w:contextualSpacing/>
        <w:jc w:val="both"/>
        <w:rPr>
          <w:rFonts w:ascii="Calibri" w:hAnsi="Calibri" w:cs="Calibri"/>
          <w:color w:val="000000"/>
          <w:sz w:val="22"/>
          <w:szCs w:val="22"/>
        </w:rPr>
      </w:pPr>
    </w:p>
    <w:p w:rsidR="008E2971" w:rsidRPr="00E979F1" w:rsidRDefault="008E2971" w:rsidP="008E2971">
      <w:pPr>
        <w:ind w:left="360"/>
        <w:jc w:val="both"/>
        <w:rPr>
          <w:rFonts w:ascii="Verdana" w:hAnsi="Verdana" w:cs="Calibri"/>
          <w:sz w:val="18"/>
          <w:szCs w:val="18"/>
          <w:lang w:val="es-BO"/>
        </w:rPr>
      </w:pPr>
    </w:p>
    <w:p w:rsidR="008E2971" w:rsidRDefault="008E2971" w:rsidP="008E2971">
      <w:pPr>
        <w:ind w:left="360"/>
        <w:jc w:val="both"/>
        <w:rPr>
          <w:rFonts w:ascii="Verdana" w:hAnsi="Verdana" w:cs="Calibri"/>
          <w:sz w:val="18"/>
          <w:szCs w:val="18"/>
        </w:rPr>
      </w:pPr>
    </w:p>
    <w:p w:rsidR="008E2971" w:rsidRDefault="008E2971" w:rsidP="008E2971">
      <w:pPr>
        <w:ind w:left="360"/>
        <w:jc w:val="both"/>
        <w:rPr>
          <w:rFonts w:ascii="Verdana" w:hAnsi="Verdana" w:cs="Calibri"/>
          <w:sz w:val="18"/>
          <w:szCs w:val="18"/>
        </w:rPr>
      </w:pPr>
      <w:r>
        <w:rPr>
          <w:rFonts w:ascii="Verdana" w:hAnsi="Verdana" w:cs="Calibri"/>
          <w:sz w:val="18"/>
          <w:szCs w:val="18"/>
        </w:rPr>
        <w:tab/>
      </w:r>
    </w:p>
    <w:p w:rsidR="008E2971" w:rsidRPr="006252BE" w:rsidRDefault="008E2971" w:rsidP="008E297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E2971" w:rsidRDefault="008E2971" w:rsidP="008E297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E2971" w:rsidRPr="00674E63" w:rsidRDefault="008E2971" w:rsidP="008E2971">
      <w:pPr>
        <w:jc w:val="center"/>
        <w:rPr>
          <w:rFonts w:ascii="Calibri" w:hAnsi="Calibri" w:cs="Calibri"/>
          <w:b/>
          <w:bCs/>
          <w:i/>
          <w:iCs/>
          <w:sz w:val="24"/>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674E63">
        <w:rPr>
          <w:rFonts w:ascii="Calibri" w:hAnsi="Calibri" w:cs="Calibri"/>
          <w:b/>
          <w:sz w:val="24"/>
          <w:szCs w:val="22"/>
        </w:rPr>
        <w:t>FORMULARIO B-1</w:t>
      </w:r>
    </w:p>
    <w:p w:rsidR="008E2971" w:rsidRPr="00674E63" w:rsidRDefault="008E2971" w:rsidP="008E2971">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8E2971" w:rsidRPr="00674E63" w:rsidRDefault="008E2971" w:rsidP="008E2971">
      <w:pPr>
        <w:jc w:val="center"/>
        <w:rPr>
          <w:rFonts w:ascii="Calibri" w:hAnsi="Calibri" w:cs="Calibri"/>
          <w:b/>
          <w:bCs/>
        </w:rPr>
      </w:pPr>
      <w:r w:rsidRPr="00674E63">
        <w:rPr>
          <w:rFonts w:ascii="Calibri" w:hAnsi="Calibri" w:cs="Calibri"/>
          <w:b/>
          <w:bCs/>
        </w:rPr>
        <w:t>(Expresado en Bolivianos)</w:t>
      </w:r>
    </w:p>
    <w:p w:rsidR="008E2971" w:rsidRDefault="008E2971" w:rsidP="008E2971">
      <w:pPr>
        <w:jc w:val="center"/>
        <w:rPr>
          <w:rFonts w:ascii="Segoe UI" w:hAnsi="Segoe UI" w:cs="Segoe UI"/>
          <w:b/>
          <w:bCs/>
        </w:rPr>
      </w:pPr>
    </w:p>
    <w:p w:rsidR="008E2971" w:rsidRDefault="008E2971" w:rsidP="008E2971">
      <w:pPr>
        <w:jc w:val="center"/>
        <w:rPr>
          <w:rFonts w:ascii="Calibri" w:hAnsi="Calibri" w:cs="Calibri"/>
          <w:b/>
          <w:sz w:val="22"/>
          <w:szCs w:val="22"/>
          <w:lang w:val="es-BO"/>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8E2971" w:rsidRPr="006F470A"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 Tipo bala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 xml:space="preserve">65 </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panorámica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26</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tipo mini domo</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 xml:space="preserve">Cámaras tipo </w:t>
            </w:r>
            <w:proofErr w:type="spellStart"/>
            <w:r w:rsidRPr="00BC08CF">
              <w:rPr>
                <w:rFonts w:ascii="Calibri" w:hAnsi="Calibri" w:cs="Calibri"/>
                <w:color w:val="000000"/>
                <w:lang w:eastAsia="es-BO"/>
              </w:rPr>
              <w:t>ptz</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 xml:space="preserve">Cámaras tipo </w:t>
            </w:r>
            <w:proofErr w:type="spellStart"/>
            <w:r w:rsidRPr="00BC08CF">
              <w:rPr>
                <w:rFonts w:ascii="Calibri" w:hAnsi="Calibri" w:cs="Calibri"/>
                <w:color w:val="000000"/>
                <w:lang w:eastAsia="es-BO"/>
              </w:rPr>
              <w:t>multisensor</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sidRPr="00674E63">
              <w:rPr>
                <w:rFonts w:ascii="Calibri" w:hAnsi="Calibri" w:cs="Calibri"/>
                <w:color w:val="000000"/>
                <w:lang w:val="es-BO" w:eastAsia="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para ascensor</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6</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Cámaras con captura forense</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sidRPr="00674E63">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6</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gridSpan w:val="2"/>
            <w:tcBorders>
              <w:top w:val="nil"/>
              <w:left w:val="nil"/>
              <w:bottom w:val="single" w:sz="8" w:space="0" w:color="auto"/>
              <w:right w:val="single" w:sz="8" w:space="0" w:color="auto"/>
            </w:tcBorders>
            <w:shd w:val="clear" w:color="000000" w:fill="FFFFFF"/>
            <w:vAlign w:val="center"/>
          </w:tcPr>
          <w:p w:rsidR="008E2971" w:rsidRPr="00BC08CF" w:rsidRDefault="008E2971" w:rsidP="00147189">
            <w:pPr>
              <w:snapToGrid w:val="0"/>
              <w:jc w:val="both"/>
              <w:rPr>
                <w:rFonts w:ascii="Calibri" w:hAnsi="Calibri" w:cs="Calibri"/>
              </w:rPr>
            </w:pPr>
            <w:r w:rsidRPr="00BC08CF">
              <w:rPr>
                <w:rFonts w:ascii="Calibri" w:hAnsi="Calibri" w:cs="Calibri"/>
                <w:color w:val="000000"/>
                <w:lang w:eastAsia="es-BO"/>
              </w:rPr>
              <w:t xml:space="preserve">Software de inteligencia e instalación </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rPr>
            </w:pPr>
            <w:r>
              <w:rPr>
                <w:rFonts w:ascii="Calibri" w:hAnsi="Calibri" w:cs="Calibri"/>
                <w:color w:val="000000"/>
                <w:lang w:val="es-BO" w:eastAsia="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1</w:t>
            </w:r>
          </w:p>
        </w:tc>
        <w:tc>
          <w:tcPr>
            <w:tcW w:w="1509" w:type="dxa"/>
            <w:tcBorders>
              <w:top w:val="nil"/>
              <w:left w:val="nil"/>
              <w:bottom w:val="single" w:sz="8" w:space="0" w:color="auto"/>
              <w:right w:val="single" w:sz="8" w:space="0" w:color="auto"/>
            </w:tcBorders>
            <w:shd w:val="clear" w:color="auto" w:fill="auto"/>
            <w:vAlign w:val="center"/>
          </w:tcPr>
          <w:p w:rsidR="008E2971" w:rsidRDefault="008E2971" w:rsidP="0014718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8E2971" w:rsidRDefault="008E2971" w:rsidP="00147189">
            <w:pPr>
              <w:jc w:val="right"/>
              <w:rPr>
                <w:rFonts w:ascii="Calibri" w:hAnsi="Calibri" w:cs="Calibri"/>
                <w:color w:val="000000"/>
              </w:rPr>
            </w:pPr>
          </w:p>
        </w:tc>
      </w:tr>
      <w:tr w:rsidR="008E2971" w:rsidRPr="006F470A" w:rsidTr="00147189">
        <w:trPr>
          <w:trHeight w:val="339"/>
          <w:jc w:val="center"/>
        </w:trPr>
        <w:tc>
          <w:tcPr>
            <w:tcW w:w="8088"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8E2971" w:rsidRPr="006F1BFD" w:rsidRDefault="008E2971" w:rsidP="00147189">
            <w:pPr>
              <w:jc w:val="right"/>
              <w:rPr>
                <w:rFonts w:ascii="Calibri" w:hAnsi="Calibri" w:cs="Calibri"/>
                <w:b/>
                <w:color w:val="000000"/>
                <w:lang w:val="es-BO" w:eastAsia="es-BO"/>
              </w:rPr>
            </w:pPr>
            <w:r>
              <w:rPr>
                <w:rFonts w:ascii="Calibri" w:hAnsi="Calibri" w:cs="Calibri"/>
                <w:b/>
                <w:color w:val="000000"/>
                <w:lang w:val="es-BO" w:eastAsia="es-BO"/>
              </w:rPr>
              <w:t>TOTAL NUMERAL</w:t>
            </w:r>
          </w:p>
        </w:tc>
        <w:tc>
          <w:tcPr>
            <w:tcW w:w="1899" w:type="dxa"/>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147189">
            <w:pPr>
              <w:jc w:val="right"/>
              <w:rPr>
                <w:rFonts w:ascii="Calibri" w:hAnsi="Calibri" w:cs="Calibri"/>
                <w:b/>
                <w:color w:val="000000"/>
                <w:lang w:val="es-BO" w:eastAsia="es-BO"/>
              </w:rPr>
            </w:pPr>
          </w:p>
        </w:tc>
      </w:tr>
      <w:tr w:rsidR="008E2971" w:rsidRPr="006F470A" w:rsidTr="00147189">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E2971" w:rsidRPr="00CA04A3" w:rsidRDefault="008E2971" w:rsidP="00147189">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147189">
            <w:pPr>
              <w:jc w:val="right"/>
              <w:rPr>
                <w:rFonts w:ascii="Calibri" w:hAnsi="Calibri" w:cs="Calibri"/>
                <w:b/>
                <w:color w:val="000000"/>
                <w:lang w:val="es-BO" w:eastAsia="es-BO"/>
              </w:rPr>
            </w:pPr>
          </w:p>
        </w:tc>
      </w:tr>
    </w:tbl>
    <w:p w:rsidR="008E2971" w:rsidRDefault="008E2971" w:rsidP="008E2971">
      <w:pPr>
        <w:jc w:val="center"/>
        <w:rPr>
          <w:rFonts w:ascii="Calibri" w:hAnsi="Calibri" w:cs="Calibri"/>
          <w:b/>
          <w:sz w:val="22"/>
          <w:szCs w:val="22"/>
          <w:lang w:val="es-BO"/>
        </w:rPr>
      </w:pPr>
    </w:p>
    <w:p w:rsidR="008E2971" w:rsidRPr="00F63B8F" w:rsidRDefault="008E2971" w:rsidP="008E2971">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E2971" w:rsidRPr="00AD740C" w:rsidRDefault="008E2971" w:rsidP="008E2971">
      <w:pPr>
        <w:jc w:val="center"/>
        <w:rPr>
          <w:rFonts w:ascii="Calibri" w:hAnsi="Calibri" w:cs="Calibri"/>
          <w:b/>
          <w:sz w:val="22"/>
          <w:szCs w:val="22"/>
        </w:rPr>
      </w:pPr>
    </w:p>
    <w:p w:rsidR="008E2971" w:rsidRDefault="008E2971" w:rsidP="008E2971">
      <w:pPr>
        <w:rPr>
          <w:rFonts w:ascii="Calibri" w:hAnsi="Calibri" w:cs="Calibri"/>
          <w:b/>
          <w:sz w:val="24"/>
          <w:szCs w:val="22"/>
        </w:rPr>
      </w:pPr>
    </w:p>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Pr="00F63B8F" w:rsidRDefault="008E2971" w:rsidP="008E2971">
      <w:pPr>
        <w:tabs>
          <w:tab w:val="left" w:pos="4080"/>
        </w:tabs>
        <w:rPr>
          <w:rFonts w:ascii="Calibri" w:hAnsi="Calibri" w:cs="Calibri"/>
          <w:sz w:val="22"/>
          <w:szCs w:val="22"/>
          <w:lang w:val="es-MX"/>
        </w:rPr>
      </w:pPr>
      <w:r>
        <w:rPr>
          <w:rFonts w:ascii="Calibri" w:hAnsi="Calibri" w:cs="Calibri"/>
          <w:b/>
          <w:sz w:val="22"/>
          <w:szCs w:val="22"/>
          <w:lang w:val="es-BO"/>
        </w:rPr>
        <w:tab/>
      </w:r>
    </w:p>
    <w:p w:rsidR="008E2971" w:rsidRDefault="008E2971" w:rsidP="008E2971">
      <w:pPr>
        <w:jc w:val="center"/>
        <w:rPr>
          <w:rFonts w:ascii="Calibri" w:hAnsi="Calibri" w:cs="Calibri"/>
          <w:b/>
          <w:sz w:val="22"/>
          <w:szCs w:val="22"/>
        </w:rPr>
        <w:sectPr w:rsidR="008E2971" w:rsidSect="00147189">
          <w:pgSz w:w="12240" w:h="15840" w:code="1"/>
          <w:pgMar w:top="1418" w:right="1418" w:bottom="1134" w:left="1701"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FORMULARIO C-1</w:t>
      </w:r>
    </w:p>
    <w:p w:rsidR="008E2971" w:rsidRDefault="008E2971" w:rsidP="008E297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E0650" w:rsidRDefault="00BE0650" w:rsidP="00BE0650">
      <w:pPr>
        <w:contextualSpacing/>
        <w:jc w:val="both"/>
        <w:rPr>
          <w:rFonts w:ascii="Calibri" w:hAnsi="Calibri" w:cs="Calibri"/>
          <w:b/>
          <w:sz w:val="18"/>
          <w:szCs w:val="18"/>
          <w:lang w:val="es-BO"/>
        </w:rPr>
      </w:pPr>
    </w:p>
    <w:tbl>
      <w:tblPr>
        <w:tblW w:w="14740" w:type="dxa"/>
        <w:jc w:val="center"/>
        <w:tblLayout w:type="fixed"/>
        <w:tblCellMar>
          <w:left w:w="70" w:type="dxa"/>
          <w:right w:w="70" w:type="dxa"/>
        </w:tblCellMar>
        <w:tblLook w:val="0000" w:firstRow="0" w:lastRow="0" w:firstColumn="0" w:lastColumn="0" w:noHBand="0" w:noVBand="0"/>
      </w:tblPr>
      <w:tblGrid>
        <w:gridCol w:w="513"/>
        <w:gridCol w:w="1450"/>
        <w:gridCol w:w="5407"/>
        <w:gridCol w:w="7370"/>
      </w:tblGrid>
      <w:tr w:rsidR="00BE0650" w:rsidRPr="001B13C0" w:rsidTr="002711E8">
        <w:trPr>
          <w:trHeight w:val="330"/>
          <w:tblHeader/>
          <w:jc w:val="center"/>
        </w:trPr>
        <w:tc>
          <w:tcPr>
            <w:tcW w:w="7370"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BE0650" w:rsidRPr="00F63B8F" w:rsidRDefault="00BE0650" w:rsidP="00BE0650">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7370" w:type="dxa"/>
            <w:tcBorders>
              <w:top w:val="single" w:sz="1" w:space="0" w:color="000001"/>
              <w:left w:val="single" w:sz="1" w:space="0" w:color="000001"/>
              <w:bottom w:val="single" w:sz="1" w:space="0" w:color="000001"/>
              <w:right w:val="single" w:sz="1" w:space="0" w:color="000001"/>
            </w:tcBorders>
            <w:shd w:val="clear" w:color="auto" w:fill="auto"/>
            <w:vAlign w:val="center"/>
          </w:tcPr>
          <w:p w:rsidR="00BE0650" w:rsidRPr="00F63B8F" w:rsidRDefault="00BE0650" w:rsidP="00BE0650">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E0650" w:rsidRPr="00F63B8F" w:rsidRDefault="00BE0650" w:rsidP="00BE0650">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E0650" w:rsidRPr="001B13C0" w:rsidTr="00BE0650">
        <w:trPr>
          <w:trHeight w:val="330"/>
          <w:jc w:val="center"/>
        </w:trPr>
        <w:tc>
          <w:tcPr>
            <w:tcW w:w="7370"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BE0650" w:rsidRPr="00BE0650" w:rsidRDefault="00BE0650" w:rsidP="00BE0650">
            <w:pPr>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N°1:CÁMARAS TIPO BALA</w:t>
            </w:r>
          </w:p>
        </w:tc>
        <w:tc>
          <w:tcPr>
            <w:tcW w:w="7370" w:type="dxa"/>
            <w:tcBorders>
              <w:top w:val="single" w:sz="1" w:space="0" w:color="000001"/>
              <w:left w:val="single" w:sz="1" w:space="0" w:color="000001"/>
              <w:bottom w:val="single" w:sz="1" w:space="0" w:color="000001"/>
              <w:right w:val="single" w:sz="1" w:space="0" w:color="000001"/>
            </w:tcBorders>
            <w:shd w:val="clear" w:color="auto" w:fill="auto"/>
          </w:tcPr>
          <w:p w:rsidR="00BE0650" w:rsidRPr="001B13C0" w:rsidRDefault="00BE0650" w:rsidP="00147189">
            <w:pPr>
              <w:rPr>
                <w:rFonts w:asciiTheme="minorHAnsi" w:hAnsiTheme="minorHAnsi" w:cstheme="minorHAnsi"/>
                <w:sz w:val="16"/>
                <w:szCs w:val="16"/>
              </w:rPr>
            </w:pPr>
          </w:p>
        </w:tc>
      </w:tr>
      <w:tr w:rsidR="00BE0650" w:rsidRPr="001B13C0" w:rsidTr="00BE0650">
        <w:trPr>
          <w:trHeight w:val="330"/>
          <w:jc w:val="center"/>
        </w:trPr>
        <w:tc>
          <w:tcPr>
            <w:tcW w:w="7370"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 Características generales</w:t>
            </w:r>
          </w:p>
        </w:tc>
        <w:tc>
          <w:tcPr>
            <w:tcW w:w="7370" w:type="dxa"/>
            <w:tcBorders>
              <w:top w:val="single" w:sz="1" w:space="0" w:color="000001"/>
              <w:left w:val="single" w:sz="1" w:space="0" w:color="000001"/>
              <w:bottom w:val="single" w:sz="1" w:space="0" w:color="000001"/>
              <w:right w:val="single" w:sz="1" w:space="0" w:color="000001"/>
            </w:tcBorders>
            <w:shd w:val="clear" w:color="auto" w:fill="9CC2E5"/>
          </w:tcPr>
          <w:p w:rsidR="00BE0650" w:rsidRPr="001B13C0" w:rsidRDefault="00BE0650" w:rsidP="00147189">
            <w:pPr>
              <w:rPr>
                <w:rFonts w:asciiTheme="minorHAnsi" w:hAnsiTheme="minorHAnsi" w:cstheme="minorHAnsi"/>
                <w:sz w:val="16"/>
                <w:szCs w:val="16"/>
              </w:rPr>
            </w:pPr>
          </w:p>
        </w:tc>
      </w:tr>
      <w:tr w:rsidR="00BE0650" w:rsidRPr="001B13C0" w:rsidTr="00BE0650">
        <w:trPr>
          <w:trHeight w:val="344"/>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1.1</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Procedencia</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30"/>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1.2</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Marca</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258"/>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1.3</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Modelo</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1.4</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Cantidad</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eastAsia="Calibri" w:hAnsiTheme="minorHAnsi" w:cstheme="minorHAnsi"/>
                <w:sz w:val="16"/>
                <w:szCs w:val="16"/>
              </w:rPr>
              <w:t xml:space="preserve"> </w:t>
            </w:r>
            <w:r w:rsidRPr="001B13C0">
              <w:rPr>
                <w:rFonts w:asciiTheme="minorHAnsi" w:hAnsiTheme="minorHAnsi" w:cstheme="minorHAnsi"/>
                <w:sz w:val="16"/>
                <w:szCs w:val="16"/>
              </w:rPr>
              <w:t>65</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eastAsia="Calibri" w:hAnsiTheme="minorHAnsi" w:cstheme="minorHAnsi"/>
                <w:sz w:val="16"/>
                <w:szCs w:val="16"/>
              </w:rPr>
            </w:pPr>
          </w:p>
        </w:tc>
      </w:tr>
      <w:tr w:rsidR="00BE0650" w:rsidRPr="001B13C0" w:rsidTr="00BE0650">
        <w:trPr>
          <w:trHeight w:val="349"/>
          <w:jc w:val="center"/>
        </w:trPr>
        <w:tc>
          <w:tcPr>
            <w:tcW w:w="7370" w:type="dxa"/>
            <w:gridSpan w:val="3"/>
            <w:tcBorders>
              <w:left w:val="single" w:sz="1" w:space="0" w:color="000001"/>
              <w:bottom w:val="single" w:sz="1" w:space="0" w:color="000001"/>
              <w:right w:val="single" w:sz="1" w:space="0" w:color="000001"/>
            </w:tcBorders>
            <w:shd w:val="clear" w:color="auto" w:fill="9CC2E5"/>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7370" w:type="dxa"/>
            <w:tcBorders>
              <w:left w:val="single" w:sz="1" w:space="0" w:color="000001"/>
              <w:bottom w:val="single" w:sz="1" w:space="0" w:color="000001"/>
              <w:right w:val="single" w:sz="1" w:space="0" w:color="000001"/>
            </w:tcBorders>
            <w:shd w:val="clear" w:color="auto" w:fill="9CC2E5"/>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2.1</w:t>
            </w:r>
          </w:p>
        </w:tc>
        <w:tc>
          <w:tcPr>
            <w:tcW w:w="1450"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Funcionamiento en exterior, grado de protección mínima IP 66/IP67 4X Aleación de Policarbonato y aluminio.</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Memoria de 1024 MB RAM y 512 MB FLASH</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Operación de Temperaturas de –40 °C a 60 °C; Humedad relativa del 10 al 100 % (con condensación)</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Homologaciones:</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EMC</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EN 55032 Clase A, EN 50121-4, IEC 62236-4, EN 55024,</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 xml:space="preserve">EN 61000-6-1, EN 61000-6-2, FCC Parte 15 </w:t>
            </w:r>
            <w:proofErr w:type="spellStart"/>
            <w:r w:rsidRPr="001B13C0">
              <w:rPr>
                <w:rFonts w:asciiTheme="minorHAnsi" w:eastAsia="RotisSansSerifPro" w:hAnsiTheme="minorHAnsi" w:cstheme="minorHAnsi"/>
                <w:sz w:val="16"/>
                <w:szCs w:val="16"/>
                <w:lang w:val="es-BO"/>
              </w:rPr>
              <w:t>Subparte</w:t>
            </w:r>
            <w:proofErr w:type="spellEnd"/>
            <w:r w:rsidRPr="001B13C0">
              <w:rPr>
                <w:rFonts w:asciiTheme="minorHAnsi" w:eastAsia="RotisSansSerifPro" w:hAnsiTheme="minorHAnsi" w:cstheme="minorHAnsi"/>
                <w:sz w:val="16"/>
                <w:szCs w:val="16"/>
                <w:lang w:val="es-BO"/>
              </w:rPr>
              <w:t xml:space="preserve"> B Clase A,</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ICES-003 Clase A, VCCI Clase A, RCM AS/NZS CISPR 32 Clase A,</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KCC KN32 Clase A, KN35</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Seguridad</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IEC/EN/UL 62368-1, IEC/EN/UL 60950-22</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Ambiental</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IEC 60068-2-1, IEC 60068-2-2, IEC 60068-2-6, IEC 60068-2-14,</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IEC 60068-2-27, IEC 60068-2-78, IEC/EN 60529 IP66/IP67,</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IEC/EN 62262 IK10, NEMA 250 Tipo 4X, NEMA TS-2-2003 v02.06</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Otros</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IEC 62471</w:t>
            </w:r>
          </w:p>
          <w:p w:rsidR="00BE0650" w:rsidRPr="001B13C0" w:rsidRDefault="00BE0650" w:rsidP="00147189">
            <w:pPr>
              <w:rPr>
                <w:rFonts w:asciiTheme="minorHAnsi" w:hAnsiTheme="minorHAnsi" w:cstheme="minorHAnsi"/>
                <w:sz w:val="16"/>
                <w:szCs w:val="16"/>
              </w:rPr>
            </w:pP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2.1</w:t>
            </w:r>
          </w:p>
        </w:tc>
        <w:tc>
          <w:tcPr>
            <w:tcW w:w="1450"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Cámara</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Sensor para imágenes CMOS progresivo </w:t>
            </w:r>
            <w:r w:rsidRPr="001B13C0">
              <w:rPr>
                <w:rFonts w:asciiTheme="minorHAnsi" w:eastAsia="RotisSansSerifPro" w:hAnsiTheme="minorHAnsi" w:cstheme="minorHAnsi"/>
                <w:sz w:val="16"/>
                <w:szCs w:val="16"/>
                <w:lang w:val="es-BO"/>
              </w:rPr>
              <w:t>1/2,9”</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jc w:val="both"/>
              <w:rPr>
                <w:rFonts w:asciiTheme="minorHAnsi" w:hAnsiTheme="minorHAnsi" w:cstheme="minorHAnsi"/>
              </w:rPr>
            </w:pPr>
            <w:r w:rsidRPr="001B13C0">
              <w:rPr>
                <w:rFonts w:asciiTheme="minorHAnsi" w:eastAsia="RotisSansSerifPro" w:hAnsiTheme="minorHAnsi" w:cstheme="minorHAnsi"/>
                <w:sz w:val="16"/>
                <w:szCs w:val="16"/>
                <w:lang w:val="es-BO"/>
              </w:rPr>
              <w:t>IR Optimizado, LED de consumo energético muy bajo con ángulo de iluminación e intensidad regulables rango de alcance de hasta 30 m o más según la escena</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jc w:val="both"/>
              <w:rPr>
                <w:rFonts w:asciiTheme="minorHAnsi" w:eastAsia="RotisSansSerifPro" w:hAnsiTheme="minorHAnsi" w:cstheme="minorHAnsi"/>
                <w:sz w:val="16"/>
                <w:szCs w:val="16"/>
                <w:lang w:val="es-BO"/>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Lente;</w:t>
            </w:r>
          </w:p>
          <w:p w:rsidR="00BE0650" w:rsidRPr="001B13C0" w:rsidRDefault="00BE0650" w:rsidP="00ED12A8">
            <w:pPr>
              <w:pStyle w:val="Prrafodelista2"/>
              <w:numPr>
                <w:ilvl w:val="0"/>
                <w:numId w:val="32"/>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2,8–8,5 mm, F1.2</w:t>
            </w:r>
          </w:p>
          <w:p w:rsidR="00BE0650" w:rsidRPr="00BE0650" w:rsidRDefault="00BE0650" w:rsidP="00ED12A8">
            <w:pPr>
              <w:pStyle w:val="Prrafodelista2"/>
              <w:numPr>
                <w:ilvl w:val="0"/>
                <w:numId w:val="32"/>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 xml:space="preserve">Campo de </w:t>
            </w:r>
            <w:proofErr w:type="spellStart"/>
            <w:r w:rsidRPr="001B13C0">
              <w:rPr>
                <w:rFonts w:asciiTheme="minorHAnsi" w:eastAsia="RotisSansSerifPro" w:hAnsiTheme="minorHAnsi" w:cstheme="minorHAnsi"/>
                <w:sz w:val="16"/>
                <w:szCs w:val="16"/>
                <w:lang w:val="es-BO"/>
              </w:rPr>
              <w:t>vision</w:t>
            </w:r>
            <w:proofErr w:type="spellEnd"/>
            <w:r w:rsidRPr="001B13C0">
              <w:rPr>
                <w:rFonts w:asciiTheme="minorHAnsi" w:eastAsia="RotisSansSerifPro" w:hAnsiTheme="minorHAnsi" w:cstheme="minorHAnsi"/>
                <w:sz w:val="16"/>
                <w:szCs w:val="16"/>
                <w:lang w:val="es-BO"/>
              </w:rPr>
              <w:t xml:space="preserve"> horizontal: 104˚–36˚</w:t>
            </w:r>
          </w:p>
          <w:p w:rsidR="00BE0650" w:rsidRPr="00BE0650" w:rsidRDefault="00BE0650" w:rsidP="00ED12A8">
            <w:pPr>
              <w:pStyle w:val="Prrafodelista2"/>
              <w:numPr>
                <w:ilvl w:val="0"/>
                <w:numId w:val="32"/>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 xml:space="preserve">Campo de </w:t>
            </w:r>
            <w:proofErr w:type="spellStart"/>
            <w:r w:rsidRPr="001B13C0">
              <w:rPr>
                <w:rFonts w:asciiTheme="minorHAnsi" w:eastAsia="RotisSansSerifPro" w:hAnsiTheme="minorHAnsi" w:cstheme="minorHAnsi"/>
                <w:sz w:val="16"/>
                <w:szCs w:val="16"/>
                <w:lang w:val="es-BO"/>
              </w:rPr>
              <w:t>vision</w:t>
            </w:r>
            <w:proofErr w:type="spellEnd"/>
            <w:r w:rsidRPr="001B13C0">
              <w:rPr>
                <w:rFonts w:asciiTheme="minorHAnsi" w:eastAsia="RotisSansSerifPro" w:hAnsiTheme="minorHAnsi" w:cstheme="minorHAnsi"/>
                <w:sz w:val="16"/>
                <w:szCs w:val="16"/>
                <w:lang w:val="es-BO"/>
              </w:rPr>
              <w:t xml:space="preserve"> vertical: 55˚–20˚</w:t>
            </w:r>
          </w:p>
          <w:p w:rsidR="00BE0650" w:rsidRPr="00BE0650" w:rsidRDefault="00BE0650" w:rsidP="00ED12A8">
            <w:pPr>
              <w:pStyle w:val="Prrafodelista2"/>
              <w:numPr>
                <w:ilvl w:val="0"/>
                <w:numId w:val="32"/>
              </w:numPr>
              <w:spacing w:after="200"/>
              <w:contextualSpacing/>
              <w:rPr>
                <w:rFonts w:asciiTheme="minorHAnsi" w:hAnsiTheme="minorHAnsi" w:cstheme="minorHAnsi"/>
                <w:lang w:val="es-BO"/>
              </w:rPr>
            </w:pPr>
            <w:proofErr w:type="spellStart"/>
            <w:r w:rsidRPr="001B13C0">
              <w:rPr>
                <w:rFonts w:asciiTheme="minorHAnsi" w:eastAsia="RotisSansSerifPro" w:hAnsiTheme="minorHAnsi" w:cstheme="minorHAnsi"/>
                <w:sz w:val="16"/>
                <w:szCs w:val="16"/>
                <w:lang w:val="es-BO"/>
              </w:rPr>
              <w:t>Varifocal</w:t>
            </w:r>
            <w:proofErr w:type="spellEnd"/>
            <w:r w:rsidRPr="001B13C0">
              <w:rPr>
                <w:rFonts w:asciiTheme="minorHAnsi" w:eastAsia="RotisSansSerifPro" w:hAnsiTheme="minorHAnsi" w:cstheme="minorHAnsi"/>
                <w:sz w:val="16"/>
                <w:szCs w:val="16"/>
                <w:lang w:val="es-BO"/>
              </w:rPr>
              <w:t>, enfoque automático, enfoque y zoom remotos, control de iris de tipo P, corrección por infrarrojos</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Función día y noche filtro de infrarrojo extraíble de forma automática.</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Sensibilidad lumínica de acuerdo al siguiente detalle:</w:t>
            </w:r>
          </w:p>
          <w:p w:rsidR="00BE0650" w:rsidRPr="001B13C0" w:rsidRDefault="00BE0650" w:rsidP="00147189">
            <w:pPr>
              <w:rPr>
                <w:rFonts w:asciiTheme="minorHAnsi" w:hAnsiTheme="minorHAnsi" w:cstheme="minorHAnsi"/>
                <w:sz w:val="16"/>
                <w:szCs w:val="16"/>
              </w:rPr>
            </w:pPr>
          </w:p>
          <w:p w:rsidR="00BE0650" w:rsidRPr="00BE0650" w:rsidRDefault="00BE0650" w:rsidP="00ED12A8">
            <w:pPr>
              <w:pStyle w:val="Prrafodelista2"/>
              <w:numPr>
                <w:ilvl w:val="0"/>
                <w:numId w:val="33"/>
              </w:numPr>
              <w:spacing w:after="200"/>
              <w:contextualSpacing/>
              <w:rPr>
                <w:rFonts w:asciiTheme="minorHAnsi" w:hAnsiTheme="minorHAnsi" w:cstheme="minorHAnsi"/>
                <w:lang w:val="es-BO"/>
              </w:rPr>
            </w:pPr>
            <w:r w:rsidRPr="001B13C0">
              <w:rPr>
                <w:rFonts w:asciiTheme="minorHAnsi" w:eastAsia="Calibri" w:hAnsiTheme="minorHAnsi" w:cstheme="minorHAnsi"/>
                <w:b/>
                <w:bCs/>
                <w:sz w:val="16"/>
                <w:szCs w:val="16"/>
                <w:lang w:val="es-BO"/>
              </w:rPr>
              <w:t>Color:</w:t>
            </w:r>
            <w:r w:rsidRPr="001B13C0">
              <w:rPr>
                <w:rFonts w:asciiTheme="minorHAnsi" w:eastAsia="RotisSansSerifPro" w:hAnsiTheme="minorHAnsi" w:cstheme="minorHAnsi"/>
                <w:sz w:val="16"/>
                <w:szCs w:val="16"/>
                <w:lang w:val="es-BO"/>
              </w:rPr>
              <w:t>0,15 lux, a 50 IRE F1.2</w:t>
            </w:r>
          </w:p>
          <w:p w:rsidR="00BE0650" w:rsidRPr="00BE0650" w:rsidRDefault="00BE0650" w:rsidP="00ED12A8">
            <w:pPr>
              <w:pStyle w:val="Prrafodelista2"/>
              <w:numPr>
                <w:ilvl w:val="0"/>
                <w:numId w:val="33"/>
              </w:numPr>
              <w:spacing w:after="200"/>
              <w:contextualSpacing/>
              <w:rPr>
                <w:rFonts w:asciiTheme="minorHAnsi" w:hAnsiTheme="minorHAnsi" w:cstheme="minorHAnsi"/>
                <w:lang w:val="es-BO"/>
              </w:rPr>
            </w:pPr>
            <w:r w:rsidRPr="001B13C0">
              <w:rPr>
                <w:rFonts w:asciiTheme="minorHAnsi" w:eastAsia="Calibri" w:hAnsiTheme="minorHAnsi" w:cstheme="minorHAnsi"/>
                <w:b/>
                <w:bCs/>
                <w:sz w:val="16"/>
                <w:szCs w:val="16"/>
                <w:lang w:val="es-BO"/>
              </w:rPr>
              <w:t>B/N:</w:t>
            </w:r>
            <w:r w:rsidRPr="001B13C0">
              <w:rPr>
                <w:rFonts w:asciiTheme="minorHAnsi" w:eastAsia="RotisSansSerifPro" w:hAnsiTheme="minorHAnsi" w:cstheme="minorHAnsi"/>
                <w:sz w:val="16"/>
                <w:szCs w:val="16"/>
                <w:lang w:val="es-BO"/>
              </w:rPr>
              <w:t>0,03 lux, a 50 IRE F1.2</w:t>
            </w:r>
          </w:p>
          <w:p w:rsidR="00BE0650" w:rsidRPr="00BE0650" w:rsidRDefault="00BE0650" w:rsidP="00ED12A8">
            <w:pPr>
              <w:pStyle w:val="Prrafodelista2"/>
              <w:numPr>
                <w:ilvl w:val="0"/>
                <w:numId w:val="33"/>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0 lux con iluminación con infrarrojos activada</w:t>
            </w:r>
            <w:r w:rsidRPr="00BE0650">
              <w:rPr>
                <w:rFonts w:asciiTheme="minorHAnsi" w:hAnsiTheme="minorHAnsi" w:cstheme="minorHAnsi"/>
                <w:sz w:val="16"/>
                <w:szCs w:val="16"/>
                <w:lang w:val="es-BO"/>
              </w:rPr>
              <w:t xml:space="preserve"> </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Velocidad de obturación o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de:</w:t>
            </w:r>
          </w:p>
          <w:p w:rsidR="00BE0650" w:rsidRPr="001B13C0" w:rsidRDefault="00BE0650" w:rsidP="00147189">
            <w:pPr>
              <w:rPr>
                <w:rFonts w:asciiTheme="minorHAnsi" w:hAnsiTheme="minorHAnsi" w:cstheme="minorHAnsi"/>
                <w:sz w:val="16"/>
                <w:szCs w:val="16"/>
              </w:rPr>
            </w:pPr>
          </w:p>
          <w:p w:rsidR="00BE0650" w:rsidRPr="001B13C0" w:rsidRDefault="00BE0650" w:rsidP="00ED12A8">
            <w:pPr>
              <w:pStyle w:val="Prrafodelista2"/>
              <w:numPr>
                <w:ilvl w:val="0"/>
                <w:numId w:val="34"/>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1/62 500 s a 2 s</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2.2</w:t>
            </w:r>
          </w:p>
        </w:tc>
        <w:tc>
          <w:tcPr>
            <w:tcW w:w="1450"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Video</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Compresión de video: H.264 perfiles principales y de línea de base (MPEG4 Parte 10 / AVC) Motilón JPEG </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Resolución: </w:t>
            </w:r>
            <w:r w:rsidRPr="001B13C0">
              <w:rPr>
                <w:rFonts w:asciiTheme="minorHAnsi" w:eastAsia="RotisSansSerifPro" w:hAnsiTheme="minorHAnsi" w:cstheme="minorHAnsi"/>
                <w:sz w:val="16"/>
                <w:szCs w:val="16"/>
                <w:lang w:val="es-BO"/>
              </w:rPr>
              <w:t>3072x1728 a 160x90</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Velocidad de imagen:</w:t>
            </w:r>
          </w:p>
          <w:p w:rsidR="00BE0650" w:rsidRPr="001B13C0" w:rsidRDefault="00BE0650" w:rsidP="00147189">
            <w:pPr>
              <w:rPr>
                <w:rFonts w:asciiTheme="minorHAnsi" w:hAnsiTheme="minorHAnsi" w:cstheme="minorHAnsi"/>
                <w:sz w:val="16"/>
                <w:szCs w:val="16"/>
              </w:rPr>
            </w:pPr>
          </w:p>
          <w:p w:rsidR="00BE0650" w:rsidRPr="00BE0650" w:rsidRDefault="00BE0650" w:rsidP="00ED12A8">
            <w:pPr>
              <w:pStyle w:val="Prrafodelista2"/>
              <w:numPr>
                <w:ilvl w:val="0"/>
                <w:numId w:val="34"/>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25/30 imágenes por segundo (50/60 Hz) en todas las resoluciones</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Retransmisión de video:</w:t>
            </w:r>
          </w:p>
          <w:p w:rsidR="00BE0650" w:rsidRPr="00BE0650" w:rsidRDefault="00BE0650" w:rsidP="00ED12A8">
            <w:pPr>
              <w:pStyle w:val="Prrafodelista2"/>
              <w:numPr>
                <w:ilvl w:val="0"/>
                <w:numId w:val="34"/>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 xml:space="preserve">Múltiples transmisiones de video configurables individualmente en H.264 y </w:t>
            </w:r>
            <w:proofErr w:type="spellStart"/>
            <w:r w:rsidRPr="00BE0650">
              <w:rPr>
                <w:rFonts w:asciiTheme="minorHAnsi" w:hAnsiTheme="minorHAnsi" w:cstheme="minorHAnsi"/>
                <w:sz w:val="16"/>
                <w:szCs w:val="16"/>
                <w:lang w:val="es-BO"/>
              </w:rPr>
              <w:t>Motion</w:t>
            </w:r>
            <w:proofErr w:type="spellEnd"/>
            <w:r w:rsidRPr="00BE0650">
              <w:rPr>
                <w:rFonts w:asciiTheme="minorHAnsi" w:hAnsiTheme="minorHAnsi" w:cstheme="minorHAnsi"/>
                <w:sz w:val="16"/>
                <w:szCs w:val="16"/>
                <w:lang w:val="es-BO"/>
              </w:rPr>
              <w:t xml:space="preserve"> JPEG.</w:t>
            </w:r>
          </w:p>
          <w:p w:rsidR="00BE0650" w:rsidRPr="00BE0650" w:rsidRDefault="00BE0650" w:rsidP="00ED12A8">
            <w:pPr>
              <w:pStyle w:val="Prrafodelista2"/>
              <w:numPr>
                <w:ilvl w:val="0"/>
                <w:numId w:val="34"/>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Velocidad de cuadro controlable y ancho de banda, VBR / MBR H.264</w:t>
            </w:r>
          </w:p>
          <w:p w:rsidR="00BE0650" w:rsidRPr="00BE0650" w:rsidRDefault="00BE0650" w:rsidP="00ED12A8">
            <w:pPr>
              <w:pStyle w:val="Prrafodelista2"/>
              <w:numPr>
                <w:ilvl w:val="0"/>
                <w:numId w:val="34"/>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Ajustes de Imagen:</w:t>
            </w:r>
          </w:p>
          <w:p w:rsidR="00BE0650" w:rsidRPr="001B13C0" w:rsidRDefault="00BE0650" w:rsidP="00ED12A8">
            <w:pPr>
              <w:pStyle w:val="Prrafodelista2"/>
              <w:numPr>
                <w:ilvl w:val="0"/>
                <w:numId w:val="45"/>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Saturación, contraste, brillo, nitidez</w:t>
            </w:r>
          </w:p>
          <w:p w:rsidR="00BE0650" w:rsidRPr="00BE0650" w:rsidRDefault="00BE0650" w:rsidP="00ED12A8">
            <w:pPr>
              <w:pStyle w:val="Prrafodelista2"/>
              <w:numPr>
                <w:ilvl w:val="0"/>
                <w:numId w:val="45"/>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Amplio rango dinámico (WDR) con captura forense: hasta 120 dB dependiendo de la escena</w:t>
            </w:r>
          </w:p>
          <w:p w:rsidR="00BE0650" w:rsidRPr="001B13C0" w:rsidRDefault="00BE0650" w:rsidP="00ED12A8">
            <w:pPr>
              <w:pStyle w:val="Prrafodelista2"/>
              <w:numPr>
                <w:ilvl w:val="0"/>
                <w:numId w:val="45"/>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Balance de blancos</w:t>
            </w:r>
          </w:p>
          <w:p w:rsidR="00BE0650" w:rsidRPr="001B13C0" w:rsidRDefault="00BE0650" w:rsidP="00ED12A8">
            <w:pPr>
              <w:pStyle w:val="Prrafodelista2"/>
              <w:numPr>
                <w:ilvl w:val="0"/>
                <w:numId w:val="45"/>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Umbral día/noche</w:t>
            </w:r>
          </w:p>
          <w:p w:rsidR="00BE0650" w:rsidRPr="00BE0650" w:rsidRDefault="00BE0650" w:rsidP="00ED12A8">
            <w:pPr>
              <w:pStyle w:val="Prrafodelista2"/>
              <w:numPr>
                <w:ilvl w:val="0"/>
                <w:numId w:val="45"/>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Orientación: automático, 0°, 90°, 180°, 270° incluido el formato pasillo,</w:t>
            </w:r>
          </w:p>
          <w:p w:rsidR="00BE0650" w:rsidRPr="001B13C0" w:rsidRDefault="00BE0650" w:rsidP="00ED12A8">
            <w:pPr>
              <w:pStyle w:val="Prrafodelista2"/>
              <w:numPr>
                <w:ilvl w:val="0"/>
                <w:numId w:val="45"/>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Duplicación de imágenes</w:t>
            </w:r>
          </w:p>
          <w:p w:rsidR="00BE0650" w:rsidRPr="00BE0650" w:rsidRDefault="00BE0650" w:rsidP="00ED12A8">
            <w:pPr>
              <w:pStyle w:val="Prrafodelista2"/>
              <w:numPr>
                <w:ilvl w:val="0"/>
                <w:numId w:val="45"/>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Superposición dinámica de texto e imagen</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2.3</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PTZ</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Funcionalidad PTZ digital.</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2.4</w:t>
            </w:r>
          </w:p>
        </w:tc>
        <w:tc>
          <w:tcPr>
            <w:tcW w:w="1450"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Red</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Seguridad; 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registro de acceso de usuarios.</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450"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Protocolos soportados:</w:t>
            </w:r>
            <w:r w:rsidRPr="001B13C0">
              <w:rPr>
                <w:rFonts w:asciiTheme="minorHAnsi" w:eastAsia="RotisSansSerifPro" w:hAnsiTheme="minorHAnsi" w:cstheme="minorHAnsi"/>
                <w:sz w:val="16"/>
                <w:szCs w:val="16"/>
              </w:rPr>
              <w:t xml:space="preserve">IPv4/v6, HTTP, </w:t>
            </w:r>
            <w:proofErr w:type="spellStart"/>
            <w:r w:rsidRPr="001B13C0">
              <w:rPr>
                <w:rFonts w:asciiTheme="minorHAnsi" w:eastAsia="RotisSansSerifPro" w:hAnsiTheme="minorHAnsi" w:cstheme="minorHAnsi"/>
                <w:sz w:val="16"/>
                <w:szCs w:val="16"/>
              </w:rPr>
              <w:t>HTTPSa</w:t>
            </w:r>
            <w:proofErr w:type="spellEnd"/>
            <w:r w:rsidRPr="001B13C0">
              <w:rPr>
                <w:rFonts w:asciiTheme="minorHAnsi" w:eastAsia="RotisSansSerifPro" w:hAnsiTheme="minorHAnsi" w:cstheme="minorHAnsi"/>
                <w:sz w:val="16"/>
                <w:szCs w:val="16"/>
              </w:rPr>
              <w:t>, SSL/</w:t>
            </w:r>
            <w:proofErr w:type="spellStart"/>
            <w:r w:rsidRPr="001B13C0">
              <w:rPr>
                <w:rFonts w:asciiTheme="minorHAnsi" w:eastAsia="RotisSansSerifPro" w:hAnsiTheme="minorHAnsi" w:cstheme="minorHAnsi"/>
                <w:sz w:val="16"/>
                <w:szCs w:val="16"/>
              </w:rPr>
              <w:t>TLSa</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QoS</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Layer</w:t>
            </w:r>
            <w:proofErr w:type="spellEnd"/>
            <w:r w:rsidRPr="001B13C0">
              <w:rPr>
                <w:rFonts w:asciiTheme="minorHAnsi" w:eastAsia="RotisSansSerifPro" w:hAnsiTheme="minorHAnsi" w:cstheme="minorHAnsi"/>
                <w:sz w:val="16"/>
                <w:szCs w:val="16"/>
              </w:rPr>
              <w:t xml:space="preserve"> 3 </w:t>
            </w:r>
            <w:proofErr w:type="spellStart"/>
            <w:r w:rsidRPr="001B13C0">
              <w:rPr>
                <w:rFonts w:asciiTheme="minorHAnsi" w:eastAsia="RotisSansSerifPro" w:hAnsiTheme="minorHAnsi" w:cstheme="minorHAnsi"/>
                <w:sz w:val="16"/>
                <w:szCs w:val="16"/>
              </w:rPr>
              <w:t>DiffServ</w:t>
            </w:r>
            <w:proofErr w:type="spellEnd"/>
            <w:r w:rsidRPr="001B13C0">
              <w:rPr>
                <w:rFonts w:asciiTheme="minorHAnsi" w:eastAsia="RotisSansSerifPro" w:hAnsiTheme="minorHAnsi" w:cstheme="minorHAnsi"/>
                <w:sz w:val="16"/>
                <w:szCs w:val="16"/>
              </w:rPr>
              <w:t xml:space="preserve">, FTP, CIFS/SMB, SMTP, </w:t>
            </w:r>
            <w:proofErr w:type="spellStart"/>
            <w:r w:rsidRPr="001B13C0">
              <w:rPr>
                <w:rFonts w:asciiTheme="minorHAnsi" w:eastAsia="RotisSansSerifPro" w:hAnsiTheme="minorHAnsi" w:cstheme="minorHAnsi"/>
                <w:sz w:val="16"/>
                <w:szCs w:val="16"/>
              </w:rPr>
              <w:t>Bonjour</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UPnPTM</w:t>
            </w:r>
            <w:proofErr w:type="spellEnd"/>
            <w:r w:rsidRPr="001B13C0">
              <w:rPr>
                <w:rFonts w:asciiTheme="minorHAnsi" w:eastAsia="RotisSansSerifPro" w:hAnsiTheme="minorHAnsi" w:cstheme="minorHAnsi"/>
                <w:sz w:val="16"/>
                <w:szCs w:val="16"/>
              </w:rPr>
              <w:t xml:space="preserve">, SNMP v1/v2c/v3(MIB-II), DNS, </w:t>
            </w:r>
            <w:proofErr w:type="spellStart"/>
            <w:r w:rsidRPr="001B13C0">
              <w:rPr>
                <w:rFonts w:asciiTheme="minorHAnsi" w:eastAsia="RotisSansSerifPro" w:hAnsiTheme="minorHAnsi" w:cstheme="minorHAnsi"/>
                <w:sz w:val="16"/>
                <w:szCs w:val="16"/>
              </w:rPr>
              <w:t>DynDNS</w:t>
            </w:r>
            <w:proofErr w:type="spellEnd"/>
            <w:r w:rsidRPr="001B13C0">
              <w:rPr>
                <w:rFonts w:asciiTheme="minorHAnsi" w:eastAsia="RotisSansSerifPro" w:hAnsiTheme="minorHAnsi" w:cstheme="minorHAnsi"/>
                <w:sz w:val="16"/>
                <w:szCs w:val="16"/>
              </w:rPr>
              <w:t>, NTP, RTSP RTP, SFTP, TCP, UDP, IGMP, RTCP, ICMP,DHCP, ARP, SOCKS, SSH</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9"/>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2.6</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Analítica</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Analítica;</w:t>
            </w:r>
          </w:p>
          <w:p w:rsidR="00BE0650" w:rsidRPr="001B13C0" w:rsidRDefault="00BE0650" w:rsidP="00ED12A8">
            <w:pPr>
              <w:pStyle w:val="Prrafodelista2"/>
              <w:numPr>
                <w:ilvl w:val="0"/>
                <w:numId w:val="35"/>
              </w:numPr>
              <w:spacing w:after="200"/>
              <w:ind w:left="720"/>
              <w:contextualSpacing/>
              <w:rPr>
                <w:rFonts w:asciiTheme="minorHAnsi" w:hAnsiTheme="minorHAnsi" w:cstheme="minorHAnsi"/>
              </w:rPr>
            </w:pPr>
            <w:proofErr w:type="spellStart"/>
            <w:r w:rsidRPr="001B13C0">
              <w:rPr>
                <w:rFonts w:asciiTheme="minorHAnsi" w:eastAsia="RotisSansSerifPro" w:hAnsiTheme="minorHAnsi" w:cstheme="minorHAnsi"/>
                <w:sz w:val="16"/>
                <w:szCs w:val="16"/>
              </w:rPr>
              <w:t>Detección</w:t>
            </w:r>
            <w:proofErr w:type="spellEnd"/>
            <w:r w:rsidRPr="001B13C0">
              <w:rPr>
                <w:rFonts w:asciiTheme="minorHAnsi" w:eastAsia="RotisSansSerifPro" w:hAnsiTheme="minorHAnsi" w:cstheme="minorHAnsi"/>
                <w:sz w:val="16"/>
                <w:szCs w:val="16"/>
              </w:rPr>
              <w:t xml:space="preserve"> de </w:t>
            </w:r>
            <w:proofErr w:type="spellStart"/>
            <w:r w:rsidRPr="001B13C0">
              <w:rPr>
                <w:rFonts w:asciiTheme="minorHAnsi" w:eastAsia="RotisSansSerifPro" w:hAnsiTheme="minorHAnsi" w:cstheme="minorHAnsi"/>
                <w:sz w:val="16"/>
                <w:szCs w:val="16"/>
              </w:rPr>
              <w:t>movimiento</w:t>
            </w:r>
            <w:proofErr w:type="spellEnd"/>
          </w:p>
          <w:p w:rsidR="00BE0650" w:rsidRPr="001B13C0" w:rsidRDefault="00BE0650" w:rsidP="00ED12A8">
            <w:pPr>
              <w:pStyle w:val="Prrafodelista2"/>
              <w:numPr>
                <w:ilvl w:val="0"/>
                <w:numId w:val="35"/>
              </w:numPr>
              <w:spacing w:after="200"/>
              <w:ind w:left="720"/>
              <w:contextualSpacing/>
              <w:rPr>
                <w:rFonts w:asciiTheme="minorHAnsi" w:hAnsiTheme="minorHAnsi" w:cstheme="minorHAnsi"/>
              </w:rPr>
            </w:pPr>
            <w:r w:rsidRPr="001B13C0">
              <w:rPr>
                <w:rFonts w:asciiTheme="minorHAnsi" w:eastAsia="RotisSansSerifPro" w:hAnsiTheme="minorHAnsi" w:cstheme="minorHAnsi"/>
                <w:sz w:val="16"/>
                <w:szCs w:val="16"/>
              </w:rPr>
              <w:t>Digital Auto tracking</w:t>
            </w:r>
          </w:p>
        </w:tc>
        <w:tc>
          <w:tcPr>
            <w:tcW w:w="7370"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56"/>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2.7</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Activadores de Eventos</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BE0650" w:rsidRDefault="00BE0650" w:rsidP="00ED12A8">
            <w:pPr>
              <w:pStyle w:val="Prrafodelista2"/>
              <w:numPr>
                <w:ilvl w:val="0"/>
                <w:numId w:val="4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Detectores: acceso a secuencias de video en directo, detección de movimiento por video, detección de audio, modo día/noche, detección de impactos, manipulación</w:t>
            </w:r>
          </w:p>
          <w:p w:rsidR="00BE0650" w:rsidRPr="001B13C0" w:rsidRDefault="00BE0650" w:rsidP="00ED12A8">
            <w:pPr>
              <w:pStyle w:val="Prrafodelista2"/>
              <w:numPr>
                <w:ilvl w:val="0"/>
                <w:numId w:val="46"/>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 xml:space="preserve">Hardware: red, temperatura </w:t>
            </w:r>
          </w:p>
          <w:p w:rsidR="00BE0650" w:rsidRPr="00BE0650" w:rsidRDefault="00BE0650" w:rsidP="00ED12A8">
            <w:pPr>
              <w:pStyle w:val="Prrafodelista2"/>
              <w:numPr>
                <w:ilvl w:val="0"/>
                <w:numId w:val="4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Señal de entrada: puerto de entrada digital, disparador manual, entradas virtuales</w:t>
            </w:r>
          </w:p>
          <w:p w:rsidR="00BE0650" w:rsidRPr="001B13C0" w:rsidRDefault="00BE0650" w:rsidP="00ED12A8">
            <w:pPr>
              <w:pStyle w:val="Prrafodelista2"/>
              <w:numPr>
                <w:ilvl w:val="0"/>
                <w:numId w:val="46"/>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Almacenamiento: alteración, grabación</w:t>
            </w:r>
          </w:p>
          <w:p w:rsidR="00BE0650" w:rsidRPr="001B13C0" w:rsidRDefault="00BE0650" w:rsidP="00ED12A8">
            <w:pPr>
              <w:pStyle w:val="Prrafodelista2"/>
              <w:numPr>
                <w:ilvl w:val="0"/>
                <w:numId w:val="46"/>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Sistema: sistema preparado</w:t>
            </w:r>
          </w:p>
          <w:p w:rsidR="00BE0650" w:rsidRPr="00BE0650" w:rsidRDefault="00BE0650" w:rsidP="00ED12A8">
            <w:pPr>
              <w:pStyle w:val="Prrafodelista2"/>
              <w:numPr>
                <w:ilvl w:val="0"/>
                <w:numId w:val="4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Hora: repetición, programación de uso</w:t>
            </w:r>
          </w:p>
        </w:tc>
        <w:tc>
          <w:tcPr>
            <w:tcW w:w="7370" w:type="dxa"/>
            <w:tcBorders>
              <w:left w:val="single" w:sz="1" w:space="0" w:color="000001"/>
              <w:bottom w:val="single" w:sz="1" w:space="0" w:color="000001"/>
              <w:right w:val="single" w:sz="1" w:space="0" w:color="000001"/>
            </w:tcBorders>
          </w:tcPr>
          <w:p w:rsidR="00BE0650" w:rsidRPr="001B13C0" w:rsidRDefault="00BE0650" w:rsidP="00BE0650">
            <w:pPr>
              <w:pStyle w:val="Prrafodelista2"/>
              <w:spacing w:after="200"/>
              <w:ind w:left="0"/>
              <w:contextualSpacing/>
              <w:rPr>
                <w:rFonts w:asciiTheme="minorHAnsi" w:eastAsia="RotisSansSerifPro" w:hAnsiTheme="minorHAnsi" w:cstheme="minorHAnsi"/>
                <w:sz w:val="16"/>
                <w:szCs w:val="16"/>
                <w:lang w:val="es-BO"/>
              </w:rPr>
            </w:pPr>
          </w:p>
        </w:tc>
      </w:tr>
      <w:tr w:rsidR="00BE0650" w:rsidRPr="001B13C0" w:rsidTr="00BE0650">
        <w:trPr>
          <w:trHeight w:val="349"/>
          <w:jc w:val="center"/>
        </w:trPr>
        <w:tc>
          <w:tcPr>
            <w:tcW w:w="513"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2.8</w:t>
            </w:r>
          </w:p>
        </w:tc>
        <w:tc>
          <w:tcPr>
            <w:tcW w:w="1450"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Acciones de evento</w:t>
            </w:r>
          </w:p>
        </w:tc>
        <w:tc>
          <w:tcPr>
            <w:tcW w:w="5407" w:type="dxa"/>
            <w:tcBorders>
              <w:left w:val="single" w:sz="1" w:space="0" w:color="000001"/>
              <w:bottom w:val="single" w:sz="1" w:space="0" w:color="000001"/>
              <w:right w:val="single" w:sz="1" w:space="0" w:color="000001"/>
            </w:tcBorders>
            <w:shd w:val="clear" w:color="auto" w:fill="auto"/>
            <w:vAlign w:val="center"/>
          </w:tcPr>
          <w:p w:rsidR="00BE0650" w:rsidRPr="00BE0650" w:rsidRDefault="00BE0650" w:rsidP="00ED12A8">
            <w:pPr>
              <w:pStyle w:val="Prrafodelista2"/>
              <w:numPr>
                <w:ilvl w:val="0"/>
                <w:numId w:val="3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Grabación de video: Tarjeta SD y recurso compartido de red</w:t>
            </w:r>
          </w:p>
          <w:p w:rsidR="00BE0650" w:rsidRPr="00BE0650" w:rsidRDefault="00BE0650" w:rsidP="00ED12A8">
            <w:pPr>
              <w:pStyle w:val="Prrafodelista2"/>
              <w:numPr>
                <w:ilvl w:val="0"/>
                <w:numId w:val="3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Carga de imágenes o clips de video: FTP, SFTP, HTTP, HTTPS, recurso compartido de red y correo electrónico</w:t>
            </w:r>
          </w:p>
          <w:p w:rsidR="00BE0650" w:rsidRPr="00BE0650" w:rsidRDefault="00BE0650" w:rsidP="00ED12A8">
            <w:pPr>
              <w:pStyle w:val="Prrafodelista2"/>
              <w:numPr>
                <w:ilvl w:val="0"/>
                <w:numId w:val="3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memoria de video o imágenes previa y posterior a la alarma para grabación o carga</w:t>
            </w:r>
          </w:p>
          <w:p w:rsidR="00BE0650" w:rsidRPr="00BE0650" w:rsidRDefault="00BE0650" w:rsidP="00ED12A8">
            <w:pPr>
              <w:pStyle w:val="Prrafodelista2"/>
              <w:numPr>
                <w:ilvl w:val="0"/>
                <w:numId w:val="3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 xml:space="preserve">Notificación: correo electrónico, HTTP, HTTPS, TCP y SNMP </w:t>
            </w:r>
            <w:proofErr w:type="spellStart"/>
            <w:r w:rsidRPr="001B13C0">
              <w:rPr>
                <w:rFonts w:asciiTheme="minorHAnsi" w:eastAsia="RotisSansSerifPro" w:hAnsiTheme="minorHAnsi" w:cstheme="minorHAnsi"/>
                <w:sz w:val="16"/>
                <w:szCs w:val="16"/>
                <w:lang w:val="es-BO"/>
              </w:rPr>
              <w:t>trap</w:t>
            </w:r>
            <w:proofErr w:type="spellEnd"/>
          </w:p>
          <w:p w:rsidR="00BE0650" w:rsidRPr="00BE0650" w:rsidRDefault="00BE0650" w:rsidP="00ED12A8">
            <w:pPr>
              <w:pStyle w:val="Prrafodelista2"/>
              <w:numPr>
                <w:ilvl w:val="0"/>
                <w:numId w:val="36"/>
              </w:numPr>
              <w:spacing w:after="200"/>
              <w:contextualSpacing/>
              <w:rPr>
                <w:rFonts w:asciiTheme="minorHAnsi" w:hAnsiTheme="minorHAnsi" w:cstheme="minorHAnsi"/>
                <w:lang w:val="es-BO"/>
              </w:rPr>
            </w:pPr>
            <w:r w:rsidRPr="001B13C0">
              <w:rPr>
                <w:rFonts w:asciiTheme="minorHAnsi" w:eastAsia="RotisSansSerifPro" w:hAnsiTheme="minorHAnsi" w:cstheme="minorHAnsi"/>
                <w:sz w:val="16"/>
                <w:szCs w:val="16"/>
                <w:lang w:val="es-BO"/>
              </w:rPr>
              <w:t xml:space="preserve">PTZ: posición predefinida PTZ, iniciar/detener ronda de vigilancia </w:t>
            </w:r>
          </w:p>
        </w:tc>
        <w:tc>
          <w:tcPr>
            <w:tcW w:w="7370" w:type="dxa"/>
            <w:tcBorders>
              <w:left w:val="single" w:sz="1" w:space="0" w:color="000001"/>
              <w:bottom w:val="single" w:sz="1" w:space="0" w:color="000001"/>
              <w:right w:val="single" w:sz="1" w:space="0" w:color="000001"/>
            </w:tcBorders>
          </w:tcPr>
          <w:p w:rsidR="00BE0650" w:rsidRPr="001B13C0" w:rsidRDefault="00BE0650" w:rsidP="00BE0650">
            <w:pPr>
              <w:pStyle w:val="Prrafodelista2"/>
              <w:spacing w:after="200"/>
              <w:ind w:left="0"/>
              <w:contextualSpacing/>
              <w:rPr>
                <w:rFonts w:asciiTheme="minorHAnsi" w:eastAsia="RotisSansSerifPro" w:hAnsiTheme="minorHAnsi" w:cstheme="minorHAnsi"/>
                <w:sz w:val="16"/>
                <w:szCs w:val="16"/>
                <w:lang w:val="es-BO"/>
              </w:rPr>
            </w:pPr>
          </w:p>
        </w:tc>
      </w:tr>
    </w:tbl>
    <w:p w:rsidR="00BE0650" w:rsidRPr="00BE0650" w:rsidRDefault="00BE0650" w:rsidP="00BE0650">
      <w:pPr>
        <w:contextualSpacing/>
        <w:jc w:val="both"/>
        <w:rPr>
          <w:rFonts w:ascii="Calibri" w:hAnsi="Calibri" w:cs="Calibri"/>
          <w:b/>
          <w:sz w:val="18"/>
          <w:szCs w:val="18"/>
        </w:rPr>
      </w:pPr>
    </w:p>
    <w:p w:rsidR="008E2971" w:rsidRDefault="008E2971"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p w:rsidR="00BE0650" w:rsidRDefault="00BE0650" w:rsidP="008E2971">
      <w:pPr>
        <w:rPr>
          <w:rFonts w:ascii="Calibri" w:hAnsi="Calibri" w:cs="Calibri"/>
          <w:b/>
          <w:sz w:val="22"/>
          <w:szCs w:val="22"/>
        </w:rPr>
      </w:pPr>
    </w:p>
    <w:tbl>
      <w:tblPr>
        <w:tblW w:w="14034" w:type="dxa"/>
        <w:tblInd w:w="-1" w:type="dxa"/>
        <w:tblLayout w:type="fixed"/>
        <w:tblCellMar>
          <w:left w:w="70" w:type="dxa"/>
          <w:right w:w="70" w:type="dxa"/>
        </w:tblCellMar>
        <w:tblLook w:val="0000" w:firstRow="0" w:lastRow="0" w:firstColumn="0" w:lastColumn="0" w:noHBand="0" w:noVBand="0"/>
      </w:tblPr>
      <w:tblGrid>
        <w:gridCol w:w="614"/>
        <w:gridCol w:w="1365"/>
        <w:gridCol w:w="5676"/>
        <w:gridCol w:w="6379"/>
      </w:tblGrid>
      <w:tr w:rsidR="00BE0650" w:rsidRPr="001B13C0" w:rsidTr="002711E8">
        <w:trPr>
          <w:trHeight w:val="347"/>
          <w:tblHeader/>
        </w:trPr>
        <w:tc>
          <w:tcPr>
            <w:tcW w:w="7655"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BE0650" w:rsidRPr="00F63B8F" w:rsidRDefault="00BE0650" w:rsidP="00BE0650">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379" w:type="dxa"/>
            <w:tcBorders>
              <w:top w:val="single" w:sz="1" w:space="0" w:color="000001"/>
              <w:left w:val="single" w:sz="1" w:space="0" w:color="000001"/>
              <w:bottom w:val="single" w:sz="1" w:space="0" w:color="000001"/>
              <w:right w:val="single" w:sz="1" w:space="0" w:color="000001"/>
            </w:tcBorders>
            <w:shd w:val="clear" w:color="auto" w:fill="auto"/>
            <w:vAlign w:val="center"/>
          </w:tcPr>
          <w:p w:rsidR="00BE0650" w:rsidRPr="00F63B8F" w:rsidRDefault="00BE0650" w:rsidP="00BE0650">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E0650" w:rsidRPr="00F63B8F" w:rsidRDefault="00BE0650" w:rsidP="00BE0650">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E0650" w:rsidRPr="001B13C0" w:rsidTr="00BE0650">
        <w:trPr>
          <w:trHeight w:val="347"/>
        </w:trPr>
        <w:tc>
          <w:tcPr>
            <w:tcW w:w="7655"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BE0650" w:rsidRPr="00BE0650" w:rsidRDefault="00BE0650" w:rsidP="00BE0650">
            <w:pPr>
              <w:pStyle w:val="Prrafodelista"/>
              <w:ind w:left="0"/>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N°2: CÁMARA TIPO PANORÁMICA</w:t>
            </w:r>
          </w:p>
        </w:tc>
        <w:tc>
          <w:tcPr>
            <w:tcW w:w="6379" w:type="dxa"/>
            <w:tcBorders>
              <w:top w:val="single" w:sz="1" w:space="0" w:color="000001"/>
              <w:left w:val="single" w:sz="1" w:space="0" w:color="000001"/>
              <w:bottom w:val="single" w:sz="1" w:space="0" w:color="000001"/>
              <w:right w:val="single" w:sz="1" w:space="0" w:color="000001"/>
            </w:tcBorders>
            <w:shd w:val="clear" w:color="auto" w:fill="auto"/>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7655"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 Características Generales</w:t>
            </w:r>
          </w:p>
        </w:tc>
        <w:tc>
          <w:tcPr>
            <w:tcW w:w="6379" w:type="dxa"/>
            <w:tcBorders>
              <w:top w:val="single" w:sz="1" w:space="0" w:color="000001"/>
              <w:left w:val="single" w:sz="1" w:space="0" w:color="000001"/>
              <w:bottom w:val="single" w:sz="1" w:space="0" w:color="000001"/>
              <w:right w:val="single" w:sz="1" w:space="0" w:color="000001"/>
            </w:tcBorders>
            <w:shd w:val="clear" w:color="auto" w:fill="9CC2E5"/>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1.1</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Procedencia</w:t>
            </w:r>
          </w:p>
        </w:tc>
        <w:tc>
          <w:tcPr>
            <w:tcW w:w="5676" w:type="dxa"/>
            <w:tcBorders>
              <w:left w:val="single" w:sz="1" w:space="0" w:color="000001"/>
              <w:bottom w:val="single" w:sz="1" w:space="0" w:color="000001"/>
              <w:right w:val="single" w:sz="1" w:space="0" w:color="000001"/>
            </w:tcBorders>
            <w:shd w:val="clear" w:color="auto" w:fill="auto"/>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1.2</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Marca</w:t>
            </w:r>
          </w:p>
        </w:tc>
        <w:tc>
          <w:tcPr>
            <w:tcW w:w="5676" w:type="dxa"/>
            <w:tcBorders>
              <w:left w:val="single" w:sz="1" w:space="0" w:color="000001"/>
              <w:bottom w:val="single" w:sz="1" w:space="0" w:color="000001"/>
              <w:right w:val="single" w:sz="1" w:space="0" w:color="000001"/>
            </w:tcBorders>
            <w:shd w:val="clear" w:color="auto" w:fill="auto"/>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1.3</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Modelo</w:t>
            </w:r>
          </w:p>
        </w:tc>
        <w:tc>
          <w:tcPr>
            <w:tcW w:w="5676" w:type="dxa"/>
            <w:tcBorders>
              <w:left w:val="single" w:sz="1" w:space="0" w:color="000001"/>
              <w:bottom w:val="single" w:sz="1" w:space="0" w:color="000001"/>
              <w:right w:val="single" w:sz="1" w:space="0" w:color="000001"/>
            </w:tcBorders>
            <w:shd w:val="clear" w:color="auto" w:fill="auto"/>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1.4</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Cantidad</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26</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7655" w:type="dxa"/>
            <w:gridSpan w:val="3"/>
            <w:tcBorders>
              <w:left w:val="single" w:sz="1" w:space="0" w:color="000001"/>
              <w:bottom w:val="single" w:sz="1" w:space="0" w:color="000001"/>
              <w:right w:val="single" w:sz="1" w:space="0" w:color="000001"/>
            </w:tcBorders>
            <w:shd w:val="clear" w:color="auto" w:fill="9CC2E5"/>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6379" w:type="dxa"/>
            <w:tcBorders>
              <w:left w:val="single" w:sz="1" w:space="0" w:color="000001"/>
              <w:bottom w:val="single" w:sz="1" w:space="0" w:color="000001"/>
              <w:right w:val="single" w:sz="1" w:space="0" w:color="000001"/>
            </w:tcBorders>
            <w:shd w:val="clear" w:color="auto" w:fill="9CC2E5"/>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2.1</w:t>
            </w:r>
          </w:p>
        </w:tc>
        <w:tc>
          <w:tcPr>
            <w:tcW w:w="1365"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Tipo, panorámica</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Para exteriores grado de protección IP 66, NEMA 4X, IK 10. a prueba de impactos, carcasa de aluminio con cubierta transparente de policarbonato y membrana de des humidificación, tornillos cautivos resistor 10 </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proofErr w:type="gramStart"/>
            <w:r w:rsidRPr="001B13C0">
              <w:rPr>
                <w:rFonts w:asciiTheme="minorHAnsi" w:eastAsia="RotisSansSerifPro" w:hAnsiTheme="minorHAnsi" w:cstheme="minorHAnsi"/>
                <w:sz w:val="16"/>
                <w:szCs w:val="16"/>
                <w:lang w:val="es-BO"/>
              </w:rPr>
              <w:t>vista</w:t>
            </w:r>
            <w:proofErr w:type="gramEnd"/>
            <w:r w:rsidRPr="001B13C0">
              <w:rPr>
                <w:rFonts w:asciiTheme="minorHAnsi" w:eastAsia="RotisSansSerifPro" w:hAnsiTheme="minorHAnsi" w:cstheme="minorHAnsi"/>
                <w:sz w:val="16"/>
                <w:szCs w:val="16"/>
                <w:lang w:val="es-BO"/>
              </w:rPr>
              <w:t xml:space="preserve"> completa de 360° y vistas con corrección de la aberración esférica como vistas panorámicas, doble panorámicas, de esquina de 270° y cuádruples.</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eastAsia="RotisSansSerifPro" w:hAnsiTheme="minorHAnsi" w:cstheme="minorHAnsi"/>
                <w:sz w:val="16"/>
                <w:szCs w:val="16"/>
                <w:lang w:val="es-BO"/>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Memoria de 512 MB RAM y 128 MB FLASH. O superior</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Temperaturas de –30 °C a 50 °C; Humedad relativa del 10 al 100 % (con condensación)</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Homologaciones:</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EMC</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EN 55022 Clase B, EN 55024, EN 61000-6-1, EN 61000-6-2,</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 xml:space="preserve">FCC Parte 15 </w:t>
            </w:r>
            <w:proofErr w:type="spellStart"/>
            <w:r w:rsidRPr="001B13C0">
              <w:rPr>
                <w:rFonts w:asciiTheme="minorHAnsi" w:eastAsia="RotisSansSerifPro" w:hAnsiTheme="minorHAnsi" w:cstheme="minorHAnsi"/>
                <w:sz w:val="16"/>
                <w:szCs w:val="16"/>
                <w:lang w:val="es-BO"/>
              </w:rPr>
              <w:t>Subparte</w:t>
            </w:r>
            <w:proofErr w:type="spellEnd"/>
            <w:r w:rsidRPr="001B13C0">
              <w:rPr>
                <w:rFonts w:asciiTheme="minorHAnsi" w:eastAsia="RotisSansSerifPro" w:hAnsiTheme="minorHAnsi" w:cstheme="minorHAnsi"/>
                <w:sz w:val="16"/>
                <w:szCs w:val="16"/>
                <w:lang w:val="es-BO"/>
              </w:rPr>
              <w:t xml:space="preserve"> B Clase B, ICES-003 Clase B, VCCI Clase B,</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RCM AS/NZS CISPR 22 Clase B, KCC KN22 Clase B, KN24</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Seguridad</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IEC/EN/UL 60950-22</w:t>
            </w:r>
          </w:p>
          <w:p w:rsidR="00BE0650" w:rsidRPr="001B13C0" w:rsidRDefault="00BE0650" w:rsidP="00147189">
            <w:pPr>
              <w:rPr>
                <w:rFonts w:asciiTheme="minorHAnsi" w:hAnsiTheme="minorHAnsi" w:cstheme="minorHAnsi"/>
              </w:rPr>
            </w:pPr>
            <w:r w:rsidRPr="001B13C0">
              <w:rPr>
                <w:rFonts w:asciiTheme="minorHAnsi" w:eastAsia="Calibri" w:hAnsiTheme="minorHAnsi" w:cstheme="minorHAnsi"/>
                <w:b/>
                <w:bCs/>
                <w:sz w:val="16"/>
                <w:szCs w:val="16"/>
                <w:lang w:val="es-BO"/>
              </w:rPr>
              <w:t>Entorno</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lang w:val="es-BO"/>
              </w:rPr>
              <w:t>EN 50581, IEC 60529, IP66, IEC 62262 IK10</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2.2</w:t>
            </w:r>
          </w:p>
        </w:tc>
        <w:tc>
          <w:tcPr>
            <w:tcW w:w="1365"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Cámara</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Sensor para imágenes n RGB CMOS de barrido progresivo </w:t>
            </w:r>
            <w:r w:rsidRPr="001B13C0">
              <w:rPr>
                <w:rFonts w:asciiTheme="minorHAnsi" w:eastAsia="RotisSansSerifPro" w:hAnsiTheme="minorHAnsi" w:cstheme="minorHAnsi"/>
                <w:sz w:val="16"/>
                <w:szCs w:val="16"/>
              </w:rPr>
              <w:t>1/3.2”</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Lente;</w:t>
            </w:r>
          </w:p>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Lente fijo, 1.27 mm, F2.0, montaje M12</w:t>
            </w:r>
          </w:p>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iris fijo, corrector de IR</w:t>
            </w:r>
          </w:p>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campo de visión horizontal: 187 °</w:t>
            </w:r>
          </w:p>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campo de visión vertical: 168 °</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Función día y noche filtro de infrarrojo extraíble de forma automática</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Iluminación mínima;</w:t>
            </w:r>
          </w:p>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Color </w:t>
            </w:r>
            <w:r w:rsidRPr="001B13C0">
              <w:rPr>
                <w:rFonts w:asciiTheme="minorHAnsi" w:eastAsia="RotisSansSerifPro" w:hAnsiTheme="minorHAnsi" w:cstheme="minorHAnsi"/>
                <w:sz w:val="16"/>
                <w:szCs w:val="16"/>
              </w:rPr>
              <w:t>0.3-200000 lux</w:t>
            </w:r>
          </w:p>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B/N </w:t>
            </w:r>
            <w:r w:rsidRPr="001B13C0">
              <w:rPr>
                <w:rFonts w:asciiTheme="minorHAnsi" w:eastAsia="RotisSansSerifPro" w:hAnsiTheme="minorHAnsi" w:cstheme="minorHAnsi"/>
                <w:sz w:val="16"/>
                <w:szCs w:val="16"/>
              </w:rPr>
              <w:t>0.06 lux</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Velocidad de obturación o disparador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w:t>
            </w:r>
            <w:r w:rsidRPr="001B13C0">
              <w:rPr>
                <w:rFonts w:asciiTheme="minorHAnsi" w:eastAsia="RotisSansSerifPro" w:hAnsiTheme="minorHAnsi" w:cstheme="minorHAnsi"/>
                <w:sz w:val="16"/>
                <w:szCs w:val="16"/>
              </w:rPr>
              <w:t xml:space="preserve">1/24500 s </w:t>
            </w:r>
            <w:proofErr w:type="spellStart"/>
            <w:r w:rsidRPr="001B13C0">
              <w:rPr>
                <w:rFonts w:asciiTheme="minorHAnsi" w:eastAsia="RotisSansSerifPro" w:hAnsiTheme="minorHAnsi" w:cstheme="minorHAnsi"/>
                <w:sz w:val="16"/>
                <w:szCs w:val="16"/>
              </w:rPr>
              <w:t>to</w:t>
            </w:r>
            <w:proofErr w:type="spellEnd"/>
            <w:r w:rsidRPr="001B13C0">
              <w:rPr>
                <w:rFonts w:asciiTheme="minorHAnsi" w:eastAsia="RotisSansSerifPro" w:hAnsiTheme="minorHAnsi" w:cstheme="minorHAnsi"/>
                <w:sz w:val="16"/>
                <w:szCs w:val="16"/>
              </w:rPr>
              <w:t xml:space="preserve"> 2 s</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Ángulo de visión ajustable rotación </w:t>
            </w:r>
            <w:r w:rsidRPr="001B13C0">
              <w:rPr>
                <w:rFonts w:asciiTheme="minorHAnsi" w:eastAsia="RotisSansSerifPro" w:hAnsiTheme="minorHAnsi" w:cstheme="minorHAnsi"/>
                <w:sz w:val="16"/>
                <w:szCs w:val="16"/>
              </w:rPr>
              <w:t>±180°</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2.3</w:t>
            </w:r>
          </w:p>
        </w:tc>
        <w:tc>
          <w:tcPr>
            <w:tcW w:w="1365"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Video</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Compresión de video: H.264 perfiles principales y de línea de base (MPEG4 Parte10/AVC)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 </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Resolución de;</w:t>
            </w:r>
          </w:p>
          <w:p w:rsidR="00BE0650" w:rsidRPr="001B13C0" w:rsidRDefault="00BE0650" w:rsidP="00147189">
            <w:pPr>
              <w:rPr>
                <w:rFonts w:asciiTheme="minorHAnsi" w:hAnsiTheme="minorHAnsi" w:cstheme="minorHAnsi"/>
                <w:sz w:val="16"/>
                <w:szCs w:val="16"/>
              </w:rPr>
            </w:pP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Vista completa: de 2592x1944 (5 MP) a 160x120</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Panorámica: de 1920x720 a 320x120</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Esquina de 270° derecha o izquierda: de 1920x720 a 320x120</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Doble panorámica: de 1920x1440 a 160x120</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Esquina de 270° derecha o izquierda: de 1920x1440 a 160x120</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Vista cuádruple: de 1920x1440 a 160x120</w:t>
            </w:r>
          </w:p>
          <w:p w:rsidR="00BE0650" w:rsidRPr="001B13C0" w:rsidRDefault="00BE0650" w:rsidP="00147189">
            <w:pPr>
              <w:rPr>
                <w:rFonts w:asciiTheme="minorHAnsi" w:hAnsiTheme="minorHAnsi" w:cstheme="minorHAnsi"/>
              </w:rPr>
            </w:pPr>
            <w:r w:rsidRPr="001B13C0">
              <w:rPr>
                <w:rFonts w:asciiTheme="minorHAnsi" w:eastAsia="RotisSansSerifPro" w:hAnsiTheme="minorHAnsi" w:cstheme="minorHAnsi"/>
                <w:sz w:val="16"/>
                <w:szCs w:val="16"/>
              </w:rPr>
              <w:t>Área de visión 1-4: de 1920x1440 a 160x90</w:t>
            </w:r>
            <w:r w:rsidRPr="001B13C0">
              <w:rPr>
                <w:rFonts w:asciiTheme="minorHAnsi" w:hAnsiTheme="minorHAnsi" w:cstheme="minorHAnsi"/>
                <w:sz w:val="16"/>
                <w:szCs w:val="16"/>
              </w:rPr>
              <w:t xml:space="preserve"> </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Cuadros por segundo: 12 cuadros por segundo en 360 ° y vistas panorámicas</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Retransmisión de Video: </w:t>
            </w:r>
          </w:p>
          <w:p w:rsidR="00BE0650" w:rsidRPr="00BE0650" w:rsidRDefault="00BE0650" w:rsidP="00ED12A8">
            <w:pPr>
              <w:pStyle w:val="Prrafodelista2"/>
              <w:numPr>
                <w:ilvl w:val="0"/>
                <w:numId w:val="37"/>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 xml:space="preserve">múltiples corrientes configurables individualmente en H.264 y </w:t>
            </w:r>
            <w:proofErr w:type="spellStart"/>
            <w:r w:rsidRPr="00BE0650">
              <w:rPr>
                <w:rFonts w:asciiTheme="minorHAnsi" w:hAnsiTheme="minorHAnsi" w:cstheme="minorHAnsi"/>
                <w:sz w:val="16"/>
                <w:szCs w:val="16"/>
                <w:lang w:val="es-BO"/>
              </w:rPr>
              <w:t>Motion</w:t>
            </w:r>
            <w:proofErr w:type="spellEnd"/>
            <w:r w:rsidRPr="00BE0650">
              <w:rPr>
                <w:rFonts w:asciiTheme="minorHAnsi" w:hAnsiTheme="minorHAnsi" w:cstheme="minorHAnsi"/>
                <w:sz w:val="16"/>
                <w:szCs w:val="16"/>
                <w:lang w:val="es-BO"/>
              </w:rPr>
              <w:t xml:space="preserve"> JPEG, </w:t>
            </w:r>
          </w:p>
          <w:p w:rsidR="00BE0650" w:rsidRPr="00BE0650" w:rsidRDefault="00BE0650" w:rsidP="00ED12A8">
            <w:pPr>
              <w:pStyle w:val="Prrafodelista2"/>
              <w:numPr>
                <w:ilvl w:val="0"/>
                <w:numId w:val="37"/>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velocidad de cuadro controlable y ancho de banda, VBR / MBR H.264</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Visualización </w:t>
            </w:r>
            <w:proofErr w:type="spellStart"/>
            <w:r w:rsidRPr="001B13C0">
              <w:rPr>
                <w:rFonts w:asciiTheme="minorHAnsi" w:hAnsiTheme="minorHAnsi" w:cstheme="minorHAnsi"/>
                <w:sz w:val="16"/>
                <w:szCs w:val="16"/>
              </w:rPr>
              <w:t>multiventana</w:t>
            </w:r>
            <w:proofErr w:type="spellEnd"/>
            <w:r w:rsidRPr="001B13C0">
              <w:rPr>
                <w:rFonts w:asciiTheme="minorHAnsi" w:hAnsiTheme="minorHAnsi" w:cstheme="minorHAnsi"/>
                <w:sz w:val="16"/>
                <w:szCs w:val="16"/>
              </w:rPr>
              <w:t>;</w:t>
            </w:r>
          </w:p>
          <w:p w:rsidR="00BE0650" w:rsidRPr="001B13C0" w:rsidRDefault="00BE0650" w:rsidP="00ED12A8">
            <w:pPr>
              <w:pStyle w:val="Prrafodelista2"/>
              <w:numPr>
                <w:ilvl w:val="0"/>
                <w:numId w:val="38"/>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rPr>
              <w:t xml:space="preserve">Vista </w:t>
            </w:r>
            <w:proofErr w:type="spellStart"/>
            <w:r w:rsidRPr="001B13C0">
              <w:rPr>
                <w:rFonts w:asciiTheme="minorHAnsi" w:eastAsia="RotisSansSerifPro" w:hAnsiTheme="minorHAnsi" w:cstheme="minorHAnsi"/>
                <w:sz w:val="16"/>
                <w:szCs w:val="16"/>
              </w:rPr>
              <w:t>completa</w:t>
            </w:r>
            <w:proofErr w:type="spellEnd"/>
            <w:r w:rsidRPr="001B13C0">
              <w:rPr>
                <w:rFonts w:asciiTheme="minorHAnsi" w:eastAsia="RotisSansSerifPro" w:hAnsiTheme="minorHAnsi" w:cstheme="minorHAnsi"/>
                <w:sz w:val="16"/>
                <w:szCs w:val="16"/>
              </w:rPr>
              <w:t xml:space="preserve"> de 360°.</w:t>
            </w:r>
          </w:p>
          <w:p w:rsidR="00BE0650" w:rsidRPr="00BE0650" w:rsidRDefault="00BE0650" w:rsidP="00ED12A8">
            <w:pPr>
              <w:pStyle w:val="Prrafodelista2"/>
              <w:numPr>
                <w:ilvl w:val="0"/>
                <w:numId w:val="38"/>
              </w:numPr>
              <w:spacing w:after="200"/>
              <w:contextualSpacing/>
              <w:rPr>
                <w:rFonts w:asciiTheme="minorHAnsi" w:hAnsiTheme="minorHAnsi" w:cstheme="minorHAnsi"/>
                <w:lang w:val="es-BO"/>
              </w:rPr>
            </w:pPr>
            <w:r w:rsidRPr="00BE0650">
              <w:rPr>
                <w:rFonts w:asciiTheme="minorHAnsi" w:eastAsia="RotisSansSerifPro" w:hAnsiTheme="minorHAnsi" w:cstheme="minorHAnsi"/>
                <w:sz w:val="16"/>
                <w:szCs w:val="16"/>
                <w:lang w:val="es-BO"/>
              </w:rPr>
              <w:t>Vistas panorámicas, doble panorámica, esquina de 270° y cuádruple con corrección de la aberración esférica.</w:t>
            </w:r>
          </w:p>
          <w:p w:rsidR="00BE0650" w:rsidRPr="00BE0650" w:rsidRDefault="00BE0650" w:rsidP="00ED12A8">
            <w:pPr>
              <w:pStyle w:val="Prrafodelista2"/>
              <w:numPr>
                <w:ilvl w:val="0"/>
                <w:numId w:val="38"/>
              </w:numPr>
              <w:spacing w:after="200"/>
              <w:contextualSpacing/>
              <w:rPr>
                <w:rFonts w:asciiTheme="minorHAnsi" w:hAnsiTheme="minorHAnsi" w:cstheme="minorHAnsi"/>
                <w:lang w:val="es-BO"/>
              </w:rPr>
            </w:pPr>
            <w:r w:rsidRPr="00BE0650">
              <w:rPr>
                <w:rFonts w:asciiTheme="minorHAnsi" w:eastAsia="RotisSansSerifPro" w:hAnsiTheme="minorHAnsi" w:cstheme="minorHAnsi"/>
                <w:sz w:val="16"/>
                <w:szCs w:val="16"/>
                <w:lang w:val="es-BO"/>
              </w:rPr>
              <w:t>Hasta 4 áreas de visualización recortadas individualmente con corrección de la aberración esférica.</w:t>
            </w:r>
          </w:p>
          <w:p w:rsidR="00BE0650" w:rsidRPr="00BE0650" w:rsidRDefault="00BE0650" w:rsidP="00ED12A8">
            <w:pPr>
              <w:pStyle w:val="Prrafodelista2"/>
              <w:numPr>
                <w:ilvl w:val="0"/>
                <w:numId w:val="38"/>
              </w:numPr>
              <w:spacing w:after="200"/>
              <w:contextualSpacing/>
              <w:rPr>
                <w:rFonts w:asciiTheme="minorHAnsi" w:hAnsiTheme="minorHAnsi" w:cstheme="minorHAnsi"/>
                <w:lang w:val="es-BO"/>
              </w:rPr>
            </w:pPr>
            <w:r w:rsidRPr="00BE0650">
              <w:rPr>
                <w:rFonts w:asciiTheme="minorHAnsi" w:eastAsia="RotisSansSerifPro" w:hAnsiTheme="minorHAnsi" w:cstheme="minorHAnsi"/>
                <w:sz w:val="16"/>
                <w:szCs w:val="16"/>
                <w:lang w:val="es-BO"/>
              </w:rPr>
              <w:t>Cuando se transmiten 4 áreas de visualización con corrección de la aberración y 1 vista completa de 360° con resolución VGA, la velocidad de imagen es de 10 imágenes por segundo por transmisión.</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Ajustes de imagen;</w:t>
            </w:r>
          </w:p>
          <w:p w:rsidR="00BE0650" w:rsidRPr="00BE0650" w:rsidRDefault="00BE0650" w:rsidP="00ED12A8">
            <w:pPr>
              <w:pStyle w:val="Prrafodelista2"/>
              <w:numPr>
                <w:ilvl w:val="0"/>
                <w:numId w:val="39"/>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 xml:space="preserve">Compresión, color, brillo, nitidez, contraste, balance de blanco </w:t>
            </w:r>
          </w:p>
          <w:p w:rsidR="00BE0650" w:rsidRPr="00BE0650" w:rsidRDefault="00BE0650" w:rsidP="00ED12A8">
            <w:pPr>
              <w:pStyle w:val="Prrafodelista2"/>
              <w:numPr>
                <w:ilvl w:val="0"/>
                <w:numId w:val="39"/>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 xml:space="preserve">Control y zonas de exposición, compensación de luz de fondo , </w:t>
            </w:r>
          </w:p>
          <w:p w:rsidR="00BE0650" w:rsidRPr="001B13C0" w:rsidRDefault="00BE0650" w:rsidP="00ED12A8">
            <w:pPr>
              <w:pStyle w:val="Prrafodelista2"/>
              <w:numPr>
                <w:ilvl w:val="0"/>
                <w:numId w:val="39"/>
              </w:numPr>
              <w:spacing w:after="200"/>
              <w:contextualSpacing/>
              <w:rPr>
                <w:rFonts w:asciiTheme="minorHAnsi" w:hAnsiTheme="minorHAnsi" w:cstheme="minorHAnsi"/>
              </w:rPr>
            </w:pPr>
            <w:r w:rsidRPr="001B13C0">
              <w:rPr>
                <w:rFonts w:asciiTheme="minorHAnsi" w:hAnsiTheme="minorHAnsi" w:cstheme="minorHAnsi"/>
                <w:sz w:val="16"/>
                <w:szCs w:val="16"/>
              </w:rPr>
              <w:t xml:space="preserve">WDR con </w:t>
            </w:r>
            <w:proofErr w:type="spellStart"/>
            <w:r w:rsidRPr="001B13C0">
              <w:rPr>
                <w:rFonts w:asciiTheme="minorHAnsi" w:hAnsiTheme="minorHAnsi" w:cstheme="minorHAnsi"/>
                <w:sz w:val="16"/>
                <w:szCs w:val="16"/>
              </w:rPr>
              <w:t>contraste</w:t>
            </w:r>
            <w:proofErr w:type="spellEnd"/>
            <w:r w:rsidRPr="001B13C0">
              <w:rPr>
                <w:rFonts w:asciiTheme="minorHAnsi" w:hAnsiTheme="minorHAnsi" w:cstheme="minorHAnsi"/>
                <w:sz w:val="16"/>
                <w:szCs w:val="16"/>
              </w:rPr>
              <w:t xml:space="preserve"> </w:t>
            </w:r>
            <w:proofErr w:type="spellStart"/>
            <w:r w:rsidRPr="001B13C0">
              <w:rPr>
                <w:rFonts w:asciiTheme="minorHAnsi" w:hAnsiTheme="minorHAnsi" w:cstheme="minorHAnsi"/>
                <w:sz w:val="16"/>
                <w:szCs w:val="16"/>
              </w:rPr>
              <w:t>dinámico</w:t>
            </w:r>
            <w:proofErr w:type="spellEnd"/>
            <w:r w:rsidRPr="001B13C0">
              <w:rPr>
                <w:rFonts w:asciiTheme="minorHAnsi" w:hAnsiTheme="minorHAnsi" w:cstheme="minorHAnsi"/>
                <w:sz w:val="16"/>
                <w:szCs w:val="16"/>
              </w:rPr>
              <w:t>.</w:t>
            </w:r>
          </w:p>
          <w:p w:rsidR="00BE0650" w:rsidRPr="00BE0650" w:rsidRDefault="00BE0650" w:rsidP="00ED12A8">
            <w:pPr>
              <w:pStyle w:val="Prrafodelista2"/>
              <w:numPr>
                <w:ilvl w:val="0"/>
                <w:numId w:val="39"/>
              </w:numPr>
              <w:spacing w:after="200"/>
              <w:contextualSpacing/>
              <w:rPr>
                <w:rFonts w:asciiTheme="minorHAnsi" w:hAnsiTheme="minorHAnsi" w:cstheme="minorHAnsi"/>
                <w:lang w:val="es-BO"/>
              </w:rPr>
            </w:pPr>
            <w:r w:rsidRPr="00BE0650">
              <w:rPr>
                <w:rFonts w:asciiTheme="minorHAnsi" w:eastAsia="RotisSansSerifPro" w:hAnsiTheme="minorHAnsi" w:cstheme="minorHAnsi"/>
                <w:sz w:val="16"/>
                <w:szCs w:val="16"/>
                <w:lang w:val="es-BO"/>
              </w:rPr>
              <w:t xml:space="preserve">Ajuste preciso del comportamiento </w:t>
            </w:r>
            <w:r w:rsidRPr="00BE0650">
              <w:rPr>
                <w:rFonts w:asciiTheme="minorHAnsi" w:hAnsiTheme="minorHAnsi" w:cstheme="minorHAnsi"/>
                <w:sz w:val="16"/>
                <w:szCs w:val="16"/>
                <w:lang w:val="es-BO"/>
              </w:rPr>
              <w:t>en condiciones de poca luz</w:t>
            </w:r>
          </w:p>
          <w:p w:rsidR="00BE0650" w:rsidRPr="001B13C0" w:rsidRDefault="00BE0650" w:rsidP="00ED12A8">
            <w:pPr>
              <w:pStyle w:val="Prrafodelista2"/>
              <w:numPr>
                <w:ilvl w:val="0"/>
                <w:numId w:val="39"/>
              </w:numPr>
              <w:spacing w:after="200"/>
              <w:contextualSpacing/>
              <w:rPr>
                <w:rFonts w:asciiTheme="minorHAnsi" w:hAnsiTheme="minorHAnsi" w:cstheme="minorHAnsi"/>
              </w:rPr>
            </w:pPr>
            <w:proofErr w:type="spellStart"/>
            <w:r w:rsidRPr="001B13C0">
              <w:rPr>
                <w:rFonts w:asciiTheme="minorHAnsi" w:hAnsiTheme="minorHAnsi" w:cstheme="minorHAnsi"/>
                <w:sz w:val="16"/>
                <w:szCs w:val="16"/>
              </w:rPr>
              <w:t>Rotación</w:t>
            </w:r>
            <w:proofErr w:type="spellEnd"/>
            <w:r w:rsidRPr="001B13C0">
              <w:rPr>
                <w:rFonts w:asciiTheme="minorHAnsi" w:hAnsiTheme="minorHAnsi" w:cstheme="minorHAnsi"/>
                <w:sz w:val="16"/>
                <w:szCs w:val="16"/>
              </w:rPr>
              <w:t xml:space="preserve"> 0 °, 180 °.</w:t>
            </w:r>
          </w:p>
          <w:p w:rsidR="00BE0650" w:rsidRPr="00BE0650" w:rsidRDefault="00BE0650" w:rsidP="00ED12A8">
            <w:pPr>
              <w:pStyle w:val="Prrafodelista2"/>
              <w:numPr>
                <w:ilvl w:val="0"/>
                <w:numId w:val="39"/>
              </w:numPr>
              <w:spacing w:after="200"/>
              <w:contextualSpacing/>
              <w:rPr>
                <w:rFonts w:asciiTheme="minorHAnsi" w:hAnsiTheme="minorHAnsi" w:cstheme="minorHAnsi"/>
                <w:lang w:val="es-BO"/>
              </w:rPr>
            </w:pPr>
            <w:r w:rsidRPr="00BE0650">
              <w:rPr>
                <w:rFonts w:asciiTheme="minorHAnsi" w:eastAsia="RotisSansSerifPro" w:hAnsiTheme="minorHAnsi" w:cstheme="minorHAnsi"/>
                <w:sz w:val="16"/>
                <w:szCs w:val="16"/>
                <w:lang w:val="es-BO"/>
              </w:rPr>
              <w:t>Superposición de texto e imágenes, máscara de privacidad, duplicación de imágenes</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Funciones PTZ digital, </w:t>
            </w:r>
            <w:r w:rsidRPr="001B13C0">
              <w:rPr>
                <w:rFonts w:asciiTheme="minorHAnsi" w:eastAsia="RotisSansSerifPro" w:hAnsiTheme="minorHAnsi" w:cstheme="minorHAnsi"/>
                <w:sz w:val="16"/>
                <w:szCs w:val="16"/>
              </w:rPr>
              <w:t>de áreas de visualización, posiciones predefinidas, ronda de vigilancia. PT digital de vista panorámica, doble panorámica, esquina de 270° y cuádruple.</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2.4</w:t>
            </w:r>
          </w:p>
        </w:tc>
        <w:tc>
          <w:tcPr>
            <w:tcW w:w="1365"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Audio</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Transmisión de audio de dos vías, full dúplex, cancelación de eco y reducción de ruido. </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Compresión de audio, </w:t>
            </w:r>
            <w:r w:rsidRPr="001B13C0">
              <w:rPr>
                <w:rFonts w:asciiTheme="minorHAnsi" w:eastAsia="RotisSansSerifPro" w:hAnsiTheme="minorHAnsi" w:cstheme="minorHAnsi"/>
                <w:sz w:val="16"/>
                <w:szCs w:val="16"/>
              </w:rPr>
              <w:t>AAC-LC 8/16 kHz, G.711 PCM 8 kHz, G.726 ADPCM 8 kHz Velocidad de bits configurable</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Entrada de audio Micrófono incorporado (que pueda ser desactivado).</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Salida de audio Altavoz incorporado 84 dB (a 0,5 m).</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2.5</w:t>
            </w:r>
          </w:p>
        </w:tc>
        <w:tc>
          <w:tcPr>
            <w:tcW w:w="1365" w:type="dxa"/>
            <w:vMerge w:val="restart"/>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Red</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Seguridad 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Registro de acceso de usuarios.</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1365" w:type="dxa"/>
            <w:vMerge/>
            <w:tcBorders>
              <w:left w:val="single" w:sz="1" w:space="0" w:color="000001"/>
              <w:bottom w:val="single" w:sz="1" w:space="0" w:color="000001"/>
            </w:tcBorders>
            <w:shd w:val="clear" w:color="auto" w:fill="auto"/>
            <w:vAlign w:val="center"/>
          </w:tcPr>
          <w:p w:rsidR="00BE0650" w:rsidRPr="001B13C0" w:rsidRDefault="00BE0650" w:rsidP="00147189">
            <w:pPr>
              <w:snapToGrid w:val="0"/>
              <w:rPr>
                <w:rFonts w:asciiTheme="minorHAnsi" w:hAnsiTheme="minorHAnsi" w:cstheme="minorHAnsi"/>
                <w:sz w:val="16"/>
                <w:szCs w:val="16"/>
              </w:rPr>
            </w:pP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 xml:space="preserve">Protocolos; </w:t>
            </w:r>
            <w:r w:rsidRPr="001B13C0">
              <w:rPr>
                <w:rFonts w:asciiTheme="minorHAnsi" w:eastAsia="RotisSansSerifPro" w:hAnsiTheme="minorHAnsi" w:cstheme="minorHAnsi"/>
                <w:sz w:val="16"/>
                <w:szCs w:val="16"/>
              </w:rPr>
              <w:t xml:space="preserve">IPv4/v6, HTTP, </w:t>
            </w:r>
            <w:proofErr w:type="spellStart"/>
            <w:r w:rsidRPr="001B13C0">
              <w:rPr>
                <w:rFonts w:asciiTheme="minorHAnsi" w:eastAsia="RotisSansSerifPro" w:hAnsiTheme="minorHAnsi" w:cstheme="minorHAnsi"/>
                <w:sz w:val="16"/>
                <w:szCs w:val="16"/>
              </w:rPr>
              <w:t>HTTPSa</w:t>
            </w:r>
            <w:proofErr w:type="spellEnd"/>
            <w:r w:rsidRPr="001B13C0">
              <w:rPr>
                <w:rFonts w:asciiTheme="minorHAnsi" w:eastAsia="RotisSansSerifPro" w:hAnsiTheme="minorHAnsi" w:cstheme="minorHAnsi"/>
                <w:sz w:val="16"/>
                <w:szCs w:val="16"/>
              </w:rPr>
              <w:t>, SSL/</w:t>
            </w:r>
            <w:proofErr w:type="spellStart"/>
            <w:r w:rsidRPr="001B13C0">
              <w:rPr>
                <w:rFonts w:asciiTheme="minorHAnsi" w:eastAsia="RotisSansSerifPro" w:hAnsiTheme="minorHAnsi" w:cstheme="minorHAnsi"/>
                <w:sz w:val="16"/>
                <w:szCs w:val="16"/>
              </w:rPr>
              <w:t>TLSa</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QoS</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Layer</w:t>
            </w:r>
            <w:proofErr w:type="spellEnd"/>
            <w:r w:rsidRPr="001B13C0">
              <w:rPr>
                <w:rFonts w:asciiTheme="minorHAnsi" w:eastAsia="RotisSansSerifPro" w:hAnsiTheme="minorHAnsi" w:cstheme="minorHAnsi"/>
                <w:sz w:val="16"/>
                <w:szCs w:val="16"/>
              </w:rPr>
              <w:t xml:space="preserve"> 3 </w:t>
            </w:r>
            <w:proofErr w:type="spellStart"/>
            <w:r w:rsidRPr="001B13C0">
              <w:rPr>
                <w:rFonts w:asciiTheme="minorHAnsi" w:eastAsia="RotisSansSerifPro" w:hAnsiTheme="minorHAnsi" w:cstheme="minorHAnsi"/>
                <w:sz w:val="16"/>
                <w:szCs w:val="16"/>
              </w:rPr>
              <w:t>DiffServ</w:t>
            </w:r>
            <w:proofErr w:type="spellEnd"/>
            <w:r w:rsidRPr="001B13C0">
              <w:rPr>
                <w:rFonts w:asciiTheme="minorHAnsi" w:eastAsia="RotisSansSerifPro" w:hAnsiTheme="minorHAnsi" w:cstheme="minorHAnsi"/>
                <w:sz w:val="16"/>
                <w:szCs w:val="16"/>
              </w:rPr>
              <w:t xml:space="preserve">, FTP, CIFS/SMB, SMTP, </w:t>
            </w:r>
            <w:proofErr w:type="spellStart"/>
            <w:r w:rsidRPr="001B13C0">
              <w:rPr>
                <w:rFonts w:asciiTheme="minorHAnsi" w:eastAsia="RotisSansSerifPro" w:hAnsiTheme="minorHAnsi" w:cstheme="minorHAnsi"/>
                <w:sz w:val="16"/>
                <w:szCs w:val="16"/>
              </w:rPr>
              <w:t>Bonjour</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UPnPTM</w:t>
            </w:r>
            <w:proofErr w:type="spellEnd"/>
            <w:r w:rsidRPr="001B13C0">
              <w:rPr>
                <w:rFonts w:asciiTheme="minorHAnsi" w:eastAsia="RotisSansSerifPro" w:hAnsiTheme="minorHAnsi" w:cstheme="minorHAnsi"/>
                <w:sz w:val="16"/>
                <w:szCs w:val="16"/>
              </w:rPr>
              <w:t xml:space="preserve">, SNMP v1/v2c/v3(MIB-II), DNS, </w:t>
            </w:r>
            <w:proofErr w:type="spellStart"/>
            <w:r w:rsidRPr="001B13C0">
              <w:rPr>
                <w:rFonts w:asciiTheme="minorHAnsi" w:eastAsia="RotisSansSerifPro" w:hAnsiTheme="minorHAnsi" w:cstheme="minorHAnsi"/>
                <w:sz w:val="16"/>
                <w:szCs w:val="16"/>
              </w:rPr>
              <w:t>DynDNS</w:t>
            </w:r>
            <w:proofErr w:type="spellEnd"/>
            <w:r w:rsidRPr="001B13C0">
              <w:rPr>
                <w:rFonts w:asciiTheme="minorHAnsi" w:eastAsia="RotisSansSerifPro" w:hAnsiTheme="minorHAnsi" w:cstheme="minorHAnsi"/>
                <w:sz w:val="16"/>
                <w:szCs w:val="16"/>
              </w:rPr>
              <w:t>, NTP, RTSP, RTP, SFTP, TCP, UDP, IGMP, RTCP, ICMP, DHCP, ARP, SOCKS, SSH, SIP</w:t>
            </w:r>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2711E8">
        <w:trPr>
          <w:trHeight w:val="1375"/>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2.7</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Analítica</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2711E8" w:rsidRDefault="00BE0650" w:rsidP="00147189">
            <w:pPr>
              <w:rPr>
                <w:rFonts w:asciiTheme="minorHAnsi" w:hAnsiTheme="minorHAnsi" w:cstheme="minorHAnsi"/>
              </w:rPr>
            </w:pPr>
            <w:r w:rsidRPr="001B13C0">
              <w:rPr>
                <w:rFonts w:asciiTheme="minorHAnsi" w:hAnsiTheme="minorHAnsi" w:cstheme="minorHAnsi"/>
                <w:sz w:val="16"/>
                <w:szCs w:val="16"/>
              </w:rPr>
              <w:t>Analítica básica:</w:t>
            </w:r>
          </w:p>
          <w:p w:rsidR="00BE0650" w:rsidRPr="001B13C0" w:rsidRDefault="00BE0650" w:rsidP="00ED12A8">
            <w:pPr>
              <w:pStyle w:val="Prrafodelista2"/>
              <w:numPr>
                <w:ilvl w:val="0"/>
                <w:numId w:val="40"/>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rPr>
              <w:t xml:space="preserve">Video Motion Detection </w:t>
            </w:r>
          </w:p>
          <w:p w:rsidR="00BE0650" w:rsidRPr="001B13C0" w:rsidRDefault="00BE0650" w:rsidP="00ED12A8">
            <w:pPr>
              <w:pStyle w:val="Prrafodelista2"/>
              <w:numPr>
                <w:ilvl w:val="0"/>
                <w:numId w:val="40"/>
              </w:numPr>
              <w:spacing w:after="200"/>
              <w:contextualSpacing/>
              <w:rPr>
                <w:rFonts w:asciiTheme="minorHAnsi" w:hAnsiTheme="minorHAnsi" w:cstheme="minorHAnsi"/>
              </w:rPr>
            </w:pPr>
            <w:proofErr w:type="spellStart"/>
            <w:r w:rsidRPr="001B13C0">
              <w:rPr>
                <w:rFonts w:asciiTheme="minorHAnsi" w:eastAsia="RotisSansSerifPro" w:hAnsiTheme="minorHAnsi" w:cstheme="minorHAnsi"/>
                <w:sz w:val="16"/>
                <w:szCs w:val="16"/>
              </w:rPr>
              <w:t>Alarma</w:t>
            </w:r>
            <w:proofErr w:type="spellEnd"/>
            <w:r w:rsidRPr="001B13C0">
              <w:rPr>
                <w:rFonts w:asciiTheme="minorHAnsi" w:eastAsia="RotisSansSerifPro" w:hAnsiTheme="minorHAnsi" w:cstheme="minorHAnsi"/>
                <w:sz w:val="16"/>
                <w:szCs w:val="16"/>
              </w:rPr>
              <w:t xml:space="preserve"> anti </w:t>
            </w:r>
            <w:proofErr w:type="spellStart"/>
            <w:r w:rsidRPr="001B13C0">
              <w:rPr>
                <w:rFonts w:asciiTheme="minorHAnsi" w:eastAsia="RotisSansSerifPro" w:hAnsiTheme="minorHAnsi" w:cstheme="minorHAnsi"/>
                <w:sz w:val="16"/>
                <w:szCs w:val="16"/>
              </w:rPr>
              <w:t>manipulación</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activa</w:t>
            </w:r>
            <w:proofErr w:type="spellEnd"/>
          </w:p>
          <w:p w:rsidR="00BE0650" w:rsidRPr="001B13C0" w:rsidRDefault="00BE0650" w:rsidP="00ED12A8">
            <w:pPr>
              <w:pStyle w:val="Prrafodelista2"/>
              <w:numPr>
                <w:ilvl w:val="0"/>
                <w:numId w:val="40"/>
              </w:numPr>
              <w:spacing w:after="200"/>
              <w:contextualSpacing/>
              <w:rPr>
                <w:rFonts w:asciiTheme="minorHAnsi" w:hAnsiTheme="minorHAnsi" w:cstheme="minorHAnsi"/>
              </w:rPr>
            </w:pPr>
            <w:proofErr w:type="spellStart"/>
            <w:r w:rsidRPr="001B13C0">
              <w:rPr>
                <w:rFonts w:asciiTheme="minorHAnsi" w:eastAsia="RotisSansSerifPro" w:hAnsiTheme="minorHAnsi" w:cstheme="minorHAnsi"/>
                <w:sz w:val="16"/>
                <w:szCs w:val="16"/>
              </w:rPr>
              <w:t>Detección</w:t>
            </w:r>
            <w:proofErr w:type="spellEnd"/>
            <w:r w:rsidRPr="001B13C0">
              <w:rPr>
                <w:rFonts w:asciiTheme="minorHAnsi" w:eastAsia="RotisSansSerifPro" w:hAnsiTheme="minorHAnsi" w:cstheme="minorHAnsi"/>
                <w:sz w:val="16"/>
                <w:szCs w:val="16"/>
              </w:rPr>
              <w:t xml:space="preserve"> de audio</w:t>
            </w:r>
          </w:p>
          <w:p w:rsidR="00BE0650" w:rsidRPr="001B13C0" w:rsidRDefault="00BE0650" w:rsidP="00ED12A8">
            <w:pPr>
              <w:pStyle w:val="Prrafodelista2"/>
              <w:numPr>
                <w:ilvl w:val="0"/>
                <w:numId w:val="40"/>
              </w:numPr>
              <w:spacing w:after="200"/>
              <w:contextualSpacing/>
              <w:rPr>
                <w:rFonts w:asciiTheme="minorHAnsi" w:hAnsiTheme="minorHAnsi" w:cstheme="minorHAnsi"/>
              </w:rPr>
            </w:pPr>
            <w:proofErr w:type="spellStart"/>
            <w:r w:rsidRPr="001B13C0">
              <w:rPr>
                <w:rFonts w:asciiTheme="minorHAnsi" w:eastAsia="RotisSansSerifPro" w:hAnsiTheme="minorHAnsi" w:cstheme="minorHAnsi"/>
                <w:sz w:val="16"/>
                <w:szCs w:val="16"/>
              </w:rPr>
              <w:t>Aplicaciones</w:t>
            </w:r>
            <w:proofErr w:type="spellEnd"/>
            <w:r w:rsidRPr="001B13C0">
              <w:rPr>
                <w:rFonts w:asciiTheme="minorHAnsi" w:eastAsia="RotisSansSerifPro" w:hAnsiTheme="minorHAnsi" w:cstheme="minorHAnsi"/>
                <w:sz w:val="16"/>
                <w:szCs w:val="16"/>
              </w:rPr>
              <w:t xml:space="preserve"> de </w:t>
            </w:r>
            <w:proofErr w:type="spellStart"/>
            <w:r w:rsidRPr="001B13C0">
              <w:rPr>
                <w:rFonts w:asciiTheme="minorHAnsi" w:eastAsia="RotisSansSerifPro" w:hAnsiTheme="minorHAnsi" w:cstheme="minorHAnsi"/>
                <w:sz w:val="16"/>
                <w:szCs w:val="16"/>
              </w:rPr>
              <w:t>terceros</w:t>
            </w:r>
            <w:proofErr w:type="spellEnd"/>
          </w:p>
        </w:tc>
        <w:tc>
          <w:tcPr>
            <w:tcW w:w="6379" w:type="dxa"/>
            <w:tcBorders>
              <w:left w:val="single" w:sz="1" w:space="0" w:color="000001"/>
              <w:bottom w:val="single" w:sz="1" w:space="0" w:color="000001"/>
              <w:right w:val="single" w:sz="1" w:space="0" w:color="000001"/>
            </w:tcBorders>
          </w:tcPr>
          <w:p w:rsidR="00BE0650" w:rsidRPr="001B13C0" w:rsidRDefault="00BE0650" w:rsidP="00147189">
            <w:pPr>
              <w:rPr>
                <w:rFonts w:asciiTheme="minorHAnsi" w:hAnsiTheme="minorHAnsi" w:cstheme="minorHAnsi"/>
                <w:sz w:val="16"/>
                <w:szCs w:val="16"/>
              </w:rPr>
            </w:pPr>
          </w:p>
        </w:tc>
      </w:tr>
      <w:tr w:rsidR="00BE0650" w:rsidRPr="001B13C0" w:rsidTr="00BE0650">
        <w:trPr>
          <w:trHeight w:val="347"/>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2.8</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Activadores de Eventos</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1B13C0" w:rsidRDefault="00BE0650" w:rsidP="00ED12A8">
            <w:pPr>
              <w:pStyle w:val="Prrafodelista2"/>
              <w:numPr>
                <w:ilvl w:val="0"/>
                <w:numId w:val="41"/>
              </w:numPr>
              <w:spacing w:after="200"/>
              <w:contextualSpacing/>
              <w:rPr>
                <w:rFonts w:asciiTheme="minorHAnsi" w:hAnsiTheme="minorHAnsi" w:cstheme="minorHAnsi"/>
              </w:rPr>
            </w:pPr>
            <w:proofErr w:type="spellStart"/>
            <w:r w:rsidRPr="001B13C0">
              <w:rPr>
                <w:rFonts w:asciiTheme="minorHAnsi" w:eastAsia="RotisSansSerifPro" w:hAnsiTheme="minorHAnsi" w:cstheme="minorHAnsi"/>
                <w:sz w:val="16"/>
                <w:szCs w:val="16"/>
              </w:rPr>
              <w:t>Análisis</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entrada</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externa</w:t>
            </w:r>
            <w:proofErr w:type="spellEnd"/>
          </w:p>
          <w:p w:rsidR="00BE0650" w:rsidRPr="00BE0650" w:rsidRDefault="00BE0650" w:rsidP="00ED12A8">
            <w:pPr>
              <w:pStyle w:val="Prrafodelista2"/>
              <w:numPr>
                <w:ilvl w:val="0"/>
                <w:numId w:val="41"/>
              </w:numPr>
              <w:spacing w:after="200"/>
              <w:contextualSpacing/>
              <w:rPr>
                <w:rFonts w:asciiTheme="minorHAnsi" w:hAnsiTheme="minorHAnsi" w:cstheme="minorHAnsi"/>
                <w:lang w:val="es-BO"/>
              </w:rPr>
            </w:pPr>
            <w:r w:rsidRPr="00BE0650">
              <w:rPr>
                <w:rFonts w:asciiTheme="minorHAnsi" w:eastAsia="RotisSansSerifPro" w:hAnsiTheme="minorHAnsi" w:cstheme="minorHAnsi"/>
                <w:sz w:val="16"/>
                <w:szCs w:val="16"/>
                <w:lang w:val="es-BO"/>
              </w:rPr>
              <w:t>Eventos de almacenamiento en el extremo</w:t>
            </w:r>
          </w:p>
          <w:p w:rsidR="00BE0650" w:rsidRPr="001B13C0" w:rsidRDefault="00BE0650" w:rsidP="00ED12A8">
            <w:pPr>
              <w:pStyle w:val="Prrafodelista2"/>
              <w:numPr>
                <w:ilvl w:val="0"/>
                <w:numId w:val="41"/>
              </w:numPr>
              <w:spacing w:after="200"/>
              <w:contextualSpacing/>
              <w:rPr>
                <w:rFonts w:asciiTheme="minorHAnsi" w:hAnsiTheme="minorHAnsi" w:cstheme="minorHAnsi"/>
              </w:rPr>
            </w:pPr>
            <w:proofErr w:type="spellStart"/>
            <w:r w:rsidRPr="001B13C0">
              <w:rPr>
                <w:rFonts w:asciiTheme="minorHAnsi" w:eastAsia="RotisSansSerifPro" w:hAnsiTheme="minorHAnsi" w:cstheme="minorHAnsi"/>
                <w:sz w:val="16"/>
                <w:szCs w:val="16"/>
              </w:rPr>
              <w:t>Llamada</w:t>
            </w:r>
            <w:proofErr w:type="spellEnd"/>
          </w:p>
        </w:tc>
        <w:tc>
          <w:tcPr>
            <w:tcW w:w="6379" w:type="dxa"/>
            <w:tcBorders>
              <w:left w:val="single" w:sz="1" w:space="0" w:color="000001"/>
              <w:bottom w:val="single" w:sz="1" w:space="0" w:color="000001"/>
              <w:right w:val="single" w:sz="1" w:space="0" w:color="000001"/>
            </w:tcBorders>
          </w:tcPr>
          <w:p w:rsidR="00BE0650" w:rsidRPr="001B13C0" w:rsidRDefault="00BE0650" w:rsidP="00BE0650">
            <w:pPr>
              <w:pStyle w:val="Prrafodelista2"/>
              <w:spacing w:after="200"/>
              <w:ind w:left="0"/>
              <w:contextualSpacing/>
              <w:rPr>
                <w:rFonts w:asciiTheme="minorHAnsi" w:eastAsia="RotisSansSerifPro" w:hAnsiTheme="minorHAnsi" w:cstheme="minorHAnsi"/>
                <w:sz w:val="16"/>
                <w:szCs w:val="16"/>
              </w:rPr>
            </w:pPr>
          </w:p>
        </w:tc>
      </w:tr>
      <w:tr w:rsidR="00BE0650" w:rsidRPr="001B13C0" w:rsidTr="00BE0650">
        <w:trPr>
          <w:trHeight w:val="347"/>
        </w:trPr>
        <w:tc>
          <w:tcPr>
            <w:tcW w:w="614"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2.9</w:t>
            </w:r>
          </w:p>
        </w:tc>
        <w:tc>
          <w:tcPr>
            <w:tcW w:w="1365" w:type="dxa"/>
            <w:tcBorders>
              <w:left w:val="single" w:sz="1" w:space="0" w:color="000001"/>
              <w:bottom w:val="single" w:sz="1" w:space="0" w:color="000001"/>
            </w:tcBorders>
            <w:shd w:val="clear" w:color="auto" w:fill="auto"/>
            <w:vAlign w:val="center"/>
          </w:tcPr>
          <w:p w:rsidR="00BE0650" w:rsidRPr="001B13C0" w:rsidRDefault="00BE0650" w:rsidP="00147189">
            <w:pPr>
              <w:rPr>
                <w:rFonts w:asciiTheme="minorHAnsi" w:hAnsiTheme="minorHAnsi" w:cstheme="minorHAnsi"/>
              </w:rPr>
            </w:pPr>
            <w:r w:rsidRPr="001B13C0">
              <w:rPr>
                <w:rFonts w:asciiTheme="minorHAnsi" w:hAnsiTheme="minorHAnsi" w:cstheme="minorHAnsi"/>
                <w:sz w:val="16"/>
                <w:szCs w:val="16"/>
              </w:rPr>
              <w:t>Acciones de eventos</w:t>
            </w:r>
          </w:p>
        </w:tc>
        <w:tc>
          <w:tcPr>
            <w:tcW w:w="5676" w:type="dxa"/>
            <w:tcBorders>
              <w:left w:val="single" w:sz="1" w:space="0" w:color="000001"/>
              <w:bottom w:val="single" w:sz="1" w:space="0" w:color="000001"/>
              <w:right w:val="single" w:sz="1" w:space="0" w:color="000001"/>
            </w:tcBorders>
            <w:shd w:val="clear" w:color="auto" w:fill="auto"/>
            <w:vAlign w:val="center"/>
          </w:tcPr>
          <w:p w:rsidR="00BE0650" w:rsidRPr="00BE0650" w:rsidRDefault="00BE0650" w:rsidP="00ED12A8">
            <w:pPr>
              <w:pStyle w:val="Prrafodelista2"/>
              <w:numPr>
                <w:ilvl w:val="0"/>
                <w:numId w:val="42"/>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Carga de archivos FTP, HTTP, recurso compartido de red y correo electrónico</w:t>
            </w:r>
          </w:p>
          <w:p w:rsidR="00BE0650" w:rsidRPr="00BE0650" w:rsidRDefault="00BE0650" w:rsidP="00ED12A8">
            <w:pPr>
              <w:pStyle w:val="Prrafodelista2"/>
              <w:numPr>
                <w:ilvl w:val="0"/>
                <w:numId w:val="42"/>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Notificación: correo electrónico, HTTP y TCP y captura SNMP</w:t>
            </w:r>
          </w:p>
          <w:p w:rsidR="00BE0650" w:rsidRPr="00BE0650" w:rsidRDefault="00BE0650" w:rsidP="00ED12A8">
            <w:pPr>
              <w:pStyle w:val="Prrafodelista2"/>
              <w:numPr>
                <w:ilvl w:val="0"/>
                <w:numId w:val="42"/>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 xml:space="preserve">Activación de salida externa (no incluye dispositivo externo) </w:t>
            </w:r>
          </w:p>
          <w:p w:rsidR="00BE0650" w:rsidRPr="00BE0650" w:rsidRDefault="00BE0650" w:rsidP="00ED12A8">
            <w:pPr>
              <w:pStyle w:val="Prrafodelista2"/>
              <w:numPr>
                <w:ilvl w:val="0"/>
                <w:numId w:val="42"/>
              </w:numPr>
              <w:spacing w:after="200"/>
              <w:contextualSpacing/>
              <w:rPr>
                <w:rFonts w:asciiTheme="minorHAnsi" w:hAnsiTheme="minorHAnsi" w:cstheme="minorHAnsi"/>
                <w:lang w:val="es-BO"/>
              </w:rPr>
            </w:pPr>
            <w:r w:rsidRPr="00BE0650">
              <w:rPr>
                <w:rFonts w:asciiTheme="minorHAnsi" w:hAnsiTheme="minorHAnsi" w:cstheme="minorHAnsi"/>
                <w:sz w:val="16"/>
                <w:szCs w:val="16"/>
                <w:lang w:val="es-BO"/>
              </w:rPr>
              <w:t>Grabación de video en almacenamiento de extremo</w:t>
            </w:r>
          </w:p>
          <w:p w:rsidR="00BE0650" w:rsidRPr="001B13C0" w:rsidRDefault="00BE0650" w:rsidP="00ED12A8">
            <w:pPr>
              <w:pStyle w:val="Prrafodelista2"/>
              <w:numPr>
                <w:ilvl w:val="0"/>
                <w:numId w:val="42"/>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Realización de llamadas,</w:t>
            </w:r>
          </w:p>
          <w:p w:rsidR="00BE0650" w:rsidRPr="001B13C0" w:rsidRDefault="00BE0650" w:rsidP="00ED12A8">
            <w:pPr>
              <w:pStyle w:val="Prrafodelista2"/>
              <w:numPr>
                <w:ilvl w:val="0"/>
                <w:numId w:val="42"/>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Posición predefinida de PTZ</w:t>
            </w:r>
          </w:p>
          <w:p w:rsidR="00BE0650" w:rsidRPr="002711E8" w:rsidRDefault="00BE0650" w:rsidP="00ED12A8">
            <w:pPr>
              <w:pStyle w:val="Prrafodelista2"/>
              <w:numPr>
                <w:ilvl w:val="0"/>
                <w:numId w:val="42"/>
              </w:numPr>
              <w:spacing w:after="200"/>
              <w:contextualSpacing/>
              <w:rPr>
                <w:rFonts w:asciiTheme="minorHAnsi" w:hAnsiTheme="minorHAnsi" w:cstheme="minorHAnsi"/>
              </w:rPr>
            </w:pPr>
            <w:r w:rsidRPr="001B13C0">
              <w:rPr>
                <w:rFonts w:asciiTheme="minorHAnsi" w:eastAsia="RotisSansSerifPro" w:hAnsiTheme="minorHAnsi" w:cstheme="minorHAnsi"/>
                <w:sz w:val="16"/>
                <w:szCs w:val="16"/>
                <w:lang w:val="es-BO"/>
              </w:rPr>
              <w:t>Ronda de vigilancia</w:t>
            </w:r>
            <w:r w:rsidRPr="001B13C0">
              <w:rPr>
                <w:rFonts w:asciiTheme="minorHAnsi" w:hAnsiTheme="minorHAnsi" w:cstheme="minorHAnsi"/>
                <w:sz w:val="16"/>
                <w:szCs w:val="16"/>
              </w:rPr>
              <w:t xml:space="preserve"> </w:t>
            </w:r>
          </w:p>
        </w:tc>
        <w:tc>
          <w:tcPr>
            <w:tcW w:w="6379" w:type="dxa"/>
            <w:tcBorders>
              <w:left w:val="single" w:sz="1" w:space="0" w:color="000001"/>
              <w:bottom w:val="single" w:sz="1" w:space="0" w:color="000001"/>
              <w:right w:val="single" w:sz="1" w:space="0" w:color="000001"/>
            </w:tcBorders>
          </w:tcPr>
          <w:p w:rsidR="00BE0650" w:rsidRPr="00BE0650" w:rsidRDefault="00BE0650" w:rsidP="00BE0650">
            <w:pPr>
              <w:pStyle w:val="Prrafodelista2"/>
              <w:spacing w:after="200"/>
              <w:ind w:left="0"/>
              <w:contextualSpacing/>
              <w:rPr>
                <w:rFonts w:asciiTheme="minorHAnsi" w:hAnsiTheme="minorHAnsi" w:cstheme="minorHAnsi"/>
                <w:sz w:val="16"/>
                <w:szCs w:val="16"/>
                <w:lang w:val="es-BO"/>
              </w:rPr>
            </w:pPr>
          </w:p>
        </w:tc>
      </w:tr>
    </w:tbl>
    <w:p w:rsidR="00BE0650" w:rsidRDefault="00BE0650" w:rsidP="008E2971">
      <w:pPr>
        <w:rPr>
          <w:rFonts w:ascii="Calibri" w:hAnsi="Calibri" w:cs="Calibri"/>
          <w:b/>
          <w:sz w:val="22"/>
          <w:szCs w:val="22"/>
        </w:rPr>
      </w:pPr>
    </w:p>
    <w:p w:rsidR="002711E8" w:rsidRDefault="002711E8" w:rsidP="008E2971">
      <w:pPr>
        <w:rPr>
          <w:rFonts w:ascii="Calibri" w:hAnsi="Calibri" w:cs="Calibri"/>
          <w:b/>
          <w:sz w:val="22"/>
          <w:szCs w:val="22"/>
        </w:rPr>
      </w:pPr>
    </w:p>
    <w:tbl>
      <w:tblPr>
        <w:tblW w:w="13892" w:type="dxa"/>
        <w:tblInd w:w="-1" w:type="dxa"/>
        <w:tblLayout w:type="fixed"/>
        <w:tblCellMar>
          <w:left w:w="70" w:type="dxa"/>
          <w:right w:w="70" w:type="dxa"/>
        </w:tblCellMar>
        <w:tblLook w:val="0000" w:firstRow="0" w:lastRow="0" w:firstColumn="0" w:lastColumn="0" w:noHBand="0" w:noVBand="0"/>
      </w:tblPr>
      <w:tblGrid>
        <w:gridCol w:w="541"/>
        <w:gridCol w:w="1441"/>
        <w:gridCol w:w="5815"/>
        <w:gridCol w:w="6095"/>
      </w:tblGrid>
      <w:tr w:rsidR="002711E8" w:rsidRPr="001B13C0" w:rsidTr="002711E8">
        <w:trPr>
          <w:trHeight w:val="349"/>
          <w:tblHeader/>
        </w:trPr>
        <w:tc>
          <w:tcPr>
            <w:tcW w:w="7797" w:type="dxa"/>
            <w:gridSpan w:val="3"/>
            <w:tcBorders>
              <w:top w:val="single" w:sz="1" w:space="0" w:color="00000A"/>
              <w:left w:val="single" w:sz="1" w:space="0" w:color="00000A"/>
              <w:bottom w:val="single" w:sz="1" w:space="0" w:color="00000A"/>
              <w:right w:val="single" w:sz="1" w:space="0" w:color="00000A"/>
            </w:tcBorders>
            <w:shd w:val="clear" w:color="auto" w:fill="auto"/>
            <w:vAlign w:val="center"/>
          </w:tcPr>
          <w:p w:rsidR="002711E8" w:rsidRPr="00F63B8F" w:rsidRDefault="002711E8" w:rsidP="002711E8">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095" w:type="dxa"/>
            <w:tcBorders>
              <w:top w:val="single" w:sz="1" w:space="0" w:color="00000A"/>
              <w:left w:val="single" w:sz="1" w:space="0" w:color="00000A"/>
              <w:bottom w:val="single" w:sz="1" w:space="0" w:color="00000A"/>
              <w:right w:val="single" w:sz="1" w:space="0" w:color="00000A"/>
            </w:tcBorders>
            <w:shd w:val="clear" w:color="auto" w:fill="auto"/>
            <w:vAlign w:val="center"/>
          </w:tcPr>
          <w:p w:rsidR="002711E8" w:rsidRPr="00F63B8F" w:rsidRDefault="002711E8" w:rsidP="002711E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2711E8" w:rsidRPr="00F63B8F" w:rsidRDefault="002711E8" w:rsidP="002711E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2711E8" w:rsidRPr="001B13C0" w:rsidTr="002711E8">
        <w:trPr>
          <w:trHeight w:val="349"/>
        </w:trPr>
        <w:tc>
          <w:tcPr>
            <w:tcW w:w="7797" w:type="dxa"/>
            <w:gridSpan w:val="3"/>
            <w:tcBorders>
              <w:top w:val="single" w:sz="1" w:space="0" w:color="00000A"/>
              <w:left w:val="single" w:sz="1" w:space="0" w:color="00000A"/>
              <w:bottom w:val="single" w:sz="1" w:space="0" w:color="00000A"/>
              <w:right w:val="single" w:sz="1" w:space="0" w:color="00000A"/>
            </w:tcBorders>
            <w:shd w:val="clear" w:color="auto" w:fill="auto"/>
            <w:vAlign w:val="center"/>
          </w:tcPr>
          <w:p w:rsidR="002711E8" w:rsidRPr="002711E8" w:rsidRDefault="002711E8" w:rsidP="002711E8">
            <w:pPr>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N°3. CÁMARA MINI DOMO</w:t>
            </w:r>
          </w:p>
        </w:tc>
        <w:tc>
          <w:tcPr>
            <w:tcW w:w="6095" w:type="dxa"/>
            <w:tcBorders>
              <w:top w:val="single" w:sz="1" w:space="0" w:color="00000A"/>
              <w:left w:val="single" w:sz="1" w:space="0" w:color="00000A"/>
              <w:bottom w:val="single" w:sz="1" w:space="0" w:color="00000A"/>
              <w:right w:val="single" w:sz="1" w:space="0" w:color="00000A"/>
            </w:tcBorders>
            <w:shd w:val="clear" w:color="auto" w:fill="auto"/>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7797" w:type="dxa"/>
            <w:gridSpan w:val="3"/>
            <w:tcBorders>
              <w:top w:val="single" w:sz="1" w:space="0" w:color="00000A"/>
              <w:left w:val="single" w:sz="1" w:space="0" w:color="00000A"/>
              <w:bottom w:val="single" w:sz="1" w:space="0" w:color="00000A"/>
              <w:right w:val="single" w:sz="1" w:space="0" w:color="00000A"/>
            </w:tcBorders>
            <w:shd w:val="clear" w:color="auto" w:fill="9CC2E5"/>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1. Características Generales</w:t>
            </w:r>
          </w:p>
        </w:tc>
        <w:tc>
          <w:tcPr>
            <w:tcW w:w="6095" w:type="dxa"/>
            <w:tcBorders>
              <w:top w:val="single" w:sz="1" w:space="0" w:color="00000A"/>
              <w:left w:val="single" w:sz="1" w:space="0" w:color="00000A"/>
              <w:bottom w:val="single" w:sz="1" w:space="0" w:color="00000A"/>
              <w:right w:val="single" w:sz="1" w:space="0" w:color="00000A"/>
            </w:tcBorders>
            <w:shd w:val="clear" w:color="auto" w:fill="9CC2E5"/>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1" w:space="0" w:color="00000A"/>
            </w:tcBorders>
            <w:shd w:val="clear" w:color="auto" w:fill="FFFFFF"/>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1.1</w:t>
            </w:r>
          </w:p>
        </w:tc>
        <w:tc>
          <w:tcPr>
            <w:tcW w:w="1441" w:type="dxa"/>
            <w:tcBorders>
              <w:left w:val="single" w:sz="1" w:space="0" w:color="00000A"/>
              <w:bottom w:val="single" w:sz="1" w:space="0" w:color="00000A"/>
            </w:tcBorders>
            <w:shd w:val="clear" w:color="auto" w:fill="FFFFFF"/>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Procedencia  </w:t>
            </w:r>
          </w:p>
        </w:tc>
        <w:tc>
          <w:tcPr>
            <w:tcW w:w="5815" w:type="dxa"/>
            <w:tcBorders>
              <w:left w:val="single" w:sz="1" w:space="0" w:color="00000A"/>
              <w:bottom w:val="single" w:sz="1" w:space="0" w:color="00000A"/>
              <w:right w:val="single" w:sz="1" w:space="0" w:color="00000A"/>
            </w:tcBorders>
            <w:shd w:val="clear" w:color="auto" w:fill="FFFFFF"/>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095" w:type="dxa"/>
            <w:tcBorders>
              <w:left w:val="single" w:sz="1" w:space="0" w:color="00000A"/>
              <w:bottom w:val="single" w:sz="1" w:space="0" w:color="00000A"/>
              <w:right w:val="single" w:sz="1" w:space="0" w:color="00000A"/>
            </w:tcBorders>
            <w:shd w:val="clear" w:color="auto" w:fill="FFFFFF"/>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1.2</w:t>
            </w:r>
          </w:p>
        </w:tc>
        <w:tc>
          <w:tcPr>
            <w:tcW w:w="14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Marca</w:t>
            </w:r>
          </w:p>
        </w:tc>
        <w:tc>
          <w:tcPr>
            <w:tcW w:w="5815" w:type="dxa"/>
            <w:tcBorders>
              <w:left w:val="single" w:sz="1" w:space="0" w:color="00000A"/>
              <w:bottom w:val="single" w:sz="1" w:space="0" w:color="00000A"/>
              <w:right w:val="single" w:sz="1" w:space="0" w:color="00000A"/>
            </w:tcBorders>
            <w:shd w:val="clear" w:color="auto" w:fill="auto"/>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1.3</w:t>
            </w:r>
          </w:p>
        </w:tc>
        <w:tc>
          <w:tcPr>
            <w:tcW w:w="14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Modelo</w:t>
            </w:r>
          </w:p>
        </w:tc>
        <w:tc>
          <w:tcPr>
            <w:tcW w:w="5815" w:type="dxa"/>
            <w:tcBorders>
              <w:left w:val="single" w:sz="1" w:space="0" w:color="00000A"/>
              <w:bottom w:val="single" w:sz="1" w:space="0" w:color="00000A"/>
              <w:right w:val="single" w:sz="1" w:space="0" w:color="00000A"/>
            </w:tcBorders>
            <w:shd w:val="clear" w:color="auto" w:fill="auto"/>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4"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1.4</w:t>
            </w:r>
          </w:p>
        </w:tc>
        <w:tc>
          <w:tcPr>
            <w:tcW w:w="1441" w:type="dxa"/>
            <w:tcBorders>
              <w:left w:val="single" w:sz="1" w:space="0" w:color="00000A"/>
              <w:bottom w:val="single" w:sz="4"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Cantidad</w:t>
            </w:r>
          </w:p>
        </w:tc>
        <w:tc>
          <w:tcPr>
            <w:tcW w:w="5815" w:type="dxa"/>
            <w:tcBorders>
              <w:left w:val="single" w:sz="1" w:space="0" w:color="00000A"/>
              <w:bottom w:val="single" w:sz="4"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w:t>
            </w:r>
          </w:p>
        </w:tc>
        <w:tc>
          <w:tcPr>
            <w:tcW w:w="6095" w:type="dxa"/>
            <w:tcBorders>
              <w:left w:val="single" w:sz="1" w:space="0" w:color="00000A"/>
              <w:bottom w:val="single" w:sz="4"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7797" w:type="dxa"/>
            <w:gridSpan w:val="3"/>
            <w:tcBorders>
              <w:top w:val="single" w:sz="4" w:space="0" w:color="00000A"/>
              <w:left w:val="single" w:sz="4" w:space="0" w:color="00000A"/>
              <w:bottom w:val="single" w:sz="4" w:space="0" w:color="00000A"/>
              <w:right w:val="single" w:sz="4" w:space="0" w:color="00000A"/>
            </w:tcBorders>
            <w:shd w:val="clear" w:color="auto" w:fill="9CC2E5"/>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6095" w:type="dxa"/>
            <w:tcBorders>
              <w:top w:val="single" w:sz="4" w:space="0" w:color="00000A"/>
              <w:left w:val="single" w:sz="4" w:space="0" w:color="00000A"/>
              <w:bottom w:val="single" w:sz="4" w:space="0" w:color="00000A"/>
              <w:right w:val="single" w:sz="4" w:space="0" w:color="00000A"/>
            </w:tcBorders>
            <w:shd w:val="clear" w:color="auto" w:fill="9CC2E5"/>
          </w:tcPr>
          <w:p w:rsidR="002711E8" w:rsidRPr="001B13C0" w:rsidRDefault="002711E8" w:rsidP="00147189">
            <w:pPr>
              <w:rPr>
                <w:rFonts w:asciiTheme="minorHAnsi" w:hAnsiTheme="minorHAnsi" w:cstheme="minorHAnsi"/>
                <w:sz w:val="16"/>
                <w:szCs w:val="16"/>
              </w:rPr>
            </w:pPr>
          </w:p>
        </w:tc>
      </w:tr>
      <w:tr w:rsidR="002711E8" w:rsidRPr="001B13C0" w:rsidTr="002711E8">
        <w:trPr>
          <w:trHeight w:val="279"/>
        </w:trPr>
        <w:tc>
          <w:tcPr>
            <w:tcW w:w="541" w:type="dxa"/>
            <w:vMerge w:val="restart"/>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2.1</w:t>
            </w:r>
          </w:p>
        </w:tc>
        <w:tc>
          <w:tcPr>
            <w:tcW w:w="1441" w:type="dxa"/>
            <w:vMerge w:val="restart"/>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5815" w:type="dxa"/>
            <w:tcBorders>
              <w:top w:val="single" w:sz="4" w:space="0" w:color="00000A"/>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Tipo mini domo</w:t>
            </w:r>
          </w:p>
        </w:tc>
        <w:tc>
          <w:tcPr>
            <w:tcW w:w="6095" w:type="dxa"/>
            <w:tcBorders>
              <w:top w:val="single" w:sz="4" w:space="0" w:color="00000A"/>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Función de exteriores grado de protección IP 66 NEMA 4X, IK 10 a prueba de impactos, domo</w:t>
            </w:r>
            <w:r w:rsidRPr="001B13C0">
              <w:rPr>
                <w:rFonts w:asciiTheme="minorHAnsi" w:eastAsia="Calibri" w:hAnsiTheme="minorHAnsi" w:cstheme="minorHAnsi"/>
                <w:sz w:val="16"/>
                <w:szCs w:val="16"/>
                <w:lang w:val="es-BO"/>
              </w:rPr>
              <w:t xml:space="preserve"> con revestimiento rígido y</w:t>
            </w:r>
            <w:r w:rsidRPr="001B13C0">
              <w:rPr>
                <w:rFonts w:asciiTheme="minorHAnsi" w:eastAsia="RotisSansSerifPro" w:hAnsiTheme="minorHAnsi" w:cstheme="minorHAnsi"/>
                <w:sz w:val="16"/>
                <w:szCs w:val="16"/>
              </w:rPr>
              <w:t xml:space="preserve"> membrana deshumidificadora</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 xml:space="preserve">Elementos electrónicos encapsulados y tornillos cautivos </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Memoria de 512 MB RAM y 256 MB FLASH</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Temperaturas de –40 °C a 50 °C; Humedad relativa del 10 al 100 % (con condensación).</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Certificaciones, homologaciones y estándares;</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b/>
                <w:sz w:val="16"/>
                <w:szCs w:val="16"/>
              </w:rPr>
              <w:t>EMC</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EN 55022 Clase B, EN 61000-6-1, EN 61000-6-2, EN 55024,</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 xml:space="preserve">EN 50121-4, IEC 62236-4, FCC Parte 15 </w:t>
            </w:r>
            <w:proofErr w:type="spellStart"/>
            <w:r w:rsidRPr="001B13C0">
              <w:rPr>
                <w:rFonts w:asciiTheme="minorHAnsi" w:eastAsia="RotisSansSerifPro" w:hAnsiTheme="minorHAnsi" w:cstheme="minorHAnsi"/>
                <w:sz w:val="16"/>
                <w:szCs w:val="16"/>
              </w:rPr>
              <w:t>Subparte</w:t>
            </w:r>
            <w:proofErr w:type="spellEnd"/>
            <w:r w:rsidRPr="001B13C0">
              <w:rPr>
                <w:rFonts w:asciiTheme="minorHAnsi" w:eastAsia="RotisSansSerifPro" w:hAnsiTheme="minorHAnsi" w:cstheme="minorHAnsi"/>
                <w:sz w:val="16"/>
                <w:szCs w:val="16"/>
              </w:rPr>
              <w:t xml:space="preserve"> B Clase A y B,</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ICES-003 Clase B, VCCI Clase B, RCM AS/NZS CISPR 22 Clase B,</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KCC KN22 Clase B, KN24</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b/>
                <w:sz w:val="16"/>
                <w:szCs w:val="16"/>
              </w:rPr>
              <w:t>Seguridad</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IEC/EN/UL 60950-1, IEC/EN/UL 60950-22, IEC/EN 62471</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b/>
                <w:sz w:val="16"/>
                <w:szCs w:val="16"/>
              </w:rPr>
              <w:t>Entorno</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IEC 60068-2-1, IEC 60068-2-2, IEC 60068-2-14</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IEC 60068-2-6 (vibración), IEC 60068-2-27 (golpe),</w:t>
            </w:r>
          </w:p>
          <w:p w:rsidR="002711E8" w:rsidRPr="001B13C0" w:rsidRDefault="002711E8" w:rsidP="00147189">
            <w:pPr>
              <w:rPr>
                <w:rFonts w:asciiTheme="minorHAnsi" w:hAnsiTheme="minorHAnsi" w:cstheme="minorHAnsi"/>
                <w:lang w:val="en-US"/>
              </w:rPr>
            </w:pPr>
            <w:r w:rsidRPr="001B13C0">
              <w:rPr>
                <w:rFonts w:asciiTheme="minorHAnsi" w:eastAsia="RotisSansSerifPro" w:hAnsiTheme="minorHAnsi" w:cstheme="minorHAnsi"/>
                <w:sz w:val="16"/>
                <w:szCs w:val="16"/>
                <w:lang w:val="en-US"/>
              </w:rPr>
              <w:t>IEC 60068-2-30, IEC 60068-2-78, IEC/EN 60529 IP66,</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NEMA 250 Tipo 4X, IEC/EN 62262 IK10</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Iluminación con infrarrojos </w:t>
            </w:r>
            <w:r w:rsidRPr="001B13C0">
              <w:rPr>
                <w:rFonts w:asciiTheme="minorHAnsi" w:eastAsia="RotisSansSerifPro" w:hAnsiTheme="minorHAnsi" w:cstheme="minorHAnsi"/>
                <w:sz w:val="16"/>
                <w:szCs w:val="16"/>
              </w:rPr>
              <w:t xml:space="preserve">Optimizador IR con LED IR de larga duración, con un consumo de energía eficiente, de 850 </w:t>
            </w:r>
            <w:proofErr w:type="spellStart"/>
            <w:r w:rsidRPr="001B13C0">
              <w:rPr>
                <w:rFonts w:asciiTheme="minorHAnsi" w:eastAsia="RotisSansSerifPro" w:hAnsiTheme="minorHAnsi" w:cstheme="minorHAnsi"/>
                <w:sz w:val="16"/>
                <w:szCs w:val="16"/>
              </w:rPr>
              <w:t>nm</w:t>
            </w:r>
            <w:proofErr w:type="spellEnd"/>
            <w:r w:rsidRPr="001B13C0">
              <w:rPr>
                <w:rFonts w:asciiTheme="minorHAnsi" w:eastAsia="RotisSansSerifPro" w:hAnsiTheme="minorHAnsi" w:cstheme="minorHAnsi"/>
                <w:sz w:val="16"/>
                <w:szCs w:val="16"/>
              </w:rPr>
              <w:t xml:space="preserve"> y con una intensidad de iluminación ajustable. Rango de alcance de hasta 30 m según la escena</w:t>
            </w:r>
            <w:r w:rsidRPr="001B13C0">
              <w:rPr>
                <w:rFonts w:asciiTheme="minorHAnsi" w:hAnsiTheme="minorHAnsi" w:cstheme="minorHAnsi"/>
                <w:sz w:val="16"/>
                <w:szCs w:val="16"/>
              </w:rPr>
              <w:t xml:space="preserve"> </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val="restart"/>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2.2</w:t>
            </w:r>
          </w:p>
        </w:tc>
        <w:tc>
          <w:tcPr>
            <w:tcW w:w="1441" w:type="dxa"/>
            <w:vMerge w:val="restart"/>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Cámara</w:t>
            </w: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Sensor para imágenes RGB CMOS barrido progresivo </w:t>
            </w:r>
            <w:r w:rsidRPr="001B13C0">
              <w:rPr>
                <w:rFonts w:asciiTheme="minorHAnsi" w:eastAsia="RotisSansSerifPro" w:hAnsiTheme="minorHAnsi" w:cstheme="minorHAnsi"/>
                <w:sz w:val="16"/>
                <w:szCs w:val="16"/>
              </w:rPr>
              <w:t>1/3”.</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Lente con las siguientes capacidades;</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De distancia focal variable, 3.0-10.5 mm, F1.4</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Angulo de visión horizontal de 92 ° - 34 °</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Angulo de visión vertical 50 ° -20 °</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zoom y enfoque remoto, control de iris de tipo P, con corrección de IR</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Función día y noche filtro de infrarrojo extraíble de forma automática </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Iluminación mínima de acuerdo con el siguiente detalle;</w:t>
            </w:r>
          </w:p>
          <w:p w:rsidR="002711E8" w:rsidRPr="001B13C0" w:rsidRDefault="002711E8" w:rsidP="00147189">
            <w:pPr>
              <w:rPr>
                <w:rFonts w:asciiTheme="minorHAnsi" w:eastAsia="Calibri" w:hAnsiTheme="minorHAnsi" w:cstheme="minorHAnsi"/>
                <w:b/>
                <w:bCs/>
                <w:sz w:val="16"/>
                <w:szCs w:val="16"/>
                <w:lang w:val="es-BO"/>
              </w:rPr>
            </w:pP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b/>
                <w:bCs/>
                <w:sz w:val="16"/>
                <w:szCs w:val="16"/>
                <w:lang w:val="es-BO"/>
              </w:rPr>
              <w:t>HDTV 1080p 25/30 imágenes por segundo con amplio rango</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b/>
                <w:bCs/>
                <w:sz w:val="16"/>
                <w:szCs w:val="16"/>
                <w:lang w:val="es-BO"/>
              </w:rPr>
              <w:t xml:space="preserve">dinámico (WDR) con captura forense y </w:t>
            </w:r>
            <w:proofErr w:type="spellStart"/>
            <w:r w:rsidRPr="001B13C0">
              <w:rPr>
                <w:rFonts w:asciiTheme="minorHAnsi" w:eastAsia="Calibri" w:hAnsiTheme="minorHAnsi" w:cstheme="minorHAnsi"/>
                <w:b/>
                <w:bCs/>
                <w:sz w:val="16"/>
                <w:szCs w:val="16"/>
                <w:lang w:val="es-BO"/>
              </w:rPr>
              <w:t>Lightfinder</w:t>
            </w:r>
            <w:proofErr w:type="spellEnd"/>
            <w:r w:rsidRPr="001B13C0">
              <w:rPr>
                <w:rFonts w:asciiTheme="minorHAnsi" w:eastAsia="Calibri" w:hAnsiTheme="minorHAnsi" w:cstheme="minorHAnsi"/>
                <w:b/>
                <w:bCs/>
                <w:sz w:val="16"/>
                <w:szCs w:val="16"/>
                <w:lang w:val="es-BO"/>
              </w:rPr>
              <w:t>:</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Color: 0,16 lux a 50 IRE, F1.4</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B/N: 0,03 lux a 50 IRE, F1.4, 0 lux con iluminación con infrarrojos</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activada</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b/>
                <w:bCs/>
                <w:sz w:val="16"/>
                <w:szCs w:val="16"/>
                <w:lang w:val="es-BO"/>
              </w:rPr>
              <w:t>HDTV a 1080p 50/60 imágenes por segundo:</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Color: 0,32 lux a 50 IRE, F1.4</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B/N: 0,06 lux a 50 IRE, F1.4, 0 lux con iluminación con infrarrojos</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activada</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Velocidad de obturación o disparador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w:t>
            </w:r>
            <w:r w:rsidRPr="001B13C0">
              <w:rPr>
                <w:rFonts w:asciiTheme="minorHAnsi" w:eastAsia="RotisSansSerifPro" w:hAnsiTheme="minorHAnsi" w:cstheme="minorHAnsi"/>
                <w:sz w:val="16"/>
                <w:szCs w:val="16"/>
              </w:rPr>
              <w:t>1/66 500 s a 1 s</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Ángulo de visión ajustable;</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Horizontal ±180°</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Vertical de -35 a +75°,</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Rotación ±95°</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val="restart"/>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2.3</w:t>
            </w:r>
          </w:p>
        </w:tc>
        <w:tc>
          <w:tcPr>
            <w:tcW w:w="1441" w:type="dxa"/>
            <w:vMerge w:val="restart"/>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Video</w:t>
            </w: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Compresión de video: H.264 perfiles principales y de línea de base (MPEG4 Parte10/AVC)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 </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Resolución de 2 MP  1920 x 1080 a 160x90 </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Capacidad de velocidad de la imagen;</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Con WDR: 25/30 imágenes por segundo con frecuencia de red de 50/60Hz</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Sin WDR: 50/60 imágenes por segundo con frecuencia de red de 50/60 Hz</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Retransmisión de Video: </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múltiples corrientes configurables individualmente en H.264 y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Velocidad de cuadro controlable y ancho de banda, VBR / MBR H.264</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Visualización </w:t>
            </w:r>
            <w:proofErr w:type="spellStart"/>
            <w:r w:rsidRPr="001B13C0">
              <w:rPr>
                <w:rFonts w:asciiTheme="minorHAnsi" w:hAnsiTheme="minorHAnsi" w:cstheme="minorHAnsi"/>
                <w:sz w:val="16"/>
                <w:szCs w:val="16"/>
              </w:rPr>
              <w:t>multiventana</w:t>
            </w:r>
            <w:proofErr w:type="spellEnd"/>
            <w:r w:rsidRPr="001B13C0">
              <w:rPr>
                <w:rFonts w:asciiTheme="minorHAnsi" w:hAnsiTheme="minorHAnsi" w:cstheme="minorHAnsi"/>
                <w:sz w:val="16"/>
                <w:szCs w:val="16"/>
              </w:rPr>
              <w:t>;</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2 áreas de visión recortadas individualmente</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Ajustes de imagen;</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Compresión, color, brillo, nitidez, contraste local , balance de blanco , </w:t>
            </w:r>
          </w:p>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El control de la exposición (incluido el control automático de ganancia),</w:t>
            </w:r>
          </w:p>
          <w:p w:rsidR="002711E8" w:rsidRPr="001B13C0" w:rsidRDefault="002711E8" w:rsidP="00147189">
            <w:pPr>
              <w:rPr>
                <w:rFonts w:asciiTheme="minorHAnsi" w:hAnsiTheme="minorHAnsi" w:cstheme="minorHAnsi"/>
              </w:rPr>
            </w:pPr>
            <w:proofErr w:type="gramStart"/>
            <w:r w:rsidRPr="001B13C0">
              <w:rPr>
                <w:rFonts w:asciiTheme="minorHAnsi" w:hAnsiTheme="minorHAnsi" w:cstheme="minorHAnsi"/>
                <w:sz w:val="16"/>
                <w:szCs w:val="16"/>
              </w:rPr>
              <w:t>zonas</w:t>
            </w:r>
            <w:proofErr w:type="gramEnd"/>
            <w:r w:rsidRPr="001B13C0">
              <w:rPr>
                <w:rFonts w:asciiTheme="minorHAnsi" w:hAnsiTheme="minorHAnsi" w:cstheme="minorHAnsi"/>
                <w:sz w:val="16"/>
                <w:szCs w:val="16"/>
              </w:rPr>
              <w:t xml:space="preserve"> de exposición.</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ajuste preciso del comportamiento con poca luz, amplio rango dinámico (WDR) con captura forense: hasta 120 dB en función de la escena,</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superposición de texto e imágenes, duplicación de imágenes y máscaras de privacidad</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 xml:space="preserve">Rotación: 0°, 90°, 180°, 270°, </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Formato pasillo</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Funciones PTZ digital básicas y posiciones predefinidas</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val="restart"/>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2.4</w:t>
            </w:r>
          </w:p>
        </w:tc>
        <w:tc>
          <w:tcPr>
            <w:tcW w:w="1441" w:type="dxa"/>
            <w:vMerge w:val="restart"/>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Red</w:t>
            </w: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xml:space="preserve">, </w:t>
            </w:r>
            <w:r w:rsidRPr="001B13C0">
              <w:rPr>
                <w:rFonts w:asciiTheme="minorHAnsi" w:eastAsia="RotisSansSerifPro" w:hAnsiTheme="minorHAnsi" w:cstheme="minorHAnsi"/>
                <w:sz w:val="16"/>
                <w:szCs w:val="16"/>
              </w:rPr>
              <w:t>registro de acceso de usuarios, gestión centralizada de certificados</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1441" w:type="dxa"/>
            <w:vMerge/>
            <w:tcBorders>
              <w:left w:val="single" w:sz="1" w:space="0" w:color="00000A"/>
              <w:bottom w:val="single" w:sz="1" w:space="0" w:color="00000A"/>
            </w:tcBorders>
            <w:shd w:val="clear" w:color="auto" w:fill="auto"/>
            <w:vAlign w:val="center"/>
          </w:tcPr>
          <w:p w:rsidR="002711E8" w:rsidRPr="001B13C0" w:rsidRDefault="002711E8" w:rsidP="00147189">
            <w:pPr>
              <w:snapToGrid w:val="0"/>
              <w:rPr>
                <w:rFonts w:asciiTheme="minorHAnsi" w:hAnsiTheme="minorHAnsi" w:cstheme="minorHAnsi"/>
                <w:sz w:val="16"/>
                <w:szCs w:val="16"/>
              </w:rPr>
            </w:pP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 xml:space="preserve">Protocolos; </w:t>
            </w:r>
            <w:r w:rsidRPr="001B13C0">
              <w:rPr>
                <w:rFonts w:asciiTheme="minorHAnsi" w:eastAsia="Calibri" w:hAnsiTheme="minorHAnsi" w:cstheme="minorHAnsi"/>
                <w:sz w:val="16"/>
                <w:szCs w:val="16"/>
                <w:lang w:val="es-BO"/>
              </w:rPr>
              <w:t xml:space="preserve">IPv4/v6, HTTP, </w:t>
            </w:r>
            <w:proofErr w:type="spellStart"/>
            <w:r w:rsidRPr="001B13C0">
              <w:rPr>
                <w:rFonts w:asciiTheme="minorHAnsi" w:eastAsia="Calibri" w:hAnsiTheme="minorHAnsi" w:cstheme="minorHAnsi"/>
                <w:sz w:val="16"/>
                <w:szCs w:val="16"/>
                <w:lang w:val="es-BO"/>
              </w:rPr>
              <w:t>HTTPSa</w:t>
            </w:r>
            <w:proofErr w:type="spellEnd"/>
            <w:r w:rsidRPr="001B13C0">
              <w:rPr>
                <w:rFonts w:asciiTheme="minorHAnsi" w:eastAsia="Calibri" w:hAnsiTheme="minorHAnsi" w:cstheme="minorHAnsi"/>
                <w:sz w:val="16"/>
                <w:szCs w:val="16"/>
                <w:lang w:val="es-BO"/>
              </w:rPr>
              <w:t>, SSL/</w:t>
            </w:r>
            <w:proofErr w:type="spellStart"/>
            <w:r w:rsidRPr="001B13C0">
              <w:rPr>
                <w:rFonts w:asciiTheme="minorHAnsi" w:eastAsia="Calibri" w:hAnsiTheme="minorHAnsi" w:cstheme="minorHAnsi"/>
                <w:sz w:val="16"/>
                <w:szCs w:val="16"/>
                <w:lang w:val="es-BO"/>
              </w:rPr>
              <w:t>TLSa</w:t>
            </w:r>
            <w:proofErr w:type="spellEnd"/>
            <w:r w:rsidRPr="001B13C0">
              <w:rPr>
                <w:rFonts w:asciiTheme="minorHAnsi" w:eastAsia="Calibri" w:hAnsiTheme="minorHAnsi" w:cstheme="minorHAnsi"/>
                <w:sz w:val="16"/>
                <w:szCs w:val="16"/>
                <w:lang w:val="es-BO"/>
              </w:rPr>
              <w:t xml:space="preserve">, </w:t>
            </w:r>
            <w:proofErr w:type="spellStart"/>
            <w:r w:rsidRPr="001B13C0">
              <w:rPr>
                <w:rFonts w:asciiTheme="minorHAnsi" w:eastAsia="Calibri" w:hAnsiTheme="minorHAnsi" w:cstheme="minorHAnsi"/>
                <w:sz w:val="16"/>
                <w:szCs w:val="16"/>
                <w:lang w:val="es-BO"/>
              </w:rPr>
              <w:t>QoS</w:t>
            </w:r>
            <w:proofErr w:type="spellEnd"/>
            <w:r w:rsidRPr="001B13C0">
              <w:rPr>
                <w:rFonts w:asciiTheme="minorHAnsi" w:eastAsia="Calibri" w:hAnsiTheme="minorHAnsi" w:cstheme="minorHAnsi"/>
                <w:sz w:val="16"/>
                <w:szCs w:val="16"/>
                <w:lang w:val="es-BO"/>
              </w:rPr>
              <w:t xml:space="preserve"> </w:t>
            </w:r>
            <w:proofErr w:type="spellStart"/>
            <w:r w:rsidRPr="001B13C0">
              <w:rPr>
                <w:rFonts w:asciiTheme="minorHAnsi" w:eastAsia="Calibri" w:hAnsiTheme="minorHAnsi" w:cstheme="minorHAnsi"/>
                <w:sz w:val="16"/>
                <w:szCs w:val="16"/>
                <w:lang w:val="es-BO"/>
              </w:rPr>
              <w:t>Layer</w:t>
            </w:r>
            <w:proofErr w:type="spellEnd"/>
            <w:r w:rsidRPr="001B13C0">
              <w:rPr>
                <w:rFonts w:asciiTheme="minorHAnsi" w:eastAsia="Calibri" w:hAnsiTheme="minorHAnsi" w:cstheme="minorHAnsi"/>
                <w:sz w:val="16"/>
                <w:szCs w:val="16"/>
                <w:lang w:val="es-BO"/>
              </w:rPr>
              <w:t xml:space="preserve"> 3 </w:t>
            </w:r>
            <w:proofErr w:type="spellStart"/>
            <w:r w:rsidRPr="001B13C0">
              <w:rPr>
                <w:rFonts w:asciiTheme="minorHAnsi" w:eastAsia="Calibri" w:hAnsiTheme="minorHAnsi" w:cstheme="minorHAnsi"/>
                <w:sz w:val="16"/>
                <w:szCs w:val="16"/>
                <w:lang w:val="es-BO"/>
              </w:rPr>
              <w:t>DiffServ</w:t>
            </w:r>
            <w:proofErr w:type="spellEnd"/>
            <w:r w:rsidRPr="001B13C0">
              <w:rPr>
                <w:rFonts w:asciiTheme="minorHAnsi" w:eastAsia="Calibri" w:hAnsiTheme="minorHAnsi" w:cstheme="minorHAnsi"/>
                <w:sz w:val="16"/>
                <w:szCs w:val="16"/>
                <w:lang w:val="es-BO"/>
              </w:rPr>
              <w:t xml:space="preserve">, FTP, CIFS/SMB, SMTP, </w:t>
            </w:r>
            <w:proofErr w:type="spellStart"/>
            <w:r w:rsidRPr="001B13C0">
              <w:rPr>
                <w:rFonts w:asciiTheme="minorHAnsi" w:eastAsia="Calibri" w:hAnsiTheme="minorHAnsi" w:cstheme="minorHAnsi"/>
                <w:sz w:val="16"/>
                <w:szCs w:val="16"/>
                <w:lang w:val="es-BO"/>
              </w:rPr>
              <w:t>Bonjour</w:t>
            </w:r>
            <w:proofErr w:type="spellEnd"/>
            <w:r w:rsidRPr="001B13C0">
              <w:rPr>
                <w:rFonts w:asciiTheme="minorHAnsi" w:eastAsia="Calibri" w:hAnsiTheme="minorHAnsi" w:cstheme="minorHAnsi"/>
                <w:sz w:val="16"/>
                <w:szCs w:val="16"/>
                <w:lang w:val="es-BO"/>
              </w:rPr>
              <w:t xml:space="preserve">, </w:t>
            </w:r>
            <w:proofErr w:type="spellStart"/>
            <w:r w:rsidRPr="001B13C0">
              <w:rPr>
                <w:rFonts w:asciiTheme="minorHAnsi" w:eastAsia="Calibri" w:hAnsiTheme="minorHAnsi" w:cstheme="minorHAnsi"/>
                <w:sz w:val="16"/>
                <w:szCs w:val="16"/>
                <w:lang w:val="es-BO"/>
              </w:rPr>
              <w:t>UPnPTM</w:t>
            </w:r>
            <w:proofErr w:type="spellEnd"/>
            <w:r w:rsidRPr="001B13C0">
              <w:rPr>
                <w:rFonts w:asciiTheme="minorHAnsi" w:eastAsia="Calibri" w:hAnsiTheme="minorHAnsi" w:cstheme="minorHAnsi"/>
                <w:sz w:val="16"/>
                <w:szCs w:val="16"/>
                <w:lang w:val="es-BO"/>
              </w:rPr>
              <w:t xml:space="preserve">, SNMP v1/v2c/v3 (MIB-II), DNS, </w:t>
            </w:r>
            <w:proofErr w:type="spellStart"/>
            <w:r w:rsidRPr="001B13C0">
              <w:rPr>
                <w:rFonts w:asciiTheme="minorHAnsi" w:eastAsia="Calibri" w:hAnsiTheme="minorHAnsi" w:cstheme="minorHAnsi"/>
                <w:sz w:val="16"/>
                <w:szCs w:val="16"/>
                <w:lang w:val="es-BO"/>
              </w:rPr>
              <w:t>DynDNS</w:t>
            </w:r>
            <w:proofErr w:type="spellEnd"/>
            <w:r w:rsidRPr="001B13C0">
              <w:rPr>
                <w:rFonts w:asciiTheme="minorHAnsi" w:eastAsia="Calibri" w:hAnsiTheme="minorHAnsi" w:cstheme="minorHAnsi"/>
                <w:sz w:val="16"/>
                <w:szCs w:val="16"/>
                <w:lang w:val="es-BO"/>
              </w:rPr>
              <w:t>, NTP, RTSP, RTP, SRTP, SFTP, TCP, UDP, IGMP, RTCP,ICMP, DHCP, ARP, SOCKS, SSH, LLDP</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2.6</w:t>
            </w:r>
          </w:p>
        </w:tc>
        <w:tc>
          <w:tcPr>
            <w:tcW w:w="14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Analítica</w:t>
            </w: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Analítica básica;</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Video por detección de movimiento</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Alarma anti manipulación activa</w:t>
            </w:r>
          </w:p>
          <w:p w:rsidR="002711E8" w:rsidRPr="001B13C0" w:rsidRDefault="002711E8" w:rsidP="00147189">
            <w:pPr>
              <w:rPr>
                <w:rFonts w:asciiTheme="minorHAnsi" w:hAnsiTheme="minorHAnsi" w:cstheme="minorHAnsi"/>
              </w:rPr>
            </w:pPr>
            <w:r w:rsidRPr="001B13C0">
              <w:rPr>
                <w:rFonts w:asciiTheme="minorHAnsi" w:eastAsia="RotisSansSerifPro" w:hAnsiTheme="minorHAnsi" w:cstheme="minorHAnsi"/>
                <w:sz w:val="16"/>
                <w:szCs w:val="16"/>
              </w:rPr>
              <w:t xml:space="preserve">Digital Auto tracking </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2.7</w:t>
            </w:r>
          </w:p>
        </w:tc>
        <w:tc>
          <w:tcPr>
            <w:tcW w:w="14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Eventos</w:t>
            </w: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Activadores de eventos: Eventos de almacenamiento local</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r w:rsidR="002711E8" w:rsidRPr="001B13C0" w:rsidTr="002711E8">
        <w:trPr>
          <w:trHeight w:val="349"/>
        </w:trPr>
        <w:tc>
          <w:tcPr>
            <w:tcW w:w="5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2.8</w:t>
            </w:r>
          </w:p>
        </w:tc>
        <w:tc>
          <w:tcPr>
            <w:tcW w:w="1441" w:type="dxa"/>
            <w:tcBorders>
              <w:left w:val="single" w:sz="1" w:space="0" w:color="00000A"/>
              <w:bottom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Acciones e eventos</w:t>
            </w:r>
          </w:p>
        </w:tc>
        <w:tc>
          <w:tcPr>
            <w:tcW w:w="5815" w:type="dxa"/>
            <w:tcBorders>
              <w:left w:val="single" w:sz="1" w:space="0" w:color="00000A"/>
              <w:bottom w:val="single" w:sz="1" w:space="0" w:color="00000A"/>
              <w:right w:val="single" w:sz="1" w:space="0" w:color="00000A"/>
            </w:tcBorders>
            <w:shd w:val="clear" w:color="auto" w:fill="auto"/>
            <w:vAlign w:val="center"/>
          </w:tcPr>
          <w:p w:rsidR="002711E8" w:rsidRPr="001B13C0" w:rsidRDefault="002711E8" w:rsidP="00147189">
            <w:pPr>
              <w:rPr>
                <w:rFonts w:asciiTheme="minorHAnsi" w:hAnsiTheme="minorHAnsi" w:cstheme="minorHAnsi"/>
              </w:rPr>
            </w:pPr>
            <w:r w:rsidRPr="001B13C0">
              <w:rPr>
                <w:rFonts w:asciiTheme="minorHAnsi" w:hAnsiTheme="minorHAnsi" w:cstheme="minorHAnsi"/>
                <w:sz w:val="16"/>
                <w:szCs w:val="16"/>
              </w:rPr>
              <w:t>Acción a eventos;</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Grabación de vídeo: tarjeta SD y recurso compartido de red</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Carga de imágenes o clips de vídeo: FTP, SFTP, HTTP, HTTPS,</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recurso compartido de red y correo electrónico</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Memoria de vídeo o imágenes previa y posterior a la alarma para</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grabación o carga</w:t>
            </w:r>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 xml:space="preserve">Notificación: correo electrónico, HTTP, HTTPS, TCP y SNMP </w:t>
            </w:r>
            <w:proofErr w:type="spellStart"/>
            <w:r w:rsidRPr="001B13C0">
              <w:rPr>
                <w:rFonts w:asciiTheme="minorHAnsi" w:eastAsia="Calibri" w:hAnsiTheme="minorHAnsi" w:cstheme="minorHAnsi"/>
                <w:sz w:val="16"/>
                <w:szCs w:val="16"/>
                <w:lang w:val="es-BO"/>
              </w:rPr>
              <w:t>Trap</w:t>
            </w:r>
            <w:proofErr w:type="spellEnd"/>
          </w:p>
          <w:p w:rsidR="002711E8" w:rsidRPr="001B13C0" w:rsidRDefault="002711E8" w:rsidP="00147189">
            <w:pPr>
              <w:rPr>
                <w:rFonts w:asciiTheme="minorHAnsi" w:hAnsiTheme="minorHAnsi" w:cstheme="minorHAnsi"/>
              </w:rPr>
            </w:pPr>
            <w:r w:rsidRPr="001B13C0">
              <w:rPr>
                <w:rFonts w:asciiTheme="minorHAnsi" w:eastAsia="Calibri" w:hAnsiTheme="minorHAnsi" w:cstheme="minorHAnsi"/>
                <w:sz w:val="16"/>
                <w:szCs w:val="16"/>
                <w:lang w:val="es-BO"/>
              </w:rPr>
              <w:t>Superposición de texto</w:t>
            </w:r>
          </w:p>
        </w:tc>
        <w:tc>
          <w:tcPr>
            <w:tcW w:w="6095" w:type="dxa"/>
            <w:tcBorders>
              <w:left w:val="single" w:sz="1" w:space="0" w:color="00000A"/>
              <w:bottom w:val="single" w:sz="1" w:space="0" w:color="00000A"/>
              <w:right w:val="single" w:sz="1" w:space="0" w:color="00000A"/>
            </w:tcBorders>
          </w:tcPr>
          <w:p w:rsidR="002711E8" w:rsidRPr="001B13C0" w:rsidRDefault="002711E8" w:rsidP="00147189">
            <w:pPr>
              <w:rPr>
                <w:rFonts w:asciiTheme="minorHAnsi" w:hAnsiTheme="minorHAnsi" w:cstheme="minorHAnsi"/>
                <w:sz w:val="16"/>
                <w:szCs w:val="16"/>
              </w:rPr>
            </w:pPr>
          </w:p>
        </w:tc>
      </w:tr>
    </w:tbl>
    <w:p w:rsidR="002711E8" w:rsidRDefault="002711E8" w:rsidP="008E2971">
      <w:pPr>
        <w:rPr>
          <w:rFonts w:ascii="Calibri" w:hAnsi="Calibri" w:cs="Calibri"/>
          <w:b/>
          <w:sz w:val="22"/>
          <w:szCs w:val="22"/>
        </w:rPr>
      </w:pPr>
    </w:p>
    <w:p w:rsidR="00BE0650" w:rsidRDefault="00BE0650"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tbl>
      <w:tblPr>
        <w:tblW w:w="5443" w:type="pct"/>
        <w:jc w:val="center"/>
        <w:tblLayout w:type="fixed"/>
        <w:tblCellMar>
          <w:left w:w="70" w:type="dxa"/>
          <w:right w:w="70" w:type="dxa"/>
        </w:tblCellMar>
        <w:tblLook w:val="0000" w:firstRow="0" w:lastRow="0" w:firstColumn="0" w:lastColumn="0" w:noHBand="0" w:noVBand="0"/>
      </w:tblPr>
      <w:tblGrid>
        <w:gridCol w:w="641"/>
        <w:gridCol w:w="2101"/>
        <w:gridCol w:w="4914"/>
        <w:gridCol w:w="6807"/>
      </w:tblGrid>
      <w:tr w:rsidR="004F5D54" w:rsidRPr="001B13C0" w:rsidTr="004F5D54">
        <w:trPr>
          <w:trHeight w:val="349"/>
          <w:tblHeader/>
          <w:jc w:val="center"/>
        </w:trPr>
        <w:tc>
          <w:tcPr>
            <w:tcW w:w="7653" w:type="dxa"/>
            <w:gridSpan w:val="3"/>
            <w:tcBorders>
              <w:top w:val="single" w:sz="1" w:space="0" w:color="000001"/>
              <w:left w:val="single" w:sz="1" w:space="0" w:color="000001"/>
              <w:bottom w:val="single" w:sz="1" w:space="0" w:color="000001"/>
              <w:right w:val="single" w:sz="4" w:space="0" w:color="auto"/>
            </w:tcBorders>
            <w:shd w:val="clear" w:color="auto" w:fill="auto"/>
            <w:vAlign w:val="center"/>
          </w:tcPr>
          <w:p w:rsidR="004F5D54" w:rsidRPr="00F63B8F" w:rsidRDefault="004F5D54" w:rsidP="004F5D54">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4F5D54" w:rsidRPr="00F63B8F" w:rsidRDefault="004F5D54" w:rsidP="004F5D54">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4F5D54" w:rsidRPr="00F63B8F" w:rsidRDefault="004F5D54" w:rsidP="004F5D54">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F5D54" w:rsidRPr="001B13C0" w:rsidTr="004F5D54">
        <w:trPr>
          <w:trHeight w:val="349"/>
          <w:jc w:val="center"/>
        </w:trPr>
        <w:tc>
          <w:tcPr>
            <w:tcW w:w="7653" w:type="dxa"/>
            <w:gridSpan w:val="3"/>
            <w:tcBorders>
              <w:top w:val="single" w:sz="1" w:space="0" w:color="000001"/>
              <w:left w:val="single" w:sz="1" w:space="0" w:color="000001"/>
              <w:bottom w:val="single" w:sz="1" w:space="0" w:color="000001"/>
              <w:right w:val="single" w:sz="4" w:space="0" w:color="auto"/>
            </w:tcBorders>
            <w:shd w:val="clear" w:color="auto" w:fill="auto"/>
            <w:vAlign w:val="center"/>
          </w:tcPr>
          <w:p w:rsidR="004F5D54" w:rsidRPr="004F5D54" w:rsidRDefault="004F5D54" w:rsidP="004F5D54">
            <w:pPr>
              <w:pStyle w:val="Prrafodelista"/>
              <w:ind w:left="0"/>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N°4: CÁMARA TIPO PTZ</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4F5D54" w:rsidRDefault="004F5D54" w:rsidP="004F5D54">
            <w:pPr>
              <w:tabs>
                <w:tab w:val="left" w:pos="5593"/>
              </w:tabs>
              <w:rPr>
                <w:rFonts w:asciiTheme="minorHAnsi" w:hAnsiTheme="minorHAnsi" w:cstheme="minorHAnsi"/>
                <w:sz w:val="16"/>
                <w:szCs w:val="16"/>
              </w:rPr>
            </w:pPr>
          </w:p>
        </w:tc>
      </w:tr>
      <w:tr w:rsidR="004F5D54" w:rsidRPr="001B13C0" w:rsidTr="004F5D54">
        <w:trPr>
          <w:trHeight w:val="349"/>
          <w:jc w:val="center"/>
        </w:trPr>
        <w:tc>
          <w:tcPr>
            <w:tcW w:w="7653" w:type="dxa"/>
            <w:gridSpan w:val="3"/>
            <w:tcBorders>
              <w:top w:val="single" w:sz="1" w:space="0" w:color="000001"/>
              <w:left w:val="single" w:sz="1" w:space="0" w:color="000001"/>
              <w:bottom w:val="single" w:sz="1" w:space="0" w:color="000001"/>
              <w:right w:val="single" w:sz="4" w:space="0" w:color="auto"/>
            </w:tcBorders>
            <w:shd w:val="clear" w:color="auto" w:fill="9CC2E5"/>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 Características Técnicas</w:t>
            </w:r>
          </w:p>
        </w:tc>
        <w:tc>
          <w:tcPr>
            <w:tcW w:w="6805" w:type="dxa"/>
            <w:tcBorders>
              <w:top w:val="single" w:sz="4" w:space="0" w:color="auto"/>
              <w:left w:val="single" w:sz="4" w:space="0" w:color="auto"/>
              <w:bottom w:val="single" w:sz="4" w:space="0" w:color="auto"/>
              <w:right w:val="single" w:sz="4" w:space="0" w:color="auto"/>
            </w:tcBorders>
            <w:shd w:val="clear" w:color="auto" w:fill="9CC2E5"/>
          </w:tcPr>
          <w:p w:rsidR="004F5D54" w:rsidRPr="001B13C0" w:rsidRDefault="004F5D54" w:rsidP="004F5D54">
            <w:pPr>
              <w:tabs>
                <w:tab w:val="left" w:pos="5593"/>
              </w:tabs>
              <w:rPr>
                <w:rFonts w:asciiTheme="minorHAnsi" w:hAnsiTheme="minorHAnsi" w:cstheme="minorHAnsi"/>
                <w:sz w:val="16"/>
                <w:szCs w:val="16"/>
              </w:rPr>
            </w:pPr>
            <w:r>
              <w:rPr>
                <w:rFonts w:asciiTheme="minorHAnsi" w:hAnsiTheme="minorHAnsi" w:cstheme="minorHAnsi"/>
                <w:sz w:val="16"/>
                <w:szCs w:val="16"/>
              </w:rPr>
              <w:tab/>
            </w:r>
          </w:p>
        </w:tc>
      </w:tr>
      <w:tr w:rsidR="004F5D54" w:rsidRPr="001B13C0" w:rsidTr="004F5D54">
        <w:trPr>
          <w:trHeight w:val="446"/>
          <w:jc w:val="center"/>
        </w:trPr>
        <w:tc>
          <w:tcPr>
            <w:tcW w:w="641" w:type="dxa"/>
            <w:tcBorders>
              <w:left w:val="single" w:sz="1" w:space="0" w:color="000001"/>
              <w:bottom w:val="single" w:sz="1" w:space="0" w:color="000001"/>
            </w:tcBorders>
            <w:shd w:val="clear" w:color="auto" w:fill="FFFFFF"/>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1.1</w:t>
            </w:r>
          </w:p>
        </w:tc>
        <w:tc>
          <w:tcPr>
            <w:tcW w:w="2100" w:type="dxa"/>
            <w:tcBorders>
              <w:left w:val="single" w:sz="1" w:space="0" w:color="000001"/>
              <w:bottom w:val="single" w:sz="1" w:space="0" w:color="000001"/>
            </w:tcBorders>
            <w:shd w:val="clear" w:color="auto" w:fill="FFFFFF"/>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Procedencia</w:t>
            </w:r>
          </w:p>
        </w:tc>
        <w:tc>
          <w:tcPr>
            <w:tcW w:w="4912" w:type="dxa"/>
            <w:tcBorders>
              <w:left w:val="single" w:sz="1" w:space="0" w:color="000001"/>
              <w:bottom w:val="single" w:sz="1" w:space="0" w:color="000001"/>
              <w:right w:val="single" w:sz="1" w:space="0" w:color="000001"/>
            </w:tcBorders>
            <w:shd w:val="clear" w:color="auto" w:fill="FFFFFF"/>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805" w:type="dxa"/>
            <w:tcBorders>
              <w:top w:val="single" w:sz="4" w:space="0" w:color="auto"/>
              <w:left w:val="single" w:sz="1" w:space="0" w:color="000001"/>
              <w:bottom w:val="single" w:sz="1" w:space="0" w:color="000001"/>
              <w:right w:val="single" w:sz="1" w:space="0" w:color="000001"/>
            </w:tcBorders>
            <w:shd w:val="clear" w:color="auto" w:fill="FFFFFF"/>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1.2</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Marca</w:t>
            </w:r>
          </w:p>
        </w:tc>
        <w:tc>
          <w:tcPr>
            <w:tcW w:w="4912" w:type="dxa"/>
            <w:tcBorders>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1.3</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Modelo</w:t>
            </w:r>
          </w:p>
        </w:tc>
        <w:tc>
          <w:tcPr>
            <w:tcW w:w="4912" w:type="dxa"/>
            <w:tcBorders>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1.4</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Cantidad</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7653" w:type="dxa"/>
            <w:gridSpan w:val="3"/>
            <w:tcBorders>
              <w:left w:val="single" w:sz="1" w:space="0" w:color="000001"/>
              <w:bottom w:val="single" w:sz="1" w:space="0" w:color="000001"/>
              <w:right w:val="single" w:sz="1" w:space="0" w:color="000001"/>
            </w:tcBorders>
            <w:shd w:val="clear" w:color="auto" w:fill="9CC2E5"/>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6805" w:type="dxa"/>
            <w:tcBorders>
              <w:left w:val="single" w:sz="1" w:space="0" w:color="000001"/>
              <w:bottom w:val="single" w:sz="1" w:space="0" w:color="000001"/>
              <w:right w:val="single" w:sz="1" w:space="0" w:color="000001"/>
            </w:tcBorders>
            <w:shd w:val="clear" w:color="auto" w:fill="9CC2E5"/>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2.1</w:t>
            </w:r>
          </w:p>
        </w:tc>
        <w:tc>
          <w:tcPr>
            <w:tcW w:w="2100"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Funcionamiento en exteriores grado de protección IP 66 y nema 4X. protección </w:t>
            </w:r>
            <w:proofErr w:type="spellStart"/>
            <w:r w:rsidRPr="001B13C0">
              <w:rPr>
                <w:rFonts w:asciiTheme="minorHAnsi" w:hAnsiTheme="minorHAnsi" w:cstheme="minorHAnsi"/>
                <w:sz w:val="16"/>
                <w:szCs w:val="16"/>
              </w:rPr>
              <w:t>antivandálica</w:t>
            </w:r>
            <w:proofErr w:type="spellEnd"/>
            <w:r w:rsidRPr="001B13C0">
              <w:rPr>
                <w:rFonts w:asciiTheme="minorHAnsi" w:hAnsiTheme="minorHAnsi" w:cstheme="minorHAnsi"/>
                <w:sz w:val="16"/>
                <w:szCs w:val="16"/>
              </w:rPr>
              <w:t xml:space="preserve"> IK 10 </w:t>
            </w:r>
            <w:r w:rsidRPr="001B13C0">
              <w:rPr>
                <w:rFonts w:asciiTheme="minorHAnsi" w:eastAsia="RotisSansSerifPro" w:hAnsiTheme="minorHAnsi" w:cstheme="minorHAnsi"/>
                <w:sz w:val="16"/>
                <w:szCs w:val="16"/>
              </w:rPr>
              <w:t>Carcasa metálica (aluminio), domo transparente de policarbonato (PC), parasol (PC/ASA)</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Memoria de 512 MB RAM y 256 MB FLASH </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Condiciones de operación </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rPr>
              <w:t xml:space="preserve">Con </w:t>
            </w:r>
            <w:proofErr w:type="spellStart"/>
            <w:r w:rsidRPr="001B13C0">
              <w:rPr>
                <w:rFonts w:asciiTheme="minorHAnsi" w:eastAsia="Calibri" w:hAnsiTheme="minorHAnsi" w:cstheme="minorHAnsi"/>
                <w:sz w:val="16"/>
                <w:szCs w:val="16"/>
              </w:rPr>
              <w:t>midspan</w:t>
            </w:r>
            <w:proofErr w:type="spellEnd"/>
            <w:r w:rsidRPr="001B13C0">
              <w:rPr>
                <w:rFonts w:asciiTheme="minorHAnsi" w:eastAsia="Calibri" w:hAnsiTheme="minorHAnsi" w:cstheme="minorHAnsi"/>
                <w:sz w:val="16"/>
                <w:szCs w:val="16"/>
              </w:rPr>
              <w:t xml:space="preserve"> de 60 W: </w:t>
            </w:r>
            <w:r w:rsidRPr="001B13C0">
              <w:rPr>
                <w:rFonts w:asciiTheme="minorHAnsi" w:eastAsia="RotisSansSerifPro" w:hAnsiTheme="minorHAnsi" w:cstheme="minorHAnsi"/>
                <w:sz w:val="16"/>
                <w:szCs w:val="16"/>
              </w:rPr>
              <w:t>de -50 °C a 50 °C</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rPr>
              <w:t xml:space="preserve">Temperatura máxima (intermitente): </w:t>
            </w:r>
            <w:r w:rsidRPr="001B13C0">
              <w:rPr>
                <w:rFonts w:asciiTheme="minorHAnsi" w:eastAsia="RotisSansSerifPro" w:hAnsiTheme="minorHAnsi" w:cstheme="minorHAnsi"/>
                <w:sz w:val="16"/>
                <w:szCs w:val="16"/>
              </w:rPr>
              <w:t>60 °C</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rPr>
              <w:t xml:space="preserve">Control de temperatura </w:t>
            </w:r>
            <w:proofErr w:type="spellStart"/>
            <w:r w:rsidRPr="001B13C0">
              <w:rPr>
                <w:rFonts w:asciiTheme="minorHAnsi" w:eastAsia="Calibri" w:hAnsiTheme="minorHAnsi" w:cstheme="minorHAnsi"/>
                <w:sz w:val="16"/>
                <w:szCs w:val="16"/>
              </w:rPr>
              <w:t>Arctic</w:t>
            </w:r>
            <w:proofErr w:type="spellEnd"/>
            <w:r w:rsidRPr="001B13C0">
              <w:rPr>
                <w:rFonts w:asciiTheme="minorHAnsi" w:eastAsia="Calibri" w:hAnsiTheme="minorHAnsi" w:cstheme="minorHAnsi"/>
                <w:sz w:val="16"/>
                <w:szCs w:val="16"/>
              </w:rPr>
              <w:t xml:space="preserve">: </w:t>
            </w:r>
            <w:r w:rsidRPr="001B13C0">
              <w:rPr>
                <w:rFonts w:asciiTheme="minorHAnsi" w:eastAsia="RotisSansSerifPro" w:hAnsiTheme="minorHAnsi" w:cstheme="minorHAnsi"/>
                <w:sz w:val="16"/>
                <w:szCs w:val="16"/>
              </w:rPr>
              <w:t>arranque a temperaturas bajas como -40 °C</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Humedad relativa: del 10 al 100 % (con condensación)</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Certificaciones, homologaciones y estándares;</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b/>
                <w:bCs/>
                <w:sz w:val="16"/>
                <w:szCs w:val="16"/>
                <w:lang w:val="es-BO"/>
              </w:rPr>
              <w:t>EMC</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EN 55022 Clase A, EN 61000-3-2, EN 61000-3-3, EN 61000-6-1,</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 xml:space="preserve">EN 61000-6-2, EN 55024, FCC Parte 15 </w:t>
            </w:r>
            <w:proofErr w:type="spellStart"/>
            <w:r w:rsidRPr="001B13C0">
              <w:rPr>
                <w:rFonts w:asciiTheme="minorHAnsi" w:eastAsia="Calibri" w:hAnsiTheme="minorHAnsi" w:cstheme="minorHAnsi"/>
                <w:sz w:val="16"/>
                <w:szCs w:val="16"/>
                <w:lang w:val="es-BO"/>
              </w:rPr>
              <w:t>Subparte</w:t>
            </w:r>
            <w:proofErr w:type="spellEnd"/>
            <w:r w:rsidRPr="001B13C0">
              <w:rPr>
                <w:rFonts w:asciiTheme="minorHAnsi" w:eastAsia="Calibri" w:hAnsiTheme="minorHAnsi" w:cstheme="minorHAnsi"/>
                <w:sz w:val="16"/>
                <w:szCs w:val="16"/>
                <w:lang w:val="es-BO"/>
              </w:rPr>
              <w:t xml:space="preserve"> B Clase A,</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ICES-003 Clase A, VCCI Clase A, RCM AS/NZS CISPR 22 Clase A,</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KCC KN32 Clase A, KN35</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b/>
                <w:bCs/>
                <w:sz w:val="16"/>
                <w:szCs w:val="16"/>
                <w:lang w:val="es-BO"/>
              </w:rPr>
              <w:t>Seguridad</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IEC/EN/UL 60950-1</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IEC/EN/UL 60950-22</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b/>
                <w:bCs/>
                <w:sz w:val="16"/>
                <w:szCs w:val="16"/>
                <w:lang w:val="es-BO"/>
              </w:rPr>
              <w:t>Entorno</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EN 50121-4, IEC 62236-4, IEC 60068-2-1, IEC 60068-2-2,</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 60068-2-6, IEC 60068-2-14, IEC 60068-2-27,</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NEMA 250 Tipo 4X</w:t>
            </w:r>
          </w:p>
          <w:p w:rsidR="004F5D54" w:rsidRPr="001B13C0" w:rsidRDefault="004F5D54" w:rsidP="00147189">
            <w:pPr>
              <w:rPr>
                <w:rFonts w:asciiTheme="minorHAnsi" w:hAnsiTheme="minorHAnsi" w:cstheme="minorHAnsi"/>
                <w:lang w:val="en-US"/>
              </w:rPr>
            </w:pPr>
            <w:r w:rsidRPr="001B13C0">
              <w:rPr>
                <w:rFonts w:asciiTheme="minorHAnsi" w:eastAsia="Calibri" w:hAnsiTheme="minorHAnsi" w:cstheme="minorHAnsi"/>
                <w:sz w:val="16"/>
                <w:szCs w:val="16"/>
                <w:lang w:val="en-US"/>
              </w:rPr>
              <w:t>IEC/EN 60529 IP66</w:t>
            </w:r>
          </w:p>
          <w:p w:rsidR="004F5D54" w:rsidRPr="001B13C0" w:rsidRDefault="004F5D54" w:rsidP="00147189">
            <w:pPr>
              <w:rPr>
                <w:rFonts w:asciiTheme="minorHAnsi" w:hAnsiTheme="minorHAnsi" w:cstheme="minorHAnsi"/>
                <w:lang w:val="en-US"/>
              </w:rPr>
            </w:pPr>
            <w:r w:rsidRPr="001B13C0">
              <w:rPr>
                <w:rFonts w:asciiTheme="minorHAnsi" w:eastAsia="Calibri" w:hAnsiTheme="minorHAnsi" w:cstheme="minorHAnsi"/>
                <w:sz w:val="16"/>
                <w:szCs w:val="16"/>
                <w:lang w:val="en-US"/>
              </w:rPr>
              <w:t>IEC 60721-4-3, IEC 60068-2-30, IEC 60068-2-60,</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 60068-2-78, NEMA TS-2-2003 v02.06, Subsección 2.2.7,</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2.2.8, 2.2.9; IEC 62262 IK10, ISO 4892-2</w:t>
            </w:r>
          </w:p>
          <w:p w:rsidR="004F5D54" w:rsidRPr="001B13C0" w:rsidRDefault="004F5D54" w:rsidP="00147189">
            <w:pPr>
              <w:rPr>
                <w:rFonts w:asciiTheme="minorHAnsi" w:hAnsiTheme="minorHAnsi" w:cstheme="minorHAnsi"/>
              </w:rPr>
            </w:pPr>
            <w:proofErr w:type="spellStart"/>
            <w:r w:rsidRPr="001B13C0">
              <w:rPr>
                <w:rFonts w:asciiTheme="minorHAnsi" w:eastAsia="Calibri" w:hAnsiTheme="minorHAnsi" w:cstheme="minorHAnsi"/>
                <w:b/>
                <w:bCs/>
                <w:sz w:val="16"/>
                <w:szCs w:val="16"/>
                <w:lang w:val="es-BO"/>
              </w:rPr>
              <w:t>Midspan</w:t>
            </w:r>
            <w:proofErr w:type="spellEnd"/>
            <w:r w:rsidRPr="001B13C0">
              <w:rPr>
                <w:rFonts w:asciiTheme="minorHAnsi" w:eastAsia="Calibri" w:hAnsiTheme="minorHAnsi" w:cstheme="minorHAnsi"/>
                <w:b/>
                <w:bCs/>
                <w:sz w:val="16"/>
                <w:szCs w:val="16"/>
                <w:lang w:val="es-BO"/>
              </w:rPr>
              <w:t xml:space="preserve">: </w:t>
            </w:r>
            <w:r w:rsidRPr="001B13C0">
              <w:rPr>
                <w:rFonts w:asciiTheme="minorHAnsi" w:eastAsia="Calibri" w:hAnsiTheme="minorHAnsi" w:cstheme="minorHAnsi"/>
                <w:sz w:val="16"/>
                <w:szCs w:val="16"/>
                <w:lang w:val="es-BO"/>
              </w:rPr>
              <w:t xml:space="preserve">EN 60950-1, GS, UL, </w:t>
            </w:r>
            <w:proofErr w:type="spellStart"/>
            <w:r w:rsidRPr="001B13C0">
              <w:rPr>
                <w:rFonts w:asciiTheme="minorHAnsi" w:eastAsia="Calibri" w:hAnsiTheme="minorHAnsi" w:cstheme="minorHAnsi"/>
                <w:sz w:val="16"/>
                <w:szCs w:val="16"/>
                <w:lang w:val="es-BO"/>
              </w:rPr>
              <w:t>cUL</w:t>
            </w:r>
            <w:proofErr w:type="spellEnd"/>
            <w:r w:rsidRPr="001B13C0">
              <w:rPr>
                <w:rFonts w:asciiTheme="minorHAnsi" w:eastAsia="Calibri" w:hAnsiTheme="minorHAnsi" w:cstheme="minorHAnsi"/>
                <w:sz w:val="16"/>
                <w:szCs w:val="16"/>
                <w:lang w:val="es-BO"/>
              </w:rPr>
              <w:t>, CE, FCC, VCCI, CB, KCC, UL-AR</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Accesorios;</w:t>
            </w:r>
          </w:p>
          <w:p w:rsidR="004F5D54" w:rsidRPr="001B13C0" w:rsidRDefault="004F5D54" w:rsidP="00147189">
            <w:pPr>
              <w:rPr>
                <w:rFonts w:asciiTheme="minorHAnsi" w:hAnsiTheme="minorHAnsi" w:cstheme="minorHAnsi"/>
              </w:rPr>
            </w:pPr>
            <w:proofErr w:type="spellStart"/>
            <w:r w:rsidRPr="001B13C0">
              <w:rPr>
                <w:rFonts w:asciiTheme="minorHAnsi" w:eastAsia="RotisSansSerifPro" w:hAnsiTheme="minorHAnsi" w:cstheme="minorHAnsi"/>
                <w:sz w:val="16"/>
                <w:szCs w:val="16"/>
              </w:rPr>
              <w:t>Midspan</w:t>
            </w:r>
            <w:proofErr w:type="spellEnd"/>
            <w:r w:rsidRPr="001B13C0">
              <w:rPr>
                <w:rFonts w:asciiTheme="minorHAnsi" w:eastAsia="RotisSansSerifPro" w:hAnsiTheme="minorHAnsi" w:cstheme="minorHAnsi"/>
                <w:sz w:val="16"/>
                <w:szCs w:val="16"/>
              </w:rPr>
              <w:t xml:space="preserve"> High </w:t>
            </w:r>
            <w:proofErr w:type="spellStart"/>
            <w:r w:rsidRPr="001B13C0">
              <w:rPr>
                <w:rFonts w:asciiTheme="minorHAnsi" w:eastAsia="RotisSansSerifPro" w:hAnsiTheme="minorHAnsi" w:cstheme="minorHAnsi"/>
                <w:sz w:val="16"/>
                <w:szCs w:val="16"/>
              </w:rPr>
              <w:t>PoE</w:t>
            </w:r>
            <w:proofErr w:type="spellEnd"/>
            <w:r w:rsidRPr="001B13C0">
              <w:rPr>
                <w:rFonts w:asciiTheme="minorHAnsi" w:eastAsia="RotisSansSerifPro" w:hAnsiTheme="minorHAnsi" w:cstheme="minorHAnsi"/>
                <w:sz w:val="16"/>
                <w:szCs w:val="16"/>
              </w:rPr>
              <w:t xml:space="preserve"> 60 W  de 1 puerto,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Conector RJ45 (IP66),</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Parasol</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Guía de instalación,</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Descodificador de Windows (1 licencia de usuario)</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Sensor para imágenes CMOS de barrido progresivo </w:t>
            </w:r>
            <w:r w:rsidRPr="001B13C0">
              <w:rPr>
                <w:rFonts w:asciiTheme="minorHAnsi" w:eastAsia="RotisSansSerifPro" w:hAnsiTheme="minorHAnsi" w:cstheme="minorHAnsi"/>
                <w:sz w:val="16"/>
                <w:szCs w:val="16"/>
              </w:rPr>
              <w:t>1/2.8”.</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2.2</w:t>
            </w:r>
          </w:p>
        </w:tc>
        <w:tc>
          <w:tcPr>
            <w:tcW w:w="2100"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Cámara</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Lente con las siguientes capacidades;</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Angulo de visión horizontal: 62.8˚-2.23˚</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Angulo de visión vertical: 36.8˚-1.3˚</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Enfoque automático, Auto-iris</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4.44 a 142.6 mm, F1.6-4.41.</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Función día y noche filtro de infrarrojo extraíble de forma automática.</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Iluminación mínima de acuerdo al siguiente detalle: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Color: 0,3 lux a 30 IRE F1.6</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B / N: 0,03 lux a 30 IRE F1.6</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Color: 0,5 lux a 50 IRE F1.6</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B / N: 0,04 lux a 50 IRE F1.6</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Velocidad de obturación o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de:</w:t>
            </w:r>
          </w:p>
          <w:p w:rsidR="004F5D54" w:rsidRPr="001B13C0" w:rsidRDefault="004F5D54" w:rsidP="00147189">
            <w:pPr>
              <w:rPr>
                <w:rFonts w:asciiTheme="minorHAnsi" w:hAnsiTheme="minorHAnsi" w:cstheme="minorHAnsi"/>
                <w:sz w:val="16"/>
                <w:szCs w:val="16"/>
              </w:rPr>
            </w:pP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 1/33 000 s a 1/3 s con 50 Hz</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 1/33 000 s a 1/4 s con 60 Hz</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Función PTZ </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Horizontal: 360° ilimitado, 0,05°</w:t>
            </w:r>
            <w:r w:rsidRPr="001B13C0">
              <w:rPr>
                <w:rFonts w:asciiTheme="minorHAnsi" w:eastAsia="ArialUnicodeMS-Identity-H" w:hAnsiTheme="minorHAnsi" w:cstheme="minorHAnsi"/>
                <w:sz w:val="16"/>
                <w:szCs w:val="16"/>
                <w:lang w:val="es-BO"/>
              </w:rPr>
              <w:noBreakHyphen/>
              <w:t xml:space="preserve"> </w:t>
            </w:r>
            <w:r w:rsidRPr="001B13C0">
              <w:rPr>
                <w:rFonts w:asciiTheme="minorHAnsi" w:eastAsia="Calibri" w:hAnsiTheme="minorHAnsi" w:cstheme="minorHAnsi"/>
                <w:sz w:val="16"/>
                <w:szCs w:val="16"/>
                <w:lang w:val="es-BO"/>
              </w:rPr>
              <w:t>450°/s</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Vertical: 220°, 0,05°- 450°/s</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Zoom óptico de 32x y digital de 12x, total de 384x</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E-</w:t>
            </w:r>
            <w:proofErr w:type="spellStart"/>
            <w:r w:rsidRPr="001B13C0">
              <w:rPr>
                <w:rFonts w:asciiTheme="minorHAnsi" w:eastAsia="Calibri" w:hAnsiTheme="minorHAnsi" w:cstheme="minorHAnsi"/>
                <w:sz w:val="16"/>
                <w:szCs w:val="16"/>
                <w:lang w:val="es-BO"/>
              </w:rPr>
              <w:t>flip</w:t>
            </w:r>
            <w:proofErr w:type="spellEnd"/>
            <w:r w:rsidRPr="001B13C0">
              <w:rPr>
                <w:rFonts w:asciiTheme="minorHAnsi" w:eastAsia="Calibri" w:hAnsiTheme="minorHAnsi" w:cstheme="minorHAnsi"/>
                <w:sz w:val="16"/>
                <w:szCs w:val="16"/>
                <w:lang w:val="es-BO"/>
              </w:rPr>
              <w:t>, 256 posiciones predefinidas, grabación de rondas, rondas</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de vigilancia, cola de control, indicador de la dirección en</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pantalla, ajuste horizontal nuevo 0°, velocidad de zoom ajustable</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Compresión de video: H.264 perfiles principales y de línea de base (MPEG4 Parte10/AVC)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 </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2.3</w:t>
            </w:r>
          </w:p>
        </w:tc>
        <w:tc>
          <w:tcPr>
            <w:tcW w:w="2100"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Video</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Resolución de:</w:t>
            </w:r>
          </w:p>
          <w:p w:rsidR="004F5D54" w:rsidRPr="001B13C0" w:rsidRDefault="004F5D54" w:rsidP="00147189">
            <w:pPr>
              <w:rPr>
                <w:rFonts w:asciiTheme="minorHAnsi" w:hAnsiTheme="minorHAnsi" w:cstheme="minorHAnsi"/>
                <w:sz w:val="16"/>
                <w:szCs w:val="16"/>
              </w:rPr>
            </w:pP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HDTV 1080p 1920x1080 a 320x180</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HDTV 720p 1280x720 a 320x180</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Velocidad de imagen de;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Hasta 60/50 cuadros por segundo (60/50 Hz) en HDTV 720p</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Hasta 30/25 cuadros por segundo (60/50 Hz) en 1080p HDTV </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Retransmisión de Video: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Múltiples corrientes configurables individualmente en H.264 y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 frecuencia de imagen y ancho de banda controlables VBR / MBR H.264</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Ajustes de imagen;</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Tiempo de obturación manual,</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Compresión, color, brillo, nitidez,</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Balance de blancos, control y zonas de exposición,</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Ajuste preciso del comportamiento con poca luz,</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Rotación: 0°, 180°,</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Superposición de texto e imágenes,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32 máscaras de privacidad</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Congelación de imagen en PTZ,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Desempañado automático,</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Compensación de contraluz</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Amplio rango dinámico (WDR): hasta 120 dB en función de la escena,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Compensación de zonas muy iluminadas</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2.4</w:t>
            </w:r>
          </w:p>
        </w:tc>
        <w:tc>
          <w:tcPr>
            <w:tcW w:w="2100"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Red</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xml:space="preserve">, </w:t>
            </w:r>
            <w:r w:rsidRPr="001B13C0">
              <w:rPr>
                <w:rFonts w:asciiTheme="minorHAnsi" w:eastAsia="RotisSansSerifPro" w:hAnsiTheme="minorHAnsi" w:cstheme="minorHAnsi"/>
                <w:sz w:val="16"/>
                <w:szCs w:val="16"/>
              </w:rPr>
              <w:t>registro de acceso de usuarios, gestión centralizada de certificados</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100"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Protocolos; </w:t>
            </w:r>
            <w:r w:rsidRPr="001B13C0">
              <w:rPr>
                <w:rFonts w:asciiTheme="minorHAnsi" w:eastAsia="Calibri" w:hAnsiTheme="minorHAnsi" w:cstheme="minorHAnsi"/>
                <w:sz w:val="16"/>
                <w:szCs w:val="16"/>
                <w:lang w:val="es-BO"/>
              </w:rPr>
              <w:t xml:space="preserve">IPv4/v6, HTTP, </w:t>
            </w:r>
            <w:proofErr w:type="spellStart"/>
            <w:r w:rsidRPr="001B13C0">
              <w:rPr>
                <w:rFonts w:asciiTheme="minorHAnsi" w:eastAsia="Calibri" w:hAnsiTheme="minorHAnsi" w:cstheme="minorHAnsi"/>
                <w:sz w:val="16"/>
                <w:szCs w:val="16"/>
                <w:lang w:val="es-BO"/>
              </w:rPr>
              <w:t>HTTPSa</w:t>
            </w:r>
            <w:proofErr w:type="spellEnd"/>
            <w:r w:rsidRPr="001B13C0">
              <w:rPr>
                <w:rFonts w:asciiTheme="minorHAnsi" w:eastAsia="Calibri" w:hAnsiTheme="minorHAnsi" w:cstheme="minorHAnsi"/>
                <w:sz w:val="16"/>
                <w:szCs w:val="16"/>
                <w:lang w:val="es-BO"/>
              </w:rPr>
              <w:t>, SSL/</w:t>
            </w:r>
            <w:proofErr w:type="spellStart"/>
            <w:r w:rsidRPr="001B13C0">
              <w:rPr>
                <w:rFonts w:asciiTheme="minorHAnsi" w:eastAsia="Calibri" w:hAnsiTheme="minorHAnsi" w:cstheme="minorHAnsi"/>
                <w:sz w:val="16"/>
                <w:szCs w:val="16"/>
                <w:lang w:val="es-BO"/>
              </w:rPr>
              <w:t>TLSa</w:t>
            </w:r>
            <w:proofErr w:type="spellEnd"/>
            <w:r w:rsidRPr="001B13C0">
              <w:rPr>
                <w:rFonts w:asciiTheme="minorHAnsi" w:eastAsia="Calibri" w:hAnsiTheme="minorHAnsi" w:cstheme="minorHAnsi"/>
                <w:sz w:val="16"/>
                <w:szCs w:val="16"/>
                <w:lang w:val="es-BO"/>
              </w:rPr>
              <w:t xml:space="preserve">, </w:t>
            </w:r>
            <w:proofErr w:type="spellStart"/>
            <w:r w:rsidRPr="001B13C0">
              <w:rPr>
                <w:rFonts w:asciiTheme="minorHAnsi" w:eastAsia="Calibri" w:hAnsiTheme="minorHAnsi" w:cstheme="minorHAnsi"/>
                <w:sz w:val="16"/>
                <w:szCs w:val="16"/>
                <w:lang w:val="es-BO"/>
              </w:rPr>
              <w:t>QoS</w:t>
            </w:r>
            <w:proofErr w:type="spellEnd"/>
            <w:r w:rsidRPr="001B13C0">
              <w:rPr>
                <w:rFonts w:asciiTheme="minorHAnsi" w:eastAsia="Calibri" w:hAnsiTheme="minorHAnsi" w:cstheme="minorHAnsi"/>
                <w:sz w:val="16"/>
                <w:szCs w:val="16"/>
                <w:lang w:val="es-BO"/>
              </w:rPr>
              <w:t xml:space="preserve"> </w:t>
            </w:r>
            <w:proofErr w:type="spellStart"/>
            <w:r w:rsidRPr="001B13C0">
              <w:rPr>
                <w:rFonts w:asciiTheme="minorHAnsi" w:eastAsia="Calibri" w:hAnsiTheme="minorHAnsi" w:cstheme="minorHAnsi"/>
                <w:sz w:val="16"/>
                <w:szCs w:val="16"/>
                <w:lang w:val="es-BO"/>
              </w:rPr>
              <w:t>Layer</w:t>
            </w:r>
            <w:proofErr w:type="spellEnd"/>
            <w:r w:rsidRPr="001B13C0">
              <w:rPr>
                <w:rFonts w:asciiTheme="minorHAnsi" w:eastAsia="Calibri" w:hAnsiTheme="minorHAnsi" w:cstheme="minorHAnsi"/>
                <w:sz w:val="16"/>
                <w:szCs w:val="16"/>
                <w:lang w:val="es-BO"/>
              </w:rPr>
              <w:t xml:space="preserve"> 3 </w:t>
            </w:r>
            <w:proofErr w:type="spellStart"/>
            <w:r w:rsidRPr="001B13C0">
              <w:rPr>
                <w:rFonts w:asciiTheme="minorHAnsi" w:eastAsia="Calibri" w:hAnsiTheme="minorHAnsi" w:cstheme="minorHAnsi"/>
                <w:sz w:val="16"/>
                <w:szCs w:val="16"/>
                <w:lang w:val="es-BO"/>
              </w:rPr>
              <w:t>DiffServ</w:t>
            </w:r>
            <w:proofErr w:type="spellEnd"/>
            <w:r w:rsidRPr="001B13C0">
              <w:rPr>
                <w:rFonts w:asciiTheme="minorHAnsi" w:eastAsia="Calibri" w:hAnsiTheme="minorHAnsi" w:cstheme="minorHAnsi"/>
                <w:sz w:val="16"/>
                <w:szCs w:val="16"/>
                <w:lang w:val="es-BO"/>
              </w:rPr>
              <w:t xml:space="preserve">, FTP, CIFS/SMB, SMTP, </w:t>
            </w:r>
            <w:proofErr w:type="spellStart"/>
            <w:r w:rsidRPr="001B13C0">
              <w:rPr>
                <w:rFonts w:asciiTheme="minorHAnsi" w:eastAsia="Calibri" w:hAnsiTheme="minorHAnsi" w:cstheme="minorHAnsi"/>
                <w:sz w:val="16"/>
                <w:szCs w:val="16"/>
                <w:lang w:val="es-BO"/>
              </w:rPr>
              <w:t>Bonjour</w:t>
            </w:r>
            <w:proofErr w:type="spellEnd"/>
            <w:r w:rsidRPr="001B13C0">
              <w:rPr>
                <w:rFonts w:asciiTheme="minorHAnsi" w:eastAsia="Calibri" w:hAnsiTheme="minorHAnsi" w:cstheme="minorHAnsi"/>
                <w:sz w:val="16"/>
                <w:szCs w:val="16"/>
                <w:lang w:val="es-BO"/>
              </w:rPr>
              <w:t xml:space="preserve">, </w:t>
            </w:r>
            <w:proofErr w:type="spellStart"/>
            <w:r w:rsidRPr="001B13C0">
              <w:rPr>
                <w:rFonts w:asciiTheme="minorHAnsi" w:eastAsia="Calibri" w:hAnsiTheme="minorHAnsi" w:cstheme="minorHAnsi"/>
                <w:sz w:val="16"/>
                <w:szCs w:val="16"/>
                <w:lang w:val="es-BO"/>
              </w:rPr>
              <w:t>UPnPTM</w:t>
            </w:r>
            <w:proofErr w:type="spellEnd"/>
            <w:r w:rsidRPr="001B13C0">
              <w:rPr>
                <w:rFonts w:asciiTheme="minorHAnsi" w:eastAsia="Calibri" w:hAnsiTheme="minorHAnsi" w:cstheme="minorHAnsi"/>
                <w:sz w:val="16"/>
                <w:szCs w:val="16"/>
                <w:lang w:val="es-BO"/>
              </w:rPr>
              <w:t xml:space="preserve">, SNMP v1/v2c/v3 (MIB-II), DNS, </w:t>
            </w:r>
            <w:proofErr w:type="spellStart"/>
            <w:r w:rsidRPr="001B13C0">
              <w:rPr>
                <w:rFonts w:asciiTheme="minorHAnsi" w:eastAsia="Calibri" w:hAnsiTheme="minorHAnsi" w:cstheme="minorHAnsi"/>
                <w:sz w:val="16"/>
                <w:szCs w:val="16"/>
                <w:lang w:val="es-BO"/>
              </w:rPr>
              <w:t>DynDNS</w:t>
            </w:r>
            <w:proofErr w:type="spellEnd"/>
            <w:r w:rsidRPr="001B13C0">
              <w:rPr>
                <w:rFonts w:asciiTheme="minorHAnsi" w:eastAsia="Calibri" w:hAnsiTheme="minorHAnsi" w:cstheme="minorHAnsi"/>
                <w:sz w:val="16"/>
                <w:szCs w:val="16"/>
                <w:lang w:val="es-BO"/>
              </w:rPr>
              <w:t>, NTP, RTSP, RTP, SRTP, SFTP, TCP, UDP, IGMP, RTCP, ICMP, DHCP, ARP, SOCKS, SSH, NTCIP, LLDP</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2.6</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Analítica</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Analíticas básicas;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Video por detección de movimiento</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auto tracking, funcionalidad Gatekeeper activa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Objetos retirados,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detector de entrada/salida,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detector de valla,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contador de objetos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Compensación de zonas muy iluminadas</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2.7</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Activadores de eventos</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Activadores de eventos: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b/>
                <w:sz w:val="16"/>
                <w:szCs w:val="16"/>
              </w:rPr>
              <w:t>Detectores:</w:t>
            </w:r>
            <w:r w:rsidRPr="001B13C0">
              <w:rPr>
                <w:rFonts w:asciiTheme="minorHAnsi" w:eastAsia="RotisSansSerifPro" w:hAnsiTheme="minorHAnsi" w:cstheme="minorHAnsi"/>
                <w:sz w:val="16"/>
                <w:szCs w:val="16"/>
              </w:rPr>
              <w:t xml:space="preserve"> acceso a secuencias de vídeo en directo, vídeo por detección de movimiento, detección de impactos objetos retirados, detector de entrada/salida, detector de valla, </w:t>
            </w:r>
            <w:r w:rsidRPr="001B13C0">
              <w:rPr>
                <w:rFonts w:asciiTheme="minorHAnsi" w:eastAsia="Calibri" w:hAnsiTheme="minorHAnsi" w:cstheme="minorHAnsi"/>
                <w:sz w:val="16"/>
                <w:szCs w:val="16"/>
              </w:rPr>
              <w:t xml:space="preserve">              </w:t>
            </w:r>
            <w:r w:rsidRPr="001B13C0">
              <w:rPr>
                <w:rFonts w:asciiTheme="minorHAnsi" w:eastAsia="RotisSansSerifPro" w:hAnsiTheme="minorHAnsi" w:cstheme="minorHAnsi"/>
                <w:sz w:val="16"/>
                <w:szCs w:val="16"/>
              </w:rPr>
              <w:t>contador de objetos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b/>
                <w:sz w:val="16"/>
                <w:szCs w:val="16"/>
              </w:rPr>
              <w:t>Hardware:</w:t>
            </w:r>
            <w:r w:rsidRPr="001B13C0">
              <w:rPr>
                <w:rFonts w:asciiTheme="minorHAnsi" w:eastAsia="RotisSansSerifPro" w:hAnsiTheme="minorHAnsi" w:cstheme="minorHAnsi"/>
                <w:sz w:val="16"/>
                <w:szCs w:val="16"/>
              </w:rPr>
              <w:t xml:space="preserve"> ventilador, red, temperatura, apertura de carcasa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b/>
                <w:sz w:val="16"/>
                <w:szCs w:val="16"/>
              </w:rPr>
              <w:t>PTZ:</w:t>
            </w:r>
            <w:r w:rsidRPr="001B13C0">
              <w:rPr>
                <w:rFonts w:asciiTheme="minorHAnsi" w:eastAsia="RotisSansSerifPro" w:hAnsiTheme="minorHAnsi" w:cstheme="minorHAnsi"/>
                <w:sz w:val="16"/>
                <w:szCs w:val="16"/>
              </w:rPr>
              <w:t xml:space="preserve"> auto tracking, error, movimiento, preparado, posición predefinida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b/>
                <w:sz w:val="16"/>
                <w:szCs w:val="16"/>
              </w:rPr>
              <w:t>Almacenamiento:</w:t>
            </w:r>
            <w:r w:rsidRPr="001B13C0">
              <w:rPr>
                <w:rFonts w:asciiTheme="minorHAnsi" w:eastAsia="RotisSansSerifPro" w:hAnsiTheme="minorHAnsi" w:cstheme="minorHAnsi"/>
                <w:sz w:val="16"/>
                <w:szCs w:val="16"/>
              </w:rPr>
              <w:t xml:space="preserve"> alteración, grabación</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2.8</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Acciones de eventos</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Acción a eventos;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Modo diurno/nocturno,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superposición de texto,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grabación de vídeo en almacenamiento local,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memoria de vídeo previa y posterior a la alarma,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envío de mensaje SNMP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modo WDR</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PTZ: posición predefinida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PTZ, iniciar/detener ronda de vigilancia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Carga de archivos a través de FTP, SFTP, HTTP, HTTPS,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Recurso compartido de red y correo electrónico</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Notificación por correo electrónico, HTTP, HTTPS y TCP</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6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2.9</w:t>
            </w:r>
          </w:p>
        </w:tc>
        <w:tc>
          <w:tcPr>
            <w:tcW w:w="2100"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Integración con otras cámaras</w:t>
            </w:r>
          </w:p>
        </w:tc>
        <w:tc>
          <w:tcPr>
            <w:tcW w:w="4912"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Deberá conectarse (montarse físicamente) con una cámara </w:t>
            </w:r>
            <w:proofErr w:type="spellStart"/>
            <w:r w:rsidRPr="001B13C0">
              <w:rPr>
                <w:rFonts w:asciiTheme="minorHAnsi" w:hAnsiTheme="minorHAnsi" w:cstheme="minorHAnsi"/>
                <w:sz w:val="16"/>
                <w:szCs w:val="16"/>
              </w:rPr>
              <w:t>multi</w:t>
            </w:r>
            <w:proofErr w:type="spellEnd"/>
            <w:r w:rsidRPr="001B13C0">
              <w:rPr>
                <w:rFonts w:asciiTheme="minorHAnsi" w:hAnsiTheme="minorHAnsi" w:cstheme="minorHAnsi"/>
                <w:sz w:val="16"/>
                <w:szCs w:val="16"/>
              </w:rPr>
              <w:t xml:space="preserve"> sensor domo de 4 lentes y deberá poder ser administrada como una sola cámara a nivel de hardware</w:t>
            </w:r>
          </w:p>
        </w:tc>
        <w:tc>
          <w:tcPr>
            <w:tcW w:w="6805"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bl>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tbl>
      <w:tblPr>
        <w:tblW w:w="14458" w:type="dxa"/>
        <w:jc w:val="center"/>
        <w:tblLayout w:type="fixed"/>
        <w:tblCellMar>
          <w:left w:w="70" w:type="dxa"/>
          <w:right w:w="70" w:type="dxa"/>
        </w:tblCellMar>
        <w:tblLook w:val="0000" w:firstRow="0" w:lastRow="0" w:firstColumn="0" w:lastColumn="0" w:noHBand="0" w:noVBand="0"/>
      </w:tblPr>
      <w:tblGrid>
        <w:gridCol w:w="541"/>
        <w:gridCol w:w="1427"/>
        <w:gridCol w:w="5828"/>
        <w:gridCol w:w="6662"/>
      </w:tblGrid>
      <w:tr w:rsidR="004F5D54" w:rsidRPr="001B13C0" w:rsidTr="004F5D54">
        <w:trPr>
          <w:trHeight w:val="349"/>
          <w:tblHeader/>
          <w:jc w:val="center"/>
        </w:trPr>
        <w:tc>
          <w:tcPr>
            <w:tcW w:w="7796"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4F5D54" w:rsidRPr="00F63B8F" w:rsidRDefault="004F5D54" w:rsidP="004F5D54">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662" w:type="dxa"/>
            <w:tcBorders>
              <w:top w:val="single" w:sz="1" w:space="0" w:color="000001"/>
              <w:left w:val="single" w:sz="1" w:space="0" w:color="000001"/>
              <w:bottom w:val="single" w:sz="1" w:space="0" w:color="000001"/>
              <w:right w:val="single" w:sz="1" w:space="0" w:color="000001"/>
            </w:tcBorders>
            <w:shd w:val="clear" w:color="auto" w:fill="auto"/>
            <w:vAlign w:val="center"/>
          </w:tcPr>
          <w:p w:rsidR="004F5D54" w:rsidRPr="00F63B8F" w:rsidRDefault="004F5D54" w:rsidP="004F5D54">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4F5D54" w:rsidRPr="00F63B8F" w:rsidRDefault="004F5D54" w:rsidP="004F5D54">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F5D54" w:rsidRPr="001B13C0" w:rsidTr="004F5D54">
        <w:trPr>
          <w:trHeight w:val="349"/>
          <w:jc w:val="center"/>
        </w:trPr>
        <w:tc>
          <w:tcPr>
            <w:tcW w:w="7796"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4F5D54" w:rsidRPr="004F5D54" w:rsidRDefault="004F5D54" w:rsidP="004F5D54">
            <w:pPr>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N°5: CÁMARA TIPO MULTISENSOR</w:t>
            </w:r>
          </w:p>
        </w:tc>
        <w:tc>
          <w:tcPr>
            <w:tcW w:w="6662" w:type="dxa"/>
            <w:tcBorders>
              <w:top w:val="single" w:sz="1" w:space="0" w:color="000001"/>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7796"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Características Generales</w:t>
            </w:r>
          </w:p>
        </w:tc>
        <w:tc>
          <w:tcPr>
            <w:tcW w:w="6662" w:type="dxa"/>
            <w:tcBorders>
              <w:top w:val="single" w:sz="1" w:space="0" w:color="000001"/>
              <w:left w:val="single" w:sz="1" w:space="0" w:color="000001"/>
              <w:bottom w:val="single" w:sz="1" w:space="0" w:color="000001"/>
              <w:right w:val="single" w:sz="1" w:space="0" w:color="000001"/>
            </w:tcBorders>
            <w:shd w:val="clear" w:color="auto" w:fill="9CC2E5"/>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FFFFFF"/>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1.1</w:t>
            </w:r>
          </w:p>
        </w:tc>
        <w:tc>
          <w:tcPr>
            <w:tcW w:w="1427" w:type="dxa"/>
            <w:tcBorders>
              <w:left w:val="single" w:sz="1" w:space="0" w:color="000001"/>
              <w:bottom w:val="single" w:sz="1" w:space="0" w:color="000001"/>
            </w:tcBorders>
            <w:shd w:val="clear" w:color="auto" w:fill="FFFFFF"/>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Procedencia  </w:t>
            </w:r>
          </w:p>
        </w:tc>
        <w:tc>
          <w:tcPr>
            <w:tcW w:w="5828" w:type="dxa"/>
            <w:tcBorders>
              <w:left w:val="single" w:sz="1" w:space="0" w:color="000001"/>
              <w:bottom w:val="single" w:sz="1" w:space="0" w:color="000001"/>
              <w:right w:val="single" w:sz="1" w:space="0" w:color="000001"/>
            </w:tcBorders>
            <w:shd w:val="clear" w:color="auto" w:fill="FFFFFF"/>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662" w:type="dxa"/>
            <w:tcBorders>
              <w:left w:val="single" w:sz="1" w:space="0" w:color="000001"/>
              <w:bottom w:val="single" w:sz="1" w:space="0" w:color="000001"/>
              <w:right w:val="single" w:sz="1" w:space="0" w:color="000001"/>
            </w:tcBorders>
            <w:shd w:val="clear" w:color="auto" w:fill="FFFFFF"/>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1.2</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Marca</w:t>
            </w:r>
          </w:p>
        </w:tc>
        <w:tc>
          <w:tcPr>
            <w:tcW w:w="5828" w:type="dxa"/>
            <w:tcBorders>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1.3</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Modelo</w:t>
            </w:r>
          </w:p>
        </w:tc>
        <w:tc>
          <w:tcPr>
            <w:tcW w:w="5828" w:type="dxa"/>
            <w:tcBorders>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1.4</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Cantidad</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7796" w:type="dxa"/>
            <w:gridSpan w:val="3"/>
            <w:tcBorders>
              <w:left w:val="single" w:sz="1" w:space="0" w:color="000001"/>
              <w:bottom w:val="single" w:sz="1" w:space="0" w:color="000001"/>
              <w:right w:val="single" w:sz="1" w:space="0" w:color="000001"/>
            </w:tcBorders>
            <w:shd w:val="clear" w:color="auto" w:fill="9CC2E5"/>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Características específicas (Puede ofrecer condiciones superiores en ningún caso inferiores) </w:t>
            </w:r>
          </w:p>
        </w:tc>
        <w:tc>
          <w:tcPr>
            <w:tcW w:w="6662" w:type="dxa"/>
            <w:tcBorders>
              <w:left w:val="single" w:sz="1" w:space="0" w:color="000001"/>
              <w:bottom w:val="single" w:sz="1" w:space="0" w:color="000001"/>
              <w:right w:val="single" w:sz="1" w:space="0" w:color="000001"/>
            </w:tcBorders>
            <w:shd w:val="clear" w:color="auto" w:fill="9CC2E5"/>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2.1</w:t>
            </w:r>
          </w:p>
        </w:tc>
        <w:tc>
          <w:tcPr>
            <w:tcW w:w="1427"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Tipo domo de cuatro lentes, para que pueda integrarse (montarse físicamente) a las cámaras domo PTZ profesional y pueda ser administrada como una sola cámara a nivel de hardware</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Funcionamiento en exteriores grado de protección IP 66 carcasa nema 4X, fabricada en</w:t>
            </w:r>
            <w:r w:rsidRPr="001B13C0">
              <w:rPr>
                <w:rFonts w:asciiTheme="minorHAnsi" w:eastAsia="RotisSansSerifPro" w:hAnsiTheme="minorHAnsi" w:cstheme="minorHAnsi"/>
                <w:sz w:val="16"/>
                <w:szCs w:val="16"/>
              </w:rPr>
              <w:t xml:space="preserve"> aluminio fundido y policarbonato.</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Memoria de 1 GB RAM y 256 MB FLASH.</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Temperaturas de funcionamiento de –30 °C a 50 °C; Humedad relativa del 10 al 100 % (con condensación).</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Certificaciones, homologaciones y estándares;</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b/>
                <w:bCs/>
                <w:sz w:val="16"/>
                <w:szCs w:val="16"/>
                <w:lang w:val="es-BO"/>
              </w:rPr>
              <w:t>EMC</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EN 55032 Clase A, EN 55024, IEC 62236-4, EN 61000-6-1,</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EN 61000-6-2, EN 61000-3-2, EN 61000-3-3, EN 50121-4,</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 xml:space="preserve">FCC Parte 15 </w:t>
            </w:r>
            <w:proofErr w:type="spellStart"/>
            <w:r w:rsidRPr="001B13C0">
              <w:rPr>
                <w:rFonts w:asciiTheme="minorHAnsi" w:eastAsia="Calibri" w:hAnsiTheme="minorHAnsi" w:cstheme="minorHAnsi"/>
                <w:sz w:val="16"/>
                <w:szCs w:val="16"/>
                <w:lang w:val="es-BO"/>
              </w:rPr>
              <w:t>Subparte</w:t>
            </w:r>
            <w:proofErr w:type="spellEnd"/>
            <w:r w:rsidRPr="001B13C0">
              <w:rPr>
                <w:rFonts w:asciiTheme="minorHAnsi" w:eastAsia="Calibri" w:hAnsiTheme="minorHAnsi" w:cstheme="minorHAnsi"/>
                <w:sz w:val="16"/>
                <w:szCs w:val="16"/>
                <w:lang w:val="es-BO"/>
              </w:rPr>
              <w:t xml:space="preserve"> B Clase A, ICES-003 Clase A,</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VCCI Clase A, ITE, RCM AS/NZS CISPR 22 Clase A, KCC KN22</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Clase A, KN24</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b/>
                <w:bCs/>
                <w:sz w:val="16"/>
                <w:szCs w:val="16"/>
                <w:lang w:val="es-BO"/>
              </w:rPr>
              <w:t>Seguridad</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IEC/EN/UL 60950-1, IEC/EN/UL 60950-22</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b/>
                <w:bCs/>
                <w:sz w:val="16"/>
                <w:szCs w:val="16"/>
                <w:lang w:val="es-BO"/>
              </w:rPr>
              <w:t>Medio ambiente</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EN 50581, IEC/EN 60529 IP66, IEC/EN 62262 IK10 (IK08</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con cámaras de red PTZ AXIS Q61–E), NEMA 250 Tipo 4X,</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 60068-2-1, IEC 60068-2-2, IEC 60068-2-6, IEC 60068-2-14,</w:t>
            </w:r>
          </w:p>
          <w:p w:rsidR="004F5D54" w:rsidRPr="001B13C0" w:rsidRDefault="004F5D54" w:rsidP="00147189">
            <w:pPr>
              <w:rPr>
                <w:rFonts w:asciiTheme="minorHAnsi" w:hAnsiTheme="minorHAnsi" w:cstheme="minorHAnsi"/>
              </w:rPr>
            </w:pPr>
            <w:r w:rsidRPr="001B13C0">
              <w:rPr>
                <w:rFonts w:asciiTheme="minorHAnsi" w:eastAsia="Calibri" w:hAnsiTheme="minorHAnsi" w:cstheme="minorHAnsi"/>
                <w:sz w:val="16"/>
                <w:szCs w:val="16"/>
                <w:lang w:val="es-BO"/>
              </w:rPr>
              <w:t>IEC 60068-2-27, IEC 60721-4-3 Clase 4K3, 4M3</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2.2</w:t>
            </w:r>
          </w:p>
        </w:tc>
        <w:tc>
          <w:tcPr>
            <w:tcW w:w="1427"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Cámara</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Sensor 2 MP 4 x CMOS RGB de barrido progresivo </w:t>
            </w:r>
            <w:r w:rsidRPr="001B13C0">
              <w:rPr>
                <w:rFonts w:asciiTheme="minorHAnsi" w:eastAsia="RotisSansSerifPro" w:hAnsiTheme="minorHAnsi" w:cstheme="minorHAnsi"/>
                <w:sz w:val="16"/>
                <w:szCs w:val="16"/>
              </w:rPr>
              <w:t>1/2.8”.</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Lente con las siguientes capacidades;</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enfoque fijo, iris fijo, F2.0, longitud focal: 1.37 mm</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campo horizontal de modo de vista por defecto (4: 3) 113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campo de visión horizontal (16: 9) 152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campo de visión vertical (4: 3 y 16: 9) 85 °</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Iluminación mínima de acuerdo al siguiente detalle;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Color: 0,3 lux, F2.0</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La cámara ofertada debe contar velocidad de obturación o con disparador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de;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 1/45 500 s a 4 s</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Función PTZ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Debe incluir función PTZ de un solo </w:t>
            </w:r>
            <w:proofErr w:type="spellStart"/>
            <w:r w:rsidRPr="001B13C0">
              <w:rPr>
                <w:rFonts w:asciiTheme="minorHAnsi" w:hAnsiTheme="minorHAnsi" w:cstheme="minorHAnsi"/>
                <w:sz w:val="16"/>
                <w:szCs w:val="16"/>
              </w:rPr>
              <w:t>click</w:t>
            </w:r>
            <w:proofErr w:type="spellEnd"/>
          </w:p>
          <w:p w:rsidR="004F5D54" w:rsidRPr="001B13C0" w:rsidRDefault="004F5D54" w:rsidP="00147189">
            <w:pPr>
              <w:rPr>
                <w:rFonts w:asciiTheme="minorHAnsi" w:hAnsiTheme="minorHAnsi" w:cstheme="minorHAnsi"/>
              </w:rPr>
            </w:pPr>
            <w:proofErr w:type="spellStart"/>
            <w:r w:rsidRPr="001B13C0">
              <w:rPr>
                <w:rFonts w:asciiTheme="minorHAnsi" w:hAnsiTheme="minorHAnsi" w:cstheme="minorHAnsi"/>
                <w:sz w:val="16"/>
                <w:szCs w:val="16"/>
              </w:rPr>
              <w:t>Gate</w:t>
            </w:r>
            <w:proofErr w:type="spellEnd"/>
            <w:r w:rsidRPr="001B13C0">
              <w:rPr>
                <w:rFonts w:asciiTheme="minorHAnsi" w:hAnsiTheme="minorHAnsi" w:cstheme="minorHAnsi"/>
                <w:sz w:val="16"/>
                <w:szCs w:val="16"/>
              </w:rPr>
              <w:t xml:space="preserve"> </w:t>
            </w:r>
            <w:proofErr w:type="spellStart"/>
            <w:r w:rsidRPr="001B13C0">
              <w:rPr>
                <w:rFonts w:asciiTheme="minorHAnsi" w:hAnsiTheme="minorHAnsi" w:cstheme="minorHAnsi"/>
                <w:sz w:val="16"/>
                <w:szCs w:val="16"/>
              </w:rPr>
              <w:t>Keeper</w:t>
            </w:r>
            <w:proofErr w:type="spellEnd"/>
            <w:r w:rsidRPr="001B13C0">
              <w:rPr>
                <w:rFonts w:asciiTheme="minorHAnsi" w:hAnsiTheme="minorHAnsi" w:cstheme="minorHAnsi"/>
                <w:sz w:val="16"/>
                <w:szCs w:val="16"/>
              </w:rPr>
              <w:t xml:space="preserve"> remoto</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2.3</w:t>
            </w:r>
          </w:p>
        </w:tc>
        <w:tc>
          <w:tcPr>
            <w:tcW w:w="1427"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Video</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Compresión de video: H.264 perfiles principales y de línea de base (MPEG4 Parte10/AVC)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Resolución:</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4 x 1280x720 (HDTV 720p) a 320x180,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Predeterminado: 960x720</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Vista cuádruple: 1920x1440 (4: 3) a 320x180</w:t>
            </w:r>
          </w:p>
          <w:p w:rsidR="004F5D54" w:rsidRPr="001B13C0" w:rsidRDefault="004F5D54" w:rsidP="00147189">
            <w:pPr>
              <w:rPr>
                <w:rFonts w:asciiTheme="minorHAnsi" w:hAnsiTheme="minorHAnsi" w:cstheme="minorHAnsi"/>
                <w:sz w:val="16"/>
                <w:szCs w:val="16"/>
              </w:rPr>
            </w:pP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Velocidad de imagen de;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Hasta 25/30 imágenes por segundo (50/60 Hz) en 720P</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Up </w:t>
            </w:r>
            <w:proofErr w:type="spellStart"/>
            <w:r w:rsidRPr="001B13C0">
              <w:rPr>
                <w:rFonts w:asciiTheme="minorHAnsi" w:eastAsia="RotisSansSerifPro" w:hAnsiTheme="minorHAnsi" w:cstheme="minorHAnsi"/>
                <w:sz w:val="16"/>
                <w:szCs w:val="16"/>
              </w:rPr>
              <w:t>to</w:t>
            </w:r>
            <w:proofErr w:type="spellEnd"/>
            <w:r w:rsidRPr="001B13C0">
              <w:rPr>
                <w:rFonts w:asciiTheme="minorHAnsi" w:eastAsia="RotisSansSerifPro" w:hAnsiTheme="minorHAnsi" w:cstheme="minorHAnsi"/>
                <w:sz w:val="16"/>
                <w:szCs w:val="16"/>
              </w:rPr>
              <w:t xml:space="preserve"> 12,5/15 imágenes por segundo (50/60 Hz) en 1080pb</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Transmisión de Video: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Múltiples corrientes configurables individualmente en H.264 y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w:t>
            </w:r>
          </w:p>
          <w:p w:rsidR="004F5D54" w:rsidRPr="001B13C0" w:rsidRDefault="004F5D54" w:rsidP="00147189">
            <w:pPr>
              <w:rPr>
                <w:rFonts w:asciiTheme="minorHAnsi" w:hAnsiTheme="minorHAnsi" w:cstheme="minorHAnsi"/>
              </w:rPr>
            </w:pPr>
            <w:proofErr w:type="gramStart"/>
            <w:r w:rsidRPr="001B13C0">
              <w:rPr>
                <w:rFonts w:asciiTheme="minorHAnsi" w:hAnsiTheme="minorHAnsi" w:cstheme="minorHAnsi"/>
                <w:sz w:val="16"/>
                <w:szCs w:val="16"/>
              </w:rPr>
              <w:t>velocidad</w:t>
            </w:r>
            <w:proofErr w:type="gramEnd"/>
            <w:r w:rsidRPr="001B13C0">
              <w:rPr>
                <w:rFonts w:asciiTheme="minorHAnsi" w:hAnsiTheme="minorHAnsi" w:cstheme="minorHAnsi"/>
                <w:sz w:val="16"/>
                <w:szCs w:val="16"/>
              </w:rPr>
              <w:t xml:space="preserve"> de imagen y ancho de banda controlable MBR H.264.</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Ajustes de imagen;</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Resolución, la compresión, el nivel de color, brillo, nitidez,</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Contraste, balance de blancos, control y valores de exposición,</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compensación de contraluz automática, zonas de exposición, obturación y configuración más precisa del comportamiento con poca luz o luz normal, máscaras de privacidad (máximo de 4 por canal)</w:t>
            </w:r>
            <w:r w:rsidRPr="001B13C0">
              <w:rPr>
                <w:rFonts w:asciiTheme="minorHAnsi" w:hAnsiTheme="minorHAnsi" w:cstheme="minorHAnsi"/>
                <w:sz w:val="16"/>
                <w:szCs w:val="16"/>
              </w:rPr>
              <w:t xml:space="preserve"> </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2.4</w:t>
            </w:r>
          </w:p>
        </w:tc>
        <w:tc>
          <w:tcPr>
            <w:tcW w:w="1427"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Red</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xml:space="preserve">, </w:t>
            </w:r>
            <w:r w:rsidRPr="001B13C0">
              <w:rPr>
                <w:rFonts w:asciiTheme="minorHAnsi" w:eastAsia="RotisSansSerifPro" w:hAnsiTheme="minorHAnsi" w:cstheme="minorHAnsi"/>
                <w:sz w:val="16"/>
                <w:szCs w:val="16"/>
              </w:rPr>
              <w:t>registro de acceso de usuarios, gestión centralizada de certificados</w:t>
            </w:r>
            <w:r w:rsidRPr="001B13C0">
              <w:rPr>
                <w:rFonts w:asciiTheme="minorHAnsi" w:hAnsiTheme="minorHAnsi" w:cstheme="minorHAnsi"/>
                <w:sz w:val="16"/>
                <w:szCs w:val="16"/>
              </w:rPr>
              <w:t>.</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1427"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Protocolos; </w:t>
            </w:r>
            <w:r w:rsidRPr="001B13C0">
              <w:rPr>
                <w:rFonts w:asciiTheme="minorHAnsi" w:eastAsia="RotisSansSerifPro" w:hAnsiTheme="minorHAnsi" w:cstheme="minorHAnsi"/>
                <w:sz w:val="16"/>
                <w:szCs w:val="16"/>
              </w:rPr>
              <w:t xml:space="preserve">IPv4/v6, HTTP, </w:t>
            </w:r>
            <w:proofErr w:type="spellStart"/>
            <w:r w:rsidRPr="001B13C0">
              <w:rPr>
                <w:rFonts w:asciiTheme="minorHAnsi" w:eastAsia="RotisSansSerifPro" w:hAnsiTheme="minorHAnsi" w:cstheme="minorHAnsi"/>
                <w:sz w:val="16"/>
                <w:szCs w:val="16"/>
              </w:rPr>
              <w:t>HTTPSc</w:t>
            </w:r>
            <w:proofErr w:type="spellEnd"/>
            <w:r w:rsidRPr="001B13C0">
              <w:rPr>
                <w:rFonts w:asciiTheme="minorHAnsi" w:eastAsia="RotisSansSerifPro" w:hAnsiTheme="minorHAnsi" w:cstheme="minorHAnsi"/>
                <w:sz w:val="16"/>
                <w:szCs w:val="16"/>
              </w:rPr>
              <w:t>, SSL/</w:t>
            </w:r>
            <w:proofErr w:type="spellStart"/>
            <w:r w:rsidRPr="001B13C0">
              <w:rPr>
                <w:rFonts w:asciiTheme="minorHAnsi" w:eastAsia="RotisSansSerifPro" w:hAnsiTheme="minorHAnsi" w:cstheme="minorHAnsi"/>
                <w:sz w:val="16"/>
                <w:szCs w:val="16"/>
              </w:rPr>
              <w:t>TLSc</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QoS</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Layer</w:t>
            </w:r>
            <w:proofErr w:type="spellEnd"/>
            <w:r w:rsidRPr="001B13C0">
              <w:rPr>
                <w:rFonts w:asciiTheme="minorHAnsi" w:eastAsia="RotisSansSerifPro" w:hAnsiTheme="minorHAnsi" w:cstheme="minorHAnsi"/>
                <w:sz w:val="16"/>
                <w:szCs w:val="16"/>
              </w:rPr>
              <w:t xml:space="preserve"> 3 </w:t>
            </w:r>
            <w:proofErr w:type="spellStart"/>
            <w:r w:rsidRPr="001B13C0">
              <w:rPr>
                <w:rFonts w:asciiTheme="minorHAnsi" w:eastAsia="RotisSansSerifPro" w:hAnsiTheme="minorHAnsi" w:cstheme="minorHAnsi"/>
                <w:sz w:val="16"/>
                <w:szCs w:val="16"/>
              </w:rPr>
              <w:t>DiffServ</w:t>
            </w:r>
            <w:proofErr w:type="spellEnd"/>
            <w:r w:rsidRPr="001B13C0">
              <w:rPr>
                <w:rFonts w:asciiTheme="minorHAnsi" w:eastAsia="RotisSansSerifPro" w:hAnsiTheme="minorHAnsi" w:cstheme="minorHAnsi"/>
                <w:sz w:val="16"/>
                <w:szCs w:val="16"/>
              </w:rPr>
              <w:t xml:space="preserve">, FTP, SFTP, CIFS/SMB, SMTP, </w:t>
            </w:r>
            <w:proofErr w:type="spellStart"/>
            <w:r w:rsidRPr="001B13C0">
              <w:rPr>
                <w:rFonts w:asciiTheme="minorHAnsi" w:eastAsia="RotisSansSerifPro" w:hAnsiTheme="minorHAnsi" w:cstheme="minorHAnsi"/>
                <w:sz w:val="16"/>
                <w:szCs w:val="16"/>
              </w:rPr>
              <w:t>Bonjour</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UPnPTM</w:t>
            </w:r>
            <w:proofErr w:type="spellEnd"/>
            <w:r w:rsidRPr="001B13C0">
              <w:rPr>
                <w:rFonts w:asciiTheme="minorHAnsi" w:eastAsia="RotisSansSerifPro" w:hAnsiTheme="minorHAnsi" w:cstheme="minorHAnsi"/>
                <w:sz w:val="16"/>
                <w:szCs w:val="16"/>
              </w:rPr>
              <w:t xml:space="preserve">, SNMP v1/v2c/v3 (MIB-II), DNS, </w:t>
            </w:r>
            <w:proofErr w:type="spellStart"/>
            <w:r w:rsidRPr="001B13C0">
              <w:rPr>
                <w:rFonts w:asciiTheme="minorHAnsi" w:eastAsia="RotisSansSerifPro" w:hAnsiTheme="minorHAnsi" w:cstheme="minorHAnsi"/>
                <w:sz w:val="16"/>
                <w:szCs w:val="16"/>
              </w:rPr>
              <w:t>DynDNS</w:t>
            </w:r>
            <w:proofErr w:type="spellEnd"/>
            <w:r w:rsidRPr="001B13C0">
              <w:rPr>
                <w:rFonts w:asciiTheme="minorHAnsi" w:eastAsia="RotisSansSerifPro" w:hAnsiTheme="minorHAnsi" w:cstheme="minorHAnsi"/>
                <w:sz w:val="16"/>
                <w:szCs w:val="16"/>
              </w:rPr>
              <w:t>, NTP, RTSP, RTP, TCP, UDP, IGMP, RTCP, ICMP, DHCP, ARP, SOCKS, SSH</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2.6</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Analítica</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Analíticas básicas;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Detección de movimiento por vídeo,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Alarma anti manipulación activa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Eventos de almacenamiento local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Detección de golpes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Aplicaciones de terceros;</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2.7</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Activadores de eventos</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Activadores de eventos;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Detectores: acceso a secuencias de vídeo en directo, detección de impactos, anti manipulación</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Hardware: ventilador, red, temperatura</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Señal de entrada: disparador manual, entradas virtuales</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Almacenamiento: alteración, grabación</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2.8</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Acciones de eventos</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Acción a eventos;</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Carga de archivos FTP, HTTP, recurso compartido de red y correo electrónico</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Notificación: correo electrónico, HTTP, HTTPS y TCP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Grabación de video en la tarjeta de almacenamiento extraíble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Memoria de video antes y después de la alarma</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541"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2.9</w:t>
            </w:r>
          </w:p>
        </w:tc>
        <w:tc>
          <w:tcPr>
            <w:tcW w:w="1427"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Integración con otras cámaras</w:t>
            </w:r>
          </w:p>
        </w:tc>
        <w:tc>
          <w:tcPr>
            <w:tcW w:w="5828"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Deberá conectarse (montarse físicamente) con una cámara PTZ profesional, deberá poder ser administrada como una sola cámara a nivel de hardware.</w:t>
            </w:r>
          </w:p>
        </w:tc>
        <w:tc>
          <w:tcPr>
            <w:tcW w:w="6662"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bl>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tbl>
      <w:tblPr>
        <w:tblW w:w="14033" w:type="dxa"/>
        <w:jc w:val="center"/>
        <w:tblLayout w:type="fixed"/>
        <w:tblCellMar>
          <w:left w:w="70" w:type="dxa"/>
          <w:right w:w="70" w:type="dxa"/>
        </w:tblCellMar>
        <w:tblLook w:val="0000" w:firstRow="0" w:lastRow="0" w:firstColumn="0" w:lastColumn="0" w:noHBand="0" w:noVBand="0"/>
      </w:tblPr>
      <w:tblGrid>
        <w:gridCol w:w="474"/>
        <w:gridCol w:w="2389"/>
        <w:gridCol w:w="5216"/>
        <w:gridCol w:w="5954"/>
      </w:tblGrid>
      <w:tr w:rsidR="004F5D54" w:rsidRPr="001B13C0" w:rsidTr="004F5D54">
        <w:trPr>
          <w:trHeight w:val="349"/>
          <w:tblHeader/>
          <w:jc w:val="center"/>
        </w:trPr>
        <w:tc>
          <w:tcPr>
            <w:tcW w:w="80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F5D54" w:rsidRPr="00F63B8F" w:rsidRDefault="004F5D54" w:rsidP="004F5D54">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4F5D54" w:rsidRPr="00F63B8F" w:rsidRDefault="004F5D54" w:rsidP="004F5D54">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4F5D54" w:rsidRPr="00F63B8F" w:rsidRDefault="004F5D54" w:rsidP="004F5D54">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F5D54" w:rsidRPr="001B13C0" w:rsidTr="004F5D54">
        <w:trPr>
          <w:trHeight w:val="349"/>
          <w:jc w:val="center"/>
        </w:trPr>
        <w:tc>
          <w:tcPr>
            <w:tcW w:w="80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F5D54" w:rsidRPr="004F5D54" w:rsidRDefault="004F5D54" w:rsidP="004F5D54">
            <w:pPr>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N°6: CÁMARA PARA ASCENSOR</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4F5D54" w:rsidRPr="001B13C0" w:rsidRDefault="004F5D54" w:rsidP="00147189">
            <w:pPr>
              <w:snapToGrid w:val="0"/>
              <w:rPr>
                <w:rFonts w:asciiTheme="minorHAnsi" w:hAnsiTheme="minorHAnsi" w:cstheme="minorHAnsi"/>
                <w:sz w:val="16"/>
                <w:szCs w:val="16"/>
              </w:rPr>
            </w:pPr>
          </w:p>
        </w:tc>
      </w:tr>
      <w:tr w:rsidR="004F5D54" w:rsidRPr="001B13C0" w:rsidTr="004F5D54">
        <w:trPr>
          <w:trHeight w:val="349"/>
          <w:jc w:val="center"/>
        </w:trPr>
        <w:tc>
          <w:tcPr>
            <w:tcW w:w="8079"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4F5D54" w:rsidRPr="001B13C0" w:rsidRDefault="004F5D54" w:rsidP="00147189">
            <w:pPr>
              <w:snapToGrid w:val="0"/>
              <w:rPr>
                <w:rFonts w:asciiTheme="minorHAnsi" w:hAnsiTheme="minorHAnsi" w:cstheme="minorHAnsi"/>
                <w:sz w:val="16"/>
                <w:szCs w:val="16"/>
              </w:rPr>
            </w:pPr>
            <w:r w:rsidRPr="001B13C0">
              <w:rPr>
                <w:rFonts w:asciiTheme="minorHAnsi" w:hAnsiTheme="minorHAnsi" w:cstheme="minorHAnsi"/>
                <w:sz w:val="16"/>
                <w:szCs w:val="16"/>
              </w:rPr>
              <w:t>1. Características Generales</w:t>
            </w:r>
          </w:p>
        </w:tc>
        <w:tc>
          <w:tcPr>
            <w:tcW w:w="5954" w:type="dxa"/>
            <w:tcBorders>
              <w:top w:val="single" w:sz="4" w:space="0" w:color="auto"/>
              <w:left w:val="single" w:sz="4" w:space="0" w:color="auto"/>
              <w:bottom w:val="single" w:sz="4" w:space="0" w:color="auto"/>
              <w:right w:val="single" w:sz="4" w:space="0" w:color="auto"/>
            </w:tcBorders>
            <w:shd w:val="clear" w:color="auto" w:fill="9CC2E5"/>
          </w:tcPr>
          <w:p w:rsidR="004F5D54" w:rsidRPr="001B13C0" w:rsidRDefault="004F5D54" w:rsidP="00147189">
            <w:pPr>
              <w:snapToGrid w:val="0"/>
              <w:rPr>
                <w:rFonts w:asciiTheme="minorHAnsi" w:hAnsiTheme="minorHAnsi" w:cstheme="minorHAnsi"/>
                <w:sz w:val="16"/>
                <w:szCs w:val="16"/>
              </w:rPr>
            </w:pPr>
          </w:p>
        </w:tc>
      </w:tr>
      <w:tr w:rsidR="004F5D54" w:rsidRPr="001B13C0" w:rsidTr="004F5D54">
        <w:trPr>
          <w:trHeight w:val="349"/>
          <w:jc w:val="center"/>
        </w:trPr>
        <w:tc>
          <w:tcPr>
            <w:tcW w:w="474" w:type="dxa"/>
            <w:tcBorders>
              <w:top w:val="single" w:sz="4" w:space="0" w:color="auto"/>
              <w:left w:val="single" w:sz="1" w:space="0" w:color="000001"/>
              <w:bottom w:val="single" w:sz="1" w:space="0" w:color="000001"/>
            </w:tcBorders>
            <w:shd w:val="clear" w:color="auto" w:fill="FFFFFF"/>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1.1</w:t>
            </w:r>
          </w:p>
        </w:tc>
        <w:tc>
          <w:tcPr>
            <w:tcW w:w="2389" w:type="dxa"/>
            <w:tcBorders>
              <w:top w:val="single" w:sz="4" w:space="0" w:color="auto"/>
              <w:left w:val="single" w:sz="1" w:space="0" w:color="000001"/>
              <w:bottom w:val="single" w:sz="1" w:space="0" w:color="000001"/>
            </w:tcBorders>
            <w:shd w:val="clear" w:color="auto" w:fill="FFFFFF"/>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Procedencia</w:t>
            </w:r>
          </w:p>
        </w:tc>
        <w:tc>
          <w:tcPr>
            <w:tcW w:w="5216" w:type="dxa"/>
            <w:tcBorders>
              <w:top w:val="single" w:sz="4" w:space="0" w:color="auto"/>
              <w:left w:val="single" w:sz="1" w:space="0" w:color="000001"/>
              <w:bottom w:val="single" w:sz="1" w:space="0" w:color="000001"/>
              <w:right w:val="single" w:sz="1" w:space="0" w:color="000001"/>
            </w:tcBorders>
            <w:shd w:val="clear" w:color="auto" w:fill="FFFFFF"/>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5954" w:type="dxa"/>
            <w:tcBorders>
              <w:top w:val="single" w:sz="4" w:space="0" w:color="auto"/>
              <w:left w:val="single" w:sz="1" w:space="0" w:color="000001"/>
              <w:bottom w:val="single" w:sz="1" w:space="0" w:color="000001"/>
              <w:right w:val="single" w:sz="1" w:space="0" w:color="000001"/>
            </w:tcBorders>
            <w:shd w:val="clear" w:color="auto" w:fill="FFFFFF"/>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1.2</w:t>
            </w:r>
          </w:p>
        </w:tc>
        <w:tc>
          <w:tcPr>
            <w:tcW w:w="2389"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Marca</w:t>
            </w:r>
          </w:p>
        </w:tc>
        <w:tc>
          <w:tcPr>
            <w:tcW w:w="5216" w:type="dxa"/>
            <w:tcBorders>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1.3</w:t>
            </w:r>
          </w:p>
        </w:tc>
        <w:tc>
          <w:tcPr>
            <w:tcW w:w="2389"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Modelo</w:t>
            </w:r>
          </w:p>
        </w:tc>
        <w:tc>
          <w:tcPr>
            <w:tcW w:w="5216" w:type="dxa"/>
            <w:tcBorders>
              <w:left w:val="single" w:sz="1" w:space="0" w:color="000001"/>
              <w:bottom w:val="single" w:sz="1" w:space="0" w:color="000001"/>
              <w:right w:val="single" w:sz="1" w:space="0" w:color="000001"/>
            </w:tcBorders>
            <w:shd w:val="clear" w:color="auto" w:fill="auto"/>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1.4</w:t>
            </w:r>
          </w:p>
        </w:tc>
        <w:tc>
          <w:tcPr>
            <w:tcW w:w="2389"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Cantidad</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6</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8079" w:type="dxa"/>
            <w:gridSpan w:val="3"/>
            <w:tcBorders>
              <w:left w:val="single" w:sz="1" w:space="0" w:color="000001"/>
              <w:bottom w:val="single" w:sz="1" w:space="0" w:color="000001"/>
              <w:right w:val="single" w:sz="1" w:space="0" w:color="000001"/>
            </w:tcBorders>
            <w:shd w:val="clear" w:color="auto" w:fill="9CC2E5"/>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5954" w:type="dxa"/>
            <w:tcBorders>
              <w:left w:val="single" w:sz="1" w:space="0" w:color="000001"/>
              <w:bottom w:val="single" w:sz="1" w:space="0" w:color="000001"/>
              <w:right w:val="single" w:sz="1" w:space="0" w:color="000001"/>
            </w:tcBorders>
            <w:shd w:val="clear" w:color="auto" w:fill="9CC2E5"/>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2.1</w:t>
            </w:r>
          </w:p>
        </w:tc>
        <w:tc>
          <w:tcPr>
            <w:tcW w:w="2389"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Resolución de 2 MP o superior, con posibilidad de integrarse a una red inalámbrica o conexión de red cableada,</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Carcasa de policarbonato/ABS con clasificación IP42, resistente al agua y al polvo , con clasificación a prueba de impactos IK08 Elementos electrónicos encapsulados, tornillos cautivos (</w:t>
            </w:r>
            <w:proofErr w:type="spellStart"/>
            <w:r w:rsidRPr="001B13C0">
              <w:rPr>
                <w:rFonts w:asciiTheme="minorHAnsi" w:hAnsiTheme="minorHAnsi" w:cstheme="minorHAnsi"/>
                <w:sz w:val="16"/>
                <w:szCs w:val="16"/>
              </w:rPr>
              <w:t>Torx</w:t>
            </w:r>
            <w:proofErr w:type="spellEnd"/>
            <w:r w:rsidRPr="001B13C0">
              <w:rPr>
                <w:rFonts w:asciiTheme="minorHAnsi" w:hAnsiTheme="minorHAnsi" w:cstheme="minorHAnsi"/>
                <w:sz w:val="16"/>
                <w:szCs w:val="16"/>
              </w:rPr>
              <w:t>® 10) Color: blanco NCS S 1002-B</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Memoria de 512 MB RAM y 256 MB FLASH.</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Temperaturas de 0 °C a 45 °C; Humedad relativa del 15 al 85 % (sin condensación).</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Certificaciones, homologaciones y estándares;</w:t>
            </w:r>
          </w:p>
          <w:p w:rsidR="004F5D54" w:rsidRPr="001B13C0" w:rsidRDefault="004F5D54" w:rsidP="00147189">
            <w:pPr>
              <w:rPr>
                <w:rFonts w:asciiTheme="minorHAnsi" w:hAnsiTheme="minorHAnsi" w:cstheme="minorHAnsi"/>
                <w:sz w:val="16"/>
                <w:szCs w:val="16"/>
              </w:rPr>
            </w:pP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 55032 Clase B,</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 55024,</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 61000-6-1,</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EN 61000-6-2,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FCC Parte 15 </w:t>
            </w:r>
            <w:proofErr w:type="spellStart"/>
            <w:r w:rsidRPr="001B13C0">
              <w:rPr>
                <w:rFonts w:asciiTheme="minorHAnsi" w:hAnsiTheme="minorHAnsi" w:cstheme="minorHAnsi"/>
                <w:sz w:val="16"/>
                <w:szCs w:val="16"/>
              </w:rPr>
              <w:t>Subparte</w:t>
            </w:r>
            <w:proofErr w:type="spellEnd"/>
            <w:r w:rsidRPr="001B13C0">
              <w:rPr>
                <w:rFonts w:asciiTheme="minorHAnsi" w:hAnsiTheme="minorHAnsi" w:cstheme="minorHAnsi"/>
                <w:sz w:val="16"/>
                <w:szCs w:val="16"/>
              </w:rPr>
              <w:t xml:space="preserve"> B Clase A y B,</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ICES-003 Clase B,</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IEC/EN/UL 60950-1,</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IEC/EN 60529 IP42,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IEC/EN 62262 Clase IK08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 300328,</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 301489-1,</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 301489-17,</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EN 301893,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FCC Parte 15 </w:t>
            </w:r>
            <w:proofErr w:type="spellStart"/>
            <w:r w:rsidRPr="001B13C0">
              <w:rPr>
                <w:rFonts w:asciiTheme="minorHAnsi" w:hAnsiTheme="minorHAnsi" w:cstheme="minorHAnsi"/>
                <w:sz w:val="16"/>
                <w:szCs w:val="16"/>
              </w:rPr>
              <w:t>Subparte</w:t>
            </w:r>
            <w:proofErr w:type="spellEnd"/>
            <w:r w:rsidRPr="001B13C0">
              <w:rPr>
                <w:rFonts w:asciiTheme="minorHAnsi" w:hAnsiTheme="minorHAnsi" w:cstheme="minorHAnsi"/>
                <w:sz w:val="16"/>
                <w:szCs w:val="16"/>
              </w:rPr>
              <w:t xml:space="preserve"> C,</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FCC Parte 15 </w:t>
            </w:r>
            <w:proofErr w:type="spellStart"/>
            <w:r w:rsidRPr="001B13C0">
              <w:rPr>
                <w:rFonts w:asciiTheme="minorHAnsi" w:hAnsiTheme="minorHAnsi" w:cstheme="minorHAnsi"/>
                <w:sz w:val="16"/>
                <w:szCs w:val="16"/>
              </w:rPr>
              <w:t>Subparte</w:t>
            </w:r>
            <w:proofErr w:type="spellEnd"/>
            <w:r w:rsidRPr="001B13C0">
              <w:rPr>
                <w:rFonts w:asciiTheme="minorHAnsi" w:hAnsiTheme="minorHAnsi" w:cstheme="minorHAnsi"/>
                <w:sz w:val="16"/>
                <w:szCs w:val="16"/>
              </w:rPr>
              <w:t xml:space="preserve"> 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RSS-247</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Accesorios;</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Fuente de alimentación,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Guía de instalación,</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Soporte de montaje,</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soporte para sobremesa,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descodificador de Windows (1 licencia de usuario)</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2.2</w:t>
            </w:r>
          </w:p>
        </w:tc>
        <w:tc>
          <w:tcPr>
            <w:tcW w:w="2389"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Cámara</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Sensor para imágenes CMOS RGB de barrido progresivo </w:t>
            </w:r>
            <w:r w:rsidRPr="001B13C0">
              <w:rPr>
                <w:rFonts w:asciiTheme="minorHAnsi" w:eastAsia="RotisSansSerifPro" w:hAnsiTheme="minorHAnsi" w:cstheme="minorHAnsi"/>
                <w:sz w:val="16"/>
                <w:szCs w:val="16"/>
              </w:rPr>
              <w:t>1/3”.</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Lente;</w:t>
            </w:r>
          </w:p>
          <w:p w:rsidR="004F5D54" w:rsidRPr="001B13C0" w:rsidRDefault="004F5D54" w:rsidP="00147189">
            <w:pPr>
              <w:rPr>
                <w:rFonts w:asciiTheme="minorHAnsi" w:hAnsiTheme="minorHAnsi" w:cstheme="minorHAnsi"/>
                <w:sz w:val="16"/>
                <w:szCs w:val="16"/>
              </w:rPr>
            </w:pP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Longitud focal fija, 2,8 mm, F2.0</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Campo de visión horizontal: 106°</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Campo de visión vertical: 59°</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Montura M12, iris fijo</w:t>
            </w:r>
          </w:p>
          <w:p w:rsidR="004F5D54" w:rsidRPr="001B13C0" w:rsidRDefault="004F5D54" w:rsidP="00147189">
            <w:pPr>
              <w:rPr>
                <w:rFonts w:asciiTheme="minorHAnsi" w:hAnsiTheme="minorHAnsi" w:cstheme="minorHAnsi"/>
                <w:sz w:val="16"/>
                <w:szCs w:val="16"/>
              </w:rPr>
            </w:pP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Iluminación mínima; 0,25 lux a 50 IRE F2.0</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Obturación o disparador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De 1/32 500 s a 1/5 s</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Ajustes de ángulo;</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Horizontal: ±177°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Vertical: ±69°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Rotación: ±176°</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Orientación en cualquier dirección y mirar hacia la pared o el techo</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2.3</w:t>
            </w:r>
          </w:p>
        </w:tc>
        <w:tc>
          <w:tcPr>
            <w:tcW w:w="2389"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Video</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Compresión: H.264 perfiles principales y de línea de base (MPEG4 Parte10/AVC)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Resolución de </w:t>
            </w:r>
            <w:proofErr w:type="spellStart"/>
            <w:r w:rsidRPr="001B13C0">
              <w:rPr>
                <w:rFonts w:asciiTheme="minorHAnsi" w:eastAsia="RotisSansSerifPro" w:hAnsiTheme="minorHAnsi" w:cstheme="minorHAnsi"/>
                <w:sz w:val="16"/>
                <w:szCs w:val="16"/>
              </w:rPr>
              <w:t>De</w:t>
            </w:r>
            <w:proofErr w:type="spellEnd"/>
            <w:r w:rsidRPr="001B13C0">
              <w:rPr>
                <w:rFonts w:asciiTheme="minorHAnsi" w:eastAsia="RotisSansSerifPro" w:hAnsiTheme="minorHAnsi" w:cstheme="minorHAnsi"/>
                <w:sz w:val="16"/>
                <w:szCs w:val="16"/>
              </w:rPr>
              <w:t xml:space="preserve"> 1920x1080 HDTV 1080p a 320x240</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Velocidad de imagen de; 25/30 imágenes por segundo </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Transmisión de Video: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Múltiples corrientes configurables individualmente en H.264 y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Frecuencia de imagen y ancho de banda controlable, VBR / MBR H.264 HDMI</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proofErr w:type="spellStart"/>
            <w:r w:rsidRPr="001B13C0">
              <w:rPr>
                <w:rFonts w:asciiTheme="minorHAnsi" w:hAnsiTheme="minorHAnsi" w:cstheme="minorHAnsi"/>
                <w:sz w:val="16"/>
                <w:szCs w:val="16"/>
              </w:rPr>
              <w:t>Multiventana</w:t>
            </w:r>
            <w:proofErr w:type="spellEnd"/>
            <w:r w:rsidRPr="001B13C0">
              <w:rPr>
                <w:rFonts w:asciiTheme="minorHAnsi" w:hAnsiTheme="minorHAnsi" w:cstheme="minorHAnsi"/>
                <w:sz w:val="16"/>
                <w:szCs w:val="16"/>
              </w:rPr>
              <w:t xml:space="preserve"> Hasta 2 áreas de visión recortadas individualmente a velocidad de imagen máxima</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PTZ digital</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Ajustes de imagen;</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Compresión, color, brillo, nitidez, contraste,</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Balance de blancos,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Control de exposición,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Amplio rango dinámico (WDR), </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Rotación: 0°, 90°, 180°, 270°</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Formato de pasillo</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2.4</w:t>
            </w:r>
          </w:p>
        </w:tc>
        <w:tc>
          <w:tcPr>
            <w:tcW w:w="2389" w:type="dxa"/>
            <w:vMerge w:val="restart"/>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Red</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Interface inalámbrica, antena interna IEEE 802.11 a/b / g / n (banda de frecuencia de 2.4 GHz y 5 GHz) z (canales 36, 40, 44, 48)</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xml:space="preserve">, </w:t>
            </w:r>
            <w:r w:rsidRPr="001B13C0">
              <w:rPr>
                <w:rFonts w:asciiTheme="minorHAnsi" w:eastAsia="RotisSansSerifPro" w:hAnsiTheme="minorHAnsi" w:cstheme="minorHAnsi"/>
                <w:sz w:val="16"/>
                <w:szCs w:val="16"/>
              </w:rPr>
              <w:t xml:space="preserve">registro de acceso de usuarios, </w:t>
            </w:r>
            <w:r w:rsidRPr="001B13C0">
              <w:rPr>
                <w:rFonts w:asciiTheme="minorHAnsi" w:hAnsiTheme="minorHAnsi" w:cstheme="minorHAnsi"/>
                <w:sz w:val="16"/>
                <w:szCs w:val="16"/>
              </w:rPr>
              <w:t>gestión centralizada de certificados.</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2389" w:type="dxa"/>
            <w:vMerge/>
            <w:tcBorders>
              <w:left w:val="single" w:sz="1" w:space="0" w:color="000001"/>
              <w:bottom w:val="single" w:sz="1" w:space="0" w:color="000001"/>
            </w:tcBorders>
            <w:shd w:val="clear" w:color="auto" w:fill="auto"/>
            <w:vAlign w:val="center"/>
          </w:tcPr>
          <w:p w:rsidR="004F5D54" w:rsidRPr="001B13C0" w:rsidRDefault="004F5D54" w:rsidP="00147189">
            <w:pPr>
              <w:snapToGrid w:val="0"/>
              <w:rPr>
                <w:rFonts w:asciiTheme="minorHAnsi" w:hAnsiTheme="minorHAnsi" w:cstheme="minorHAnsi"/>
                <w:sz w:val="16"/>
                <w:szCs w:val="16"/>
              </w:rPr>
            </w:pP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Protocolos; </w:t>
            </w:r>
            <w:r w:rsidRPr="001B13C0">
              <w:rPr>
                <w:rFonts w:asciiTheme="minorHAnsi" w:eastAsia="RotisSansSerifPro" w:hAnsiTheme="minorHAnsi" w:cstheme="minorHAnsi"/>
                <w:sz w:val="16"/>
                <w:szCs w:val="16"/>
              </w:rPr>
              <w:t xml:space="preserve">IPv4/v6, HTTP, </w:t>
            </w:r>
            <w:proofErr w:type="spellStart"/>
            <w:r w:rsidRPr="001B13C0">
              <w:rPr>
                <w:rFonts w:asciiTheme="minorHAnsi" w:eastAsia="RotisSansSerifPro" w:hAnsiTheme="minorHAnsi" w:cstheme="minorHAnsi"/>
                <w:sz w:val="16"/>
                <w:szCs w:val="16"/>
              </w:rPr>
              <w:t>HTTPSa</w:t>
            </w:r>
            <w:proofErr w:type="spellEnd"/>
            <w:r w:rsidRPr="001B13C0">
              <w:rPr>
                <w:rFonts w:asciiTheme="minorHAnsi" w:eastAsia="RotisSansSerifPro" w:hAnsiTheme="minorHAnsi" w:cstheme="minorHAnsi"/>
                <w:sz w:val="16"/>
                <w:szCs w:val="16"/>
              </w:rPr>
              <w:t>, SSL/</w:t>
            </w:r>
            <w:proofErr w:type="spellStart"/>
            <w:r w:rsidRPr="001B13C0">
              <w:rPr>
                <w:rFonts w:asciiTheme="minorHAnsi" w:eastAsia="RotisSansSerifPro" w:hAnsiTheme="minorHAnsi" w:cstheme="minorHAnsi"/>
                <w:sz w:val="16"/>
                <w:szCs w:val="16"/>
              </w:rPr>
              <w:t>TLSa</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QoS</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Layer</w:t>
            </w:r>
            <w:proofErr w:type="spellEnd"/>
            <w:r w:rsidRPr="001B13C0">
              <w:rPr>
                <w:rFonts w:asciiTheme="minorHAnsi" w:eastAsia="RotisSansSerifPro" w:hAnsiTheme="minorHAnsi" w:cstheme="minorHAnsi"/>
                <w:sz w:val="16"/>
                <w:szCs w:val="16"/>
              </w:rPr>
              <w:t xml:space="preserve"> 3 </w:t>
            </w:r>
            <w:proofErr w:type="spellStart"/>
            <w:r w:rsidRPr="001B13C0">
              <w:rPr>
                <w:rFonts w:asciiTheme="minorHAnsi" w:eastAsia="RotisSansSerifPro" w:hAnsiTheme="minorHAnsi" w:cstheme="minorHAnsi"/>
                <w:sz w:val="16"/>
                <w:szCs w:val="16"/>
              </w:rPr>
              <w:t>DiffServ</w:t>
            </w:r>
            <w:proofErr w:type="spellEnd"/>
            <w:r w:rsidRPr="001B13C0">
              <w:rPr>
                <w:rFonts w:asciiTheme="minorHAnsi" w:eastAsia="RotisSansSerifPro" w:hAnsiTheme="minorHAnsi" w:cstheme="minorHAnsi"/>
                <w:sz w:val="16"/>
                <w:szCs w:val="16"/>
              </w:rPr>
              <w:t xml:space="preserve">, FTP, CIFS/SMB, SMTP, </w:t>
            </w:r>
            <w:proofErr w:type="spellStart"/>
            <w:r w:rsidRPr="001B13C0">
              <w:rPr>
                <w:rFonts w:asciiTheme="minorHAnsi" w:eastAsia="RotisSansSerifPro" w:hAnsiTheme="minorHAnsi" w:cstheme="minorHAnsi"/>
                <w:sz w:val="16"/>
                <w:szCs w:val="16"/>
              </w:rPr>
              <w:t>Bonjour</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UPnPTM</w:t>
            </w:r>
            <w:proofErr w:type="spellEnd"/>
            <w:r w:rsidRPr="001B13C0">
              <w:rPr>
                <w:rFonts w:asciiTheme="minorHAnsi" w:eastAsia="RotisSansSerifPro" w:hAnsiTheme="minorHAnsi" w:cstheme="minorHAnsi"/>
                <w:sz w:val="16"/>
                <w:szCs w:val="16"/>
              </w:rPr>
              <w:t xml:space="preserve">, SNMPv1/v2c/v3 (MIB-II), DNS, </w:t>
            </w:r>
            <w:proofErr w:type="spellStart"/>
            <w:r w:rsidRPr="001B13C0">
              <w:rPr>
                <w:rFonts w:asciiTheme="minorHAnsi" w:eastAsia="RotisSansSerifPro" w:hAnsiTheme="minorHAnsi" w:cstheme="minorHAnsi"/>
                <w:sz w:val="16"/>
                <w:szCs w:val="16"/>
              </w:rPr>
              <w:t>DynDNS</w:t>
            </w:r>
            <w:proofErr w:type="spellEnd"/>
            <w:r w:rsidRPr="001B13C0">
              <w:rPr>
                <w:rFonts w:asciiTheme="minorHAnsi" w:eastAsia="RotisSansSerifPro" w:hAnsiTheme="minorHAnsi" w:cstheme="minorHAnsi"/>
                <w:sz w:val="16"/>
                <w:szCs w:val="16"/>
              </w:rPr>
              <w:t>, NTP, RTSP, RTP, TCP, UDP, IGMP, RTCP, ICMP, DHCP, ARP, SOCKS</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2.5</w:t>
            </w:r>
          </w:p>
        </w:tc>
        <w:tc>
          <w:tcPr>
            <w:tcW w:w="2389"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Interfaz de programación API</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API abierto para integración de software de terceros, incluyendo ONVIF. </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2.6</w:t>
            </w:r>
          </w:p>
        </w:tc>
        <w:tc>
          <w:tcPr>
            <w:tcW w:w="2389"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Activadores de eventos</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Activadores de eventos: </w:t>
            </w:r>
            <w:r w:rsidRPr="001B13C0">
              <w:rPr>
                <w:rFonts w:asciiTheme="minorHAnsi" w:eastAsia="RotisSansSerifPro" w:hAnsiTheme="minorHAnsi" w:cstheme="minorHAnsi"/>
                <w:sz w:val="16"/>
                <w:szCs w:val="16"/>
              </w:rPr>
              <w:t>Análisis, eventos de almacenamiento local</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r w:rsidR="004F5D54" w:rsidRPr="001B13C0" w:rsidTr="004F5D54">
        <w:trPr>
          <w:trHeight w:val="349"/>
          <w:jc w:val="center"/>
        </w:trPr>
        <w:tc>
          <w:tcPr>
            <w:tcW w:w="474"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2.7</w:t>
            </w:r>
          </w:p>
        </w:tc>
        <w:tc>
          <w:tcPr>
            <w:tcW w:w="2389" w:type="dxa"/>
            <w:tcBorders>
              <w:left w:val="single" w:sz="1" w:space="0" w:color="000001"/>
              <w:bottom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Acciones de evento</w:t>
            </w:r>
          </w:p>
        </w:tc>
        <w:tc>
          <w:tcPr>
            <w:tcW w:w="5216" w:type="dxa"/>
            <w:tcBorders>
              <w:left w:val="single" w:sz="1" w:space="0" w:color="000001"/>
              <w:bottom w:val="single" w:sz="1" w:space="0" w:color="000001"/>
              <w:right w:val="single" w:sz="1" w:space="0" w:color="000001"/>
            </w:tcBorders>
            <w:shd w:val="clear" w:color="auto" w:fill="auto"/>
            <w:vAlign w:val="center"/>
          </w:tcPr>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Acción a eventos;</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Carga de archivos FTP, HTTP, recurso compartido de red y correo electrónico</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 xml:space="preserve">Notificación: correo electrónico, HTTP y HTTPS y TCP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 xml:space="preserve">Grabación de vídeo y audio en almacenamiento local, </w:t>
            </w:r>
          </w:p>
          <w:p w:rsidR="004F5D54" w:rsidRPr="001B13C0" w:rsidRDefault="004F5D54" w:rsidP="00147189">
            <w:pPr>
              <w:rPr>
                <w:rFonts w:asciiTheme="minorHAnsi" w:hAnsiTheme="minorHAnsi" w:cstheme="minorHAnsi"/>
              </w:rPr>
            </w:pPr>
            <w:r w:rsidRPr="001B13C0">
              <w:rPr>
                <w:rFonts w:asciiTheme="minorHAnsi" w:eastAsia="RotisSansSerifPro" w:hAnsiTheme="minorHAnsi" w:cstheme="minorHAnsi"/>
                <w:sz w:val="16"/>
                <w:szCs w:val="16"/>
              </w:rPr>
              <w:t>Memoria de vídeo previa y posterior a la alarma</w:t>
            </w:r>
          </w:p>
          <w:p w:rsidR="004F5D54" w:rsidRPr="001B13C0" w:rsidRDefault="004F5D54" w:rsidP="00147189">
            <w:pPr>
              <w:rPr>
                <w:rFonts w:asciiTheme="minorHAnsi" w:hAnsiTheme="minorHAnsi" w:cstheme="minorHAnsi"/>
              </w:rPr>
            </w:pPr>
            <w:r w:rsidRPr="001B13C0">
              <w:rPr>
                <w:rFonts w:asciiTheme="minorHAnsi" w:hAnsiTheme="minorHAnsi" w:cstheme="minorHAnsi"/>
                <w:sz w:val="16"/>
                <w:szCs w:val="16"/>
              </w:rPr>
              <w:t>Enviar clips de vídeo</w:t>
            </w:r>
          </w:p>
        </w:tc>
        <w:tc>
          <w:tcPr>
            <w:tcW w:w="5954" w:type="dxa"/>
            <w:tcBorders>
              <w:left w:val="single" w:sz="1" w:space="0" w:color="000001"/>
              <w:bottom w:val="single" w:sz="1" w:space="0" w:color="000001"/>
              <w:right w:val="single" w:sz="1" w:space="0" w:color="000001"/>
            </w:tcBorders>
          </w:tcPr>
          <w:p w:rsidR="004F5D54" w:rsidRPr="001B13C0" w:rsidRDefault="004F5D54" w:rsidP="00147189">
            <w:pPr>
              <w:rPr>
                <w:rFonts w:asciiTheme="minorHAnsi" w:hAnsiTheme="minorHAnsi" w:cstheme="minorHAnsi"/>
                <w:sz w:val="16"/>
                <w:szCs w:val="16"/>
              </w:rPr>
            </w:pPr>
          </w:p>
        </w:tc>
      </w:tr>
    </w:tbl>
    <w:p w:rsidR="00ED12A8" w:rsidRDefault="00ED12A8" w:rsidP="008E2971">
      <w:pPr>
        <w:rPr>
          <w:rFonts w:ascii="Calibri" w:hAnsi="Calibri" w:cs="Calibri"/>
          <w:b/>
          <w:sz w:val="22"/>
          <w:szCs w:val="22"/>
        </w:rPr>
      </w:pPr>
    </w:p>
    <w:tbl>
      <w:tblPr>
        <w:tblpPr w:leftFromText="141" w:rightFromText="141" w:vertAnchor="text" w:tblpX="-431" w:tblpY="1"/>
        <w:tblOverlap w:val="never"/>
        <w:tblW w:w="14174" w:type="dxa"/>
        <w:tblLayout w:type="fixed"/>
        <w:tblCellMar>
          <w:left w:w="70" w:type="dxa"/>
          <w:right w:w="70" w:type="dxa"/>
        </w:tblCellMar>
        <w:tblLook w:val="0000" w:firstRow="0" w:lastRow="0" w:firstColumn="0" w:lastColumn="0" w:noHBand="0" w:noVBand="0"/>
      </w:tblPr>
      <w:tblGrid>
        <w:gridCol w:w="587"/>
        <w:gridCol w:w="1701"/>
        <w:gridCol w:w="5366"/>
        <w:gridCol w:w="6520"/>
      </w:tblGrid>
      <w:tr w:rsidR="00ED12A8" w:rsidRPr="001B13C0" w:rsidTr="00ED12A8">
        <w:trPr>
          <w:trHeight w:val="349"/>
          <w:tblHeader/>
        </w:trPr>
        <w:tc>
          <w:tcPr>
            <w:tcW w:w="7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12A8" w:rsidRPr="00F63B8F" w:rsidRDefault="00ED12A8" w:rsidP="001471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F63B8F" w:rsidRDefault="00ED12A8" w:rsidP="001471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ED12A8" w:rsidRPr="00F63B8F" w:rsidRDefault="00ED12A8" w:rsidP="001471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ED12A8" w:rsidRPr="001B13C0" w:rsidTr="00ED12A8">
        <w:trPr>
          <w:trHeight w:val="349"/>
        </w:trPr>
        <w:tc>
          <w:tcPr>
            <w:tcW w:w="7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12A8" w:rsidRPr="004F5D54" w:rsidRDefault="00ED12A8" w:rsidP="00147189">
            <w:pPr>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N°7: CÁMARA CON CAPTURA FORENSE</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ED12A8" w:rsidRPr="001B13C0" w:rsidRDefault="00ED12A8" w:rsidP="00147189">
            <w:pPr>
              <w:snapToGrid w:val="0"/>
              <w:rPr>
                <w:rFonts w:asciiTheme="minorHAnsi" w:hAnsiTheme="minorHAnsi" w:cstheme="minorHAnsi"/>
                <w:sz w:val="16"/>
                <w:szCs w:val="16"/>
              </w:rPr>
            </w:pPr>
          </w:p>
        </w:tc>
      </w:tr>
      <w:tr w:rsidR="00ED12A8" w:rsidRPr="001B13C0" w:rsidTr="00ED12A8">
        <w:trPr>
          <w:trHeight w:val="349"/>
        </w:trPr>
        <w:tc>
          <w:tcPr>
            <w:tcW w:w="7654"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ED12A8" w:rsidRPr="001B13C0" w:rsidRDefault="00ED12A8" w:rsidP="00147189">
            <w:pPr>
              <w:snapToGrid w:val="0"/>
              <w:rPr>
                <w:rFonts w:asciiTheme="minorHAnsi" w:hAnsiTheme="minorHAnsi" w:cstheme="minorHAnsi"/>
                <w:sz w:val="16"/>
                <w:szCs w:val="16"/>
              </w:rPr>
            </w:pPr>
            <w:r w:rsidRPr="001B13C0">
              <w:rPr>
                <w:rFonts w:asciiTheme="minorHAnsi" w:hAnsiTheme="minorHAnsi" w:cstheme="minorHAnsi"/>
                <w:sz w:val="16"/>
                <w:szCs w:val="16"/>
              </w:rPr>
              <w:t>1.- Características Generales</w:t>
            </w:r>
          </w:p>
        </w:tc>
        <w:tc>
          <w:tcPr>
            <w:tcW w:w="6520" w:type="dxa"/>
            <w:tcBorders>
              <w:top w:val="single" w:sz="4" w:space="0" w:color="auto"/>
              <w:left w:val="single" w:sz="4" w:space="0" w:color="auto"/>
              <w:bottom w:val="single" w:sz="4" w:space="0" w:color="auto"/>
              <w:right w:val="single" w:sz="4" w:space="0" w:color="auto"/>
            </w:tcBorders>
            <w:shd w:val="clear" w:color="auto" w:fill="9CC2E5"/>
          </w:tcPr>
          <w:p w:rsidR="00ED12A8" w:rsidRPr="001B13C0" w:rsidRDefault="00ED12A8" w:rsidP="00147189">
            <w:pPr>
              <w:snapToGrid w:val="0"/>
              <w:rPr>
                <w:rFonts w:asciiTheme="minorHAnsi" w:hAnsiTheme="minorHAnsi" w:cstheme="minorHAnsi"/>
                <w:sz w:val="16"/>
                <w:szCs w:val="16"/>
              </w:rPr>
            </w:pPr>
          </w:p>
        </w:tc>
      </w:tr>
      <w:tr w:rsidR="00ED12A8" w:rsidRPr="001B13C0" w:rsidTr="00ED12A8">
        <w:trPr>
          <w:trHeight w:val="349"/>
        </w:trPr>
        <w:tc>
          <w:tcPr>
            <w:tcW w:w="587" w:type="dxa"/>
            <w:tcBorders>
              <w:top w:val="single" w:sz="4" w:space="0" w:color="auto"/>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1.1</w:t>
            </w:r>
          </w:p>
        </w:tc>
        <w:tc>
          <w:tcPr>
            <w:tcW w:w="1701" w:type="dxa"/>
            <w:tcBorders>
              <w:top w:val="single" w:sz="4" w:space="0" w:color="auto"/>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Procedencia</w:t>
            </w:r>
          </w:p>
        </w:tc>
        <w:tc>
          <w:tcPr>
            <w:tcW w:w="5366" w:type="dxa"/>
            <w:tcBorders>
              <w:top w:val="single" w:sz="4" w:space="0" w:color="auto"/>
              <w:left w:val="single" w:sz="1" w:space="0" w:color="000001"/>
              <w:bottom w:val="single" w:sz="1" w:space="0" w:color="000001"/>
              <w:right w:val="single" w:sz="1" w:space="0" w:color="000001"/>
            </w:tcBorders>
            <w:shd w:val="clear" w:color="auto" w:fill="auto"/>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520" w:type="dxa"/>
            <w:tcBorders>
              <w:top w:val="single" w:sz="4" w:space="0" w:color="auto"/>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1.2</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Marca</w:t>
            </w:r>
          </w:p>
        </w:tc>
        <w:tc>
          <w:tcPr>
            <w:tcW w:w="5366" w:type="dxa"/>
            <w:tcBorders>
              <w:left w:val="single" w:sz="1" w:space="0" w:color="000001"/>
              <w:bottom w:val="single" w:sz="1" w:space="0" w:color="000001"/>
              <w:right w:val="single" w:sz="1" w:space="0" w:color="000001"/>
            </w:tcBorders>
            <w:shd w:val="clear" w:color="auto" w:fill="auto"/>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1.3</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Modelo</w:t>
            </w:r>
          </w:p>
        </w:tc>
        <w:tc>
          <w:tcPr>
            <w:tcW w:w="5366" w:type="dxa"/>
            <w:tcBorders>
              <w:left w:val="single" w:sz="1" w:space="0" w:color="000001"/>
              <w:bottom w:val="single" w:sz="1" w:space="0" w:color="000001"/>
              <w:right w:val="single" w:sz="1" w:space="0" w:color="000001"/>
            </w:tcBorders>
            <w:shd w:val="clear" w:color="auto" w:fill="auto"/>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1.4</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Cantidad</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6</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7654" w:type="dxa"/>
            <w:gridSpan w:val="3"/>
            <w:tcBorders>
              <w:left w:val="single" w:sz="1" w:space="0" w:color="000001"/>
              <w:bottom w:val="single" w:sz="1" w:space="0" w:color="000001"/>
              <w:right w:val="single" w:sz="1" w:space="0" w:color="000001"/>
            </w:tcBorders>
            <w:shd w:val="clear" w:color="auto" w:fill="9CC2E5"/>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6520" w:type="dxa"/>
            <w:tcBorders>
              <w:left w:val="single" w:sz="1" w:space="0" w:color="000001"/>
              <w:bottom w:val="single" w:sz="1" w:space="0" w:color="000001"/>
              <w:right w:val="single" w:sz="1" w:space="0" w:color="000001"/>
            </w:tcBorders>
            <w:shd w:val="clear" w:color="auto" w:fill="9CC2E5"/>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2.1</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Operación</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Las cámaras deberán interactuar con analítica de reconocimiento facial, el sistema deberá generar una alerta de intrusión cuando detecte un rostro no autorizado en el área de riesgo definida por YPFB.</w:t>
            </w:r>
          </w:p>
          <w:p w:rsidR="00ED12A8" w:rsidRPr="001B13C0" w:rsidRDefault="00ED12A8" w:rsidP="00147189">
            <w:pPr>
              <w:rPr>
                <w:rFonts w:asciiTheme="minorHAnsi" w:hAnsiTheme="minorHAnsi" w:cstheme="minorHAnsi"/>
                <w:sz w:val="16"/>
                <w:szCs w:val="16"/>
              </w:rPr>
            </w:pP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La empresa ofertante deberá proporcionar todo el software y hardware necesario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2.2</w:t>
            </w:r>
          </w:p>
        </w:tc>
        <w:tc>
          <w:tcPr>
            <w:tcW w:w="170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Características técnicas generales</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Carcasa en polímero con índice de protección IP66, IP67 y NEMA 4X e IK10 resistente a impactos Color: blanco NCS S 1002-B</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Memoria de 512 MB RAM y 256 MB FLASH.</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Temperaturas de -40 °C a 505 °C; Humedad relativa del 10 al 100 % (con condensación).</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Certificaciones, homologaciones y estándares;</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EMC </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EN 55022 Clase B, EN 55024, EN 61000-6-1, EN 61000-6-2, FCC Parte 15 </w:t>
            </w:r>
            <w:proofErr w:type="spellStart"/>
            <w:r w:rsidRPr="001B13C0">
              <w:rPr>
                <w:rFonts w:asciiTheme="minorHAnsi" w:hAnsiTheme="minorHAnsi" w:cstheme="minorHAnsi"/>
                <w:sz w:val="16"/>
                <w:szCs w:val="16"/>
              </w:rPr>
              <w:t>Subparte</w:t>
            </w:r>
            <w:proofErr w:type="spellEnd"/>
            <w:r w:rsidRPr="001B13C0">
              <w:rPr>
                <w:rFonts w:asciiTheme="minorHAnsi" w:hAnsiTheme="minorHAnsi" w:cstheme="minorHAnsi"/>
                <w:sz w:val="16"/>
                <w:szCs w:val="16"/>
              </w:rPr>
              <w:t xml:space="preserve"> B Clase B con cable blindado (STP), FCC Parte 15 </w:t>
            </w:r>
            <w:proofErr w:type="spellStart"/>
            <w:r w:rsidRPr="001B13C0">
              <w:rPr>
                <w:rFonts w:asciiTheme="minorHAnsi" w:hAnsiTheme="minorHAnsi" w:cstheme="minorHAnsi"/>
                <w:sz w:val="16"/>
                <w:szCs w:val="16"/>
              </w:rPr>
              <w:t>Subparte</w:t>
            </w:r>
            <w:proofErr w:type="spellEnd"/>
            <w:r w:rsidRPr="001B13C0">
              <w:rPr>
                <w:rFonts w:asciiTheme="minorHAnsi" w:hAnsiTheme="minorHAnsi" w:cstheme="minorHAnsi"/>
                <w:sz w:val="16"/>
                <w:szCs w:val="16"/>
              </w:rPr>
              <w:t xml:space="preserve"> B Clase A con cable no blindado (UTP), ICES-003 Clase B, VCCI Clase B, RCM AS/NZS CISPR 22 Clase B, KCC KN32 Clase B, KN35</w:t>
            </w:r>
          </w:p>
          <w:p w:rsidR="00ED12A8" w:rsidRPr="001B13C0" w:rsidRDefault="00ED12A8" w:rsidP="00147189">
            <w:pPr>
              <w:rPr>
                <w:rFonts w:asciiTheme="minorHAnsi" w:hAnsiTheme="minorHAnsi" w:cstheme="minorHAnsi"/>
                <w:sz w:val="16"/>
                <w:szCs w:val="16"/>
              </w:rPr>
            </w:pP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Seguridad</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IEC/EN/UL 60950-1, IEC/EN/UL 60950-22 </w:t>
            </w:r>
          </w:p>
          <w:p w:rsidR="00ED12A8" w:rsidRPr="001B13C0" w:rsidRDefault="00ED12A8" w:rsidP="00147189">
            <w:pPr>
              <w:rPr>
                <w:rFonts w:asciiTheme="minorHAnsi" w:hAnsiTheme="minorHAnsi" w:cstheme="minorHAnsi"/>
                <w:sz w:val="16"/>
                <w:szCs w:val="16"/>
              </w:rPr>
            </w:pP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Ambiental </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EN 50121-4/IEC 62236, IEC/EN 60529 IP66, NEMA 250 Tipo 4X, IEC 60068-2-6, IEC 60068-2-27, IEC/EN 62262 IK10 IEC/EN 60529 IP67</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2.3</w:t>
            </w:r>
          </w:p>
        </w:tc>
        <w:tc>
          <w:tcPr>
            <w:tcW w:w="170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Cámara</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Sensor para imágenes CMOS RGB de barrido progresivo </w:t>
            </w:r>
            <w:r w:rsidRPr="001B13C0">
              <w:rPr>
                <w:rFonts w:asciiTheme="minorHAnsi" w:eastAsia="RotisSansSerifPro" w:hAnsiTheme="minorHAnsi" w:cstheme="minorHAnsi"/>
                <w:sz w:val="16"/>
                <w:szCs w:val="16"/>
              </w:rPr>
              <w:t>1/2.8”.</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Lente;</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Corrección por infrarrojos, lente de montura CS, Iris tipo P</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 distancia focal variable 2.8-8 mm, F1.3</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campo de visión horizontal: 84 ° -39 °</w:t>
            </w:r>
          </w:p>
          <w:p w:rsidR="00ED12A8" w:rsidRPr="001B13C0" w:rsidRDefault="00ED12A8" w:rsidP="00147189">
            <w:pPr>
              <w:rPr>
                <w:rFonts w:asciiTheme="minorHAnsi" w:hAnsiTheme="minorHAnsi" w:cstheme="minorHAnsi"/>
              </w:rPr>
            </w:pPr>
            <w:proofErr w:type="gramStart"/>
            <w:r w:rsidRPr="001B13C0">
              <w:rPr>
                <w:rFonts w:asciiTheme="minorHAnsi" w:hAnsiTheme="minorHAnsi" w:cstheme="minorHAnsi"/>
                <w:sz w:val="16"/>
                <w:szCs w:val="16"/>
              </w:rPr>
              <w:t>campo</w:t>
            </w:r>
            <w:proofErr w:type="gramEnd"/>
            <w:r w:rsidRPr="001B13C0">
              <w:rPr>
                <w:rFonts w:asciiTheme="minorHAnsi" w:hAnsiTheme="minorHAnsi" w:cstheme="minorHAnsi"/>
                <w:sz w:val="16"/>
                <w:szCs w:val="16"/>
              </w:rPr>
              <w:t xml:space="preserve"> de visión vertical: 46 ° -21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Función día y noche filtro de infrarrojo extraíble de forma automática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Iluminación mínima de acuerdo al siguiente detalle;</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Color: 0,11 lux, </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B / N: 0,01 lux, a 50 IRE F1.3 </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HDTV 1080p a 50/60 imágenes por segundo:</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Color 0,22 lux,</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B / N: 0,02 lux, a 50 IRE F1.3</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Velocidad de obturación o disparador </w:t>
            </w:r>
            <w:proofErr w:type="spellStart"/>
            <w:r w:rsidRPr="001B13C0">
              <w:rPr>
                <w:rFonts w:asciiTheme="minorHAnsi" w:hAnsiTheme="minorHAnsi" w:cstheme="minorHAnsi"/>
                <w:sz w:val="16"/>
                <w:szCs w:val="16"/>
              </w:rPr>
              <w:t>shuter</w:t>
            </w:r>
            <w:proofErr w:type="spellEnd"/>
            <w:r w:rsidRPr="001B13C0">
              <w:rPr>
                <w:rFonts w:asciiTheme="minorHAnsi" w:hAnsiTheme="minorHAnsi" w:cstheme="minorHAnsi"/>
                <w:sz w:val="16"/>
                <w:szCs w:val="16"/>
              </w:rPr>
              <w:t xml:space="preserve"> time </w:t>
            </w:r>
            <w:r w:rsidRPr="001B13C0">
              <w:rPr>
                <w:rFonts w:asciiTheme="minorHAnsi" w:eastAsia="RotisSansSerifPro" w:hAnsiTheme="minorHAnsi" w:cstheme="minorHAnsi"/>
                <w:sz w:val="16"/>
                <w:szCs w:val="16"/>
              </w:rPr>
              <w:t>1/66500 s a 2 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2.4</w:t>
            </w:r>
          </w:p>
        </w:tc>
        <w:tc>
          <w:tcPr>
            <w:tcW w:w="170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Video</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Compresión de video: H.264 perfiles principales y de línea de base (MPEG4 Parte10/AVC)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Resolución;</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HDTV 1080p a 25/30 imágenes por segundo (WDR): De 1920x1080 a 160x90 </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HDTV 1080p a 50/60 imágenes por segundo (sin WDR): De 1920x1080 a 160x90 </w:t>
            </w:r>
          </w:p>
          <w:p w:rsidR="00ED12A8" w:rsidRPr="001B13C0" w:rsidRDefault="00ED12A8" w:rsidP="00147189">
            <w:pPr>
              <w:rPr>
                <w:rFonts w:asciiTheme="minorHAnsi" w:hAnsiTheme="minorHAnsi" w:cstheme="minorHAnsi"/>
                <w:sz w:val="16"/>
                <w:szCs w:val="16"/>
              </w:rPr>
            </w:pP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Cuadros por segundo de: Hasta 50/60 cuadros por segundo (50/60 Hz)</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Transmisión de Video: </w:t>
            </w:r>
          </w:p>
          <w:p w:rsidR="00ED12A8" w:rsidRPr="001B13C0" w:rsidRDefault="00ED12A8" w:rsidP="00147189">
            <w:pPr>
              <w:rPr>
                <w:rFonts w:asciiTheme="minorHAnsi" w:hAnsiTheme="minorHAnsi" w:cstheme="minorHAnsi"/>
                <w:sz w:val="16"/>
                <w:szCs w:val="16"/>
              </w:rPr>
            </w:pP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Múltiples corrientes configurables individualmente en H.264 y </w:t>
            </w:r>
            <w:proofErr w:type="spellStart"/>
            <w:r w:rsidRPr="001B13C0">
              <w:rPr>
                <w:rFonts w:asciiTheme="minorHAnsi" w:hAnsiTheme="minorHAnsi" w:cstheme="minorHAnsi"/>
                <w:sz w:val="16"/>
                <w:szCs w:val="16"/>
              </w:rPr>
              <w:t>Motion</w:t>
            </w:r>
            <w:proofErr w:type="spellEnd"/>
            <w:r w:rsidRPr="001B13C0">
              <w:rPr>
                <w:rFonts w:asciiTheme="minorHAnsi" w:hAnsiTheme="minorHAnsi" w:cstheme="minorHAnsi"/>
                <w:sz w:val="16"/>
                <w:szCs w:val="16"/>
              </w:rPr>
              <w:t xml:space="preserve"> JPEG</w:t>
            </w:r>
          </w:p>
          <w:p w:rsidR="00ED12A8" w:rsidRPr="001B13C0" w:rsidRDefault="00ED12A8" w:rsidP="00147189">
            <w:pPr>
              <w:rPr>
                <w:rFonts w:asciiTheme="minorHAnsi" w:hAnsiTheme="minorHAnsi" w:cstheme="minorHAnsi"/>
              </w:rPr>
            </w:pPr>
            <w:proofErr w:type="gramStart"/>
            <w:r w:rsidRPr="001B13C0">
              <w:rPr>
                <w:rFonts w:asciiTheme="minorHAnsi" w:hAnsiTheme="minorHAnsi" w:cstheme="minorHAnsi"/>
                <w:sz w:val="16"/>
                <w:szCs w:val="16"/>
              </w:rPr>
              <w:t>velocidad</w:t>
            </w:r>
            <w:proofErr w:type="gramEnd"/>
            <w:r w:rsidRPr="001B13C0">
              <w:rPr>
                <w:rFonts w:asciiTheme="minorHAnsi" w:hAnsiTheme="minorHAnsi" w:cstheme="minorHAnsi"/>
                <w:sz w:val="16"/>
                <w:szCs w:val="16"/>
              </w:rPr>
              <w:t xml:space="preserve"> de imagen y ancho de banda controlable VBR/ MBR H.264.</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Ventanas de visualización, al menos ocho ventanas por área recortadas para visualización individualmente.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Ajustes de imagen;</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Compresión, color, brillo, nitidez, contraste local</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Contraste local y balance de blancos</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Captura WDR-Forense: hasta 120 dB en función de la escena</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 xml:space="preserve">ajuste más preciso del comportamiento con poca luz, </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 xml:space="preserve">rotación: 0°, 90°, 180°, 270°, </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superposición de texto e imagen, máscara de privacidad,</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duplicación de imágenes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PTZ digital controlador PTZ  (</w:t>
            </w:r>
            <w:proofErr w:type="spellStart"/>
            <w:r w:rsidRPr="001B13C0">
              <w:rPr>
                <w:rFonts w:asciiTheme="minorHAnsi" w:hAnsiTheme="minorHAnsi" w:cstheme="minorHAnsi"/>
                <w:sz w:val="16"/>
                <w:szCs w:val="16"/>
              </w:rPr>
              <w:t>Pelco</w:t>
            </w:r>
            <w:proofErr w:type="spellEnd"/>
            <w:r w:rsidRPr="001B13C0">
              <w:rPr>
                <w:rFonts w:asciiTheme="minorHAnsi" w:hAnsiTheme="minorHAnsi" w:cstheme="minorHAnsi"/>
                <w:sz w:val="16"/>
                <w:szCs w:val="16"/>
              </w:rPr>
              <w:t xml:space="preserve"> D pre-instalado)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2.5</w:t>
            </w:r>
          </w:p>
        </w:tc>
        <w:tc>
          <w:tcPr>
            <w:tcW w:w="170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Audio</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Transmisión de audio en dos vías full dúplex</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Compresión de audio LPCM de 24 bits, AAC-LC de 8/16/32/48 kHz, G.711 PCM de 48 kHz, G.726 ADPCM  8 KHz velocidad de bits configurable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Entrada y salida de audio;</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 xml:space="preserve">Entrada de micrófono externo o de línea, salida de línea, micrófono incorporado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2.6</w:t>
            </w:r>
          </w:p>
        </w:tc>
        <w:tc>
          <w:tcPr>
            <w:tcW w:w="170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Red</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Protección por contraseña, filtrado de direcciones IP, cifrado HTTPS, control de acceso a la red IEEE 802.1X, autenticación </w:t>
            </w:r>
            <w:proofErr w:type="spellStart"/>
            <w:r w:rsidRPr="001B13C0">
              <w:rPr>
                <w:rFonts w:asciiTheme="minorHAnsi" w:hAnsiTheme="minorHAnsi" w:cstheme="minorHAnsi"/>
                <w:sz w:val="16"/>
                <w:szCs w:val="16"/>
              </w:rPr>
              <w:t>digest</w:t>
            </w:r>
            <w:proofErr w:type="spellEnd"/>
            <w:r w:rsidRPr="001B13C0">
              <w:rPr>
                <w:rFonts w:asciiTheme="minorHAnsi" w:hAnsiTheme="minorHAnsi" w:cstheme="minorHAnsi"/>
                <w:sz w:val="16"/>
                <w:szCs w:val="16"/>
              </w:rPr>
              <w:t xml:space="preserve">, </w:t>
            </w:r>
            <w:r w:rsidRPr="001B13C0">
              <w:rPr>
                <w:rFonts w:asciiTheme="minorHAnsi" w:eastAsia="RotisSansSerifPro" w:hAnsiTheme="minorHAnsi" w:cstheme="minorHAnsi"/>
                <w:sz w:val="16"/>
                <w:szCs w:val="16"/>
              </w:rPr>
              <w:t>registro de acceso de usuarios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70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Protocolos;IPv4/v6, HTTP, </w:t>
            </w:r>
            <w:proofErr w:type="spellStart"/>
            <w:r w:rsidRPr="001B13C0">
              <w:rPr>
                <w:rFonts w:asciiTheme="minorHAnsi" w:hAnsiTheme="minorHAnsi" w:cstheme="minorHAnsi"/>
                <w:sz w:val="16"/>
                <w:szCs w:val="16"/>
              </w:rPr>
              <w:t>HTTPSb</w:t>
            </w:r>
            <w:proofErr w:type="spellEnd"/>
            <w:r w:rsidRPr="001B13C0">
              <w:rPr>
                <w:rFonts w:asciiTheme="minorHAnsi" w:hAnsiTheme="minorHAnsi" w:cstheme="minorHAnsi"/>
                <w:sz w:val="16"/>
                <w:szCs w:val="16"/>
              </w:rPr>
              <w:t xml:space="preserve"> , SSL/</w:t>
            </w:r>
            <w:proofErr w:type="spellStart"/>
            <w:r w:rsidRPr="001B13C0">
              <w:rPr>
                <w:rFonts w:asciiTheme="minorHAnsi" w:hAnsiTheme="minorHAnsi" w:cstheme="minorHAnsi"/>
                <w:sz w:val="16"/>
                <w:szCs w:val="16"/>
              </w:rPr>
              <w:t>TLSb</w:t>
            </w:r>
            <w:proofErr w:type="spellEnd"/>
            <w:r w:rsidRPr="001B13C0">
              <w:rPr>
                <w:rFonts w:asciiTheme="minorHAnsi" w:hAnsiTheme="minorHAnsi" w:cstheme="minorHAnsi"/>
                <w:sz w:val="16"/>
                <w:szCs w:val="16"/>
              </w:rPr>
              <w:t xml:space="preserve"> , </w:t>
            </w:r>
            <w:proofErr w:type="spellStart"/>
            <w:r w:rsidRPr="001B13C0">
              <w:rPr>
                <w:rFonts w:asciiTheme="minorHAnsi" w:hAnsiTheme="minorHAnsi" w:cstheme="minorHAnsi"/>
                <w:sz w:val="16"/>
                <w:szCs w:val="16"/>
              </w:rPr>
              <w:t>QoS</w:t>
            </w:r>
            <w:proofErr w:type="spellEnd"/>
            <w:r w:rsidRPr="001B13C0">
              <w:rPr>
                <w:rFonts w:asciiTheme="minorHAnsi" w:hAnsiTheme="minorHAnsi" w:cstheme="minorHAnsi"/>
                <w:sz w:val="16"/>
                <w:szCs w:val="16"/>
              </w:rPr>
              <w:t xml:space="preserve"> </w:t>
            </w:r>
            <w:proofErr w:type="spellStart"/>
            <w:r w:rsidRPr="001B13C0">
              <w:rPr>
                <w:rFonts w:asciiTheme="minorHAnsi" w:hAnsiTheme="minorHAnsi" w:cstheme="minorHAnsi"/>
                <w:sz w:val="16"/>
                <w:szCs w:val="16"/>
              </w:rPr>
              <w:t>Layer</w:t>
            </w:r>
            <w:proofErr w:type="spellEnd"/>
            <w:r w:rsidRPr="001B13C0">
              <w:rPr>
                <w:rFonts w:asciiTheme="minorHAnsi" w:hAnsiTheme="minorHAnsi" w:cstheme="minorHAnsi"/>
                <w:sz w:val="16"/>
                <w:szCs w:val="16"/>
              </w:rPr>
              <w:t xml:space="preserve"> 3 </w:t>
            </w:r>
            <w:proofErr w:type="spellStart"/>
            <w:r w:rsidRPr="001B13C0">
              <w:rPr>
                <w:rFonts w:asciiTheme="minorHAnsi" w:hAnsiTheme="minorHAnsi" w:cstheme="minorHAnsi"/>
                <w:sz w:val="16"/>
                <w:szCs w:val="16"/>
              </w:rPr>
              <w:t>DiffServ</w:t>
            </w:r>
            <w:proofErr w:type="spellEnd"/>
            <w:r w:rsidRPr="001B13C0">
              <w:rPr>
                <w:rFonts w:asciiTheme="minorHAnsi" w:hAnsiTheme="minorHAnsi" w:cstheme="minorHAnsi"/>
                <w:sz w:val="16"/>
                <w:szCs w:val="16"/>
              </w:rPr>
              <w:t xml:space="preserve">, FTP, CIFS/SMB, SMTP, </w:t>
            </w:r>
            <w:proofErr w:type="spellStart"/>
            <w:r w:rsidRPr="001B13C0">
              <w:rPr>
                <w:rFonts w:asciiTheme="minorHAnsi" w:hAnsiTheme="minorHAnsi" w:cstheme="minorHAnsi"/>
                <w:sz w:val="16"/>
                <w:szCs w:val="16"/>
              </w:rPr>
              <w:t>Bonjour</w:t>
            </w:r>
            <w:proofErr w:type="spellEnd"/>
            <w:r w:rsidRPr="001B13C0">
              <w:rPr>
                <w:rFonts w:asciiTheme="minorHAnsi" w:hAnsiTheme="minorHAnsi" w:cstheme="minorHAnsi"/>
                <w:sz w:val="16"/>
                <w:szCs w:val="16"/>
              </w:rPr>
              <w:t xml:space="preserve">, </w:t>
            </w:r>
            <w:proofErr w:type="spellStart"/>
            <w:r w:rsidRPr="001B13C0">
              <w:rPr>
                <w:rFonts w:asciiTheme="minorHAnsi" w:hAnsiTheme="minorHAnsi" w:cstheme="minorHAnsi"/>
                <w:sz w:val="16"/>
                <w:szCs w:val="16"/>
              </w:rPr>
              <w:t>UPnP</w:t>
            </w:r>
            <w:proofErr w:type="spellEnd"/>
            <w:r w:rsidRPr="001B13C0">
              <w:rPr>
                <w:rFonts w:asciiTheme="minorHAnsi" w:hAnsiTheme="minorHAnsi" w:cstheme="minorHAnsi"/>
                <w:sz w:val="16"/>
                <w:szCs w:val="16"/>
              </w:rPr>
              <w:t xml:space="preserve">™, SNMP v1/v2c/v3 (MIB-II), DNS, </w:t>
            </w:r>
            <w:proofErr w:type="spellStart"/>
            <w:r w:rsidRPr="001B13C0">
              <w:rPr>
                <w:rFonts w:asciiTheme="minorHAnsi" w:hAnsiTheme="minorHAnsi" w:cstheme="minorHAnsi"/>
                <w:sz w:val="16"/>
                <w:szCs w:val="16"/>
              </w:rPr>
              <w:t>DynDNS</w:t>
            </w:r>
            <w:proofErr w:type="spellEnd"/>
            <w:r w:rsidRPr="001B13C0">
              <w:rPr>
                <w:rFonts w:asciiTheme="minorHAnsi" w:hAnsiTheme="minorHAnsi" w:cstheme="minorHAnsi"/>
                <w:sz w:val="16"/>
                <w:szCs w:val="16"/>
              </w:rPr>
              <w:t>, NTP, RTSP, RTP, SRTP, SFTP, TCP, UDP, IGMP, RTCP, ICMP, DHCP, ARP, SOCKS, SSH, LLDP</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2.7</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Interfaz de programación de aplicaciones API</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API abierto para integración de software de terceros, incluyendo ONVIF</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2.8</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Analítica</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Analíticas básicas;</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 xml:space="preserve">Video </w:t>
            </w:r>
            <w:proofErr w:type="spellStart"/>
            <w:r w:rsidRPr="001B13C0">
              <w:rPr>
                <w:rFonts w:asciiTheme="minorHAnsi" w:eastAsia="RotisSansSerifPro" w:hAnsiTheme="minorHAnsi" w:cstheme="minorHAnsi"/>
                <w:sz w:val="16"/>
                <w:szCs w:val="16"/>
              </w:rPr>
              <w:t>Motion</w:t>
            </w:r>
            <w:proofErr w:type="spellEnd"/>
            <w:r w:rsidRPr="001B13C0">
              <w:rPr>
                <w:rFonts w:asciiTheme="minorHAnsi" w:eastAsia="RotisSansSerifPro" w:hAnsiTheme="minorHAnsi" w:cstheme="minorHAnsi"/>
                <w:sz w:val="16"/>
                <w:szCs w:val="16"/>
              </w:rPr>
              <w:t xml:space="preserve"> </w:t>
            </w:r>
            <w:proofErr w:type="spellStart"/>
            <w:r w:rsidRPr="001B13C0">
              <w:rPr>
                <w:rFonts w:asciiTheme="minorHAnsi" w:eastAsia="RotisSansSerifPro" w:hAnsiTheme="minorHAnsi" w:cstheme="minorHAnsi"/>
                <w:sz w:val="16"/>
                <w:szCs w:val="16"/>
              </w:rPr>
              <w:t>Detection</w:t>
            </w:r>
            <w:proofErr w:type="spellEnd"/>
            <w:r w:rsidRPr="001B13C0">
              <w:rPr>
                <w:rFonts w:asciiTheme="minorHAnsi" w:eastAsia="RotisSansSerifPro" w:hAnsiTheme="minorHAnsi" w:cstheme="minorHAnsi"/>
                <w:sz w:val="16"/>
                <w:szCs w:val="16"/>
              </w:rPr>
              <w:t xml:space="preserve"> 4, </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alarma anti manipulación activa y detección de audio</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Aplicaciones de terceros.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2.9</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Activadores de eventos</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Activadores de eventos;</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Análisis,</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 xml:space="preserve">eventos de almacenamiento local, </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entrada externa,</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nivel de audio,</w:t>
            </w:r>
          </w:p>
          <w:p w:rsidR="00ED12A8" w:rsidRPr="001B13C0" w:rsidRDefault="00ED12A8" w:rsidP="00147189">
            <w:pPr>
              <w:rPr>
                <w:rFonts w:asciiTheme="minorHAnsi" w:hAnsiTheme="minorHAnsi" w:cstheme="minorHAnsi"/>
              </w:rPr>
            </w:pPr>
            <w:r w:rsidRPr="001B13C0">
              <w:rPr>
                <w:rFonts w:asciiTheme="minorHAnsi" w:eastAsia="RotisSansSerifPro" w:hAnsiTheme="minorHAnsi" w:cstheme="minorHAnsi"/>
                <w:sz w:val="16"/>
                <w:szCs w:val="16"/>
              </w:rPr>
              <w:t>programación de hora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trPr>
        <w:tc>
          <w:tcPr>
            <w:tcW w:w="587"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2.10</w:t>
            </w:r>
          </w:p>
        </w:tc>
        <w:tc>
          <w:tcPr>
            <w:tcW w:w="170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Acciones de eventos</w:t>
            </w:r>
          </w:p>
        </w:tc>
        <w:tc>
          <w:tcPr>
            <w:tcW w:w="5366"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Acción a eventos;</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Carga de imágenes o clip de videos FTP, HTTP, SFTP HTTPS recurso compartido de red y correo electrónico</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Notificación: correo electrónico, HTTP, HTTPS y TCP </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Activación de salida externa</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Reproducción de clip de audio</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Activación de iluminación </w:t>
            </w:r>
            <w:proofErr w:type="spellStart"/>
            <w:r w:rsidRPr="001B13C0">
              <w:rPr>
                <w:rFonts w:asciiTheme="minorHAnsi" w:hAnsiTheme="minorHAnsi" w:cstheme="minorHAnsi"/>
                <w:sz w:val="16"/>
                <w:szCs w:val="16"/>
              </w:rPr>
              <w:t>led</w:t>
            </w:r>
            <w:proofErr w:type="spellEnd"/>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Grabación de video antes y después de la alarma</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Funciones de PTZ preestablecidas,</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Recorridos de guardia</w:t>
            </w:r>
          </w:p>
          <w:p w:rsidR="00ED12A8" w:rsidRPr="001B13C0" w:rsidRDefault="00ED12A8" w:rsidP="00147189">
            <w:pPr>
              <w:rPr>
                <w:rFonts w:asciiTheme="minorHAnsi" w:hAnsiTheme="minorHAnsi" w:cstheme="minorHAnsi"/>
              </w:rPr>
            </w:pPr>
            <w:r w:rsidRPr="001B13C0">
              <w:rPr>
                <w:rFonts w:asciiTheme="minorHAnsi" w:eastAsia="Calibri" w:hAnsiTheme="minorHAnsi" w:cstheme="minorHAnsi"/>
                <w:sz w:val="16"/>
                <w:szCs w:val="16"/>
              </w:rPr>
              <w:t xml:space="preserve"> </w:t>
            </w:r>
            <w:r w:rsidRPr="001B13C0">
              <w:rPr>
                <w:rFonts w:asciiTheme="minorHAnsi" w:hAnsiTheme="minorHAnsi" w:cstheme="minorHAnsi"/>
                <w:sz w:val="16"/>
                <w:szCs w:val="16"/>
              </w:rPr>
              <w:t>Reproducción de clip de audio</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Conmutación de función de día y noche,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bl>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tbl>
      <w:tblPr>
        <w:tblW w:w="14174" w:type="dxa"/>
        <w:jc w:val="center"/>
        <w:tblLayout w:type="fixed"/>
        <w:tblCellMar>
          <w:left w:w="70" w:type="dxa"/>
          <w:right w:w="70" w:type="dxa"/>
        </w:tblCellMar>
        <w:tblLook w:val="0000" w:firstRow="0" w:lastRow="0" w:firstColumn="0" w:lastColumn="0" w:noHBand="0" w:noVBand="0"/>
      </w:tblPr>
      <w:tblGrid>
        <w:gridCol w:w="521"/>
        <w:gridCol w:w="1550"/>
        <w:gridCol w:w="5583"/>
        <w:gridCol w:w="6520"/>
      </w:tblGrid>
      <w:tr w:rsidR="00ED12A8" w:rsidRPr="001B13C0" w:rsidTr="00ED12A8">
        <w:trPr>
          <w:trHeight w:val="349"/>
          <w:tblHeader/>
          <w:jc w:val="center"/>
        </w:trPr>
        <w:tc>
          <w:tcPr>
            <w:tcW w:w="7654"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ED12A8" w:rsidRPr="00F63B8F" w:rsidRDefault="00ED12A8" w:rsidP="00ED12A8">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520" w:type="dxa"/>
            <w:tcBorders>
              <w:top w:val="single" w:sz="1" w:space="0" w:color="000001"/>
              <w:left w:val="single" w:sz="1" w:space="0" w:color="000001"/>
              <w:bottom w:val="single" w:sz="1" w:space="0" w:color="000001"/>
              <w:right w:val="single" w:sz="1" w:space="0" w:color="000001"/>
            </w:tcBorders>
            <w:shd w:val="clear" w:color="auto" w:fill="auto"/>
            <w:vAlign w:val="center"/>
          </w:tcPr>
          <w:p w:rsidR="00ED12A8" w:rsidRPr="00F63B8F" w:rsidRDefault="00ED12A8" w:rsidP="00ED12A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ED12A8" w:rsidRPr="00F63B8F" w:rsidRDefault="00ED12A8" w:rsidP="00ED12A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ED12A8" w:rsidRPr="001B13C0" w:rsidTr="00ED12A8">
        <w:trPr>
          <w:trHeight w:val="349"/>
          <w:jc w:val="center"/>
        </w:trPr>
        <w:tc>
          <w:tcPr>
            <w:tcW w:w="7654" w:type="dxa"/>
            <w:gridSpan w:val="3"/>
            <w:tcBorders>
              <w:top w:val="single" w:sz="1" w:space="0" w:color="000001"/>
              <w:left w:val="single" w:sz="1" w:space="0" w:color="000001"/>
              <w:bottom w:val="single" w:sz="1" w:space="0" w:color="000001"/>
              <w:right w:val="single" w:sz="1" w:space="0" w:color="000001"/>
            </w:tcBorders>
            <w:shd w:val="clear" w:color="auto" w:fill="auto"/>
            <w:vAlign w:val="center"/>
          </w:tcPr>
          <w:p w:rsidR="00ED12A8" w:rsidRPr="00ED12A8" w:rsidRDefault="00ED12A8" w:rsidP="00ED12A8">
            <w:pPr>
              <w:contextualSpacing/>
              <w:jc w:val="both"/>
              <w:rPr>
                <w:rFonts w:asciiTheme="minorHAnsi" w:hAnsiTheme="minorHAnsi" w:cstheme="minorHAnsi"/>
              </w:rPr>
            </w:pPr>
            <w:r w:rsidRPr="001B13C0">
              <w:rPr>
                <w:rFonts w:asciiTheme="minorHAnsi" w:hAnsiTheme="minorHAnsi" w:cstheme="minorHAnsi"/>
                <w:b/>
                <w:bCs/>
                <w:sz w:val="16"/>
                <w:szCs w:val="16"/>
                <w:lang w:eastAsia="es-BO"/>
              </w:rPr>
              <w:t>ÍTEM N°8: SOFTWARE DE INTELIGENCIA E INSTALACIÓN</w:t>
            </w:r>
          </w:p>
        </w:tc>
        <w:tc>
          <w:tcPr>
            <w:tcW w:w="6520" w:type="dxa"/>
            <w:tcBorders>
              <w:top w:val="single" w:sz="1" w:space="0" w:color="000001"/>
              <w:left w:val="single" w:sz="1" w:space="0" w:color="000001"/>
              <w:bottom w:val="single" w:sz="1" w:space="0" w:color="000001"/>
              <w:right w:val="single" w:sz="1" w:space="0" w:color="000001"/>
            </w:tcBorders>
            <w:shd w:val="clear" w:color="auto" w:fill="auto"/>
          </w:tcPr>
          <w:p w:rsidR="00ED12A8" w:rsidRPr="001B13C0" w:rsidRDefault="00ED12A8" w:rsidP="00147189">
            <w:pPr>
              <w:snapToGrid w:val="0"/>
              <w:rPr>
                <w:rFonts w:asciiTheme="minorHAnsi" w:hAnsiTheme="minorHAnsi" w:cstheme="minorHAnsi"/>
                <w:sz w:val="16"/>
                <w:szCs w:val="16"/>
              </w:rPr>
            </w:pPr>
          </w:p>
        </w:tc>
      </w:tr>
      <w:tr w:rsidR="00ED12A8" w:rsidRPr="001B13C0" w:rsidTr="00ED12A8">
        <w:trPr>
          <w:trHeight w:val="349"/>
          <w:jc w:val="center"/>
        </w:trPr>
        <w:tc>
          <w:tcPr>
            <w:tcW w:w="7654"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ED12A8" w:rsidRPr="001B13C0" w:rsidRDefault="00ED12A8" w:rsidP="00147189">
            <w:pPr>
              <w:snapToGrid w:val="0"/>
              <w:rPr>
                <w:rFonts w:asciiTheme="minorHAnsi" w:hAnsiTheme="minorHAnsi" w:cstheme="minorHAnsi"/>
                <w:sz w:val="16"/>
                <w:szCs w:val="16"/>
              </w:rPr>
            </w:pPr>
            <w:r w:rsidRPr="001B13C0">
              <w:rPr>
                <w:rFonts w:asciiTheme="minorHAnsi" w:hAnsiTheme="minorHAnsi" w:cstheme="minorHAnsi"/>
                <w:sz w:val="16"/>
                <w:szCs w:val="16"/>
              </w:rPr>
              <w:t>1.- Características Generales</w:t>
            </w:r>
          </w:p>
        </w:tc>
        <w:tc>
          <w:tcPr>
            <w:tcW w:w="6520" w:type="dxa"/>
            <w:tcBorders>
              <w:top w:val="single" w:sz="1" w:space="0" w:color="000001"/>
              <w:left w:val="single" w:sz="1" w:space="0" w:color="000001"/>
              <w:bottom w:val="single" w:sz="1" w:space="0" w:color="000001"/>
              <w:right w:val="single" w:sz="1" w:space="0" w:color="000001"/>
            </w:tcBorders>
            <w:shd w:val="clear" w:color="auto" w:fill="9CC2E5"/>
          </w:tcPr>
          <w:p w:rsidR="00ED12A8" w:rsidRPr="001B13C0" w:rsidRDefault="00ED12A8" w:rsidP="00147189">
            <w:pPr>
              <w:snapToGrid w:val="0"/>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1.1</w:t>
            </w:r>
          </w:p>
        </w:tc>
        <w:tc>
          <w:tcPr>
            <w:tcW w:w="1550"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Procedencia</w:t>
            </w:r>
          </w:p>
        </w:tc>
        <w:tc>
          <w:tcPr>
            <w:tcW w:w="5583" w:type="dxa"/>
            <w:tcBorders>
              <w:left w:val="single" w:sz="1" w:space="0" w:color="000001"/>
              <w:bottom w:val="single" w:sz="1" w:space="0" w:color="000001"/>
              <w:right w:val="single" w:sz="1" w:space="0" w:color="000001"/>
            </w:tcBorders>
            <w:shd w:val="clear" w:color="auto" w:fill="auto"/>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1.2</w:t>
            </w:r>
          </w:p>
        </w:tc>
        <w:tc>
          <w:tcPr>
            <w:tcW w:w="1550"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Marca</w:t>
            </w:r>
          </w:p>
        </w:tc>
        <w:tc>
          <w:tcPr>
            <w:tcW w:w="5583" w:type="dxa"/>
            <w:tcBorders>
              <w:left w:val="single" w:sz="1" w:space="0" w:color="000001"/>
              <w:bottom w:val="single" w:sz="1" w:space="0" w:color="000001"/>
              <w:right w:val="single" w:sz="1" w:space="0" w:color="000001"/>
            </w:tcBorders>
            <w:shd w:val="clear" w:color="auto" w:fill="auto"/>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1.3</w:t>
            </w:r>
          </w:p>
        </w:tc>
        <w:tc>
          <w:tcPr>
            <w:tcW w:w="1550"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Modelo</w:t>
            </w:r>
          </w:p>
        </w:tc>
        <w:tc>
          <w:tcPr>
            <w:tcW w:w="5583" w:type="dxa"/>
            <w:tcBorders>
              <w:left w:val="single" w:sz="1" w:space="0" w:color="000001"/>
              <w:bottom w:val="single" w:sz="1" w:space="0" w:color="000001"/>
              <w:right w:val="single" w:sz="1" w:space="0" w:color="000001"/>
            </w:tcBorders>
            <w:shd w:val="clear" w:color="auto" w:fill="auto"/>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 Especificar por el proponente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1.4</w:t>
            </w:r>
          </w:p>
        </w:tc>
        <w:tc>
          <w:tcPr>
            <w:tcW w:w="1550" w:type="dxa"/>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Cantidad</w:t>
            </w: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7654" w:type="dxa"/>
            <w:gridSpan w:val="3"/>
            <w:tcBorders>
              <w:left w:val="single" w:sz="1" w:space="0" w:color="000001"/>
              <w:bottom w:val="single" w:sz="1" w:space="0" w:color="000001"/>
              <w:right w:val="single" w:sz="1" w:space="0" w:color="000001"/>
            </w:tcBorders>
            <w:shd w:val="clear" w:color="auto" w:fill="9CC2E5"/>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2.- Características específicas (Puede ofrecer condiciones superiores en ningún caso inferiores) </w:t>
            </w:r>
          </w:p>
        </w:tc>
        <w:tc>
          <w:tcPr>
            <w:tcW w:w="6520" w:type="dxa"/>
            <w:tcBorders>
              <w:left w:val="single" w:sz="1" w:space="0" w:color="000001"/>
              <w:bottom w:val="single" w:sz="1" w:space="0" w:color="000001"/>
              <w:right w:val="single" w:sz="1" w:space="0" w:color="000001"/>
            </w:tcBorders>
            <w:shd w:val="clear" w:color="auto" w:fill="9CC2E5"/>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1.5</w:t>
            </w:r>
          </w:p>
        </w:tc>
        <w:tc>
          <w:tcPr>
            <w:tcW w:w="1550"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Reconocimiento de placas</w:t>
            </w: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El sistema ofertado deberá operar de manera desatendida 24 horas al día, siete días a la semana.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Debe detectar, capturar y comparar múltiples placas de vehículos en tiempo real.</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Sincronizar el flujo de video del reconocimiento de placas con los flujos de video de un grupo ilimitado de cámaras.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El sistema deberá proporcionar compensación contra distorsión y posición incorrecta de la placa patente capturada al vehículo.  </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El sistema deberá registrar y guardar en una base de datos la imagen, fecha, hora, placa patente, país/estado de la placa y la dirección del vehículo (relativo a la cámara).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El sistema deberá ofrecer al menos 3 modos para almacenar la imagen de captura de placas en la base de datos: Fotografía completa de la escena, Fotografía del vehículo y su placa o sólo la imagen de la placa.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Detección de vehículos aproximándose o alejándose.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Reconocimiento de placas de 150km/h o superior</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Precisión:</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Durante el día – 90% o  superior.</w:t>
            </w:r>
          </w:p>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Durante la noche con iluminación – 90% o superior.</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Índice de capturas de placas.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Determinar el país/estado de origen de la placa.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Ajustar parámetros de reconocimiento y umbrales.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Registrar un evento/alarma cuando la placa es reconocida o la placa es perdida.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Administrar y reconocer placas patentes en vehículos desde múltiples canales de video en tiempo real.</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Acceso desde un PC cliente estándar para visualización remota.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Soporte de listas internas de registro de placas (listas blancas, negras, de información).</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Automatización de reacciones del sistema en eventos de reconocimiento de placas encontradas en listas internas o Bases de Datos Externas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Múltiples métodos de búsqueda, para placas capturadas, fechas, y/o tiempo y asociar los resultados con imágenes/Videos.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Búsquedas por cualquier cadena de caracteres conocidos.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Eventos basados en cadenas de placas patentes de parámetros predeterminados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Integración con dispositivos, como controles de puerta usando contactos secos, radares de velocidad.</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Mecanismos de scripts internos para programar comportamientos lógicos de diferentes niveles de dificultad.</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Integración de datos en tiempo real con bases de dato externas.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Conexión SDK para integrarse con el DVM R600 de </w:t>
            </w:r>
            <w:proofErr w:type="spellStart"/>
            <w:r w:rsidRPr="001B13C0">
              <w:rPr>
                <w:rFonts w:asciiTheme="minorHAnsi" w:hAnsiTheme="minorHAnsi" w:cstheme="minorHAnsi"/>
                <w:sz w:val="16"/>
                <w:szCs w:val="16"/>
              </w:rPr>
              <w:t>Honeywell</w:t>
            </w:r>
            <w:proofErr w:type="spellEnd"/>
            <w:r w:rsidRPr="001B13C0">
              <w:rPr>
                <w:rFonts w:asciiTheme="minorHAnsi" w:hAnsiTheme="minorHAnsi" w:cstheme="minorHAnsi"/>
                <w:sz w:val="16"/>
                <w:szCs w:val="16"/>
              </w:rPr>
              <w:t xml:space="preserve"> que se encuentra instalado actualmente en YPFB</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1.6</w:t>
            </w:r>
          </w:p>
        </w:tc>
        <w:tc>
          <w:tcPr>
            <w:tcW w:w="1550" w:type="dxa"/>
            <w:vMerge w:val="restart"/>
            <w:tcBorders>
              <w:left w:val="single" w:sz="1" w:space="0" w:color="000001"/>
              <w:bottom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Reconocimiento Facial</w:t>
            </w: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Administrar base de datos de reconocimiento facial para 100 rostros o superior en al menos seis (6) cámaras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Detección simultáneamente y captura múltiples rostros por segundo.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Seleccionar las capas de video optimizadas para la localización del rostro.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Registrar y archivar en una base de datos imágenes faciales, fecha, hora y cámara.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Registrar un evento/alarma si ha sido programado para reconocer una persona.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Selección de rostros desde la GUI y traer el video asociado con la captura facial.</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Desplegar en la GUI el porcentaje de reconocimiento y el nombre de cada uno de los reconocimientos.</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Localizar y capturar rostros desde múltiples canales de video en tiempo real.</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Administración remota.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Precisión sobre el 90% y por encima en un ambiente adecuado (si las directrices de configuración han sido seguidas correctamente para cámara/software).</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Métodos de búsqueda por rostro, cámara, fecha, hora y nombre de la persona.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Agregar múltiples rostros bases en la base de datos de reconocimiento.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Reconocer un individuo llevando casco/gorro, siempre que este casco/gorro, gafas no evite una visión clara de los ojos del individuo.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Reconocimiento de una persona con vello facial, aunque en la foto registrada aparezca sin vello facial.</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Reconocimiento de personas con lentes recetados, aunque en la fotografía registrada no aparezca con lentes (asumiendo que los lentes no creen un reflejo).</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Realizar eventos complejos basados en reconocimiento facial.</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1" w:space="0" w:color="000001"/>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Integración con otros dispositivos, como puertas de control utilizando contactos secos, cualquier sistema de control de acceso o tarjetas de sistema.</w:t>
            </w:r>
          </w:p>
        </w:tc>
        <w:tc>
          <w:tcPr>
            <w:tcW w:w="6520" w:type="dxa"/>
            <w:tcBorders>
              <w:left w:val="single" w:sz="1" w:space="0" w:color="000001"/>
              <w:bottom w:val="single" w:sz="1" w:space="0" w:color="000001"/>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vMerge/>
            <w:tcBorders>
              <w:left w:val="single" w:sz="1" w:space="0" w:color="000001"/>
              <w:bottom w:val="single" w:sz="1" w:space="0" w:color="000001"/>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vMerge/>
            <w:tcBorders>
              <w:left w:val="single" w:sz="1" w:space="0" w:color="000001"/>
              <w:bottom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5583" w:type="dxa"/>
            <w:tcBorders>
              <w:left w:val="single" w:sz="1" w:space="0" w:color="000001"/>
              <w:bottom w:val="single" w:sz="4" w:space="0" w:color="auto"/>
              <w:right w:val="single" w:sz="1" w:space="0" w:color="000001"/>
            </w:tcBorders>
            <w:shd w:val="clear" w:color="auto" w:fill="auto"/>
            <w:vAlign w:val="center"/>
          </w:tcPr>
          <w:p w:rsidR="00ED12A8" w:rsidRPr="001B13C0" w:rsidRDefault="00ED12A8" w:rsidP="00147189">
            <w:pPr>
              <w:rPr>
                <w:rFonts w:asciiTheme="minorHAnsi" w:hAnsiTheme="minorHAnsi" w:cstheme="minorHAnsi"/>
              </w:rPr>
            </w:pPr>
            <w:r w:rsidRPr="001B13C0">
              <w:rPr>
                <w:rFonts w:asciiTheme="minorHAnsi" w:hAnsiTheme="minorHAnsi" w:cstheme="minorHAnsi"/>
                <w:sz w:val="16"/>
                <w:szCs w:val="16"/>
              </w:rPr>
              <w:t xml:space="preserve">El sistema debe integrarse e intercambiar datos en tiempo real con bases de datos externas, proporcionar conexión SDK para integrarse con el DVM R600 de </w:t>
            </w:r>
            <w:proofErr w:type="spellStart"/>
            <w:r w:rsidRPr="001B13C0">
              <w:rPr>
                <w:rFonts w:asciiTheme="minorHAnsi" w:hAnsiTheme="minorHAnsi" w:cstheme="minorHAnsi"/>
                <w:sz w:val="16"/>
                <w:szCs w:val="16"/>
              </w:rPr>
              <w:t>Honeywell</w:t>
            </w:r>
            <w:proofErr w:type="spellEnd"/>
            <w:r w:rsidRPr="001B13C0">
              <w:rPr>
                <w:rFonts w:asciiTheme="minorHAnsi" w:hAnsiTheme="minorHAnsi" w:cstheme="minorHAnsi"/>
                <w:sz w:val="16"/>
                <w:szCs w:val="16"/>
              </w:rPr>
              <w:t>.</w:t>
            </w:r>
          </w:p>
        </w:tc>
        <w:tc>
          <w:tcPr>
            <w:tcW w:w="6520" w:type="dxa"/>
            <w:tcBorders>
              <w:left w:val="single" w:sz="1" w:space="0" w:color="000001"/>
              <w:bottom w:val="single" w:sz="4" w:space="0" w:color="auto"/>
              <w:right w:val="single" w:sz="1" w:space="0" w:color="000001"/>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r w:rsidRPr="001B13C0">
              <w:rPr>
                <w:rFonts w:asciiTheme="minorHAnsi" w:hAnsiTheme="minorHAnsi" w:cstheme="minorHAnsi"/>
                <w:b/>
                <w:bCs/>
                <w:color w:val="000000"/>
                <w:sz w:val="16"/>
                <w:szCs w:val="16"/>
              </w:rPr>
              <w:t>AUTORIZACIÓN DE VENTAS</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C83D15" w:rsidRDefault="00C83D15" w:rsidP="00C83D15">
            <w:pPr>
              <w:pStyle w:val="Sangradetextonormal"/>
              <w:tabs>
                <w:tab w:val="left" w:pos="284"/>
              </w:tabs>
              <w:snapToGrid w:val="0"/>
              <w:spacing w:after="0"/>
              <w:ind w:left="0"/>
              <w:contextualSpacing/>
              <w:jc w:val="both"/>
            </w:pPr>
            <w:r>
              <w:rPr>
                <w:rFonts w:ascii="Calibri" w:hAnsi="Calibri" w:cs="Calibri"/>
                <w:sz w:val="16"/>
                <w:szCs w:val="16"/>
                <w:lang w:val="es-BO" w:eastAsia="es-BO"/>
              </w:rPr>
              <w:t>La empresa proponente deberá contar con una antigüedad mínima de 2 años en el manejo e instalación de la marca ofertada, se debe presentar  certificación emitida por el fabricante en impresión electrónica, o copia simple, o describir URL donde se pueda comprobar la autorización de ventas. No se aceptaran cartas de mayoristas.</w:t>
            </w:r>
          </w:p>
          <w:p w:rsidR="00C83D15" w:rsidRDefault="00C83D15" w:rsidP="00C83D15">
            <w:pPr>
              <w:pStyle w:val="Sangradetextonormal"/>
              <w:tabs>
                <w:tab w:val="left" w:pos="284"/>
              </w:tabs>
              <w:snapToGrid w:val="0"/>
              <w:spacing w:after="0"/>
              <w:ind w:left="0"/>
              <w:contextualSpacing/>
              <w:jc w:val="both"/>
              <w:rPr>
                <w:rFonts w:ascii="Calibri" w:hAnsi="Calibri" w:cs="Calibri"/>
                <w:sz w:val="16"/>
                <w:szCs w:val="16"/>
                <w:lang w:val="es-BO" w:eastAsia="es-BO"/>
              </w:rPr>
            </w:pPr>
          </w:p>
          <w:p w:rsidR="00ED12A8" w:rsidRPr="001B13C0" w:rsidRDefault="00C83D15" w:rsidP="00C83D15">
            <w:pPr>
              <w:rPr>
                <w:rFonts w:asciiTheme="minorHAnsi" w:hAnsiTheme="minorHAnsi" w:cstheme="minorHAnsi"/>
                <w:sz w:val="16"/>
                <w:szCs w:val="16"/>
              </w:rPr>
            </w:pPr>
            <w:r>
              <w:rPr>
                <w:rFonts w:ascii="Calibri" w:hAnsi="Calibri" w:cs="Calibri"/>
                <w:b/>
                <w:bCs/>
                <w:sz w:val="16"/>
                <w:szCs w:val="16"/>
                <w:lang w:val="es-BO" w:eastAsia="es-BO"/>
              </w:rPr>
              <w:t>De presentar copia simple de la certificación requerida, en caso de adjudicación previa suscripción de contrato, deberá presentar original o copia legalizada del certificado mencionado.</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9B4A0E" w:rsidP="00147189">
            <w:pPr>
              <w:snapToGrid w:val="0"/>
              <w:rPr>
                <w:rFonts w:asciiTheme="minorHAnsi" w:hAnsiTheme="minorHAnsi" w:cstheme="minorHAnsi"/>
                <w:b/>
                <w:bCs/>
                <w:color w:val="000000"/>
                <w:sz w:val="16"/>
                <w:szCs w:val="16"/>
              </w:rPr>
            </w:pPr>
            <w:r w:rsidRPr="003B680B">
              <w:rPr>
                <w:rFonts w:ascii="Calibri" w:hAnsi="Calibri" w:cs="Calibri"/>
                <w:b/>
                <w:bCs/>
                <w:color w:val="000000"/>
                <w:sz w:val="18"/>
                <w:szCs w:val="18"/>
              </w:rPr>
              <w:t>EXPERIENCIA ESPECÍFICA DE LA EMPRESA</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DD5098" w:rsidRDefault="00DD5098" w:rsidP="00DD5098">
            <w:pPr>
              <w:pStyle w:val="Sangradetextonormal"/>
              <w:tabs>
                <w:tab w:val="left" w:pos="284"/>
              </w:tabs>
              <w:spacing w:after="0"/>
              <w:ind w:left="0"/>
              <w:contextualSpacing/>
              <w:jc w:val="both"/>
              <w:rPr>
                <w:rFonts w:ascii="Calibri" w:hAnsi="Calibri" w:cs="Calibri"/>
                <w:color w:val="000000"/>
                <w:sz w:val="18"/>
                <w:szCs w:val="18"/>
              </w:rPr>
            </w:pPr>
            <w:r w:rsidRPr="003B680B">
              <w:rPr>
                <w:rFonts w:ascii="Calibri" w:hAnsi="Calibri" w:cs="Calibri"/>
                <w:color w:val="000000"/>
                <w:sz w:val="18"/>
                <w:szCs w:val="18"/>
              </w:rPr>
              <w:t xml:space="preserve">Experiencia específica mínima de tres ventas de uno o varios de los ítems objeto de la presente contratación, o venta de soluciones tecnológicas en seguridad y vigilancia; adjuntar respaldo en fotocopia simple de uno o varios de los siguientes documentos: </w:t>
            </w:r>
          </w:p>
          <w:p w:rsidR="00DD5098" w:rsidRPr="003B680B" w:rsidRDefault="00DD5098" w:rsidP="00DD5098">
            <w:pPr>
              <w:pStyle w:val="Sangradetextonormal"/>
              <w:tabs>
                <w:tab w:val="left" w:pos="284"/>
              </w:tabs>
              <w:spacing w:after="0"/>
              <w:ind w:left="0"/>
              <w:contextualSpacing/>
              <w:jc w:val="both"/>
              <w:rPr>
                <w:rFonts w:ascii="Calibri" w:hAnsi="Calibri" w:cs="Calibri"/>
                <w:color w:val="000000"/>
                <w:sz w:val="18"/>
                <w:szCs w:val="18"/>
              </w:rPr>
            </w:pPr>
          </w:p>
          <w:p w:rsidR="00DD5098" w:rsidRPr="003B680B" w:rsidRDefault="00DD5098" w:rsidP="00DD5098">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Actas de Recepción, o</w:t>
            </w:r>
          </w:p>
          <w:p w:rsidR="00DD5098" w:rsidRPr="003B680B" w:rsidRDefault="00DD5098" w:rsidP="00DD5098">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Certificado de Cumplimiento de contratos, o</w:t>
            </w:r>
          </w:p>
          <w:p w:rsidR="00DD5098" w:rsidRPr="003B680B" w:rsidRDefault="00DD5098" w:rsidP="00DD5098">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 xml:space="preserve">Contratos más facturas, u </w:t>
            </w:r>
          </w:p>
          <w:p w:rsidR="00DD5098" w:rsidRPr="003B680B" w:rsidRDefault="00DD5098" w:rsidP="00DD5098">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Otros documentos que demuestren la entrega de los bienes.</w:t>
            </w:r>
          </w:p>
          <w:p w:rsidR="00DD5098" w:rsidRPr="003B680B" w:rsidRDefault="00DD5098" w:rsidP="00DD5098">
            <w:pPr>
              <w:pStyle w:val="Sangradetextonormal"/>
              <w:spacing w:after="0"/>
              <w:ind w:left="0"/>
              <w:contextualSpacing/>
              <w:jc w:val="both"/>
              <w:rPr>
                <w:rFonts w:ascii="Calibri" w:hAnsi="Calibri" w:cs="Calibri"/>
                <w:color w:val="000000"/>
                <w:sz w:val="18"/>
                <w:szCs w:val="18"/>
              </w:rPr>
            </w:pPr>
          </w:p>
          <w:p w:rsidR="00ED12A8" w:rsidRPr="001B13C0" w:rsidRDefault="00DD5098" w:rsidP="00DD5098">
            <w:pPr>
              <w:pStyle w:val="Sangradetextonormal"/>
              <w:tabs>
                <w:tab w:val="left" w:pos="284"/>
              </w:tabs>
              <w:snapToGrid w:val="0"/>
              <w:spacing w:after="0"/>
              <w:ind w:left="0"/>
              <w:contextualSpacing/>
              <w:jc w:val="both"/>
              <w:rPr>
                <w:rFonts w:asciiTheme="minorHAnsi" w:hAnsiTheme="minorHAnsi" w:cstheme="minorHAnsi"/>
                <w:sz w:val="16"/>
                <w:szCs w:val="16"/>
                <w:lang w:val="es-BO" w:eastAsia="es-BO"/>
              </w:rPr>
            </w:pPr>
            <w:r w:rsidRPr="003B680B">
              <w:rPr>
                <w:rFonts w:ascii="Calibri" w:hAnsi="Calibri" w:cs="Calibri"/>
                <w:b/>
                <w:sz w:val="18"/>
                <w:szCs w:val="18"/>
              </w:rPr>
              <w:t>El (los) proponente(s) que resulte(n) adjudicado(s), previa suscripción de contrato deberá(n) presentar originales o fotocopias legalizadas de los documentos de respaldo de la experiencia específica propuesta. En caso de facturas como respaldo podrán presentar copias de los talonarios correspondientes.</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984D90"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984D90" w:rsidRPr="001B13C0" w:rsidRDefault="00984D90"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984D90" w:rsidRPr="001B13C0" w:rsidRDefault="00984D90" w:rsidP="00147189">
            <w:pPr>
              <w:snapToGrid w:val="0"/>
              <w:rPr>
                <w:rFonts w:asciiTheme="minorHAnsi" w:hAnsiTheme="minorHAnsi" w:cstheme="minorHAnsi"/>
                <w:b/>
                <w:bCs/>
                <w:color w:val="000000"/>
                <w:sz w:val="16"/>
                <w:szCs w:val="16"/>
              </w:rPr>
            </w:pPr>
            <w:r w:rsidRPr="007B3CAE">
              <w:rPr>
                <w:rFonts w:ascii="Calibri" w:hAnsi="Calibri" w:cs="Calibri"/>
                <w:b/>
                <w:color w:val="000000"/>
                <w:sz w:val="18"/>
                <w:szCs w:val="18"/>
              </w:rPr>
              <w:t>EXPERIENCIA ESPECÍFICA DEL PERSONAL TÉCNICO CLAVE (SUPERVISOR)</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984D90" w:rsidRPr="007B3CAE" w:rsidRDefault="00984D90" w:rsidP="00984D90">
            <w:pPr>
              <w:pStyle w:val="Sangradetextonormal"/>
              <w:tabs>
                <w:tab w:val="left" w:pos="284"/>
              </w:tabs>
              <w:spacing w:after="0"/>
              <w:ind w:left="0"/>
              <w:contextualSpacing/>
              <w:jc w:val="both"/>
              <w:rPr>
                <w:rFonts w:ascii="Calibri" w:hAnsi="Calibri" w:cs="Calibri"/>
                <w:color w:val="000000"/>
                <w:sz w:val="18"/>
                <w:szCs w:val="18"/>
              </w:rPr>
            </w:pPr>
            <w:r>
              <w:rPr>
                <w:rFonts w:ascii="Calibri" w:hAnsi="Calibri" w:cs="Calibri"/>
                <w:color w:val="000000"/>
                <w:sz w:val="18"/>
                <w:szCs w:val="18"/>
              </w:rPr>
              <w:t>M</w:t>
            </w:r>
            <w:r w:rsidRPr="007B3CAE">
              <w:rPr>
                <w:rFonts w:ascii="Calibri" w:hAnsi="Calibri" w:cs="Calibri"/>
                <w:color w:val="000000"/>
                <w:sz w:val="18"/>
                <w:szCs w:val="18"/>
              </w:rPr>
              <w:t>ínim</w:t>
            </w:r>
            <w:r>
              <w:rPr>
                <w:rFonts w:ascii="Calibri" w:hAnsi="Calibri" w:cs="Calibri"/>
                <w:color w:val="000000"/>
                <w:sz w:val="18"/>
                <w:szCs w:val="18"/>
              </w:rPr>
              <w:t>a</w:t>
            </w:r>
            <w:r w:rsidRPr="007B3CAE">
              <w:rPr>
                <w:rFonts w:ascii="Calibri" w:hAnsi="Calibri" w:cs="Calibri"/>
                <w:color w:val="000000"/>
                <w:sz w:val="18"/>
                <w:szCs w:val="18"/>
              </w:rPr>
              <w:t xml:space="preserve"> </w:t>
            </w:r>
            <w:r>
              <w:rPr>
                <w:rFonts w:ascii="Calibri" w:hAnsi="Calibri" w:cs="Calibri"/>
                <w:color w:val="000000"/>
                <w:sz w:val="18"/>
                <w:szCs w:val="18"/>
              </w:rPr>
              <w:t>de 1 año en</w:t>
            </w:r>
            <w:r w:rsidRPr="007B3CAE">
              <w:rPr>
                <w:rFonts w:ascii="Calibri" w:hAnsi="Calibri" w:cs="Calibri"/>
                <w:color w:val="000000"/>
                <w:sz w:val="18"/>
                <w:szCs w:val="18"/>
              </w:rPr>
              <w:t xml:space="preserve"> instalaci</w:t>
            </w:r>
            <w:r>
              <w:rPr>
                <w:rFonts w:ascii="Calibri" w:hAnsi="Calibri" w:cs="Calibri"/>
                <w:color w:val="000000"/>
                <w:sz w:val="18"/>
                <w:szCs w:val="18"/>
              </w:rPr>
              <w:t xml:space="preserve">ón </w:t>
            </w:r>
            <w:r w:rsidRPr="007B3CAE">
              <w:rPr>
                <w:rFonts w:ascii="Calibri" w:hAnsi="Calibri" w:cs="Calibri"/>
                <w:color w:val="000000"/>
                <w:sz w:val="18"/>
                <w:szCs w:val="18"/>
              </w:rPr>
              <w:t>de uno o varios de los ítems objeto de la presente contratación</w:t>
            </w:r>
            <w:r>
              <w:rPr>
                <w:rFonts w:ascii="Calibri" w:hAnsi="Calibri" w:cs="Calibri"/>
                <w:color w:val="000000"/>
                <w:sz w:val="18"/>
                <w:szCs w:val="18"/>
              </w:rPr>
              <w:t xml:space="preserve">, o instalación de </w:t>
            </w:r>
            <w:r w:rsidRPr="001F0776">
              <w:rPr>
                <w:rFonts w:ascii="Calibri" w:hAnsi="Calibri" w:cs="Calibri"/>
                <w:color w:val="000000"/>
                <w:sz w:val="18"/>
                <w:szCs w:val="18"/>
              </w:rPr>
              <w:t>soluciones tecnológicas en seguridad y vigilancia</w:t>
            </w:r>
            <w:r>
              <w:rPr>
                <w:rFonts w:ascii="Calibri" w:hAnsi="Calibri" w:cs="Calibri"/>
                <w:color w:val="000000"/>
                <w:sz w:val="18"/>
                <w:szCs w:val="18"/>
              </w:rPr>
              <w:t>,</w:t>
            </w:r>
            <w:r w:rsidRPr="001F0776">
              <w:rPr>
                <w:rFonts w:ascii="Calibri" w:hAnsi="Calibri" w:cs="Calibri"/>
                <w:color w:val="000000"/>
                <w:sz w:val="18"/>
                <w:szCs w:val="18"/>
              </w:rPr>
              <w:t xml:space="preserve"> </w:t>
            </w:r>
            <w:r>
              <w:rPr>
                <w:rFonts w:ascii="Calibri" w:hAnsi="Calibri" w:cs="Calibri"/>
                <w:color w:val="000000"/>
                <w:sz w:val="18"/>
                <w:szCs w:val="18"/>
              </w:rPr>
              <w:t>respaldado con certificados de trabajo</w:t>
            </w:r>
            <w:r w:rsidRPr="007B3CAE">
              <w:rPr>
                <w:rFonts w:ascii="Calibri" w:hAnsi="Calibri" w:cs="Calibri"/>
                <w:color w:val="000000"/>
                <w:sz w:val="18"/>
                <w:szCs w:val="18"/>
              </w:rPr>
              <w:t>:</w:t>
            </w:r>
          </w:p>
          <w:p w:rsidR="00984D90" w:rsidRDefault="00984D90" w:rsidP="00984D90">
            <w:pPr>
              <w:pStyle w:val="Sangradetextonormal"/>
              <w:tabs>
                <w:tab w:val="left" w:pos="284"/>
              </w:tabs>
              <w:spacing w:after="0"/>
              <w:ind w:left="0"/>
              <w:contextualSpacing/>
              <w:jc w:val="both"/>
              <w:rPr>
                <w:rFonts w:ascii="Calibri" w:hAnsi="Calibri" w:cs="Calibri"/>
                <w:b/>
                <w:sz w:val="18"/>
                <w:szCs w:val="18"/>
              </w:rPr>
            </w:pPr>
          </w:p>
          <w:p w:rsidR="00984D90" w:rsidRPr="001B13C0" w:rsidRDefault="00984D90" w:rsidP="00984D90">
            <w:pPr>
              <w:pStyle w:val="Sangradetextonormal"/>
              <w:tabs>
                <w:tab w:val="left" w:pos="284"/>
              </w:tabs>
              <w:spacing w:after="0"/>
              <w:ind w:left="0"/>
              <w:contextualSpacing/>
              <w:jc w:val="both"/>
              <w:rPr>
                <w:rFonts w:asciiTheme="minorHAnsi" w:hAnsiTheme="minorHAnsi" w:cstheme="minorHAnsi"/>
                <w:color w:val="000000"/>
                <w:sz w:val="16"/>
                <w:szCs w:val="16"/>
              </w:rPr>
            </w:pPr>
            <w:r w:rsidRPr="007B3CAE">
              <w:rPr>
                <w:rFonts w:ascii="Calibri" w:hAnsi="Calibri" w:cs="Calibri"/>
                <w:b/>
                <w:sz w:val="18"/>
                <w:szCs w:val="18"/>
              </w:rPr>
              <w:t>El (los) proponente(s) que resulte(n) adjudicado(s), previa suscripción de contrato deberá(n) presentar originales o fotocopias legalizadas de los documentos de respaldo de la experiencia específica.</w:t>
            </w:r>
          </w:p>
        </w:tc>
        <w:tc>
          <w:tcPr>
            <w:tcW w:w="6520" w:type="dxa"/>
            <w:tcBorders>
              <w:top w:val="single" w:sz="4" w:space="0" w:color="auto"/>
              <w:left w:val="single" w:sz="4" w:space="0" w:color="auto"/>
              <w:bottom w:val="single" w:sz="4" w:space="0" w:color="auto"/>
              <w:right w:val="single" w:sz="4" w:space="0" w:color="auto"/>
            </w:tcBorders>
          </w:tcPr>
          <w:p w:rsidR="00984D90" w:rsidRPr="001B13C0" w:rsidRDefault="00984D90"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bCs/>
                <w:color w:val="000000"/>
                <w:sz w:val="16"/>
                <w:szCs w:val="16"/>
              </w:rPr>
            </w:pPr>
            <w:r w:rsidRPr="001B13C0">
              <w:rPr>
                <w:rFonts w:asciiTheme="minorHAnsi" w:hAnsiTheme="minorHAnsi" w:cstheme="minorHAnsi"/>
                <w:b/>
                <w:bCs/>
                <w:color w:val="000000"/>
                <w:sz w:val="16"/>
                <w:szCs w:val="16"/>
              </w:rPr>
              <w:t>PLAZO DE ENTREGA</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984D90" w:rsidRDefault="00984D90" w:rsidP="00984D90">
            <w:pPr>
              <w:pStyle w:val="Sangradetextonormal"/>
              <w:tabs>
                <w:tab w:val="left" w:pos="284"/>
              </w:tabs>
              <w:spacing w:after="0"/>
              <w:ind w:left="0"/>
              <w:contextualSpacing/>
              <w:jc w:val="both"/>
              <w:rPr>
                <w:rFonts w:ascii="Calibri" w:hAnsi="Calibri" w:cs="Calibri"/>
                <w:color w:val="000000"/>
                <w:sz w:val="18"/>
                <w:szCs w:val="18"/>
              </w:rPr>
            </w:pPr>
            <w:r>
              <w:rPr>
                <w:rFonts w:ascii="Calibri" w:hAnsi="Calibri" w:cs="Calibri"/>
                <w:color w:val="000000"/>
                <w:sz w:val="18"/>
                <w:szCs w:val="18"/>
              </w:rPr>
              <w:t>No mayor a 7</w:t>
            </w:r>
            <w:r w:rsidRPr="009E52B6">
              <w:rPr>
                <w:rFonts w:ascii="Calibri" w:hAnsi="Calibri" w:cs="Calibri"/>
                <w:color w:val="000000"/>
                <w:sz w:val="18"/>
                <w:szCs w:val="18"/>
              </w:rPr>
              <w:t>0 días calendario, computables a partir de la emisión de la Orden de Inicio emitida por YPFB</w:t>
            </w:r>
          </w:p>
          <w:p w:rsidR="00984D90" w:rsidRDefault="00984D90" w:rsidP="00984D90">
            <w:pPr>
              <w:pStyle w:val="Sangradetextonormal"/>
              <w:tabs>
                <w:tab w:val="left" w:pos="284"/>
              </w:tabs>
              <w:spacing w:after="0"/>
              <w:ind w:left="0"/>
              <w:contextualSpacing/>
              <w:jc w:val="both"/>
              <w:rPr>
                <w:rFonts w:ascii="Calibri" w:hAnsi="Calibri" w:cs="Calibri"/>
                <w:b/>
                <w:color w:val="000000"/>
                <w:sz w:val="18"/>
                <w:szCs w:val="18"/>
              </w:rPr>
            </w:pPr>
          </w:p>
          <w:p w:rsidR="00ED12A8" w:rsidRPr="001B13C0" w:rsidRDefault="00984D90" w:rsidP="00984D90">
            <w:pPr>
              <w:pStyle w:val="Sangradetextonormal"/>
              <w:tabs>
                <w:tab w:val="left" w:pos="284"/>
              </w:tabs>
              <w:spacing w:after="0"/>
              <w:ind w:left="0"/>
              <w:contextualSpacing/>
              <w:jc w:val="both"/>
              <w:rPr>
                <w:rFonts w:asciiTheme="minorHAnsi" w:hAnsiTheme="minorHAnsi" w:cstheme="minorHAnsi"/>
                <w:color w:val="000000"/>
                <w:sz w:val="16"/>
                <w:szCs w:val="16"/>
              </w:rPr>
            </w:pPr>
            <w:r>
              <w:rPr>
                <w:rFonts w:ascii="Calibri" w:hAnsi="Calibri" w:cs="Calibri"/>
                <w:b/>
                <w:color w:val="000000"/>
                <w:sz w:val="18"/>
                <w:szCs w:val="18"/>
              </w:rPr>
              <w:t>El proponente debe ofertar un plazo igual o menor al requerido, en ningún caso superior.</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bCs/>
                <w:color w:val="000000"/>
                <w:sz w:val="16"/>
                <w:szCs w:val="16"/>
              </w:rPr>
            </w:pPr>
            <w:r w:rsidRPr="001B13C0">
              <w:rPr>
                <w:rFonts w:asciiTheme="minorHAnsi" w:hAnsiTheme="minorHAnsi" w:cstheme="minorHAnsi"/>
                <w:b/>
                <w:bCs/>
                <w:color w:val="000000"/>
                <w:sz w:val="16"/>
                <w:szCs w:val="16"/>
              </w:rPr>
              <w:t>GARANTÍA DEL EQUIPAMIENTO</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ED12A8">
            <w:pPr>
              <w:snapToGrid w:val="0"/>
              <w:rPr>
                <w:rFonts w:asciiTheme="minorHAnsi" w:hAnsiTheme="minorHAnsi" w:cstheme="minorHAnsi"/>
              </w:rPr>
            </w:pPr>
            <w:r w:rsidRPr="001B13C0">
              <w:rPr>
                <w:rFonts w:asciiTheme="minorHAnsi" w:hAnsiTheme="minorHAnsi" w:cstheme="minorHAnsi"/>
                <w:color w:val="000000"/>
                <w:sz w:val="16"/>
                <w:szCs w:val="16"/>
              </w:rPr>
              <w:t>La empresa contratada al momento de la entrega de los bienes deberá presentar:</w:t>
            </w:r>
          </w:p>
          <w:p w:rsidR="00ED12A8" w:rsidRPr="001B13C0" w:rsidRDefault="00ED12A8" w:rsidP="00ED12A8">
            <w:pPr>
              <w:snapToGrid w:val="0"/>
              <w:rPr>
                <w:rFonts w:asciiTheme="minorHAnsi" w:hAnsiTheme="minorHAnsi" w:cstheme="minorHAnsi"/>
                <w:color w:val="000000"/>
                <w:sz w:val="16"/>
                <w:szCs w:val="16"/>
              </w:rPr>
            </w:pP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color w:val="000000"/>
                <w:sz w:val="16"/>
                <w:szCs w:val="16"/>
              </w:rPr>
            </w:pPr>
            <w:r w:rsidRPr="001B13C0">
              <w:rPr>
                <w:rFonts w:asciiTheme="minorHAnsi" w:hAnsiTheme="minorHAnsi" w:cstheme="minorHAnsi"/>
                <w:color w:val="000000"/>
                <w:sz w:val="16"/>
                <w:szCs w:val="16"/>
              </w:rPr>
              <w:t>Documento físico de garantía de Fabrica de 36 meses o equivalente</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bCs/>
                <w:color w:val="000000"/>
                <w:sz w:val="16"/>
                <w:szCs w:val="16"/>
              </w:rPr>
            </w:pPr>
            <w:r w:rsidRPr="001B13C0">
              <w:rPr>
                <w:rFonts w:asciiTheme="minorHAnsi" w:hAnsiTheme="minorHAnsi" w:cstheme="minorHAnsi"/>
                <w:b/>
                <w:bCs/>
                <w:color w:val="000000"/>
                <w:sz w:val="16"/>
                <w:szCs w:val="16"/>
              </w:rPr>
              <w:t>MANUALES</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ED12A8">
            <w:pPr>
              <w:snapToGrid w:val="0"/>
              <w:rPr>
                <w:rFonts w:asciiTheme="minorHAnsi" w:hAnsiTheme="minorHAnsi" w:cstheme="minorHAnsi"/>
                <w:color w:val="000000"/>
                <w:sz w:val="16"/>
                <w:szCs w:val="16"/>
              </w:rPr>
            </w:pPr>
            <w:r w:rsidRPr="001B13C0">
              <w:rPr>
                <w:rFonts w:asciiTheme="minorHAnsi" w:hAnsiTheme="minorHAnsi" w:cstheme="minorHAnsi"/>
                <w:color w:val="000000"/>
                <w:sz w:val="16"/>
                <w:szCs w:val="16"/>
              </w:rPr>
              <w:t>La Empresa contratada deberá entregar toda la documentación técnica, Informe “AS-</w:t>
            </w:r>
            <w:proofErr w:type="spellStart"/>
            <w:r w:rsidRPr="001B13C0">
              <w:rPr>
                <w:rFonts w:asciiTheme="minorHAnsi" w:hAnsiTheme="minorHAnsi" w:cstheme="minorHAnsi"/>
                <w:color w:val="000000"/>
                <w:sz w:val="16"/>
                <w:szCs w:val="16"/>
              </w:rPr>
              <w:t>Built</w:t>
            </w:r>
            <w:proofErr w:type="spellEnd"/>
            <w:r w:rsidRPr="001B13C0">
              <w:rPr>
                <w:rFonts w:asciiTheme="minorHAnsi" w:hAnsiTheme="minorHAnsi" w:cstheme="minorHAnsi"/>
                <w:color w:val="000000"/>
                <w:sz w:val="16"/>
                <w:szCs w:val="16"/>
              </w:rPr>
              <w:t xml:space="preserve">”, Manuales de Instalación y configuración, Referencia de Comandos, Configuración de los Equipos, Operación, Administración y Mantenimiento, en formato Impreso y/o Digital, esto una vez concluida la Implementación.  </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bCs/>
                <w:color w:val="000000"/>
                <w:sz w:val="16"/>
                <w:szCs w:val="16"/>
              </w:rPr>
            </w:pPr>
            <w:r w:rsidRPr="001B13C0">
              <w:rPr>
                <w:rFonts w:asciiTheme="minorHAnsi" w:hAnsiTheme="minorHAnsi" w:cstheme="minorHAnsi"/>
                <w:b/>
                <w:bCs/>
                <w:color w:val="000000"/>
                <w:sz w:val="16"/>
                <w:szCs w:val="16"/>
              </w:rPr>
              <w:t>INSTALACIÓN</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rPr>
            </w:pPr>
            <w:r w:rsidRPr="001B13C0">
              <w:rPr>
                <w:rFonts w:asciiTheme="minorHAnsi" w:hAnsiTheme="minorHAnsi" w:cstheme="minorHAnsi"/>
                <w:color w:val="000000"/>
                <w:sz w:val="16"/>
                <w:szCs w:val="16"/>
              </w:rPr>
              <w:t>La empresa adjudicada deberá realizar la instalación todos los ítems en el edificio corporativo de YPFB ubicado en la Calle Reyes Ortiz Avenida el Prado.</w:t>
            </w: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color w:val="000000"/>
                <w:sz w:val="16"/>
                <w:szCs w:val="16"/>
              </w:rPr>
            </w:pP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rPr>
            </w:pPr>
            <w:r w:rsidRPr="001B13C0">
              <w:rPr>
                <w:rFonts w:asciiTheme="minorHAnsi" w:hAnsiTheme="minorHAnsi" w:cstheme="minorHAnsi"/>
                <w:color w:val="000000"/>
                <w:sz w:val="16"/>
                <w:szCs w:val="16"/>
              </w:rPr>
              <w:t>El tipo de instalación debe consistir en una solución tecnológica integral que debe contemplar:</w:t>
            </w: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rPr>
            </w:pPr>
            <w:r w:rsidRPr="001B13C0">
              <w:rPr>
                <w:rFonts w:asciiTheme="minorHAnsi" w:hAnsiTheme="minorHAnsi" w:cstheme="minorHAnsi"/>
                <w:color w:val="000000"/>
                <w:sz w:val="16"/>
                <w:szCs w:val="16"/>
              </w:rPr>
              <w:t>La empresa adjudicada debe tomar en cuenta el equipamiento adquirido y el necesario o adicional (equipos, cables, conectores, equipamiento adicional) para el correcto funcionamiento.</w:t>
            </w: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color w:val="000000"/>
                <w:sz w:val="16"/>
                <w:szCs w:val="16"/>
              </w:rPr>
            </w:pP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rPr>
            </w:pPr>
            <w:r w:rsidRPr="001B13C0">
              <w:rPr>
                <w:rFonts w:asciiTheme="minorHAnsi" w:hAnsiTheme="minorHAnsi" w:cstheme="minorHAnsi"/>
                <w:color w:val="000000"/>
                <w:sz w:val="16"/>
                <w:szCs w:val="16"/>
              </w:rPr>
              <w:t>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w:t>
            </w:r>
            <w:proofErr w:type="spellStart"/>
            <w:r w:rsidRPr="001B13C0">
              <w:rPr>
                <w:rFonts w:asciiTheme="minorHAnsi" w:hAnsiTheme="minorHAnsi" w:cstheme="minorHAnsi"/>
                <w:color w:val="000000"/>
                <w:sz w:val="16"/>
                <w:szCs w:val="16"/>
              </w:rPr>
              <w:t>hands</w:t>
            </w:r>
            <w:proofErr w:type="spellEnd"/>
            <w:r w:rsidRPr="001B13C0">
              <w:rPr>
                <w:rFonts w:asciiTheme="minorHAnsi" w:hAnsiTheme="minorHAnsi" w:cstheme="minorHAnsi"/>
                <w:color w:val="000000"/>
                <w:sz w:val="16"/>
                <w:szCs w:val="16"/>
              </w:rPr>
              <w:t>/</w:t>
            </w:r>
            <w:proofErr w:type="spellStart"/>
            <w:r w:rsidRPr="001B13C0">
              <w:rPr>
                <w:rFonts w:asciiTheme="minorHAnsi" w:hAnsiTheme="minorHAnsi" w:cstheme="minorHAnsi"/>
                <w:color w:val="000000"/>
                <w:sz w:val="16"/>
                <w:szCs w:val="16"/>
              </w:rPr>
              <w:t>on</w:t>
            </w:r>
            <w:proofErr w:type="spellEnd"/>
            <w:r w:rsidRPr="001B13C0">
              <w:rPr>
                <w:rFonts w:asciiTheme="minorHAnsi" w:hAnsiTheme="minorHAnsi" w:cstheme="minorHAnsi"/>
                <w:color w:val="000000"/>
                <w:sz w:val="16"/>
                <w:szCs w:val="16"/>
              </w:rPr>
              <w:t xml:space="preserve">". </w:t>
            </w: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b/>
                <w:color w:val="000000"/>
                <w:sz w:val="16"/>
                <w:szCs w:val="16"/>
              </w:rPr>
            </w:pPr>
          </w:p>
          <w:p w:rsidR="00ED12A8" w:rsidRPr="001B13C0" w:rsidRDefault="00ED12A8" w:rsidP="00ED12A8">
            <w:pPr>
              <w:pStyle w:val="Sangradetextonormal"/>
              <w:tabs>
                <w:tab w:val="left" w:pos="284"/>
              </w:tabs>
              <w:ind w:left="0"/>
              <w:contextualSpacing/>
              <w:jc w:val="both"/>
              <w:rPr>
                <w:rFonts w:asciiTheme="minorHAnsi" w:hAnsiTheme="minorHAnsi" w:cstheme="minorHAnsi"/>
              </w:rPr>
            </w:pPr>
            <w:r w:rsidRPr="001B13C0">
              <w:rPr>
                <w:rFonts w:asciiTheme="minorHAnsi" w:hAnsiTheme="minorHAnsi" w:cstheme="minorHAnsi"/>
                <w:color w:val="000000"/>
                <w:sz w:val="16"/>
                <w:szCs w:val="16"/>
              </w:rPr>
              <w:t xml:space="preserve">Cualquier obra civil relacionada a la implementación de la solución debe ser realizada por la empresa adjudicada.    </w:t>
            </w:r>
          </w:p>
          <w:p w:rsidR="00ED12A8" w:rsidRPr="001B13C0" w:rsidRDefault="00ED12A8" w:rsidP="00ED12A8">
            <w:pPr>
              <w:snapToGrid w:val="0"/>
              <w:rPr>
                <w:rFonts w:asciiTheme="minorHAnsi" w:hAnsiTheme="minorHAnsi" w:cstheme="minorHAnsi"/>
                <w:color w:val="000000"/>
                <w:sz w:val="16"/>
                <w:szCs w:val="16"/>
              </w:rPr>
            </w:pPr>
            <w:r w:rsidRPr="001B13C0">
              <w:rPr>
                <w:rFonts w:asciiTheme="minorHAnsi" w:hAnsiTheme="minorHAnsi" w:cstheme="minorHAnsi"/>
                <w:color w:val="000000"/>
                <w:sz w:val="16"/>
                <w:szCs w:val="16"/>
              </w:rPr>
              <w:t>En caso de ser necesario el uso de cable ducto el mismo debe ser de aluminio conservando la esteticidad del Edificio.</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bCs/>
                <w:color w:val="000000"/>
                <w:sz w:val="16"/>
                <w:szCs w:val="16"/>
              </w:rPr>
            </w:pPr>
            <w:r w:rsidRPr="001B13C0">
              <w:rPr>
                <w:rFonts w:asciiTheme="minorHAnsi" w:hAnsiTheme="minorHAnsi" w:cstheme="minorHAnsi"/>
                <w:b/>
                <w:color w:val="000000"/>
                <w:sz w:val="16"/>
                <w:szCs w:val="16"/>
              </w:rPr>
              <w:t>CAPACITACIÓN</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color w:val="000000"/>
                <w:sz w:val="16"/>
                <w:szCs w:val="16"/>
              </w:rPr>
            </w:pPr>
            <w:r w:rsidRPr="001B13C0">
              <w:rPr>
                <w:rFonts w:asciiTheme="minorHAnsi" w:hAnsiTheme="minorHAnsi" w:cstheme="minorHAnsi"/>
                <w:color w:val="000000"/>
                <w:sz w:val="16"/>
                <w:szCs w:val="16"/>
                <w:lang w:eastAsia="es-ES"/>
              </w:rPr>
              <w:t>Capacitación oficial del fabricante con un instructor de la marca ofertada para al menos dos (2), funcionarios de la GTIC, la empresa adjudicada deberá considerar los gastos de traslado, viáticos, y hospedaje si el curso oficial del fabricante es fuera del País.</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color w:val="000000"/>
                <w:sz w:val="16"/>
                <w:szCs w:val="16"/>
              </w:rPr>
            </w:pPr>
            <w:r w:rsidRPr="001B13C0">
              <w:rPr>
                <w:rFonts w:asciiTheme="minorHAnsi" w:hAnsiTheme="minorHAnsi" w:cstheme="minorHAnsi"/>
                <w:b/>
                <w:bCs/>
                <w:color w:val="000000"/>
                <w:sz w:val="16"/>
                <w:szCs w:val="16"/>
                <w:lang w:eastAsia="es-ES"/>
              </w:rPr>
              <w:t>COMPATIBILIDAD</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ED12A8">
            <w:pPr>
              <w:pStyle w:val="Sangradetextonormal"/>
              <w:tabs>
                <w:tab w:val="left" w:pos="284"/>
              </w:tabs>
              <w:snapToGrid w:val="0"/>
              <w:spacing w:after="0"/>
              <w:ind w:left="0"/>
              <w:contextualSpacing/>
              <w:jc w:val="both"/>
              <w:rPr>
                <w:rFonts w:asciiTheme="minorHAnsi" w:hAnsiTheme="minorHAnsi" w:cstheme="minorHAnsi"/>
              </w:rPr>
            </w:pPr>
            <w:r w:rsidRPr="001B13C0">
              <w:rPr>
                <w:rFonts w:asciiTheme="minorHAnsi" w:hAnsiTheme="minorHAnsi" w:cstheme="minorHAnsi"/>
                <w:color w:val="000000"/>
                <w:sz w:val="16"/>
                <w:szCs w:val="16"/>
                <w:lang w:eastAsia="es-ES"/>
              </w:rPr>
              <w:t xml:space="preserve">Todos los bienes solicitados en el presente proceso deben poder ser </w:t>
            </w:r>
            <w:proofErr w:type="spellStart"/>
            <w:r w:rsidRPr="001B13C0">
              <w:rPr>
                <w:rFonts w:asciiTheme="minorHAnsi" w:hAnsiTheme="minorHAnsi" w:cstheme="minorHAnsi"/>
                <w:color w:val="000000"/>
                <w:sz w:val="16"/>
                <w:szCs w:val="16"/>
                <w:lang w:eastAsia="es-ES"/>
              </w:rPr>
              <w:t>monitoreables</w:t>
            </w:r>
            <w:proofErr w:type="spellEnd"/>
            <w:r w:rsidRPr="001B13C0">
              <w:rPr>
                <w:rFonts w:asciiTheme="minorHAnsi" w:hAnsiTheme="minorHAnsi" w:cstheme="minorHAnsi"/>
                <w:color w:val="000000"/>
                <w:sz w:val="16"/>
                <w:szCs w:val="16"/>
                <w:lang w:eastAsia="es-ES"/>
              </w:rPr>
              <w:t xml:space="preserve"> y administrables desde el BMS (</w:t>
            </w:r>
            <w:proofErr w:type="spellStart"/>
            <w:r w:rsidRPr="001B13C0">
              <w:rPr>
                <w:rFonts w:asciiTheme="minorHAnsi" w:hAnsiTheme="minorHAnsi" w:cstheme="minorHAnsi"/>
                <w:color w:val="000000"/>
                <w:sz w:val="16"/>
                <w:szCs w:val="16"/>
                <w:lang w:eastAsia="es-ES"/>
              </w:rPr>
              <w:t>Building</w:t>
            </w:r>
            <w:proofErr w:type="spellEnd"/>
            <w:r w:rsidRPr="001B13C0">
              <w:rPr>
                <w:rFonts w:asciiTheme="minorHAnsi" w:hAnsiTheme="minorHAnsi" w:cstheme="minorHAnsi"/>
                <w:color w:val="000000"/>
                <w:sz w:val="16"/>
                <w:szCs w:val="16"/>
                <w:lang w:eastAsia="es-ES"/>
              </w:rPr>
              <w:t xml:space="preserve"> Management </w:t>
            </w:r>
            <w:proofErr w:type="spellStart"/>
            <w:r w:rsidRPr="001B13C0">
              <w:rPr>
                <w:rFonts w:asciiTheme="minorHAnsi" w:hAnsiTheme="minorHAnsi" w:cstheme="minorHAnsi"/>
                <w:color w:val="000000"/>
                <w:sz w:val="16"/>
                <w:szCs w:val="16"/>
                <w:lang w:eastAsia="es-ES"/>
              </w:rPr>
              <w:t>System</w:t>
            </w:r>
            <w:proofErr w:type="spellEnd"/>
            <w:r w:rsidRPr="001B13C0">
              <w:rPr>
                <w:rFonts w:asciiTheme="minorHAnsi" w:hAnsiTheme="minorHAnsi" w:cstheme="minorHAnsi"/>
                <w:color w:val="000000"/>
                <w:sz w:val="16"/>
                <w:szCs w:val="16"/>
                <w:lang w:eastAsia="es-ES"/>
              </w:rPr>
              <w:t xml:space="preserve">) EBI500 de la marca de </w:t>
            </w:r>
            <w:proofErr w:type="spellStart"/>
            <w:r w:rsidRPr="001B13C0">
              <w:rPr>
                <w:rFonts w:asciiTheme="minorHAnsi" w:hAnsiTheme="minorHAnsi" w:cstheme="minorHAnsi"/>
                <w:color w:val="000000"/>
                <w:sz w:val="16"/>
                <w:szCs w:val="16"/>
                <w:lang w:eastAsia="es-ES"/>
              </w:rPr>
              <w:t>Honeywell</w:t>
            </w:r>
            <w:proofErr w:type="spellEnd"/>
            <w:r w:rsidRPr="001B13C0">
              <w:rPr>
                <w:rFonts w:asciiTheme="minorHAnsi" w:hAnsiTheme="minorHAnsi" w:cstheme="minorHAnsi"/>
                <w:color w:val="000000"/>
                <w:sz w:val="16"/>
                <w:szCs w:val="16"/>
                <w:lang w:eastAsia="es-ES"/>
              </w:rPr>
              <w:t xml:space="preserve"> con que cuenta instalado actualmente YPFB </w:t>
            </w:r>
          </w:p>
          <w:p w:rsidR="00ED12A8" w:rsidRPr="001B13C0" w:rsidRDefault="00ED12A8" w:rsidP="00ED12A8">
            <w:pPr>
              <w:pStyle w:val="Sangradetextonormal"/>
              <w:tabs>
                <w:tab w:val="left" w:pos="284"/>
              </w:tabs>
              <w:spacing w:after="0"/>
              <w:ind w:left="0"/>
              <w:contextualSpacing/>
              <w:jc w:val="both"/>
              <w:rPr>
                <w:rFonts w:asciiTheme="minorHAnsi" w:hAnsiTheme="minorHAnsi" w:cstheme="minorHAnsi"/>
                <w:color w:val="000000"/>
                <w:sz w:val="16"/>
                <w:szCs w:val="16"/>
                <w:lang w:eastAsia="es-ES"/>
              </w:rPr>
            </w:pPr>
            <w:r w:rsidRPr="001B13C0">
              <w:rPr>
                <w:rFonts w:asciiTheme="minorHAnsi" w:hAnsiTheme="minorHAnsi" w:cstheme="minorHAnsi"/>
                <w:b/>
                <w:bCs/>
                <w:color w:val="000000"/>
                <w:sz w:val="16"/>
                <w:szCs w:val="16"/>
                <w:lang w:eastAsia="es-ES"/>
              </w:rPr>
              <w:t xml:space="preserve">YPFB verificará mediante la solución instalada de </w:t>
            </w:r>
            <w:proofErr w:type="spellStart"/>
            <w:r w:rsidRPr="001B13C0">
              <w:rPr>
                <w:rFonts w:asciiTheme="minorHAnsi" w:hAnsiTheme="minorHAnsi" w:cstheme="minorHAnsi"/>
                <w:b/>
                <w:bCs/>
                <w:color w:val="000000"/>
                <w:sz w:val="16"/>
                <w:szCs w:val="16"/>
                <w:lang w:eastAsia="es-ES"/>
              </w:rPr>
              <w:t>Honeywell</w:t>
            </w:r>
            <w:proofErr w:type="spellEnd"/>
            <w:r w:rsidRPr="001B13C0">
              <w:rPr>
                <w:rFonts w:asciiTheme="minorHAnsi" w:hAnsiTheme="minorHAnsi" w:cstheme="minorHAnsi"/>
                <w:b/>
                <w:bCs/>
                <w:color w:val="000000"/>
                <w:sz w:val="16"/>
                <w:szCs w:val="16"/>
                <w:lang w:eastAsia="es-ES"/>
              </w:rPr>
              <w:t xml:space="preserve"> la compatibilidad de la marca ofertada</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r w:rsidR="00ED12A8" w:rsidRPr="001B13C0" w:rsidTr="00ED12A8">
        <w:trPr>
          <w:trHeight w:val="349"/>
          <w:jc w:val="center"/>
        </w:trPr>
        <w:tc>
          <w:tcPr>
            <w:tcW w:w="521" w:type="dxa"/>
            <w:tcBorders>
              <w:left w:val="single" w:sz="1" w:space="0" w:color="000001"/>
              <w:bottom w:val="single" w:sz="1" w:space="0" w:color="000001"/>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147189">
            <w:pPr>
              <w:snapToGrid w:val="0"/>
              <w:rPr>
                <w:rFonts w:asciiTheme="minorHAnsi" w:hAnsiTheme="minorHAnsi" w:cstheme="minorHAnsi"/>
                <w:b/>
                <w:bCs/>
                <w:color w:val="000000"/>
                <w:sz w:val="16"/>
                <w:szCs w:val="16"/>
                <w:lang w:eastAsia="es-ES"/>
              </w:rPr>
            </w:pPr>
            <w:r w:rsidRPr="001B13C0">
              <w:rPr>
                <w:rFonts w:asciiTheme="minorHAnsi" w:hAnsiTheme="minorHAnsi" w:cstheme="minorHAnsi"/>
                <w:b/>
                <w:bCs/>
                <w:sz w:val="16"/>
                <w:szCs w:val="16"/>
              </w:rPr>
              <w:t>CERTIFICADO DE CALIDAD</w:t>
            </w:r>
          </w:p>
        </w:tc>
        <w:tc>
          <w:tcPr>
            <w:tcW w:w="5583" w:type="dxa"/>
            <w:tcBorders>
              <w:top w:val="single" w:sz="4" w:space="0" w:color="auto"/>
              <w:left w:val="single" w:sz="4" w:space="0" w:color="auto"/>
              <w:bottom w:val="single" w:sz="4" w:space="0" w:color="auto"/>
              <w:right w:val="single" w:sz="4" w:space="0" w:color="auto"/>
            </w:tcBorders>
            <w:shd w:val="clear" w:color="auto" w:fill="auto"/>
            <w:vAlign w:val="center"/>
          </w:tcPr>
          <w:p w:rsidR="00ED12A8" w:rsidRPr="001B13C0" w:rsidRDefault="00ED12A8" w:rsidP="00ED12A8">
            <w:pPr>
              <w:pStyle w:val="Sangradetextonormal"/>
              <w:tabs>
                <w:tab w:val="left" w:pos="284"/>
              </w:tabs>
              <w:snapToGrid w:val="0"/>
              <w:spacing w:after="0"/>
              <w:ind w:left="0"/>
              <w:contextualSpacing/>
              <w:jc w:val="both"/>
              <w:rPr>
                <w:rFonts w:asciiTheme="minorHAnsi" w:hAnsiTheme="minorHAnsi" w:cstheme="minorHAnsi"/>
                <w:color w:val="000000"/>
                <w:sz w:val="16"/>
                <w:szCs w:val="16"/>
                <w:lang w:eastAsia="es-ES"/>
              </w:rPr>
            </w:pPr>
            <w:r w:rsidRPr="001B13C0">
              <w:rPr>
                <w:rFonts w:asciiTheme="minorHAnsi" w:hAnsiTheme="minorHAnsi" w:cstheme="minorHAnsi"/>
                <w:sz w:val="16"/>
                <w:szCs w:val="16"/>
              </w:rPr>
              <w:t>La empresa oferente debe contar con certificación ISO 9001, se debe adjuntar a la propuesta una copia simple del certificado vigente a la fecha de presentación de su propuesta, para fines de evaluación o describir URL a objeto de verificación</w:t>
            </w:r>
          </w:p>
        </w:tc>
        <w:tc>
          <w:tcPr>
            <w:tcW w:w="6520" w:type="dxa"/>
            <w:tcBorders>
              <w:top w:val="single" w:sz="4" w:space="0" w:color="auto"/>
              <w:left w:val="single" w:sz="4" w:space="0" w:color="auto"/>
              <w:bottom w:val="single" w:sz="4" w:space="0" w:color="auto"/>
              <w:right w:val="single" w:sz="4" w:space="0" w:color="auto"/>
            </w:tcBorders>
          </w:tcPr>
          <w:p w:rsidR="00ED12A8" w:rsidRPr="001B13C0" w:rsidRDefault="00ED12A8" w:rsidP="00147189">
            <w:pPr>
              <w:rPr>
                <w:rFonts w:asciiTheme="minorHAnsi" w:hAnsiTheme="minorHAnsi" w:cstheme="minorHAnsi"/>
                <w:sz w:val="16"/>
                <w:szCs w:val="16"/>
              </w:rPr>
            </w:pPr>
          </w:p>
        </w:tc>
      </w:tr>
    </w:tbl>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sectPr w:rsidR="00ED12A8" w:rsidSect="00147189">
          <w:pgSz w:w="15840" w:h="12240" w:orient="landscape" w:code="1"/>
          <w:pgMar w:top="1701" w:right="1418" w:bottom="1418" w:left="1134"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FORMULARIO C-2</w:t>
      </w: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E2971" w:rsidRPr="00F63B8F" w:rsidRDefault="008E2971" w:rsidP="008E2971">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2971" w:rsidRPr="006F470A" w:rsidTr="0014718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jc w:val="center"/>
              <w:rPr>
                <w:rFonts w:ascii="Calibri" w:hAnsi="Calibri" w:cs="Calibri"/>
                <w:sz w:val="22"/>
                <w:szCs w:val="22"/>
              </w:rPr>
            </w:pPr>
          </w:p>
          <w:p w:rsidR="008E2971" w:rsidRPr="00F63B8F" w:rsidRDefault="008E2971" w:rsidP="0014718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rPr>
                <w:rFonts w:ascii="Calibri" w:hAnsi="Calibri" w:cs="Calibri"/>
                <w:sz w:val="22"/>
                <w:szCs w:val="22"/>
              </w:rPr>
            </w:pPr>
          </w:p>
          <w:p w:rsidR="008E2971" w:rsidRPr="00F63B8F" w:rsidRDefault="008E2971" w:rsidP="00147189">
            <w:pP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E2971" w:rsidRPr="00F63B8F" w:rsidRDefault="008E2971" w:rsidP="00147189">
            <w:pPr>
              <w:rPr>
                <w:rFonts w:ascii="Calibri" w:hAnsi="Calibri" w:cs="Calibri"/>
                <w:sz w:val="22"/>
                <w:szCs w:val="22"/>
              </w:rPr>
            </w:pPr>
          </w:p>
        </w:tc>
      </w:tr>
    </w:tbl>
    <w:p w:rsidR="008E2971" w:rsidRPr="00F63B8F" w:rsidRDefault="008E2971" w:rsidP="008E2971">
      <w:pPr>
        <w:jc w:val="center"/>
        <w:rPr>
          <w:rFonts w:ascii="Calibri" w:hAnsi="Calibri" w:cs="Calibri"/>
          <w:sz w:val="22"/>
          <w:szCs w:val="22"/>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E2971" w:rsidRPr="00F63B8F" w:rsidRDefault="008E2971" w:rsidP="008E2971">
      <w:pPr>
        <w:ind w:left="360"/>
        <w:jc w:val="both"/>
        <w:rPr>
          <w:rFonts w:ascii="Calibri" w:hAnsi="Calibri" w:cs="Calibri"/>
          <w:szCs w:val="18"/>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Firma en señal de conformidad, </w:t>
      </w:r>
    </w:p>
    <w:p w:rsidR="008E2971" w:rsidRPr="00F63B8F" w:rsidRDefault="008E2971" w:rsidP="008E2971">
      <w:pPr>
        <w:jc w:val="both"/>
        <w:rPr>
          <w:rFonts w:ascii="Calibri" w:hAnsi="Calibri" w:cs="Calibri"/>
          <w:sz w:val="18"/>
          <w:szCs w:val="18"/>
        </w:rPr>
      </w:pPr>
    </w:p>
    <w:p w:rsidR="008E2971" w:rsidRPr="00F63B8F" w:rsidRDefault="008E2971" w:rsidP="008E2971">
      <w:pPr>
        <w:jc w:val="both"/>
        <w:rPr>
          <w:rFonts w:ascii="Calibri" w:hAnsi="Calibri" w:cs="Calibri"/>
          <w:sz w:val="18"/>
          <w:szCs w:val="18"/>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b/>
        </w:rPr>
      </w:pPr>
      <w:r w:rsidRPr="00F63B8F">
        <w:rPr>
          <w:rFonts w:ascii="Calibri" w:hAnsi="Calibri" w:cs="Calibri"/>
          <w:b/>
        </w:rPr>
        <w:t>-----------------------------------------------------------------------------------</w:t>
      </w:r>
    </w:p>
    <w:p w:rsidR="008E2971" w:rsidRPr="00F63B8F" w:rsidRDefault="008E2971" w:rsidP="008E2971">
      <w:pPr>
        <w:jc w:val="center"/>
        <w:rPr>
          <w:rFonts w:ascii="Calibri" w:hAnsi="Calibri" w:cs="Calibri"/>
          <w:b/>
        </w:rPr>
      </w:pPr>
      <w:r w:rsidRPr="00F63B8F">
        <w:rPr>
          <w:rFonts w:ascii="Calibri" w:hAnsi="Calibri" w:cs="Calibri"/>
          <w:b/>
        </w:rPr>
        <w:t>Firma del Propietario o Representante Legal</w:t>
      </w:r>
    </w:p>
    <w:p w:rsidR="008E2971" w:rsidRPr="00F63B8F" w:rsidRDefault="008E2971" w:rsidP="008E2971">
      <w:pPr>
        <w:jc w:val="center"/>
        <w:rPr>
          <w:rFonts w:ascii="Calibri" w:hAnsi="Calibri" w:cs="Calibri"/>
          <w:b/>
          <w:lang w:val="es-BO" w:eastAsia="es-ES"/>
        </w:rPr>
      </w:pPr>
      <w:r w:rsidRPr="00F63B8F">
        <w:rPr>
          <w:rFonts w:ascii="Calibri" w:hAnsi="Calibri" w:cs="Calibri"/>
          <w:b/>
        </w:rPr>
        <w:t>Nombre completo del Propietario o Representante Legal</w:t>
      </w:r>
    </w:p>
    <w:p w:rsidR="008E2971" w:rsidRPr="00F63B8F" w:rsidRDefault="008E2971" w:rsidP="008E2971">
      <w:pPr>
        <w:jc w:val="center"/>
        <w:rPr>
          <w:rFonts w:ascii="Calibri" w:hAnsi="Calibri" w:cs="Calibri"/>
          <w:b/>
          <w:lang w:val="es-BO"/>
        </w:rPr>
      </w:pPr>
    </w:p>
    <w:p w:rsidR="008E2971" w:rsidRPr="00F63B8F"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FORMULARIO C-3</w:t>
      </w:r>
    </w:p>
    <w:p w:rsidR="00147189" w:rsidRPr="00F63B8F" w:rsidRDefault="00147189" w:rsidP="00147189">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47189" w:rsidRPr="00F63B8F" w:rsidRDefault="00147189" w:rsidP="00147189">
      <w:pPr>
        <w:jc w:val="center"/>
        <w:rPr>
          <w:rFonts w:ascii="Calibri" w:hAnsi="Calibri" w:cs="Calibri"/>
          <w:b/>
          <w:color w:val="FF0000"/>
          <w:sz w:val="22"/>
          <w:szCs w:val="22"/>
        </w:rPr>
      </w:pPr>
      <w:r>
        <w:rPr>
          <w:rFonts w:ascii="Calibri" w:hAnsi="Calibri" w:cs="Calibri"/>
          <w:b/>
          <w:color w:val="FF0000"/>
          <w:sz w:val="22"/>
          <w:szCs w:val="22"/>
        </w:rPr>
        <w:t xml:space="preserve"> </w:t>
      </w:r>
    </w:p>
    <w:p w:rsidR="00147189" w:rsidRPr="00F63B8F" w:rsidRDefault="00147189" w:rsidP="00147189">
      <w:pPr>
        <w:jc w:val="center"/>
        <w:rPr>
          <w:rFonts w:ascii="Calibri" w:hAnsi="Calibri" w:cs="Calibri"/>
          <w:b/>
          <w:bCs/>
          <w:sz w:val="22"/>
          <w:szCs w:val="22"/>
          <w:lang w:eastAsia="es-BO"/>
        </w:rPr>
      </w:pPr>
    </w:p>
    <w:p w:rsidR="00147189" w:rsidRPr="00F63B8F" w:rsidRDefault="00147189" w:rsidP="00147189">
      <w:pPr>
        <w:ind w:left="-709"/>
        <w:rPr>
          <w:rFonts w:ascii="Calibri" w:hAnsi="Calibri" w:cs="Calibri"/>
          <w:b/>
          <w:sz w:val="22"/>
          <w:szCs w:val="22"/>
        </w:rPr>
      </w:pPr>
      <w:r w:rsidRPr="00F63B8F">
        <w:rPr>
          <w:rFonts w:ascii="Calibri" w:hAnsi="Calibri" w:cs="Calibri"/>
          <w:b/>
          <w:sz w:val="22"/>
          <w:szCs w:val="22"/>
        </w:rPr>
        <w:t xml:space="preserve">     NOMBRE DEL PROPONENTE:</w:t>
      </w:r>
    </w:p>
    <w:p w:rsidR="00147189" w:rsidRPr="00F63B8F" w:rsidRDefault="00147189" w:rsidP="00147189">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881"/>
        <w:gridCol w:w="2126"/>
        <w:gridCol w:w="1418"/>
        <w:gridCol w:w="1703"/>
      </w:tblGrid>
      <w:tr w:rsidR="00147189" w:rsidRPr="006F470A" w:rsidTr="00147189">
        <w:trPr>
          <w:trHeight w:val="827"/>
          <w:jc w:val="center"/>
        </w:trPr>
        <w:tc>
          <w:tcPr>
            <w:tcW w:w="400"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88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2126" w:type="dxa"/>
            <w:tcBorders>
              <w:top w:val="single" w:sz="4" w:space="0" w:color="auto"/>
              <w:left w:val="single" w:sz="8" w:space="0" w:color="auto"/>
              <w:bottom w:val="single" w:sz="4" w:space="0" w:color="auto"/>
              <w:right w:val="single" w:sz="8" w:space="0" w:color="auto"/>
            </w:tcBorders>
            <w:shd w:val="clear" w:color="auto" w:fill="D9D9D9"/>
            <w:vAlign w:val="center"/>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Descripción del Documento de  respaldo</w:t>
            </w:r>
          </w:p>
        </w:tc>
        <w:tc>
          <w:tcPr>
            <w:tcW w:w="1418"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val="es-BO" w:eastAsia="es-BO"/>
              </w:rPr>
            </w:pPr>
            <w:r w:rsidRPr="00206AE6">
              <w:rPr>
                <w:rFonts w:ascii="Calibri" w:hAnsi="Calibri" w:cs="Calibri"/>
                <w:b/>
                <w:bCs/>
                <w:szCs w:val="22"/>
                <w:lang w:eastAsia="es-BO"/>
              </w:rPr>
              <w:t>I</w:t>
            </w:r>
            <w:r>
              <w:rPr>
                <w:rFonts w:ascii="Calibri" w:hAnsi="Calibri" w:cs="Calibri"/>
                <w:b/>
                <w:bCs/>
                <w:szCs w:val="22"/>
                <w:lang w:eastAsia="es-BO"/>
              </w:rPr>
              <w:t>mporte  Bs</w:t>
            </w:r>
          </w:p>
        </w:tc>
        <w:tc>
          <w:tcPr>
            <w:tcW w:w="1703" w:type="dxa"/>
            <w:tcBorders>
              <w:top w:val="single" w:sz="4" w:space="0" w:color="auto"/>
              <w:left w:val="nil"/>
              <w:bottom w:val="single" w:sz="4" w:space="0" w:color="auto"/>
              <w:right w:val="single" w:sz="4"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Fecha del documento</w:t>
            </w:r>
          </w:p>
        </w:tc>
      </w:tr>
      <w:tr w:rsidR="00147189" w:rsidRPr="006F470A" w:rsidTr="00147189">
        <w:trPr>
          <w:trHeight w:hRule="exact" w:val="624"/>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single" w:sz="4" w:space="0" w:color="auto"/>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12"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12" w:space="0" w:color="auto"/>
              <w:right w:val="single" w:sz="4"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47189" w:rsidRPr="00F63B8F" w:rsidRDefault="00147189" w:rsidP="00147189">
            <w:pPr>
              <w:rPr>
                <w:rFonts w:ascii="Calibri" w:hAnsi="Calibri" w:cs="Calibri"/>
                <w:b/>
                <w:color w:val="000000"/>
                <w:lang w:eastAsia="es-BO"/>
              </w:rPr>
            </w:pPr>
            <w:r w:rsidRPr="00F63B8F">
              <w:rPr>
                <w:rFonts w:ascii="Calibri" w:hAnsi="Calibri" w:cs="Calibri"/>
                <w:b/>
                <w:color w:val="000000"/>
                <w:lang w:eastAsia="es-BO"/>
              </w:rPr>
              <w:t xml:space="preserve">Notas.- </w:t>
            </w:r>
          </w:p>
          <w:p w:rsidR="00147189" w:rsidRPr="003B6160" w:rsidRDefault="00147189" w:rsidP="00147189">
            <w:pPr>
              <w:pStyle w:val="Prrafodelista"/>
              <w:numPr>
                <w:ilvl w:val="3"/>
                <w:numId w:val="10"/>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47189" w:rsidRDefault="00147189" w:rsidP="00147189">
            <w:pPr>
              <w:pStyle w:val="Prrafodelista"/>
              <w:ind w:left="552"/>
              <w:jc w:val="both"/>
              <w:rPr>
                <w:rFonts w:ascii="Calibri" w:hAnsi="Calibri" w:cs="Calibri"/>
                <w:b/>
                <w:bCs/>
                <w:color w:val="000000"/>
              </w:rPr>
            </w:pPr>
          </w:p>
          <w:p w:rsidR="00147189" w:rsidRDefault="00147189" w:rsidP="00147189">
            <w:pPr>
              <w:pStyle w:val="Prrafodelista"/>
              <w:numPr>
                <w:ilvl w:val="3"/>
                <w:numId w:val="10"/>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47189" w:rsidRPr="002B3113" w:rsidRDefault="00147189" w:rsidP="00147189">
            <w:pPr>
              <w:pStyle w:val="Prrafodelista"/>
              <w:ind w:left="0"/>
              <w:jc w:val="both"/>
              <w:rPr>
                <w:rFonts w:ascii="Calibri" w:hAnsi="Calibri" w:cs="Calibri"/>
                <w:bCs/>
                <w:sz w:val="18"/>
                <w:szCs w:val="18"/>
                <w:lang w:eastAsia="es-BO"/>
              </w:rPr>
            </w:pPr>
          </w:p>
        </w:tc>
      </w:tr>
    </w:tbl>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bCs/>
          <w:i/>
          <w:iCs/>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FORMULARIO C-4</w:t>
      </w: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 xml:space="preserve">EXPERIENCIA ESPECÍFICA DEL PERSONAL CLAVE </w:t>
      </w: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 xml:space="preserve">CARGO: </w:t>
      </w:r>
      <w:r>
        <w:rPr>
          <w:rFonts w:ascii="Calibri" w:hAnsi="Calibri" w:cs="Calibri"/>
          <w:b/>
          <w:sz w:val="22"/>
          <w:szCs w:val="22"/>
        </w:rPr>
        <w:t>“SUPERVISOR”</w:t>
      </w:r>
    </w:p>
    <w:p w:rsidR="00147189" w:rsidRPr="00F63B8F" w:rsidRDefault="00147189" w:rsidP="0014718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47189" w:rsidRPr="006F470A" w:rsidTr="00147189">
        <w:trPr>
          <w:jc w:val="center"/>
        </w:trPr>
        <w:tc>
          <w:tcPr>
            <w:tcW w:w="9781" w:type="dxa"/>
            <w:gridSpan w:val="10"/>
            <w:tcBorders>
              <w:top w:val="single" w:sz="12" w:space="0" w:color="auto"/>
            </w:tcBorders>
            <w:shd w:val="clear" w:color="auto" w:fill="D9D9D9"/>
            <w:vAlign w:val="center"/>
          </w:tcPr>
          <w:p w:rsidR="00147189" w:rsidRPr="00F63B8F" w:rsidRDefault="00147189" w:rsidP="00147189">
            <w:pPr>
              <w:rPr>
                <w:rFonts w:ascii="Calibri" w:hAnsi="Calibri" w:cs="Calibri"/>
                <w:b/>
                <w:sz w:val="22"/>
                <w:szCs w:val="22"/>
              </w:rPr>
            </w:pPr>
            <w:r w:rsidRPr="00F63B8F">
              <w:rPr>
                <w:rFonts w:ascii="Calibri" w:hAnsi="Calibri" w:cs="Calibri"/>
                <w:b/>
                <w:sz w:val="22"/>
                <w:szCs w:val="22"/>
              </w:rPr>
              <w:t>1. DATOS GENERALES</w:t>
            </w:r>
          </w:p>
        </w:tc>
      </w:tr>
      <w:tr w:rsidR="00147189" w:rsidRPr="006F470A" w:rsidTr="0014718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147189" w:rsidRPr="00F63B8F" w:rsidRDefault="00147189" w:rsidP="00147189">
            <w:pPr>
              <w:jc w:val="center"/>
              <w:rPr>
                <w:rFonts w:ascii="Calibri" w:hAnsi="Calibri" w:cs="Calibri"/>
                <w:b/>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top w:val="nil"/>
              <w:left w:val="nil"/>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147189" w:rsidRPr="00F63B8F" w:rsidRDefault="00147189" w:rsidP="00147189">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147189" w:rsidRPr="00F63B8F" w:rsidRDefault="00147189" w:rsidP="00147189">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141" w:type="dxa"/>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7189" w:rsidRPr="00F63B8F" w:rsidRDefault="00147189" w:rsidP="00147189">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147189" w:rsidRPr="00F63B8F" w:rsidRDefault="00147189" w:rsidP="00147189">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76" w:type="dxa"/>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147189" w:rsidRPr="00F63B8F" w:rsidRDefault="00147189" w:rsidP="00147189">
            <w:pPr>
              <w:jc w:val="center"/>
              <w:rPr>
                <w:rFonts w:ascii="Calibri" w:hAnsi="Calibri" w:cs="Calibri"/>
                <w:b/>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147189" w:rsidRPr="00F63B8F" w:rsidRDefault="00147189" w:rsidP="00147189">
            <w:pPr>
              <w:jc w:val="center"/>
              <w:rPr>
                <w:rFonts w:ascii="Calibri" w:hAnsi="Calibri" w:cs="Calibri"/>
                <w:b/>
                <w:sz w:val="22"/>
                <w:szCs w:val="22"/>
              </w:rPr>
            </w:pPr>
          </w:p>
        </w:tc>
      </w:tr>
      <w:tr w:rsidR="00147189" w:rsidRPr="006F470A" w:rsidTr="0014718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7189" w:rsidRPr="00F63B8F" w:rsidRDefault="00147189" w:rsidP="00147189">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147189" w:rsidRPr="00F63B8F" w:rsidRDefault="00147189" w:rsidP="00147189">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47189" w:rsidRPr="00F63B8F" w:rsidRDefault="00147189" w:rsidP="00147189">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147189" w:rsidRPr="00F63B8F" w:rsidRDefault="00147189" w:rsidP="00147189">
            <w:pPr>
              <w:rPr>
                <w:rFonts w:ascii="Calibri" w:hAnsi="Calibri" w:cs="Calibri"/>
                <w:sz w:val="22"/>
                <w:szCs w:val="22"/>
              </w:rPr>
            </w:pPr>
          </w:p>
        </w:tc>
      </w:tr>
      <w:tr w:rsidR="00147189" w:rsidRPr="006F470A" w:rsidTr="0014718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47189" w:rsidRPr="00F63B8F" w:rsidRDefault="00147189" w:rsidP="00147189">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147189" w:rsidRPr="00F63B8F" w:rsidRDefault="00147189" w:rsidP="00147189">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147189" w:rsidRPr="00F63B8F" w:rsidRDefault="00147189" w:rsidP="00147189">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147189" w:rsidRPr="00F63B8F" w:rsidRDefault="00147189" w:rsidP="00147189">
            <w:pPr>
              <w:rPr>
                <w:rFonts w:ascii="Calibri" w:hAnsi="Calibri" w:cs="Calibri"/>
                <w:sz w:val="22"/>
                <w:szCs w:val="22"/>
              </w:rPr>
            </w:pPr>
          </w:p>
        </w:tc>
      </w:tr>
    </w:tbl>
    <w:p w:rsidR="00147189" w:rsidRPr="00F63B8F" w:rsidRDefault="00147189" w:rsidP="0014718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1842"/>
      </w:tblGrid>
      <w:tr w:rsidR="00147189" w:rsidRPr="006F470A" w:rsidTr="00147189">
        <w:trPr>
          <w:jc w:val="center"/>
        </w:trPr>
        <w:tc>
          <w:tcPr>
            <w:tcW w:w="9781" w:type="dxa"/>
            <w:gridSpan w:val="5"/>
            <w:tcBorders>
              <w:top w:val="single" w:sz="12" w:space="0" w:color="auto"/>
              <w:bottom w:val="single" w:sz="12" w:space="0" w:color="auto"/>
            </w:tcBorders>
            <w:shd w:val="clear" w:color="auto" w:fill="D9D9D9"/>
            <w:vAlign w:val="center"/>
          </w:tcPr>
          <w:p w:rsidR="00147189" w:rsidRPr="00F63B8F" w:rsidRDefault="00D42B1C" w:rsidP="00147189">
            <w:pPr>
              <w:rPr>
                <w:rFonts w:ascii="Calibri" w:hAnsi="Calibri" w:cs="Calibri"/>
                <w:b/>
                <w:sz w:val="22"/>
                <w:szCs w:val="22"/>
              </w:rPr>
            </w:pPr>
            <w:r>
              <w:rPr>
                <w:rFonts w:ascii="Calibri" w:hAnsi="Calibri" w:cs="Calibri"/>
                <w:b/>
                <w:sz w:val="22"/>
                <w:szCs w:val="22"/>
              </w:rPr>
              <w:t>1</w:t>
            </w:r>
            <w:r w:rsidR="00147189" w:rsidRPr="00F63B8F">
              <w:rPr>
                <w:rFonts w:ascii="Calibri" w:hAnsi="Calibri" w:cs="Calibri"/>
                <w:b/>
                <w:sz w:val="22"/>
                <w:szCs w:val="22"/>
              </w:rPr>
              <w:t xml:space="preserve">. EXPERIENCIA ESPECÍFICA </w:t>
            </w:r>
          </w:p>
        </w:tc>
      </w:tr>
      <w:tr w:rsidR="00D42B1C" w:rsidRPr="006F470A" w:rsidTr="00D62CFC">
        <w:trPr>
          <w:trHeight w:val="168"/>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42B1C" w:rsidRPr="00F63B8F" w:rsidRDefault="00D42B1C" w:rsidP="00147189">
            <w:pPr>
              <w:jc w:val="center"/>
              <w:rPr>
                <w:rFonts w:ascii="Calibri" w:hAnsi="Calibri" w:cs="Calibri"/>
                <w:b/>
                <w:sz w:val="22"/>
                <w:szCs w:val="22"/>
              </w:rPr>
            </w:pPr>
            <w:r w:rsidRPr="00F63B8F">
              <w:rPr>
                <w:rFonts w:ascii="Calibri" w:hAnsi="Calibri" w:cs="Calibr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tcBorders>
              <w:top w:val="single" w:sz="12" w:space="0" w:color="auto"/>
              <w:left w:val="single" w:sz="4" w:space="0" w:color="auto"/>
              <w:right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sidRPr="00F63B8F">
              <w:rPr>
                <w:rFonts w:ascii="Calibri" w:hAnsi="Calibri" w:cs="Calibri"/>
                <w:b/>
                <w:sz w:val="22"/>
                <w:szCs w:val="22"/>
              </w:rPr>
              <w:t>Cargo</w:t>
            </w:r>
          </w:p>
        </w:tc>
        <w:tc>
          <w:tcPr>
            <w:tcW w:w="3119" w:type="dxa"/>
            <w:tcBorders>
              <w:top w:val="single" w:sz="12" w:space="0" w:color="auto"/>
              <w:left w:val="single" w:sz="4" w:space="0" w:color="auto"/>
              <w:right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Pr>
                <w:rFonts w:ascii="Calibri" w:hAnsi="Calibri" w:cs="Calibri"/>
                <w:b/>
                <w:bCs/>
                <w:szCs w:val="22"/>
                <w:lang w:eastAsia="es-BO"/>
              </w:rPr>
              <w:t>Descripción del Documento de  respaldo</w:t>
            </w:r>
          </w:p>
        </w:tc>
        <w:tc>
          <w:tcPr>
            <w:tcW w:w="1842" w:type="dxa"/>
            <w:tcBorders>
              <w:top w:val="single" w:sz="12" w:space="0" w:color="auto"/>
              <w:left w:val="single" w:sz="4" w:space="0" w:color="auto"/>
              <w:bottom w:val="single" w:sz="4" w:space="0" w:color="auto"/>
            </w:tcBorders>
            <w:shd w:val="clear" w:color="auto" w:fill="F2F2F2"/>
            <w:vAlign w:val="center"/>
          </w:tcPr>
          <w:p w:rsidR="00D42B1C" w:rsidRPr="00F63B8F" w:rsidRDefault="00D42B1C" w:rsidP="00147189">
            <w:pPr>
              <w:jc w:val="center"/>
              <w:rPr>
                <w:rFonts w:ascii="Calibri" w:hAnsi="Calibri" w:cs="Calibri"/>
                <w:b/>
                <w:sz w:val="22"/>
                <w:szCs w:val="22"/>
              </w:rPr>
            </w:pPr>
            <w:r>
              <w:rPr>
                <w:rFonts w:ascii="Calibri" w:hAnsi="Calibri" w:cs="Calibri"/>
                <w:b/>
                <w:sz w:val="22"/>
                <w:szCs w:val="22"/>
              </w:rPr>
              <w:t>Fecha del documento de respaldo</w:t>
            </w:r>
          </w:p>
        </w:tc>
      </w:tr>
      <w:tr w:rsidR="00D42B1C" w:rsidRPr="006F470A" w:rsidTr="007273C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2B1C" w:rsidRPr="00F63B8F" w:rsidRDefault="00D42B1C" w:rsidP="00147189">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1842" w:type="dxa"/>
            <w:tcBorders>
              <w:top w:val="single" w:sz="12" w:space="0" w:color="auto"/>
              <w:left w:val="single" w:sz="4" w:space="0" w:color="auto"/>
              <w:bottom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r>
      <w:tr w:rsidR="00D42B1C" w:rsidRPr="006F470A" w:rsidTr="00262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2B1C" w:rsidRPr="00F63B8F" w:rsidRDefault="00D42B1C" w:rsidP="00147189">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r>
      <w:tr w:rsidR="00D42B1C" w:rsidRPr="006F470A" w:rsidTr="0023178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42B1C" w:rsidRPr="00F63B8F" w:rsidRDefault="00D42B1C" w:rsidP="00147189">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D42B1C" w:rsidRPr="00F63B8F" w:rsidRDefault="00D42B1C" w:rsidP="00147189">
            <w:pPr>
              <w:jc w:val="center"/>
              <w:rPr>
                <w:rFonts w:ascii="Calibri" w:hAnsi="Calibri" w:cs="Calibri"/>
                <w:sz w:val="22"/>
                <w:szCs w:val="22"/>
              </w:rPr>
            </w:pPr>
          </w:p>
        </w:tc>
      </w:tr>
      <w:tr w:rsidR="00147189" w:rsidRPr="006F470A" w:rsidTr="00147189">
        <w:trPr>
          <w:trHeight w:val="2224"/>
          <w:jc w:val="center"/>
        </w:trPr>
        <w:tc>
          <w:tcPr>
            <w:tcW w:w="9781" w:type="dxa"/>
            <w:gridSpan w:val="5"/>
            <w:tcBorders>
              <w:top w:val="single" w:sz="4" w:space="0" w:color="auto"/>
              <w:left w:val="single" w:sz="12" w:space="0" w:color="auto"/>
              <w:bottom w:val="single" w:sz="12" w:space="0" w:color="auto"/>
            </w:tcBorders>
            <w:shd w:val="clear" w:color="auto" w:fill="auto"/>
            <w:tcMar>
              <w:left w:w="0" w:type="dxa"/>
              <w:right w:w="0" w:type="dxa"/>
            </w:tcMar>
            <w:vAlign w:val="center"/>
          </w:tcPr>
          <w:p w:rsidR="00147189" w:rsidRPr="00F63B8F" w:rsidRDefault="00147189" w:rsidP="00147189">
            <w:pPr>
              <w:jc w:val="both"/>
              <w:rPr>
                <w:rFonts w:ascii="Calibri" w:hAnsi="Calibri" w:cs="Calibri"/>
                <w:b/>
                <w:lang w:eastAsia="es-BO"/>
              </w:rPr>
            </w:pPr>
            <w:r w:rsidRPr="00F63B8F">
              <w:rPr>
                <w:rFonts w:ascii="Calibri" w:hAnsi="Calibri" w:cs="Calibri"/>
                <w:b/>
                <w:lang w:eastAsia="es-BO"/>
              </w:rPr>
              <w:t>Notas:</w:t>
            </w:r>
          </w:p>
          <w:p w:rsidR="00147189" w:rsidRPr="002B3113" w:rsidRDefault="00147189" w:rsidP="00147189">
            <w:pPr>
              <w:pStyle w:val="Prrafodelista"/>
              <w:numPr>
                <w:ilvl w:val="6"/>
                <w:numId w:val="48"/>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147189" w:rsidRPr="002B3113" w:rsidRDefault="00147189" w:rsidP="00147189">
            <w:pPr>
              <w:pStyle w:val="Prrafodelista"/>
              <w:ind w:left="640" w:right="157"/>
              <w:jc w:val="both"/>
              <w:rPr>
                <w:rFonts w:ascii="Calibri" w:hAnsi="Calibri" w:cs="Calibri"/>
                <w:color w:val="000000"/>
                <w:lang w:eastAsia="es-BO"/>
              </w:rPr>
            </w:pPr>
          </w:p>
          <w:p w:rsidR="00147189" w:rsidRPr="002B3113" w:rsidRDefault="00147189" w:rsidP="00147189">
            <w:pPr>
              <w:pStyle w:val="Prrafodelista"/>
              <w:numPr>
                <w:ilvl w:val="6"/>
                <w:numId w:val="48"/>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147189" w:rsidRPr="00F63B8F" w:rsidRDefault="00147189" w:rsidP="00147189">
            <w:pPr>
              <w:pStyle w:val="Prrafodelista"/>
              <w:ind w:left="471" w:right="157"/>
              <w:jc w:val="both"/>
              <w:rPr>
                <w:rFonts w:ascii="Calibri" w:hAnsi="Calibri" w:cs="Calibri"/>
                <w:color w:val="000000"/>
                <w:lang w:eastAsia="es-BO"/>
              </w:rPr>
            </w:pPr>
          </w:p>
        </w:tc>
      </w:tr>
    </w:tbl>
    <w:p w:rsidR="00147189" w:rsidRPr="00F63B8F" w:rsidRDefault="00147189" w:rsidP="00147189">
      <w:pPr>
        <w:tabs>
          <w:tab w:val="left" w:pos="5160"/>
        </w:tabs>
        <w:rPr>
          <w:rFonts w:ascii="Calibri" w:hAnsi="Calibri" w:cs="Calibri"/>
          <w:sz w:val="22"/>
          <w:szCs w:val="22"/>
        </w:rPr>
      </w:pPr>
      <w:r w:rsidRPr="00F63B8F">
        <w:rPr>
          <w:rFonts w:ascii="Calibri" w:hAnsi="Calibri" w:cs="Calibri"/>
          <w:sz w:val="22"/>
          <w:szCs w:val="22"/>
        </w:rPr>
        <w:tab/>
      </w:r>
    </w:p>
    <w:p w:rsidR="00147189" w:rsidRPr="00D42B1C" w:rsidRDefault="00147189" w:rsidP="00D42B1C">
      <w:pPr>
        <w:pStyle w:val="Ttulo3"/>
        <w:numPr>
          <w:ilvl w:val="0"/>
          <w:numId w:val="0"/>
        </w:numPr>
        <w:spacing w:before="0"/>
        <w:rPr>
          <w:rFonts w:ascii="Calibri" w:hAnsi="Calibri" w:cs="Calibri"/>
          <w:bCs w:val="0"/>
          <w:sz w:val="22"/>
          <w:szCs w:val="22"/>
          <w:lang w:val="es-BO" w:eastAsia="es-ES"/>
        </w:rPr>
      </w:pPr>
    </w:p>
    <w:p w:rsidR="00147189" w:rsidRDefault="00147189" w:rsidP="00147189">
      <w:pPr>
        <w:rPr>
          <w:rFonts w:ascii="Calibri" w:hAnsi="Calibri" w:cs="Calibri"/>
          <w:lang w:val="es-BO" w:eastAsia="es-ES"/>
        </w:rPr>
      </w:pPr>
    </w:p>
    <w:p w:rsidR="00147189" w:rsidRDefault="00147189" w:rsidP="00147189">
      <w:pPr>
        <w:rPr>
          <w:rFonts w:ascii="Calibri" w:hAnsi="Calibri" w:cs="Calibri"/>
          <w:lang w:val="es-BO" w:eastAsia="es-ES"/>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147189" w:rsidRDefault="00147189" w:rsidP="008E2971">
      <w:pPr>
        <w:jc w:val="center"/>
        <w:rPr>
          <w:rFonts w:ascii="Calibri" w:hAnsi="Calibri" w:cs="Calibri"/>
          <w:b/>
          <w:sz w:val="22"/>
          <w:szCs w:val="22"/>
          <w:lang w:val="es-BO"/>
        </w:rPr>
      </w:pPr>
    </w:p>
    <w:p w:rsidR="008E2971" w:rsidRPr="00F63B8F" w:rsidRDefault="008E2971" w:rsidP="008E2971">
      <w:pPr>
        <w:jc w:val="center"/>
        <w:rPr>
          <w:rFonts w:ascii="Calibri" w:hAnsi="Calibri" w:cs="Calibri"/>
          <w:b/>
          <w:sz w:val="22"/>
          <w:szCs w:val="22"/>
        </w:rPr>
      </w:pPr>
      <w:r>
        <w:rPr>
          <w:rFonts w:ascii="Calibri" w:hAnsi="Calibri" w:cs="Calibri"/>
          <w:b/>
          <w:sz w:val="22"/>
          <w:szCs w:val="22"/>
        </w:rPr>
        <w:t>PARTE III</w:t>
      </w:r>
    </w:p>
    <w:p w:rsidR="008E2971" w:rsidRPr="00F63B8F" w:rsidRDefault="008E2971" w:rsidP="008E297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E2971" w:rsidRPr="00F63B8F" w:rsidRDefault="008E2971" w:rsidP="008E2971">
      <w:pPr>
        <w:jc w:val="center"/>
        <w:rPr>
          <w:rFonts w:ascii="Calibri" w:hAnsi="Calibri" w:cs="Calibri"/>
          <w:b/>
          <w:sz w:val="22"/>
          <w:szCs w:val="22"/>
          <w:lang w:val="es-BO"/>
        </w:rPr>
      </w:pPr>
    </w:p>
    <w:p w:rsidR="008E2971" w:rsidRPr="00F63B8F" w:rsidRDefault="008E2971" w:rsidP="008E297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E2971" w:rsidRPr="00F63B8F" w:rsidRDefault="008E2971" w:rsidP="008E2971">
      <w:pPr>
        <w:jc w:val="both"/>
        <w:rPr>
          <w:rFonts w:ascii="Calibri" w:eastAsia="Calibri" w:hAnsi="Calibri" w:cs="Calibri"/>
          <w:sz w:val="22"/>
          <w:szCs w:val="22"/>
        </w:rPr>
      </w:pPr>
    </w:p>
    <w:p w:rsidR="008E2971" w:rsidRPr="00F63B8F" w:rsidRDefault="008E2971" w:rsidP="00ED12A8">
      <w:pPr>
        <w:pStyle w:val="Sinespaciado"/>
        <w:numPr>
          <w:ilvl w:val="6"/>
          <w:numId w:val="20"/>
        </w:numPr>
        <w:tabs>
          <w:tab w:val="clear" w:pos="5040"/>
        </w:tabs>
        <w:ind w:left="851" w:hanging="425"/>
        <w:jc w:val="both"/>
        <w:rPr>
          <w:rFonts w:cs="Calibri"/>
        </w:rPr>
      </w:pPr>
      <w:r w:rsidRPr="00F63B8F">
        <w:rPr>
          <w:rFonts w:cs="Calibri"/>
          <w:b/>
        </w:rPr>
        <w:t>EVALUACIÓN PRELIMINAR.-</w:t>
      </w:r>
    </w:p>
    <w:p w:rsidR="008E2971" w:rsidRPr="00F63B8F"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Continuar con la evaluación de las propuestas que no hayan sido descalificadas en esta etapa.</w:t>
      </w:r>
    </w:p>
    <w:p w:rsidR="008E2971" w:rsidRDefault="008E2971" w:rsidP="008E2971">
      <w:pPr>
        <w:pStyle w:val="Sinespaciado"/>
        <w:ind w:left="426"/>
        <w:jc w:val="both"/>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 xml:space="preserve">EVALUACIÓN ADMINISTRATIVA Y ECONÓMICA.- </w:t>
      </w:r>
    </w:p>
    <w:p w:rsidR="008E2971" w:rsidRPr="00F63B8F" w:rsidRDefault="008E2971" w:rsidP="008E2971">
      <w:pPr>
        <w:pStyle w:val="Sinespaciado"/>
        <w:jc w:val="both"/>
        <w:rPr>
          <w:rFonts w:cs="Calibri"/>
          <w:b/>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Sinespaciado"/>
        <w:numPr>
          <w:ilvl w:val="1"/>
          <w:numId w:val="15"/>
        </w:numPr>
        <w:tabs>
          <w:tab w:val="left" w:pos="993"/>
        </w:tabs>
        <w:ind w:left="993" w:hanging="567"/>
        <w:jc w:val="both"/>
        <w:rPr>
          <w:rFonts w:cs="Calibri"/>
          <w:b/>
        </w:rPr>
      </w:pPr>
      <w:r w:rsidRPr="00F63B8F">
        <w:rPr>
          <w:rFonts w:cs="Calibri"/>
          <w:b/>
        </w:rPr>
        <w:t>VERIFICACIÓN SICOES.-</w:t>
      </w:r>
    </w:p>
    <w:p w:rsidR="008E2971" w:rsidRPr="00F63B8F" w:rsidRDefault="008E2971" w:rsidP="008E2971">
      <w:pPr>
        <w:pStyle w:val="Sinespaciado"/>
        <w:jc w:val="center"/>
        <w:rPr>
          <w:rFonts w:cs="Calibri"/>
        </w:rPr>
      </w:pPr>
    </w:p>
    <w:p w:rsidR="008E2971" w:rsidRPr="00F63B8F" w:rsidRDefault="008E2971" w:rsidP="008E297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De encontrarse empresas reportadas como incumplidas, se recomendará su descalificación.</w:t>
      </w:r>
    </w:p>
    <w:p w:rsidR="008E2971" w:rsidRPr="00F63B8F" w:rsidRDefault="008E2971" w:rsidP="008E2971">
      <w:pPr>
        <w:pStyle w:val="Sinespaciado"/>
        <w:ind w:left="426"/>
        <w:jc w:val="both"/>
        <w:rPr>
          <w:rFonts w:cs="Calibri"/>
        </w:rPr>
      </w:pPr>
      <w:r w:rsidRPr="00F63B8F">
        <w:rPr>
          <w:rFonts w:cs="Calibri"/>
        </w:rPr>
        <w:tab/>
      </w:r>
    </w:p>
    <w:p w:rsidR="008E2971" w:rsidRPr="00F63B8F" w:rsidRDefault="008E2971" w:rsidP="008E2971">
      <w:pPr>
        <w:pStyle w:val="Sinespaciado"/>
        <w:ind w:left="426"/>
        <w:jc w:val="both"/>
        <w:rPr>
          <w:rFonts w:cs="Calibri"/>
        </w:rPr>
      </w:pPr>
      <w:r w:rsidRPr="00F63B8F">
        <w:rPr>
          <w:rFonts w:cs="Calibri"/>
        </w:rPr>
        <w:t>Continuar con la evaluación de las propuestas que no hayan sido descalificadas en esta etapa.</w:t>
      </w:r>
    </w:p>
    <w:p w:rsidR="008E2971" w:rsidRPr="00F63B8F" w:rsidRDefault="008E2971" w:rsidP="008E2971">
      <w:pPr>
        <w:pStyle w:val="Sinespaciado"/>
        <w:jc w:val="both"/>
        <w:rPr>
          <w:rFonts w:cs="Calibri"/>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rPr>
      </w:pPr>
    </w:p>
    <w:p w:rsidR="008E2971" w:rsidRPr="00F52BF6" w:rsidRDefault="008E2971" w:rsidP="00ED12A8">
      <w:pPr>
        <w:pStyle w:val="Sinespaciado"/>
        <w:numPr>
          <w:ilvl w:val="1"/>
          <w:numId w:val="15"/>
        </w:numPr>
        <w:tabs>
          <w:tab w:val="left" w:pos="993"/>
        </w:tabs>
        <w:ind w:left="993" w:hanging="567"/>
        <w:jc w:val="both"/>
        <w:rPr>
          <w:rFonts w:cs="Calibri"/>
          <w:b/>
        </w:rPr>
      </w:pPr>
      <w:r w:rsidRPr="00F52BF6">
        <w:rPr>
          <w:rFonts w:cs="Calibri"/>
          <w:b/>
        </w:rPr>
        <w:t>VERIFICACION DE CUMPLIMIENTO DE DOCUMENTOS PRESENTADOS.-</w:t>
      </w:r>
    </w:p>
    <w:p w:rsidR="008E2971" w:rsidRPr="00F52BF6" w:rsidRDefault="008E2971" w:rsidP="008E2971">
      <w:pPr>
        <w:pStyle w:val="Sinespaciado"/>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E2971" w:rsidRPr="00F52BF6"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52BF6">
        <w:rPr>
          <w:rFonts w:cs="Calibri"/>
        </w:rPr>
        <w:t xml:space="preserve">Continuar con la evaluación de las propuestas que no hayan sido descalificadas en esta etapa. </w:t>
      </w: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rPr>
      </w:pPr>
    </w:p>
    <w:p w:rsidR="008E2971" w:rsidRDefault="008E2971" w:rsidP="00ED12A8">
      <w:pPr>
        <w:pStyle w:val="Sinespaciado"/>
        <w:numPr>
          <w:ilvl w:val="1"/>
          <w:numId w:val="15"/>
        </w:numPr>
        <w:tabs>
          <w:tab w:val="left" w:pos="993"/>
        </w:tabs>
        <w:ind w:left="993" w:hanging="567"/>
        <w:jc w:val="both"/>
        <w:rPr>
          <w:rFonts w:cs="Calibri"/>
          <w:b/>
        </w:rPr>
      </w:pPr>
      <w:r>
        <w:rPr>
          <w:rFonts w:cs="Calibri"/>
          <w:b/>
        </w:rPr>
        <w:t>EVALUACIÓN DE LA PROPUESTA ECONÓMICA</w:t>
      </w:r>
    </w:p>
    <w:p w:rsidR="008E2971" w:rsidRDefault="008E2971" w:rsidP="008E2971">
      <w:pPr>
        <w:pStyle w:val="Sinespaciado"/>
        <w:ind w:left="851"/>
        <w:jc w:val="both"/>
        <w:rPr>
          <w:rFonts w:cs="Calibri"/>
          <w:b/>
        </w:rPr>
      </w:pPr>
    </w:p>
    <w:p w:rsidR="008E2971" w:rsidRPr="00F63B8F" w:rsidRDefault="008E2971" w:rsidP="00ED12A8">
      <w:pPr>
        <w:pStyle w:val="Sinespaciado"/>
        <w:numPr>
          <w:ilvl w:val="2"/>
          <w:numId w:val="18"/>
        </w:numPr>
        <w:ind w:left="993" w:hanging="567"/>
        <w:jc w:val="both"/>
        <w:rPr>
          <w:rFonts w:cs="Calibri"/>
          <w:b/>
        </w:rPr>
      </w:pPr>
      <w:r w:rsidRPr="00F63B8F">
        <w:rPr>
          <w:rFonts w:cs="Calibri"/>
          <w:b/>
        </w:rPr>
        <w:t>VERIFICACIÓN DE ERRORES ARITMÉTICOS.-</w:t>
      </w:r>
    </w:p>
    <w:p w:rsidR="008E2971" w:rsidRPr="00F63B8F" w:rsidRDefault="008E2971" w:rsidP="008E2971">
      <w:pPr>
        <w:pStyle w:val="Sinespaciado"/>
        <w:jc w:val="both"/>
        <w:rPr>
          <w:rFonts w:cs="Calibri"/>
          <w:b/>
        </w:rPr>
      </w:pPr>
    </w:p>
    <w:p w:rsidR="008E2971" w:rsidRPr="00F63B8F" w:rsidRDefault="008E2971" w:rsidP="008E297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E2971" w:rsidRPr="00F63B8F" w:rsidRDefault="008E2971" w:rsidP="008E2971">
      <w:pPr>
        <w:pStyle w:val="Sinespaciado"/>
        <w:jc w:val="both"/>
        <w:rPr>
          <w:rFonts w:cs="Calibri"/>
        </w:rPr>
      </w:pPr>
    </w:p>
    <w:p w:rsidR="008E2971" w:rsidRPr="00F63B8F" w:rsidRDefault="008E2971" w:rsidP="00ED12A8">
      <w:pPr>
        <w:pStyle w:val="Sinespaciado"/>
        <w:numPr>
          <w:ilvl w:val="0"/>
          <w:numId w:val="3"/>
        </w:numPr>
        <w:ind w:left="1134" w:hanging="425"/>
        <w:jc w:val="both"/>
        <w:rPr>
          <w:rFonts w:cs="Calibri"/>
        </w:rPr>
      </w:pPr>
      <w:r w:rsidRPr="00F63B8F">
        <w:rPr>
          <w:rFonts w:cs="Calibri"/>
        </w:rPr>
        <w:t>Cuando exista discrepancia entre los montos indicados en numeral y literal, prevalecerá el literal.</w:t>
      </w:r>
    </w:p>
    <w:p w:rsidR="008E2971" w:rsidRPr="00B524B4" w:rsidRDefault="008E2971" w:rsidP="00ED12A8">
      <w:pPr>
        <w:pStyle w:val="Sinespaciado"/>
        <w:numPr>
          <w:ilvl w:val="0"/>
          <w:numId w:val="3"/>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E2971" w:rsidRPr="00F63B8F" w:rsidRDefault="008E2971" w:rsidP="008E2971">
      <w:pPr>
        <w:pStyle w:val="Sinespaciado"/>
        <w:jc w:val="both"/>
        <w:rPr>
          <w:rFonts w:cs="Calibri"/>
        </w:rPr>
      </w:pPr>
    </w:p>
    <w:p w:rsidR="008E2971" w:rsidRPr="00F63B8F" w:rsidRDefault="008E2971" w:rsidP="00ED12A8">
      <w:pPr>
        <w:pStyle w:val="Prrafodelista"/>
        <w:numPr>
          <w:ilvl w:val="2"/>
          <w:numId w:val="18"/>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E2971" w:rsidRPr="00F63B8F" w:rsidRDefault="008E2971" w:rsidP="008E2971">
      <w:pPr>
        <w:pStyle w:val="Sinespaciado"/>
        <w:ind w:left="851"/>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E2971" w:rsidRDefault="008E2971" w:rsidP="008E2971">
      <w:pPr>
        <w:pStyle w:val="Sinespaciado"/>
        <w:jc w:val="both"/>
        <w:rPr>
          <w:rFonts w:cs="Calibri"/>
          <w:b/>
        </w:rPr>
      </w:pPr>
    </w:p>
    <w:p w:rsidR="008E2971" w:rsidRPr="00E50469" w:rsidRDefault="008E2971" w:rsidP="008E297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E2971" w:rsidRDefault="008E2971" w:rsidP="008E2971">
      <w:pPr>
        <w:pStyle w:val="Sinespaciado"/>
        <w:jc w:val="both"/>
        <w:rPr>
          <w:rFonts w:cs="Calibri"/>
          <w:b/>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EVALUACIÓN TÉCNICA.-</w:t>
      </w:r>
    </w:p>
    <w:p w:rsidR="008E2971" w:rsidRPr="00F63B8F" w:rsidRDefault="008E2971" w:rsidP="008E2971">
      <w:pPr>
        <w:pStyle w:val="Sinespaciado"/>
        <w:ind w:left="786"/>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E2971" w:rsidRPr="00F63B8F"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ED12A8">
      <w:pPr>
        <w:pStyle w:val="Sinespaciado"/>
        <w:numPr>
          <w:ilvl w:val="6"/>
          <w:numId w:val="20"/>
        </w:numPr>
        <w:tabs>
          <w:tab w:val="clear" w:pos="5040"/>
        </w:tabs>
        <w:ind w:left="851" w:hanging="425"/>
        <w:jc w:val="both"/>
        <w:rPr>
          <w:rFonts w:cs="Calibri"/>
          <w:b/>
        </w:rPr>
      </w:pPr>
      <w:r w:rsidRPr="00F63B8F">
        <w:rPr>
          <w:rFonts w:cs="Calibri"/>
          <w:b/>
        </w:rPr>
        <w:t>RESULTADO DE LA EVALUACIÓN.-</w:t>
      </w:r>
    </w:p>
    <w:p w:rsidR="008E2971" w:rsidRPr="00F63B8F" w:rsidRDefault="008E2971" w:rsidP="008E2971">
      <w:pPr>
        <w:pStyle w:val="Sinespaciado"/>
        <w:ind w:left="426"/>
        <w:jc w:val="both"/>
        <w:rPr>
          <w:rFonts w:cs="Calibri"/>
          <w:b/>
        </w:rPr>
      </w:pPr>
    </w:p>
    <w:p w:rsidR="008E2971" w:rsidRDefault="008E2971" w:rsidP="008E297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E2971"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E2971" w:rsidRDefault="008E2971" w:rsidP="008E2971">
      <w:pPr>
        <w:rPr>
          <w:rFonts w:ascii="Calibri" w:hAnsi="Calibri" w:cs="Calibri"/>
          <w:b/>
          <w:bCs/>
          <w:sz w:val="22"/>
          <w:szCs w:val="22"/>
          <w:lang w:val="es-ES_tradnl"/>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Pr="00132A60" w:rsidRDefault="008E2971" w:rsidP="008E2971">
      <w:pPr>
        <w:pStyle w:val="Sinespaciado"/>
        <w:ind w:left="426"/>
        <w:jc w:val="both"/>
      </w:pPr>
    </w:p>
    <w:p w:rsidR="008E2971" w:rsidRPr="00F63B8F" w:rsidRDefault="008E2971" w:rsidP="008E2971">
      <w:pPr>
        <w:pStyle w:val="Sinespaciado"/>
        <w:ind w:left="708"/>
        <w:jc w:val="both"/>
        <w:rPr>
          <w:rFonts w:cs="Calibri"/>
        </w:rPr>
      </w:pPr>
    </w:p>
    <w:p w:rsidR="008E2971" w:rsidRPr="00495C20" w:rsidRDefault="008E2971" w:rsidP="008E2971">
      <w:pPr>
        <w:pStyle w:val="Sinespaciado"/>
        <w:ind w:left="1134"/>
        <w:jc w:val="both"/>
      </w:pPr>
      <w:r>
        <w:rPr>
          <w:rFonts w:cs="Calibri"/>
        </w:rPr>
        <w:t xml:space="preserve"> </w:t>
      </w:r>
    </w:p>
    <w:p w:rsidR="008E2971" w:rsidRPr="00993917" w:rsidRDefault="008E2971" w:rsidP="008E2971">
      <w:pPr>
        <w:jc w:val="center"/>
        <w:rPr>
          <w:rFonts w:ascii="Calibri" w:hAnsi="Calibri" w:cs="Calibri"/>
          <w:b/>
          <w:sz w:val="22"/>
          <w:szCs w:val="22"/>
        </w:rPr>
      </w:pPr>
      <w:r w:rsidRPr="00993917">
        <w:rPr>
          <w:rFonts w:ascii="Calibri" w:hAnsi="Calibri" w:cs="Calibri"/>
          <w:b/>
          <w:sz w:val="22"/>
          <w:szCs w:val="22"/>
        </w:rPr>
        <w:t xml:space="preserve">PARTE </w:t>
      </w:r>
      <w:r>
        <w:rPr>
          <w:rFonts w:ascii="Calibri" w:hAnsi="Calibri" w:cs="Calibri"/>
          <w:b/>
          <w:sz w:val="22"/>
          <w:szCs w:val="22"/>
        </w:rPr>
        <w:t>IV</w:t>
      </w:r>
    </w:p>
    <w:p w:rsidR="008E2971" w:rsidRDefault="008E2971" w:rsidP="008E2971">
      <w:pPr>
        <w:jc w:val="center"/>
        <w:rPr>
          <w:rFonts w:ascii="Verdana" w:hAnsi="Verdana" w:cs="Arial"/>
          <w:b/>
        </w:rPr>
      </w:pPr>
    </w:p>
    <w:p w:rsidR="00934D3D" w:rsidRPr="009E52B6" w:rsidRDefault="00934D3D" w:rsidP="00934D3D">
      <w:pPr>
        <w:jc w:val="center"/>
        <w:rPr>
          <w:rFonts w:ascii="Calibri" w:hAnsi="Calibri" w:cs="Calibri"/>
          <w:sz w:val="18"/>
          <w:szCs w:val="18"/>
        </w:rPr>
      </w:pPr>
      <w:r w:rsidRPr="009E52B6">
        <w:rPr>
          <w:rFonts w:ascii="Calibri" w:hAnsi="Calibri" w:cs="Calibri"/>
          <w:b/>
          <w:sz w:val="18"/>
          <w:szCs w:val="18"/>
          <w:u w:val="single"/>
        </w:rPr>
        <w:t>ESPECIFICACIONES TÉCNICAS</w:t>
      </w:r>
    </w:p>
    <w:p w:rsidR="00934D3D" w:rsidRPr="009E52B6" w:rsidRDefault="00934D3D" w:rsidP="00934D3D">
      <w:pPr>
        <w:jc w:val="center"/>
        <w:rPr>
          <w:rFonts w:ascii="Calibri" w:hAnsi="Calibri" w:cs="Calibri"/>
          <w:b/>
          <w:sz w:val="18"/>
          <w:szCs w:val="18"/>
          <w:u w:val="single"/>
        </w:rPr>
      </w:pPr>
    </w:p>
    <w:tbl>
      <w:tblPr>
        <w:tblW w:w="0" w:type="auto"/>
        <w:tblInd w:w="418" w:type="dxa"/>
        <w:tblLayout w:type="fixed"/>
        <w:tblCellMar>
          <w:left w:w="70" w:type="dxa"/>
          <w:right w:w="70" w:type="dxa"/>
        </w:tblCellMar>
        <w:tblLook w:val="0000" w:firstRow="0" w:lastRow="0" w:firstColumn="0" w:lastColumn="0" w:noHBand="0" w:noVBand="0"/>
      </w:tblPr>
      <w:tblGrid>
        <w:gridCol w:w="373"/>
        <w:gridCol w:w="4386"/>
        <w:gridCol w:w="1364"/>
        <w:gridCol w:w="1903"/>
      </w:tblGrid>
      <w:tr w:rsidR="00934D3D" w:rsidRPr="009E52B6" w:rsidTr="00F969FE">
        <w:trPr>
          <w:trHeight w:val="435"/>
        </w:trPr>
        <w:tc>
          <w:tcPr>
            <w:tcW w:w="373" w:type="dxa"/>
            <w:tcBorders>
              <w:top w:val="single" w:sz="4" w:space="0" w:color="000000"/>
              <w:left w:val="single" w:sz="4" w:space="0" w:color="000000"/>
              <w:bottom w:val="single" w:sz="4" w:space="0" w:color="000000"/>
            </w:tcBorders>
            <w:shd w:val="clear" w:color="auto" w:fill="729FCF"/>
            <w:vAlign w:val="center"/>
          </w:tcPr>
          <w:p w:rsidR="00934D3D" w:rsidRPr="009E52B6" w:rsidRDefault="00934D3D" w:rsidP="00F969FE">
            <w:pPr>
              <w:jc w:val="center"/>
              <w:rPr>
                <w:rFonts w:ascii="Calibri" w:hAnsi="Calibri" w:cs="Calibri"/>
                <w:sz w:val="18"/>
                <w:szCs w:val="18"/>
              </w:rPr>
            </w:pPr>
            <w:r w:rsidRPr="009E52B6">
              <w:rPr>
                <w:rFonts w:ascii="Calibri" w:hAnsi="Calibri" w:cs="Calibri"/>
                <w:b/>
                <w:bCs/>
                <w:sz w:val="18"/>
                <w:szCs w:val="18"/>
                <w:lang w:val="es-ES_tradnl" w:eastAsia="es-BO"/>
              </w:rPr>
              <w:t>Nº</w:t>
            </w:r>
          </w:p>
        </w:tc>
        <w:tc>
          <w:tcPr>
            <w:tcW w:w="4386" w:type="dxa"/>
            <w:tcBorders>
              <w:top w:val="single" w:sz="4" w:space="0" w:color="000000"/>
              <w:left w:val="single" w:sz="4" w:space="0" w:color="000000"/>
              <w:bottom w:val="single" w:sz="4" w:space="0" w:color="000000"/>
            </w:tcBorders>
            <w:shd w:val="clear" w:color="auto" w:fill="729FCF"/>
            <w:vAlign w:val="center"/>
          </w:tcPr>
          <w:p w:rsidR="00934D3D" w:rsidRPr="009E52B6" w:rsidRDefault="00934D3D" w:rsidP="00F969FE">
            <w:pPr>
              <w:jc w:val="center"/>
              <w:rPr>
                <w:rFonts w:ascii="Calibri" w:hAnsi="Calibri" w:cs="Calibri"/>
                <w:sz w:val="18"/>
                <w:szCs w:val="18"/>
              </w:rPr>
            </w:pPr>
            <w:r w:rsidRPr="009E52B6">
              <w:rPr>
                <w:rFonts w:ascii="Calibri" w:hAnsi="Calibri" w:cs="Calibri"/>
                <w:b/>
                <w:bCs/>
                <w:sz w:val="18"/>
                <w:szCs w:val="18"/>
                <w:lang w:val="es-ES_tradnl" w:eastAsia="es-BO"/>
              </w:rPr>
              <w:t>DETALLE DEL BIEN</w:t>
            </w:r>
          </w:p>
        </w:tc>
        <w:tc>
          <w:tcPr>
            <w:tcW w:w="1364" w:type="dxa"/>
            <w:tcBorders>
              <w:top w:val="single" w:sz="4" w:space="0" w:color="000000"/>
              <w:left w:val="single" w:sz="4" w:space="0" w:color="000000"/>
              <w:bottom w:val="single" w:sz="4" w:space="0" w:color="000000"/>
            </w:tcBorders>
            <w:shd w:val="clear" w:color="auto" w:fill="729FCF"/>
            <w:vAlign w:val="center"/>
          </w:tcPr>
          <w:p w:rsidR="00934D3D" w:rsidRPr="009E52B6" w:rsidRDefault="00934D3D" w:rsidP="00F969FE">
            <w:pPr>
              <w:jc w:val="center"/>
              <w:rPr>
                <w:rFonts w:ascii="Calibri" w:hAnsi="Calibri" w:cs="Calibri"/>
                <w:sz w:val="18"/>
                <w:szCs w:val="18"/>
              </w:rPr>
            </w:pPr>
            <w:r w:rsidRPr="009E52B6">
              <w:rPr>
                <w:rFonts w:ascii="Calibri" w:hAnsi="Calibri" w:cs="Calibri"/>
                <w:b/>
                <w:bCs/>
                <w:sz w:val="18"/>
                <w:szCs w:val="18"/>
                <w:lang w:val="es-ES_tradnl" w:eastAsia="es-BO"/>
              </w:rPr>
              <w:t>UNIDAD DE MEDIDA</w:t>
            </w:r>
          </w:p>
        </w:tc>
        <w:tc>
          <w:tcPr>
            <w:tcW w:w="1903" w:type="dxa"/>
            <w:tcBorders>
              <w:top w:val="single" w:sz="4" w:space="0" w:color="000000"/>
              <w:left w:val="single" w:sz="4" w:space="0" w:color="000000"/>
              <w:bottom w:val="single" w:sz="4" w:space="0" w:color="000000"/>
              <w:right w:val="single" w:sz="4" w:space="0" w:color="000000"/>
            </w:tcBorders>
            <w:shd w:val="clear" w:color="auto" w:fill="729FCF"/>
            <w:vAlign w:val="center"/>
          </w:tcPr>
          <w:p w:rsidR="00934D3D" w:rsidRPr="009E52B6" w:rsidRDefault="00934D3D" w:rsidP="00F969FE">
            <w:pPr>
              <w:jc w:val="center"/>
              <w:rPr>
                <w:rFonts w:ascii="Calibri" w:hAnsi="Calibri" w:cs="Calibri"/>
                <w:sz w:val="18"/>
                <w:szCs w:val="18"/>
              </w:rPr>
            </w:pPr>
            <w:r w:rsidRPr="009E52B6">
              <w:rPr>
                <w:rFonts w:ascii="Calibri" w:hAnsi="Calibri" w:cs="Calibri"/>
                <w:b/>
                <w:bCs/>
                <w:sz w:val="18"/>
                <w:szCs w:val="18"/>
                <w:lang w:val="es-ES_tradnl" w:eastAsia="es-BO"/>
              </w:rPr>
              <w:t xml:space="preserve">CANTIDAD </w:t>
            </w:r>
          </w:p>
        </w:tc>
      </w:tr>
      <w:tr w:rsidR="00934D3D" w:rsidRPr="009E52B6" w:rsidTr="00F969FE">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1</w:t>
            </w:r>
          </w:p>
        </w:tc>
        <w:tc>
          <w:tcPr>
            <w:tcW w:w="4386"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Cámara Tipo bala</w:t>
            </w:r>
          </w:p>
        </w:tc>
        <w:tc>
          <w:tcPr>
            <w:tcW w:w="1364" w:type="dxa"/>
            <w:tcBorders>
              <w:top w:val="single" w:sz="4" w:space="0" w:color="000000"/>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 xml:space="preserve">65 </w:t>
            </w:r>
          </w:p>
        </w:tc>
      </w:tr>
      <w:tr w:rsidR="00934D3D" w:rsidRPr="009E52B6" w:rsidTr="00F969FE">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2</w:t>
            </w:r>
          </w:p>
        </w:tc>
        <w:tc>
          <w:tcPr>
            <w:tcW w:w="4386"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Cámaras tipo panorámica</w:t>
            </w:r>
          </w:p>
        </w:tc>
        <w:tc>
          <w:tcPr>
            <w:tcW w:w="1364" w:type="dxa"/>
            <w:tcBorders>
              <w:top w:val="single" w:sz="4" w:space="0" w:color="000000"/>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26</w:t>
            </w:r>
          </w:p>
        </w:tc>
      </w:tr>
      <w:tr w:rsidR="00934D3D" w:rsidRPr="009E52B6" w:rsidTr="00F969FE">
        <w:trPr>
          <w:trHeight w:hRule="exact" w:val="328"/>
        </w:trPr>
        <w:tc>
          <w:tcPr>
            <w:tcW w:w="373" w:type="dxa"/>
            <w:tcBorders>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3</w:t>
            </w:r>
          </w:p>
        </w:tc>
        <w:tc>
          <w:tcPr>
            <w:tcW w:w="4386" w:type="dxa"/>
            <w:tcBorders>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Cámaras tipo mini domo</w:t>
            </w:r>
          </w:p>
        </w:tc>
        <w:tc>
          <w:tcPr>
            <w:tcW w:w="1364" w:type="dxa"/>
            <w:tcBorders>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2</w:t>
            </w:r>
          </w:p>
        </w:tc>
      </w:tr>
      <w:tr w:rsidR="00934D3D" w:rsidRPr="009E52B6" w:rsidTr="00F969FE">
        <w:trPr>
          <w:trHeight w:hRule="exact" w:val="328"/>
        </w:trPr>
        <w:tc>
          <w:tcPr>
            <w:tcW w:w="373" w:type="dxa"/>
            <w:tcBorders>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4</w:t>
            </w:r>
          </w:p>
        </w:tc>
        <w:tc>
          <w:tcPr>
            <w:tcW w:w="4386" w:type="dxa"/>
            <w:tcBorders>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 xml:space="preserve">Cámaras tipo </w:t>
            </w:r>
            <w:proofErr w:type="spellStart"/>
            <w:r w:rsidRPr="009E52B6">
              <w:rPr>
                <w:rFonts w:ascii="Calibri" w:hAnsi="Calibri" w:cs="Calibri"/>
                <w:color w:val="000000"/>
                <w:sz w:val="18"/>
                <w:szCs w:val="18"/>
                <w:lang w:eastAsia="es-BO"/>
              </w:rPr>
              <w:t>ptz</w:t>
            </w:r>
            <w:proofErr w:type="spellEnd"/>
          </w:p>
        </w:tc>
        <w:tc>
          <w:tcPr>
            <w:tcW w:w="1364" w:type="dxa"/>
            <w:tcBorders>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2</w:t>
            </w:r>
          </w:p>
        </w:tc>
      </w:tr>
      <w:tr w:rsidR="00934D3D" w:rsidRPr="009E52B6" w:rsidTr="00F969FE">
        <w:trPr>
          <w:trHeight w:hRule="exact" w:val="328"/>
        </w:trPr>
        <w:tc>
          <w:tcPr>
            <w:tcW w:w="373" w:type="dxa"/>
            <w:tcBorders>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5</w:t>
            </w:r>
          </w:p>
        </w:tc>
        <w:tc>
          <w:tcPr>
            <w:tcW w:w="4386" w:type="dxa"/>
            <w:tcBorders>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 xml:space="preserve">Cámaras tipo </w:t>
            </w:r>
            <w:proofErr w:type="spellStart"/>
            <w:r w:rsidRPr="009E52B6">
              <w:rPr>
                <w:rFonts w:ascii="Calibri" w:hAnsi="Calibri" w:cs="Calibri"/>
                <w:color w:val="000000"/>
                <w:sz w:val="18"/>
                <w:szCs w:val="18"/>
                <w:lang w:eastAsia="es-BO"/>
              </w:rPr>
              <w:t>multisensor</w:t>
            </w:r>
            <w:proofErr w:type="spellEnd"/>
          </w:p>
        </w:tc>
        <w:tc>
          <w:tcPr>
            <w:tcW w:w="1364" w:type="dxa"/>
            <w:tcBorders>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2</w:t>
            </w:r>
          </w:p>
        </w:tc>
      </w:tr>
      <w:tr w:rsidR="00934D3D" w:rsidRPr="009E52B6" w:rsidTr="00F969FE">
        <w:trPr>
          <w:trHeight w:hRule="exact" w:val="328"/>
        </w:trPr>
        <w:tc>
          <w:tcPr>
            <w:tcW w:w="373" w:type="dxa"/>
            <w:tcBorders>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6</w:t>
            </w:r>
          </w:p>
        </w:tc>
        <w:tc>
          <w:tcPr>
            <w:tcW w:w="4386" w:type="dxa"/>
            <w:tcBorders>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Cámaras para ascensor</w:t>
            </w:r>
          </w:p>
        </w:tc>
        <w:tc>
          <w:tcPr>
            <w:tcW w:w="1364" w:type="dxa"/>
            <w:tcBorders>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6</w:t>
            </w:r>
          </w:p>
        </w:tc>
      </w:tr>
      <w:tr w:rsidR="00934D3D" w:rsidRPr="009E52B6" w:rsidTr="00F969FE">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7</w:t>
            </w:r>
          </w:p>
        </w:tc>
        <w:tc>
          <w:tcPr>
            <w:tcW w:w="4386"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Cámaras con captura forense</w:t>
            </w:r>
          </w:p>
        </w:tc>
        <w:tc>
          <w:tcPr>
            <w:tcW w:w="1364" w:type="dxa"/>
            <w:tcBorders>
              <w:top w:val="single" w:sz="4" w:space="0" w:color="000000"/>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Equipo</w:t>
            </w:r>
          </w:p>
        </w:tc>
        <w:tc>
          <w:tcPr>
            <w:tcW w:w="1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6</w:t>
            </w:r>
          </w:p>
        </w:tc>
      </w:tr>
      <w:tr w:rsidR="00934D3D" w:rsidRPr="009E52B6" w:rsidTr="00F969FE">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jc w:val="center"/>
              <w:rPr>
                <w:rFonts w:ascii="Calibri" w:hAnsi="Calibri" w:cs="Calibri"/>
                <w:sz w:val="18"/>
                <w:szCs w:val="18"/>
              </w:rPr>
            </w:pPr>
            <w:r w:rsidRPr="009E52B6">
              <w:rPr>
                <w:rFonts w:ascii="Calibri" w:hAnsi="Calibri" w:cs="Calibri"/>
                <w:color w:val="000000"/>
                <w:sz w:val="18"/>
                <w:szCs w:val="18"/>
                <w:lang w:eastAsia="es-BO"/>
              </w:rPr>
              <w:t>8</w:t>
            </w:r>
          </w:p>
        </w:tc>
        <w:tc>
          <w:tcPr>
            <w:tcW w:w="4386" w:type="dxa"/>
            <w:tcBorders>
              <w:top w:val="single" w:sz="4" w:space="0" w:color="000000"/>
              <w:left w:val="single" w:sz="4" w:space="0" w:color="000000"/>
              <w:bottom w:val="single" w:sz="4" w:space="0" w:color="000000"/>
            </w:tcBorders>
            <w:shd w:val="clear" w:color="auto" w:fill="auto"/>
            <w:vAlign w:val="center"/>
          </w:tcPr>
          <w:p w:rsidR="00934D3D" w:rsidRPr="009E52B6" w:rsidRDefault="00934D3D" w:rsidP="00F969FE">
            <w:pPr>
              <w:snapToGrid w:val="0"/>
              <w:jc w:val="both"/>
              <w:rPr>
                <w:rFonts w:ascii="Calibri" w:hAnsi="Calibri" w:cs="Calibri"/>
                <w:sz w:val="18"/>
                <w:szCs w:val="18"/>
              </w:rPr>
            </w:pPr>
            <w:r w:rsidRPr="009E52B6">
              <w:rPr>
                <w:rFonts w:ascii="Calibri" w:hAnsi="Calibri" w:cs="Calibri"/>
                <w:color w:val="000000"/>
                <w:sz w:val="18"/>
                <w:szCs w:val="18"/>
                <w:lang w:eastAsia="es-BO"/>
              </w:rPr>
              <w:t xml:space="preserve">Software de inteligencia e instalación </w:t>
            </w:r>
          </w:p>
        </w:tc>
        <w:tc>
          <w:tcPr>
            <w:tcW w:w="1364" w:type="dxa"/>
            <w:tcBorders>
              <w:top w:val="single" w:sz="4" w:space="0" w:color="000000"/>
              <w:left w:val="single" w:sz="4" w:space="0" w:color="000000"/>
              <w:bottom w:val="single" w:sz="4" w:space="0" w:color="000000"/>
            </w:tcBorders>
            <w:shd w:val="clear" w:color="auto" w:fill="auto"/>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Licencia</w:t>
            </w:r>
          </w:p>
        </w:tc>
        <w:tc>
          <w:tcPr>
            <w:tcW w:w="1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snapToGrid w:val="0"/>
              <w:jc w:val="center"/>
              <w:rPr>
                <w:rFonts w:ascii="Calibri" w:hAnsi="Calibri" w:cs="Calibri"/>
                <w:sz w:val="18"/>
                <w:szCs w:val="18"/>
              </w:rPr>
            </w:pPr>
            <w:r w:rsidRPr="009E52B6">
              <w:rPr>
                <w:rFonts w:ascii="Calibri" w:hAnsi="Calibri" w:cs="Calibri"/>
                <w:color w:val="000000"/>
                <w:sz w:val="18"/>
                <w:szCs w:val="18"/>
                <w:lang w:eastAsia="es-BO"/>
              </w:rPr>
              <w:t>1</w:t>
            </w:r>
          </w:p>
        </w:tc>
      </w:tr>
    </w:tbl>
    <w:p w:rsidR="00934D3D" w:rsidRPr="009E52B6" w:rsidRDefault="00934D3D" w:rsidP="00934D3D">
      <w:pPr>
        <w:rPr>
          <w:rFonts w:ascii="Calibri" w:hAnsi="Calibri" w:cs="Calibri"/>
          <w:bCs/>
          <w:color w:val="000000"/>
          <w:sz w:val="18"/>
          <w:szCs w:val="18"/>
        </w:rPr>
      </w:pPr>
    </w:p>
    <w:p w:rsidR="00934D3D" w:rsidRPr="009E52B6" w:rsidRDefault="00934D3D" w:rsidP="00934D3D">
      <w:pPr>
        <w:jc w:val="both"/>
        <w:rPr>
          <w:rFonts w:ascii="Calibri" w:hAnsi="Calibri" w:cs="Calibri"/>
          <w:bCs/>
          <w:color w:val="000000"/>
          <w:sz w:val="18"/>
          <w:szCs w:val="18"/>
        </w:rPr>
      </w:pPr>
    </w:p>
    <w:p w:rsidR="00934D3D" w:rsidRPr="009E52B6" w:rsidRDefault="00934D3D" w:rsidP="00934D3D">
      <w:pPr>
        <w:numPr>
          <w:ilvl w:val="0"/>
          <w:numId w:val="49"/>
        </w:numPr>
        <w:tabs>
          <w:tab w:val="clear" w:pos="0"/>
        </w:tabs>
        <w:suppressAutoHyphens/>
        <w:ind w:left="284" w:hanging="284"/>
        <w:contextualSpacing/>
        <w:jc w:val="both"/>
        <w:rPr>
          <w:rFonts w:ascii="Calibri" w:hAnsi="Calibri" w:cs="Calibri"/>
          <w:b/>
          <w:sz w:val="18"/>
          <w:szCs w:val="18"/>
        </w:rPr>
      </w:pPr>
      <w:r w:rsidRPr="009E52B6">
        <w:rPr>
          <w:rFonts w:ascii="Calibri" w:hAnsi="Calibri" w:cs="Calibri"/>
          <w:b/>
          <w:bCs/>
          <w:sz w:val="18"/>
          <w:szCs w:val="18"/>
          <w:lang w:eastAsia="es-BO"/>
        </w:rPr>
        <w:t>CONDICIONES TÉCNICAS</w:t>
      </w:r>
    </w:p>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ind w:left="284"/>
        <w:contextualSpacing/>
        <w:jc w:val="both"/>
        <w:rPr>
          <w:rFonts w:ascii="Calibri" w:hAnsi="Calibri" w:cs="Calibri"/>
          <w:sz w:val="18"/>
          <w:szCs w:val="18"/>
        </w:rPr>
      </w:pPr>
      <w:r w:rsidRPr="009E52B6">
        <w:rPr>
          <w:rFonts w:ascii="Calibri" w:hAnsi="Calibri" w:cs="Calibri"/>
          <w:b/>
          <w:bCs/>
          <w:sz w:val="18"/>
          <w:szCs w:val="18"/>
          <w:lang w:eastAsia="es-BO"/>
        </w:rPr>
        <w:t>ÍTEM N°1:</w:t>
      </w:r>
      <w:r>
        <w:rPr>
          <w:rFonts w:ascii="Calibri" w:hAnsi="Calibri" w:cs="Calibri"/>
          <w:b/>
          <w:bCs/>
          <w:sz w:val="18"/>
          <w:szCs w:val="18"/>
          <w:lang w:eastAsia="es-BO"/>
        </w:rPr>
        <w:t xml:space="preserve"> </w:t>
      </w:r>
      <w:r w:rsidRPr="009E52B6">
        <w:rPr>
          <w:rFonts w:ascii="Calibri" w:hAnsi="Calibri" w:cs="Calibri"/>
          <w:b/>
          <w:bCs/>
          <w:sz w:val="18"/>
          <w:szCs w:val="18"/>
          <w:lang w:eastAsia="es-BO"/>
        </w:rPr>
        <w:t>CÁMARAS TIPO BALA</w:t>
      </w:r>
    </w:p>
    <w:p w:rsidR="00934D3D" w:rsidRPr="009E52B6" w:rsidRDefault="00934D3D" w:rsidP="00934D3D">
      <w:pPr>
        <w:contextualSpacing/>
        <w:jc w:val="both"/>
        <w:rPr>
          <w:rFonts w:ascii="Calibri" w:hAnsi="Calibri" w:cs="Calibr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13"/>
        <w:gridCol w:w="1450"/>
        <w:gridCol w:w="7400"/>
      </w:tblGrid>
      <w:tr w:rsidR="00934D3D" w:rsidRPr="009E52B6" w:rsidTr="00F969FE">
        <w:trPr>
          <w:trHeight w:val="330"/>
          <w:jc w:val="center"/>
        </w:trPr>
        <w:tc>
          <w:tcPr>
            <w:tcW w:w="9363"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generales</w:t>
            </w:r>
          </w:p>
        </w:tc>
      </w:tr>
      <w:tr w:rsidR="00934D3D" w:rsidRPr="009E52B6" w:rsidTr="00F969FE">
        <w:trPr>
          <w:trHeight w:val="344"/>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Procedencia</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30"/>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258"/>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eastAsia="Calibri" w:hAnsi="Calibri" w:cs="Calibri"/>
                <w:sz w:val="18"/>
                <w:szCs w:val="18"/>
              </w:rPr>
              <w:t xml:space="preserve"> </w:t>
            </w:r>
            <w:r w:rsidRPr="009E52B6">
              <w:rPr>
                <w:rFonts w:ascii="Calibri" w:hAnsi="Calibri" w:cs="Calibri"/>
                <w:sz w:val="18"/>
                <w:szCs w:val="18"/>
              </w:rPr>
              <w:t>65</w:t>
            </w:r>
          </w:p>
        </w:tc>
      </w:tr>
      <w:tr w:rsidR="00934D3D" w:rsidRPr="009E52B6" w:rsidTr="00F969FE">
        <w:trPr>
          <w:trHeight w:val="349"/>
          <w:jc w:val="center"/>
        </w:trPr>
        <w:tc>
          <w:tcPr>
            <w:tcW w:w="9363" w:type="dxa"/>
            <w:gridSpan w:val="3"/>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trHeight w:val="349"/>
          <w:jc w:val="center"/>
        </w:trPr>
        <w:tc>
          <w:tcPr>
            <w:tcW w:w="513"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450"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Funcionamiento en exterior, grado de protección mínima IP 66/IP67 4X Aleación de Policarbonato y aluminio.</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Memoria de 1024 MB RAM y 512 MB FLASH</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Operación de Temperaturas de –40 °C a 60 °C; Humedad relativa del 10 al 100 % (con condensación)</w:t>
            </w:r>
          </w:p>
        </w:tc>
      </w:tr>
      <w:tr w:rsidR="00934D3D" w:rsidRPr="009E52B6" w:rsidTr="00F969FE">
        <w:trPr>
          <w:trHeight w:val="135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Homologaciones:</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EMC</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EN 55032 Clase A, EN 50121-4, IEC 62236-4, EN 55024,</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 xml:space="preserve">EN 61000-6-1, EN 61000-6-2, FCC Parte 15 </w:t>
            </w:r>
            <w:proofErr w:type="spellStart"/>
            <w:r w:rsidRPr="009E52B6">
              <w:rPr>
                <w:rFonts w:ascii="Calibri" w:eastAsia="RotisSansSerifPro" w:hAnsi="Calibri" w:cs="Calibri"/>
                <w:sz w:val="18"/>
                <w:szCs w:val="18"/>
                <w:lang w:val="es-BO"/>
              </w:rPr>
              <w:t>Subparte</w:t>
            </w:r>
            <w:proofErr w:type="spellEnd"/>
            <w:r w:rsidRPr="009E52B6">
              <w:rPr>
                <w:rFonts w:ascii="Calibri" w:eastAsia="RotisSansSerifPro" w:hAnsi="Calibri" w:cs="Calibri"/>
                <w:sz w:val="18"/>
                <w:szCs w:val="18"/>
                <w:lang w:val="es-BO"/>
              </w:rPr>
              <w:t xml:space="preserve"> B Clase 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ICES-003 Clase A, VCCI Clase A, RCM AS/NZS CISPR 32 Clase 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KCC KN32 Clase A, KN35</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Seguridad</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IEC/EN/UL 62368-1, IEC/EN/UL 60950-22</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Ambiental</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IEC 60068-2-1, IEC 60068-2-2, IEC 60068-2-6, IEC 60068-2-14,</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IEC 60068-2-27, IEC 60068-2-78, IEC/EN 60529 IP66/IP67,</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IEC/EN 62262 IK10, NEMA 250 Tipo 4X, NEMA TS-2-2003 v02.06</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Otros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IEC 62471</w:t>
            </w:r>
          </w:p>
        </w:tc>
      </w:tr>
      <w:tr w:rsidR="00934D3D" w:rsidRPr="009E52B6" w:rsidTr="00F969FE">
        <w:trPr>
          <w:trHeight w:val="349"/>
          <w:jc w:val="center"/>
        </w:trPr>
        <w:tc>
          <w:tcPr>
            <w:tcW w:w="513"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450"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para imágenes CMOS progresivo </w:t>
            </w:r>
            <w:r w:rsidRPr="009E52B6">
              <w:rPr>
                <w:rFonts w:ascii="Calibri" w:eastAsia="RotisSansSerifPro" w:hAnsi="Calibri" w:cs="Calibri"/>
                <w:sz w:val="18"/>
                <w:szCs w:val="18"/>
                <w:lang w:val="es-BO"/>
              </w:rPr>
              <w:t>1/2,9”</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jc w:val="both"/>
              <w:rPr>
                <w:rFonts w:ascii="Calibri" w:hAnsi="Calibri" w:cs="Calibri"/>
                <w:sz w:val="18"/>
                <w:szCs w:val="18"/>
              </w:rPr>
            </w:pPr>
            <w:r w:rsidRPr="009E52B6">
              <w:rPr>
                <w:rFonts w:ascii="Calibri" w:eastAsia="RotisSansSerifPro" w:hAnsi="Calibri" w:cs="Calibri"/>
                <w:sz w:val="18"/>
                <w:szCs w:val="18"/>
                <w:lang w:val="es-BO"/>
              </w:rPr>
              <w:t>IR Optimizado, LED de consumo energético muy bajo con ángulo de iluminación e intensidad regulables rango de alcance de hasta 30 m o más según la escena</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w:t>
            </w:r>
          </w:p>
          <w:p w:rsidR="00934D3D" w:rsidRPr="009E52B6" w:rsidRDefault="00934D3D" w:rsidP="00934D3D">
            <w:pPr>
              <w:pStyle w:val="Prrafodelista3"/>
              <w:numPr>
                <w:ilvl w:val="0"/>
                <w:numId w:val="32"/>
              </w:numPr>
              <w:spacing w:after="0"/>
              <w:rPr>
                <w:rFonts w:ascii="Calibri" w:hAnsi="Calibri" w:cs="Calibri"/>
                <w:sz w:val="18"/>
                <w:szCs w:val="18"/>
              </w:rPr>
            </w:pPr>
            <w:r w:rsidRPr="009E52B6">
              <w:rPr>
                <w:rFonts w:ascii="Calibri" w:eastAsia="RotisSansSerifPro" w:hAnsi="Calibri" w:cs="Calibri"/>
                <w:sz w:val="18"/>
                <w:szCs w:val="18"/>
                <w:lang w:val="es-BO"/>
              </w:rPr>
              <w:t>2,8–8,5 mm, F1.2</w:t>
            </w:r>
          </w:p>
          <w:p w:rsidR="00934D3D" w:rsidRPr="009E52B6" w:rsidRDefault="00934D3D" w:rsidP="00934D3D">
            <w:pPr>
              <w:pStyle w:val="Prrafodelista3"/>
              <w:numPr>
                <w:ilvl w:val="0"/>
                <w:numId w:val="32"/>
              </w:numPr>
              <w:spacing w:after="0"/>
              <w:rPr>
                <w:rFonts w:ascii="Calibri" w:hAnsi="Calibri" w:cs="Calibri"/>
                <w:sz w:val="18"/>
                <w:szCs w:val="18"/>
              </w:rPr>
            </w:pPr>
            <w:r w:rsidRPr="009E52B6">
              <w:rPr>
                <w:rFonts w:ascii="Calibri" w:eastAsia="RotisSansSerifPro" w:hAnsi="Calibri" w:cs="Calibri"/>
                <w:sz w:val="18"/>
                <w:szCs w:val="18"/>
                <w:lang w:val="es-BO"/>
              </w:rPr>
              <w:t xml:space="preserve">Campo de </w:t>
            </w:r>
            <w:proofErr w:type="spellStart"/>
            <w:r w:rsidRPr="009E52B6">
              <w:rPr>
                <w:rFonts w:ascii="Calibri" w:eastAsia="RotisSansSerifPro" w:hAnsi="Calibri" w:cs="Calibri"/>
                <w:sz w:val="18"/>
                <w:szCs w:val="18"/>
                <w:lang w:val="es-BO"/>
              </w:rPr>
              <w:t>vision</w:t>
            </w:r>
            <w:proofErr w:type="spellEnd"/>
            <w:r w:rsidRPr="009E52B6">
              <w:rPr>
                <w:rFonts w:ascii="Calibri" w:eastAsia="RotisSansSerifPro" w:hAnsi="Calibri" w:cs="Calibri"/>
                <w:sz w:val="18"/>
                <w:szCs w:val="18"/>
                <w:lang w:val="es-BO"/>
              </w:rPr>
              <w:t xml:space="preserve"> horizontal: 104˚–36˚</w:t>
            </w:r>
          </w:p>
          <w:p w:rsidR="00934D3D" w:rsidRPr="009E52B6" w:rsidRDefault="00934D3D" w:rsidP="00934D3D">
            <w:pPr>
              <w:pStyle w:val="Prrafodelista3"/>
              <w:numPr>
                <w:ilvl w:val="0"/>
                <w:numId w:val="32"/>
              </w:numPr>
              <w:spacing w:after="0"/>
              <w:rPr>
                <w:rFonts w:ascii="Calibri" w:hAnsi="Calibri" w:cs="Calibri"/>
                <w:sz w:val="18"/>
                <w:szCs w:val="18"/>
              </w:rPr>
            </w:pPr>
            <w:r w:rsidRPr="009E52B6">
              <w:rPr>
                <w:rFonts w:ascii="Calibri" w:eastAsia="RotisSansSerifPro" w:hAnsi="Calibri" w:cs="Calibri"/>
                <w:sz w:val="18"/>
                <w:szCs w:val="18"/>
                <w:lang w:val="es-BO"/>
              </w:rPr>
              <w:t xml:space="preserve">Campo de </w:t>
            </w:r>
            <w:proofErr w:type="spellStart"/>
            <w:r w:rsidRPr="009E52B6">
              <w:rPr>
                <w:rFonts w:ascii="Calibri" w:eastAsia="RotisSansSerifPro" w:hAnsi="Calibri" w:cs="Calibri"/>
                <w:sz w:val="18"/>
                <w:szCs w:val="18"/>
                <w:lang w:val="es-BO"/>
              </w:rPr>
              <w:t>vision</w:t>
            </w:r>
            <w:proofErr w:type="spellEnd"/>
            <w:r w:rsidRPr="009E52B6">
              <w:rPr>
                <w:rFonts w:ascii="Calibri" w:eastAsia="RotisSansSerifPro" w:hAnsi="Calibri" w:cs="Calibri"/>
                <w:sz w:val="18"/>
                <w:szCs w:val="18"/>
                <w:lang w:val="es-BO"/>
              </w:rPr>
              <w:t xml:space="preserve"> vertical: 55˚–20˚</w:t>
            </w:r>
          </w:p>
          <w:p w:rsidR="00934D3D" w:rsidRPr="009E52B6" w:rsidRDefault="00934D3D" w:rsidP="00934D3D">
            <w:pPr>
              <w:pStyle w:val="Prrafodelista3"/>
              <w:numPr>
                <w:ilvl w:val="0"/>
                <w:numId w:val="32"/>
              </w:numPr>
              <w:spacing w:after="0"/>
              <w:rPr>
                <w:rFonts w:ascii="Calibri" w:hAnsi="Calibri" w:cs="Calibri"/>
                <w:sz w:val="18"/>
                <w:szCs w:val="18"/>
              </w:rPr>
            </w:pPr>
            <w:proofErr w:type="spellStart"/>
            <w:r w:rsidRPr="009E52B6">
              <w:rPr>
                <w:rFonts w:ascii="Calibri" w:eastAsia="RotisSansSerifPro" w:hAnsi="Calibri" w:cs="Calibri"/>
                <w:sz w:val="18"/>
                <w:szCs w:val="18"/>
                <w:lang w:val="es-BO"/>
              </w:rPr>
              <w:t>Varifocal</w:t>
            </w:r>
            <w:proofErr w:type="spellEnd"/>
            <w:r w:rsidRPr="009E52B6">
              <w:rPr>
                <w:rFonts w:ascii="Calibri" w:eastAsia="RotisSansSerifPro" w:hAnsi="Calibri" w:cs="Calibri"/>
                <w:sz w:val="18"/>
                <w:szCs w:val="18"/>
                <w:lang w:val="es-BO"/>
              </w:rPr>
              <w:t>, enfoque automático, enfoque y zoom remotos, control de iris de tipo P, corrección por infrarrojos</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Función día y noche filtro de infrarrojo extraíble de forma automática.</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Sensibilidad lumínica de acuerdo al siguiente detalle:</w:t>
            </w:r>
          </w:p>
          <w:p w:rsidR="00934D3D" w:rsidRPr="009E52B6" w:rsidRDefault="00934D3D" w:rsidP="00F969FE">
            <w:pPr>
              <w:rPr>
                <w:rFonts w:ascii="Calibri" w:hAnsi="Calibri" w:cs="Calibri"/>
                <w:sz w:val="18"/>
                <w:szCs w:val="18"/>
              </w:rPr>
            </w:pPr>
          </w:p>
          <w:p w:rsidR="00934D3D" w:rsidRPr="009E52B6" w:rsidRDefault="00934D3D" w:rsidP="00934D3D">
            <w:pPr>
              <w:pStyle w:val="Prrafodelista3"/>
              <w:numPr>
                <w:ilvl w:val="0"/>
                <w:numId w:val="33"/>
              </w:numPr>
              <w:spacing w:after="0"/>
              <w:rPr>
                <w:rFonts w:ascii="Calibri" w:hAnsi="Calibri" w:cs="Calibri"/>
                <w:sz w:val="18"/>
                <w:szCs w:val="18"/>
              </w:rPr>
            </w:pPr>
            <w:r w:rsidRPr="009E52B6">
              <w:rPr>
                <w:rFonts w:ascii="Calibri" w:eastAsia="Calibri" w:hAnsi="Calibri" w:cs="Calibri"/>
                <w:b/>
                <w:bCs/>
                <w:sz w:val="18"/>
                <w:szCs w:val="18"/>
                <w:lang w:val="es-BO"/>
              </w:rPr>
              <w:t>Color:</w:t>
            </w:r>
            <w:r w:rsidRPr="009E52B6">
              <w:rPr>
                <w:rFonts w:ascii="Calibri" w:eastAsia="RotisSansSerifPro" w:hAnsi="Calibri" w:cs="Calibri"/>
                <w:sz w:val="18"/>
                <w:szCs w:val="18"/>
                <w:lang w:val="es-BO"/>
              </w:rPr>
              <w:t>0,15 lux, a 50 IRE F1.2</w:t>
            </w:r>
          </w:p>
          <w:p w:rsidR="00934D3D" w:rsidRPr="009E52B6" w:rsidRDefault="00934D3D" w:rsidP="00934D3D">
            <w:pPr>
              <w:pStyle w:val="Prrafodelista3"/>
              <w:numPr>
                <w:ilvl w:val="0"/>
                <w:numId w:val="33"/>
              </w:numPr>
              <w:spacing w:after="0"/>
              <w:rPr>
                <w:rFonts w:ascii="Calibri" w:hAnsi="Calibri" w:cs="Calibri"/>
                <w:sz w:val="18"/>
                <w:szCs w:val="18"/>
              </w:rPr>
            </w:pPr>
            <w:r w:rsidRPr="009E52B6">
              <w:rPr>
                <w:rFonts w:ascii="Calibri" w:eastAsia="Calibri" w:hAnsi="Calibri" w:cs="Calibri"/>
                <w:b/>
                <w:bCs/>
                <w:sz w:val="18"/>
                <w:szCs w:val="18"/>
                <w:lang w:val="es-BO"/>
              </w:rPr>
              <w:t>B/N:</w:t>
            </w:r>
            <w:r w:rsidRPr="009E52B6">
              <w:rPr>
                <w:rFonts w:ascii="Calibri" w:eastAsia="RotisSansSerifPro" w:hAnsi="Calibri" w:cs="Calibri"/>
                <w:sz w:val="18"/>
                <w:szCs w:val="18"/>
                <w:lang w:val="es-BO"/>
              </w:rPr>
              <w:t>0,03 lux, a 50 IRE F1.2</w:t>
            </w:r>
          </w:p>
          <w:p w:rsidR="00934D3D" w:rsidRPr="009E52B6" w:rsidRDefault="00934D3D" w:rsidP="00934D3D">
            <w:pPr>
              <w:pStyle w:val="Prrafodelista3"/>
              <w:numPr>
                <w:ilvl w:val="0"/>
                <w:numId w:val="33"/>
              </w:numPr>
              <w:spacing w:after="0"/>
              <w:rPr>
                <w:rFonts w:ascii="Calibri" w:hAnsi="Calibri" w:cs="Calibri"/>
                <w:sz w:val="18"/>
                <w:szCs w:val="18"/>
              </w:rPr>
            </w:pPr>
            <w:r w:rsidRPr="009E52B6">
              <w:rPr>
                <w:rFonts w:ascii="Calibri" w:eastAsia="RotisSansSerifPro" w:hAnsi="Calibri" w:cs="Calibri"/>
                <w:sz w:val="18"/>
                <w:szCs w:val="18"/>
                <w:lang w:val="es-BO"/>
              </w:rPr>
              <w:t>0 lux con iluminación con infrarrojos activada</w:t>
            </w:r>
            <w:r w:rsidRPr="009E52B6">
              <w:rPr>
                <w:rFonts w:ascii="Calibri" w:hAnsi="Calibri" w:cs="Calibri"/>
                <w:sz w:val="18"/>
                <w:szCs w:val="18"/>
              </w:rPr>
              <w:t xml:space="preserve"> </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Velocidad de obturación o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de:</w:t>
            </w:r>
          </w:p>
          <w:p w:rsidR="00934D3D" w:rsidRPr="009E52B6" w:rsidRDefault="00934D3D" w:rsidP="00F969FE">
            <w:pPr>
              <w:rPr>
                <w:rFonts w:ascii="Calibri" w:hAnsi="Calibri" w:cs="Calibri"/>
                <w:sz w:val="18"/>
                <w:szCs w:val="18"/>
              </w:rPr>
            </w:pPr>
          </w:p>
          <w:p w:rsidR="00934D3D" w:rsidRPr="009E52B6" w:rsidRDefault="00934D3D" w:rsidP="00934D3D">
            <w:pPr>
              <w:pStyle w:val="Prrafodelista3"/>
              <w:numPr>
                <w:ilvl w:val="0"/>
                <w:numId w:val="34"/>
              </w:numPr>
              <w:spacing w:after="0"/>
              <w:rPr>
                <w:rFonts w:ascii="Calibri" w:hAnsi="Calibri" w:cs="Calibri"/>
                <w:sz w:val="18"/>
                <w:szCs w:val="18"/>
              </w:rPr>
            </w:pPr>
            <w:r w:rsidRPr="009E52B6">
              <w:rPr>
                <w:rFonts w:ascii="Calibri" w:eastAsia="RotisSansSerifPro" w:hAnsi="Calibri" w:cs="Calibri"/>
                <w:sz w:val="18"/>
                <w:szCs w:val="18"/>
                <w:lang w:val="es-BO"/>
              </w:rPr>
              <w:t>1/62 500 s a 2 s</w:t>
            </w:r>
          </w:p>
        </w:tc>
      </w:tr>
      <w:tr w:rsidR="00934D3D" w:rsidRPr="009E52B6" w:rsidTr="00F969FE">
        <w:trPr>
          <w:trHeight w:val="349"/>
          <w:jc w:val="center"/>
        </w:trPr>
        <w:tc>
          <w:tcPr>
            <w:tcW w:w="513"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1450"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video: H.264 perfiles principales y de línea de base (MPEG4 Parte 10 / AVC) Motilón JPEG </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Resolución: </w:t>
            </w:r>
            <w:r w:rsidRPr="009E52B6">
              <w:rPr>
                <w:rFonts w:ascii="Calibri" w:eastAsia="RotisSansSerifPro" w:hAnsi="Calibri" w:cs="Calibri"/>
                <w:sz w:val="18"/>
                <w:szCs w:val="18"/>
                <w:lang w:val="es-BO"/>
              </w:rPr>
              <w:t>3072x1728 a 160x90</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Velocidad de imagen:</w:t>
            </w:r>
          </w:p>
          <w:p w:rsidR="00934D3D" w:rsidRPr="009E52B6" w:rsidRDefault="00934D3D" w:rsidP="00F969FE">
            <w:pPr>
              <w:rPr>
                <w:rFonts w:ascii="Calibri" w:hAnsi="Calibri" w:cs="Calibri"/>
                <w:sz w:val="18"/>
                <w:szCs w:val="18"/>
              </w:rPr>
            </w:pPr>
          </w:p>
          <w:p w:rsidR="00934D3D" w:rsidRPr="009E52B6" w:rsidRDefault="00934D3D" w:rsidP="00934D3D">
            <w:pPr>
              <w:pStyle w:val="Prrafodelista3"/>
              <w:numPr>
                <w:ilvl w:val="0"/>
                <w:numId w:val="34"/>
              </w:numPr>
              <w:spacing w:after="0"/>
              <w:rPr>
                <w:rFonts w:ascii="Calibri" w:hAnsi="Calibri" w:cs="Calibri"/>
                <w:sz w:val="18"/>
                <w:szCs w:val="18"/>
              </w:rPr>
            </w:pPr>
            <w:r w:rsidRPr="009E52B6">
              <w:rPr>
                <w:rFonts w:ascii="Calibri" w:eastAsia="RotisSansSerifPro" w:hAnsi="Calibri" w:cs="Calibri"/>
                <w:sz w:val="18"/>
                <w:szCs w:val="18"/>
                <w:lang w:val="es-BO"/>
              </w:rPr>
              <w:t>25/30 imágenes por segundo (50/60 Hz) en todas las resoluciones</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Retransmisión de video:</w:t>
            </w:r>
          </w:p>
          <w:p w:rsidR="00934D3D" w:rsidRPr="009E52B6" w:rsidRDefault="00934D3D" w:rsidP="00934D3D">
            <w:pPr>
              <w:pStyle w:val="Prrafodelista3"/>
              <w:numPr>
                <w:ilvl w:val="0"/>
                <w:numId w:val="34"/>
              </w:numPr>
              <w:spacing w:after="0"/>
              <w:rPr>
                <w:rFonts w:ascii="Calibri" w:hAnsi="Calibri" w:cs="Calibri"/>
                <w:sz w:val="18"/>
                <w:szCs w:val="18"/>
              </w:rPr>
            </w:pPr>
            <w:r w:rsidRPr="009E52B6">
              <w:rPr>
                <w:rFonts w:ascii="Calibri" w:hAnsi="Calibri" w:cs="Calibri"/>
                <w:sz w:val="18"/>
                <w:szCs w:val="18"/>
              </w:rPr>
              <w:t xml:space="preserve">Múltiples transmisiones de video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p>
          <w:p w:rsidR="00934D3D" w:rsidRPr="009E52B6" w:rsidRDefault="00934D3D" w:rsidP="00934D3D">
            <w:pPr>
              <w:pStyle w:val="Prrafodelista3"/>
              <w:numPr>
                <w:ilvl w:val="0"/>
                <w:numId w:val="34"/>
              </w:numPr>
              <w:spacing w:after="0"/>
              <w:rPr>
                <w:rFonts w:ascii="Calibri" w:hAnsi="Calibri" w:cs="Calibri"/>
                <w:sz w:val="18"/>
                <w:szCs w:val="18"/>
              </w:rPr>
            </w:pPr>
            <w:r w:rsidRPr="009E52B6">
              <w:rPr>
                <w:rFonts w:ascii="Calibri" w:hAnsi="Calibri" w:cs="Calibri"/>
                <w:sz w:val="18"/>
                <w:szCs w:val="18"/>
              </w:rPr>
              <w:t>Velocidad de cuadro controlable y ancho de banda, VBR / MBR H.264</w:t>
            </w:r>
          </w:p>
          <w:p w:rsidR="00934D3D" w:rsidRPr="009E52B6" w:rsidRDefault="00934D3D" w:rsidP="00934D3D">
            <w:pPr>
              <w:pStyle w:val="Prrafodelista3"/>
              <w:numPr>
                <w:ilvl w:val="0"/>
                <w:numId w:val="34"/>
              </w:numPr>
              <w:spacing w:after="0"/>
              <w:rPr>
                <w:rFonts w:ascii="Calibri" w:hAnsi="Calibri" w:cs="Calibri"/>
                <w:sz w:val="18"/>
                <w:szCs w:val="18"/>
              </w:rPr>
            </w:pPr>
            <w:r w:rsidRPr="009E52B6">
              <w:rPr>
                <w:rFonts w:ascii="Calibri" w:hAnsi="Calibri" w:cs="Calibri"/>
                <w:sz w:val="18"/>
                <w:szCs w:val="18"/>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Saturación, contraste, brillo, nitidez</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Amplio rango dinámico (WDR) con captura forense: hasta 120 dB dependiendo de la escena</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Balance de blancos</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Umbral día/noche</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Orientación: automático, 0°, 90°, 180°, 270° incluido el formato pasillo,</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Duplicación de imágenes</w:t>
            </w:r>
          </w:p>
          <w:p w:rsidR="00934D3D" w:rsidRPr="009E52B6" w:rsidRDefault="00934D3D" w:rsidP="00934D3D">
            <w:pPr>
              <w:pStyle w:val="Prrafodelista3"/>
              <w:numPr>
                <w:ilvl w:val="0"/>
                <w:numId w:val="45"/>
              </w:numPr>
              <w:spacing w:after="0"/>
              <w:rPr>
                <w:rFonts w:ascii="Calibri" w:hAnsi="Calibri" w:cs="Calibri"/>
                <w:sz w:val="18"/>
                <w:szCs w:val="18"/>
              </w:rPr>
            </w:pPr>
            <w:r w:rsidRPr="009E52B6">
              <w:rPr>
                <w:rFonts w:ascii="Calibri" w:eastAsia="RotisSansSerifPro" w:hAnsi="Calibri" w:cs="Calibri"/>
                <w:sz w:val="18"/>
                <w:szCs w:val="18"/>
                <w:lang w:val="es-BO"/>
              </w:rPr>
              <w:t>Superposición dinámica de texto e imagen</w:t>
            </w:r>
          </w:p>
        </w:tc>
      </w:tr>
      <w:tr w:rsidR="00934D3D" w:rsidRPr="009E52B6" w:rsidTr="00F969FE">
        <w:trPr>
          <w:trHeight w:val="349"/>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PTZ</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Funcionalidad PTZ digital.</w:t>
            </w:r>
          </w:p>
        </w:tc>
      </w:tr>
      <w:tr w:rsidR="00934D3D" w:rsidRPr="009E52B6" w:rsidTr="00F969FE">
        <w:trPr>
          <w:trHeight w:val="349"/>
          <w:jc w:val="center"/>
        </w:trPr>
        <w:tc>
          <w:tcPr>
            <w:tcW w:w="513"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1450"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Seguridad; 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registro de acceso de usuarios.</w:t>
            </w:r>
          </w:p>
        </w:tc>
      </w:tr>
      <w:tr w:rsidR="00934D3D" w:rsidRPr="009E52B6" w:rsidTr="00F969FE">
        <w:trPr>
          <w:trHeight w:val="349"/>
          <w:jc w:val="center"/>
        </w:trPr>
        <w:tc>
          <w:tcPr>
            <w:tcW w:w="513"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Protocolos soportados:</w:t>
            </w:r>
            <w:r w:rsidRPr="009E52B6">
              <w:rPr>
                <w:rFonts w:ascii="Calibri" w:eastAsia="RotisSansSerifPro" w:hAnsi="Calibri" w:cs="Calibri"/>
                <w:sz w:val="18"/>
                <w:szCs w:val="18"/>
              </w:rPr>
              <w:t xml:space="preserve">IPv4/v6, HTTP, </w:t>
            </w:r>
            <w:proofErr w:type="spellStart"/>
            <w:r w:rsidRPr="009E52B6">
              <w:rPr>
                <w:rFonts w:ascii="Calibri" w:eastAsia="RotisSansSerifPro" w:hAnsi="Calibri" w:cs="Calibri"/>
                <w:sz w:val="18"/>
                <w:szCs w:val="18"/>
              </w:rPr>
              <w:t>HTTPSa</w:t>
            </w:r>
            <w:proofErr w:type="spellEnd"/>
            <w:r w:rsidRPr="009E52B6">
              <w:rPr>
                <w:rFonts w:ascii="Calibri" w:eastAsia="RotisSansSerifPro" w:hAnsi="Calibri" w:cs="Calibri"/>
                <w:sz w:val="18"/>
                <w:szCs w:val="18"/>
              </w:rPr>
              <w:t>, SSL/</w:t>
            </w:r>
            <w:proofErr w:type="spellStart"/>
            <w:r w:rsidRPr="009E52B6">
              <w:rPr>
                <w:rFonts w:ascii="Calibri" w:eastAsia="RotisSansSerifPro" w:hAnsi="Calibri" w:cs="Calibri"/>
                <w:sz w:val="18"/>
                <w:szCs w:val="18"/>
              </w:rPr>
              <w:t>TLSa</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QoS</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Layer</w:t>
            </w:r>
            <w:proofErr w:type="spellEnd"/>
            <w:r w:rsidRPr="009E52B6">
              <w:rPr>
                <w:rFonts w:ascii="Calibri" w:eastAsia="RotisSansSerifPro" w:hAnsi="Calibri" w:cs="Calibri"/>
                <w:sz w:val="18"/>
                <w:szCs w:val="18"/>
              </w:rPr>
              <w:t xml:space="preserve"> 3 </w:t>
            </w:r>
            <w:proofErr w:type="spellStart"/>
            <w:r w:rsidRPr="009E52B6">
              <w:rPr>
                <w:rFonts w:ascii="Calibri" w:eastAsia="RotisSansSerifPro" w:hAnsi="Calibri" w:cs="Calibri"/>
                <w:sz w:val="18"/>
                <w:szCs w:val="18"/>
              </w:rPr>
              <w:t>DiffServ</w:t>
            </w:r>
            <w:proofErr w:type="spellEnd"/>
            <w:r w:rsidRPr="009E52B6">
              <w:rPr>
                <w:rFonts w:ascii="Calibri" w:eastAsia="RotisSansSerifPro" w:hAnsi="Calibri" w:cs="Calibri"/>
                <w:sz w:val="18"/>
                <w:szCs w:val="18"/>
              </w:rPr>
              <w:t xml:space="preserve">, FTP, CIFS/SMB, SMTP, </w:t>
            </w:r>
            <w:proofErr w:type="spellStart"/>
            <w:r w:rsidRPr="009E52B6">
              <w:rPr>
                <w:rFonts w:ascii="Calibri" w:eastAsia="RotisSansSerifPro" w:hAnsi="Calibri" w:cs="Calibri"/>
                <w:sz w:val="18"/>
                <w:szCs w:val="18"/>
              </w:rPr>
              <w:t>Bonjour</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UPnPTM</w:t>
            </w:r>
            <w:proofErr w:type="spellEnd"/>
            <w:r w:rsidRPr="009E52B6">
              <w:rPr>
                <w:rFonts w:ascii="Calibri" w:eastAsia="RotisSansSerifPro" w:hAnsi="Calibri" w:cs="Calibri"/>
                <w:sz w:val="18"/>
                <w:szCs w:val="18"/>
              </w:rPr>
              <w:t xml:space="preserve">, SNMP v1/v2c/v3(MIB-II), DNS, </w:t>
            </w:r>
            <w:proofErr w:type="spellStart"/>
            <w:r w:rsidRPr="009E52B6">
              <w:rPr>
                <w:rFonts w:ascii="Calibri" w:eastAsia="RotisSansSerifPro" w:hAnsi="Calibri" w:cs="Calibri"/>
                <w:sz w:val="18"/>
                <w:szCs w:val="18"/>
              </w:rPr>
              <w:t>DynDNS</w:t>
            </w:r>
            <w:proofErr w:type="spellEnd"/>
            <w:r w:rsidRPr="009E52B6">
              <w:rPr>
                <w:rFonts w:ascii="Calibri" w:eastAsia="RotisSansSerifPro" w:hAnsi="Calibri" w:cs="Calibri"/>
                <w:sz w:val="18"/>
                <w:szCs w:val="18"/>
              </w:rPr>
              <w:t>, NTP, RTSP RTP, SFTP, TCP, UDP, IGMP, RTCP, ICMP,DHCP, ARP, SOCKS, SSH</w:t>
            </w:r>
          </w:p>
        </w:tc>
      </w:tr>
      <w:tr w:rsidR="00934D3D" w:rsidRPr="009E52B6" w:rsidTr="00F969FE">
        <w:trPr>
          <w:trHeight w:val="349"/>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p w:rsidR="00934D3D" w:rsidRPr="009E52B6" w:rsidRDefault="00934D3D" w:rsidP="00934D3D">
            <w:pPr>
              <w:pStyle w:val="Prrafodelista3"/>
              <w:numPr>
                <w:ilvl w:val="0"/>
                <w:numId w:val="35"/>
              </w:numPr>
              <w:spacing w:after="0"/>
              <w:ind w:left="720"/>
              <w:rPr>
                <w:rFonts w:ascii="Calibri" w:hAnsi="Calibri" w:cs="Calibri"/>
                <w:sz w:val="18"/>
                <w:szCs w:val="18"/>
              </w:rPr>
            </w:pPr>
            <w:r w:rsidRPr="009E52B6">
              <w:rPr>
                <w:rFonts w:ascii="Calibri" w:eastAsia="RotisSansSerifPro" w:hAnsi="Calibri" w:cs="Calibri"/>
                <w:sz w:val="18"/>
                <w:szCs w:val="18"/>
              </w:rPr>
              <w:t>Detección de movimiento</w:t>
            </w:r>
          </w:p>
          <w:p w:rsidR="00934D3D" w:rsidRPr="009E52B6" w:rsidRDefault="00934D3D" w:rsidP="00934D3D">
            <w:pPr>
              <w:pStyle w:val="Prrafodelista3"/>
              <w:numPr>
                <w:ilvl w:val="0"/>
                <w:numId w:val="35"/>
              </w:numPr>
              <w:spacing w:after="0"/>
              <w:ind w:left="720"/>
              <w:rPr>
                <w:rFonts w:ascii="Calibri" w:hAnsi="Calibri" w:cs="Calibri"/>
                <w:sz w:val="18"/>
                <w:szCs w:val="18"/>
              </w:rPr>
            </w:pPr>
            <w:r w:rsidRPr="009E52B6">
              <w:rPr>
                <w:rFonts w:ascii="Calibri" w:eastAsia="RotisSansSerifPro" w:hAnsi="Calibri" w:cs="Calibri"/>
                <w:sz w:val="18"/>
                <w:szCs w:val="18"/>
              </w:rPr>
              <w:t>Digital Auto tracking</w:t>
            </w:r>
          </w:p>
        </w:tc>
      </w:tr>
      <w:tr w:rsidR="00934D3D" w:rsidRPr="009E52B6" w:rsidTr="00F969FE">
        <w:trPr>
          <w:trHeight w:val="356"/>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934D3D">
            <w:pPr>
              <w:pStyle w:val="Prrafodelista3"/>
              <w:numPr>
                <w:ilvl w:val="0"/>
                <w:numId w:val="46"/>
              </w:numPr>
              <w:spacing w:after="0"/>
              <w:rPr>
                <w:rFonts w:ascii="Calibri" w:hAnsi="Calibri" w:cs="Calibri"/>
                <w:sz w:val="18"/>
                <w:szCs w:val="18"/>
              </w:rPr>
            </w:pPr>
            <w:r w:rsidRPr="009E52B6">
              <w:rPr>
                <w:rFonts w:ascii="Calibri" w:eastAsia="RotisSansSerifPro" w:hAnsi="Calibri" w:cs="Calibri"/>
                <w:sz w:val="18"/>
                <w:szCs w:val="18"/>
                <w:lang w:val="es-BO"/>
              </w:rPr>
              <w:t>Detectores: acceso a secuencias de video en directo, detección de movimiento por video, detección de audio, modo día/noche, detección de impactos, manipulación</w:t>
            </w:r>
          </w:p>
          <w:p w:rsidR="00934D3D" w:rsidRPr="009E52B6" w:rsidRDefault="00934D3D" w:rsidP="00934D3D">
            <w:pPr>
              <w:pStyle w:val="Prrafodelista3"/>
              <w:numPr>
                <w:ilvl w:val="0"/>
                <w:numId w:val="46"/>
              </w:numPr>
              <w:spacing w:after="0"/>
              <w:rPr>
                <w:rFonts w:ascii="Calibri" w:hAnsi="Calibri" w:cs="Calibri"/>
                <w:sz w:val="18"/>
                <w:szCs w:val="18"/>
              </w:rPr>
            </w:pPr>
            <w:r w:rsidRPr="009E52B6">
              <w:rPr>
                <w:rFonts w:ascii="Calibri" w:eastAsia="RotisSansSerifPro" w:hAnsi="Calibri" w:cs="Calibri"/>
                <w:sz w:val="18"/>
                <w:szCs w:val="18"/>
                <w:lang w:val="es-BO"/>
              </w:rPr>
              <w:t xml:space="preserve">Hardware: red, temperatura </w:t>
            </w:r>
          </w:p>
          <w:p w:rsidR="00934D3D" w:rsidRPr="009E52B6" w:rsidRDefault="00934D3D" w:rsidP="00934D3D">
            <w:pPr>
              <w:pStyle w:val="Prrafodelista3"/>
              <w:numPr>
                <w:ilvl w:val="0"/>
                <w:numId w:val="46"/>
              </w:numPr>
              <w:spacing w:after="0"/>
              <w:rPr>
                <w:rFonts w:ascii="Calibri" w:hAnsi="Calibri" w:cs="Calibri"/>
                <w:sz w:val="18"/>
                <w:szCs w:val="18"/>
              </w:rPr>
            </w:pPr>
            <w:r w:rsidRPr="009E52B6">
              <w:rPr>
                <w:rFonts w:ascii="Calibri" w:eastAsia="RotisSansSerifPro" w:hAnsi="Calibri" w:cs="Calibri"/>
                <w:sz w:val="18"/>
                <w:szCs w:val="18"/>
                <w:lang w:val="es-BO"/>
              </w:rPr>
              <w:t>Señal de entrada: puerto de entrada digital, disparador manual, entradas virtuales</w:t>
            </w:r>
          </w:p>
          <w:p w:rsidR="00934D3D" w:rsidRPr="009E52B6" w:rsidRDefault="00934D3D" w:rsidP="00934D3D">
            <w:pPr>
              <w:pStyle w:val="Prrafodelista3"/>
              <w:numPr>
                <w:ilvl w:val="0"/>
                <w:numId w:val="46"/>
              </w:numPr>
              <w:spacing w:after="0"/>
              <w:rPr>
                <w:rFonts w:ascii="Calibri" w:hAnsi="Calibri" w:cs="Calibri"/>
                <w:sz w:val="18"/>
                <w:szCs w:val="18"/>
              </w:rPr>
            </w:pPr>
            <w:r w:rsidRPr="009E52B6">
              <w:rPr>
                <w:rFonts w:ascii="Calibri" w:eastAsia="RotisSansSerifPro" w:hAnsi="Calibri" w:cs="Calibri"/>
                <w:sz w:val="18"/>
                <w:szCs w:val="18"/>
                <w:lang w:val="es-BO"/>
              </w:rPr>
              <w:t>Almacenamiento: alteración, grabación</w:t>
            </w:r>
          </w:p>
          <w:p w:rsidR="00934D3D" w:rsidRPr="009E52B6" w:rsidRDefault="00934D3D" w:rsidP="00934D3D">
            <w:pPr>
              <w:pStyle w:val="Prrafodelista3"/>
              <w:numPr>
                <w:ilvl w:val="0"/>
                <w:numId w:val="46"/>
              </w:numPr>
              <w:spacing w:after="0"/>
              <w:rPr>
                <w:rFonts w:ascii="Calibri" w:hAnsi="Calibri" w:cs="Calibri"/>
                <w:sz w:val="18"/>
                <w:szCs w:val="18"/>
              </w:rPr>
            </w:pPr>
            <w:r w:rsidRPr="009E52B6">
              <w:rPr>
                <w:rFonts w:ascii="Calibri" w:eastAsia="RotisSansSerifPro" w:hAnsi="Calibri" w:cs="Calibri"/>
                <w:sz w:val="18"/>
                <w:szCs w:val="18"/>
                <w:lang w:val="es-BO"/>
              </w:rPr>
              <w:t>Sistema: sistema preparado</w:t>
            </w:r>
          </w:p>
          <w:p w:rsidR="00934D3D" w:rsidRPr="009E52B6" w:rsidRDefault="00934D3D" w:rsidP="00934D3D">
            <w:pPr>
              <w:pStyle w:val="Prrafodelista3"/>
              <w:numPr>
                <w:ilvl w:val="0"/>
                <w:numId w:val="46"/>
              </w:numPr>
              <w:spacing w:after="0"/>
              <w:rPr>
                <w:rFonts w:ascii="Calibri" w:hAnsi="Calibri" w:cs="Calibri"/>
                <w:sz w:val="18"/>
                <w:szCs w:val="18"/>
              </w:rPr>
            </w:pPr>
            <w:r w:rsidRPr="009E52B6">
              <w:rPr>
                <w:rFonts w:ascii="Calibri" w:eastAsia="RotisSansSerifPro" w:hAnsi="Calibri" w:cs="Calibri"/>
                <w:sz w:val="18"/>
                <w:szCs w:val="18"/>
                <w:lang w:val="es-BO"/>
              </w:rPr>
              <w:t>Hora: repetición, programación de uso</w:t>
            </w:r>
          </w:p>
        </w:tc>
      </w:tr>
      <w:tr w:rsidR="00934D3D" w:rsidRPr="009E52B6" w:rsidTr="00F969FE">
        <w:trPr>
          <w:trHeight w:val="349"/>
          <w:jc w:val="center"/>
        </w:trPr>
        <w:tc>
          <w:tcPr>
            <w:tcW w:w="513"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2.8</w:t>
            </w:r>
          </w:p>
        </w:tc>
        <w:tc>
          <w:tcPr>
            <w:tcW w:w="14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de evento</w:t>
            </w:r>
          </w:p>
        </w:tc>
        <w:tc>
          <w:tcPr>
            <w:tcW w:w="7400"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934D3D">
            <w:pPr>
              <w:pStyle w:val="Prrafodelista3"/>
              <w:numPr>
                <w:ilvl w:val="0"/>
                <w:numId w:val="36"/>
              </w:numPr>
              <w:spacing w:after="0"/>
              <w:rPr>
                <w:rFonts w:ascii="Calibri" w:hAnsi="Calibri" w:cs="Calibri"/>
                <w:sz w:val="18"/>
                <w:szCs w:val="18"/>
              </w:rPr>
            </w:pPr>
            <w:r w:rsidRPr="009E52B6">
              <w:rPr>
                <w:rFonts w:ascii="Calibri" w:eastAsia="RotisSansSerifPro" w:hAnsi="Calibri" w:cs="Calibri"/>
                <w:sz w:val="18"/>
                <w:szCs w:val="18"/>
                <w:lang w:val="es-BO"/>
              </w:rPr>
              <w:t>Grabación de video: Tarjeta SD y recurso compartido de red</w:t>
            </w:r>
          </w:p>
          <w:p w:rsidR="00934D3D" w:rsidRPr="009E52B6" w:rsidRDefault="00934D3D" w:rsidP="00934D3D">
            <w:pPr>
              <w:pStyle w:val="Prrafodelista3"/>
              <w:numPr>
                <w:ilvl w:val="0"/>
                <w:numId w:val="36"/>
              </w:numPr>
              <w:spacing w:after="0"/>
              <w:rPr>
                <w:rFonts w:ascii="Calibri" w:hAnsi="Calibri" w:cs="Calibri"/>
                <w:sz w:val="18"/>
                <w:szCs w:val="18"/>
              </w:rPr>
            </w:pPr>
            <w:r w:rsidRPr="009E52B6">
              <w:rPr>
                <w:rFonts w:ascii="Calibri" w:eastAsia="RotisSansSerifPro" w:hAnsi="Calibri" w:cs="Calibri"/>
                <w:sz w:val="18"/>
                <w:szCs w:val="18"/>
                <w:lang w:val="es-BO"/>
              </w:rPr>
              <w:t>Carga de imágenes o clips de video: FTP, SFTP, HTTP, HTTPS, recurso compartido de red y correo electrónico</w:t>
            </w:r>
          </w:p>
          <w:p w:rsidR="00934D3D" w:rsidRPr="009E52B6" w:rsidRDefault="00934D3D" w:rsidP="00934D3D">
            <w:pPr>
              <w:pStyle w:val="Prrafodelista3"/>
              <w:numPr>
                <w:ilvl w:val="0"/>
                <w:numId w:val="36"/>
              </w:numPr>
              <w:spacing w:after="0"/>
              <w:rPr>
                <w:rFonts w:ascii="Calibri" w:hAnsi="Calibri" w:cs="Calibri"/>
                <w:sz w:val="18"/>
                <w:szCs w:val="18"/>
              </w:rPr>
            </w:pPr>
            <w:r w:rsidRPr="009E52B6">
              <w:rPr>
                <w:rFonts w:ascii="Calibri" w:eastAsia="RotisSansSerifPro" w:hAnsi="Calibri" w:cs="Calibri"/>
                <w:sz w:val="18"/>
                <w:szCs w:val="18"/>
                <w:lang w:val="es-BO"/>
              </w:rPr>
              <w:t>memoria de video o imágenes previa y posterior a la alarma para grabación o carga</w:t>
            </w:r>
          </w:p>
          <w:p w:rsidR="00934D3D" w:rsidRPr="009E52B6" w:rsidRDefault="00934D3D" w:rsidP="00934D3D">
            <w:pPr>
              <w:pStyle w:val="Prrafodelista3"/>
              <w:numPr>
                <w:ilvl w:val="0"/>
                <w:numId w:val="36"/>
              </w:numPr>
              <w:spacing w:after="0"/>
              <w:rPr>
                <w:rFonts w:ascii="Calibri" w:hAnsi="Calibri" w:cs="Calibri"/>
                <w:sz w:val="18"/>
                <w:szCs w:val="18"/>
              </w:rPr>
            </w:pPr>
            <w:r w:rsidRPr="009E52B6">
              <w:rPr>
                <w:rFonts w:ascii="Calibri" w:eastAsia="RotisSansSerifPro" w:hAnsi="Calibri" w:cs="Calibri"/>
                <w:sz w:val="18"/>
                <w:szCs w:val="18"/>
                <w:lang w:val="es-BO"/>
              </w:rPr>
              <w:t xml:space="preserve">Notificación: correo electrónico, HTTP, HTTPS, TCP y SNMP </w:t>
            </w:r>
            <w:proofErr w:type="spellStart"/>
            <w:r w:rsidRPr="009E52B6">
              <w:rPr>
                <w:rFonts w:ascii="Calibri" w:eastAsia="RotisSansSerifPro" w:hAnsi="Calibri" w:cs="Calibri"/>
                <w:sz w:val="18"/>
                <w:szCs w:val="18"/>
                <w:lang w:val="es-BO"/>
              </w:rPr>
              <w:t>trap</w:t>
            </w:r>
            <w:proofErr w:type="spellEnd"/>
          </w:p>
          <w:p w:rsidR="00934D3D" w:rsidRPr="009E52B6" w:rsidRDefault="00934D3D" w:rsidP="00934D3D">
            <w:pPr>
              <w:pStyle w:val="Prrafodelista3"/>
              <w:numPr>
                <w:ilvl w:val="0"/>
                <w:numId w:val="36"/>
              </w:numPr>
              <w:spacing w:after="0"/>
              <w:rPr>
                <w:rFonts w:ascii="Calibri" w:hAnsi="Calibri" w:cs="Calibri"/>
                <w:sz w:val="18"/>
                <w:szCs w:val="18"/>
              </w:rPr>
            </w:pPr>
            <w:r w:rsidRPr="009E52B6">
              <w:rPr>
                <w:rFonts w:ascii="Calibri" w:eastAsia="RotisSansSerifPro" w:hAnsi="Calibri" w:cs="Calibri"/>
                <w:sz w:val="18"/>
                <w:szCs w:val="18"/>
                <w:lang w:val="es-BO"/>
              </w:rPr>
              <w:t xml:space="preserve">PTZ: posición predefinida PTZ, iniciar/detener ronda de vigilancia </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pStyle w:val="Prrafodelista"/>
        <w:ind w:left="0"/>
        <w:contextualSpacing/>
        <w:jc w:val="both"/>
        <w:rPr>
          <w:rFonts w:ascii="Calibri" w:hAnsi="Calibri" w:cs="Calibri"/>
          <w:sz w:val="18"/>
          <w:szCs w:val="18"/>
        </w:rPr>
      </w:pPr>
      <w:r w:rsidRPr="009E52B6">
        <w:rPr>
          <w:rFonts w:ascii="Calibri" w:hAnsi="Calibri" w:cs="Calibri"/>
          <w:b/>
          <w:bCs/>
          <w:sz w:val="18"/>
          <w:szCs w:val="18"/>
          <w:lang w:eastAsia="es-BO"/>
        </w:rPr>
        <w:t>ÍTEM N°2: CÁMARA TIPO PANORÁMICA</w:t>
      </w:r>
    </w:p>
    <w:p w:rsidR="00934D3D" w:rsidRPr="009E52B6" w:rsidRDefault="00934D3D" w:rsidP="00934D3D">
      <w:pPr>
        <w:pStyle w:val="Prrafodelista"/>
        <w:ind w:left="0"/>
        <w:contextualSpacing/>
        <w:jc w:val="both"/>
        <w:rPr>
          <w:rFonts w:ascii="Calibri" w:hAnsi="Calibri" w:cs="Calibri"/>
          <w:b/>
          <w:bCs/>
          <w:sz w:val="18"/>
          <w:szCs w:val="18"/>
          <w:lang w:eastAsia="es-BO"/>
        </w:rPr>
      </w:pPr>
    </w:p>
    <w:tbl>
      <w:tblPr>
        <w:tblW w:w="0" w:type="auto"/>
        <w:tblInd w:w="-1" w:type="dxa"/>
        <w:tblLayout w:type="fixed"/>
        <w:tblCellMar>
          <w:left w:w="70" w:type="dxa"/>
          <w:right w:w="70" w:type="dxa"/>
        </w:tblCellMar>
        <w:tblLook w:val="0000" w:firstRow="0" w:lastRow="0" w:firstColumn="0" w:lastColumn="0" w:noHBand="0" w:noVBand="0"/>
      </w:tblPr>
      <w:tblGrid>
        <w:gridCol w:w="614"/>
        <w:gridCol w:w="1365"/>
        <w:gridCol w:w="7465"/>
      </w:tblGrid>
      <w:tr w:rsidR="00934D3D" w:rsidRPr="009E52B6" w:rsidTr="00F969FE">
        <w:trPr>
          <w:trHeight w:val="347"/>
        </w:trPr>
        <w:tc>
          <w:tcPr>
            <w:tcW w:w="9444"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Generales</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Procedencia</w:t>
            </w:r>
          </w:p>
        </w:tc>
        <w:tc>
          <w:tcPr>
            <w:tcW w:w="7465" w:type="dxa"/>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7465" w:type="dxa"/>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7465" w:type="dxa"/>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r>
      <w:tr w:rsidR="00934D3D" w:rsidRPr="009E52B6" w:rsidTr="00F969FE">
        <w:trPr>
          <w:trHeight w:val="347"/>
        </w:trPr>
        <w:tc>
          <w:tcPr>
            <w:tcW w:w="9444" w:type="dxa"/>
            <w:gridSpan w:val="3"/>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trHeight w:val="347"/>
        </w:trPr>
        <w:tc>
          <w:tcPr>
            <w:tcW w:w="61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365"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Tipo, panorámica</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Para exteriores grado de protección IP 66, NEMA 4X, IK 10. a prueba de impactos, carcasa de aluminio con cubierta transparente de policarbonato y membrana de des humidificación, tornillos cautivos resistor 10 </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proofErr w:type="gramStart"/>
            <w:r w:rsidRPr="009E52B6">
              <w:rPr>
                <w:rFonts w:ascii="Calibri" w:eastAsia="RotisSansSerifPro" w:hAnsi="Calibri" w:cs="Calibri"/>
                <w:sz w:val="18"/>
                <w:szCs w:val="18"/>
                <w:lang w:val="es-BO"/>
              </w:rPr>
              <w:t>vista</w:t>
            </w:r>
            <w:proofErr w:type="gramEnd"/>
            <w:r w:rsidRPr="009E52B6">
              <w:rPr>
                <w:rFonts w:ascii="Calibri" w:eastAsia="RotisSansSerifPro" w:hAnsi="Calibri" w:cs="Calibri"/>
                <w:sz w:val="18"/>
                <w:szCs w:val="18"/>
                <w:lang w:val="es-BO"/>
              </w:rPr>
              <w:t xml:space="preserve"> completa de 360° y vistas con corrección de la aberración esférica como vistas panorámicas, doble panorámicas, de esquina de 270° y cuádruples.</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Memoria de 512 MB RAM y 128 MB FLASH. O superior</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Temperaturas de –30 °C a 50 °C; Humedad relativa del 10 al 100 % (con condensación)</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Homologaciones:</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EMC</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EN 55022 Clase B, EN 55024, EN 61000-6-1, EN 61000-6-2,</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 xml:space="preserve">FCC Parte 15 </w:t>
            </w:r>
            <w:proofErr w:type="spellStart"/>
            <w:r w:rsidRPr="009E52B6">
              <w:rPr>
                <w:rFonts w:ascii="Calibri" w:eastAsia="RotisSansSerifPro" w:hAnsi="Calibri" w:cs="Calibri"/>
                <w:sz w:val="18"/>
                <w:szCs w:val="18"/>
                <w:lang w:val="es-BO"/>
              </w:rPr>
              <w:t>Subparte</w:t>
            </w:r>
            <w:proofErr w:type="spellEnd"/>
            <w:r w:rsidRPr="009E52B6">
              <w:rPr>
                <w:rFonts w:ascii="Calibri" w:eastAsia="RotisSansSerifPro" w:hAnsi="Calibri" w:cs="Calibri"/>
                <w:sz w:val="18"/>
                <w:szCs w:val="18"/>
                <w:lang w:val="es-BO"/>
              </w:rPr>
              <w:t xml:space="preserve"> B Clase B, ICES-003 Clase B, VCCI Clase B,</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RCM AS/NZS CISPR 22 Clase B, KCC KN22 Clase B, KN24</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Seguridad</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IEC/EN/UL 60950-22</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Entorno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lang w:val="es-BO"/>
              </w:rPr>
              <w:t>EN 50581, IEC 60529, IP66, IEC 62262 IK10</w:t>
            </w:r>
          </w:p>
        </w:tc>
      </w:tr>
      <w:tr w:rsidR="00934D3D" w:rsidRPr="009E52B6" w:rsidTr="00F969FE">
        <w:trPr>
          <w:trHeight w:val="347"/>
        </w:trPr>
        <w:tc>
          <w:tcPr>
            <w:tcW w:w="61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1365"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para imágenes n RGB CMOS de barrido progresivo </w:t>
            </w:r>
            <w:r w:rsidRPr="009E52B6">
              <w:rPr>
                <w:rFonts w:ascii="Calibri" w:eastAsia="RotisSansSerifPro" w:hAnsi="Calibri" w:cs="Calibri"/>
                <w:sz w:val="18"/>
                <w:szCs w:val="18"/>
              </w:rPr>
              <w:t>1/3.2”</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w:t>
            </w:r>
          </w:p>
          <w:p w:rsidR="00934D3D" w:rsidRPr="009E52B6" w:rsidRDefault="00934D3D" w:rsidP="00F969FE">
            <w:pPr>
              <w:rPr>
                <w:rFonts w:ascii="Calibri" w:hAnsi="Calibri" w:cs="Calibri"/>
                <w:sz w:val="18"/>
                <w:szCs w:val="18"/>
              </w:rPr>
            </w:pPr>
            <w:r w:rsidRPr="009E52B6">
              <w:rPr>
                <w:rFonts w:ascii="Calibri" w:hAnsi="Calibri" w:cs="Calibri"/>
                <w:sz w:val="18"/>
                <w:szCs w:val="18"/>
              </w:rPr>
              <w:t>Lente fijo, 1.27 mm, F2.0, montaje M12</w:t>
            </w:r>
          </w:p>
          <w:p w:rsidR="00934D3D" w:rsidRPr="009E52B6" w:rsidRDefault="00934D3D" w:rsidP="00F969FE">
            <w:pPr>
              <w:rPr>
                <w:rFonts w:ascii="Calibri" w:hAnsi="Calibri" w:cs="Calibri"/>
                <w:sz w:val="18"/>
                <w:szCs w:val="18"/>
              </w:rPr>
            </w:pPr>
            <w:r w:rsidRPr="009E52B6">
              <w:rPr>
                <w:rFonts w:ascii="Calibri" w:hAnsi="Calibri" w:cs="Calibri"/>
                <w:sz w:val="18"/>
                <w:szCs w:val="18"/>
              </w:rPr>
              <w:t>iris fijo, corrector de IR</w:t>
            </w:r>
          </w:p>
          <w:p w:rsidR="00934D3D" w:rsidRPr="009E52B6" w:rsidRDefault="00934D3D" w:rsidP="00F969FE">
            <w:pPr>
              <w:rPr>
                <w:rFonts w:ascii="Calibri" w:hAnsi="Calibri" w:cs="Calibri"/>
                <w:sz w:val="18"/>
                <w:szCs w:val="18"/>
              </w:rPr>
            </w:pPr>
            <w:r w:rsidRPr="009E52B6">
              <w:rPr>
                <w:rFonts w:ascii="Calibri" w:hAnsi="Calibri" w:cs="Calibri"/>
                <w:sz w:val="18"/>
                <w:szCs w:val="18"/>
              </w:rPr>
              <w:t>campo de visión horizontal: 187 °</w:t>
            </w:r>
          </w:p>
          <w:p w:rsidR="00934D3D" w:rsidRPr="009E52B6" w:rsidRDefault="00934D3D" w:rsidP="00F969FE">
            <w:pPr>
              <w:rPr>
                <w:rFonts w:ascii="Calibri" w:hAnsi="Calibri" w:cs="Calibri"/>
                <w:sz w:val="18"/>
                <w:szCs w:val="18"/>
              </w:rPr>
            </w:pPr>
            <w:r w:rsidRPr="009E52B6">
              <w:rPr>
                <w:rFonts w:ascii="Calibri" w:hAnsi="Calibri" w:cs="Calibri"/>
                <w:sz w:val="18"/>
                <w:szCs w:val="18"/>
              </w:rPr>
              <w:t>campo de visión vertical: 168 °</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Función día y noche filtro de infrarrojo extraíble de forma automática</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Iluminación mínima;</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Color </w:t>
            </w:r>
            <w:r w:rsidRPr="009E52B6">
              <w:rPr>
                <w:rFonts w:ascii="Calibri" w:eastAsia="RotisSansSerifPro" w:hAnsi="Calibri" w:cs="Calibri"/>
                <w:sz w:val="18"/>
                <w:szCs w:val="18"/>
              </w:rPr>
              <w:t>0.3-200000 lux</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B/N </w:t>
            </w:r>
            <w:r w:rsidRPr="009E52B6">
              <w:rPr>
                <w:rFonts w:ascii="Calibri" w:eastAsia="RotisSansSerifPro" w:hAnsi="Calibri" w:cs="Calibri"/>
                <w:sz w:val="18"/>
                <w:szCs w:val="18"/>
              </w:rPr>
              <w:t>0.06 lux</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Velocidad de obturación o disparador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w:t>
            </w:r>
            <w:r w:rsidRPr="009E52B6">
              <w:rPr>
                <w:rFonts w:ascii="Calibri" w:eastAsia="RotisSansSerifPro" w:hAnsi="Calibri" w:cs="Calibri"/>
                <w:sz w:val="18"/>
                <w:szCs w:val="18"/>
              </w:rPr>
              <w:t xml:space="preserve">1/24500 s </w:t>
            </w:r>
            <w:proofErr w:type="spellStart"/>
            <w:r w:rsidRPr="009E52B6">
              <w:rPr>
                <w:rFonts w:ascii="Calibri" w:eastAsia="RotisSansSerifPro" w:hAnsi="Calibri" w:cs="Calibri"/>
                <w:sz w:val="18"/>
                <w:szCs w:val="18"/>
              </w:rPr>
              <w:t>to</w:t>
            </w:r>
            <w:proofErr w:type="spellEnd"/>
            <w:r w:rsidRPr="009E52B6">
              <w:rPr>
                <w:rFonts w:ascii="Calibri" w:eastAsia="RotisSansSerifPro" w:hAnsi="Calibri" w:cs="Calibri"/>
                <w:sz w:val="18"/>
                <w:szCs w:val="18"/>
              </w:rPr>
              <w:t xml:space="preserve"> 2 s</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Ángulo de visión ajustable rotación </w:t>
            </w:r>
            <w:r w:rsidRPr="009E52B6">
              <w:rPr>
                <w:rFonts w:ascii="Calibri" w:eastAsia="RotisSansSerifPro" w:hAnsi="Calibri" w:cs="Calibri"/>
                <w:sz w:val="18"/>
                <w:szCs w:val="18"/>
              </w:rPr>
              <w:t>±180°</w:t>
            </w:r>
          </w:p>
        </w:tc>
      </w:tr>
      <w:tr w:rsidR="00934D3D" w:rsidRPr="009E52B6" w:rsidTr="00F969FE">
        <w:trPr>
          <w:trHeight w:val="347"/>
        </w:trPr>
        <w:tc>
          <w:tcPr>
            <w:tcW w:w="61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1365"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video: H.264 perfiles principales y de línea de base (MPEG4 Parte10/AVC)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 </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Resolución de;</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Vista completa: de 2592x1944 (5 MP) a 160x120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Panorámica: de 1920x720 a 320x120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Esquina de 270° derecha o izquierda: de 1920x720 a 320x120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Doble panorámica: de 1920x1440 a 160x120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Esquina de 270° derecha o izquierda: de 1920x1440 a 160x120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Vista cuádruple: de 1920x1440 a 160x120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Área de visión 1-4: de 1920x1440 a 160x90</w:t>
            </w:r>
            <w:r w:rsidRPr="009E52B6">
              <w:rPr>
                <w:rFonts w:ascii="Calibri" w:hAnsi="Calibri" w:cs="Calibri"/>
                <w:sz w:val="18"/>
                <w:szCs w:val="18"/>
              </w:rPr>
              <w:t xml:space="preserve"> </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Cuadros por segundo: 12 cuadros por segundo en 360 ° y vistas panorámicas</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Retransmisión de Video: </w:t>
            </w:r>
          </w:p>
          <w:p w:rsidR="00934D3D" w:rsidRPr="009E52B6" w:rsidRDefault="00934D3D" w:rsidP="00934D3D">
            <w:pPr>
              <w:pStyle w:val="Prrafodelista3"/>
              <w:numPr>
                <w:ilvl w:val="0"/>
                <w:numId w:val="37"/>
              </w:numPr>
              <w:spacing w:after="0"/>
              <w:rPr>
                <w:rFonts w:ascii="Calibri" w:hAnsi="Calibri" w:cs="Calibri"/>
                <w:sz w:val="18"/>
                <w:szCs w:val="18"/>
              </w:rPr>
            </w:pPr>
            <w:r w:rsidRPr="009E52B6">
              <w:rPr>
                <w:rFonts w:ascii="Calibri" w:hAnsi="Calibri" w:cs="Calibri"/>
                <w:sz w:val="18"/>
                <w:szCs w:val="18"/>
              </w:rPr>
              <w:t xml:space="preserve">múltiples corrientes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 </w:t>
            </w:r>
          </w:p>
          <w:p w:rsidR="00934D3D" w:rsidRPr="009E52B6" w:rsidRDefault="00934D3D" w:rsidP="00934D3D">
            <w:pPr>
              <w:pStyle w:val="Prrafodelista3"/>
              <w:numPr>
                <w:ilvl w:val="0"/>
                <w:numId w:val="37"/>
              </w:numPr>
              <w:spacing w:after="0"/>
              <w:rPr>
                <w:rFonts w:ascii="Calibri" w:hAnsi="Calibri" w:cs="Calibri"/>
                <w:sz w:val="18"/>
                <w:szCs w:val="18"/>
              </w:rPr>
            </w:pPr>
            <w:r w:rsidRPr="009E52B6">
              <w:rPr>
                <w:rFonts w:ascii="Calibri" w:hAnsi="Calibri" w:cs="Calibri"/>
                <w:sz w:val="18"/>
                <w:szCs w:val="18"/>
              </w:rPr>
              <w:t>velocidad de cuadro controlable y ancho de banda, VBR / MBR H.264</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Visualización </w:t>
            </w:r>
            <w:proofErr w:type="spellStart"/>
            <w:r w:rsidRPr="009E52B6">
              <w:rPr>
                <w:rFonts w:ascii="Calibri" w:hAnsi="Calibri" w:cs="Calibri"/>
                <w:sz w:val="18"/>
                <w:szCs w:val="18"/>
              </w:rPr>
              <w:t>multiventana</w:t>
            </w:r>
            <w:proofErr w:type="spellEnd"/>
            <w:r w:rsidRPr="009E52B6">
              <w:rPr>
                <w:rFonts w:ascii="Calibri" w:hAnsi="Calibri" w:cs="Calibri"/>
                <w:sz w:val="18"/>
                <w:szCs w:val="18"/>
              </w:rPr>
              <w:t>;</w:t>
            </w:r>
          </w:p>
          <w:p w:rsidR="00934D3D" w:rsidRPr="009E52B6" w:rsidRDefault="00934D3D" w:rsidP="00F969FE">
            <w:pPr>
              <w:rPr>
                <w:rFonts w:ascii="Calibri" w:hAnsi="Calibri" w:cs="Calibri"/>
                <w:sz w:val="18"/>
                <w:szCs w:val="18"/>
              </w:rPr>
            </w:pPr>
          </w:p>
          <w:p w:rsidR="00934D3D" w:rsidRPr="009E52B6" w:rsidRDefault="00934D3D" w:rsidP="00934D3D">
            <w:pPr>
              <w:pStyle w:val="Prrafodelista3"/>
              <w:numPr>
                <w:ilvl w:val="0"/>
                <w:numId w:val="38"/>
              </w:numPr>
              <w:spacing w:after="0"/>
              <w:rPr>
                <w:rFonts w:ascii="Calibri" w:hAnsi="Calibri" w:cs="Calibri"/>
                <w:sz w:val="18"/>
                <w:szCs w:val="18"/>
              </w:rPr>
            </w:pPr>
            <w:r w:rsidRPr="009E52B6">
              <w:rPr>
                <w:rFonts w:ascii="Calibri" w:eastAsia="RotisSansSerifPro" w:hAnsi="Calibri" w:cs="Calibri"/>
                <w:sz w:val="18"/>
                <w:szCs w:val="18"/>
              </w:rPr>
              <w:t>Vista completa de 360°.</w:t>
            </w:r>
          </w:p>
          <w:p w:rsidR="00934D3D" w:rsidRPr="009E52B6" w:rsidRDefault="00934D3D" w:rsidP="00934D3D">
            <w:pPr>
              <w:pStyle w:val="Prrafodelista3"/>
              <w:numPr>
                <w:ilvl w:val="0"/>
                <w:numId w:val="38"/>
              </w:numPr>
              <w:spacing w:after="0"/>
              <w:rPr>
                <w:rFonts w:ascii="Calibri" w:hAnsi="Calibri" w:cs="Calibri"/>
                <w:sz w:val="18"/>
                <w:szCs w:val="18"/>
              </w:rPr>
            </w:pPr>
            <w:r w:rsidRPr="009E52B6">
              <w:rPr>
                <w:rFonts w:ascii="Calibri" w:eastAsia="RotisSansSerifPro" w:hAnsi="Calibri" w:cs="Calibri"/>
                <w:sz w:val="18"/>
                <w:szCs w:val="18"/>
              </w:rPr>
              <w:t>Vistas panorámicas, doble panorámica, esquina de 270° y cuádruple con corrección de la aberración esférica.</w:t>
            </w:r>
          </w:p>
          <w:p w:rsidR="00934D3D" w:rsidRPr="009E52B6" w:rsidRDefault="00934D3D" w:rsidP="00934D3D">
            <w:pPr>
              <w:pStyle w:val="Prrafodelista3"/>
              <w:numPr>
                <w:ilvl w:val="0"/>
                <w:numId w:val="38"/>
              </w:numPr>
              <w:spacing w:after="0"/>
              <w:rPr>
                <w:rFonts w:ascii="Calibri" w:hAnsi="Calibri" w:cs="Calibri"/>
                <w:sz w:val="18"/>
                <w:szCs w:val="18"/>
              </w:rPr>
            </w:pPr>
            <w:r w:rsidRPr="009E52B6">
              <w:rPr>
                <w:rFonts w:ascii="Calibri" w:eastAsia="RotisSansSerifPro" w:hAnsi="Calibri" w:cs="Calibri"/>
                <w:sz w:val="18"/>
                <w:szCs w:val="18"/>
              </w:rPr>
              <w:t>Hasta 4 áreas de visualización recortadas individualmente con corrección de la aberración esférica.</w:t>
            </w:r>
          </w:p>
          <w:p w:rsidR="00934D3D" w:rsidRPr="009E52B6" w:rsidRDefault="00934D3D" w:rsidP="00934D3D">
            <w:pPr>
              <w:pStyle w:val="Prrafodelista3"/>
              <w:numPr>
                <w:ilvl w:val="0"/>
                <w:numId w:val="38"/>
              </w:numPr>
              <w:spacing w:after="0"/>
              <w:rPr>
                <w:rFonts w:ascii="Calibri" w:hAnsi="Calibri" w:cs="Calibri"/>
                <w:sz w:val="18"/>
                <w:szCs w:val="18"/>
              </w:rPr>
            </w:pPr>
            <w:r w:rsidRPr="009E52B6">
              <w:rPr>
                <w:rFonts w:ascii="Calibri" w:eastAsia="RotisSansSerifPro" w:hAnsi="Calibri" w:cs="Calibri"/>
                <w:sz w:val="18"/>
                <w:szCs w:val="18"/>
              </w:rPr>
              <w:t>Cuando se transmiten 4 áreas de visualización con corrección de la aberración y 1 vista completa de 360° con resolución VGA, la velocidad de imagen es de 10 imágenes por segundo por transmisión.</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934D3D">
            <w:pPr>
              <w:pStyle w:val="Prrafodelista3"/>
              <w:numPr>
                <w:ilvl w:val="0"/>
                <w:numId w:val="39"/>
              </w:numPr>
              <w:spacing w:after="0"/>
              <w:rPr>
                <w:rFonts w:ascii="Calibri" w:hAnsi="Calibri" w:cs="Calibri"/>
                <w:sz w:val="18"/>
                <w:szCs w:val="18"/>
              </w:rPr>
            </w:pPr>
            <w:r w:rsidRPr="009E52B6">
              <w:rPr>
                <w:rFonts w:ascii="Calibri" w:hAnsi="Calibri" w:cs="Calibri"/>
                <w:sz w:val="18"/>
                <w:szCs w:val="18"/>
              </w:rPr>
              <w:t xml:space="preserve">Compresión, color, brillo, nitidez, contraste, balance de blanco </w:t>
            </w:r>
          </w:p>
          <w:p w:rsidR="00934D3D" w:rsidRPr="009E52B6" w:rsidRDefault="00934D3D" w:rsidP="00934D3D">
            <w:pPr>
              <w:pStyle w:val="Prrafodelista3"/>
              <w:numPr>
                <w:ilvl w:val="0"/>
                <w:numId w:val="39"/>
              </w:numPr>
              <w:spacing w:after="0"/>
              <w:rPr>
                <w:rFonts w:ascii="Calibri" w:hAnsi="Calibri" w:cs="Calibri"/>
                <w:sz w:val="18"/>
                <w:szCs w:val="18"/>
              </w:rPr>
            </w:pPr>
            <w:r w:rsidRPr="009E52B6">
              <w:rPr>
                <w:rFonts w:ascii="Calibri" w:hAnsi="Calibri" w:cs="Calibri"/>
                <w:sz w:val="18"/>
                <w:szCs w:val="18"/>
              </w:rPr>
              <w:t xml:space="preserve">Control y zonas de exposición, compensación de luz de fondo , </w:t>
            </w:r>
          </w:p>
          <w:p w:rsidR="00934D3D" w:rsidRPr="009E52B6" w:rsidRDefault="00934D3D" w:rsidP="00934D3D">
            <w:pPr>
              <w:pStyle w:val="Prrafodelista3"/>
              <w:numPr>
                <w:ilvl w:val="0"/>
                <w:numId w:val="39"/>
              </w:numPr>
              <w:spacing w:after="0"/>
              <w:rPr>
                <w:rFonts w:ascii="Calibri" w:hAnsi="Calibri" w:cs="Calibri"/>
                <w:sz w:val="18"/>
                <w:szCs w:val="18"/>
              </w:rPr>
            </w:pPr>
            <w:r w:rsidRPr="009E52B6">
              <w:rPr>
                <w:rFonts w:ascii="Calibri" w:hAnsi="Calibri" w:cs="Calibri"/>
                <w:sz w:val="18"/>
                <w:szCs w:val="18"/>
              </w:rPr>
              <w:t>WDR con contraste dinámico.</w:t>
            </w:r>
          </w:p>
          <w:p w:rsidR="00934D3D" w:rsidRPr="009E52B6" w:rsidRDefault="00934D3D" w:rsidP="00934D3D">
            <w:pPr>
              <w:pStyle w:val="Prrafodelista3"/>
              <w:numPr>
                <w:ilvl w:val="0"/>
                <w:numId w:val="39"/>
              </w:numPr>
              <w:spacing w:after="0"/>
              <w:rPr>
                <w:rFonts w:ascii="Calibri" w:hAnsi="Calibri" w:cs="Calibri"/>
                <w:sz w:val="18"/>
                <w:szCs w:val="18"/>
              </w:rPr>
            </w:pPr>
            <w:r w:rsidRPr="009E52B6">
              <w:rPr>
                <w:rFonts w:ascii="Calibri" w:eastAsia="RotisSansSerifPro" w:hAnsi="Calibri" w:cs="Calibri"/>
                <w:sz w:val="18"/>
                <w:szCs w:val="18"/>
              </w:rPr>
              <w:t xml:space="preserve">Ajuste preciso del comportamiento </w:t>
            </w:r>
            <w:r w:rsidRPr="009E52B6">
              <w:rPr>
                <w:rFonts w:ascii="Calibri" w:hAnsi="Calibri" w:cs="Calibri"/>
                <w:sz w:val="18"/>
                <w:szCs w:val="18"/>
              </w:rPr>
              <w:t>en condiciones de poca luz</w:t>
            </w:r>
          </w:p>
          <w:p w:rsidR="00934D3D" w:rsidRPr="009E52B6" w:rsidRDefault="00934D3D" w:rsidP="00934D3D">
            <w:pPr>
              <w:pStyle w:val="Prrafodelista3"/>
              <w:numPr>
                <w:ilvl w:val="0"/>
                <w:numId w:val="39"/>
              </w:numPr>
              <w:spacing w:after="0"/>
              <w:rPr>
                <w:rFonts w:ascii="Calibri" w:hAnsi="Calibri" w:cs="Calibri"/>
                <w:sz w:val="18"/>
                <w:szCs w:val="18"/>
              </w:rPr>
            </w:pPr>
            <w:r w:rsidRPr="009E52B6">
              <w:rPr>
                <w:rFonts w:ascii="Calibri" w:hAnsi="Calibri" w:cs="Calibri"/>
                <w:sz w:val="18"/>
                <w:szCs w:val="18"/>
              </w:rPr>
              <w:t>Rotación 0 °, 180 °.</w:t>
            </w:r>
          </w:p>
          <w:p w:rsidR="00934D3D" w:rsidRPr="009E52B6" w:rsidRDefault="00934D3D" w:rsidP="00934D3D">
            <w:pPr>
              <w:pStyle w:val="Prrafodelista3"/>
              <w:numPr>
                <w:ilvl w:val="0"/>
                <w:numId w:val="39"/>
              </w:numPr>
              <w:spacing w:after="0"/>
              <w:rPr>
                <w:rFonts w:ascii="Calibri" w:hAnsi="Calibri" w:cs="Calibri"/>
                <w:sz w:val="18"/>
                <w:szCs w:val="18"/>
              </w:rPr>
            </w:pPr>
            <w:r w:rsidRPr="009E52B6">
              <w:rPr>
                <w:rFonts w:ascii="Calibri" w:eastAsia="RotisSansSerifPro" w:hAnsi="Calibri" w:cs="Calibri"/>
                <w:sz w:val="18"/>
                <w:szCs w:val="18"/>
              </w:rPr>
              <w:t>Superposición de texto e imágenes, máscara de privacidad, duplicación de imágenes</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Funciones PTZ digital, </w:t>
            </w:r>
            <w:r w:rsidRPr="009E52B6">
              <w:rPr>
                <w:rFonts w:ascii="Calibri" w:eastAsia="RotisSansSerifPro" w:hAnsi="Calibri" w:cs="Calibri"/>
                <w:sz w:val="18"/>
                <w:szCs w:val="18"/>
              </w:rPr>
              <w:t>de áreas de visualización, posiciones predefinidas, ronda de vigilancia. PT digital de vista panorámica, doble panorámica, esquina de 270° y cuádruple.</w:t>
            </w:r>
          </w:p>
        </w:tc>
      </w:tr>
      <w:tr w:rsidR="00934D3D" w:rsidRPr="009E52B6" w:rsidTr="00F969FE">
        <w:trPr>
          <w:trHeight w:val="347"/>
        </w:trPr>
        <w:tc>
          <w:tcPr>
            <w:tcW w:w="61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1365"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Audio</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Transmisión de audio de dos vías, full dúplex, cancelación de eco y reducción de ruido. </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audio, </w:t>
            </w:r>
            <w:r w:rsidRPr="009E52B6">
              <w:rPr>
                <w:rFonts w:ascii="Calibri" w:eastAsia="RotisSansSerifPro" w:hAnsi="Calibri" w:cs="Calibri"/>
                <w:sz w:val="18"/>
                <w:szCs w:val="18"/>
              </w:rPr>
              <w:t>AAC-LC 8/16 kHz, G.711 PCM 8 kHz, G.726 ADPCM 8 kHz Velocidad de bits configurable</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Entrada de audio Micrófono incorporado (que pueda ser desactivado).</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Salida de audio Altavoz incorporado 84 dB (a 0,5 m).</w:t>
            </w:r>
          </w:p>
        </w:tc>
      </w:tr>
      <w:tr w:rsidR="00934D3D" w:rsidRPr="009E52B6" w:rsidTr="00F969FE">
        <w:trPr>
          <w:trHeight w:val="347"/>
        </w:trPr>
        <w:tc>
          <w:tcPr>
            <w:tcW w:w="61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2.5</w:t>
            </w:r>
          </w:p>
        </w:tc>
        <w:tc>
          <w:tcPr>
            <w:tcW w:w="1365"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Seguridad 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Registro de acceso de usuarios.</w:t>
            </w:r>
          </w:p>
        </w:tc>
      </w:tr>
      <w:tr w:rsidR="00934D3D" w:rsidRPr="009E52B6" w:rsidTr="00F969FE">
        <w:trPr>
          <w:trHeight w:val="347"/>
        </w:trPr>
        <w:tc>
          <w:tcPr>
            <w:tcW w:w="61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365"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Protocolos; </w:t>
            </w:r>
            <w:r w:rsidRPr="009E52B6">
              <w:rPr>
                <w:rFonts w:ascii="Calibri" w:eastAsia="RotisSansSerifPro" w:hAnsi="Calibri" w:cs="Calibri"/>
                <w:sz w:val="18"/>
                <w:szCs w:val="18"/>
              </w:rPr>
              <w:t xml:space="preserve">IPv4/v6, HTTP, </w:t>
            </w:r>
            <w:proofErr w:type="spellStart"/>
            <w:r w:rsidRPr="009E52B6">
              <w:rPr>
                <w:rFonts w:ascii="Calibri" w:eastAsia="RotisSansSerifPro" w:hAnsi="Calibri" w:cs="Calibri"/>
                <w:sz w:val="18"/>
                <w:szCs w:val="18"/>
              </w:rPr>
              <w:t>HTTPSa</w:t>
            </w:r>
            <w:proofErr w:type="spellEnd"/>
            <w:r w:rsidRPr="009E52B6">
              <w:rPr>
                <w:rFonts w:ascii="Calibri" w:eastAsia="RotisSansSerifPro" w:hAnsi="Calibri" w:cs="Calibri"/>
                <w:sz w:val="18"/>
                <w:szCs w:val="18"/>
              </w:rPr>
              <w:t>, SSL/</w:t>
            </w:r>
            <w:proofErr w:type="spellStart"/>
            <w:r w:rsidRPr="009E52B6">
              <w:rPr>
                <w:rFonts w:ascii="Calibri" w:eastAsia="RotisSansSerifPro" w:hAnsi="Calibri" w:cs="Calibri"/>
                <w:sz w:val="18"/>
                <w:szCs w:val="18"/>
              </w:rPr>
              <w:t>TLSa</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QoS</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Layer</w:t>
            </w:r>
            <w:proofErr w:type="spellEnd"/>
            <w:r w:rsidRPr="009E52B6">
              <w:rPr>
                <w:rFonts w:ascii="Calibri" w:eastAsia="RotisSansSerifPro" w:hAnsi="Calibri" w:cs="Calibri"/>
                <w:sz w:val="18"/>
                <w:szCs w:val="18"/>
              </w:rPr>
              <w:t xml:space="preserve"> 3 </w:t>
            </w:r>
            <w:proofErr w:type="spellStart"/>
            <w:r w:rsidRPr="009E52B6">
              <w:rPr>
                <w:rFonts w:ascii="Calibri" w:eastAsia="RotisSansSerifPro" w:hAnsi="Calibri" w:cs="Calibri"/>
                <w:sz w:val="18"/>
                <w:szCs w:val="18"/>
              </w:rPr>
              <w:t>DiffServ</w:t>
            </w:r>
            <w:proofErr w:type="spellEnd"/>
            <w:r w:rsidRPr="009E52B6">
              <w:rPr>
                <w:rFonts w:ascii="Calibri" w:eastAsia="RotisSansSerifPro" w:hAnsi="Calibri" w:cs="Calibri"/>
                <w:sz w:val="18"/>
                <w:szCs w:val="18"/>
              </w:rPr>
              <w:t xml:space="preserve">, FTP, CIFS/SMB, SMTP, </w:t>
            </w:r>
            <w:proofErr w:type="spellStart"/>
            <w:r w:rsidRPr="009E52B6">
              <w:rPr>
                <w:rFonts w:ascii="Calibri" w:eastAsia="RotisSansSerifPro" w:hAnsi="Calibri" w:cs="Calibri"/>
                <w:sz w:val="18"/>
                <w:szCs w:val="18"/>
              </w:rPr>
              <w:t>Bonjour</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UPnPTM</w:t>
            </w:r>
            <w:proofErr w:type="spellEnd"/>
            <w:r w:rsidRPr="009E52B6">
              <w:rPr>
                <w:rFonts w:ascii="Calibri" w:eastAsia="RotisSansSerifPro" w:hAnsi="Calibri" w:cs="Calibri"/>
                <w:sz w:val="18"/>
                <w:szCs w:val="18"/>
              </w:rPr>
              <w:t xml:space="preserve">, SNMP v1/v2c/v3(MIB-II), DNS, </w:t>
            </w:r>
            <w:proofErr w:type="spellStart"/>
            <w:r w:rsidRPr="009E52B6">
              <w:rPr>
                <w:rFonts w:ascii="Calibri" w:eastAsia="RotisSansSerifPro" w:hAnsi="Calibri" w:cs="Calibri"/>
                <w:sz w:val="18"/>
                <w:szCs w:val="18"/>
              </w:rPr>
              <w:t>DynDNS</w:t>
            </w:r>
            <w:proofErr w:type="spellEnd"/>
            <w:r w:rsidRPr="009E52B6">
              <w:rPr>
                <w:rFonts w:ascii="Calibri" w:eastAsia="RotisSansSerifPro" w:hAnsi="Calibri" w:cs="Calibri"/>
                <w:sz w:val="18"/>
                <w:szCs w:val="18"/>
              </w:rPr>
              <w:t>, NTP, RTSP, RTP, SFTP, TCP, UDP, IGMP, RTCP, ICMP, DHCP, ARP, SOCKS, SSH, SIP</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 básica:</w:t>
            </w:r>
          </w:p>
          <w:p w:rsidR="00934D3D" w:rsidRPr="009E52B6" w:rsidRDefault="00934D3D" w:rsidP="00F969FE">
            <w:pPr>
              <w:rPr>
                <w:rFonts w:ascii="Calibri" w:hAnsi="Calibri" w:cs="Calibri"/>
                <w:sz w:val="18"/>
                <w:szCs w:val="18"/>
              </w:rPr>
            </w:pPr>
          </w:p>
          <w:p w:rsidR="00934D3D" w:rsidRPr="009E52B6" w:rsidRDefault="00934D3D" w:rsidP="00934D3D">
            <w:pPr>
              <w:pStyle w:val="Prrafodelista3"/>
              <w:numPr>
                <w:ilvl w:val="0"/>
                <w:numId w:val="40"/>
              </w:numPr>
              <w:spacing w:after="0"/>
              <w:rPr>
                <w:rFonts w:ascii="Calibri" w:hAnsi="Calibri" w:cs="Calibri"/>
                <w:sz w:val="18"/>
                <w:szCs w:val="18"/>
              </w:rPr>
            </w:pPr>
            <w:r w:rsidRPr="009E52B6">
              <w:rPr>
                <w:rFonts w:ascii="Calibri" w:eastAsia="RotisSansSerifPro" w:hAnsi="Calibri" w:cs="Calibri"/>
                <w:sz w:val="18"/>
                <w:szCs w:val="18"/>
              </w:rPr>
              <w:t xml:space="preserve">Video </w:t>
            </w:r>
            <w:proofErr w:type="spellStart"/>
            <w:r w:rsidRPr="009E52B6">
              <w:rPr>
                <w:rFonts w:ascii="Calibri" w:eastAsia="RotisSansSerifPro" w:hAnsi="Calibri" w:cs="Calibri"/>
                <w:sz w:val="18"/>
                <w:szCs w:val="18"/>
              </w:rPr>
              <w:t>Motion</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Detection</w:t>
            </w:r>
            <w:proofErr w:type="spellEnd"/>
            <w:r w:rsidRPr="009E52B6">
              <w:rPr>
                <w:rFonts w:ascii="Calibri" w:eastAsia="RotisSansSerifPro" w:hAnsi="Calibri" w:cs="Calibri"/>
                <w:sz w:val="18"/>
                <w:szCs w:val="18"/>
              </w:rPr>
              <w:t xml:space="preserve"> </w:t>
            </w:r>
          </w:p>
          <w:p w:rsidR="00934D3D" w:rsidRPr="009E52B6" w:rsidRDefault="00934D3D" w:rsidP="00934D3D">
            <w:pPr>
              <w:pStyle w:val="Prrafodelista3"/>
              <w:numPr>
                <w:ilvl w:val="0"/>
                <w:numId w:val="40"/>
              </w:numPr>
              <w:spacing w:after="0"/>
              <w:rPr>
                <w:rFonts w:ascii="Calibri" w:hAnsi="Calibri" w:cs="Calibri"/>
                <w:sz w:val="18"/>
                <w:szCs w:val="18"/>
              </w:rPr>
            </w:pPr>
            <w:r w:rsidRPr="009E52B6">
              <w:rPr>
                <w:rFonts w:ascii="Calibri" w:eastAsia="RotisSansSerifPro" w:hAnsi="Calibri" w:cs="Calibri"/>
                <w:sz w:val="18"/>
                <w:szCs w:val="18"/>
              </w:rPr>
              <w:t>Alarma anti manipulación activa</w:t>
            </w:r>
          </w:p>
          <w:p w:rsidR="00934D3D" w:rsidRPr="009E52B6" w:rsidRDefault="00934D3D" w:rsidP="00934D3D">
            <w:pPr>
              <w:pStyle w:val="Prrafodelista3"/>
              <w:numPr>
                <w:ilvl w:val="0"/>
                <w:numId w:val="40"/>
              </w:numPr>
              <w:spacing w:after="0"/>
              <w:rPr>
                <w:rFonts w:ascii="Calibri" w:hAnsi="Calibri" w:cs="Calibri"/>
                <w:sz w:val="18"/>
                <w:szCs w:val="18"/>
              </w:rPr>
            </w:pPr>
            <w:r w:rsidRPr="009E52B6">
              <w:rPr>
                <w:rFonts w:ascii="Calibri" w:eastAsia="RotisSansSerifPro" w:hAnsi="Calibri" w:cs="Calibri"/>
                <w:sz w:val="18"/>
                <w:szCs w:val="18"/>
              </w:rPr>
              <w:t>Detección de audio</w:t>
            </w:r>
          </w:p>
          <w:p w:rsidR="00934D3D" w:rsidRPr="009E52B6" w:rsidRDefault="00934D3D" w:rsidP="00934D3D">
            <w:pPr>
              <w:pStyle w:val="Prrafodelista3"/>
              <w:numPr>
                <w:ilvl w:val="0"/>
                <w:numId w:val="40"/>
              </w:numPr>
              <w:spacing w:after="0"/>
              <w:rPr>
                <w:rFonts w:ascii="Calibri" w:hAnsi="Calibri" w:cs="Calibri"/>
                <w:sz w:val="18"/>
                <w:szCs w:val="18"/>
              </w:rPr>
            </w:pPr>
            <w:r w:rsidRPr="009E52B6">
              <w:rPr>
                <w:rFonts w:ascii="Calibri" w:eastAsia="RotisSansSerifPro" w:hAnsi="Calibri" w:cs="Calibri"/>
                <w:sz w:val="18"/>
                <w:szCs w:val="18"/>
              </w:rPr>
              <w:t>Aplicaciones de terceros</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2.8</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934D3D">
            <w:pPr>
              <w:pStyle w:val="Prrafodelista3"/>
              <w:numPr>
                <w:ilvl w:val="0"/>
                <w:numId w:val="41"/>
              </w:numPr>
              <w:spacing w:after="0"/>
              <w:rPr>
                <w:rFonts w:ascii="Calibri" w:hAnsi="Calibri" w:cs="Calibri"/>
                <w:sz w:val="18"/>
                <w:szCs w:val="18"/>
              </w:rPr>
            </w:pPr>
            <w:r w:rsidRPr="009E52B6">
              <w:rPr>
                <w:rFonts w:ascii="Calibri" w:eastAsia="RotisSansSerifPro" w:hAnsi="Calibri" w:cs="Calibri"/>
                <w:sz w:val="18"/>
                <w:szCs w:val="18"/>
              </w:rPr>
              <w:t>Análisis, entrada externa</w:t>
            </w:r>
          </w:p>
          <w:p w:rsidR="00934D3D" w:rsidRPr="009E52B6" w:rsidRDefault="00934D3D" w:rsidP="00934D3D">
            <w:pPr>
              <w:pStyle w:val="Prrafodelista3"/>
              <w:numPr>
                <w:ilvl w:val="0"/>
                <w:numId w:val="41"/>
              </w:numPr>
              <w:spacing w:after="0"/>
              <w:rPr>
                <w:rFonts w:ascii="Calibri" w:hAnsi="Calibri" w:cs="Calibri"/>
                <w:sz w:val="18"/>
                <w:szCs w:val="18"/>
              </w:rPr>
            </w:pPr>
            <w:r w:rsidRPr="009E52B6">
              <w:rPr>
                <w:rFonts w:ascii="Calibri" w:eastAsia="RotisSansSerifPro" w:hAnsi="Calibri" w:cs="Calibri"/>
                <w:sz w:val="18"/>
                <w:szCs w:val="18"/>
              </w:rPr>
              <w:t>Eventos de almacenamiento en el extremo</w:t>
            </w:r>
          </w:p>
          <w:p w:rsidR="00934D3D" w:rsidRPr="009E52B6" w:rsidRDefault="00934D3D" w:rsidP="00934D3D">
            <w:pPr>
              <w:pStyle w:val="Prrafodelista3"/>
              <w:numPr>
                <w:ilvl w:val="0"/>
                <w:numId w:val="41"/>
              </w:numPr>
              <w:spacing w:after="0"/>
              <w:rPr>
                <w:rFonts w:ascii="Calibri" w:hAnsi="Calibri" w:cs="Calibri"/>
                <w:sz w:val="18"/>
                <w:szCs w:val="18"/>
              </w:rPr>
            </w:pPr>
            <w:r w:rsidRPr="009E52B6">
              <w:rPr>
                <w:rFonts w:ascii="Calibri" w:eastAsia="RotisSansSerifPro" w:hAnsi="Calibri" w:cs="Calibri"/>
                <w:sz w:val="18"/>
                <w:szCs w:val="18"/>
              </w:rPr>
              <w:t>Llamada</w:t>
            </w:r>
          </w:p>
        </w:tc>
      </w:tr>
      <w:tr w:rsidR="00934D3D" w:rsidRPr="009E52B6" w:rsidTr="00F969FE">
        <w:trPr>
          <w:trHeight w:val="347"/>
        </w:trPr>
        <w:tc>
          <w:tcPr>
            <w:tcW w:w="61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2.9</w:t>
            </w:r>
          </w:p>
        </w:tc>
        <w:tc>
          <w:tcPr>
            <w:tcW w:w="1365"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de eventos</w:t>
            </w:r>
          </w:p>
        </w:tc>
        <w:tc>
          <w:tcPr>
            <w:tcW w:w="7465"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hAnsi="Calibri" w:cs="Calibri"/>
                <w:sz w:val="18"/>
                <w:szCs w:val="18"/>
              </w:rPr>
              <w:t>Carga de archivos FTP, HTTP, recurso compartido de red y correo electrónico</w:t>
            </w:r>
          </w:p>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hAnsi="Calibri" w:cs="Calibri"/>
                <w:sz w:val="18"/>
                <w:szCs w:val="18"/>
              </w:rPr>
              <w:t>Notificación: correo electrónico, HTTP y TCP y captura SNMP</w:t>
            </w:r>
          </w:p>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hAnsi="Calibri" w:cs="Calibri"/>
                <w:sz w:val="18"/>
                <w:szCs w:val="18"/>
              </w:rPr>
              <w:t xml:space="preserve">Activación de salida externa (no incluye dispositivo externo) </w:t>
            </w:r>
          </w:p>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hAnsi="Calibri" w:cs="Calibri"/>
                <w:sz w:val="18"/>
                <w:szCs w:val="18"/>
              </w:rPr>
              <w:t>Grabación de video en almacenamiento de extremo</w:t>
            </w:r>
          </w:p>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eastAsia="RotisSansSerifPro" w:hAnsi="Calibri" w:cs="Calibri"/>
                <w:sz w:val="18"/>
                <w:szCs w:val="18"/>
                <w:lang w:val="es-BO"/>
              </w:rPr>
              <w:t>Realización de llamadas,</w:t>
            </w:r>
          </w:p>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eastAsia="RotisSansSerifPro" w:hAnsi="Calibri" w:cs="Calibri"/>
                <w:sz w:val="18"/>
                <w:szCs w:val="18"/>
                <w:lang w:val="es-BO"/>
              </w:rPr>
              <w:t>Posición predefinida de PTZ</w:t>
            </w:r>
          </w:p>
          <w:p w:rsidR="00934D3D" w:rsidRPr="009E52B6" w:rsidRDefault="00934D3D" w:rsidP="00934D3D">
            <w:pPr>
              <w:pStyle w:val="Prrafodelista3"/>
              <w:numPr>
                <w:ilvl w:val="0"/>
                <w:numId w:val="42"/>
              </w:numPr>
              <w:spacing w:after="0"/>
              <w:rPr>
                <w:rFonts w:ascii="Calibri" w:hAnsi="Calibri" w:cs="Calibri"/>
                <w:sz w:val="18"/>
                <w:szCs w:val="18"/>
              </w:rPr>
            </w:pPr>
            <w:r w:rsidRPr="009E52B6">
              <w:rPr>
                <w:rFonts w:ascii="Calibri" w:eastAsia="RotisSansSerifPro" w:hAnsi="Calibri" w:cs="Calibri"/>
                <w:sz w:val="18"/>
                <w:szCs w:val="18"/>
                <w:lang w:val="es-BO"/>
              </w:rPr>
              <w:t>Ronda de vigilancia</w:t>
            </w:r>
            <w:r w:rsidRPr="009E52B6">
              <w:rPr>
                <w:rFonts w:ascii="Calibri" w:hAnsi="Calibri" w:cs="Calibri"/>
                <w:sz w:val="18"/>
                <w:szCs w:val="18"/>
              </w:rPr>
              <w:t xml:space="preserve"> </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contextualSpacing/>
        <w:jc w:val="both"/>
        <w:rPr>
          <w:rFonts w:ascii="Calibri" w:hAnsi="Calibri" w:cs="Calibri"/>
          <w:sz w:val="18"/>
          <w:szCs w:val="18"/>
        </w:rPr>
      </w:pPr>
      <w:r w:rsidRPr="009E52B6">
        <w:rPr>
          <w:rFonts w:ascii="Calibri" w:hAnsi="Calibri" w:cs="Calibri"/>
          <w:b/>
          <w:bCs/>
          <w:sz w:val="18"/>
          <w:szCs w:val="18"/>
          <w:lang w:eastAsia="es-BO"/>
        </w:rPr>
        <w:t>ÍTEM N°3. CÁMARA MINI DOMO</w:t>
      </w:r>
    </w:p>
    <w:p w:rsidR="00934D3D" w:rsidRPr="009E52B6" w:rsidRDefault="00934D3D" w:rsidP="00934D3D">
      <w:pPr>
        <w:contextualSpacing/>
        <w:jc w:val="both"/>
        <w:rPr>
          <w:rFonts w:ascii="Calibri" w:hAnsi="Calibri" w:cs="Calibri"/>
          <w:b/>
          <w:bCs/>
          <w:sz w:val="18"/>
          <w:szCs w:val="18"/>
          <w:lang w:eastAsia="es-BO"/>
        </w:rPr>
      </w:pPr>
    </w:p>
    <w:tbl>
      <w:tblPr>
        <w:tblW w:w="0" w:type="auto"/>
        <w:tblInd w:w="-1" w:type="dxa"/>
        <w:tblLayout w:type="fixed"/>
        <w:tblCellMar>
          <w:left w:w="70" w:type="dxa"/>
          <w:right w:w="70" w:type="dxa"/>
        </w:tblCellMar>
        <w:tblLook w:val="0000" w:firstRow="0" w:lastRow="0" w:firstColumn="0" w:lastColumn="0" w:noHBand="0" w:noVBand="0"/>
      </w:tblPr>
      <w:tblGrid>
        <w:gridCol w:w="541"/>
        <w:gridCol w:w="1441"/>
        <w:gridCol w:w="7462"/>
        <w:gridCol w:w="8"/>
      </w:tblGrid>
      <w:tr w:rsidR="00934D3D" w:rsidRPr="009E52B6" w:rsidTr="00F969FE">
        <w:trPr>
          <w:gridAfter w:val="1"/>
          <w:wAfter w:w="8" w:type="dxa"/>
          <w:trHeight w:val="234"/>
        </w:trPr>
        <w:tc>
          <w:tcPr>
            <w:tcW w:w="9444" w:type="dxa"/>
            <w:gridSpan w:val="3"/>
            <w:tcBorders>
              <w:top w:val="single" w:sz="1" w:space="0" w:color="00000A"/>
              <w:left w:val="single" w:sz="1" w:space="0" w:color="00000A"/>
              <w:bottom w:val="single" w:sz="1" w:space="0" w:color="00000A"/>
              <w:right w:val="single" w:sz="1" w:space="0" w:color="00000A"/>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Generales</w:t>
            </w:r>
          </w:p>
        </w:tc>
      </w:tr>
      <w:tr w:rsidR="00934D3D" w:rsidRPr="009E52B6" w:rsidTr="00F969FE">
        <w:trPr>
          <w:gridAfter w:val="1"/>
          <w:wAfter w:w="8" w:type="dxa"/>
          <w:trHeight w:val="151"/>
        </w:trPr>
        <w:tc>
          <w:tcPr>
            <w:tcW w:w="541" w:type="dxa"/>
            <w:tcBorders>
              <w:left w:val="single" w:sz="1" w:space="0" w:color="00000A"/>
              <w:bottom w:val="single" w:sz="1" w:space="0" w:color="00000A"/>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441" w:type="dxa"/>
            <w:tcBorders>
              <w:left w:val="single" w:sz="1" w:space="0" w:color="00000A"/>
              <w:bottom w:val="single" w:sz="1" w:space="0" w:color="00000A"/>
            </w:tcBorders>
            <w:shd w:val="clear" w:color="auto" w:fill="FFFFFF"/>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Procedencia  </w:t>
            </w:r>
          </w:p>
        </w:tc>
        <w:tc>
          <w:tcPr>
            <w:tcW w:w="7462" w:type="dxa"/>
            <w:tcBorders>
              <w:left w:val="single" w:sz="1" w:space="0" w:color="00000A"/>
              <w:bottom w:val="single" w:sz="1" w:space="0" w:color="00000A"/>
              <w:right w:val="single" w:sz="1" w:space="0" w:color="00000A"/>
            </w:tcBorders>
            <w:shd w:val="clear" w:color="auto" w:fill="FFFFFF"/>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gridAfter w:val="1"/>
          <w:wAfter w:w="8" w:type="dxa"/>
          <w:trHeight w:val="243"/>
        </w:trPr>
        <w:tc>
          <w:tcPr>
            <w:tcW w:w="5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4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7462" w:type="dxa"/>
            <w:tcBorders>
              <w:left w:val="single" w:sz="1" w:space="0" w:color="00000A"/>
              <w:bottom w:val="single" w:sz="1" w:space="0" w:color="00000A"/>
              <w:right w:val="single" w:sz="1" w:space="0" w:color="00000A"/>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gridAfter w:val="1"/>
          <w:wAfter w:w="8" w:type="dxa"/>
          <w:trHeight w:val="178"/>
        </w:trPr>
        <w:tc>
          <w:tcPr>
            <w:tcW w:w="5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4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7462" w:type="dxa"/>
            <w:tcBorders>
              <w:left w:val="single" w:sz="1" w:space="0" w:color="00000A"/>
              <w:bottom w:val="single" w:sz="1" w:space="0" w:color="00000A"/>
              <w:right w:val="single" w:sz="1" w:space="0" w:color="00000A"/>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gridAfter w:val="1"/>
          <w:wAfter w:w="8" w:type="dxa"/>
          <w:trHeight w:val="111"/>
        </w:trPr>
        <w:tc>
          <w:tcPr>
            <w:tcW w:w="541" w:type="dxa"/>
            <w:tcBorders>
              <w:left w:val="single" w:sz="1" w:space="0" w:color="00000A"/>
              <w:bottom w:val="single" w:sz="4"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441" w:type="dxa"/>
            <w:tcBorders>
              <w:left w:val="single" w:sz="1" w:space="0" w:color="00000A"/>
              <w:bottom w:val="single" w:sz="4"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7462" w:type="dxa"/>
            <w:tcBorders>
              <w:left w:val="single" w:sz="1" w:space="0" w:color="00000A"/>
              <w:bottom w:val="single" w:sz="4"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w:t>
            </w:r>
          </w:p>
        </w:tc>
      </w:tr>
      <w:tr w:rsidR="00934D3D" w:rsidRPr="009E52B6" w:rsidTr="00F969FE">
        <w:trPr>
          <w:trHeight w:val="349"/>
        </w:trPr>
        <w:tc>
          <w:tcPr>
            <w:tcW w:w="9452" w:type="dxa"/>
            <w:gridSpan w:val="4"/>
            <w:tcBorders>
              <w:top w:val="single" w:sz="4" w:space="0" w:color="00000A"/>
              <w:left w:val="single" w:sz="4" w:space="0" w:color="00000A"/>
              <w:bottom w:val="single" w:sz="4" w:space="0" w:color="00000A"/>
              <w:right w:val="single" w:sz="4" w:space="0" w:color="00000A"/>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gridAfter w:val="1"/>
          <w:wAfter w:w="8" w:type="dxa"/>
          <w:trHeight w:val="279"/>
        </w:trPr>
        <w:tc>
          <w:tcPr>
            <w:tcW w:w="541" w:type="dxa"/>
            <w:vMerge w:val="restart"/>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441" w:type="dxa"/>
            <w:vMerge w:val="restart"/>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7462" w:type="dxa"/>
            <w:tcBorders>
              <w:top w:val="single" w:sz="4" w:space="0" w:color="00000A"/>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Tipo mini domo</w:t>
            </w:r>
          </w:p>
        </w:tc>
      </w:tr>
      <w:tr w:rsidR="00934D3D" w:rsidRPr="009E52B6" w:rsidTr="00F969FE">
        <w:trPr>
          <w:gridAfter w:val="1"/>
          <w:wAfter w:w="8" w:type="dxa"/>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Función de exteriores grado de protección IP 66 NEMA 4X, IK 10 a prueba de impactos, domo</w:t>
            </w:r>
            <w:r w:rsidRPr="009E52B6">
              <w:rPr>
                <w:rFonts w:ascii="Calibri" w:eastAsia="Calibri" w:hAnsi="Calibri" w:cs="Calibri"/>
                <w:sz w:val="18"/>
                <w:szCs w:val="18"/>
                <w:lang w:val="es-BO"/>
              </w:rPr>
              <w:t xml:space="preserve"> con revestimiento rígido y</w:t>
            </w:r>
            <w:r w:rsidRPr="009E52B6">
              <w:rPr>
                <w:rFonts w:ascii="Calibri" w:eastAsia="RotisSansSerifPro" w:hAnsi="Calibri" w:cs="Calibri"/>
                <w:sz w:val="18"/>
                <w:szCs w:val="18"/>
              </w:rPr>
              <w:t xml:space="preserve"> membrana deshumidificadora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Elementos electrónicos encapsulados y tornillos cautivos </w:t>
            </w:r>
          </w:p>
        </w:tc>
      </w:tr>
      <w:tr w:rsidR="00934D3D" w:rsidRPr="009E52B6" w:rsidTr="00F969FE">
        <w:trPr>
          <w:gridAfter w:val="1"/>
          <w:wAfter w:w="8" w:type="dxa"/>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Memoria de 512 MB RAM y 256 MB FLASH</w:t>
            </w:r>
          </w:p>
        </w:tc>
      </w:tr>
      <w:tr w:rsidR="00934D3D" w:rsidRPr="009E52B6" w:rsidTr="00F969FE">
        <w:trPr>
          <w:gridAfter w:val="1"/>
          <w:wAfter w:w="8" w:type="dxa"/>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Temperaturas de –40 °C a 50 °C; Humedad relativa del 10 al 100 % (con condensación).</w:t>
            </w:r>
          </w:p>
        </w:tc>
      </w:tr>
      <w:tr w:rsidR="00934D3D" w:rsidRPr="009E52B6" w:rsidTr="00F969FE">
        <w:trPr>
          <w:gridAfter w:val="1"/>
          <w:wAfter w:w="8" w:type="dxa"/>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Certificaciones, homologaciones y estándares;</w:t>
            </w:r>
          </w:p>
          <w:p w:rsidR="00934D3D" w:rsidRPr="009E52B6" w:rsidRDefault="00934D3D" w:rsidP="00F969FE">
            <w:pPr>
              <w:rPr>
                <w:rFonts w:ascii="Calibri" w:hAnsi="Calibri" w:cs="Calibri"/>
                <w:sz w:val="18"/>
                <w:szCs w:val="18"/>
              </w:rPr>
            </w:pPr>
            <w:r w:rsidRPr="009E52B6">
              <w:rPr>
                <w:rFonts w:ascii="Calibri" w:eastAsia="Calibri" w:hAnsi="Calibri" w:cs="Calibri"/>
                <w:b/>
                <w:sz w:val="18"/>
                <w:szCs w:val="18"/>
              </w:rPr>
              <w:t>EMC</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EN 55022 Clase B, EN 61000-6-1, EN 61000-6-2, EN 55024,</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EN 50121-4, IEC 62236-4, FCC Parte 15 </w:t>
            </w:r>
            <w:proofErr w:type="spellStart"/>
            <w:r w:rsidRPr="009E52B6">
              <w:rPr>
                <w:rFonts w:ascii="Calibri" w:eastAsia="RotisSansSerifPro" w:hAnsi="Calibri" w:cs="Calibri"/>
                <w:sz w:val="18"/>
                <w:szCs w:val="18"/>
              </w:rPr>
              <w:t>Subparte</w:t>
            </w:r>
            <w:proofErr w:type="spellEnd"/>
            <w:r w:rsidRPr="009E52B6">
              <w:rPr>
                <w:rFonts w:ascii="Calibri" w:eastAsia="RotisSansSerifPro" w:hAnsi="Calibri" w:cs="Calibri"/>
                <w:sz w:val="18"/>
                <w:szCs w:val="18"/>
              </w:rPr>
              <w:t xml:space="preserve"> B Clase A y B,</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ICES-003 Clase B, VCCI Clase B, RCM AS/NZS CISPR 22 Clase B,</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KCC KN22 Clase B, KN24</w:t>
            </w:r>
          </w:p>
          <w:p w:rsidR="00934D3D" w:rsidRPr="009E52B6" w:rsidRDefault="00934D3D" w:rsidP="00F969FE">
            <w:pPr>
              <w:rPr>
                <w:rFonts w:ascii="Calibri" w:hAnsi="Calibri" w:cs="Calibri"/>
                <w:sz w:val="18"/>
                <w:szCs w:val="18"/>
              </w:rPr>
            </w:pPr>
            <w:r w:rsidRPr="009E52B6">
              <w:rPr>
                <w:rFonts w:ascii="Calibri" w:eastAsia="Calibri" w:hAnsi="Calibri" w:cs="Calibri"/>
                <w:b/>
                <w:sz w:val="18"/>
                <w:szCs w:val="18"/>
              </w:rPr>
              <w:t>Seguridad</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IEC/EN/UL 60950-1, IEC/EN/UL 60950-22, IEC/EN 62471</w:t>
            </w:r>
          </w:p>
          <w:p w:rsidR="00934D3D" w:rsidRPr="009E52B6" w:rsidRDefault="00934D3D" w:rsidP="00F969FE">
            <w:pPr>
              <w:rPr>
                <w:rFonts w:ascii="Calibri" w:hAnsi="Calibri" w:cs="Calibri"/>
                <w:sz w:val="18"/>
                <w:szCs w:val="18"/>
              </w:rPr>
            </w:pPr>
            <w:r w:rsidRPr="009E52B6">
              <w:rPr>
                <w:rFonts w:ascii="Calibri" w:eastAsia="Calibri" w:hAnsi="Calibri" w:cs="Calibri"/>
                <w:b/>
                <w:sz w:val="18"/>
                <w:szCs w:val="18"/>
              </w:rPr>
              <w:t>Entorno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IEC 60068-2-1, IEC 60068-2-2, IEC 60068-2-14</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IEC 60068-2-6 (vibración), IEC 60068-2-27 (golpe),</w:t>
            </w:r>
          </w:p>
          <w:p w:rsidR="00934D3D" w:rsidRPr="009E52B6" w:rsidRDefault="00934D3D" w:rsidP="00F969FE">
            <w:pPr>
              <w:rPr>
                <w:rFonts w:ascii="Calibri" w:hAnsi="Calibri" w:cs="Calibri"/>
                <w:sz w:val="18"/>
                <w:szCs w:val="18"/>
                <w:lang w:val="en-US"/>
              </w:rPr>
            </w:pPr>
            <w:r w:rsidRPr="009E52B6">
              <w:rPr>
                <w:rFonts w:ascii="Calibri" w:eastAsia="RotisSansSerifPro" w:hAnsi="Calibri" w:cs="Calibri"/>
                <w:sz w:val="18"/>
                <w:szCs w:val="18"/>
                <w:lang w:val="en-US"/>
              </w:rPr>
              <w:t>IEC 60068-2-30, IEC 60068-2-78, IEC/EN 60529 IP66,</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NEMA 250 Tipo 4X, IEC/EN 62262 IK10</w:t>
            </w:r>
          </w:p>
        </w:tc>
      </w:tr>
      <w:tr w:rsidR="00934D3D" w:rsidRPr="009E52B6" w:rsidTr="00F969FE">
        <w:trPr>
          <w:gridAfter w:val="1"/>
          <w:wAfter w:w="8" w:type="dxa"/>
          <w:trHeight w:val="349"/>
        </w:trPr>
        <w:tc>
          <w:tcPr>
            <w:tcW w:w="5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top w:val="single" w:sz="4" w:space="0" w:color="00000A"/>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Iluminación con infrarrojos </w:t>
            </w:r>
            <w:r w:rsidRPr="009E52B6">
              <w:rPr>
                <w:rFonts w:ascii="Calibri" w:eastAsia="RotisSansSerifPro" w:hAnsi="Calibri" w:cs="Calibri"/>
                <w:sz w:val="18"/>
                <w:szCs w:val="18"/>
              </w:rPr>
              <w:t xml:space="preserve">Optimizador IR con LED IR de larga duración, con un consumo de energía eficiente, de 850 </w:t>
            </w:r>
            <w:proofErr w:type="spellStart"/>
            <w:r w:rsidRPr="009E52B6">
              <w:rPr>
                <w:rFonts w:ascii="Calibri" w:eastAsia="RotisSansSerifPro" w:hAnsi="Calibri" w:cs="Calibri"/>
                <w:sz w:val="18"/>
                <w:szCs w:val="18"/>
              </w:rPr>
              <w:t>nm</w:t>
            </w:r>
            <w:proofErr w:type="spellEnd"/>
            <w:r w:rsidRPr="009E52B6">
              <w:rPr>
                <w:rFonts w:ascii="Calibri" w:eastAsia="RotisSansSerifPro" w:hAnsi="Calibri" w:cs="Calibri"/>
                <w:sz w:val="18"/>
                <w:szCs w:val="18"/>
              </w:rPr>
              <w:t xml:space="preserve"> y con una intensidad de iluminación ajustable. Rango de alcance de hasta 30 m según la escena</w:t>
            </w:r>
            <w:r w:rsidRPr="009E52B6">
              <w:rPr>
                <w:rFonts w:ascii="Calibri" w:hAnsi="Calibri" w:cs="Calibri"/>
                <w:sz w:val="18"/>
                <w:szCs w:val="18"/>
              </w:rPr>
              <w:t xml:space="preserve"> </w:t>
            </w:r>
          </w:p>
        </w:tc>
      </w:tr>
      <w:tr w:rsidR="00934D3D" w:rsidRPr="009E52B6" w:rsidTr="00F969FE">
        <w:trPr>
          <w:gridAfter w:val="1"/>
          <w:wAfter w:w="8" w:type="dxa"/>
          <w:trHeight w:val="349"/>
        </w:trPr>
        <w:tc>
          <w:tcPr>
            <w:tcW w:w="541" w:type="dxa"/>
            <w:vMerge w:val="restart"/>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1441" w:type="dxa"/>
            <w:vMerge w:val="restart"/>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para imágenes RGB CMOS barrido progresivo </w:t>
            </w:r>
            <w:r w:rsidRPr="009E52B6">
              <w:rPr>
                <w:rFonts w:ascii="Calibri" w:eastAsia="RotisSansSerifPro" w:hAnsi="Calibri" w:cs="Calibri"/>
                <w:sz w:val="18"/>
                <w:szCs w:val="18"/>
              </w:rPr>
              <w:t>1/3”.</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 con las siguientes capacidades;</w:t>
            </w:r>
          </w:p>
          <w:p w:rsidR="00934D3D" w:rsidRPr="009E52B6" w:rsidRDefault="00934D3D" w:rsidP="00F969FE">
            <w:pPr>
              <w:rPr>
                <w:rFonts w:ascii="Calibri" w:hAnsi="Calibri" w:cs="Calibri"/>
                <w:sz w:val="18"/>
                <w:szCs w:val="18"/>
              </w:rPr>
            </w:pPr>
            <w:r w:rsidRPr="009E52B6">
              <w:rPr>
                <w:rFonts w:ascii="Calibri" w:hAnsi="Calibri" w:cs="Calibri"/>
                <w:sz w:val="18"/>
                <w:szCs w:val="18"/>
              </w:rPr>
              <w:t>De distancia focal variable, 3.0-10.5 mm, F1.4</w:t>
            </w:r>
          </w:p>
          <w:p w:rsidR="00934D3D" w:rsidRPr="009E52B6" w:rsidRDefault="00934D3D" w:rsidP="00F969FE">
            <w:pPr>
              <w:rPr>
                <w:rFonts w:ascii="Calibri" w:hAnsi="Calibri" w:cs="Calibri"/>
                <w:sz w:val="18"/>
                <w:szCs w:val="18"/>
              </w:rPr>
            </w:pPr>
            <w:r w:rsidRPr="009E52B6">
              <w:rPr>
                <w:rFonts w:ascii="Calibri" w:hAnsi="Calibri" w:cs="Calibri"/>
                <w:sz w:val="18"/>
                <w:szCs w:val="18"/>
              </w:rPr>
              <w:t>Angulo de visión horizontal de 92 ° - 34 °</w:t>
            </w:r>
          </w:p>
          <w:p w:rsidR="00934D3D" w:rsidRPr="009E52B6" w:rsidRDefault="00934D3D" w:rsidP="00F969FE">
            <w:pPr>
              <w:rPr>
                <w:rFonts w:ascii="Calibri" w:hAnsi="Calibri" w:cs="Calibri"/>
                <w:sz w:val="18"/>
                <w:szCs w:val="18"/>
              </w:rPr>
            </w:pPr>
            <w:r w:rsidRPr="009E52B6">
              <w:rPr>
                <w:rFonts w:ascii="Calibri" w:hAnsi="Calibri" w:cs="Calibri"/>
                <w:sz w:val="18"/>
                <w:szCs w:val="18"/>
              </w:rPr>
              <w:t>Angulo de visión vertical 50 ° -20 °</w:t>
            </w:r>
          </w:p>
          <w:p w:rsidR="00934D3D" w:rsidRPr="009E52B6" w:rsidRDefault="00934D3D" w:rsidP="00F969FE">
            <w:pPr>
              <w:rPr>
                <w:rFonts w:ascii="Calibri" w:hAnsi="Calibri" w:cs="Calibri"/>
                <w:sz w:val="18"/>
                <w:szCs w:val="18"/>
              </w:rPr>
            </w:pPr>
            <w:r w:rsidRPr="009E52B6">
              <w:rPr>
                <w:rFonts w:ascii="Calibri" w:hAnsi="Calibri" w:cs="Calibri"/>
                <w:sz w:val="18"/>
                <w:szCs w:val="18"/>
              </w:rPr>
              <w:t>zoom y enfoque remoto, control de iris de tipo P, con corrección de IR</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Función día y noche filtro de infrarrojo extraíble de forma automática </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Iluminación mínima de acuerdo con el siguiente detalle;</w:t>
            </w:r>
          </w:p>
          <w:p w:rsidR="00934D3D" w:rsidRPr="009E52B6" w:rsidRDefault="00934D3D" w:rsidP="00F969FE">
            <w:pPr>
              <w:rPr>
                <w:rFonts w:ascii="Calibri" w:eastAsia="Calibri" w:hAnsi="Calibri" w:cs="Calibri"/>
                <w:b/>
                <w:bCs/>
                <w:sz w:val="18"/>
                <w:szCs w:val="18"/>
                <w:lang w:val="es-BO"/>
              </w:rPr>
            </w:pP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HDTV 1080p 25/30 imágenes por segundo con amplio rango</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 xml:space="preserve">dinámico (WDR) con captura forense y </w:t>
            </w:r>
            <w:proofErr w:type="spellStart"/>
            <w:r w:rsidRPr="009E52B6">
              <w:rPr>
                <w:rFonts w:ascii="Calibri" w:eastAsia="Calibri" w:hAnsi="Calibri" w:cs="Calibri"/>
                <w:b/>
                <w:bCs/>
                <w:sz w:val="18"/>
                <w:szCs w:val="18"/>
                <w:lang w:val="es-BO"/>
              </w:rPr>
              <w:t>Lightfinder</w:t>
            </w:r>
            <w:proofErr w:type="spellEnd"/>
            <w:r w:rsidRPr="009E52B6">
              <w:rPr>
                <w:rFonts w:ascii="Calibri" w:eastAsia="Calibri" w:hAnsi="Calibri" w:cs="Calibri"/>
                <w:b/>
                <w:bCs/>
                <w:sz w:val="18"/>
                <w:szCs w:val="18"/>
                <w:lang w:val="es-BO"/>
              </w:rPr>
              <w:t>:</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Color: 0,16 lux a 50 IRE, F1.4</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B/N: 0,03 lux a 50 IRE, F1.4, 0 lux con iluminación con infrarrojos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activada</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HDTV a 1080p 50/60 imágenes por segundo:</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Color: 0,32 lux a 50 IRE, F1.4</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B/N: 0,06 lux a 50 IRE, F1.4, 0 lux con iluminación con infrarrojos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activada</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Velocidad de obturación o disparador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w:t>
            </w:r>
            <w:r w:rsidRPr="009E52B6">
              <w:rPr>
                <w:rFonts w:ascii="Calibri" w:eastAsia="RotisSansSerifPro" w:hAnsi="Calibri" w:cs="Calibri"/>
                <w:sz w:val="18"/>
                <w:szCs w:val="18"/>
              </w:rPr>
              <w:t>1/66 500 s a 1 s</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Ángulo de visión ajustable;</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Horizontal ±180°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Vertical de -35 a +75°,</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Rotación ±95°</w:t>
            </w:r>
          </w:p>
        </w:tc>
      </w:tr>
      <w:tr w:rsidR="00934D3D" w:rsidRPr="009E52B6" w:rsidTr="00F969FE">
        <w:trPr>
          <w:gridAfter w:val="1"/>
          <w:wAfter w:w="8" w:type="dxa"/>
          <w:trHeight w:val="349"/>
        </w:trPr>
        <w:tc>
          <w:tcPr>
            <w:tcW w:w="541" w:type="dxa"/>
            <w:vMerge w:val="restart"/>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1441" w:type="dxa"/>
            <w:vMerge w:val="restart"/>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video: H.264 perfiles principales y de línea de base (MPEG4 Parte10/AVC)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 </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Resolución de 2 MP  1920 x 1080 a 160x90 </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Capacidad de velocidad de la imagen;</w:t>
            </w:r>
          </w:p>
          <w:p w:rsidR="00934D3D" w:rsidRPr="009E52B6" w:rsidRDefault="00934D3D" w:rsidP="00F969FE">
            <w:pPr>
              <w:rPr>
                <w:rFonts w:ascii="Calibri" w:hAnsi="Calibri" w:cs="Calibri"/>
                <w:sz w:val="18"/>
                <w:szCs w:val="18"/>
              </w:rPr>
            </w:pPr>
            <w:r w:rsidRPr="009E52B6">
              <w:rPr>
                <w:rFonts w:ascii="Calibri" w:hAnsi="Calibri" w:cs="Calibri"/>
                <w:sz w:val="18"/>
                <w:szCs w:val="18"/>
              </w:rPr>
              <w:t>Con WDR: 25/30 imágenes por segundo con frecuencia de red de 50/60Hz</w:t>
            </w:r>
          </w:p>
          <w:p w:rsidR="00934D3D" w:rsidRPr="009E52B6" w:rsidRDefault="00934D3D" w:rsidP="00F969FE">
            <w:pPr>
              <w:rPr>
                <w:rFonts w:ascii="Calibri" w:hAnsi="Calibri" w:cs="Calibri"/>
                <w:sz w:val="18"/>
                <w:szCs w:val="18"/>
              </w:rPr>
            </w:pPr>
            <w:r w:rsidRPr="009E52B6">
              <w:rPr>
                <w:rFonts w:ascii="Calibri" w:hAnsi="Calibri" w:cs="Calibri"/>
                <w:sz w:val="18"/>
                <w:szCs w:val="18"/>
              </w:rPr>
              <w:t>Sin WDR: 50/60 imágenes por segundo con frecuencia de red de 50/60 Hz</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Retransmisión de Video: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múltiples corrientes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p>
          <w:p w:rsidR="00934D3D" w:rsidRPr="009E52B6" w:rsidRDefault="00934D3D" w:rsidP="00F969FE">
            <w:pPr>
              <w:rPr>
                <w:rFonts w:ascii="Calibri" w:hAnsi="Calibri" w:cs="Calibri"/>
                <w:sz w:val="18"/>
                <w:szCs w:val="18"/>
              </w:rPr>
            </w:pPr>
            <w:r w:rsidRPr="009E52B6">
              <w:rPr>
                <w:rFonts w:ascii="Calibri" w:hAnsi="Calibri" w:cs="Calibri"/>
                <w:sz w:val="18"/>
                <w:szCs w:val="18"/>
              </w:rPr>
              <w:t>Velocidad de cuadro controlable y ancho de banda, VBR / MBR H.264</w:t>
            </w:r>
          </w:p>
          <w:p w:rsidR="00934D3D" w:rsidRPr="009E52B6" w:rsidRDefault="00934D3D" w:rsidP="00F969FE">
            <w:pPr>
              <w:rPr>
                <w:rFonts w:ascii="Calibri" w:hAnsi="Calibri" w:cs="Calibri"/>
                <w:sz w:val="18"/>
                <w:szCs w:val="18"/>
              </w:rPr>
            </w:pPr>
            <w:r w:rsidRPr="009E52B6">
              <w:rPr>
                <w:rFonts w:ascii="Calibri" w:hAnsi="Calibri" w:cs="Calibri"/>
                <w:sz w:val="18"/>
                <w:szCs w:val="18"/>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Visualización </w:t>
            </w:r>
            <w:proofErr w:type="spellStart"/>
            <w:r w:rsidRPr="009E52B6">
              <w:rPr>
                <w:rFonts w:ascii="Calibri" w:hAnsi="Calibri" w:cs="Calibri"/>
                <w:sz w:val="18"/>
                <w:szCs w:val="18"/>
              </w:rPr>
              <w:t>multiventana</w:t>
            </w:r>
            <w:proofErr w:type="spellEnd"/>
            <w:r w:rsidRPr="009E52B6">
              <w:rPr>
                <w:rFonts w:ascii="Calibri" w:hAnsi="Calibri" w:cs="Calibri"/>
                <w:sz w:val="18"/>
                <w:szCs w:val="18"/>
              </w:rPr>
              <w:t>;</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2 áreas de visión recortadas individualmente</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color, brillo, nitidez, contraste local , balance de blanco , </w:t>
            </w:r>
          </w:p>
          <w:p w:rsidR="00934D3D" w:rsidRPr="009E52B6" w:rsidRDefault="00934D3D" w:rsidP="00F969FE">
            <w:pPr>
              <w:rPr>
                <w:rFonts w:ascii="Calibri" w:hAnsi="Calibri" w:cs="Calibri"/>
                <w:sz w:val="18"/>
                <w:szCs w:val="18"/>
              </w:rPr>
            </w:pPr>
            <w:r w:rsidRPr="009E52B6">
              <w:rPr>
                <w:rFonts w:ascii="Calibri" w:hAnsi="Calibri" w:cs="Calibri"/>
                <w:sz w:val="18"/>
                <w:szCs w:val="18"/>
              </w:rPr>
              <w:t>El control de la exposición (incluido el control automático de ganancia),</w:t>
            </w:r>
          </w:p>
          <w:p w:rsidR="00934D3D" w:rsidRPr="009E52B6" w:rsidRDefault="00934D3D" w:rsidP="00F969FE">
            <w:pPr>
              <w:rPr>
                <w:rFonts w:ascii="Calibri" w:hAnsi="Calibri" w:cs="Calibri"/>
                <w:sz w:val="18"/>
                <w:szCs w:val="18"/>
              </w:rPr>
            </w:pPr>
            <w:proofErr w:type="gramStart"/>
            <w:r w:rsidRPr="009E52B6">
              <w:rPr>
                <w:rFonts w:ascii="Calibri" w:hAnsi="Calibri" w:cs="Calibri"/>
                <w:sz w:val="18"/>
                <w:szCs w:val="18"/>
              </w:rPr>
              <w:t>zonas</w:t>
            </w:r>
            <w:proofErr w:type="gramEnd"/>
            <w:r w:rsidRPr="009E52B6">
              <w:rPr>
                <w:rFonts w:ascii="Calibri" w:hAnsi="Calibri" w:cs="Calibri"/>
                <w:sz w:val="18"/>
                <w:szCs w:val="18"/>
              </w:rPr>
              <w:t xml:space="preserve"> de exposición.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ajuste preciso del comportamiento con poca luz, amplio rango dinámico (WDR) con captura forense: hasta 120 dB en función de la escena,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superposición de texto e imágenes, duplicación de imágenes y máscaras de privacidad</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Rotación: 0°, 90°, 180°, 270°,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Formato pasillo</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Funciones PTZ digital básicas y posiciones predefinidas</w:t>
            </w:r>
          </w:p>
        </w:tc>
      </w:tr>
      <w:tr w:rsidR="00934D3D" w:rsidRPr="009E52B6" w:rsidTr="00F969FE">
        <w:trPr>
          <w:gridAfter w:val="1"/>
          <w:wAfter w:w="8" w:type="dxa"/>
          <w:trHeight w:val="349"/>
        </w:trPr>
        <w:tc>
          <w:tcPr>
            <w:tcW w:w="541" w:type="dxa"/>
            <w:vMerge w:val="restart"/>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1441" w:type="dxa"/>
            <w:vMerge w:val="restart"/>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xml:space="preserve">, </w:t>
            </w:r>
            <w:r w:rsidRPr="009E52B6">
              <w:rPr>
                <w:rFonts w:ascii="Calibri" w:eastAsia="RotisSansSerifPro" w:hAnsi="Calibri" w:cs="Calibri"/>
                <w:sz w:val="18"/>
                <w:szCs w:val="18"/>
              </w:rPr>
              <w:t>registro de acceso de usuarios, gestión centralizada de certificados</w:t>
            </w:r>
          </w:p>
        </w:tc>
      </w:tr>
      <w:tr w:rsidR="00934D3D" w:rsidRPr="009E52B6" w:rsidTr="00F969FE">
        <w:trPr>
          <w:gridAfter w:val="1"/>
          <w:wAfter w:w="8" w:type="dxa"/>
          <w:trHeight w:val="349"/>
        </w:trPr>
        <w:tc>
          <w:tcPr>
            <w:tcW w:w="5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1" w:type="dxa"/>
            <w:vMerge/>
            <w:tcBorders>
              <w:left w:val="single" w:sz="1" w:space="0" w:color="00000A"/>
              <w:bottom w:val="single" w:sz="1" w:space="0" w:color="00000A"/>
            </w:tcBorders>
            <w:shd w:val="clear" w:color="auto" w:fill="auto"/>
            <w:vAlign w:val="center"/>
          </w:tcPr>
          <w:p w:rsidR="00934D3D" w:rsidRPr="009E52B6" w:rsidRDefault="00934D3D" w:rsidP="00F969FE">
            <w:pPr>
              <w:snapToGrid w:val="0"/>
              <w:rPr>
                <w:rFonts w:ascii="Calibri" w:hAnsi="Calibri" w:cs="Calibri"/>
                <w:sz w:val="18"/>
                <w:szCs w:val="18"/>
              </w:rPr>
            </w:pP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Protocolos; </w:t>
            </w:r>
            <w:r w:rsidRPr="009E52B6">
              <w:rPr>
                <w:rFonts w:ascii="Calibri" w:eastAsia="Calibri" w:hAnsi="Calibri" w:cs="Calibri"/>
                <w:sz w:val="18"/>
                <w:szCs w:val="18"/>
                <w:lang w:val="es-BO"/>
              </w:rPr>
              <w:t xml:space="preserve">IPv4/v6, HTTP, </w:t>
            </w:r>
            <w:proofErr w:type="spellStart"/>
            <w:r w:rsidRPr="009E52B6">
              <w:rPr>
                <w:rFonts w:ascii="Calibri" w:eastAsia="Calibri" w:hAnsi="Calibri" w:cs="Calibri"/>
                <w:sz w:val="18"/>
                <w:szCs w:val="18"/>
                <w:lang w:val="es-BO"/>
              </w:rPr>
              <w:t>HTTPSa</w:t>
            </w:r>
            <w:proofErr w:type="spellEnd"/>
            <w:r w:rsidRPr="009E52B6">
              <w:rPr>
                <w:rFonts w:ascii="Calibri" w:eastAsia="Calibri" w:hAnsi="Calibri" w:cs="Calibri"/>
                <w:sz w:val="18"/>
                <w:szCs w:val="18"/>
                <w:lang w:val="es-BO"/>
              </w:rPr>
              <w:t>, SSL/</w:t>
            </w:r>
            <w:proofErr w:type="spellStart"/>
            <w:r w:rsidRPr="009E52B6">
              <w:rPr>
                <w:rFonts w:ascii="Calibri" w:eastAsia="Calibri" w:hAnsi="Calibri" w:cs="Calibri"/>
                <w:sz w:val="18"/>
                <w:szCs w:val="18"/>
                <w:lang w:val="es-BO"/>
              </w:rPr>
              <w:t>TLSa</w:t>
            </w:r>
            <w:proofErr w:type="spellEnd"/>
            <w:r w:rsidRPr="009E52B6">
              <w:rPr>
                <w:rFonts w:ascii="Calibri" w:eastAsia="Calibri" w:hAnsi="Calibri" w:cs="Calibri"/>
                <w:sz w:val="18"/>
                <w:szCs w:val="18"/>
                <w:lang w:val="es-BO"/>
              </w:rPr>
              <w:t xml:space="preserve">, </w:t>
            </w:r>
            <w:proofErr w:type="spellStart"/>
            <w:r w:rsidRPr="009E52B6">
              <w:rPr>
                <w:rFonts w:ascii="Calibri" w:eastAsia="Calibri" w:hAnsi="Calibri" w:cs="Calibri"/>
                <w:sz w:val="18"/>
                <w:szCs w:val="18"/>
                <w:lang w:val="es-BO"/>
              </w:rPr>
              <w:t>QoS</w:t>
            </w:r>
            <w:proofErr w:type="spellEnd"/>
            <w:r w:rsidRPr="009E52B6">
              <w:rPr>
                <w:rFonts w:ascii="Calibri" w:eastAsia="Calibri" w:hAnsi="Calibri" w:cs="Calibri"/>
                <w:sz w:val="18"/>
                <w:szCs w:val="18"/>
                <w:lang w:val="es-BO"/>
              </w:rPr>
              <w:t xml:space="preserve"> </w:t>
            </w:r>
            <w:proofErr w:type="spellStart"/>
            <w:r w:rsidRPr="009E52B6">
              <w:rPr>
                <w:rFonts w:ascii="Calibri" w:eastAsia="Calibri" w:hAnsi="Calibri" w:cs="Calibri"/>
                <w:sz w:val="18"/>
                <w:szCs w:val="18"/>
                <w:lang w:val="es-BO"/>
              </w:rPr>
              <w:t>Layer</w:t>
            </w:r>
            <w:proofErr w:type="spellEnd"/>
            <w:r w:rsidRPr="009E52B6">
              <w:rPr>
                <w:rFonts w:ascii="Calibri" w:eastAsia="Calibri" w:hAnsi="Calibri" w:cs="Calibri"/>
                <w:sz w:val="18"/>
                <w:szCs w:val="18"/>
                <w:lang w:val="es-BO"/>
              </w:rPr>
              <w:t xml:space="preserve"> 3 </w:t>
            </w:r>
            <w:proofErr w:type="spellStart"/>
            <w:r w:rsidRPr="009E52B6">
              <w:rPr>
                <w:rFonts w:ascii="Calibri" w:eastAsia="Calibri" w:hAnsi="Calibri" w:cs="Calibri"/>
                <w:sz w:val="18"/>
                <w:szCs w:val="18"/>
                <w:lang w:val="es-BO"/>
              </w:rPr>
              <w:t>DiffServ</w:t>
            </w:r>
            <w:proofErr w:type="spellEnd"/>
            <w:r w:rsidRPr="009E52B6">
              <w:rPr>
                <w:rFonts w:ascii="Calibri" w:eastAsia="Calibri" w:hAnsi="Calibri" w:cs="Calibri"/>
                <w:sz w:val="18"/>
                <w:szCs w:val="18"/>
                <w:lang w:val="es-BO"/>
              </w:rPr>
              <w:t xml:space="preserve">, FTP, CIFS/SMB, SMTP, </w:t>
            </w:r>
            <w:proofErr w:type="spellStart"/>
            <w:r w:rsidRPr="009E52B6">
              <w:rPr>
                <w:rFonts w:ascii="Calibri" w:eastAsia="Calibri" w:hAnsi="Calibri" w:cs="Calibri"/>
                <w:sz w:val="18"/>
                <w:szCs w:val="18"/>
                <w:lang w:val="es-BO"/>
              </w:rPr>
              <w:t>Bonjour</w:t>
            </w:r>
            <w:proofErr w:type="spellEnd"/>
            <w:r w:rsidRPr="009E52B6">
              <w:rPr>
                <w:rFonts w:ascii="Calibri" w:eastAsia="Calibri" w:hAnsi="Calibri" w:cs="Calibri"/>
                <w:sz w:val="18"/>
                <w:szCs w:val="18"/>
                <w:lang w:val="es-BO"/>
              </w:rPr>
              <w:t xml:space="preserve">, </w:t>
            </w:r>
            <w:proofErr w:type="spellStart"/>
            <w:r w:rsidRPr="009E52B6">
              <w:rPr>
                <w:rFonts w:ascii="Calibri" w:eastAsia="Calibri" w:hAnsi="Calibri" w:cs="Calibri"/>
                <w:sz w:val="18"/>
                <w:szCs w:val="18"/>
                <w:lang w:val="es-BO"/>
              </w:rPr>
              <w:t>UPnPTM</w:t>
            </w:r>
            <w:proofErr w:type="spellEnd"/>
            <w:r w:rsidRPr="009E52B6">
              <w:rPr>
                <w:rFonts w:ascii="Calibri" w:eastAsia="Calibri" w:hAnsi="Calibri" w:cs="Calibri"/>
                <w:sz w:val="18"/>
                <w:szCs w:val="18"/>
                <w:lang w:val="es-BO"/>
              </w:rPr>
              <w:t xml:space="preserve">, SNMP v1/v2c/v3 (MIB-II), DNS, </w:t>
            </w:r>
            <w:proofErr w:type="spellStart"/>
            <w:r w:rsidRPr="009E52B6">
              <w:rPr>
                <w:rFonts w:ascii="Calibri" w:eastAsia="Calibri" w:hAnsi="Calibri" w:cs="Calibri"/>
                <w:sz w:val="18"/>
                <w:szCs w:val="18"/>
                <w:lang w:val="es-BO"/>
              </w:rPr>
              <w:t>DynDNS</w:t>
            </w:r>
            <w:proofErr w:type="spellEnd"/>
            <w:r w:rsidRPr="009E52B6">
              <w:rPr>
                <w:rFonts w:ascii="Calibri" w:eastAsia="Calibri" w:hAnsi="Calibri" w:cs="Calibri"/>
                <w:sz w:val="18"/>
                <w:szCs w:val="18"/>
                <w:lang w:val="es-BO"/>
              </w:rPr>
              <w:t>, NTP, RTSP, RTP, SRTP, SFTP, TCP, UDP, IGMP, RTCP,ICMP, DHCP, ARP, SOCKS, SSH, LLDP</w:t>
            </w:r>
          </w:p>
        </w:tc>
      </w:tr>
      <w:tr w:rsidR="00934D3D" w:rsidRPr="009E52B6" w:rsidTr="00F969FE">
        <w:trPr>
          <w:gridAfter w:val="1"/>
          <w:wAfter w:w="8" w:type="dxa"/>
          <w:trHeight w:val="349"/>
        </w:trPr>
        <w:tc>
          <w:tcPr>
            <w:tcW w:w="5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c>
          <w:tcPr>
            <w:tcW w:w="14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 básica;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Video por detección de movimiento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Alarma anti manipulación activa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Digital Auto tracking </w:t>
            </w:r>
          </w:p>
        </w:tc>
      </w:tr>
      <w:tr w:rsidR="00934D3D" w:rsidRPr="009E52B6" w:rsidTr="00F969FE">
        <w:trPr>
          <w:gridAfter w:val="1"/>
          <w:wAfter w:w="8" w:type="dxa"/>
          <w:trHeight w:val="349"/>
        </w:trPr>
        <w:tc>
          <w:tcPr>
            <w:tcW w:w="5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14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Eventos</w:t>
            </w: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 Eventos de almacenamiento local</w:t>
            </w:r>
          </w:p>
        </w:tc>
      </w:tr>
      <w:tr w:rsidR="00934D3D" w:rsidRPr="009E52B6" w:rsidTr="00F969FE">
        <w:trPr>
          <w:gridAfter w:val="1"/>
          <w:wAfter w:w="8" w:type="dxa"/>
          <w:trHeight w:val="349"/>
        </w:trPr>
        <w:tc>
          <w:tcPr>
            <w:tcW w:w="5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2.8</w:t>
            </w:r>
          </w:p>
        </w:tc>
        <w:tc>
          <w:tcPr>
            <w:tcW w:w="1441" w:type="dxa"/>
            <w:tcBorders>
              <w:left w:val="single" w:sz="1" w:space="0" w:color="00000A"/>
              <w:bottom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e eventos</w:t>
            </w:r>
          </w:p>
        </w:tc>
        <w:tc>
          <w:tcPr>
            <w:tcW w:w="7462" w:type="dxa"/>
            <w:tcBorders>
              <w:left w:val="single" w:sz="1" w:space="0" w:color="00000A"/>
              <w:bottom w:val="single" w:sz="1" w:space="0" w:color="00000A"/>
              <w:right w:val="single" w:sz="1" w:space="0" w:color="00000A"/>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Acción a eventos;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Grabación de vídeo: tarjeta SD y recurso compartido de red</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Carga de imágenes o clips de vídeo: FTP, SFTP, HTTP, HTTPS,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recurso compartido de red y correo electrónico</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Memoria de vídeo o imágenes previa y posterior a la alarma para</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grabación o carga</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 xml:space="preserve">Notificación: correo electrónico, HTTP, HTTPS, TCP y SNMP </w:t>
            </w:r>
            <w:proofErr w:type="spellStart"/>
            <w:r w:rsidRPr="009E52B6">
              <w:rPr>
                <w:rFonts w:ascii="Calibri" w:eastAsia="Calibri" w:hAnsi="Calibri" w:cs="Calibri"/>
                <w:sz w:val="18"/>
                <w:szCs w:val="18"/>
                <w:lang w:val="es-BO"/>
              </w:rPr>
              <w:t>Trap</w:t>
            </w:r>
            <w:proofErr w:type="spellEnd"/>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Superposición de texto</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pStyle w:val="Prrafodelista"/>
        <w:ind w:left="0"/>
        <w:contextualSpacing/>
        <w:jc w:val="both"/>
        <w:rPr>
          <w:rFonts w:ascii="Calibri" w:hAnsi="Calibri" w:cs="Calibri"/>
          <w:sz w:val="18"/>
          <w:szCs w:val="18"/>
        </w:rPr>
      </w:pPr>
      <w:r w:rsidRPr="009E52B6">
        <w:rPr>
          <w:rFonts w:ascii="Calibri" w:hAnsi="Calibri" w:cs="Calibri"/>
          <w:b/>
          <w:bCs/>
          <w:sz w:val="18"/>
          <w:szCs w:val="18"/>
          <w:lang w:eastAsia="es-BO"/>
        </w:rPr>
        <w:t>ÍTEM N°4: CÁMARA TIPO PTZ</w:t>
      </w:r>
    </w:p>
    <w:p w:rsidR="00934D3D" w:rsidRPr="009E52B6" w:rsidRDefault="00934D3D" w:rsidP="00934D3D">
      <w:pPr>
        <w:contextualSpacing/>
        <w:jc w:val="both"/>
        <w:rPr>
          <w:rFonts w:ascii="Calibri" w:hAnsi="Calibri" w:cs="Calibri"/>
          <w:b/>
          <w:bCs/>
          <w:sz w:val="18"/>
          <w:szCs w:val="18"/>
          <w:lang w:eastAsia="es-BO"/>
        </w:rPr>
      </w:pPr>
    </w:p>
    <w:tbl>
      <w:tblPr>
        <w:tblW w:w="5000" w:type="pct"/>
        <w:jc w:val="center"/>
        <w:tblLayout w:type="fixed"/>
        <w:tblCellMar>
          <w:left w:w="70" w:type="dxa"/>
          <w:right w:w="70" w:type="dxa"/>
        </w:tblCellMar>
        <w:tblLook w:val="0000" w:firstRow="0" w:lastRow="0" w:firstColumn="0" w:lastColumn="0" w:noHBand="0" w:noVBand="0"/>
      </w:tblPr>
      <w:tblGrid>
        <w:gridCol w:w="441"/>
        <w:gridCol w:w="1442"/>
        <w:gridCol w:w="7076"/>
        <w:gridCol w:w="160"/>
      </w:tblGrid>
      <w:tr w:rsidR="00934D3D" w:rsidRPr="009E52B6" w:rsidTr="00F969FE">
        <w:trPr>
          <w:trHeight w:val="349"/>
          <w:jc w:val="center"/>
        </w:trPr>
        <w:tc>
          <w:tcPr>
            <w:tcW w:w="8961" w:type="dxa"/>
            <w:gridSpan w:val="3"/>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Técnicas</w:t>
            </w:r>
          </w:p>
        </w:tc>
        <w:tc>
          <w:tcPr>
            <w:tcW w:w="158" w:type="dxa"/>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snapToGrid w:val="0"/>
              <w:rPr>
                <w:rFonts w:ascii="Calibri" w:hAnsi="Calibri" w:cs="Calibri"/>
                <w:sz w:val="18"/>
                <w:szCs w:val="18"/>
              </w:rPr>
            </w:pPr>
          </w:p>
        </w:tc>
      </w:tr>
      <w:tr w:rsidR="00934D3D" w:rsidRPr="009E52B6" w:rsidTr="00F969FE">
        <w:trPr>
          <w:trHeight w:val="446"/>
          <w:jc w:val="center"/>
        </w:trPr>
        <w:tc>
          <w:tcPr>
            <w:tcW w:w="441" w:type="dxa"/>
            <w:tcBorders>
              <w:left w:val="single" w:sz="1" w:space="0" w:color="000001"/>
              <w:bottom w:val="single" w:sz="1" w:space="0" w:color="000001"/>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442" w:type="dxa"/>
            <w:tcBorders>
              <w:left w:val="single" w:sz="1" w:space="0" w:color="000001"/>
              <w:bottom w:val="single" w:sz="1" w:space="0" w:color="000001"/>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Procedencia</w:t>
            </w:r>
          </w:p>
        </w:tc>
        <w:tc>
          <w:tcPr>
            <w:tcW w:w="7238" w:type="dxa"/>
            <w:gridSpan w:val="2"/>
            <w:tcBorders>
              <w:left w:val="single" w:sz="1" w:space="0" w:color="000001"/>
              <w:bottom w:val="single" w:sz="1" w:space="0" w:color="000001"/>
              <w:right w:val="single" w:sz="1" w:space="0" w:color="000001"/>
            </w:tcBorders>
            <w:shd w:val="clear" w:color="auto" w:fill="FFFFFF"/>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7238"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7238"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w:t>
            </w:r>
          </w:p>
        </w:tc>
      </w:tr>
      <w:tr w:rsidR="00934D3D" w:rsidRPr="009E52B6" w:rsidTr="00F969FE">
        <w:trPr>
          <w:trHeight w:val="349"/>
          <w:jc w:val="center"/>
        </w:trPr>
        <w:tc>
          <w:tcPr>
            <w:tcW w:w="9121" w:type="dxa"/>
            <w:gridSpan w:val="4"/>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trHeight w:val="349"/>
          <w:jc w:val="center"/>
        </w:trPr>
        <w:tc>
          <w:tcPr>
            <w:tcW w:w="4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442"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Funcionamiento en exteriores grado de protección IP 66 y nema 4X. protección </w:t>
            </w:r>
            <w:proofErr w:type="spellStart"/>
            <w:r w:rsidRPr="009E52B6">
              <w:rPr>
                <w:rFonts w:ascii="Calibri" w:hAnsi="Calibri" w:cs="Calibri"/>
                <w:sz w:val="18"/>
                <w:szCs w:val="18"/>
              </w:rPr>
              <w:t>antivandálica</w:t>
            </w:r>
            <w:proofErr w:type="spellEnd"/>
            <w:r w:rsidRPr="009E52B6">
              <w:rPr>
                <w:rFonts w:ascii="Calibri" w:hAnsi="Calibri" w:cs="Calibri"/>
                <w:sz w:val="18"/>
                <w:szCs w:val="18"/>
              </w:rPr>
              <w:t xml:space="preserve"> IK 10 </w:t>
            </w:r>
            <w:r w:rsidRPr="009E52B6">
              <w:rPr>
                <w:rFonts w:ascii="Calibri" w:eastAsia="RotisSansSerifPro" w:hAnsi="Calibri" w:cs="Calibri"/>
                <w:sz w:val="18"/>
                <w:szCs w:val="18"/>
              </w:rPr>
              <w:t>Carcasa metálica (aluminio), domo transparente de policarbonato (PC), parasol (PC/ASA)</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Memoria de 512 MB RAM y 256 MB FLASH </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Condiciones de operación </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rPr>
              <w:t xml:space="preserve">Con </w:t>
            </w:r>
            <w:proofErr w:type="spellStart"/>
            <w:r w:rsidRPr="009E52B6">
              <w:rPr>
                <w:rFonts w:ascii="Calibri" w:eastAsia="Calibri" w:hAnsi="Calibri" w:cs="Calibri"/>
                <w:sz w:val="18"/>
                <w:szCs w:val="18"/>
              </w:rPr>
              <w:t>midspan</w:t>
            </w:r>
            <w:proofErr w:type="spellEnd"/>
            <w:r w:rsidRPr="009E52B6">
              <w:rPr>
                <w:rFonts w:ascii="Calibri" w:eastAsia="Calibri" w:hAnsi="Calibri" w:cs="Calibri"/>
                <w:sz w:val="18"/>
                <w:szCs w:val="18"/>
              </w:rPr>
              <w:t xml:space="preserve"> de 60 W: </w:t>
            </w:r>
            <w:r w:rsidRPr="009E52B6">
              <w:rPr>
                <w:rFonts w:ascii="Calibri" w:eastAsia="RotisSansSerifPro" w:hAnsi="Calibri" w:cs="Calibri"/>
                <w:sz w:val="18"/>
                <w:szCs w:val="18"/>
              </w:rPr>
              <w:t>de -50 °C a 50 °C</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rPr>
              <w:t xml:space="preserve">Temperatura máxima (intermitente): </w:t>
            </w:r>
            <w:r w:rsidRPr="009E52B6">
              <w:rPr>
                <w:rFonts w:ascii="Calibri" w:eastAsia="RotisSansSerifPro" w:hAnsi="Calibri" w:cs="Calibri"/>
                <w:sz w:val="18"/>
                <w:szCs w:val="18"/>
              </w:rPr>
              <w:t>60 °C</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rPr>
              <w:t xml:space="preserve">Control de temperatura </w:t>
            </w:r>
            <w:proofErr w:type="spellStart"/>
            <w:r w:rsidRPr="009E52B6">
              <w:rPr>
                <w:rFonts w:ascii="Calibri" w:eastAsia="Calibri" w:hAnsi="Calibri" w:cs="Calibri"/>
                <w:sz w:val="18"/>
                <w:szCs w:val="18"/>
              </w:rPr>
              <w:t>Arctic</w:t>
            </w:r>
            <w:proofErr w:type="spellEnd"/>
            <w:r w:rsidRPr="009E52B6">
              <w:rPr>
                <w:rFonts w:ascii="Calibri" w:eastAsia="Calibri" w:hAnsi="Calibri" w:cs="Calibri"/>
                <w:sz w:val="18"/>
                <w:szCs w:val="18"/>
              </w:rPr>
              <w:t xml:space="preserve">: </w:t>
            </w:r>
            <w:r w:rsidRPr="009E52B6">
              <w:rPr>
                <w:rFonts w:ascii="Calibri" w:eastAsia="RotisSansSerifPro" w:hAnsi="Calibri" w:cs="Calibri"/>
                <w:sz w:val="18"/>
                <w:szCs w:val="18"/>
              </w:rPr>
              <w:t>arranque a temperaturas bajas como -40 °C</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Humedad relativa: del 10 al 100 % (con condensación)</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Certificaciones, homologaciones y estándares;</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EMC</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EN 55022 Clase A, EN 61000-3-2, EN 61000-3-3, EN 61000-6-1,</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 xml:space="preserve">EN 61000-6-2, EN 55024, FCC Parte 15 </w:t>
            </w:r>
            <w:proofErr w:type="spellStart"/>
            <w:r w:rsidRPr="009E52B6">
              <w:rPr>
                <w:rFonts w:ascii="Calibri" w:eastAsia="Calibri" w:hAnsi="Calibri" w:cs="Calibri"/>
                <w:sz w:val="18"/>
                <w:szCs w:val="18"/>
                <w:lang w:val="es-BO"/>
              </w:rPr>
              <w:t>Subparte</w:t>
            </w:r>
            <w:proofErr w:type="spellEnd"/>
            <w:r w:rsidRPr="009E52B6">
              <w:rPr>
                <w:rFonts w:ascii="Calibri" w:eastAsia="Calibri" w:hAnsi="Calibri" w:cs="Calibri"/>
                <w:sz w:val="18"/>
                <w:szCs w:val="18"/>
                <w:lang w:val="es-BO"/>
              </w:rPr>
              <w:t xml:space="preserve"> B Clase A,</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ICES-003 Clase A, VCCI Clase A, RCM AS/NZS CISPR 22 Clase A,</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KCC KN32 Clase A, KN35</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Seguridad</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IEC/EN/UL 60950-1</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IEC/EN/UL 60950-22</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Entorno</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EN 50121-4, IEC 62236-4, IEC 60068-2-1, IEC 60068-2-2,</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 60068-2-6, IEC 60068-2-14, IEC 60068-2-27,</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NEMA 250 Tipo 4X</w:t>
            </w:r>
          </w:p>
          <w:p w:rsidR="00934D3D" w:rsidRPr="009E52B6" w:rsidRDefault="00934D3D" w:rsidP="00F969FE">
            <w:pPr>
              <w:rPr>
                <w:rFonts w:ascii="Calibri" w:hAnsi="Calibri" w:cs="Calibri"/>
                <w:sz w:val="18"/>
                <w:szCs w:val="18"/>
                <w:lang w:val="en-US"/>
              </w:rPr>
            </w:pPr>
            <w:r w:rsidRPr="009E52B6">
              <w:rPr>
                <w:rFonts w:ascii="Calibri" w:eastAsia="Calibri" w:hAnsi="Calibri" w:cs="Calibri"/>
                <w:sz w:val="18"/>
                <w:szCs w:val="18"/>
                <w:lang w:val="en-US"/>
              </w:rPr>
              <w:t>IEC/EN 60529 IP66</w:t>
            </w:r>
          </w:p>
          <w:p w:rsidR="00934D3D" w:rsidRPr="009E52B6" w:rsidRDefault="00934D3D" w:rsidP="00F969FE">
            <w:pPr>
              <w:rPr>
                <w:rFonts w:ascii="Calibri" w:hAnsi="Calibri" w:cs="Calibri"/>
                <w:sz w:val="18"/>
                <w:szCs w:val="18"/>
                <w:lang w:val="en-US"/>
              </w:rPr>
            </w:pPr>
            <w:r w:rsidRPr="009E52B6">
              <w:rPr>
                <w:rFonts w:ascii="Calibri" w:eastAsia="Calibri" w:hAnsi="Calibri" w:cs="Calibri"/>
                <w:sz w:val="18"/>
                <w:szCs w:val="18"/>
                <w:lang w:val="en-US"/>
              </w:rPr>
              <w:t>IEC 60721-4-3, IEC 60068-2-30, IEC 60068-2-60,</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 60068-2-78, NEMA TS-2-2003 v02.06, Subsección 2.2.7,</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2.2.8, 2.2.9; IEC 62262 IK10, ISO 4892-2</w:t>
            </w:r>
          </w:p>
          <w:p w:rsidR="00934D3D" w:rsidRPr="009E52B6" w:rsidRDefault="00934D3D" w:rsidP="00F969FE">
            <w:pPr>
              <w:rPr>
                <w:rFonts w:ascii="Calibri" w:hAnsi="Calibri" w:cs="Calibri"/>
                <w:sz w:val="18"/>
                <w:szCs w:val="18"/>
              </w:rPr>
            </w:pPr>
            <w:proofErr w:type="spellStart"/>
            <w:r w:rsidRPr="009E52B6">
              <w:rPr>
                <w:rFonts w:ascii="Calibri" w:eastAsia="Calibri" w:hAnsi="Calibri" w:cs="Calibri"/>
                <w:b/>
                <w:bCs/>
                <w:sz w:val="18"/>
                <w:szCs w:val="18"/>
                <w:lang w:val="es-BO"/>
              </w:rPr>
              <w:t>Midspan</w:t>
            </w:r>
            <w:proofErr w:type="spellEnd"/>
            <w:r w:rsidRPr="009E52B6">
              <w:rPr>
                <w:rFonts w:ascii="Calibri" w:eastAsia="Calibri" w:hAnsi="Calibri" w:cs="Calibri"/>
                <w:b/>
                <w:bCs/>
                <w:sz w:val="18"/>
                <w:szCs w:val="18"/>
                <w:lang w:val="es-BO"/>
              </w:rPr>
              <w:t xml:space="preserve">: </w:t>
            </w:r>
            <w:r w:rsidRPr="009E52B6">
              <w:rPr>
                <w:rFonts w:ascii="Calibri" w:eastAsia="Calibri" w:hAnsi="Calibri" w:cs="Calibri"/>
                <w:sz w:val="18"/>
                <w:szCs w:val="18"/>
                <w:lang w:val="es-BO"/>
              </w:rPr>
              <w:t xml:space="preserve">EN 60950-1, GS, UL, </w:t>
            </w:r>
            <w:proofErr w:type="spellStart"/>
            <w:r w:rsidRPr="009E52B6">
              <w:rPr>
                <w:rFonts w:ascii="Calibri" w:eastAsia="Calibri" w:hAnsi="Calibri" w:cs="Calibri"/>
                <w:sz w:val="18"/>
                <w:szCs w:val="18"/>
                <w:lang w:val="es-BO"/>
              </w:rPr>
              <w:t>cUL</w:t>
            </w:r>
            <w:proofErr w:type="spellEnd"/>
            <w:r w:rsidRPr="009E52B6">
              <w:rPr>
                <w:rFonts w:ascii="Calibri" w:eastAsia="Calibri" w:hAnsi="Calibri" w:cs="Calibri"/>
                <w:sz w:val="18"/>
                <w:szCs w:val="18"/>
                <w:lang w:val="es-BO"/>
              </w:rPr>
              <w:t>, CE, FCC, VCCI, CB, KCC, UL-AR</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Accesorios;</w:t>
            </w:r>
          </w:p>
          <w:p w:rsidR="00934D3D" w:rsidRPr="009E52B6" w:rsidRDefault="00934D3D" w:rsidP="00F969FE">
            <w:pPr>
              <w:rPr>
                <w:rFonts w:ascii="Calibri" w:hAnsi="Calibri" w:cs="Calibri"/>
                <w:sz w:val="18"/>
                <w:szCs w:val="18"/>
              </w:rPr>
            </w:pPr>
            <w:proofErr w:type="spellStart"/>
            <w:r w:rsidRPr="009E52B6">
              <w:rPr>
                <w:rFonts w:ascii="Calibri" w:eastAsia="RotisSansSerifPro" w:hAnsi="Calibri" w:cs="Calibri"/>
                <w:sz w:val="18"/>
                <w:szCs w:val="18"/>
              </w:rPr>
              <w:t>Midspan</w:t>
            </w:r>
            <w:proofErr w:type="spellEnd"/>
            <w:r w:rsidRPr="009E52B6">
              <w:rPr>
                <w:rFonts w:ascii="Calibri" w:eastAsia="RotisSansSerifPro" w:hAnsi="Calibri" w:cs="Calibri"/>
                <w:sz w:val="18"/>
                <w:szCs w:val="18"/>
              </w:rPr>
              <w:t xml:space="preserve"> High </w:t>
            </w:r>
            <w:proofErr w:type="spellStart"/>
            <w:r w:rsidRPr="009E52B6">
              <w:rPr>
                <w:rFonts w:ascii="Calibri" w:eastAsia="RotisSansSerifPro" w:hAnsi="Calibri" w:cs="Calibri"/>
                <w:sz w:val="18"/>
                <w:szCs w:val="18"/>
              </w:rPr>
              <w:t>PoE</w:t>
            </w:r>
            <w:proofErr w:type="spellEnd"/>
            <w:r w:rsidRPr="009E52B6">
              <w:rPr>
                <w:rFonts w:ascii="Calibri" w:eastAsia="RotisSansSerifPro" w:hAnsi="Calibri" w:cs="Calibri"/>
                <w:sz w:val="18"/>
                <w:szCs w:val="18"/>
              </w:rPr>
              <w:t xml:space="preserve"> 60 W  de 1 puerto,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Conector RJ45 (IP66),</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Parasol</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Guía de instalación,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Descodificador de Windows (1 licencia de usuario)</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para imágenes CMOS de barrido progresivo </w:t>
            </w:r>
            <w:r w:rsidRPr="009E52B6">
              <w:rPr>
                <w:rFonts w:ascii="Calibri" w:eastAsia="RotisSansSerifPro" w:hAnsi="Calibri" w:cs="Calibri"/>
                <w:sz w:val="18"/>
                <w:szCs w:val="18"/>
              </w:rPr>
              <w:t>1/2.8”.</w:t>
            </w:r>
          </w:p>
        </w:tc>
      </w:tr>
      <w:tr w:rsidR="00934D3D" w:rsidRPr="009E52B6" w:rsidTr="00F969FE">
        <w:trPr>
          <w:trHeight w:val="349"/>
          <w:jc w:val="center"/>
        </w:trPr>
        <w:tc>
          <w:tcPr>
            <w:tcW w:w="4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1442"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 con las siguientes capacidades;</w:t>
            </w:r>
          </w:p>
          <w:p w:rsidR="00934D3D" w:rsidRPr="009E52B6" w:rsidRDefault="00934D3D" w:rsidP="00F969FE">
            <w:pPr>
              <w:rPr>
                <w:rFonts w:ascii="Calibri" w:hAnsi="Calibri" w:cs="Calibri"/>
                <w:sz w:val="18"/>
                <w:szCs w:val="18"/>
              </w:rPr>
            </w:pPr>
            <w:r w:rsidRPr="009E52B6">
              <w:rPr>
                <w:rFonts w:ascii="Calibri" w:hAnsi="Calibri" w:cs="Calibri"/>
                <w:sz w:val="18"/>
                <w:szCs w:val="18"/>
              </w:rPr>
              <w:t>Angulo de visión horizontal: 62.8˚-2.23˚</w:t>
            </w:r>
          </w:p>
          <w:p w:rsidR="00934D3D" w:rsidRPr="009E52B6" w:rsidRDefault="00934D3D" w:rsidP="00F969FE">
            <w:pPr>
              <w:rPr>
                <w:rFonts w:ascii="Calibri" w:hAnsi="Calibri" w:cs="Calibri"/>
                <w:sz w:val="18"/>
                <w:szCs w:val="18"/>
              </w:rPr>
            </w:pPr>
            <w:r w:rsidRPr="009E52B6">
              <w:rPr>
                <w:rFonts w:ascii="Calibri" w:hAnsi="Calibri" w:cs="Calibri"/>
                <w:sz w:val="18"/>
                <w:szCs w:val="18"/>
              </w:rPr>
              <w:t>Angulo de visión vertical: 36.8˚-1.3˚</w:t>
            </w:r>
          </w:p>
          <w:p w:rsidR="00934D3D" w:rsidRPr="009E52B6" w:rsidRDefault="00934D3D" w:rsidP="00F969FE">
            <w:pPr>
              <w:rPr>
                <w:rFonts w:ascii="Calibri" w:hAnsi="Calibri" w:cs="Calibri"/>
                <w:sz w:val="18"/>
                <w:szCs w:val="18"/>
              </w:rPr>
            </w:pPr>
            <w:r w:rsidRPr="009E52B6">
              <w:rPr>
                <w:rFonts w:ascii="Calibri" w:hAnsi="Calibri" w:cs="Calibri"/>
                <w:sz w:val="18"/>
                <w:szCs w:val="18"/>
              </w:rPr>
              <w:t>Enfoque automático, Auto-iris</w:t>
            </w:r>
          </w:p>
          <w:p w:rsidR="00934D3D" w:rsidRPr="009E52B6" w:rsidRDefault="00934D3D" w:rsidP="00F969FE">
            <w:pPr>
              <w:rPr>
                <w:rFonts w:ascii="Calibri" w:hAnsi="Calibri" w:cs="Calibri"/>
                <w:sz w:val="18"/>
                <w:szCs w:val="18"/>
              </w:rPr>
            </w:pPr>
            <w:r w:rsidRPr="009E52B6">
              <w:rPr>
                <w:rFonts w:ascii="Calibri" w:hAnsi="Calibri" w:cs="Calibri"/>
                <w:sz w:val="18"/>
                <w:szCs w:val="18"/>
              </w:rPr>
              <w:t>4.44 a 142.6 mm, F1.6-4.41.</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Función día y noche filtro de infrarrojo extraíble de forma automática.</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Iluminación mínima de acuerdo al siguiente detalle:</w:t>
            </w:r>
          </w:p>
          <w:p w:rsidR="00934D3D" w:rsidRPr="009E52B6" w:rsidRDefault="00934D3D" w:rsidP="00F969FE">
            <w:pPr>
              <w:rPr>
                <w:rFonts w:ascii="Calibri" w:hAnsi="Calibri" w:cs="Calibri"/>
                <w:sz w:val="18"/>
                <w:szCs w:val="18"/>
              </w:rPr>
            </w:pPr>
            <w:r w:rsidRPr="009E52B6">
              <w:rPr>
                <w:rFonts w:ascii="Calibri" w:hAnsi="Calibri" w:cs="Calibri"/>
                <w:sz w:val="18"/>
                <w:szCs w:val="18"/>
              </w:rPr>
              <w:t>Color: 0,3 lux a 30 IRE F1.6</w:t>
            </w:r>
          </w:p>
          <w:p w:rsidR="00934D3D" w:rsidRPr="009E52B6" w:rsidRDefault="00934D3D" w:rsidP="00F969FE">
            <w:pPr>
              <w:rPr>
                <w:rFonts w:ascii="Calibri" w:hAnsi="Calibri" w:cs="Calibri"/>
                <w:sz w:val="18"/>
                <w:szCs w:val="18"/>
              </w:rPr>
            </w:pPr>
            <w:r w:rsidRPr="009E52B6">
              <w:rPr>
                <w:rFonts w:ascii="Calibri" w:hAnsi="Calibri" w:cs="Calibri"/>
                <w:sz w:val="18"/>
                <w:szCs w:val="18"/>
              </w:rPr>
              <w:t>B / N: 0,03 lux a 30 IRE F1.6</w:t>
            </w:r>
          </w:p>
          <w:p w:rsidR="00934D3D" w:rsidRPr="009E52B6" w:rsidRDefault="00934D3D" w:rsidP="00F969FE">
            <w:pPr>
              <w:rPr>
                <w:rFonts w:ascii="Calibri" w:hAnsi="Calibri" w:cs="Calibri"/>
                <w:sz w:val="18"/>
                <w:szCs w:val="18"/>
              </w:rPr>
            </w:pPr>
            <w:r w:rsidRPr="009E52B6">
              <w:rPr>
                <w:rFonts w:ascii="Calibri" w:hAnsi="Calibri" w:cs="Calibri"/>
                <w:sz w:val="18"/>
                <w:szCs w:val="18"/>
              </w:rPr>
              <w:t>Color: 0,5 lux a 50 IRE F1.6</w:t>
            </w:r>
          </w:p>
          <w:p w:rsidR="00934D3D" w:rsidRPr="009E52B6" w:rsidRDefault="00934D3D" w:rsidP="00F969FE">
            <w:pPr>
              <w:rPr>
                <w:rFonts w:ascii="Calibri" w:hAnsi="Calibri" w:cs="Calibri"/>
                <w:sz w:val="18"/>
                <w:szCs w:val="18"/>
              </w:rPr>
            </w:pPr>
            <w:r w:rsidRPr="009E52B6">
              <w:rPr>
                <w:rFonts w:ascii="Calibri" w:hAnsi="Calibri" w:cs="Calibri"/>
                <w:sz w:val="18"/>
                <w:szCs w:val="18"/>
              </w:rPr>
              <w:t>B / N: 0,04 lux a 50 IRE F1.6</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Velocidad de obturación o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de:</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 1/33 000 s a 1/3 s con 50 Hz</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 1/33 000 s a 1/4 s con 60 Hz</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Función PTZ </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Horizontal: 360° ilimitado, 0,05°</w:t>
            </w:r>
            <w:r w:rsidRPr="009E52B6">
              <w:rPr>
                <w:rFonts w:ascii="Calibri" w:eastAsia="ArialUnicodeMS-Identity-H" w:hAnsi="Calibri" w:cs="Calibri"/>
                <w:sz w:val="18"/>
                <w:szCs w:val="18"/>
                <w:lang w:val="es-BO"/>
              </w:rPr>
              <w:noBreakHyphen/>
              <w:t xml:space="preserve"> </w:t>
            </w:r>
            <w:r w:rsidRPr="009E52B6">
              <w:rPr>
                <w:rFonts w:ascii="Calibri" w:eastAsia="Calibri" w:hAnsi="Calibri" w:cs="Calibri"/>
                <w:sz w:val="18"/>
                <w:szCs w:val="18"/>
                <w:lang w:val="es-BO"/>
              </w:rPr>
              <w:t>450°/s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Vertical: 220°, 0,05°- 450°/s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Zoom óptico de 32x y digital de 12x, total de 384x</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E-</w:t>
            </w:r>
            <w:proofErr w:type="spellStart"/>
            <w:r w:rsidRPr="009E52B6">
              <w:rPr>
                <w:rFonts w:ascii="Calibri" w:eastAsia="Calibri" w:hAnsi="Calibri" w:cs="Calibri"/>
                <w:sz w:val="18"/>
                <w:szCs w:val="18"/>
                <w:lang w:val="es-BO"/>
              </w:rPr>
              <w:t>flip</w:t>
            </w:r>
            <w:proofErr w:type="spellEnd"/>
            <w:r w:rsidRPr="009E52B6">
              <w:rPr>
                <w:rFonts w:ascii="Calibri" w:eastAsia="Calibri" w:hAnsi="Calibri" w:cs="Calibri"/>
                <w:sz w:val="18"/>
                <w:szCs w:val="18"/>
                <w:lang w:val="es-BO"/>
              </w:rPr>
              <w:t>, 256 posiciones predefinidas, grabación de rondas, rondas</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de vigilancia, cola de control, indicador de la dirección en</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pantalla, ajuste horizontal nuevo 0°, velocidad de zoom ajustable</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video: H.264 perfiles principales y de línea de base (MPEG4 Parte10/AVC)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 </w:t>
            </w:r>
          </w:p>
        </w:tc>
      </w:tr>
      <w:tr w:rsidR="00934D3D" w:rsidRPr="009E52B6" w:rsidTr="00F969FE">
        <w:trPr>
          <w:trHeight w:val="349"/>
          <w:jc w:val="center"/>
        </w:trPr>
        <w:tc>
          <w:tcPr>
            <w:tcW w:w="4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1442"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Resolución de:</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HDTV 1080p 1920x1080 a 320x180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HDTV 720p 1280x720 a 320x180</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Velocidad de imagen de;</w:t>
            </w:r>
          </w:p>
          <w:p w:rsidR="00934D3D" w:rsidRPr="009E52B6" w:rsidRDefault="00934D3D" w:rsidP="00F969FE">
            <w:pPr>
              <w:rPr>
                <w:rFonts w:ascii="Calibri" w:hAnsi="Calibri" w:cs="Calibri"/>
                <w:sz w:val="18"/>
                <w:szCs w:val="18"/>
              </w:rPr>
            </w:pPr>
            <w:r w:rsidRPr="009E52B6">
              <w:rPr>
                <w:rFonts w:ascii="Calibri" w:hAnsi="Calibri" w:cs="Calibri"/>
                <w:sz w:val="18"/>
                <w:szCs w:val="18"/>
              </w:rPr>
              <w:t>Hasta 60/50 cuadros por segundo (60/50 Hz) en HDTV 720p</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Hasta 30/25 cuadros por segundo (60/50 Hz) en 1080p HDTV </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Retransmisión de Video: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Múltiples corrientes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 frecuencia de imagen y ancho de banda controlables VBR / MBR H.264</w:t>
            </w:r>
          </w:p>
          <w:p w:rsidR="00934D3D" w:rsidRPr="009E52B6" w:rsidRDefault="00934D3D" w:rsidP="00F969FE">
            <w:pPr>
              <w:rPr>
                <w:rFonts w:ascii="Calibri" w:hAnsi="Calibri" w:cs="Calibri"/>
                <w:sz w:val="18"/>
                <w:szCs w:val="18"/>
              </w:rPr>
            </w:pPr>
            <w:r w:rsidRPr="009E52B6">
              <w:rPr>
                <w:rFonts w:ascii="Calibri" w:hAnsi="Calibri" w:cs="Calibri"/>
                <w:sz w:val="18"/>
                <w:szCs w:val="18"/>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Tiempo de obturación manual,</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Compresión, color, brillo, nitidez,</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Balance de blancos, control y zonas de exposición,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Ajuste preciso del comportamiento con poca luz,</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Rotación: 0°, 180°,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Superposición de texto e imágenes,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32 máscaras de privacidad</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Congelación de imagen en PTZ,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Desempañado automático,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Compensación de contraluz</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Amplio rango dinámico (WDR): hasta 120 dB en función de la escena,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Compensación de zonas muy iluminadas</w:t>
            </w:r>
          </w:p>
        </w:tc>
      </w:tr>
      <w:tr w:rsidR="00934D3D" w:rsidRPr="009E52B6" w:rsidTr="00F969FE">
        <w:trPr>
          <w:trHeight w:val="349"/>
          <w:jc w:val="center"/>
        </w:trPr>
        <w:tc>
          <w:tcPr>
            <w:tcW w:w="4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1442"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xml:space="preserve">, </w:t>
            </w:r>
            <w:r w:rsidRPr="009E52B6">
              <w:rPr>
                <w:rFonts w:ascii="Calibri" w:eastAsia="RotisSansSerifPro" w:hAnsi="Calibri" w:cs="Calibri"/>
                <w:sz w:val="18"/>
                <w:szCs w:val="18"/>
              </w:rPr>
              <w:t>registro de acceso de usuarios, gestión centralizada de certificados</w:t>
            </w:r>
          </w:p>
        </w:tc>
      </w:tr>
      <w:tr w:rsidR="00934D3D" w:rsidRPr="009E52B6" w:rsidTr="00F969FE">
        <w:trPr>
          <w:trHeight w:val="349"/>
          <w:jc w:val="center"/>
        </w:trPr>
        <w:tc>
          <w:tcPr>
            <w:tcW w:w="4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42"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Protocolos; </w:t>
            </w:r>
            <w:r w:rsidRPr="009E52B6">
              <w:rPr>
                <w:rFonts w:ascii="Calibri" w:eastAsia="Calibri" w:hAnsi="Calibri" w:cs="Calibri"/>
                <w:sz w:val="18"/>
                <w:szCs w:val="18"/>
                <w:lang w:val="es-BO"/>
              </w:rPr>
              <w:t xml:space="preserve">IPv4/v6, HTTP, </w:t>
            </w:r>
            <w:proofErr w:type="spellStart"/>
            <w:r w:rsidRPr="009E52B6">
              <w:rPr>
                <w:rFonts w:ascii="Calibri" w:eastAsia="Calibri" w:hAnsi="Calibri" w:cs="Calibri"/>
                <w:sz w:val="18"/>
                <w:szCs w:val="18"/>
                <w:lang w:val="es-BO"/>
              </w:rPr>
              <w:t>HTTPSa</w:t>
            </w:r>
            <w:proofErr w:type="spellEnd"/>
            <w:r w:rsidRPr="009E52B6">
              <w:rPr>
                <w:rFonts w:ascii="Calibri" w:eastAsia="Calibri" w:hAnsi="Calibri" w:cs="Calibri"/>
                <w:sz w:val="18"/>
                <w:szCs w:val="18"/>
                <w:lang w:val="es-BO"/>
              </w:rPr>
              <w:t>, SSL/</w:t>
            </w:r>
            <w:proofErr w:type="spellStart"/>
            <w:r w:rsidRPr="009E52B6">
              <w:rPr>
                <w:rFonts w:ascii="Calibri" w:eastAsia="Calibri" w:hAnsi="Calibri" w:cs="Calibri"/>
                <w:sz w:val="18"/>
                <w:szCs w:val="18"/>
                <w:lang w:val="es-BO"/>
              </w:rPr>
              <w:t>TLSa</w:t>
            </w:r>
            <w:proofErr w:type="spellEnd"/>
            <w:r w:rsidRPr="009E52B6">
              <w:rPr>
                <w:rFonts w:ascii="Calibri" w:eastAsia="Calibri" w:hAnsi="Calibri" w:cs="Calibri"/>
                <w:sz w:val="18"/>
                <w:szCs w:val="18"/>
                <w:lang w:val="es-BO"/>
              </w:rPr>
              <w:t xml:space="preserve">, </w:t>
            </w:r>
            <w:proofErr w:type="spellStart"/>
            <w:r w:rsidRPr="009E52B6">
              <w:rPr>
                <w:rFonts w:ascii="Calibri" w:eastAsia="Calibri" w:hAnsi="Calibri" w:cs="Calibri"/>
                <w:sz w:val="18"/>
                <w:szCs w:val="18"/>
                <w:lang w:val="es-BO"/>
              </w:rPr>
              <w:t>QoS</w:t>
            </w:r>
            <w:proofErr w:type="spellEnd"/>
            <w:r w:rsidRPr="009E52B6">
              <w:rPr>
                <w:rFonts w:ascii="Calibri" w:eastAsia="Calibri" w:hAnsi="Calibri" w:cs="Calibri"/>
                <w:sz w:val="18"/>
                <w:szCs w:val="18"/>
                <w:lang w:val="es-BO"/>
              </w:rPr>
              <w:t xml:space="preserve"> </w:t>
            </w:r>
            <w:proofErr w:type="spellStart"/>
            <w:r w:rsidRPr="009E52B6">
              <w:rPr>
                <w:rFonts w:ascii="Calibri" w:eastAsia="Calibri" w:hAnsi="Calibri" w:cs="Calibri"/>
                <w:sz w:val="18"/>
                <w:szCs w:val="18"/>
                <w:lang w:val="es-BO"/>
              </w:rPr>
              <w:t>Layer</w:t>
            </w:r>
            <w:proofErr w:type="spellEnd"/>
            <w:r w:rsidRPr="009E52B6">
              <w:rPr>
                <w:rFonts w:ascii="Calibri" w:eastAsia="Calibri" w:hAnsi="Calibri" w:cs="Calibri"/>
                <w:sz w:val="18"/>
                <w:szCs w:val="18"/>
                <w:lang w:val="es-BO"/>
              </w:rPr>
              <w:t xml:space="preserve"> 3 </w:t>
            </w:r>
            <w:proofErr w:type="spellStart"/>
            <w:r w:rsidRPr="009E52B6">
              <w:rPr>
                <w:rFonts w:ascii="Calibri" w:eastAsia="Calibri" w:hAnsi="Calibri" w:cs="Calibri"/>
                <w:sz w:val="18"/>
                <w:szCs w:val="18"/>
                <w:lang w:val="es-BO"/>
              </w:rPr>
              <w:t>DiffServ</w:t>
            </w:r>
            <w:proofErr w:type="spellEnd"/>
            <w:r w:rsidRPr="009E52B6">
              <w:rPr>
                <w:rFonts w:ascii="Calibri" w:eastAsia="Calibri" w:hAnsi="Calibri" w:cs="Calibri"/>
                <w:sz w:val="18"/>
                <w:szCs w:val="18"/>
                <w:lang w:val="es-BO"/>
              </w:rPr>
              <w:t xml:space="preserve">, FTP, CIFS/SMB, SMTP, </w:t>
            </w:r>
            <w:proofErr w:type="spellStart"/>
            <w:r w:rsidRPr="009E52B6">
              <w:rPr>
                <w:rFonts w:ascii="Calibri" w:eastAsia="Calibri" w:hAnsi="Calibri" w:cs="Calibri"/>
                <w:sz w:val="18"/>
                <w:szCs w:val="18"/>
                <w:lang w:val="es-BO"/>
              </w:rPr>
              <w:t>Bonjour</w:t>
            </w:r>
            <w:proofErr w:type="spellEnd"/>
            <w:r w:rsidRPr="009E52B6">
              <w:rPr>
                <w:rFonts w:ascii="Calibri" w:eastAsia="Calibri" w:hAnsi="Calibri" w:cs="Calibri"/>
                <w:sz w:val="18"/>
                <w:szCs w:val="18"/>
                <w:lang w:val="es-BO"/>
              </w:rPr>
              <w:t xml:space="preserve">, </w:t>
            </w:r>
            <w:proofErr w:type="spellStart"/>
            <w:r w:rsidRPr="009E52B6">
              <w:rPr>
                <w:rFonts w:ascii="Calibri" w:eastAsia="Calibri" w:hAnsi="Calibri" w:cs="Calibri"/>
                <w:sz w:val="18"/>
                <w:szCs w:val="18"/>
                <w:lang w:val="es-BO"/>
              </w:rPr>
              <w:t>UPnPTM</w:t>
            </w:r>
            <w:proofErr w:type="spellEnd"/>
            <w:r w:rsidRPr="009E52B6">
              <w:rPr>
                <w:rFonts w:ascii="Calibri" w:eastAsia="Calibri" w:hAnsi="Calibri" w:cs="Calibri"/>
                <w:sz w:val="18"/>
                <w:szCs w:val="18"/>
                <w:lang w:val="es-BO"/>
              </w:rPr>
              <w:t xml:space="preserve">, SNMP v1/v2c/v3 (MIB-II), DNS, </w:t>
            </w:r>
            <w:proofErr w:type="spellStart"/>
            <w:r w:rsidRPr="009E52B6">
              <w:rPr>
                <w:rFonts w:ascii="Calibri" w:eastAsia="Calibri" w:hAnsi="Calibri" w:cs="Calibri"/>
                <w:sz w:val="18"/>
                <w:szCs w:val="18"/>
                <w:lang w:val="es-BO"/>
              </w:rPr>
              <w:t>DynDNS</w:t>
            </w:r>
            <w:proofErr w:type="spellEnd"/>
            <w:r w:rsidRPr="009E52B6">
              <w:rPr>
                <w:rFonts w:ascii="Calibri" w:eastAsia="Calibri" w:hAnsi="Calibri" w:cs="Calibri"/>
                <w:sz w:val="18"/>
                <w:szCs w:val="18"/>
                <w:lang w:val="es-BO"/>
              </w:rPr>
              <w:t>, NTP, RTSP, RTP, SRTP, SFTP, TCP, UDP, IGMP, RTCP, ICMP, DHCP, ARP, SOCKS, SSH, NTCIP, LLDP</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Analíticas básicas;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Video por detección de movimiento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auto tracking, funcionalidad Gatekeeper activa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Objetos retirados,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detector de entrada/salida,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detector de valla,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contador de objetos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Compensación de zonas muy iluminadas</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p w:rsidR="00934D3D" w:rsidRPr="009E52B6" w:rsidRDefault="00934D3D" w:rsidP="00F969FE">
            <w:pPr>
              <w:rPr>
                <w:rFonts w:ascii="Calibri" w:hAnsi="Calibri" w:cs="Calibri"/>
                <w:sz w:val="18"/>
                <w:szCs w:val="18"/>
              </w:rPr>
            </w:pPr>
            <w:r w:rsidRPr="009E52B6">
              <w:rPr>
                <w:rFonts w:ascii="Calibri" w:eastAsia="RotisSansSerifPro" w:hAnsi="Calibri" w:cs="Calibri"/>
                <w:b/>
                <w:sz w:val="18"/>
                <w:szCs w:val="18"/>
              </w:rPr>
              <w:t>Detectores:</w:t>
            </w:r>
            <w:r w:rsidRPr="009E52B6">
              <w:rPr>
                <w:rFonts w:ascii="Calibri" w:eastAsia="RotisSansSerifPro" w:hAnsi="Calibri" w:cs="Calibri"/>
                <w:sz w:val="18"/>
                <w:szCs w:val="18"/>
              </w:rPr>
              <w:t xml:space="preserve"> acceso a secuencias de vídeo en directo, vídeo por detección de movimiento, detección de impactos objetos retirados, detector de entrada/salida, detector de valla, </w:t>
            </w:r>
            <w:r w:rsidRPr="009E52B6">
              <w:rPr>
                <w:rFonts w:ascii="Calibri" w:eastAsia="Calibri" w:hAnsi="Calibri" w:cs="Calibri"/>
                <w:sz w:val="18"/>
                <w:szCs w:val="18"/>
              </w:rPr>
              <w:t xml:space="preserve">              </w:t>
            </w:r>
            <w:r w:rsidRPr="009E52B6">
              <w:rPr>
                <w:rFonts w:ascii="Calibri" w:eastAsia="RotisSansSerifPro" w:hAnsi="Calibri" w:cs="Calibri"/>
                <w:sz w:val="18"/>
                <w:szCs w:val="18"/>
              </w:rPr>
              <w:t>contador de objetos</w:t>
            </w:r>
          </w:p>
          <w:p w:rsidR="00934D3D" w:rsidRPr="009E52B6" w:rsidRDefault="00934D3D" w:rsidP="00F969FE">
            <w:pPr>
              <w:rPr>
                <w:rFonts w:ascii="Calibri" w:hAnsi="Calibri" w:cs="Calibri"/>
                <w:sz w:val="18"/>
                <w:szCs w:val="18"/>
              </w:rPr>
            </w:pPr>
            <w:r w:rsidRPr="009E52B6">
              <w:rPr>
                <w:rFonts w:ascii="Calibri" w:eastAsia="RotisSansSerifPro" w:hAnsi="Calibri" w:cs="Calibri"/>
                <w:b/>
                <w:sz w:val="18"/>
                <w:szCs w:val="18"/>
              </w:rPr>
              <w:t>Hardware:</w:t>
            </w:r>
            <w:r w:rsidRPr="009E52B6">
              <w:rPr>
                <w:rFonts w:ascii="Calibri" w:eastAsia="RotisSansSerifPro" w:hAnsi="Calibri" w:cs="Calibri"/>
                <w:sz w:val="18"/>
                <w:szCs w:val="18"/>
              </w:rPr>
              <w:t xml:space="preserve"> ventilador, red, temperatura, apertura de carcasa</w:t>
            </w:r>
          </w:p>
          <w:p w:rsidR="00934D3D" w:rsidRPr="009E52B6" w:rsidRDefault="00934D3D" w:rsidP="00F969FE">
            <w:pPr>
              <w:rPr>
                <w:rFonts w:ascii="Calibri" w:hAnsi="Calibri" w:cs="Calibri"/>
                <w:sz w:val="18"/>
                <w:szCs w:val="18"/>
              </w:rPr>
            </w:pPr>
            <w:r w:rsidRPr="009E52B6">
              <w:rPr>
                <w:rFonts w:ascii="Calibri" w:eastAsia="RotisSansSerifPro" w:hAnsi="Calibri" w:cs="Calibri"/>
                <w:b/>
                <w:sz w:val="18"/>
                <w:szCs w:val="18"/>
              </w:rPr>
              <w:t>PTZ:</w:t>
            </w:r>
            <w:r w:rsidRPr="009E52B6">
              <w:rPr>
                <w:rFonts w:ascii="Calibri" w:eastAsia="RotisSansSerifPro" w:hAnsi="Calibri" w:cs="Calibri"/>
                <w:sz w:val="18"/>
                <w:szCs w:val="18"/>
              </w:rPr>
              <w:t xml:space="preserve"> auto tracking, error, movimiento, preparado, posición predefinida</w:t>
            </w:r>
          </w:p>
          <w:p w:rsidR="00934D3D" w:rsidRPr="009E52B6" w:rsidRDefault="00934D3D" w:rsidP="00F969FE">
            <w:pPr>
              <w:rPr>
                <w:rFonts w:ascii="Calibri" w:hAnsi="Calibri" w:cs="Calibri"/>
                <w:sz w:val="18"/>
                <w:szCs w:val="18"/>
              </w:rPr>
            </w:pPr>
            <w:r w:rsidRPr="009E52B6">
              <w:rPr>
                <w:rFonts w:ascii="Calibri" w:eastAsia="RotisSansSerifPro" w:hAnsi="Calibri" w:cs="Calibri"/>
                <w:b/>
                <w:sz w:val="18"/>
                <w:szCs w:val="18"/>
              </w:rPr>
              <w:t>Almacenamiento:</w:t>
            </w:r>
            <w:r w:rsidRPr="009E52B6">
              <w:rPr>
                <w:rFonts w:ascii="Calibri" w:eastAsia="RotisSansSerifPro" w:hAnsi="Calibri" w:cs="Calibri"/>
                <w:sz w:val="18"/>
                <w:szCs w:val="18"/>
              </w:rPr>
              <w:t xml:space="preserve"> alteración, grabación</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2.8</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de eventos</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Acción a eventos;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Modo diurno/nocturno,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superposición de texto,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grabación de vídeo en almacenamiento local,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memoria de vídeo previa y posterior a la alarma,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envío de mensaje SNMP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modo WDR</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PTZ: posición predefinida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PTZ, iniciar/detener ronda de vigilancia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Carga de archivos a través de FTP, SFTP, HTTP, HTTPS,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Recurso compartido de red y correo electrónico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Notificación por correo electrónico, HTTP, HTTPS y TCP</w:t>
            </w:r>
          </w:p>
        </w:tc>
      </w:tr>
      <w:tr w:rsidR="00934D3D" w:rsidRPr="009E52B6" w:rsidTr="00F969FE">
        <w:trPr>
          <w:trHeight w:val="349"/>
          <w:jc w:val="center"/>
        </w:trPr>
        <w:tc>
          <w:tcPr>
            <w:tcW w:w="4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2.9</w:t>
            </w:r>
          </w:p>
        </w:tc>
        <w:tc>
          <w:tcPr>
            <w:tcW w:w="1442"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Integración con otras cámaras</w:t>
            </w:r>
          </w:p>
        </w:tc>
        <w:tc>
          <w:tcPr>
            <w:tcW w:w="7238"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Deberá conectarse (montarse físicamente) con una cámara </w:t>
            </w:r>
            <w:proofErr w:type="spellStart"/>
            <w:r w:rsidRPr="009E52B6">
              <w:rPr>
                <w:rFonts w:ascii="Calibri" w:hAnsi="Calibri" w:cs="Calibri"/>
                <w:sz w:val="18"/>
                <w:szCs w:val="18"/>
              </w:rPr>
              <w:t>multi</w:t>
            </w:r>
            <w:proofErr w:type="spellEnd"/>
            <w:r w:rsidRPr="009E52B6">
              <w:rPr>
                <w:rFonts w:ascii="Calibri" w:hAnsi="Calibri" w:cs="Calibri"/>
                <w:sz w:val="18"/>
                <w:szCs w:val="18"/>
              </w:rPr>
              <w:t xml:space="preserve"> sensor domo de 4 lentes y deberá poder ser administrada como una sola cámara a nivel de hardware</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contextualSpacing/>
        <w:jc w:val="both"/>
        <w:rPr>
          <w:rFonts w:ascii="Calibri" w:hAnsi="Calibri" w:cs="Calibri"/>
          <w:sz w:val="18"/>
          <w:szCs w:val="18"/>
        </w:rPr>
      </w:pPr>
      <w:r w:rsidRPr="009E52B6">
        <w:rPr>
          <w:rFonts w:ascii="Calibri" w:hAnsi="Calibri" w:cs="Calibri"/>
          <w:b/>
          <w:bCs/>
          <w:sz w:val="18"/>
          <w:szCs w:val="18"/>
          <w:lang w:eastAsia="es-BO"/>
        </w:rPr>
        <w:t>ÍTEM N°5: CÁMARA TIPO MULTISENSOR</w:t>
      </w:r>
    </w:p>
    <w:p w:rsidR="00934D3D" w:rsidRPr="009E52B6" w:rsidRDefault="00934D3D" w:rsidP="00934D3D">
      <w:pPr>
        <w:contextualSpacing/>
        <w:jc w:val="both"/>
        <w:rPr>
          <w:rFonts w:ascii="Calibri" w:hAnsi="Calibri" w:cs="Calibr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41"/>
        <w:gridCol w:w="1427"/>
        <w:gridCol w:w="7123"/>
      </w:tblGrid>
      <w:tr w:rsidR="00934D3D" w:rsidRPr="009E52B6" w:rsidTr="00F969FE">
        <w:trPr>
          <w:trHeight w:val="349"/>
          <w:jc w:val="center"/>
        </w:trPr>
        <w:tc>
          <w:tcPr>
            <w:tcW w:w="9091" w:type="dxa"/>
            <w:gridSpan w:val="3"/>
            <w:tcBorders>
              <w:top w:val="single" w:sz="1" w:space="0" w:color="000001"/>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Generales</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427" w:type="dxa"/>
            <w:tcBorders>
              <w:left w:val="single" w:sz="1" w:space="0" w:color="000001"/>
              <w:bottom w:val="single" w:sz="1" w:space="0" w:color="000001"/>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Procedencia  </w:t>
            </w:r>
          </w:p>
        </w:tc>
        <w:tc>
          <w:tcPr>
            <w:tcW w:w="7123" w:type="dxa"/>
            <w:tcBorders>
              <w:left w:val="single" w:sz="1" w:space="0" w:color="000001"/>
              <w:bottom w:val="single" w:sz="1" w:space="0" w:color="000001"/>
              <w:right w:val="single" w:sz="1" w:space="0" w:color="000001"/>
            </w:tcBorders>
            <w:shd w:val="clear" w:color="auto" w:fill="FFFFFF"/>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7123" w:type="dxa"/>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7123" w:type="dxa"/>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w:t>
            </w:r>
          </w:p>
        </w:tc>
      </w:tr>
      <w:tr w:rsidR="00934D3D" w:rsidRPr="009E52B6" w:rsidTr="00F969FE">
        <w:trPr>
          <w:trHeight w:val="349"/>
          <w:jc w:val="center"/>
        </w:trPr>
        <w:tc>
          <w:tcPr>
            <w:tcW w:w="9091" w:type="dxa"/>
            <w:gridSpan w:val="3"/>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Características específicas (Puede ofrecer condiciones superiores en ningún caso inferiores) </w:t>
            </w:r>
          </w:p>
        </w:tc>
      </w:tr>
      <w:tr w:rsidR="00934D3D" w:rsidRPr="009E52B6" w:rsidTr="00F969FE">
        <w:trPr>
          <w:trHeight w:val="349"/>
          <w:jc w:val="center"/>
        </w:trPr>
        <w:tc>
          <w:tcPr>
            <w:tcW w:w="5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42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Tipo domo de cuatro lentes, para que pueda integrarse (montarse físicamente) a las cámaras domo PTZ profesional y pueda ser administrada como una sola cámara a nivel de hardware</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Funcionamiento en exteriores grado de protección IP 66 carcasa nema 4X, fabricada en</w:t>
            </w:r>
            <w:r w:rsidRPr="009E52B6">
              <w:rPr>
                <w:rFonts w:ascii="Calibri" w:eastAsia="RotisSansSerifPro" w:hAnsi="Calibri" w:cs="Calibri"/>
                <w:sz w:val="18"/>
                <w:szCs w:val="18"/>
              </w:rPr>
              <w:t xml:space="preserve"> aluminio fundido y policarbonato.</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Memoria de 1 GB RAM y 256 MB FLASH.</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Temperaturas de funcionamiento de –30 °C a 50 °C; Humedad relativa del 10 al 100 % (con condensación).</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Certificaciones, homologaciones y estándares;</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EMC</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EN 55032 Clase A, EN 55024, IEC 62236-4, EN 61000-6-1,</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EN 61000-6-2, EN 61000-3-2, EN 61000-3-3, EN 50121-4,</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 xml:space="preserve">FCC Parte 15 </w:t>
            </w:r>
            <w:proofErr w:type="spellStart"/>
            <w:r w:rsidRPr="009E52B6">
              <w:rPr>
                <w:rFonts w:ascii="Calibri" w:eastAsia="Calibri" w:hAnsi="Calibri" w:cs="Calibri"/>
                <w:sz w:val="18"/>
                <w:szCs w:val="18"/>
                <w:lang w:val="es-BO"/>
              </w:rPr>
              <w:t>Subparte</w:t>
            </w:r>
            <w:proofErr w:type="spellEnd"/>
            <w:r w:rsidRPr="009E52B6">
              <w:rPr>
                <w:rFonts w:ascii="Calibri" w:eastAsia="Calibri" w:hAnsi="Calibri" w:cs="Calibri"/>
                <w:sz w:val="18"/>
                <w:szCs w:val="18"/>
                <w:lang w:val="es-BO"/>
              </w:rPr>
              <w:t xml:space="preserve"> B Clase A, ICES-003 Clase A,</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VCCI Clase A, ITE, RCM AS/NZS CISPR 22 Clase A, KCC KN22</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Clase A, KN24</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Seguridad</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IEC/EN/UL 60950-1, IEC/EN/UL 60950-22</w:t>
            </w:r>
          </w:p>
          <w:p w:rsidR="00934D3D" w:rsidRPr="009E52B6" w:rsidRDefault="00934D3D" w:rsidP="00F969FE">
            <w:pPr>
              <w:rPr>
                <w:rFonts w:ascii="Calibri" w:hAnsi="Calibri" w:cs="Calibri"/>
                <w:sz w:val="18"/>
                <w:szCs w:val="18"/>
              </w:rPr>
            </w:pPr>
            <w:r w:rsidRPr="009E52B6">
              <w:rPr>
                <w:rFonts w:ascii="Calibri" w:eastAsia="Calibri" w:hAnsi="Calibri" w:cs="Calibri"/>
                <w:b/>
                <w:bCs/>
                <w:sz w:val="18"/>
                <w:szCs w:val="18"/>
                <w:lang w:val="es-BO"/>
              </w:rPr>
              <w:t>Medio ambiente</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EN 50581, IEC/EN 60529 IP66, IEC/EN 62262 IK10 (IK08</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con cámaras de red PTZ AXIS Q61–E), NEMA 250 Tipo 4X,</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 60068-2-1, IEC 60068-2-2, IEC 60068-2-6, IEC 60068-2-14,</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lang w:val="es-BO"/>
              </w:rPr>
              <w:t>IEC 60068-2-27, IEC 60721-4-3 Clase 4K3, 4M3</w:t>
            </w:r>
          </w:p>
        </w:tc>
      </w:tr>
      <w:tr w:rsidR="00934D3D" w:rsidRPr="009E52B6" w:rsidTr="00F969FE">
        <w:trPr>
          <w:trHeight w:val="349"/>
          <w:jc w:val="center"/>
        </w:trPr>
        <w:tc>
          <w:tcPr>
            <w:tcW w:w="5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142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2 MP 4 x CMOS RGB de barrido progresivo </w:t>
            </w:r>
            <w:r w:rsidRPr="009E52B6">
              <w:rPr>
                <w:rFonts w:ascii="Calibri" w:eastAsia="RotisSansSerifPro" w:hAnsi="Calibri" w:cs="Calibri"/>
                <w:sz w:val="18"/>
                <w:szCs w:val="18"/>
              </w:rPr>
              <w:t>1/2.8”.</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 con las siguientes capacidades;</w:t>
            </w:r>
          </w:p>
          <w:p w:rsidR="00934D3D" w:rsidRPr="009E52B6" w:rsidRDefault="00934D3D" w:rsidP="00F969FE">
            <w:pPr>
              <w:rPr>
                <w:rFonts w:ascii="Calibri" w:hAnsi="Calibri" w:cs="Calibri"/>
                <w:sz w:val="18"/>
                <w:szCs w:val="18"/>
              </w:rPr>
            </w:pPr>
            <w:r w:rsidRPr="009E52B6">
              <w:rPr>
                <w:rFonts w:ascii="Calibri" w:hAnsi="Calibri" w:cs="Calibri"/>
                <w:sz w:val="18"/>
                <w:szCs w:val="18"/>
              </w:rPr>
              <w:t>enfoque fijo, iris fijo, F2.0, longitud focal: 1.37 mm</w:t>
            </w:r>
          </w:p>
          <w:p w:rsidR="00934D3D" w:rsidRPr="009E52B6" w:rsidRDefault="00934D3D" w:rsidP="00F969FE">
            <w:pPr>
              <w:rPr>
                <w:rFonts w:ascii="Calibri" w:hAnsi="Calibri" w:cs="Calibri"/>
                <w:sz w:val="18"/>
                <w:szCs w:val="18"/>
              </w:rPr>
            </w:pPr>
            <w:r w:rsidRPr="009E52B6">
              <w:rPr>
                <w:rFonts w:ascii="Calibri" w:hAnsi="Calibri" w:cs="Calibri"/>
                <w:sz w:val="18"/>
                <w:szCs w:val="18"/>
              </w:rPr>
              <w:t>campo horizontal de modo de vista por defecto (4: 3) 113 °</w:t>
            </w:r>
          </w:p>
          <w:p w:rsidR="00934D3D" w:rsidRPr="009E52B6" w:rsidRDefault="00934D3D" w:rsidP="00F969FE">
            <w:pPr>
              <w:rPr>
                <w:rFonts w:ascii="Calibri" w:hAnsi="Calibri" w:cs="Calibri"/>
                <w:sz w:val="18"/>
                <w:szCs w:val="18"/>
              </w:rPr>
            </w:pPr>
            <w:r w:rsidRPr="009E52B6">
              <w:rPr>
                <w:rFonts w:ascii="Calibri" w:hAnsi="Calibri" w:cs="Calibri"/>
                <w:sz w:val="18"/>
                <w:szCs w:val="18"/>
              </w:rPr>
              <w:t>campo de visión horizontal (16: 9) 152 °</w:t>
            </w:r>
          </w:p>
          <w:p w:rsidR="00934D3D" w:rsidRPr="009E52B6" w:rsidRDefault="00934D3D" w:rsidP="00F969FE">
            <w:pPr>
              <w:rPr>
                <w:rFonts w:ascii="Calibri" w:hAnsi="Calibri" w:cs="Calibri"/>
                <w:sz w:val="18"/>
                <w:szCs w:val="18"/>
              </w:rPr>
            </w:pPr>
            <w:r w:rsidRPr="009E52B6">
              <w:rPr>
                <w:rFonts w:ascii="Calibri" w:hAnsi="Calibri" w:cs="Calibri"/>
                <w:sz w:val="18"/>
                <w:szCs w:val="18"/>
              </w:rPr>
              <w:t>campo de visión vertical (4: 3 y 16: 9) 85 °</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Iluminación mínima de acuerdo al siguiente detalle;</w:t>
            </w:r>
          </w:p>
          <w:p w:rsidR="00934D3D" w:rsidRPr="009E52B6" w:rsidRDefault="00934D3D" w:rsidP="00F969FE">
            <w:pPr>
              <w:rPr>
                <w:rFonts w:ascii="Calibri" w:hAnsi="Calibri" w:cs="Calibri"/>
                <w:sz w:val="18"/>
                <w:szCs w:val="18"/>
              </w:rPr>
            </w:pPr>
            <w:r w:rsidRPr="009E52B6">
              <w:rPr>
                <w:rFonts w:ascii="Calibri" w:hAnsi="Calibri" w:cs="Calibri"/>
                <w:sz w:val="18"/>
                <w:szCs w:val="18"/>
              </w:rPr>
              <w:t>Color: 0,3 lux, F2.0</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La cámara ofertada debe contar velocidad de obturación o con disparador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de;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 1/45 500 s a 4 s</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Función PTZ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Debe incluir función PTZ de un solo </w:t>
            </w:r>
            <w:proofErr w:type="spellStart"/>
            <w:r w:rsidRPr="009E52B6">
              <w:rPr>
                <w:rFonts w:ascii="Calibri" w:hAnsi="Calibri" w:cs="Calibri"/>
                <w:sz w:val="18"/>
                <w:szCs w:val="18"/>
              </w:rPr>
              <w:t>click</w:t>
            </w:r>
            <w:proofErr w:type="spellEnd"/>
          </w:p>
          <w:p w:rsidR="00934D3D" w:rsidRPr="009E52B6" w:rsidRDefault="00934D3D" w:rsidP="00F969FE">
            <w:pPr>
              <w:rPr>
                <w:rFonts w:ascii="Calibri" w:hAnsi="Calibri" w:cs="Calibri"/>
                <w:sz w:val="18"/>
                <w:szCs w:val="18"/>
              </w:rPr>
            </w:pPr>
            <w:proofErr w:type="spellStart"/>
            <w:r w:rsidRPr="009E52B6">
              <w:rPr>
                <w:rFonts w:ascii="Calibri" w:hAnsi="Calibri" w:cs="Calibri"/>
                <w:sz w:val="18"/>
                <w:szCs w:val="18"/>
              </w:rPr>
              <w:t>Gate</w:t>
            </w:r>
            <w:proofErr w:type="spellEnd"/>
            <w:r w:rsidRPr="009E52B6">
              <w:rPr>
                <w:rFonts w:ascii="Calibri" w:hAnsi="Calibri" w:cs="Calibri"/>
                <w:sz w:val="18"/>
                <w:szCs w:val="18"/>
              </w:rPr>
              <w:t xml:space="preserve"> </w:t>
            </w:r>
            <w:proofErr w:type="spellStart"/>
            <w:r w:rsidRPr="009E52B6">
              <w:rPr>
                <w:rFonts w:ascii="Calibri" w:hAnsi="Calibri" w:cs="Calibri"/>
                <w:sz w:val="18"/>
                <w:szCs w:val="18"/>
              </w:rPr>
              <w:t>Keeper</w:t>
            </w:r>
            <w:proofErr w:type="spellEnd"/>
            <w:r w:rsidRPr="009E52B6">
              <w:rPr>
                <w:rFonts w:ascii="Calibri" w:hAnsi="Calibri" w:cs="Calibri"/>
                <w:sz w:val="18"/>
                <w:szCs w:val="18"/>
              </w:rPr>
              <w:t xml:space="preserve"> remoto</w:t>
            </w:r>
          </w:p>
        </w:tc>
      </w:tr>
      <w:tr w:rsidR="00934D3D" w:rsidRPr="009E52B6" w:rsidTr="00F969FE">
        <w:trPr>
          <w:trHeight w:val="349"/>
          <w:jc w:val="center"/>
        </w:trPr>
        <w:tc>
          <w:tcPr>
            <w:tcW w:w="5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142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video: H.264 perfiles principales y de línea de base (MPEG4 Parte10/AVC)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Resolución:</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4 x 1280x720 (HDTV 720p) a 320x180, </w:t>
            </w:r>
          </w:p>
          <w:p w:rsidR="00934D3D" w:rsidRPr="009E52B6" w:rsidRDefault="00934D3D" w:rsidP="00F969FE">
            <w:pPr>
              <w:rPr>
                <w:rFonts w:ascii="Calibri" w:hAnsi="Calibri" w:cs="Calibri"/>
                <w:sz w:val="18"/>
                <w:szCs w:val="18"/>
              </w:rPr>
            </w:pPr>
            <w:r w:rsidRPr="009E52B6">
              <w:rPr>
                <w:rFonts w:ascii="Calibri" w:hAnsi="Calibri" w:cs="Calibri"/>
                <w:sz w:val="18"/>
                <w:szCs w:val="18"/>
              </w:rPr>
              <w:t>Predeterminado: 960x720</w:t>
            </w:r>
          </w:p>
          <w:p w:rsidR="00934D3D" w:rsidRPr="009E52B6" w:rsidRDefault="00934D3D" w:rsidP="00F969FE">
            <w:pPr>
              <w:rPr>
                <w:rFonts w:ascii="Calibri" w:hAnsi="Calibri" w:cs="Calibri"/>
                <w:sz w:val="18"/>
                <w:szCs w:val="18"/>
              </w:rPr>
            </w:pPr>
            <w:r w:rsidRPr="009E52B6">
              <w:rPr>
                <w:rFonts w:ascii="Calibri" w:hAnsi="Calibri" w:cs="Calibri"/>
                <w:sz w:val="18"/>
                <w:szCs w:val="18"/>
              </w:rPr>
              <w:t>Vista cuádruple: 1920x1440 (4: 3) a 320x180</w:t>
            </w:r>
          </w:p>
          <w:p w:rsidR="00934D3D" w:rsidRPr="009E52B6" w:rsidRDefault="00934D3D" w:rsidP="00F969FE">
            <w:pPr>
              <w:rPr>
                <w:rFonts w:ascii="Calibri" w:hAnsi="Calibri" w:cs="Calibri"/>
                <w:sz w:val="18"/>
                <w:szCs w:val="18"/>
              </w:rPr>
            </w:pP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Velocidad de imagen de;</w:t>
            </w:r>
          </w:p>
          <w:p w:rsidR="00934D3D" w:rsidRPr="009E52B6" w:rsidRDefault="00934D3D" w:rsidP="00F969FE">
            <w:pPr>
              <w:rPr>
                <w:rFonts w:ascii="Calibri" w:hAnsi="Calibri" w:cs="Calibri"/>
                <w:sz w:val="18"/>
                <w:szCs w:val="18"/>
              </w:rPr>
            </w:pPr>
            <w:r w:rsidRPr="009E52B6">
              <w:rPr>
                <w:rFonts w:ascii="Calibri" w:hAnsi="Calibri" w:cs="Calibri"/>
                <w:sz w:val="18"/>
                <w:szCs w:val="18"/>
              </w:rPr>
              <w:t>Hasta 25/30 imágenes por segundo (50/60 Hz) en 720P</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Up </w:t>
            </w:r>
            <w:proofErr w:type="spellStart"/>
            <w:r w:rsidRPr="009E52B6">
              <w:rPr>
                <w:rFonts w:ascii="Calibri" w:eastAsia="RotisSansSerifPro" w:hAnsi="Calibri" w:cs="Calibri"/>
                <w:sz w:val="18"/>
                <w:szCs w:val="18"/>
              </w:rPr>
              <w:t>to</w:t>
            </w:r>
            <w:proofErr w:type="spellEnd"/>
            <w:r w:rsidRPr="009E52B6">
              <w:rPr>
                <w:rFonts w:ascii="Calibri" w:eastAsia="RotisSansSerifPro" w:hAnsi="Calibri" w:cs="Calibri"/>
                <w:sz w:val="18"/>
                <w:szCs w:val="18"/>
              </w:rPr>
              <w:t xml:space="preserve"> 12,5/15 imágenes por segundo (50/60 Hz) en 1080pb</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Transmisión de Video: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Múltiples corrientes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p>
          <w:p w:rsidR="00934D3D" w:rsidRPr="009E52B6" w:rsidRDefault="00934D3D" w:rsidP="00F969FE">
            <w:pPr>
              <w:rPr>
                <w:rFonts w:ascii="Calibri" w:hAnsi="Calibri" w:cs="Calibri"/>
                <w:sz w:val="18"/>
                <w:szCs w:val="18"/>
              </w:rPr>
            </w:pPr>
            <w:proofErr w:type="gramStart"/>
            <w:r w:rsidRPr="009E52B6">
              <w:rPr>
                <w:rFonts w:ascii="Calibri" w:hAnsi="Calibri" w:cs="Calibri"/>
                <w:sz w:val="18"/>
                <w:szCs w:val="18"/>
              </w:rPr>
              <w:t>velocidad</w:t>
            </w:r>
            <w:proofErr w:type="gramEnd"/>
            <w:r w:rsidRPr="009E52B6">
              <w:rPr>
                <w:rFonts w:ascii="Calibri" w:hAnsi="Calibri" w:cs="Calibri"/>
                <w:sz w:val="18"/>
                <w:szCs w:val="18"/>
              </w:rPr>
              <w:t xml:space="preserve"> de imagen y ancho de banda controlable MBR H.264.</w:t>
            </w:r>
          </w:p>
          <w:p w:rsidR="00934D3D" w:rsidRPr="009E52B6" w:rsidRDefault="00934D3D" w:rsidP="00F969FE">
            <w:pPr>
              <w:rPr>
                <w:rFonts w:ascii="Calibri" w:hAnsi="Calibri" w:cs="Calibri"/>
                <w:sz w:val="18"/>
                <w:szCs w:val="18"/>
              </w:rPr>
            </w:pPr>
            <w:r w:rsidRPr="009E52B6">
              <w:rPr>
                <w:rFonts w:ascii="Calibri" w:hAnsi="Calibri" w:cs="Calibri"/>
                <w:sz w:val="18"/>
                <w:szCs w:val="18"/>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F969FE">
            <w:pPr>
              <w:rPr>
                <w:rFonts w:ascii="Calibri" w:hAnsi="Calibri" w:cs="Calibri"/>
                <w:sz w:val="18"/>
                <w:szCs w:val="18"/>
              </w:rPr>
            </w:pPr>
            <w:r w:rsidRPr="009E52B6">
              <w:rPr>
                <w:rFonts w:ascii="Calibri" w:hAnsi="Calibri" w:cs="Calibri"/>
                <w:sz w:val="18"/>
                <w:szCs w:val="18"/>
              </w:rPr>
              <w:t>Resolución, la compresión, el nivel de color, brillo, nitidez,</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Contraste, balance de blancos, control y valores de exposición,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compensación de contraluz automática, zonas de exposición, obturación y configuración más precisa del comportamiento con poca luz o luz normal, máscaras de privacidad (máximo de 4 por canal)</w:t>
            </w:r>
            <w:r w:rsidRPr="009E52B6">
              <w:rPr>
                <w:rFonts w:ascii="Calibri" w:hAnsi="Calibri" w:cs="Calibri"/>
                <w:sz w:val="18"/>
                <w:szCs w:val="18"/>
              </w:rPr>
              <w:t xml:space="preserve"> </w:t>
            </w:r>
          </w:p>
        </w:tc>
      </w:tr>
      <w:tr w:rsidR="00934D3D" w:rsidRPr="009E52B6" w:rsidTr="00F969FE">
        <w:trPr>
          <w:trHeight w:val="349"/>
          <w:jc w:val="center"/>
        </w:trPr>
        <w:tc>
          <w:tcPr>
            <w:tcW w:w="54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142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xml:space="preserve">, </w:t>
            </w:r>
            <w:r w:rsidRPr="009E52B6">
              <w:rPr>
                <w:rFonts w:ascii="Calibri" w:eastAsia="RotisSansSerifPro" w:hAnsi="Calibri" w:cs="Calibri"/>
                <w:sz w:val="18"/>
                <w:szCs w:val="18"/>
              </w:rPr>
              <w:t>registro de acceso de usuarios, gestión centralizada de certificados</w:t>
            </w:r>
            <w:r w:rsidRPr="009E52B6">
              <w:rPr>
                <w:rFonts w:ascii="Calibri" w:hAnsi="Calibri" w:cs="Calibri"/>
                <w:sz w:val="18"/>
                <w:szCs w:val="18"/>
              </w:rPr>
              <w:t>.</w:t>
            </w:r>
          </w:p>
        </w:tc>
      </w:tr>
      <w:tr w:rsidR="00934D3D" w:rsidRPr="009E52B6" w:rsidTr="00F969FE">
        <w:trPr>
          <w:trHeight w:val="349"/>
          <w:jc w:val="center"/>
        </w:trPr>
        <w:tc>
          <w:tcPr>
            <w:tcW w:w="54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42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Protocolos; </w:t>
            </w:r>
            <w:r w:rsidRPr="009E52B6">
              <w:rPr>
                <w:rFonts w:ascii="Calibri" w:eastAsia="RotisSansSerifPro" w:hAnsi="Calibri" w:cs="Calibri"/>
                <w:sz w:val="18"/>
                <w:szCs w:val="18"/>
              </w:rPr>
              <w:t xml:space="preserve">IPv4/v6, HTTP, </w:t>
            </w:r>
            <w:proofErr w:type="spellStart"/>
            <w:r w:rsidRPr="009E52B6">
              <w:rPr>
                <w:rFonts w:ascii="Calibri" w:eastAsia="RotisSansSerifPro" w:hAnsi="Calibri" w:cs="Calibri"/>
                <w:sz w:val="18"/>
                <w:szCs w:val="18"/>
              </w:rPr>
              <w:t>HTTPSc</w:t>
            </w:r>
            <w:proofErr w:type="spellEnd"/>
            <w:r w:rsidRPr="009E52B6">
              <w:rPr>
                <w:rFonts w:ascii="Calibri" w:eastAsia="RotisSansSerifPro" w:hAnsi="Calibri" w:cs="Calibri"/>
                <w:sz w:val="18"/>
                <w:szCs w:val="18"/>
              </w:rPr>
              <w:t>, SSL/</w:t>
            </w:r>
            <w:proofErr w:type="spellStart"/>
            <w:r w:rsidRPr="009E52B6">
              <w:rPr>
                <w:rFonts w:ascii="Calibri" w:eastAsia="RotisSansSerifPro" w:hAnsi="Calibri" w:cs="Calibri"/>
                <w:sz w:val="18"/>
                <w:szCs w:val="18"/>
              </w:rPr>
              <w:t>TLSc</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QoS</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Layer</w:t>
            </w:r>
            <w:proofErr w:type="spellEnd"/>
            <w:r w:rsidRPr="009E52B6">
              <w:rPr>
                <w:rFonts w:ascii="Calibri" w:eastAsia="RotisSansSerifPro" w:hAnsi="Calibri" w:cs="Calibri"/>
                <w:sz w:val="18"/>
                <w:szCs w:val="18"/>
              </w:rPr>
              <w:t xml:space="preserve"> 3 </w:t>
            </w:r>
            <w:proofErr w:type="spellStart"/>
            <w:r w:rsidRPr="009E52B6">
              <w:rPr>
                <w:rFonts w:ascii="Calibri" w:eastAsia="RotisSansSerifPro" w:hAnsi="Calibri" w:cs="Calibri"/>
                <w:sz w:val="18"/>
                <w:szCs w:val="18"/>
              </w:rPr>
              <w:t>DiffServ</w:t>
            </w:r>
            <w:proofErr w:type="spellEnd"/>
            <w:r w:rsidRPr="009E52B6">
              <w:rPr>
                <w:rFonts w:ascii="Calibri" w:eastAsia="RotisSansSerifPro" w:hAnsi="Calibri" w:cs="Calibri"/>
                <w:sz w:val="18"/>
                <w:szCs w:val="18"/>
              </w:rPr>
              <w:t xml:space="preserve">, FTP, SFTP, CIFS/SMB, SMTP, </w:t>
            </w:r>
            <w:proofErr w:type="spellStart"/>
            <w:r w:rsidRPr="009E52B6">
              <w:rPr>
                <w:rFonts w:ascii="Calibri" w:eastAsia="RotisSansSerifPro" w:hAnsi="Calibri" w:cs="Calibri"/>
                <w:sz w:val="18"/>
                <w:szCs w:val="18"/>
              </w:rPr>
              <w:t>Bonjour</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UPnPTM</w:t>
            </w:r>
            <w:proofErr w:type="spellEnd"/>
            <w:r w:rsidRPr="009E52B6">
              <w:rPr>
                <w:rFonts w:ascii="Calibri" w:eastAsia="RotisSansSerifPro" w:hAnsi="Calibri" w:cs="Calibri"/>
                <w:sz w:val="18"/>
                <w:szCs w:val="18"/>
              </w:rPr>
              <w:t xml:space="preserve">, SNMP v1/v2c/v3 (MIB-II), DNS, </w:t>
            </w:r>
            <w:proofErr w:type="spellStart"/>
            <w:r w:rsidRPr="009E52B6">
              <w:rPr>
                <w:rFonts w:ascii="Calibri" w:eastAsia="RotisSansSerifPro" w:hAnsi="Calibri" w:cs="Calibri"/>
                <w:sz w:val="18"/>
                <w:szCs w:val="18"/>
              </w:rPr>
              <w:t>DynDNS</w:t>
            </w:r>
            <w:proofErr w:type="spellEnd"/>
            <w:r w:rsidRPr="009E52B6">
              <w:rPr>
                <w:rFonts w:ascii="Calibri" w:eastAsia="RotisSansSerifPro" w:hAnsi="Calibri" w:cs="Calibri"/>
                <w:sz w:val="18"/>
                <w:szCs w:val="18"/>
              </w:rPr>
              <w:t>, NTP, RTSP, RTP, TCP, UDP, IGMP, RTCP, ICMP, DHCP, ARP, SOCKS, SSH</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Analíticas básicas;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Detección de movimiento por vídeo,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Alarma anti manipulación activa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Eventos de almacenamiento local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Detección de golpes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Aplicaciones de terceros;</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Detectores: acceso a secuencias de vídeo en directo, detección de impactos, anti manipulación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Hardware: ventilador, red, temperatura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Señal de entrada: disparador manual, entradas virtuales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Almacenamiento: alteración, grabación</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2.8</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de eventos</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Acción a eventos;</w:t>
            </w:r>
          </w:p>
          <w:p w:rsidR="00934D3D" w:rsidRPr="009E52B6" w:rsidRDefault="00934D3D" w:rsidP="00F969FE">
            <w:pPr>
              <w:rPr>
                <w:rFonts w:ascii="Calibri" w:hAnsi="Calibri" w:cs="Calibri"/>
                <w:sz w:val="18"/>
                <w:szCs w:val="18"/>
              </w:rPr>
            </w:pPr>
            <w:r w:rsidRPr="009E52B6">
              <w:rPr>
                <w:rFonts w:ascii="Calibri" w:hAnsi="Calibri" w:cs="Calibri"/>
                <w:sz w:val="18"/>
                <w:szCs w:val="18"/>
              </w:rPr>
              <w:t>Carga de archivos FTP, HTTP, recurso compartido de red y correo electrónico</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Notificación: correo electrónico, HTTP, HTTPS y TCP </w:t>
            </w:r>
          </w:p>
          <w:p w:rsidR="00934D3D" w:rsidRPr="009E52B6" w:rsidRDefault="00934D3D" w:rsidP="00F969FE">
            <w:pPr>
              <w:rPr>
                <w:rFonts w:ascii="Calibri" w:hAnsi="Calibri" w:cs="Calibri"/>
                <w:sz w:val="18"/>
                <w:szCs w:val="18"/>
              </w:rPr>
            </w:pPr>
            <w:r w:rsidRPr="009E52B6">
              <w:rPr>
                <w:rFonts w:ascii="Calibri" w:hAnsi="Calibri" w:cs="Calibri"/>
                <w:sz w:val="18"/>
                <w:szCs w:val="18"/>
              </w:rPr>
              <w:t>Grabación de video en la tarjeta de almacenamiento extraíble</w:t>
            </w:r>
          </w:p>
          <w:p w:rsidR="00934D3D" w:rsidRPr="009E52B6" w:rsidRDefault="00934D3D" w:rsidP="00F969FE">
            <w:pPr>
              <w:rPr>
                <w:rFonts w:ascii="Calibri" w:hAnsi="Calibri" w:cs="Calibri"/>
                <w:sz w:val="18"/>
                <w:szCs w:val="18"/>
              </w:rPr>
            </w:pPr>
            <w:r w:rsidRPr="009E52B6">
              <w:rPr>
                <w:rFonts w:ascii="Calibri" w:hAnsi="Calibri" w:cs="Calibri"/>
                <w:sz w:val="18"/>
                <w:szCs w:val="18"/>
              </w:rPr>
              <w:t>Memoria de video antes y después de la alarma</w:t>
            </w:r>
          </w:p>
        </w:tc>
      </w:tr>
      <w:tr w:rsidR="00934D3D" w:rsidRPr="009E52B6" w:rsidTr="00F969FE">
        <w:trPr>
          <w:trHeight w:val="349"/>
          <w:jc w:val="center"/>
        </w:trPr>
        <w:tc>
          <w:tcPr>
            <w:tcW w:w="54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2.9</w:t>
            </w:r>
          </w:p>
        </w:tc>
        <w:tc>
          <w:tcPr>
            <w:tcW w:w="142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Integración con otras cámaras</w:t>
            </w:r>
          </w:p>
        </w:tc>
        <w:tc>
          <w:tcPr>
            <w:tcW w:w="7123" w:type="dxa"/>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Deberá conectarse (montarse físicamente) con una cámara PTZ profesional, deberá poder ser administrada como una sola cámara a nivel de hardware.</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contextualSpacing/>
        <w:jc w:val="both"/>
        <w:rPr>
          <w:rFonts w:ascii="Calibri" w:hAnsi="Calibri" w:cs="Calibri"/>
          <w:sz w:val="18"/>
          <w:szCs w:val="18"/>
        </w:rPr>
      </w:pPr>
      <w:r w:rsidRPr="009E52B6">
        <w:rPr>
          <w:rFonts w:ascii="Calibri" w:hAnsi="Calibri" w:cs="Calibri"/>
          <w:b/>
          <w:bCs/>
          <w:sz w:val="18"/>
          <w:szCs w:val="18"/>
          <w:lang w:eastAsia="es-BO"/>
        </w:rPr>
        <w:t>ÍTEM N°6: CÁMARA PARA ASCENSOR</w:t>
      </w:r>
    </w:p>
    <w:p w:rsidR="00934D3D" w:rsidRPr="009E52B6" w:rsidRDefault="00934D3D" w:rsidP="00934D3D">
      <w:pPr>
        <w:contextualSpacing/>
        <w:jc w:val="both"/>
        <w:rPr>
          <w:rFonts w:ascii="Calibri" w:hAnsi="Calibri" w:cs="Calibr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474"/>
        <w:gridCol w:w="2389"/>
        <w:gridCol w:w="5923"/>
        <w:gridCol w:w="163"/>
      </w:tblGrid>
      <w:tr w:rsidR="00934D3D" w:rsidRPr="009E52B6" w:rsidTr="00F969FE">
        <w:trPr>
          <w:trHeight w:val="349"/>
          <w:jc w:val="center"/>
        </w:trPr>
        <w:tc>
          <w:tcPr>
            <w:tcW w:w="8786" w:type="dxa"/>
            <w:gridSpan w:val="3"/>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Generales</w:t>
            </w:r>
          </w:p>
        </w:tc>
        <w:tc>
          <w:tcPr>
            <w:tcW w:w="161" w:type="dxa"/>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snapToGrid w:val="0"/>
              <w:rPr>
                <w:rFonts w:ascii="Calibri" w:hAnsi="Calibri" w:cs="Calibri"/>
                <w:sz w:val="18"/>
                <w:szCs w:val="18"/>
              </w:rPr>
            </w:pP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2389" w:type="dxa"/>
            <w:tcBorders>
              <w:left w:val="single" w:sz="1" w:space="0" w:color="000001"/>
              <w:bottom w:val="single" w:sz="1" w:space="0" w:color="000001"/>
            </w:tcBorders>
            <w:shd w:val="clear" w:color="auto" w:fill="FFFFFF"/>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Procedencia</w:t>
            </w:r>
          </w:p>
        </w:tc>
        <w:tc>
          <w:tcPr>
            <w:tcW w:w="6086" w:type="dxa"/>
            <w:gridSpan w:val="2"/>
            <w:tcBorders>
              <w:left w:val="single" w:sz="1" w:space="0" w:color="000001"/>
              <w:bottom w:val="single" w:sz="1" w:space="0" w:color="000001"/>
              <w:right w:val="single" w:sz="1" w:space="0" w:color="000001"/>
            </w:tcBorders>
            <w:shd w:val="clear" w:color="auto" w:fill="FFFFFF"/>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2389"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6086"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2389"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6086"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2389"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6</w:t>
            </w:r>
          </w:p>
        </w:tc>
      </w:tr>
      <w:tr w:rsidR="00934D3D" w:rsidRPr="009E52B6" w:rsidTr="00F969FE">
        <w:trPr>
          <w:trHeight w:val="349"/>
          <w:jc w:val="center"/>
        </w:trPr>
        <w:tc>
          <w:tcPr>
            <w:tcW w:w="8949" w:type="dxa"/>
            <w:gridSpan w:val="4"/>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trHeight w:val="349"/>
          <w:jc w:val="center"/>
        </w:trPr>
        <w:tc>
          <w:tcPr>
            <w:tcW w:w="47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2389"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Resolución de 2 MP o superior, con posibilidad de integrarse a una red inalámbrica o conexión de red cableada,</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Carcasa de policarbonato/ABS con clasificación IP42, resistente al agua y al polvo , con clasificación a prueba de impactos IK08 Elementos electrónicos encapsulados, tornillos cautivos (</w:t>
            </w:r>
            <w:proofErr w:type="spellStart"/>
            <w:r w:rsidRPr="009E52B6">
              <w:rPr>
                <w:rFonts w:ascii="Calibri" w:hAnsi="Calibri" w:cs="Calibri"/>
                <w:sz w:val="18"/>
                <w:szCs w:val="18"/>
              </w:rPr>
              <w:t>Torx</w:t>
            </w:r>
            <w:proofErr w:type="spellEnd"/>
            <w:r w:rsidRPr="009E52B6">
              <w:rPr>
                <w:rFonts w:ascii="Calibri" w:hAnsi="Calibri" w:cs="Calibri"/>
                <w:sz w:val="18"/>
                <w:szCs w:val="18"/>
              </w:rPr>
              <w:t>® 10) Color: blanco NCS S 1002-B</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Memoria de 512 MB RAM y 256 MB FLASH.</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Temperaturas de 0 °C a 45 °C; Humedad relativa del 15 al 85 % (sin condensación).</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Certificaciones, homologaciones y estándares;</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hAnsi="Calibri" w:cs="Calibri"/>
                <w:sz w:val="18"/>
                <w:szCs w:val="18"/>
              </w:rPr>
              <w:t>EN 55032 Clase B,</w:t>
            </w:r>
          </w:p>
          <w:p w:rsidR="00934D3D" w:rsidRPr="009E52B6" w:rsidRDefault="00934D3D" w:rsidP="00F969FE">
            <w:pPr>
              <w:rPr>
                <w:rFonts w:ascii="Calibri" w:hAnsi="Calibri" w:cs="Calibri"/>
                <w:sz w:val="18"/>
                <w:szCs w:val="18"/>
              </w:rPr>
            </w:pPr>
            <w:r w:rsidRPr="009E52B6">
              <w:rPr>
                <w:rFonts w:ascii="Calibri" w:hAnsi="Calibri" w:cs="Calibri"/>
                <w:sz w:val="18"/>
                <w:szCs w:val="18"/>
              </w:rPr>
              <w:t>EN 55024,</w:t>
            </w:r>
          </w:p>
          <w:p w:rsidR="00934D3D" w:rsidRPr="009E52B6" w:rsidRDefault="00934D3D" w:rsidP="00F969FE">
            <w:pPr>
              <w:rPr>
                <w:rFonts w:ascii="Calibri" w:hAnsi="Calibri" w:cs="Calibri"/>
                <w:sz w:val="18"/>
                <w:szCs w:val="18"/>
              </w:rPr>
            </w:pPr>
            <w:r w:rsidRPr="009E52B6">
              <w:rPr>
                <w:rFonts w:ascii="Calibri" w:hAnsi="Calibri" w:cs="Calibri"/>
                <w:sz w:val="18"/>
                <w:szCs w:val="18"/>
              </w:rPr>
              <w:t>EN 61000-6-1,</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EN 61000-6-2,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FCC Parte 15 </w:t>
            </w:r>
            <w:proofErr w:type="spellStart"/>
            <w:r w:rsidRPr="009E52B6">
              <w:rPr>
                <w:rFonts w:ascii="Calibri" w:hAnsi="Calibri" w:cs="Calibri"/>
                <w:sz w:val="18"/>
                <w:szCs w:val="18"/>
              </w:rPr>
              <w:t>Subparte</w:t>
            </w:r>
            <w:proofErr w:type="spellEnd"/>
            <w:r w:rsidRPr="009E52B6">
              <w:rPr>
                <w:rFonts w:ascii="Calibri" w:hAnsi="Calibri" w:cs="Calibri"/>
                <w:sz w:val="18"/>
                <w:szCs w:val="18"/>
              </w:rPr>
              <w:t xml:space="preserve"> B Clase A y B,</w:t>
            </w:r>
          </w:p>
          <w:p w:rsidR="00934D3D" w:rsidRPr="009E52B6" w:rsidRDefault="00934D3D" w:rsidP="00F969FE">
            <w:pPr>
              <w:rPr>
                <w:rFonts w:ascii="Calibri" w:hAnsi="Calibri" w:cs="Calibri"/>
                <w:sz w:val="18"/>
                <w:szCs w:val="18"/>
              </w:rPr>
            </w:pPr>
            <w:r w:rsidRPr="009E52B6">
              <w:rPr>
                <w:rFonts w:ascii="Calibri" w:hAnsi="Calibri" w:cs="Calibri"/>
                <w:sz w:val="18"/>
                <w:szCs w:val="18"/>
              </w:rPr>
              <w:t>ICES-003 Clase B,</w:t>
            </w:r>
          </w:p>
          <w:p w:rsidR="00934D3D" w:rsidRPr="009E52B6" w:rsidRDefault="00934D3D" w:rsidP="00F969FE">
            <w:pPr>
              <w:rPr>
                <w:rFonts w:ascii="Calibri" w:hAnsi="Calibri" w:cs="Calibri"/>
                <w:sz w:val="18"/>
                <w:szCs w:val="18"/>
              </w:rPr>
            </w:pPr>
            <w:r w:rsidRPr="009E52B6">
              <w:rPr>
                <w:rFonts w:ascii="Calibri" w:hAnsi="Calibri" w:cs="Calibri"/>
                <w:sz w:val="18"/>
                <w:szCs w:val="18"/>
              </w:rPr>
              <w:t>IEC/EN/UL 60950-1,</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IEC/EN 60529 IP42,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IEC/EN 62262 Clase IK08 </w:t>
            </w:r>
          </w:p>
          <w:p w:rsidR="00934D3D" w:rsidRPr="009E52B6" w:rsidRDefault="00934D3D" w:rsidP="00F969FE">
            <w:pPr>
              <w:rPr>
                <w:rFonts w:ascii="Calibri" w:hAnsi="Calibri" w:cs="Calibri"/>
                <w:sz w:val="18"/>
                <w:szCs w:val="18"/>
              </w:rPr>
            </w:pPr>
            <w:r w:rsidRPr="009E52B6">
              <w:rPr>
                <w:rFonts w:ascii="Calibri" w:hAnsi="Calibri" w:cs="Calibri"/>
                <w:sz w:val="18"/>
                <w:szCs w:val="18"/>
              </w:rPr>
              <w:t>EN 300328,</w:t>
            </w:r>
          </w:p>
          <w:p w:rsidR="00934D3D" w:rsidRPr="009E52B6" w:rsidRDefault="00934D3D" w:rsidP="00F969FE">
            <w:pPr>
              <w:rPr>
                <w:rFonts w:ascii="Calibri" w:hAnsi="Calibri" w:cs="Calibri"/>
                <w:sz w:val="18"/>
                <w:szCs w:val="18"/>
              </w:rPr>
            </w:pPr>
            <w:r w:rsidRPr="009E52B6">
              <w:rPr>
                <w:rFonts w:ascii="Calibri" w:hAnsi="Calibri" w:cs="Calibri"/>
                <w:sz w:val="18"/>
                <w:szCs w:val="18"/>
              </w:rPr>
              <w:t>EN 301489-1,</w:t>
            </w:r>
          </w:p>
          <w:p w:rsidR="00934D3D" w:rsidRPr="009E52B6" w:rsidRDefault="00934D3D" w:rsidP="00F969FE">
            <w:pPr>
              <w:rPr>
                <w:rFonts w:ascii="Calibri" w:hAnsi="Calibri" w:cs="Calibri"/>
                <w:sz w:val="18"/>
                <w:szCs w:val="18"/>
              </w:rPr>
            </w:pPr>
            <w:r w:rsidRPr="009E52B6">
              <w:rPr>
                <w:rFonts w:ascii="Calibri" w:hAnsi="Calibri" w:cs="Calibri"/>
                <w:sz w:val="18"/>
                <w:szCs w:val="18"/>
              </w:rPr>
              <w:t>EN 301489-17,</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EN 301893,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FCC Parte 15 </w:t>
            </w:r>
            <w:proofErr w:type="spellStart"/>
            <w:r w:rsidRPr="009E52B6">
              <w:rPr>
                <w:rFonts w:ascii="Calibri" w:hAnsi="Calibri" w:cs="Calibri"/>
                <w:sz w:val="18"/>
                <w:szCs w:val="18"/>
              </w:rPr>
              <w:t>Subparte</w:t>
            </w:r>
            <w:proofErr w:type="spellEnd"/>
            <w:r w:rsidRPr="009E52B6">
              <w:rPr>
                <w:rFonts w:ascii="Calibri" w:hAnsi="Calibri" w:cs="Calibri"/>
                <w:sz w:val="18"/>
                <w:szCs w:val="18"/>
              </w:rPr>
              <w:t xml:space="preserve"> C,</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FCC Parte 15 </w:t>
            </w:r>
            <w:proofErr w:type="spellStart"/>
            <w:r w:rsidRPr="009E52B6">
              <w:rPr>
                <w:rFonts w:ascii="Calibri" w:hAnsi="Calibri" w:cs="Calibri"/>
                <w:sz w:val="18"/>
                <w:szCs w:val="18"/>
              </w:rPr>
              <w:t>Subparte</w:t>
            </w:r>
            <w:proofErr w:type="spellEnd"/>
            <w:r w:rsidRPr="009E52B6">
              <w:rPr>
                <w:rFonts w:ascii="Calibri" w:hAnsi="Calibri" w:cs="Calibri"/>
                <w:sz w:val="18"/>
                <w:szCs w:val="18"/>
              </w:rPr>
              <w:t xml:space="preserve"> E,</w:t>
            </w:r>
          </w:p>
          <w:p w:rsidR="00934D3D" w:rsidRPr="009E52B6" w:rsidRDefault="00934D3D" w:rsidP="00F969FE">
            <w:pPr>
              <w:rPr>
                <w:rFonts w:ascii="Calibri" w:hAnsi="Calibri" w:cs="Calibri"/>
                <w:sz w:val="18"/>
                <w:szCs w:val="18"/>
              </w:rPr>
            </w:pPr>
            <w:r w:rsidRPr="009E52B6">
              <w:rPr>
                <w:rFonts w:ascii="Calibri" w:hAnsi="Calibri" w:cs="Calibri"/>
                <w:sz w:val="18"/>
                <w:szCs w:val="18"/>
              </w:rPr>
              <w:t>RSS-247</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Accesorios;</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Fuente de alimentación,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Guía de instalación,</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Soporte de montaje,</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soporte para sobremesa,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descodificador de Windows (1 licencia de usuario)</w:t>
            </w:r>
          </w:p>
        </w:tc>
      </w:tr>
      <w:tr w:rsidR="00934D3D" w:rsidRPr="009E52B6" w:rsidTr="00F969FE">
        <w:trPr>
          <w:trHeight w:val="349"/>
          <w:jc w:val="center"/>
        </w:trPr>
        <w:tc>
          <w:tcPr>
            <w:tcW w:w="47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2389"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para imágenes CMOS RGB de barrido progresivo </w:t>
            </w:r>
            <w:r w:rsidRPr="009E52B6">
              <w:rPr>
                <w:rFonts w:ascii="Calibri" w:eastAsia="RotisSansSerifPro" w:hAnsi="Calibri" w:cs="Calibri"/>
                <w:sz w:val="18"/>
                <w:szCs w:val="18"/>
              </w:rPr>
              <w:t>1/3”.</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Longitud focal fija, 2,8 mm, F2.0</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Campo de visión horizontal: 106°</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Campo de visión vertical: 59°</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Montura M12, iris fijo</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Iluminación mínima; 0,25 lux a 50 IRE F2.0</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Obturación o disparador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De 1/32 500 s a 1/5 s</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ángulo;</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Horizontal: ±177°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Vertical: ±69° </w:t>
            </w:r>
          </w:p>
          <w:p w:rsidR="00934D3D" w:rsidRPr="009E52B6" w:rsidRDefault="00934D3D" w:rsidP="00F969FE">
            <w:pPr>
              <w:rPr>
                <w:rFonts w:ascii="Calibri" w:hAnsi="Calibri" w:cs="Calibri"/>
                <w:sz w:val="18"/>
                <w:szCs w:val="18"/>
              </w:rPr>
            </w:pPr>
            <w:r w:rsidRPr="009E52B6">
              <w:rPr>
                <w:rFonts w:ascii="Calibri" w:hAnsi="Calibri" w:cs="Calibri"/>
                <w:sz w:val="18"/>
                <w:szCs w:val="18"/>
              </w:rPr>
              <w:t>Rotación: ±176°</w:t>
            </w:r>
          </w:p>
          <w:p w:rsidR="00934D3D" w:rsidRPr="009E52B6" w:rsidRDefault="00934D3D" w:rsidP="00F969FE">
            <w:pPr>
              <w:rPr>
                <w:rFonts w:ascii="Calibri" w:hAnsi="Calibri" w:cs="Calibri"/>
                <w:sz w:val="18"/>
                <w:szCs w:val="18"/>
              </w:rPr>
            </w:pPr>
            <w:r w:rsidRPr="009E52B6">
              <w:rPr>
                <w:rFonts w:ascii="Calibri" w:hAnsi="Calibri" w:cs="Calibri"/>
                <w:sz w:val="18"/>
                <w:szCs w:val="18"/>
              </w:rPr>
              <w:t>Orientación en cualquier dirección y mirar hacia la pared o el techo</w:t>
            </w:r>
          </w:p>
        </w:tc>
      </w:tr>
      <w:tr w:rsidR="00934D3D" w:rsidRPr="009E52B6" w:rsidTr="00F969FE">
        <w:trPr>
          <w:trHeight w:val="349"/>
          <w:jc w:val="center"/>
        </w:trPr>
        <w:tc>
          <w:tcPr>
            <w:tcW w:w="47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2389"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H.264 perfiles principales y de línea de base (MPEG4 Parte10/AVC)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Resolución de </w:t>
            </w:r>
            <w:proofErr w:type="spellStart"/>
            <w:r w:rsidRPr="009E52B6">
              <w:rPr>
                <w:rFonts w:ascii="Calibri" w:eastAsia="RotisSansSerifPro" w:hAnsi="Calibri" w:cs="Calibri"/>
                <w:sz w:val="18"/>
                <w:szCs w:val="18"/>
              </w:rPr>
              <w:t>De</w:t>
            </w:r>
            <w:proofErr w:type="spellEnd"/>
            <w:r w:rsidRPr="009E52B6">
              <w:rPr>
                <w:rFonts w:ascii="Calibri" w:eastAsia="RotisSansSerifPro" w:hAnsi="Calibri" w:cs="Calibri"/>
                <w:sz w:val="18"/>
                <w:szCs w:val="18"/>
              </w:rPr>
              <w:t xml:space="preserve"> 1920x1080 HDTV 1080p a 320x240</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Velocidad de imagen de; 25/30 imágenes por segundo </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Transmisión de Video: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Múltiples corrientes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p>
          <w:p w:rsidR="00934D3D" w:rsidRPr="009E52B6" w:rsidRDefault="00934D3D" w:rsidP="00F969FE">
            <w:pPr>
              <w:rPr>
                <w:rFonts w:ascii="Calibri" w:hAnsi="Calibri" w:cs="Calibri"/>
                <w:sz w:val="18"/>
                <w:szCs w:val="18"/>
              </w:rPr>
            </w:pPr>
            <w:r w:rsidRPr="009E52B6">
              <w:rPr>
                <w:rFonts w:ascii="Calibri" w:hAnsi="Calibri" w:cs="Calibri"/>
                <w:sz w:val="18"/>
                <w:szCs w:val="18"/>
              </w:rPr>
              <w:t>Frecuencia de imagen y ancho de banda controlable, VBR / MBR H.264 HDMI</w:t>
            </w:r>
          </w:p>
          <w:p w:rsidR="00934D3D" w:rsidRPr="009E52B6" w:rsidRDefault="00934D3D" w:rsidP="00F969FE">
            <w:pPr>
              <w:rPr>
                <w:rFonts w:ascii="Calibri" w:hAnsi="Calibri" w:cs="Calibri"/>
                <w:sz w:val="18"/>
                <w:szCs w:val="18"/>
              </w:rPr>
            </w:pPr>
            <w:r w:rsidRPr="009E52B6">
              <w:rPr>
                <w:rFonts w:ascii="Calibri" w:hAnsi="Calibri" w:cs="Calibri"/>
                <w:sz w:val="18"/>
                <w:szCs w:val="18"/>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proofErr w:type="spellStart"/>
            <w:r w:rsidRPr="009E52B6">
              <w:rPr>
                <w:rFonts w:ascii="Calibri" w:hAnsi="Calibri" w:cs="Calibri"/>
                <w:sz w:val="18"/>
                <w:szCs w:val="18"/>
              </w:rPr>
              <w:t>Multiventana</w:t>
            </w:r>
            <w:proofErr w:type="spellEnd"/>
            <w:r w:rsidRPr="009E52B6">
              <w:rPr>
                <w:rFonts w:ascii="Calibri" w:hAnsi="Calibri" w:cs="Calibri"/>
                <w:sz w:val="18"/>
                <w:szCs w:val="18"/>
              </w:rPr>
              <w:t xml:space="preserve"> Hasta 2 áreas de visión recortadas individualmente a velocidad de imagen máxima</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PTZ digital</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F969FE">
            <w:pPr>
              <w:rPr>
                <w:rFonts w:ascii="Calibri" w:hAnsi="Calibri" w:cs="Calibri"/>
                <w:sz w:val="18"/>
                <w:szCs w:val="18"/>
              </w:rPr>
            </w:pPr>
            <w:r w:rsidRPr="009E52B6">
              <w:rPr>
                <w:rFonts w:ascii="Calibri" w:hAnsi="Calibri" w:cs="Calibri"/>
                <w:sz w:val="18"/>
                <w:szCs w:val="18"/>
              </w:rPr>
              <w:t>Compresión, color, brillo, nitidez, contraste,</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Balance de blancos,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Control de exposición,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Amplio rango dinámico (WDR), </w:t>
            </w:r>
          </w:p>
          <w:p w:rsidR="00934D3D" w:rsidRPr="009E52B6" w:rsidRDefault="00934D3D" w:rsidP="00F969FE">
            <w:pPr>
              <w:rPr>
                <w:rFonts w:ascii="Calibri" w:hAnsi="Calibri" w:cs="Calibri"/>
                <w:sz w:val="18"/>
                <w:szCs w:val="18"/>
              </w:rPr>
            </w:pPr>
            <w:r w:rsidRPr="009E52B6">
              <w:rPr>
                <w:rFonts w:ascii="Calibri" w:hAnsi="Calibri" w:cs="Calibri"/>
                <w:sz w:val="18"/>
                <w:szCs w:val="18"/>
              </w:rPr>
              <w:t>Rotación: 0°, 90°, 180°, 270°</w:t>
            </w:r>
          </w:p>
          <w:p w:rsidR="00934D3D" w:rsidRPr="009E52B6" w:rsidRDefault="00934D3D" w:rsidP="00F969FE">
            <w:pPr>
              <w:rPr>
                <w:rFonts w:ascii="Calibri" w:hAnsi="Calibri" w:cs="Calibri"/>
                <w:sz w:val="18"/>
                <w:szCs w:val="18"/>
              </w:rPr>
            </w:pPr>
            <w:r w:rsidRPr="009E52B6">
              <w:rPr>
                <w:rFonts w:ascii="Calibri" w:hAnsi="Calibri" w:cs="Calibri"/>
                <w:sz w:val="18"/>
                <w:szCs w:val="18"/>
              </w:rPr>
              <w:t>Formato de pasillo</w:t>
            </w:r>
          </w:p>
        </w:tc>
      </w:tr>
      <w:tr w:rsidR="00934D3D" w:rsidRPr="009E52B6" w:rsidTr="00F969FE">
        <w:trPr>
          <w:trHeight w:val="349"/>
          <w:jc w:val="center"/>
        </w:trPr>
        <w:tc>
          <w:tcPr>
            <w:tcW w:w="474"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2389"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Interface inalámbrica, antena interna IEEE 802.11 a/b / g / n (banda de frecuencia de 2.4 GHz y 5 GHz) z (canales 36, 40, 44, 48)</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xml:space="preserve">, </w:t>
            </w:r>
            <w:r w:rsidRPr="009E52B6">
              <w:rPr>
                <w:rFonts w:ascii="Calibri" w:eastAsia="RotisSansSerifPro" w:hAnsi="Calibri" w:cs="Calibri"/>
                <w:sz w:val="18"/>
                <w:szCs w:val="18"/>
              </w:rPr>
              <w:t xml:space="preserve">registro de acceso de usuarios, </w:t>
            </w:r>
            <w:r w:rsidRPr="009E52B6">
              <w:rPr>
                <w:rFonts w:ascii="Calibri" w:hAnsi="Calibri" w:cs="Calibri"/>
                <w:sz w:val="18"/>
                <w:szCs w:val="18"/>
              </w:rPr>
              <w:t>gestión centralizada de certificados.</w:t>
            </w:r>
          </w:p>
        </w:tc>
      </w:tr>
      <w:tr w:rsidR="00934D3D" w:rsidRPr="009E52B6" w:rsidTr="00F969FE">
        <w:trPr>
          <w:trHeight w:val="349"/>
          <w:jc w:val="center"/>
        </w:trPr>
        <w:tc>
          <w:tcPr>
            <w:tcW w:w="474"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2389"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Protocolos; </w:t>
            </w:r>
            <w:r w:rsidRPr="009E52B6">
              <w:rPr>
                <w:rFonts w:ascii="Calibri" w:eastAsia="RotisSansSerifPro" w:hAnsi="Calibri" w:cs="Calibri"/>
                <w:sz w:val="18"/>
                <w:szCs w:val="18"/>
              </w:rPr>
              <w:t xml:space="preserve">IPv4/v6, HTTP, </w:t>
            </w:r>
            <w:proofErr w:type="spellStart"/>
            <w:r w:rsidRPr="009E52B6">
              <w:rPr>
                <w:rFonts w:ascii="Calibri" w:eastAsia="RotisSansSerifPro" w:hAnsi="Calibri" w:cs="Calibri"/>
                <w:sz w:val="18"/>
                <w:szCs w:val="18"/>
              </w:rPr>
              <w:t>HTTPSa</w:t>
            </w:r>
            <w:proofErr w:type="spellEnd"/>
            <w:r w:rsidRPr="009E52B6">
              <w:rPr>
                <w:rFonts w:ascii="Calibri" w:eastAsia="RotisSansSerifPro" w:hAnsi="Calibri" w:cs="Calibri"/>
                <w:sz w:val="18"/>
                <w:szCs w:val="18"/>
              </w:rPr>
              <w:t>, SSL/</w:t>
            </w:r>
            <w:proofErr w:type="spellStart"/>
            <w:r w:rsidRPr="009E52B6">
              <w:rPr>
                <w:rFonts w:ascii="Calibri" w:eastAsia="RotisSansSerifPro" w:hAnsi="Calibri" w:cs="Calibri"/>
                <w:sz w:val="18"/>
                <w:szCs w:val="18"/>
              </w:rPr>
              <w:t>TLSa</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QoS</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Layer</w:t>
            </w:r>
            <w:proofErr w:type="spellEnd"/>
            <w:r w:rsidRPr="009E52B6">
              <w:rPr>
                <w:rFonts w:ascii="Calibri" w:eastAsia="RotisSansSerifPro" w:hAnsi="Calibri" w:cs="Calibri"/>
                <w:sz w:val="18"/>
                <w:szCs w:val="18"/>
              </w:rPr>
              <w:t xml:space="preserve"> 3 </w:t>
            </w:r>
            <w:proofErr w:type="spellStart"/>
            <w:r w:rsidRPr="009E52B6">
              <w:rPr>
                <w:rFonts w:ascii="Calibri" w:eastAsia="RotisSansSerifPro" w:hAnsi="Calibri" w:cs="Calibri"/>
                <w:sz w:val="18"/>
                <w:szCs w:val="18"/>
              </w:rPr>
              <w:t>DiffServ</w:t>
            </w:r>
            <w:proofErr w:type="spellEnd"/>
            <w:r w:rsidRPr="009E52B6">
              <w:rPr>
                <w:rFonts w:ascii="Calibri" w:eastAsia="RotisSansSerifPro" w:hAnsi="Calibri" w:cs="Calibri"/>
                <w:sz w:val="18"/>
                <w:szCs w:val="18"/>
              </w:rPr>
              <w:t xml:space="preserve">, FTP, CIFS/SMB, SMTP, </w:t>
            </w:r>
            <w:proofErr w:type="spellStart"/>
            <w:r w:rsidRPr="009E52B6">
              <w:rPr>
                <w:rFonts w:ascii="Calibri" w:eastAsia="RotisSansSerifPro" w:hAnsi="Calibri" w:cs="Calibri"/>
                <w:sz w:val="18"/>
                <w:szCs w:val="18"/>
              </w:rPr>
              <w:t>Bonjour</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UPnPTM</w:t>
            </w:r>
            <w:proofErr w:type="spellEnd"/>
            <w:r w:rsidRPr="009E52B6">
              <w:rPr>
                <w:rFonts w:ascii="Calibri" w:eastAsia="RotisSansSerifPro" w:hAnsi="Calibri" w:cs="Calibri"/>
                <w:sz w:val="18"/>
                <w:szCs w:val="18"/>
              </w:rPr>
              <w:t xml:space="preserve">, SNMPv1/v2c/v3 (MIB-II), DNS, </w:t>
            </w:r>
            <w:proofErr w:type="spellStart"/>
            <w:r w:rsidRPr="009E52B6">
              <w:rPr>
                <w:rFonts w:ascii="Calibri" w:eastAsia="RotisSansSerifPro" w:hAnsi="Calibri" w:cs="Calibri"/>
                <w:sz w:val="18"/>
                <w:szCs w:val="18"/>
              </w:rPr>
              <w:t>DynDNS</w:t>
            </w:r>
            <w:proofErr w:type="spellEnd"/>
            <w:r w:rsidRPr="009E52B6">
              <w:rPr>
                <w:rFonts w:ascii="Calibri" w:eastAsia="RotisSansSerifPro" w:hAnsi="Calibri" w:cs="Calibri"/>
                <w:sz w:val="18"/>
                <w:szCs w:val="18"/>
              </w:rPr>
              <w:t>, NTP, RTSP, RTP, TCP, UDP, IGMP, RTCP, ICMP, DHCP, ARP, SOCKS</w:t>
            </w: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2.5</w:t>
            </w:r>
          </w:p>
        </w:tc>
        <w:tc>
          <w:tcPr>
            <w:tcW w:w="2389"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Interfaz de programación API</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API abierto para integración de software de terceros, incluyendo ONVIF. </w:t>
            </w: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c>
          <w:tcPr>
            <w:tcW w:w="2389"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Activadores de eventos: </w:t>
            </w:r>
            <w:r w:rsidRPr="009E52B6">
              <w:rPr>
                <w:rFonts w:ascii="Calibri" w:eastAsia="RotisSansSerifPro" w:hAnsi="Calibri" w:cs="Calibri"/>
                <w:sz w:val="18"/>
                <w:szCs w:val="18"/>
              </w:rPr>
              <w:t>Análisis, eventos de almacenamiento local</w:t>
            </w:r>
          </w:p>
        </w:tc>
      </w:tr>
      <w:tr w:rsidR="00934D3D" w:rsidRPr="009E52B6" w:rsidTr="00F969FE">
        <w:trPr>
          <w:trHeight w:val="349"/>
          <w:jc w:val="center"/>
        </w:trPr>
        <w:tc>
          <w:tcPr>
            <w:tcW w:w="474"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2389"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de evento</w:t>
            </w:r>
          </w:p>
        </w:tc>
        <w:tc>
          <w:tcPr>
            <w:tcW w:w="6086"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Acción a eventos;</w:t>
            </w:r>
          </w:p>
          <w:p w:rsidR="00934D3D" w:rsidRPr="009E52B6" w:rsidRDefault="00934D3D" w:rsidP="00F969FE">
            <w:pPr>
              <w:rPr>
                <w:rFonts w:ascii="Calibri" w:hAnsi="Calibri" w:cs="Calibri"/>
                <w:sz w:val="18"/>
                <w:szCs w:val="18"/>
              </w:rPr>
            </w:pPr>
            <w:r w:rsidRPr="009E52B6">
              <w:rPr>
                <w:rFonts w:ascii="Calibri" w:hAnsi="Calibri" w:cs="Calibri"/>
                <w:sz w:val="18"/>
                <w:szCs w:val="18"/>
              </w:rPr>
              <w:t>Carga de archivos FTP, HTTP, recurso compartido de red y correo electrónico</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Notificación: correo electrónico, HTTP y HTTPS y TCP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Grabación de vídeo y audio en almacenamiento local,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Memoria de vídeo previa y posterior a la alarma</w:t>
            </w:r>
          </w:p>
          <w:p w:rsidR="00934D3D" w:rsidRPr="009E52B6" w:rsidRDefault="00934D3D" w:rsidP="00F969FE">
            <w:pPr>
              <w:rPr>
                <w:rFonts w:ascii="Calibri" w:hAnsi="Calibri" w:cs="Calibri"/>
                <w:sz w:val="18"/>
                <w:szCs w:val="18"/>
              </w:rPr>
            </w:pPr>
            <w:r w:rsidRPr="009E52B6">
              <w:rPr>
                <w:rFonts w:ascii="Calibri" w:hAnsi="Calibri" w:cs="Calibri"/>
                <w:sz w:val="18"/>
                <w:szCs w:val="18"/>
              </w:rPr>
              <w:t>Enviar clips de vídeo</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contextualSpacing/>
        <w:jc w:val="both"/>
        <w:rPr>
          <w:rFonts w:ascii="Calibri" w:hAnsi="Calibri" w:cs="Calibri"/>
          <w:sz w:val="18"/>
          <w:szCs w:val="18"/>
        </w:rPr>
      </w:pPr>
      <w:r w:rsidRPr="009E52B6">
        <w:rPr>
          <w:rFonts w:ascii="Calibri" w:hAnsi="Calibri" w:cs="Calibri"/>
          <w:b/>
          <w:bCs/>
          <w:sz w:val="18"/>
          <w:szCs w:val="18"/>
          <w:lang w:eastAsia="es-BO"/>
        </w:rPr>
        <w:t>ÍTEM N°7: CÁMARA CON CAPTURA FORENSE</w:t>
      </w:r>
    </w:p>
    <w:p w:rsidR="00934D3D" w:rsidRPr="009E52B6" w:rsidRDefault="00934D3D" w:rsidP="00934D3D">
      <w:pPr>
        <w:contextualSpacing/>
        <w:jc w:val="both"/>
        <w:rPr>
          <w:rFonts w:ascii="Calibri" w:hAnsi="Calibri" w:cs="Calibr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87"/>
        <w:gridCol w:w="1701"/>
        <w:gridCol w:w="6725"/>
        <w:gridCol w:w="162"/>
      </w:tblGrid>
      <w:tr w:rsidR="00934D3D" w:rsidRPr="009E52B6" w:rsidTr="00F969FE">
        <w:trPr>
          <w:trHeight w:val="349"/>
          <w:jc w:val="center"/>
        </w:trPr>
        <w:tc>
          <w:tcPr>
            <w:tcW w:w="9013" w:type="dxa"/>
            <w:gridSpan w:val="3"/>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Generales</w:t>
            </w:r>
          </w:p>
        </w:tc>
        <w:tc>
          <w:tcPr>
            <w:tcW w:w="160" w:type="dxa"/>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snapToGrid w:val="0"/>
              <w:rPr>
                <w:rFonts w:ascii="Calibri" w:hAnsi="Calibri" w:cs="Calibri"/>
                <w:sz w:val="18"/>
                <w:szCs w:val="18"/>
              </w:rPr>
            </w:pP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Procedencia</w:t>
            </w:r>
          </w:p>
        </w:tc>
        <w:tc>
          <w:tcPr>
            <w:tcW w:w="6887"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6887"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6887"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6</w:t>
            </w:r>
          </w:p>
        </w:tc>
      </w:tr>
      <w:tr w:rsidR="00934D3D" w:rsidRPr="009E52B6" w:rsidTr="00F969FE">
        <w:trPr>
          <w:trHeight w:val="349"/>
          <w:jc w:val="center"/>
        </w:trPr>
        <w:tc>
          <w:tcPr>
            <w:tcW w:w="9175" w:type="dxa"/>
            <w:gridSpan w:val="4"/>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Operación</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Las cámaras deberán interactuar con analítica de reconocimiento facial, el sistema deberá generar una alerta de intrusión cuando detecte un rostro no autorizado en el área de riesgo definida por YPFB.</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hAnsi="Calibri" w:cs="Calibri"/>
                <w:sz w:val="18"/>
                <w:szCs w:val="18"/>
              </w:rPr>
              <w:t>La empresa ofertante deberá proporcionar todo el software y hardware necesario</w:t>
            </w:r>
          </w:p>
        </w:tc>
      </w:tr>
      <w:tr w:rsidR="00934D3D" w:rsidRPr="009E52B6" w:rsidTr="00F969FE">
        <w:trPr>
          <w:trHeight w:val="349"/>
          <w:jc w:val="center"/>
        </w:trPr>
        <w:tc>
          <w:tcPr>
            <w:tcW w:w="58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2.2</w:t>
            </w:r>
          </w:p>
        </w:tc>
        <w:tc>
          <w:tcPr>
            <w:tcW w:w="170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Características técnicas generales</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Carcasa en polímero con índice de protección IP66, IP67 y NEMA 4X e IK10 resistente a impactos Color: blanco NCS S 1002-B</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Memoria de 512 MB RAM y 256 MB FLASH.</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Temperaturas de -40 °C a 505 °C; Humedad relativa del 10 al 100 % (con condensación).</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Certificaciones, homologaciones y estándares;</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EMC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EN 55022 Clase B, EN 55024, EN 61000-6-1, EN 61000-6-2, FCC Parte 15 </w:t>
            </w:r>
            <w:proofErr w:type="spellStart"/>
            <w:r w:rsidRPr="009E52B6">
              <w:rPr>
                <w:rFonts w:ascii="Calibri" w:hAnsi="Calibri" w:cs="Calibri"/>
                <w:sz w:val="18"/>
                <w:szCs w:val="18"/>
              </w:rPr>
              <w:t>Subparte</w:t>
            </w:r>
            <w:proofErr w:type="spellEnd"/>
            <w:r w:rsidRPr="009E52B6">
              <w:rPr>
                <w:rFonts w:ascii="Calibri" w:hAnsi="Calibri" w:cs="Calibri"/>
                <w:sz w:val="18"/>
                <w:szCs w:val="18"/>
              </w:rPr>
              <w:t xml:space="preserve"> B Clase B con cable blindado (STP), FCC Parte 15 </w:t>
            </w:r>
            <w:proofErr w:type="spellStart"/>
            <w:r w:rsidRPr="009E52B6">
              <w:rPr>
                <w:rFonts w:ascii="Calibri" w:hAnsi="Calibri" w:cs="Calibri"/>
                <w:sz w:val="18"/>
                <w:szCs w:val="18"/>
              </w:rPr>
              <w:t>Subparte</w:t>
            </w:r>
            <w:proofErr w:type="spellEnd"/>
            <w:r w:rsidRPr="009E52B6">
              <w:rPr>
                <w:rFonts w:ascii="Calibri" w:hAnsi="Calibri" w:cs="Calibri"/>
                <w:sz w:val="18"/>
                <w:szCs w:val="18"/>
              </w:rPr>
              <w:t xml:space="preserve"> B Clase A con cable no blindado (UTP), ICES-003 Clase B, VCCI Clase B, RCM AS/NZS CISPR 22 Clase B, KCC KN32 Clase B, KN35</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hAnsi="Calibri" w:cs="Calibri"/>
                <w:sz w:val="18"/>
                <w:szCs w:val="18"/>
              </w:rPr>
              <w:t>Seguridad</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IEC/EN/UL 60950-1, IEC/EN/UL 60950-22 </w:t>
            </w:r>
          </w:p>
          <w:p w:rsidR="00934D3D" w:rsidRPr="009E52B6" w:rsidRDefault="00934D3D" w:rsidP="00F969FE">
            <w:pPr>
              <w:rPr>
                <w:rFonts w:ascii="Calibri" w:hAnsi="Calibri" w:cs="Calibri"/>
                <w:sz w:val="18"/>
                <w:szCs w:val="18"/>
              </w:rPr>
            </w:pP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Ambiental </w:t>
            </w:r>
          </w:p>
          <w:p w:rsidR="00934D3D" w:rsidRPr="009E52B6" w:rsidRDefault="00934D3D" w:rsidP="00F969FE">
            <w:pPr>
              <w:rPr>
                <w:rFonts w:ascii="Calibri" w:hAnsi="Calibri" w:cs="Calibri"/>
                <w:sz w:val="18"/>
                <w:szCs w:val="18"/>
              </w:rPr>
            </w:pPr>
            <w:r w:rsidRPr="009E52B6">
              <w:rPr>
                <w:rFonts w:ascii="Calibri" w:hAnsi="Calibri" w:cs="Calibri"/>
                <w:sz w:val="18"/>
                <w:szCs w:val="18"/>
              </w:rPr>
              <w:t>EN 50121-4/IEC 62236, IEC/EN 60529 IP66, NEMA 250 Tipo 4X, IEC 60068-2-6, IEC 60068-2-27, IEC/EN 62262 IK10 IEC/EN 60529 IP67</w:t>
            </w:r>
          </w:p>
        </w:tc>
      </w:tr>
      <w:tr w:rsidR="00934D3D" w:rsidRPr="009E52B6" w:rsidTr="00F969FE">
        <w:trPr>
          <w:trHeight w:val="349"/>
          <w:jc w:val="center"/>
        </w:trPr>
        <w:tc>
          <w:tcPr>
            <w:tcW w:w="58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2.3</w:t>
            </w:r>
          </w:p>
        </w:tc>
        <w:tc>
          <w:tcPr>
            <w:tcW w:w="170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Cámara</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Sensor para imágenes CMOS RGB de barrido progresivo </w:t>
            </w:r>
            <w:r w:rsidRPr="009E52B6">
              <w:rPr>
                <w:rFonts w:ascii="Calibri" w:eastAsia="RotisSansSerifPro" w:hAnsi="Calibri" w:cs="Calibri"/>
                <w:sz w:val="18"/>
                <w:szCs w:val="18"/>
              </w:rPr>
              <w:t>1/2.8”.</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Lente;</w:t>
            </w:r>
          </w:p>
          <w:p w:rsidR="00934D3D" w:rsidRPr="009E52B6" w:rsidRDefault="00934D3D" w:rsidP="00F969FE">
            <w:pPr>
              <w:rPr>
                <w:rFonts w:ascii="Calibri" w:hAnsi="Calibri" w:cs="Calibri"/>
                <w:sz w:val="18"/>
                <w:szCs w:val="18"/>
              </w:rPr>
            </w:pPr>
            <w:r w:rsidRPr="009E52B6">
              <w:rPr>
                <w:rFonts w:ascii="Calibri" w:hAnsi="Calibri" w:cs="Calibri"/>
                <w:sz w:val="18"/>
                <w:szCs w:val="18"/>
              </w:rPr>
              <w:t>Corrección por infrarrojos, lente de montura CS, Iris tipo P</w:t>
            </w:r>
          </w:p>
          <w:p w:rsidR="00934D3D" w:rsidRPr="009E52B6" w:rsidRDefault="00934D3D" w:rsidP="00F969FE">
            <w:pPr>
              <w:rPr>
                <w:rFonts w:ascii="Calibri" w:hAnsi="Calibri" w:cs="Calibri"/>
                <w:sz w:val="18"/>
                <w:szCs w:val="18"/>
              </w:rPr>
            </w:pPr>
            <w:r w:rsidRPr="009E52B6">
              <w:rPr>
                <w:rFonts w:ascii="Calibri" w:hAnsi="Calibri" w:cs="Calibri"/>
                <w:sz w:val="18"/>
                <w:szCs w:val="18"/>
              </w:rPr>
              <w:t>De distancia focal variable 2.8-8 mm, F1.3</w:t>
            </w:r>
          </w:p>
          <w:p w:rsidR="00934D3D" w:rsidRPr="009E52B6" w:rsidRDefault="00934D3D" w:rsidP="00F969FE">
            <w:pPr>
              <w:rPr>
                <w:rFonts w:ascii="Calibri" w:hAnsi="Calibri" w:cs="Calibri"/>
                <w:sz w:val="18"/>
                <w:szCs w:val="18"/>
              </w:rPr>
            </w:pPr>
            <w:r w:rsidRPr="009E52B6">
              <w:rPr>
                <w:rFonts w:ascii="Calibri" w:hAnsi="Calibri" w:cs="Calibri"/>
                <w:sz w:val="18"/>
                <w:szCs w:val="18"/>
              </w:rPr>
              <w:t>campo de visión horizontal: 84 ° -39 °</w:t>
            </w:r>
          </w:p>
          <w:p w:rsidR="00934D3D" w:rsidRPr="009E52B6" w:rsidRDefault="00934D3D" w:rsidP="00F969FE">
            <w:pPr>
              <w:rPr>
                <w:rFonts w:ascii="Calibri" w:hAnsi="Calibri" w:cs="Calibri"/>
                <w:sz w:val="18"/>
                <w:szCs w:val="18"/>
              </w:rPr>
            </w:pPr>
            <w:proofErr w:type="gramStart"/>
            <w:r w:rsidRPr="009E52B6">
              <w:rPr>
                <w:rFonts w:ascii="Calibri" w:hAnsi="Calibri" w:cs="Calibri"/>
                <w:sz w:val="18"/>
                <w:szCs w:val="18"/>
              </w:rPr>
              <w:t>campo</w:t>
            </w:r>
            <w:proofErr w:type="gramEnd"/>
            <w:r w:rsidRPr="009E52B6">
              <w:rPr>
                <w:rFonts w:ascii="Calibri" w:hAnsi="Calibri" w:cs="Calibri"/>
                <w:sz w:val="18"/>
                <w:szCs w:val="18"/>
              </w:rPr>
              <w:t xml:space="preserve"> de visión vertical: 46 ° -21 °.</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Función día y noche filtro de infrarrojo extraíble de forma automática</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Iluminación mínima de acuerdo al siguiente detalle;</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Color: 0,11 lux,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B / N: 0,01 lux, a 50 IRE F1.3 </w:t>
            </w:r>
          </w:p>
          <w:p w:rsidR="00934D3D" w:rsidRPr="009E52B6" w:rsidRDefault="00934D3D" w:rsidP="00F969FE">
            <w:pPr>
              <w:rPr>
                <w:rFonts w:ascii="Calibri" w:hAnsi="Calibri" w:cs="Calibri"/>
                <w:sz w:val="18"/>
                <w:szCs w:val="18"/>
              </w:rPr>
            </w:pPr>
            <w:r w:rsidRPr="009E52B6">
              <w:rPr>
                <w:rFonts w:ascii="Calibri" w:hAnsi="Calibri" w:cs="Calibri"/>
                <w:sz w:val="18"/>
                <w:szCs w:val="18"/>
              </w:rPr>
              <w:t>HDTV 1080p a 50/60 imágenes por segundo:</w:t>
            </w:r>
          </w:p>
          <w:p w:rsidR="00934D3D" w:rsidRPr="009E52B6" w:rsidRDefault="00934D3D" w:rsidP="00F969FE">
            <w:pPr>
              <w:rPr>
                <w:rFonts w:ascii="Calibri" w:hAnsi="Calibri" w:cs="Calibri"/>
                <w:sz w:val="18"/>
                <w:szCs w:val="18"/>
              </w:rPr>
            </w:pPr>
            <w:r w:rsidRPr="009E52B6">
              <w:rPr>
                <w:rFonts w:ascii="Calibri" w:hAnsi="Calibri" w:cs="Calibri"/>
                <w:sz w:val="18"/>
                <w:szCs w:val="18"/>
              </w:rPr>
              <w:t>Color 0,22 lux,</w:t>
            </w:r>
          </w:p>
          <w:p w:rsidR="00934D3D" w:rsidRPr="009E52B6" w:rsidRDefault="00934D3D" w:rsidP="00F969FE">
            <w:pPr>
              <w:rPr>
                <w:rFonts w:ascii="Calibri" w:hAnsi="Calibri" w:cs="Calibri"/>
                <w:sz w:val="18"/>
                <w:szCs w:val="18"/>
              </w:rPr>
            </w:pPr>
            <w:r w:rsidRPr="009E52B6">
              <w:rPr>
                <w:rFonts w:ascii="Calibri" w:hAnsi="Calibri" w:cs="Calibri"/>
                <w:sz w:val="18"/>
                <w:szCs w:val="18"/>
              </w:rPr>
              <w:t>B / N: 0,02 lux, a 50 IRE F1.3</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Velocidad de obturación o disparador </w:t>
            </w:r>
            <w:proofErr w:type="spellStart"/>
            <w:r w:rsidRPr="009E52B6">
              <w:rPr>
                <w:rFonts w:ascii="Calibri" w:hAnsi="Calibri" w:cs="Calibri"/>
                <w:sz w:val="18"/>
                <w:szCs w:val="18"/>
              </w:rPr>
              <w:t>shuter</w:t>
            </w:r>
            <w:proofErr w:type="spellEnd"/>
            <w:r w:rsidRPr="009E52B6">
              <w:rPr>
                <w:rFonts w:ascii="Calibri" w:hAnsi="Calibri" w:cs="Calibri"/>
                <w:sz w:val="18"/>
                <w:szCs w:val="18"/>
              </w:rPr>
              <w:t xml:space="preserve"> time </w:t>
            </w:r>
            <w:r w:rsidRPr="009E52B6">
              <w:rPr>
                <w:rFonts w:ascii="Calibri" w:eastAsia="RotisSansSerifPro" w:hAnsi="Calibri" w:cs="Calibri"/>
                <w:sz w:val="18"/>
                <w:szCs w:val="18"/>
              </w:rPr>
              <w:t>1/66500 s a 2 s</w:t>
            </w:r>
          </w:p>
        </w:tc>
      </w:tr>
      <w:tr w:rsidR="00934D3D" w:rsidRPr="009E52B6" w:rsidTr="00F969FE">
        <w:trPr>
          <w:trHeight w:val="349"/>
          <w:jc w:val="center"/>
        </w:trPr>
        <w:tc>
          <w:tcPr>
            <w:tcW w:w="58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2.4</w:t>
            </w:r>
          </w:p>
        </w:tc>
        <w:tc>
          <w:tcPr>
            <w:tcW w:w="170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Video</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video: H.264 perfiles principales y de línea de base (MPEG4 Parte10/AVC)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 </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Resolución;</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HDTV 1080p a 25/30 imágenes por segundo (WDR): De 1920x1080 a 160x90 </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HDTV 1080p a 50/60 imágenes por segundo (sin WDR): De 1920x1080 a 160x90 </w:t>
            </w:r>
          </w:p>
          <w:p w:rsidR="00934D3D" w:rsidRPr="009E52B6" w:rsidRDefault="00934D3D" w:rsidP="00F969FE">
            <w:pPr>
              <w:rPr>
                <w:rFonts w:ascii="Calibri" w:hAnsi="Calibri" w:cs="Calibri"/>
                <w:sz w:val="18"/>
                <w:szCs w:val="18"/>
              </w:rPr>
            </w:pP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Cuadros por segundo de: Hasta 50/60 cuadros por segundo (50/60 Hz)</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Transmisión de Video: </w:t>
            </w:r>
          </w:p>
          <w:p w:rsidR="00934D3D" w:rsidRPr="009E52B6" w:rsidRDefault="00934D3D" w:rsidP="00F969FE">
            <w:pPr>
              <w:rPr>
                <w:rFonts w:ascii="Calibri" w:hAnsi="Calibri" w:cs="Calibri"/>
                <w:sz w:val="18"/>
                <w:szCs w:val="18"/>
              </w:rPr>
            </w:pPr>
          </w:p>
          <w:p w:rsidR="00934D3D" w:rsidRPr="009E52B6" w:rsidRDefault="00934D3D" w:rsidP="00F969FE">
            <w:pPr>
              <w:jc w:val="both"/>
              <w:rPr>
                <w:rFonts w:ascii="Calibri" w:hAnsi="Calibri" w:cs="Calibri"/>
                <w:sz w:val="18"/>
                <w:szCs w:val="18"/>
              </w:rPr>
            </w:pPr>
            <w:r w:rsidRPr="009E52B6">
              <w:rPr>
                <w:rFonts w:ascii="Calibri" w:hAnsi="Calibri" w:cs="Calibri"/>
                <w:sz w:val="18"/>
                <w:szCs w:val="18"/>
              </w:rPr>
              <w:t xml:space="preserve">Múltiples corrientes configurables individualmente en H.264 y </w:t>
            </w:r>
            <w:proofErr w:type="spellStart"/>
            <w:r w:rsidRPr="009E52B6">
              <w:rPr>
                <w:rFonts w:ascii="Calibri" w:hAnsi="Calibri" w:cs="Calibri"/>
                <w:sz w:val="18"/>
                <w:szCs w:val="18"/>
              </w:rPr>
              <w:t>Motion</w:t>
            </w:r>
            <w:proofErr w:type="spellEnd"/>
            <w:r w:rsidRPr="009E52B6">
              <w:rPr>
                <w:rFonts w:ascii="Calibri" w:hAnsi="Calibri" w:cs="Calibri"/>
                <w:sz w:val="18"/>
                <w:szCs w:val="18"/>
              </w:rPr>
              <w:t xml:space="preserve"> JPEG</w:t>
            </w:r>
            <w:r>
              <w:rPr>
                <w:rFonts w:ascii="Calibri" w:hAnsi="Calibri" w:cs="Calibri"/>
                <w:sz w:val="18"/>
                <w:szCs w:val="18"/>
              </w:rPr>
              <w:t xml:space="preserve"> </w:t>
            </w:r>
            <w:r w:rsidRPr="009E52B6">
              <w:rPr>
                <w:rFonts w:ascii="Calibri" w:hAnsi="Calibri" w:cs="Calibri"/>
                <w:sz w:val="18"/>
                <w:szCs w:val="18"/>
              </w:rPr>
              <w:t>velocidad de imagen y ancho de banda controlable VBR/ MBR H.264.</w:t>
            </w:r>
          </w:p>
          <w:p w:rsidR="00934D3D" w:rsidRPr="009E52B6" w:rsidRDefault="00934D3D" w:rsidP="00F969FE">
            <w:pPr>
              <w:jc w:val="both"/>
              <w:rPr>
                <w:rFonts w:ascii="Calibri" w:hAnsi="Calibri" w:cs="Calibri"/>
                <w:sz w:val="18"/>
                <w:szCs w:val="18"/>
              </w:rPr>
            </w:pPr>
            <w:r w:rsidRPr="009E52B6">
              <w:rPr>
                <w:rFonts w:ascii="Calibri" w:hAnsi="Calibri" w:cs="Calibri"/>
                <w:sz w:val="18"/>
                <w:szCs w:val="18"/>
              </w:rPr>
              <w:t>Deberá contar con tecnología de permita la reducción de almacenamiento y ancho de banda, deberá ser compatible con H.264 para optimizar como mínimo un promedio de hasta 50% o más, en optimización de almacenamiento y ancho de banda. Se deberá presentar un documento y especificar un link del fabricante que pueda evidenciar la tecnología requerida.</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Ventanas de visualización, al menos ocho ventanas por área recortadas para visualización individualmente. </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Ajustes de imagen;</w:t>
            </w:r>
          </w:p>
          <w:p w:rsidR="00934D3D" w:rsidRPr="009E52B6" w:rsidRDefault="00934D3D" w:rsidP="00F969FE">
            <w:pPr>
              <w:rPr>
                <w:rFonts w:ascii="Calibri" w:hAnsi="Calibri" w:cs="Calibri"/>
                <w:sz w:val="18"/>
                <w:szCs w:val="18"/>
              </w:rPr>
            </w:pPr>
            <w:r w:rsidRPr="009E52B6">
              <w:rPr>
                <w:rFonts w:ascii="Calibri" w:hAnsi="Calibri" w:cs="Calibri"/>
                <w:sz w:val="18"/>
                <w:szCs w:val="18"/>
              </w:rPr>
              <w:t>Compresión, color, brillo, nitidez, contraste local</w:t>
            </w:r>
          </w:p>
          <w:p w:rsidR="00934D3D" w:rsidRPr="009E52B6" w:rsidRDefault="00934D3D" w:rsidP="00F969FE">
            <w:pPr>
              <w:rPr>
                <w:rFonts w:ascii="Calibri" w:hAnsi="Calibri" w:cs="Calibri"/>
                <w:sz w:val="18"/>
                <w:szCs w:val="18"/>
              </w:rPr>
            </w:pPr>
            <w:r w:rsidRPr="009E52B6">
              <w:rPr>
                <w:rFonts w:ascii="Calibri" w:hAnsi="Calibri" w:cs="Calibri"/>
                <w:sz w:val="18"/>
                <w:szCs w:val="18"/>
              </w:rPr>
              <w:t>Contraste local y balance de blancos</w:t>
            </w:r>
          </w:p>
          <w:p w:rsidR="00934D3D" w:rsidRPr="009E52B6" w:rsidRDefault="00934D3D" w:rsidP="00F969FE">
            <w:pPr>
              <w:rPr>
                <w:rFonts w:ascii="Calibri" w:hAnsi="Calibri" w:cs="Calibri"/>
                <w:sz w:val="18"/>
                <w:szCs w:val="18"/>
              </w:rPr>
            </w:pPr>
            <w:r w:rsidRPr="009E52B6">
              <w:rPr>
                <w:rFonts w:ascii="Calibri" w:hAnsi="Calibri" w:cs="Calibri"/>
                <w:sz w:val="18"/>
                <w:szCs w:val="18"/>
              </w:rPr>
              <w:t>Captura WDR-Forense: hasta 120 dB en función de la escena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ajuste más preciso del comportamiento con poca luz,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rotación: 0°, 90°, 180°, 270°,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superposición de texto e imagen, máscara de privacidad,</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duplicación de imágenes</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PTZ digital controlador PTZ  (</w:t>
            </w:r>
            <w:proofErr w:type="spellStart"/>
            <w:r w:rsidRPr="009E52B6">
              <w:rPr>
                <w:rFonts w:ascii="Calibri" w:hAnsi="Calibri" w:cs="Calibri"/>
                <w:sz w:val="18"/>
                <w:szCs w:val="18"/>
              </w:rPr>
              <w:t>Pelco</w:t>
            </w:r>
            <w:proofErr w:type="spellEnd"/>
            <w:r w:rsidRPr="009E52B6">
              <w:rPr>
                <w:rFonts w:ascii="Calibri" w:hAnsi="Calibri" w:cs="Calibri"/>
                <w:sz w:val="18"/>
                <w:szCs w:val="18"/>
              </w:rPr>
              <w:t xml:space="preserve"> D pre-instalado)</w:t>
            </w:r>
          </w:p>
        </w:tc>
      </w:tr>
      <w:tr w:rsidR="00934D3D" w:rsidRPr="009E52B6" w:rsidTr="00F969FE">
        <w:trPr>
          <w:trHeight w:val="349"/>
          <w:jc w:val="center"/>
        </w:trPr>
        <w:tc>
          <w:tcPr>
            <w:tcW w:w="58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2.5</w:t>
            </w:r>
          </w:p>
        </w:tc>
        <w:tc>
          <w:tcPr>
            <w:tcW w:w="170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Audio</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Transmisión de audio en dos vías full dúplex</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Compresión de audio LPCM de 24 bits, AAC-LC de 8/16/32/48 kHz, G.711 PCM de 48 kHz, G.726 ADPCM  8 KHz velocidad de bits configurable  </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Entrada y salida de audio;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Entrada de micrófono externo o de línea, salida de línea, micrófono incorporado </w:t>
            </w:r>
          </w:p>
        </w:tc>
      </w:tr>
      <w:tr w:rsidR="00934D3D" w:rsidRPr="009E52B6" w:rsidTr="00F969FE">
        <w:trPr>
          <w:trHeight w:val="349"/>
          <w:jc w:val="center"/>
        </w:trPr>
        <w:tc>
          <w:tcPr>
            <w:tcW w:w="587"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2.6</w:t>
            </w:r>
          </w:p>
        </w:tc>
        <w:tc>
          <w:tcPr>
            <w:tcW w:w="170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Red</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Protección por contraseña, filtrado de direcciones IP, cifrado HTTPS, control de acceso a la red IEEE 802.1X, autenticación </w:t>
            </w:r>
            <w:proofErr w:type="spellStart"/>
            <w:r w:rsidRPr="009E52B6">
              <w:rPr>
                <w:rFonts w:ascii="Calibri" w:hAnsi="Calibri" w:cs="Calibri"/>
                <w:sz w:val="18"/>
                <w:szCs w:val="18"/>
              </w:rPr>
              <w:t>digest</w:t>
            </w:r>
            <w:proofErr w:type="spellEnd"/>
            <w:r w:rsidRPr="009E52B6">
              <w:rPr>
                <w:rFonts w:ascii="Calibri" w:hAnsi="Calibri" w:cs="Calibri"/>
                <w:sz w:val="18"/>
                <w:szCs w:val="18"/>
              </w:rPr>
              <w:t xml:space="preserve">, </w:t>
            </w:r>
            <w:r w:rsidRPr="009E52B6">
              <w:rPr>
                <w:rFonts w:ascii="Calibri" w:eastAsia="RotisSansSerifPro" w:hAnsi="Calibri" w:cs="Calibri"/>
                <w:sz w:val="18"/>
                <w:szCs w:val="18"/>
              </w:rPr>
              <w:t>registro de acceso de usuarios</w:t>
            </w:r>
          </w:p>
        </w:tc>
      </w:tr>
      <w:tr w:rsidR="00934D3D" w:rsidRPr="009E52B6" w:rsidTr="00F969FE">
        <w:trPr>
          <w:trHeight w:val="349"/>
          <w:jc w:val="center"/>
        </w:trPr>
        <w:tc>
          <w:tcPr>
            <w:tcW w:w="587"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70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Protocolos;IPv4/v6, HTTP, </w:t>
            </w:r>
            <w:proofErr w:type="spellStart"/>
            <w:r w:rsidRPr="009E52B6">
              <w:rPr>
                <w:rFonts w:ascii="Calibri" w:hAnsi="Calibri" w:cs="Calibri"/>
                <w:sz w:val="18"/>
                <w:szCs w:val="18"/>
              </w:rPr>
              <w:t>HTTPSb</w:t>
            </w:r>
            <w:proofErr w:type="spellEnd"/>
            <w:r w:rsidRPr="009E52B6">
              <w:rPr>
                <w:rFonts w:ascii="Calibri" w:hAnsi="Calibri" w:cs="Calibri"/>
                <w:sz w:val="18"/>
                <w:szCs w:val="18"/>
              </w:rPr>
              <w:t xml:space="preserve"> , SSL/</w:t>
            </w:r>
            <w:proofErr w:type="spellStart"/>
            <w:r w:rsidRPr="009E52B6">
              <w:rPr>
                <w:rFonts w:ascii="Calibri" w:hAnsi="Calibri" w:cs="Calibri"/>
                <w:sz w:val="18"/>
                <w:szCs w:val="18"/>
              </w:rPr>
              <w:t>TLSb</w:t>
            </w:r>
            <w:proofErr w:type="spellEnd"/>
            <w:r w:rsidRPr="009E52B6">
              <w:rPr>
                <w:rFonts w:ascii="Calibri" w:hAnsi="Calibri" w:cs="Calibri"/>
                <w:sz w:val="18"/>
                <w:szCs w:val="18"/>
              </w:rPr>
              <w:t xml:space="preserve"> , </w:t>
            </w:r>
            <w:proofErr w:type="spellStart"/>
            <w:r w:rsidRPr="009E52B6">
              <w:rPr>
                <w:rFonts w:ascii="Calibri" w:hAnsi="Calibri" w:cs="Calibri"/>
                <w:sz w:val="18"/>
                <w:szCs w:val="18"/>
              </w:rPr>
              <w:t>QoS</w:t>
            </w:r>
            <w:proofErr w:type="spellEnd"/>
            <w:r w:rsidRPr="009E52B6">
              <w:rPr>
                <w:rFonts w:ascii="Calibri" w:hAnsi="Calibri" w:cs="Calibri"/>
                <w:sz w:val="18"/>
                <w:szCs w:val="18"/>
              </w:rPr>
              <w:t xml:space="preserve"> </w:t>
            </w:r>
            <w:proofErr w:type="spellStart"/>
            <w:r w:rsidRPr="009E52B6">
              <w:rPr>
                <w:rFonts w:ascii="Calibri" w:hAnsi="Calibri" w:cs="Calibri"/>
                <w:sz w:val="18"/>
                <w:szCs w:val="18"/>
              </w:rPr>
              <w:t>Layer</w:t>
            </w:r>
            <w:proofErr w:type="spellEnd"/>
            <w:r w:rsidRPr="009E52B6">
              <w:rPr>
                <w:rFonts w:ascii="Calibri" w:hAnsi="Calibri" w:cs="Calibri"/>
                <w:sz w:val="18"/>
                <w:szCs w:val="18"/>
              </w:rPr>
              <w:t xml:space="preserve"> 3 </w:t>
            </w:r>
            <w:proofErr w:type="spellStart"/>
            <w:r w:rsidRPr="009E52B6">
              <w:rPr>
                <w:rFonts w:ascii="Calibri" w:hAnsi="Calibri" w:cs="Calibri"/>
                <w:sz w:val="18"/>
                <w:szCs w:val="18"/>
              </w:rPr>
              <w:t>DiffServ</w:t>
            </w:r>
            <w:proofErr w:type="spellEnd"/>
            <w:r w:rsidRPr="009E52B6">
              <w:rPr>
                <w:rFonts w:ascii="Calibri" w:hAnsi="Calibri" w:cs="Calibri"/>
                <w:sz w:val="18"/>
                <w:szCs w:val="18"/>
              </w:rPr>
              <w:t xml:space="preserve">, FTP, CIFS/SMB, SMTP, </w:t>
            </w:r>
            <w:proofErr w:type="spellStart"/>
            <w:r w:rsidRPr="009E52B6">
              <w:rPr>
                <w:rFonts w:ascii="Calibri" w:hAnsi="Calibri" w:cs="Calibri"/>
                <w:sz w:val="18"/>
                <w:szCs w:val="18"/>
              </w:rPr>
              <w:t>Bonjour</w:t>
            </w:r>
            <w:proofErr w:type="spellEnd"/>
            <w:r w:rsidRPr="009E52B6">
              <w:rPr>
                <w:rFonts w:ascii="Calibri" w:hAnsi="Calibri" w:cs="Calibri"/>
                <w:sz w:val="18"/>
                <w:szCs w:val="18"/>
              </w:rPr>
              <w:t xml:space="preserve">, </w:t>
            </w:r>
            <w:proofErr w:type="spellStart"/>
            <w:r w:rsidRPr="009E52B6">
              <w:rPr>
                <w:rFonts w:ascii="Calibri" w:hAnsi="Calibri" w:cs="Calibri"/>
                <w:sz w:val="18"/>
                <w:szCs w:val="18"/>
              </w:rPr>
              <w:t>UPnP</w:t>
            </w:r>
            <w:proofErr w:type="spellEnd"/>
            <w:r w:rsidRPr="009E52B6">
              <w:rPr>
                <w:rFonts w:ascii="Calibri" w:hAnsi="Calibri" w:cs="Calibri"/>
                <w:sz w:val="18"/>
                <w:szCs w:val="18"/>
              </w:rPr>
              <w:t xml:space="preserve">™, SNMP v1/v2c/v3 (MIB-II), DNS, </w:t>
            </w:r>
            <w:proofErr w:type="spellStart"/>
            <w:r w:rsidRPr="009E52B6">
              <w:rPr>
                <w:rFonts w:ascii="Calibri" w:hAnsi="Calibri" w:cs="Calibri"/>
                <w:sz w:val="18"/>
                <w:szCs w:val="18"/>
              </w:rPr>
              <w:t>DynDNS</w:t>
            </w:r>
            <w:proofErr w:type="spellEnd"/>
            <w:r w:rsidRPr="009E52B6">
              <w:rPr>
                <w:rFonts w:ascii="Calibri" w:hAnsi="Calibri" w:cs="Calibri"/>
                <w:sz w:val="18"/>
                <w:szCs w:val="18"/>
              </w:rPr>
              <w:t>, NTP, RTSP, RTP, SRTP, SFTP, TCP, UDP, IGMP, RTCP, ICMP, DHCP, ARP, SOCKS, SSH, LLDP</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2.7</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Interfaz de programación de aplicaciones API</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API abierto para integración de software de terceros, incluyendo ONVIF</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2.8</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Analíticas básicas;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Video </w:t>
            </w:r>
            <w:proofErr w:type="spellStart"/>
            <w:r w:rsidRPr="009E52B6">
              <w:rPr>
                <w:rFonts w:ascii="Calibri" w:eastAsia="RotisSansSerifPro" w:hAnsi="Calibri" w:cs="Calibri"/>
                <w:sz w:val="18"/>
                <w:szCs w:val="18"/>
              </w:rPr>
              <w:t>Motion</w:t>
            </w:r>
            <w:proofErr w:type="spellEnd"/>
            <w:r w:rsidRPr="009E52B6">
              <w:rPr>
                <w:rFonts w:ascii="Calibri" w:eastAsia="RotisSansSerifPro" w:hAnsi="Calibri" w:cs="Calibri"/>
                <w:sz w:val="18"/>
                <w:szCs w:val="18"/>
              </w:rPr>
              <w:t xml:space="preserve"> </w:t>
            </w:r>
            <w:proofErr w:type="spellStart"/>
            <w:r w:rsidRPr="009E52B6">
              <w:rPr>
                <w:rFonts w:ascii="Calibri" w:eastAsia="RotisSansSerifPro" w:hAnsi="Calibri" w:cs="Calibri"/>
                <w:sz w:val="18"/>
                <w:szCs w:val="18"/>
              </w:rPr>
              <w:t>Detection</w:t>
            </w:r>
            <w:proofErr w:type="spellEnd"/>
            <w:r w:rsidRPr="009E52B6">
              <w:rPr>
                <w:rFonts w:ascii="Calibri" w:eastAsia="RotisSansSerifPro" w:hAnsi="Calibri" w:cs="Calibri"/>
                <w:sz w:val="18"/>
                <w:szCs w:val="18"/>
              </w:rPr>
              <w:t xml:space="preserve"> 4,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alarma anti manipulación activa y detección de audio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Aplicaciones de terceros.</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2.9</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Activadores de eventos;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Análisis,</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 xml:space="preserve">eventos de almacenamiento local, </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entrada externa,</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nivel de audio,</w:t>
            </w:r>
          </w:p>
          <w:p w:rsidR="00934D3D" w:rsidRPr="009E52B6" w:rsidRDefault="00934D3D" w:rsidP="00F969FE">
            <w:pPr>
              <w:rPr>
                <w:rFonts w:ascii="Calibri" w:hAnsi="Calibri" w:cs="Calibri"/>
                <w:sz w:val="18"/>
                <w:szCs w:val="18"/>
              </w:rPr>
            </w:pPr>
            <w:r w:rsidRPr="009E52B6">
              <w:rPr>
                <w:rFonts w:ascii="Calibri" w:eastAsia="RotisSansSerifPro" w:hAnsi="Calibri" w:cs="Calibri"/>
                <w:sz w:val="18"/>
                <w:szCs w:val="18"/>
              </w:rPr>
              <w:t>programación de hora</w:t>
            </w:r>
          </w:p>
        </w:tc>
      </w:tr>
      <w:tr w:rsidR="00934D3D" w:rsidRPr="009E52B6" w:rsidTr="00F969FE">
        <w:trPr>
          <w:trHeight w:val="349"/>
          <w:jc w:val="center"/>
        </w:trPr>
        <w:tc>
          <w:tcPr>
            <w:tcW w:w="587"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2.10</w:t>
            </w:r>
          </w:p>
        </w:tc>
        <w:tc>
          <w:tcPr>
            <w:tcW w:w="170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Acciones de eventos</w:t>
            </w:r>
          </w:p>
        </w:tc>
        <w:tc>
          <w:tcPr>
            <w:tcW w:w="6887"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Acción a eventos;</w:t>
            </w:r>
          </w:p>
          <w:p w:rsidR="00934D3D" w:rsidRPr="009E52B6" w:rsidRDefault="00934D3D" w:rsidP="00F969FE">
            <w:pPr>
              <w:rPr>
                <w:rFonts w:ascii="Calibri" w:hAnsi="Calibri" w:cs="Calibri"/>
                <w:sz w:val="18"/>
                <w:szCs w:val="18"/>
              </w:rPr>
            </w:pPr>
            <w:r w:rsidRPr="009E52B6">
              <w:rPr>
                <w:rFonts w:ascii="Calibri" w:hAnsi="Calibri" w:cs="Calibri"/>
                <w:sz w:val="18"/>
                <w:szCs w:val="18"/>
              </w:rPr>
              <w:t>Carga de imágenes o clip de videos FTP, HTTP, SFTP HTTPS recurso compartido de red y correo electrónico</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Notificación: correo electrónico, HTTP, HTTPS y TCP </w:t>
            </w:r>
          </w:p>
          <w:p w:rsidR="00934D3D" w:rsidRPr="009E52B6" w:rsidRDefault="00934D3D" w:rsidP="00F969FE">
            <w:pPr>
              <w:rPr>
                <w:rFonts w:ascii="Calibri" w:hAnsi="Calibri" w:cs="Calibri"/>
                <w:sz w:val="18"/>
                <w:szCs w:val="18"/>
              </w:rPr>
            </w:pPr>
            <w:r w:rsidRPr="009E52B6">
              <w:rPr>
                <w:rFonts w:ascii="Calibri" w:hAnsi="Calibri" w:cs="Calibri"/>
                <w:sz w:val="18"/>
                <w:szCs w:val="18"/>
              </w:rPr>
              <w:t>Activación de salida externa</w:t>
            </w:r>
          </w:p>
          <w:p w:rsidR="00934D3D" w:rsidRPr="009E52B6" w:rsidRDefault="00934D3D" w:rsidP="00F969FE">
            <w:pPr>
              <w:rPr>
                <w:rFonts w:ascii="Calibri" w:hAnsi="Calibri" w:cs="Calibri"/>
                <w:sz w:val="18"/>
                <w:szCs w:val="18"/>
              </w:rPr>
            </w:pPr>
            <w:r w:rsidRPr="009E52B6">
              <w:rPr>
                <w:rFonts w:ascii="Calibri" w:hAnsi="Calibri" w:cs="Calibri"/>
                <w:sz w:val="18"/>
                <w:szCs w:val="18"/>
              </w:rPr>
              <w:t>Reproducción de clip de audio</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Activación de iluminación </w:t>
            </w:r>
            <w:proofErr w:type="spellStart"/>
            <w:r w:rsidRPr="009E52B6">
              <w:rPr>
                <w:rFonts w:ascii="Calibri" w:hAnsi="Calibri" w:cs="Calibri"/>
                <w:sz w:val="18"/>
                <w:szCs w:val="18"/>
              </w:rPr>
              <w:t>led</w:t>
            </w:r>
            <w:proofErr w:type="spellEnd"/>
          </w:p>
          <w:p w:rsidR="00934D3D" w:rsidRPr="009E52B6" w:rsidRDefault="00934D3D" w:rsidP="00F969FE">
            <w:pPr>
              <w:rPr>
                <w:rFonts w:ascii="Calibri" w:hAnsi="Calibri" w:cs="Calibri"/>
                <w:sz w:val="18"/>
                <w:szCs w:val="18"/>
              </w:rPr>
            </w:pPr>
            <w:r w:rsidRPr="009E52B6">
              <w:rPr>
                <w:rFonts w:ascii="Calibri" w:hAnsi="Calibri" w:cs="Calibri"/>
                <w:sz w:val="18"/>
                <w:szCs w:val="18"/>
              </w:rPr>
              <w:t>Grabación de video antes y después de la alarma</w:t>
            </w:r>
          </w:p>
          <w:p w:rsidR="00934D3D" w:rsidRPr="009E52B6" w:rsidRDefault="00934D3D" w:rsidP="00F969FE">
            <w:pPr>
              <w:rPr>
                <w:rFonts w:ascii="Calibri" w:hAnsi="Calibri" w:cs="Calibri"/>
                <w:sz w:val="18"/>
                <w:szCs w:val="18"/>
              </w:rPr>
            </w:pPr>
            <w:r w:rsidRPr="009E52B6">
              <w:rPr>
                <w:rFonts w:ascii="Calibri" w:hAnsi="Calibri" w:cs="Calibri"/>
                <w:sz w:val="18"/>
                <w:szCs w:val="18"/>
              </w:rPr>
              <w:t>Funciones de PTZ preestablecidas,</w:t>
            </w:r>
          </w:p>
          <w:p w:rsidR="00934D3D" w:rsidRPr="009E52B6" w:rsidRDefault="00934D3D" w:rsidP="00F969FE">
            <w:pPr>
              <w:rPr>
                <w:rFonts w:ascii="Calibri" w:hAnsi="Calibri" w:cs="Calibri"/>
                <w:sz w:val="18"/>
                <w:szCs w:val="18"/>
              </w:rPr>
            </w:pPr>
            <w:r w:rsidRPr="009E52B6">
              <w:rPr>
                <w:rFonts w:ascii="Calibri" w:hAnsi="Calibri" w:cs="Calibri"/>
                <w:sz w:val="18"/>
                <w:szCs w:val="18"/>
              </w:rPr>
              <w:t>Recorridos de guardia</w:t>
            </w:r>
          </w:p>
          <w:p w:rsidR="00934D3D" w:rsidRPr="009E52B6" w:rsidRDefault="00934D3D" w:rsidP="00F969FE">
            <w:pPr>
              <w:rPr>
                <w:rFonts w:ascii="Calibri" w:hAnsi="Calibri" w:cs="Calibri"/>
                <w:sz w:val="18"/>
                <w:szCs w:val="18"/>
              </w:rPr>
            </w:pPr>
            <w:r w:rsidRPr="009E52B6">
              <w:rPr>
                <w:rFonts w:ascii="Calibri" w:eastAsia="Calibri" w:hAnsi="Calibri" w:cs="Calibri"/>
                <w:sz w:val="18"/>
                <w:szCs w:val="18"/>
              </w:rPr>
              <w:t xml:space="preserve"> </w:t>
            </w:r>
            <w:r w:rsidRPr="009E52B6">
              <w:rPr>
                <w:rFonts w:ascii="Calibri" w:hAnsi="Calibri" w:cs="Calibri"/>
                <w:sz w:val="18"/>
                <w:szCs w:val="18"/>
              </w:rPr>
              <w:t>Reproducción de clip de audio</w:t>
            </w:r>
          </w:p>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Conmutación de función de día y noche, </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contextualSpacing/>
        <w:jc w:val="both"/>
        <w:rPr>
          <w:rFonts w:ascii="Calibri" w:hAnsi="Calibri" w:cs="Calibri"/>
          <w:sz w:val="18"/>
          <w:szCs w:val="18"/>
        </w:rPr>
      </w:pPr>
      <w:r w:rsidRPr="009E52B6">
        <w:rPr>
          <w:rFonts w:ascii="Calibri" w:hAnsi="Calibri" w:cs="Calibri"/>
          <w:b/>
          <w:bCs/>
          <w:sz w:val="18"/>
          <w:szCs w:val="18"/>
          <w:lang w:eastAsia="es-BO"/>
        </w:rPr>
        <w:t>ÍTEM N°8: SOFTWARE DE INTELIGENCIA E INSTALACIÓN</w:t>
      </w:r>
    </w:p>
    <w:p w:rsidR="00934D3D" w:rsidRPr="009E52B6" w:rsidRDefault="00934D3D" w:rsidP="00934D3D">
      <w:pPr>
        <w:contextualSpacing/>
        <w:jc w:val="both"/>
        <w:rPr>
          <w:rFonts w:ascii="Calibri" w:hAnsi="Calibri" w:cs="Calibr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521"/>
        <w:gridCol w:w="1550"/>
        <w:gridCol w:w="6810"/>
        <w:gridCol w:w="163"/>
      </w:tblGrid>
      <w:tr w:rsidR="00934D3D" w:rsidRPr="009E52B6" w:rsidTr="00F969FE">
        <w:trPr>
          <w:trHeight w:val="349"/>
          <w:jc w:val="center"/>
        </w:trPr>
        <w:tc>
          <w:tcPr>
            <w:tcW w:w="8881" w:type="dxa"/>
            <w:gridSpan w:val="3"/>
            <w:tcBorders>
              <w:top w:val="single" w:sz="1" w:space="0" w:color="000001"/>
              <w:left w:val="single" w:sz="1" w:space="0" w:color="000001"/>
              <w:bottom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 Características Generales</w:t>
            </w:r>
          </w:p>
        </w:tc>
        <w:tc>
          <w:tcPr>
            <w:tcW w:w="163" w:type="dxa"/>
            <w:tcBorders>
              <w:top w:val="single" w:sz="1" w:space="0" w:color="000001"/>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snapToGrid w:val="0"/>
              <w:rPr>
                <w:rFonts w:ascii="Calibri" w:hAnsi="Calibri" w:cs="Calibri"/>
                <w:sz w:val="18"/>
                <w:szCs w:val="18"/>
              </w:rPr>
            </w:pPr>
          </w:p>
        </w:tc>
      </w:tr>
      <w:tr w:rsidR="00934D3D" w:rsidRPr="009E52B6" w:rsidTr="00F969FE">
        <w:trPr>
          <w:trHeight w:val="349"/>
          <w:jc w:val="center"/>
        </w:trPr>
        <w:tc>
          <w:tcPr>
            <w:tcW w:w="52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1.1</w:t>
            </w:r>
          </w:p>
        </w:tc>
        <w:tc>
          <w:tcPr>
            <w:tcW w:w="15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Procedencia</w:t>
            </w:r>
          </w:p>
        </w:tc>
        <w:tc>
          <w:tcPr>
            <w:tcW w:w="6973"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2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1.2</w:t>
            </w:r>
          </w:p>
        </w:tc>
        <w:tc>
          <w:tcPr>
            <w:tcW w:w="15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Marca</w:t>
            </w:r>
          </w:p>
        </w:tc>
        <w:tc>
          <w:tcPr>
            <w:tcW w:w="6973"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2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1.3</w:t>
            </w:r>
          </w:p>
        </w:tc>
        <w:tc>
          <w:tcPr>
            <w:tcW w:w="15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Modelo</w:t>
            </w:r>
          </w:p>
        </w:tc>
        <w:tc>
          <w:tcPr>
            <w:tcW w:w="6973" w:type="dxa"/>
            <w:gridSpan w:val="2"/>
            <w:tcBorders>
              <w:left w:val="single" w:sz="1" w:space="0" w:color="000001"/>
              <w:bottom w:val="single" w:sz="1" w:space="0" w:color="000001"/>
              <w:right w:val="single" w:sz="1" w:space="0" w:color="000001"/>
            </w:tcBorders>
            <w:shd w:val="clear" w:color="auto" w:fill="auto"/>
          </w:tcPr>
          <w:p w:rsidR="00934D3D" w:rsidRPr="009E52B6" w:rsidRDefault="00934D3D" w:rsidP="00F969FE">
            <w:pPr>
              <w:rPr>
                <w:rFonts w:ascii="Calibri" w:hAnsi="Calibri" w:cs="Calibri"/>
                <w:sz w:val="18"/>
                <w:szCs w:val="18"/>
              </w:rPr>
            </w:pPr>
            <w:r w:rsidRPr="009E52B6">
              <w:rPr>
                <w:rFonts w:ascii="Calibri" w:hAnsi="Calibri" w:cs="Calibri"/>
                <w:sz w:val="18"/>
                <w:szCs w:val="18"/>
              </w:rPr>
              <w:t>A Especificar por el proponente</w:t>
            </w:r>
          </w:p>
        </w:tc>
      </w:tr>
      <w:tr w:rsidR="00934D3D" w:rsidRPr="009E52B6" w:rsidTr="00F969FE">
        <w:trPr>
          <w:trHeight w:val="349"/>
          <w:jc w:val="center"/>
        </w:trPr>
        <w:tc>
          <w:tcPr>
            <w:tcW w:w="521"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1.4</w:t>
            </w:r>
          </w:p>
        </w:tc>
        <w:tc>
          <w:tcPr>
            <w:tcW w:w="1550" w:type="dxa"/>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Cantidad</w:t>
            </w: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w:t>
            </w:r>
          </w:p>
        </w:tc>
      </w:tr>
      <w:tr w:rsidR="00934D3D" w:rsidRPr="009E52B6" w:rsidTr="00F969FE">
        <w:trPr>
          <w:trHeight w:val="349"/>
          <w:jc w:val="center"/>
        </w:trPr>
        <w:tc>
          <w:tcPr>
            <w:tcW w:w="9044" w:type="dxa"/>
            <w:gridSpan w:val="4"/>
            <w:tcBorders>
              <w:left w:val="single" w:sz="1" w:space="0" w:color="000001"/>
              <w:bottom w:val="single" w:sz="1" w:space="0" w:color="000001"/>
              <w:right w:val="single" w:sz="1" w:space="0" w:color="000001"/>
            </w:tcBorders>
            <w:shd w:val="clear" w:color="auto" w:fill="9CC2E5"/>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2.- Características específicas (Puede ofrecer condiciones superiores en ningún caso inferiores) </w:t>
            </w:r>
          </w:p>
        </w:tc>
      </w:tr>
      <w:tr w:rsidR="00934D3D" w:rsidRPr="009E52B6" w:rsidTr="00F969FE">
        <w:trPr>
          <w:trHeight w:val="349"/>
          <w:jc w:val="center"/>
        </w:trPr>
        <w:tc>
          <w:tcPr>
            <w:tcW w:w="52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1.5</w:t>
            </w:r>
          </w:p>
        </w:tc>
        <w:tc>
          <w:tcPr>
            <w:tcW w:w="1550"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Reconocimiento de placas</w:t>
            </w: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El sistema ofertado deberá operar de manera desatendida 24 horas al día, siete días a la semana.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Debe detectar, capturar y comparar múltiples placas de vehículos en tiempo real.</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Sincronizar el flujo de video del reconocimiento de placas con los flujos de video de un grupo ilimitado de cámaras.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El sistema deberá proporcionar compensación contra distorsión y posición incorrecta de la placa patente capturada al vehículo.  </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El sistema deberá registrar y guardar en una base de datos la imagen, fecha, hora, placa patente, país/estado de la placa y la dirección del vehículo (relativo a la cámara).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El sistema deberá ofrecer al menos 3 modos para almacenar la imagen de captura de placas en la base de datos: Fotografía completa de la escena, Fotografía del vehículo y su placa o sólo la imagen de la placa.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Detección de vehículos aproximándose o alejándose.</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Reconocimiento de placas de 150km/h o superior</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Precisión:</w:t>
            </w:r>
          </w:p>
          <w:p w:rsidR="00934D3D" w:rsidRPr="009E52B6" w:rsidRDefault="00934D3D" w:rsidP="00F969FE">
            <w:pPr>
              <w:rPr>
                <w:rFonts w:ascii="Calibri" w:hAnsi="Calibri" w:cs="Calibri"/>
                <w:sz w:val="18"/>
                <w:szCs w:val="18"/>
              </w:rPr>
            </w:pPr>
            <w:r w:rsidRPr="009E52B6">
              <w:rPr>
                <w:rFonts w:ascii="Calibri" w:hAnsi="Calibri" w:cs="Calibri"/>
                <w:sz w:val="18"/>
                <w:szCs w:val="18"/>
              </w:rPr>
              <w:t>Durante el día – 90% o  superior.</w:t>
            </w:r>
          </w:p>
          <w:p w:rsidR="00934D3D" w:rsidRPr="009E52B6" w:rsidRDefault="00934D3D" w:rsidP="00F969FE">
            <w:pPr>
              <w:rPr>
                <w:rFonts w:ascii="Calibri" w:hAnsi="Calibri" w:cs="Calibri"/>
                <w:sz w:val="18"/>
                <w:szCs w:val="18"/>
              </w:rPr>
            </w:pPr>
            <w:r w:rsidRPr="009E52B6">
              <w:rPr>
                <w:rFonts w:ascii="Calibri" w:hAnsi="Calibri" w:cs="Calibri"/>
                <w:sz w:val="18"/>
                <w:szCs w:val="18"/>
              </w:rPr>
              <w:t>Durante la noche con iluminación – 90% o superior.</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Índice de capturas de placas.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Determinar el país/estado de origen de la placa.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Ajustar parámetros de reconocimiento y umbrales.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Registrar un evento/alarma cuando la placa es reconocida o la placa es perdida.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Administrar y reconocer placas patentes en vehículos desde múltiples canales de video en tiempo real.</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Acceso desde un PC cliente estándar para visualización remota.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Soporte de listas internas de registro de placas (listas blancas, negras, de información).</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Automatización de reacciones del sistema en eventos de reconocimiento de placas encontradas en listas internas o Bases de Datos Externas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Múltiples métodos de búsqueda, para placas capturadas, fechas, y/o tiempo y asociar los resultados con imágenes/Videos.</w:t>
            </w:r>
          </w:p>
        </w:tc>
      </w:tr>
      <w:tr w:rsidR="00934D3D" w:rsidRPr="009E52B6" w:rsidTr="00F969FE">
        <w:trPr>
          <w:trHeight w:hRule="exact" w:val="253"/>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Búsquedas por cualquier cadena de caracteres conocidos.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Eventos basados en cadenas de placas patentes de parámetros predeterminados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Integración con dispositivos, como controles de puerta usando contactos secos, radares de velocidad.</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Mecanismos de scripts internos para programar comportamientos lógicos de diferentes niveles de dificultad.</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Integración de datos en tiempo real con bases de dato externas.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Conexión SDK para integrarse con el DVM R600 de </w:t>
            </w:r>
            <w:proofErr w:type="spellStart"/>
            <w:r w:rsidRPr="009E52B6">
              <w:rPr>
                <w:rFonts w:ascii="Calibri" w:hAnsi="Calibri" w:cs="Calibri"/>
                <w:sz w:val="18"/>
                <w:szCs w:val="18"/>
              </w:rPr>
              <w:t>Honeywell</w:t>
            </w:r>
            <w:proofErr w:type="spellEnd"/>
            <w:r w:rsidRPr="009E52B6">
              <w:rPr>
                <w:rFonts w:ascii="Calibri" w:hAnsi="Calibri" w:cs="Calibri"/>
                <w:sz w:val="18"/>
                <w:szCs w:val="18"/>
              </w:rPr>
              <w:t xml:space="preserve"> que se encuentra instalado actualmente en YPFB</w:t>
            </w:r>
          </w:p>
        </w:tc>
      </w:tr>
      <w:tr w:rsidR="00934D3D" w:rsidRPr="009E52B6" w:rsidTr="00F969FE">
        <w:trPr>
          <w:trHeight w:val="349"/>
          <w:jc w:val="center"/>
        </w:trPr>
        <w:tc>
          <w:tcPr>
            <w:tcW w:w="521"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1.6</w:t>
            </w:r>
          </w:p>
        </w:tc>
        <w:tc>
          <w:tcPr>
            <w:tcW w:w="1550" w:type="dxa"/>
            <w:vMerge w:val="restart"/>
            <w:tcBorders>
              <w:left w:val="single" w:sz="1" w:space="0" w:color="000001"/>
              <w:bottom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Reconocimiento Facial</w:t>
            </w: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Administrar base de datos de reconocimiento facial para 100 rostros o superior en al menos seis (6) cámaras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Detección simultáneamente y captura múltiples rostros por segundo.</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Seleccionar las capas de video optimizadas para la localización del rostro.</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Registrar y archivar en una base de datos imágenes faciales, fecha, hora y cámara.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Registrar un evento/alarma si ha sido programado para reconocer una persona.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Selección de rostros desde la GUI y traer el video asociado con la captura facial.</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Desplegar en la GUI el porcentaje de reconocimiento y el nombre de cada uno de los reconocimientos.</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Localizar y capturar rostros desde múltiples canales de video en tiempo real.</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Administración remota.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Precisión sobre el 90% y por encima en un ambiente adecuado (si las directrices de configuración han sido seguidas correctamente para cámara/software).</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Métodos de búsqueda por rostro, cámara, fecha, hora y nombre de la persona.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Agregar múltiples rostros bases en la base de datos de reconocimiento.</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Reconocer un individuo llevando casco/gorro, siempre que este casco/gorro, gafas no evite una visión clara de los ojos del individuo.</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Reconocimiento de una persona con vello facial, aunque en la foto registrada aparezca sin vello facial.</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Reconocimiento de personas con lentes recetados, aunque en la fotografía registrada no aparezca con lentes (asumiendo que los lentes no creen un reflejo).</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Realizar eventos complejos basados en reconocimiento facial.</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Integración con otros dispositivos, como puertas de control utilizando contactos secos, cualquier sistema de control de acceso o tarjetas de sistema.</w:t>
            </w:r>
          </w:p>
        </w:tc>
      </w:tr>
      <w:tr w:rsidR="00934D3D" w:rsidRPr="009E52B6" w:rsidTr="00F969FE">
        <w:trPr>
          <w:trHeight w:val="349"/>
          <w:jc w:val="center"/>
        </w:trPr>
        <w:tc>
          <w:tcPr>
            <w:tcW w:w="521"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1550" w:type="dxa"/>
            <w:vMerge/>
            <w:tcBorders>
              <w:left w:val="single" w:sz="1" w:space="0" w:color="000001"/>
              <w:bottom w:val="single" w:sz="1" w:space="0" w:color="000001"/>
            </w:tcBorders>
            <w:shd w:val="clear" w:color="auto" w:fill="auto"/>
            <w:vAlign w:val="center"/>
          </w:tcPr>
          <w:p w:rsidR="00934D3D" w:rsidRPr="009E52B6" w:rsidRDefault="00934D3D" w:rsidP="00F969FE">
            <w:pPr>
              <w:snapToGrid w:val="0"/>
              <w:rPr>
                <w:rFonts w:ascii="Calibri" w:hAnsi="Calibri" w:cs="Calibri"/>
                <w:sz w:val="18"/>
                <w:szCs w:val="18"/>
              </w:rPr>
            </w:pPr>
          </w:p>
        </w:tc>
        <w:tc>
          <w:tcPr>
            <w:tcW w:w="6973" w:type="dxa"/>
            <w:gridSpan w:val="2"/>
            <w:tcBorders>
              <w:left w:val="single" w:sz="1" w:space="0" w:color="000001"/>
              <w:bottom w:val="single" w:sz="1" w:space="0" w:color="000001"/>
              <w:right w:val="single" w:sz="1" w:space="0" w:color="000001"/>
            </w:tcBorders>
            <w:shd w:val="clear" w:color="auto" w:fill="auto"/>
            <w:vAlign w:val="center"/>
          </w:tcPr>
          <w:p w:rsidR="00934D3D" w:rsidRPr="009E52B6" w:rsidRDefault="00934D3D" w:rsidP="00F969FE">
            <w:pPr>
              <w:rPr>
                <w:rFonts w:ascii="Calibri" w:hAnsi="Calibri" w:cs="Calibri"/>
                <w:sz w:val="18"/>
                <w:szCs w:val="18"/>
              </w:rPr>
            </w:pPr>
            <w:r w:rsidRPr="009E52B6">
              <w:rPr>
                <w:rFonts w:ascii="Calibri" w:hAnsi="Calibri" w:cs="Calibri"/>
                <w:sz w:val="18"/>
                <w:szCs w:val="18"/>
              </w:rPr>
              <w:t xml:space="preserve">El sistema debe integrarse e intercambiar datos en tiempo real con bases de datos externas, proporcionar conexión SDK para integrarse con el DVM R600 de </w:t>
            </w:r>
            <w:proofErr w:type="spellStart"/>
            <w:r w:rsidRPr="009E52B6">
              <w:rPr>
                <w:rFonts w:ascii="Calibri" w:hAnsi="Calibri" w:cs="Calibri"/>
                <w:sz w:val="18"/>
                <w:szCs w:val="18"/>
              </w:rPr>
              <w:t>Honeywell</w:t>
            </w:r>
            <w:proofErr w:type="spellEnd"/>
            <w:r w:rsidRPr="009E52B6">
              <w:rPr>
                <w:rFonts w:ascii="Calibri" w:hAnsi="Calibri" w:cs="Calibri"/>
                <w:sz w:val="18"/>
                <w:szCs w:val="18"/>
              </w:rPr>
              <w:t>.</w:t>
            </w:r>
          </w:p>
        </w:tc>
      </w:tr>
    </w:tbl>
    <w:p w:rsidR="00934D3D" w:rsidRPr="009E52B6" w:rsidRDefault="00934D3D" w:rsidP="00934D3D">
      <w:pPr>
        <w:contextualSpacing/>
        <w:jc w:val="both"/>
        <w:rPr>
          <w:rFonts w:ascii="Calibri" w:hAnsi="Calibri" w:cs="Calibri"/>
          <w:b/>
          <w:bCs/>
          <w:sz w:val="18"/>
          <w:szCs w:val="18"/>
          <w:lang w:eastAsia="es-BO"/>
        </w:rPr>
      </w:pPr>
    </w:p>
    <w:tbl>
      <w:tblPr>
        <w:tblW w:w="0" w:type="auto"/>
        <w:jc w:val="center"/>
        <w:tblLayout w:type="fixed"/>
        <w:tblCellMar>
          <w:left w:w="70" w:type="dxa"/>
          <w:right w:w="70" w:type="dxa"/>
        </w:tblCellMar>
        <w:tblLook w:val="0000" w:firstRow="0" w:lastRow="0" w:firstColumn="0" w:lastColumn="0" w:noHBand="0" w:noVBand="0"/>
      </w:tblPr>
      <w:tblGrid>
        <w:gridCol w:w="8921"/>
      </w:tblGrid>
      <w:tr w:rsidR="00934D3D" w:rsidRPr="009E52B6" w:rsidTr="00F969FE">
        <w:trPr>
          <w:trHeight w:val="349"/>
          <w:jc w:val="center"/>
        </w:trPr>
        <w:tc>
          <w:tcPr>
            <w:tcW w:w="8921" w:type="dxa"/>
            <w:tcBorders>
              <w:top w:val="single" w:sz="4" w:space="0" w:color="auto"/>
              <w:left w:val="single" w:sz="4" w:space="0" w:color="auto"/>
              <w:bottom w:val="single" w:sz="4" w:space="0" w:color="auto"/>
              <w:right w:val="single" w:sz="4" w:space="0" w:color="auto"/>
            </w:tcBorders>
            <w:shd w:val="clear" w:color="auto" w:fill="ADC5E7"/>
            <w:vAlign w:val="center"/>
          </w:tcPr>
          <w:p w:rsidR="00934D3D" w:rsidRDefault="00934D3D" w:rsidP="00F969FE">
            <w:pPr>
              <w:snapToGrid w:val="0"/>
            </w:pPr>
            <w:r>
              <w:rPr>
                <w:rFonts w:ascii="Calibri" w:hAnsi="Calibri" w:cs="Calibri"/>
                <w:b/>
                <w:bCs/>
                <w:color w:val="000000"/>
                <w:sz w:val="16"/>
                <w:szCs w:val="16"/>
              </w:rPr>
              <w:t>AUTORIZACIÓN DE VENTAS</w:t>
            </w:r>
          </w:p>
        </w:tc>
      </w:tr>
      <w:tr w:rsidR="00934D3D" w:rsidRPr="009E52B6" w:rsidTr="00F969FE">
        <w:trPr>
          <w:trHeight w:val="349"/>
          <w:jc w:val="center"/>
        </w:trPr>
        <w:tc>
          <w:tcPr>
            <w:tcW w:w="8921" w:type="dxa"/>
            <w:tcBorders>
              <w:top w:val="single" w:sz="4" w:space="0" w:color="auto"/>
              <w:left w:val="single" w:sz="4" w:space="0" w:color="auto"/>
              <w:bottom w:val="single" w:sz="4" w:space="0" w:color="auto"/>
              <w:right w:val="single" w:sz="4" w:space="0" w:color="auto"/>
            </w:tcBorders>
            <w:shd w:val="clear" w:color="auto" w:fill="auto"/>
            <w:vAlign w:val="center"/>
          </w:tcPr>
          <w:p w:rsidR="00934D3D" w:rsidRDefault="00934D3D" w:rsidP="00F969FE">
            <w:pPr>
              <w:pStyle w:val="Sangradetextonormal"/>
              <w:tabs>
                <w:tab w:val="left" w:pos="284"/>
              </w:tabs>
              <w:snapToGrid w:val="0"/>
              <w:spacing w:after="0"/>
              <w:ind w:left="0"/>
              <w:contextualSpacing/>
              <w:jc w:val="both"/>
            </w:pPr>
            <w:r>
              <w:rPr>
                <w:rFonts w:ascii="Calibri" w:hAnsi="Calibri" w:cs="Calibri"/>
                <w:sz w:val="16"/>
                <w:szCs w:val="16"/>
                <w:lang w:val="es-BO" w:eastAsia="es-BO"/>
              </w:rPr>
              <w:t>La empresa proponente deberá contar con una antigüedad mínima de 2 años en el manejo e instalación de la marca ofertada, se debe presentar  certificación emitida por el fabricante en impresión electrónica, o copia simple, o describir URL donde se pueda comprobar la autorización de ventas. No se aceptaran cartas de mayoristas.</w:t>
            </w:r>
          </w:p>
          <w:p w:rsidR="00934D3D" w:rsidRDefault="00934D3D" w:rsidP="00F969FE">
            <w:pPr>
              <w:pStyle w:val="Sangradetextonormal"/>
              <w:tabs>
                <w:tab w:val="left" w:pos="284"/>
              </w:tabs>
              <w:snapToGrid w:val="0"/>
              <w:spacing w:after="0"/>
              <w:ind w:left="0"/>
              <w:contextualSpacing/>
              <w:jc w:val="both"/>
              <w:rPr>
                <w:rFonts w:ascii="Calibri" w:hAnsi="Calibri" w:cs="Calibri"/>
                <w:sz w:val="16"/>
                <w:szCs w:val="16"/>
                <w:lang w:val="es-BO" w:eastAsia="es-BO"/>
              </w:rPr>
            </w:pPr>
          </w:p>
          <w:p w:rsidR="00934D3D" w:rsidRDefault="00934D3D" w:rsidP="00F969FE">
            <w:pPr>
              <w:pStyle w:val="Sangradetextonormal"/>
              <w:tabs>
                <w:tab w:val="left" w:pos="284"/>
              </w:tabs>
              <w:snapToGrid w:val="0"/>
              <w:spacing w:after="0"/>
              <w:ind w:left="0"/>
              <w:contextualSpacing/>
              <w:jc w:val="both"/>
            </w:pPr>
            <w:r>
              <w:rPr>
                <w:rFonts w:ascii="Calibri" w:hAnsi="Calibri" w:cs="Calibri"/>
                <w:b/>
                <w:bCs/>
                <w:sz w:val="16"/>
                <w:szCs w:val="16"/>
                <w:lang w:val="es-BO" w:eastAsia="es-BO"/>
              </w:rPr>
              <w:t xml:space="preserve">De presentar copia simple de la certificación requerida, en caso de adjudicación previa suscripción de contrato, deberá presentar original o copia legalizada del certificado mencionado. </w:t>
            </w:r>
          </w:p>
        </w:tc>
      </w:tr>
      <w:tr w:rsidR="00934D3D" w:rsidRPr="009E52B6" w:rsidTr="00F969FE">
        <w:trPr>
          <w:trHeight w:val="349"/>
          <w:jc w:val="center"/>
        </w:trPr>
        <w:tc>
          <w:tcPr>
            <w:tcW w:w="8921"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934D3D" w:rsidRPr="003B680B" w:rsidRDefault="00934D3D" w:rsidP="00F969FE">
            <w:pPr>
              <w:snapToGrid w:val="0"/>
              <w:rPr>
                <w:rFonts w:ascii="Calibri" w:hAnsi="Calibri" w:cs="Calibri"/>
                <w:sz w:val="18"/>
                <w:szCs w:val="18"/>
              </w:rPr>
            </w:pPr>
            <w:r w:rsidRPr="003B680B">
              <w:rPr>
                <w:rFonts w:ascii="Calibri" w:hAnsi="Calibri" w:cs="Calibri"/>
                <w:b/>
                <w:bCs/>
                <w:color w:val="000000"/>
                <w:sz w:val="18"/>
                <w:szCs w:val="18"/>
              </w:rPr>
              <w:t>EXPERIENCIA ESPECÍFICA DE LA EMPRESA</w:t>
            </w:r>
          </w:p>
        </w:tc>
      </w:tr>
      <w:tr w:rsidR="00934D3D" w:rsidRPr="009E52B6" w:rsidTr="00F969FE">
        <w:trPr>
          <w:trHeight w:val="349"/>
          <w:jc w:val="center"/>
        </w:trPr>
        <w:tc>
          <w:tcPr>
            <w:tcW w:w="8921" w:type="dxa"/>
            <w:tcBorders>
              <w:top w:val="single" w:sz="4" w:space="0" w:color="auto"/>
              <w:left w:val="single" w:sz="4" w:space="0" w:color="auto"/>
              <w:bottom w:val="single" w:sz="4" w:space="0" w:color="auto"/>
              <w:right w:val="single" w:sz="4" w:space="0" w:color="auto"/>
            </w:tcBorders>
            <w:shd w:val="clear" w:color="auto" w:fill="auto"/>
            <w:vAlign w:val="center"/>
          </w:tcPr>
          <w:p w:rsidR="00934D3D" w:rsidRPr="003B680B" w:rsidRDefault="00934D3D" w:rsidP="00F969FE">
            <w:pPr>
              <w:pStyle w:val="Sangradetextonormal"/>
              <w:tabs>
                <w:tab w:val="left" w:pos="284"/>
              </w:tabs>
              <w:spacing w:after="0"/>
              <w:ind w:left="0"/>
              <w:contextualSpacing/>
              <w:jc w:val="both"/>
              <w:rPr>
                <w:rFonts w:ascii="Calibri" w:hAnsi="Calibri" w:cs="Calibri"/>
                <w:color w:val="000000"/>
                <w:sz w:val="18"/>
                <w:szCs w:val="18"/>
              </w:rPr>
            </w:pPr>
            <w:r w:rsidRPr="003B680B">
              <w:rPr>
                <w:rFonts w:ascii="Calibri" w:hAnsi="Calibri" w:cs="Calibri"/>
                <w:color w:val="000000"/>
                <w:sz w:val="18"/>
                <w:szCs w:val="18"/>
              </w:rPr>
              <w:t xml:space="preserve">Experiencia específica mínima de tres ventas de uno o varios de los ítems objeto de la presente contratación, o venta de soluciones tecnológicas en seguridad y vigilancia; adjuntar respaldo en fotocopia simple de uno o varios de los siguientes documentos: </w:t>
            </w:r>
          </w:p>
          <w:p w:rsidR="00934D3D" w:rsidRPr="003B680B" w:rsidRDefault="00934D3D" w:rsidP="00934D3D">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Actas de Recepción, o</w:t>
            </w:r>
          </w:p>
          <w:p w:rsidR="00934D3D" w:rsidRPr="003B680B" w:rsidRDefault="00934D3D" w:rsidP="00934D3D">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Certificado de Cumplimiento de contratos, o</w:t>
            </w:r>
          </w:p>
          <w:p w:rsidR="00934D3D" w:rsidRPr="003B680B" w:rsidRDefault="00934D3D" w:rsidP="00934D3D">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 xml:space="preserve">Contratos más facturas, u </w:t>
            </w:r>
          </w:p>
          <w:p w:rsidR="00934D3D" w:rsidRPr="003B680B" w:rsidRDefault="00934D3D" w:rsidP="00934D3D">
            <w:pPr>
              <w:pStyle w:val="Sangradetextonormal"/>
              <w:numPr>
                <w:ilvl w:val="0"/>
                <w:numId w:val="47"/>
              </w:numPr>
              <w:tabs>
                <w:tab w:val="left" w:pos="284"/>
              </w:tabs>
              <w:suppressAutoHyphens/>
              <w:spacing w:after="0"/>
              <w:contextualSpacing/>
              <w:jc w:val="both"/>
              <w:rPr>
                <w:rFonts w:ascii="Calibri" w:hAnsi="Calibri" w:cs="Calibri"/>
                <w:color w:val="000000"/>
                <w:sz w:val="18"/>
                <w:szCs w:val="18"/>
              </w:rPr>
            </w:pPr>
            <w:r w:rsidRPr="003B680B">
              <w:rPr>
                <w:rFonts w:ascii="Calibri" w:hAnsi="Calibri" w:cs="Calibri"/>
                <w:color w:val="000000"/>
                <w:sz w:val="18"/>
                <w:szCs w:val="18"/>
              </w:rPr>
              <w:t>Otros documentos que demuestren la entrega de los bienes.</w:t>
            </w:r>
          </w:p>
          <w:p w:rsidR="00934D3D" w:rsidRPr="003B680B" w:rsidRDefault="00934D3D" w:rsidP="00F969FE">
            <w:pPr>
              <w:pStyle w:val="Sangradetextonormal"/>
              <w:spacing w:after="0"/>
              <w:ind w:left="0"/>
              <w:contextualSpacing/>
              <w:jc w:val="both"/>
              <w:rPr>
                <w:rFonts w:ascii="Calibri" w:hAnsi="Calibri" w:cs="Calibri"/>
                <w:color w:val="000000"/>
                <w:sz w:val="18"/>
                <w:szCs w:val="18"/>
              </w:rPr>
            </w:pPr>
          </w:p>
          <w:p w:rsidR="00934D3D" w:rsidRPr="003B680B" w:rsidRDefault="00934D3D" w:rsidP="00F969FE">
            <w:pPr>
              <w:pStyle w:val="Sangradetextonormal"/>
              <w:spacing w:after="0"/>
              <w:ind w:left="0"/>
              <w:contextualSpacing/>
              <w:jc w:val="both"/>
              <w:rPr>
                <w:rFonts w:ascii="Calibri" w:hAnsi="Calibri" w:cs="Calibri"/>
                <w:b/>
                <w:sz w:val="18"/>
                <w:szCs w:val="18"/>
              </w:rPr>
            </w:pPr>
            <w:r w:rsidRPr="003B680B">
              <w:rPr>
                <w:rFonts w:ascii="Calibri" w:hAnsi="Calibri" w:cs="Calibri"/>
                <w:b/>
                <w:sz w:val="18"/>
                <w:szCs w:val="18"/>
              </w:rPr>
              <w:t>El (los) proponente(s) que resulte(n) adjudicado(s), previa suscripción de contrato deberá(n) presentar originales o fotocopias legalizadas de los documentos de respaldo de la experiencia específica propuesta. En caso de facturas como respaldo podrán presentar copias de los talonarios correspondientes.</w:t>
            </w:r>
          </w:p>
        </w:tc>
      </w:tr>
      <w:tr w:rsidR="00934D3D" w:rsidRPr="009E52B6" w:rsidTr="00F969FE">
        <w:trPr>
          <w:trHeight w:val="349"/>
          <w:jc w:val="center"/>
        </w:trPr>
        <w:tc>
          <w:tcPr>
            <w:tcW w:w="8921" w:type="dxa"/>
            <w:tcBorders>
              <w:top w:val="single" w:sz="4" w:space="0" w:color="auto"/>
              <w:left w:val="single" w:sz="1" w:space="0" w:color="000000"/>
              <w:bottom w:val="single" w:sz="1" w:space="0" w:color="000000"/>
              <w:right w:val="single" w:sz="1" w:space="0" w:color="000000"/>
            </w:tcBorders>
            <w:shd w:val="clear" w:color="auto" w:fill="B4C6E7"/>
            <w:vAlign w:val="center"/>
          </w:tcPr>
          <w:p w:rsidR="00934D3D" w:rsidRPr="007B3CAE" w:rsidRDefault="00934D3D" w:rsidP="00F969FE">
            <w:pPr>
              <w:pStyle w:val="Sangradetextonormal"/>
              <w:tabs>
                <w:tab w:val="left" w:pos="284"/>
              </w:tabs>
              <w:spacing w:after="0"/>
              <w:ind w:left="0"/>
              <w:contextualSpacing/>
              <w:jc w:val="both"/>
              <w:rPr>
                <w:rFonts w:ascii="Calibri" w:hAnsi="Calibri" w:cs="Calibri"/>
                <w:b/>
                <w:color w:val="000000"/>
                <w:sz w:val="18"/>
                <w:szCs w:val="18"/>
              </w:rPr>
            </w:pPr>
            <w:r w:rsidRPr="007B3CAE">
              <w:rPr>
                <w:rFonts w:ascii="Calibri" w:hAnsi="Calibri" w:cs="Calibri"/>
                <w:b/>
                <w:color w:val="000000"/>
                <w:sz w:val="18"/>
                <w:szCs w:val="18"/>
              </w:rPr>
              <w:t>EXPERIENCIA ESPECÍFICA DEL PERSONAL TÉCNICO CLAVE (SUPERVISOR)</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7B3CAE" w:rsidRDefault="00934D3D" w:rsidP="00F969FE">
            <w:pPr>
              <w:pStyle w:val="Sangradetextonormal"/>
              <w:tabs>
                <w:tab w:val="left" w:pos="284"/>
              </w:tabs>
              <w:spacing w:after="0"/>
              <w:ind w:left="0"/>
              <w:contextualSpacing/>
              <w:jc w:val="both"/>
              <w:rPr>
                <w:rFonts w:ascii="Calibri" w:hAnsi="Calibri" w:cs="Calibri"/>
                <w:color w:val="000000"/>
                <w:sz w:val="18"/>
                <w:szCs w:val="18"/>
              </w:rPr>
            </w:pPr>
            <w:r>
              <w:rPr>
                <w:rFonts w:ascii="Calibri" w:hAnsi="Calibri" w:cs="Calibri"/>
                <w:color w:val="000000"/>
                <w:sz w:val="18"/>
                <w:szCs w:val="18"/>
              </w:rPr>
              <w:t>M</w:t>
            </w:r>
            <w:r w:rsidRPr="007B3CAE">
              <w:rPr>
                <w:rFonts w:ascii="Calibri" w:hAnsi="Calibri" w:cs="Calibri"/>
                <w:color w:val="000000"/>
                <w:sz w:val="18"/>
                <w:szCs w:val="18"/>
              </w:rPr>
              <w:t>ínim</w:t>
            </w:r>
            <w:r>
              <w:rPr>
                <w:rFonts w:ascii="Calibri" w:hAnsi="Calibri" w:cs="Calibri"/>
                <w:color w:val="000000"/>
                <w:sz w:val="18"/>
                <w:szCs w:val="18"/>
              </w:rPr>
              <w:t>a</w:t>
            </w:r>
            <w:r w:rsidRPr="007B3CAE">
              <w:rPr>
                <w:rFonts w:ascii="Calibri" w:hAnsi="Calibri" w:cs="Calibri"/>
                <w:color w:val="000000"/>
                <w:sz w:val="18"/>
                <w:szCs w:val="18"/>
              </w:rPr>
              <w:t xml:space="preserve"> </w:t>
            </w:r>
            <w:r>
              <w:rPr>
                <w:rFonts w:ascii="Calibri" w:hAnsi="Calibri" w:cs="Calibri"/>
                <w:color w:val="000000"/>
                <w:sz w:val="18"/>
                <w:szCs w:val="18"/>
              </w:rPr>
              <w:t>de 1 año en</w:t>
            </w:r>
            <w:r w:rsidRPr="007B3CAE">
              <w:rPr>
                <w:rFonts w:ascii="Calibri" w:hAnsi="Calibri" w:cs="Calibri"/>
                <w:color w:val="000000"/>
                <w:sz w:val="18"/>
                <w:szCs w:val="18"/>
              </w:rPr>
              <w:t xml:space="preserve"> instalaci</w:t>
            </w:r>
            <w:r>
              <w:rPr>
                <w:rFonts w:ascii="Calibri" w:hAnsi="Calibri" w:cs="Calibri"/>
                <w:color w:val="000000"/>
                <w:sz w:val="18"/>
                <w:szCs w:val="18"/>
              </w:rPr>
              <w:t xml:space="preserve">ón </w:t>
            </w:r>
            <w:r w:rsidRPr="007B3CAE">
              <w:rPr>
                <w:rFonts w:ascii="Calibri" w:hAnsi="Calibri" w:cs="Calibri"/>
                <w:color w:val="000000"/>
                <w:sz w:val="18"/>
                <w:szCs w:val="18"/>
              </w:rPr>
              <w:t>de uno o varios de los ítems objeto de la presente contratación</w:t>
            </w:r>
            <w:r>
              <w:rPr>
                <w:rFonts w:ascii="Calibri" w:hAnsi="Calibri" w:cs="Calibri"/>
                <w:color w:val="000000"/>
                <w:sz w:val="18"/>
                <w:szCs w:val="18"/>
              </w:rPr>
              <w:t xml:space="preserve">, o instalación de </w:t>
            </w:r>
            <w:r w:rsidRPr="001F0776">
              <w:rPr>
                <w:rFonts w:ascii="Calibri" w:hAnsi="Calibri" w:cs="Calibri"/>
                <w:color w:val="000000"/>
                <w:sz w:val="18"/>
                <w:szCs w:val="18"/>
              </w:rPr>
              <w:t>soluciones tecnológicas en seguridad y vigilancia</w:t>
            </w:r>
            <w:r>
              <w:rPr>
                <w:rFonts w:ascii="Calibri" w:hAnsi="Calibri" w:cs="Calibri"/>
                <w:color w:val="000000"/>
                <w:sz w:val="18"/>
                <w:szCs w:val="18"/>
              </w:rPr>
              <w:t>,</w:t>
            </w:r>
            <w:r w:rsidRPr="001F0776">
              <w:rPr>
                <w:rFonts w:ascii="Calibri" w:hAnsi="Calibri" w:cs="Calibri"/>
                <w:color w:val="000000"/>
                <w:sz w:val="18"/>
                <w:szCs w:val="18"/>
              </w:rPr>
              <w:t xml:space="preserve"> </w:t>
            </w:r>
            <w:r>
              <w:rPr>
                <w:rFonts w:ascii="Calibri" w:hAnsi="Calibri" w:cs="Calibri"/>
                <w:color w:val="000000"/>
                <w:sz w:val="18"/>
                <w:szCs w:val="18"/>
              </w:rPr>
              <w:t>respaldado con certificados de trabajo</w:t>
            </w:r>
            <w:r w:rsidRPr="007B3CAE">
              <w:rPr>
                <w:rFonts w:ascii="Calibri" w:hAnsi="Calibri" w:cs="Calibri"/>
                <w:color w:val="000000"/>
                <w:sz w:val="18"/>
                <w:szCs w:val="18"/>
              </w:rPr>
              <w:t>:</w:t>
            </w:r>
          </w:p>
          <w:p w:rsidR="00934D3D" w:rsidRDefault="00934D3D" w:rsidP="00F969FE">
            <w:pPr>
              <w:pStyle w:val="Sangradetextonormal"/>
              <w:tabs>
                <w:tab w:val="left" w:pos="284"/>
              </w:tabs>
              <w:spacing w:after="0"/>
              <w:ind w:left="0"/>
              <w:contextualSpacing/>
              <w:jc w:val="both"/>
              <w:rPr>
                <w:rFonts w:ascii="Calibri" w:hAnsi="Calibri" w:cs="Calibri"/>
                <w:b/>
                <w:sz w:val="18"/>
                <w:szCs w:val="18"/>
              </w:rPr>
            </w:pPr>
          </w:p>
          <w:p w:rsidR="00934D3D" w:rsidRPr="007B3CAE" w:rsidRDefault="00934D3D" w:rsidP="00F969FE">
            <w:pPr>
              <w:pStyle w:val="Sangradetextonormal"/>
              <w:tabs>
                <w:tab w:val="left" w:pos="284"/>
              </w:tabs>
              <w:spacing w:after="0"/>
              <w:ind w:left="0"/>
              <w:contextualSpacing/>
              <w:jc w:val="both"/>
              <w:rPr>
                <w:rFonts w:ascii="Calibri" w:hAnsi="Calibri" w:cs="Calibri"/>
                <w:color w:val="000000"/>
                <w:sz w:val="18"/>
                <w:szCs w:val="18"/>
              </w:rPr>
            </w:pPr>
            <w:r w:rsidRPr="007B3CAE">
              <w:rPr>
                <w:rFonts w:ascii="Calibri" w:hAnsi="Calibri" w:cs="Calibri"/>
                <w:b/>
                <w:sz w:val="18"/>
                <w:szCs w:val="18"/>
              </w:rPr>
              <w:t xml:space="preserve">El (los) proponente(s) que resulte(n) adjudicado(s), previa suscripción de contrato deberá(n) presentar originales o fotocopias legalizadas de los documentos de respaldo de la experiencia específica. </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snapToGrid w:val="0"/>
              <w:rPr>
                <w:rFonts w:ascii="Calibri" w:hAnsi="Calibri" w:cs="Calibri"/>
                <w:sz w:val="18"/>
                <w:szCs w:val="18"/>
              </w:rPr>
            </w:pPr>
            <w:r w:rsidRPr="009E52B6">
              <w:rPr>
                <w:rFonts w:ascii="Calibri" w:hAnsi="Calibri" w:cs="Calibri"/>
                <w:b/>
                <w:bCs/>
                <w:color w:val="000000"/>
                <w:sz w:val="18"/>
                <w:szCs w:val="18"/>
              </w:rPr>
              <w:t>PLAZO DE ENTREGA</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Default="00934D3D" w:rsidP="00F969FE">
            <w:pPr>
              <w:pStyle w:val="Sangradetextonormal"/>
              <w:tabs>
                <w:tab w:val="left" w:pos="284"/>
              </w:tabs>
              <w:spacing w:after="0"/>
              <w:ind w:left="0"/>
              <w:contextualSpacing/>
              <w:jc w:val="both"/>
              <w:rPr>
                <w:rFonts w:ascii="Calibri" w:hAnsi="Calibri" w:cs="Calibri"/>
                <w:color w:val="000000"/>
                <w:sz w:val="18"/>
                <w:szCs w:val="18"/>
              </w:rPr>
            </w:pPr>
            <w:r>
              <w:rPr>
                <w:rFonts w:ascii="Calibri" w:hAnsi="Calibri" w:cs="Calibri"/>
                <w:color w:val="000000"/>
                <w:sz w:val="18"/>
                <w:szCs w:val="18"/>
              </w:rPr>
              <w:t>No mayor a 7</w:t>
            </w:r>
            <w:r w:rsidRPr="009E52B6">
              <w:rPr>
                <w:rFonts w:ascii="Calibri" w:hAnsi="Calibri" w:cs="Calibri"/>
                <w:color w:val="000000"/>
                <w:sz w:val="18"/>
                <w:szCs w:val="18"/>
              </w:rPr>
              <w:t>0 días calendario, computables a partir de la emisión de la Orden de Inicio emitida por YPFB</w:t>
            </w:r>
          </w:p>
          <w:p w:rsidR="00934D3D" w:rsidRDefault="00934D3D" w:rsidP="00F969FE">
            <w:pPr>
              <w:pStyle w:val="Sangradetextonormal"/>
              <w:tabs>
                <w:tab w:val="left" w:pos="284"/>
              </w:tabs>
              <w:spacing w:after="0"/>
              <w:ind w:left="0"/>
              <w:contextualSpacing/>
              <w:jc w:val="both"/>
              <w:rPr>
                <w:rFonts w:ascii="Calibri" w:hAnsi="Calibri" w:cs="Calibri"/>
                <w:b/>
                <w:color w:val="000000"/>
                <w:sz w:val="18"/>
                <w:szCs w:val="18"/>
              </w:rPr>
            </w:pPr>
          </w:p>
          <w:p w:rsidR="00934D3D" w:rsidRPr="00FB3161" w:rsidRDefault="00934D3D" w:rsidP="00F969FE">
            <w:pPr>
              <w:pStyle w:val="Sangradetextonormal"/>
              <w:tabs>
                <w:tab w:val="left" w:pos="284"/>
              </w:tabs>
              <w:spacing w:after="0"/>
              <w:ind w:left="0"/>
              <w:contextualSpacing/>
              <w:jc w:val="both"/>
              <w:rPr>
                <w:rFonts w:ascii="Calibri" w:hAnsi="Calibri" w:cs="Calibri"/>
                <w:b/>
                <w:sz w:val="18"/>
                <w:szCs w:val="18"/>
              </w:rPr>
            </w:pPr>
            <w:r>
              <w:rPr>
                <w:rFonts w:ascii="Calibri" w:hAnsi="Calibri" w:cs="Calibri"/>
                <w:b/>
                <w:color w:val="000000"/>
                <w:sz w:val="18"/>
                <w:szCs w:val="18"/>
              </w:rPr>
              <w:t>El proponente debe ofertar un plazo igual o menor al requerido, en ningún caso superior.</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snapToGrid w:val="0"/>
              <w:rPr>
                <w:rFonts w:ascii="Calibri" w:hAnsi="Calibri" w:cs="Calibri"/>
                <w:sz w:val="18"/>
                <w:szCs w:val="18"/>
              </w:rPr>
            </w:pPr>
            <w:r w:rsidRPr="009E52B6">
              <w:rPr>
                <w:rFonts w:ascii="Calibri" w:hAnsi="Calibri" w:cs="Calibri"/>
                <w:b/>
                <w:bCs/>
                <w:color w:val="000000"/>
                <w:sz w:val="18"/>
                <w:szCs w:val="18"/>
              </w:rPr>
              <w:t>GARANTÍA DEL EQUIPAMIENTO</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9E52B6" w:rsidRDefault="00934D3D" w:rsidP="00F969FE">
            <w:pPr>
              <w:snapToGrid w:val="0"/>
              <w:rPr>
                <w:rFonts w:ascii="Calibri" w:hAnsi="Calibri" w:cs="Calibri"/>
                <w:sz w:val="18"/>
                <w:szCs w:val="18"/>
              </w:rPr>
            </w:pPr>
            <w:r w:rsidRPr="009E52B6">
              <w:rPr>
                <w:rFonts w:ascii="Calibri" w:hAnsi="Calibri" w:cs="Calibri"/>
                <w:color w:val="000000"/>
                <w:sz w:val="18"/>
                <w:szCs w:val="18"/>
              </w:rPr>
              <w:t>La empresa contratada al momento de la entrega de los bienes deberá presentar:</w:t>
            </w:r>
          </w:p>
          <w:p w:rsidR="00934D3D" w:rsidRPr="009E52B6" w:rsidRDefault="00934D3D" w:rsidP="00F969FE">
            <w:pPr>
              <w:snapToGrid w:val="0"/>
              <w:rPr>
                <w:rFonts w:ascii="Calibri" w:hAnsi="Calibri" w:cs="Calibri"/>
                <w:color w:val="000000"/>
                <w:sz w:val="18"/>
                <w:szCs w:val="18"/>
              </w:rPr>
            </w:pPr>
          </w:p>
          <w:p w:rsidR="00934D3D" w:rsidRPr="009E52B6" w:rsidRDefault="00934D3D" w:rsidP="00F969FE">
            <w:pPr>
              <w:snapToGrid w:val="0"/>
              <w:rPr>
                <w:rFonts w:ascii="Calibri" w:hAnsi="Calibri" w:cs="Calibri"/>
                <w:sz w:val="18"/>
                <w:szCs w:val="18"/>
              </w:rPr>
            </w:pPr>
            <w:r w:rsidRPr="009E52B6">
              <w:rPr>
                <w:rFonts w:ascii="Calibri" w:hAnsi="Calibri" w:cs="Calibri"/>
                <w:color w:val="000000"/>
                <w:sz w:val="18"/>
                <w:szCs w:val="18"/>
              </w:rPr>
              <w:t>Documento físico de garantía de Fabrica de 36 meses o equivalente</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snapToGrid w:val="0"/>
              <w:rPr>
                <w:rFonts w:ascii="Calibri" w:hAnsi="Calibri" w:cs="Calibri"/>
                <w:sz w:val="18"/>
                <w:szCs w:val="18"/>
              </w:rPr>
            </w:pPr>
            <w:r w:rsidRPr="009E52B6">
              <w:rPr>
                <w:rFonts w:ascii="Calibri" w:hAnsi="Calibri" w:cs="Calibri"/>
                <w:b/>
                <w:bCs/>
                <w:color w:val="000000"/>
                <w:sz w:val="18"/>
                <w:szCs w:val="18"/>
              </w:rPr>
              <w:t>MANUALES</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9E52B6" w:rsidRDefault="00934D3D" w:rsidP="00F969FE">
            <w:pPr>
              <w:pStyle w:val="Sangradetextonormal"/>
              <w:tabs>
                <w:tab w:val="left" w:pos="284"/>
              </w:tabs>
              <w:spacing w:after="0"/>
              <w:ind w:left="0"/>
              <w:contextualSpacing/>
              <w:jc w:val="both"/>
              <w:rPr>
                <w:rFonts w:ascii="Calibri" w:hAnsi="Calibri" w:cs="Calibri"/>
                <w:sz w:val="18"/>
                <w:szCs w:val="18"/>
              </w:rPr>
            </w:pPr>
            <w:r w:rsidRPr="009E52B6">
              <w:rPr>
                <w:rFonts w:ascii="Calibri" w:hAnsi="Calibri" w:cs="Calibri"/>
                <w:color w:val="000000"/>
                <w:sz w:val="18"/>
                <w:szCs w:val="18"/>
              </w:rPr>
              <w:t>La Empresa contratada deberá entregar toda la documentación técnica, Informe “AS-</w:t>
            </w:r>
            <w:proofErr w:type="spellStart"/>
            <w:r w:rsidRPr="009E52B6">
              <w:rPr>
                <w:rFonts w:ascii="Calibri" w:hAnsi="Calibri" w:cs="Calibri"/>
                <w:color w:val="000000"/>
                <w:sz w:val="18"/>
                <w:szCs w:val="18"/>
              </w:rPr>
              <w:t>Built</w:t>
            </w:r>
            <w:proofErr w:type="spellEnd"/>
            <w:r w:rsidRPr="009E52B6">
              <w:rPr>
                <w:rFonts w:ascii="Calibri" w:hAnsi="Calibri" w:cs="Calibri"/>
                <w:color w:val="000000"/>
                <w:sz w:val="18"/>
                <w:szCs w:val="18"/>
              </w:rPr>
              <w:t xml:space="preserve">”, Manuales de Instalación y configuración, Referencia de Comandos, Configuración de los Equipos, Operación, Administración y Mantenimiento, en formato Impreso y/o Digital, esto una vez concluida la Implementación.  </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b/>
                <w:bCs/>
                <w:color w:val="000000"/>
                <w:sz w:val="18"/>
                <w:szCs w:val="18"/>
              </w:rPr>
              <w:t>INSTALACIÓN</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9E52B6" w:rsidRDefault="00934D3D" w:rsidP="00F969FE">
            <w:pPr>
              <w:pStyle w:val="Sangradetextonormal"/>
              <w:tabs>
                <w:tab w:val="left" w:pos="284"/>
              </w:tabs>
              <w:spacing w:after="0"/>
              <w:ind w:left="0"/>
              <w:contextualSpacing/>
              <w:jc w:val="both"/>
              <w:rPr>
                <w:rFonts w:ascii="Calibri" w:hAnsi="Calibri" w:cs="Calibri"/>
                <w:sz w:val="18"/>
                <w:szCs w:val="18"/>
              </w:rPr>
            </w:pPr>
            <w:r w:rsidRPr="009E52B6">
              <w:rPr>
                <w:rFonts w:ascii="Calibri" w:hAnsi="Calibri" w:cs="Calibri"/>
                <w:color w:val="000000"/>
                <w:sz w:val="18"/>
                <w:szCs w:val="18"/>
              </w:rPr>
              <w:t>La empresa adjudicada deberá realizar la instalación todos los ítems en el edificio corporativo de YPFB ubicado en la Calle Reyes Ortiz Avenida el Prado.</w:t>
            </w:r>
          </w:p>
          <w:p w:rsidR="00934D3D" w:rsidRPr="009E52B6" w:rsidRDefault="00934D3D" w:rsidP="00F969FE">
            <w:pPr>
              <w:pStyle w:val="Sangradetextonormal"/>
              <w:tabs>
                <w:tab w:val="left" w:pos="284"/>
              </w:tabs>
              <w:spacing w:after="0"/>
              <w:ind w:left="0"/>
              <w:contextualSpacing/>
              <w:jc w:val="both"/>
              <w:rPr>
                <w:rFonts w:ascii="Calibri" w:hAnsi="Calibri" w:cs="Calibri"/>
                <w:color w:val="000000"/>
                <w:sz w:val="18"/>
                <w:szCs w:val="18"/>
              </w:rPr>
            </w:pPr>
          </w:p>
          <w:p w:rsidR="00934D3D" w:rsidRPr="009E52B6" w:rsidRDefault="00934D3D" w:rsidP="00F969FE">
            <w:pPr>
              <w:pStyle w:val="Sangradetextonormal"/>
              <w:tabs>
                <w:tab w:val="left" w:pos="284"/>
              </w:tabs>
              <w:spacing w:after="0"/>
              <w:ind w:left="0"/>
              <w:contextualSpacing/>
              <w:jc w:val="both"/>
              <w:rPr>
                <w:rFonts w:ascii="Calibri" w:hAnsi="Calibri" w:cs="Calibri"/>
                <w:sz w:val="18"/>
                <w:szCs w:val="18"/>
              </w:rPr>
            </w:pPr>
            <w:r w:rsidRPr="009E52B6">
              <w:rPr>
                <w:rFonts w:ascii="Calibri" w:hAnsi="Calibri" w:cs="Calibri"/>
                <w:color w:val="000000"/>
                <w:sz w:val="18"/>
                <w:szCs w:val="18"/>
              </w:rPr>
              <w:t>El tipo de instalación debe consistir en una solución tecnológica integral que debe contemplar:</w:t>
            </w:r>
          </w:p>
          <w:p w:rsidR="00934D3D" w:rsidRPr="009E52B6" w:rsidRDefault="00934D3D" w:rsidP="00F969FE">
            <w:pPr>
              <w:pStyle w:val="Sangradetextonormal"/>
              <w:tabs>
                <w:tab w:val="left" w:pos="284"/>
              </w:tabs>
              <w:spacing w:after="0"/>
              <w:ind w:left="0"/>
              <w:contextualSpacing/>
              <w:jc w:val="both"/>
              <w:rPr>
                <w:rFonts w:ascii="Calibri" w:hAnsi="Calibri" w:cs="Calibri"/>
                <w:sz w:val="18"/>
                <w:szCs w:val="18"/>
              </w:rPr>
            </w:pPr>
            <w:r w:rsidRPr="009E52B6">
              <w:rPr>
                <w:rFonts w:ascii="Calibri" w:hAnsi="Calibri" w:cs="Calibri"/>
                <w:color w:val="000000"/>
                <w:sz w:val="18"/>
                <w:szCs w:val="18"/>
              </w:rPr>
              <w:t>La empresa adjudicada debe tomar en cuenta el equipamiento adquirido y el necesario o adicional (equipos, cables, conectores, equipamiento adicional) para el correcto funcionamiento.</w:t>
            </w:r>
          </w:p>
          <w:p w:rsidR="00934D3D" w:rsidRPr="009E52B6" w:rsidRDefault="00934D3D" w:rsidP="00F969FE">
            <w:pPr>
              <w:pStyle w:val="Sangradetextonormal"/>
              <w:tabs>
                <w:tab w:val="left" w:pos="284"/>
              </w:tabs>
              <w:spacing w:after="0"/>
              <w:ind w:left="0"/>
              <w:contextualSpacing/>
              <w:jc w:val="both"/>
              <w:rPr>
                <w:rFonts w:ascii="Calibri" w:hAnsi="Calibri" w:cs="Calibri"/>
                <w:color w:val="000000"/>
                <w:sz w:val="18"/>
                <w:szCs w:val="18"/>
              </w:rPr>
            </w:pPr>
          </w:p>
          <w:p w:rsidR="00934D3D" w:rsidRPr="009E52B6" w:rsidRDefault="00934D3D" w:rsidP="00F969FE">
            <w:pPr>
              <w:pStyle w:val="Sangradetextonormal"/>
              <w:tabs>
                <w:tab w:val="left" w:pos="284"/>
              </w:tabs>
              <w:spacing w:after="0"/>
              <w:ind w:left="0"/>
              <w:contextualSpacing/>
              <w:jc w:val="both"/>
              <w:rPr>
                <w:rFonts w:ascii="Calibri" w:hAnsi="Calibri" w:cs="Calibri"/>
                <w:sz w:val="18"/>
                <w:szCs w:val="18"/>
              </w:rPr>
            </w:pPr>
            <w:r w:rsidRPr="009E52B6">
              <w:rPr>
                <w:rFonts w:ascii="Calibri" w:hAnsi="Calibri" w:cs="Calibri"/>
                <w:color w:val="000000"/>
                <w:sz w:val="18"/>
                <w:szCs w:val="18"/>
              </w:rPr>
              <w:t>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w:t>
            </w:r>
            <w:proofErr w:type="spellStart"/>
            <w:r w:rsidRPr="009E52B6">
              <w:rPr>
                <w:rFonts w:ascii="Calibri" w:hAnsi="Calibri" w:cs="Calibri"/>
                <w:color w:val="000000"/>
                <w:sz w:val="18"/>
                <w:szCs w:val="18"/>
              </w:rPr>
              <w:t>hands</w:t>
            </w:r>
            <w:proofErr w:type="spellEnd"/>
            <w:r w:rsidRPr="009E52B6">
              <w:rPr>
                <w:rFonts w:ascii="Calibri" w:hAnsi="Calibri" w:cs="Calibri"/>
                <w:color w:val="000000"/>
                <w:sz w:val="18"/>
                <w:szCs w:val="18"/>
              </w:rPr>
              <w:t>/</w:t>
            </w:r>
            <w:proofErr w:type="spellStart"/>
            <w:r w:rsidRPr="009E52B6">
              <w:rPr>
                <w:rFonts w:ascii="Calibri" w:hAnsi="Calibri" w:cs="Calibri"/>
                <w:color w:val="000000"/>
                <w:sz w:val="18"/>
                <w:szCs w:val="18"/>
              </w:rPr>
              <w:t>on</w:t>
            </w:r>
            <w:proofErr w:type="spellEnd"/>
            <w:r w:rsidRPr="009E52B6">
              <w:rPr>
                <w:rFonts w:ascii="Calibri" w:hAnsi="Calibri" w:cs="Calibri"/>
                <w:color w:val="000000"/>
                <w:sz w:val="18"/>
                <w:szCs w:val="18"/>
              </w:rPr>
              <w:t xml:space="preserve">". </w:t>
            </w:r>
          </w:p>
          <w:p w:rsidR="00934D3D" w:rsidRPr="009E52B6" w:rsidRDefault="00934D3D" w:rsidP="00F969FE">
            <w:pPr>
              <w:pStyle w:val="Sangradetextonormal"/>
              <w:tabs>
                <w:tab w:val="left" w:pos="284"/>
              </w:tabs>
              <w:spacing w:after="0"/>
              <w:ind w:left="0"/>
              <w:contextualSpacing/>
              <w:jc w:val="both"/>
              <w:rPr>
                <w:rFonts w:ascii="Calibri" w:hAnsi="Calibri" w:cs="Calibri"/>
                <w:b/>
                <w:color w:val="000000"/>
                <w:sz w:val="18"/>
                <w:szCs w:val="18"/>
              </w:rPr>
            </w:pPr>
          </w:p>
          <w:p w:rsidR="00934D3D" w:rsidRPr="009E52B6" w:rsidRDefault="00934D3D" w:rsidP="00F969FE">
            <w:pPr>
              <w:pStyle w:val="Sangradetextonormal"/>
              <w:tabs>
                <w:tab w:val="left" w:pos="284"/>
              </w:tabs>
              <w:spacing w:after="0"/>
              <w:ind w:left="0"/>
              <w:contextualSpacing/>
              <w:jc w:val="both"/>
              <w:rPr>
                <w:rFonts w:ascii="Calibri" w:hAnsi="Calibri" w:cs="Calibri"/>
                <w:sz w:val="18"/>
                <w:szCs w:val="18"/>
              </w:rPr>
            </w:pPr>
            <w:r w:rsidRPr="009E52B6">
              <w:rPr>
                <w:rFonts w:ascii="Calibri" w:hAnsi="Calibri" w:cs="Calibri"/>
                <w:color w:val="000000"/>
                <w:sz w:val="18"/>
                <w:szCs w:val="18"/>
              </w:rPr>
              <w:t xml:space="preserve">Cualquier obra civil relacionada a la implementación de la solución debe ser realizada por la empresa adjudicada.    </w:t>
            </w:r>
          </w:p>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color w:val="000000"/>
                <w:sz w:val="18"/>
                <w:szCs w:val="18"/>
              </w:rPr>
              <w:t>En caso de ser necesario el uso de cable ducto el mismo debe ser de aluminio conservando la esteticidad del Edificio.</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b/>
                <w:color w:val="000000"/>
                <w:sz w:val="18"/>
                <w:szCs w:val="18"/>
              </w:rPr>
              <w:t>CAPACITACIÓN</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9E52B6" w:rsidRDefault="00934D3D" w:rsidP="00F969FE">
            <w:pPr>
              <w:pStyle w:val="Contenidodelatabla"/>
              <w:tabs>
                <w:tab w:val="left" w:pos="284"/>
              </w:tabs>
              <w:snapToGrid w:val="0"/>
              <w:contextualSpacing/>
              <w:jc w:val="both"/>
              <w:rPr>
                <w:rFonts w:ascii="Calibri" w:hAnsi="Calibri" w:cs="Calibri"/>
                <w:sz w:val="18"/>
                <w:szCs w:val="18"/>
              </w:rPr>
            </w:pPr>
            <w:r w:rsidRPr="009E52B6">
              <w:rPr>
                <w:rFonts w:ascii="Calibri" w:hAnsi="Calibri" w:cs="Calibri"/>
                <w:color w:val="000000"/>
                <w:sz w:val="18"/>
                <w:szCs w:val="18"/>
                <w:lang w:eastAsia="es-ES"/>
              </w:rPr>
              <w:t>Capacitación oficial del fabricante con un instructor de la marca ofertada para al menos dos (2), funcionarios de la GTIC, la empresa adjudicada deberá considerar los gastos de traslado, viáticos, y hospedaje si el curso oficial del fabricante es fuera del País.</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pStyle w:val="Contenidodelatabla"/>
              <w:tabs>
                <w:tab w:val="left" w:pos="284"/>
              </w:tabs>
              <w:snapToGrid w:val="0"/>
              <w:contextualSpacing/>
              <w:jc w:val="both"/>
              <w:rPr>
                <w:rFonts w:ascii="Calibri" w:hAnsi="Calibri" w:cs="Calibri"/>
                <w:sz w:val="18"/>
                <w:szCs w:val="18"/>
              </w:rPr>
            </w:pPr>
            <w:r w:rsidRPr="009E52B6">
              <w:rPr>
                <w:rFonts w:ascii="Calibri" w:hAnsi="Calibri" w:cs="Calibri"/>
                <w:b/>
                <w:bCs/>
                <w:color w:val="000000"/>
                <w:sz w:val="18"/>
                <w:szCs w:val="18"/>
                <w:lang w:eastAsia="es-ES"/>
              </w:rPr>
              <w:t>COMPATIBILIDAD</w:t>
            </w:r>
            <w:r w:rsidRPr="009E52B6">
              <w:rPr>
                <w:rFonts w:ascii="Calibri" w:hAnsi="Calibri" w:cs="Calibri"/>
                <w:color w:val="000000"/>
                <w:sz w:val="18"/>
                <w:szCs w:val="18"/>
                <w:lang w:eastAsia="es-ES"/>
              </w:rPr>
              <w:t xml:space="preserve"> </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color w:val="000000"/>
                <w:sz w:val="18"/>
                <w:szCs w:val="18"/>
                <w:lang w:eastAsia="es-ES"/>
              </w:rPr>
              <w:t xml:space="preserve">Todos los bienes solicitados en el presente proceso deben poder ser </w:t>
            </w:r>
            <w:proofErr w:type="spellStart"/>
            <w:r w:rsidRPr="009E52B6">
              <w:rPr>
                <w:rFonts w:ascii="Calibri" w:hAnsi="Calibri" w:cs="Calibri"/>
                <w:color w:val="000000"/>
                <w:sz w:val="18"/>
                <w:szCs w:val="18"/>
                <w:lang w:eastAsia="es-ES"/>
              </w:rPr>
              <w:t>monitoreables</w:t>
            </w:r>
            <w:proofErr w:type="spellEnd"/>
            <w:r w:rsidRPr="009E52B6">
              <w:rPr>
                <w:rFonts w:ascii="Calibri" w:hAnsi="Calibri" w:cs="Calibri"/>
                <w:color w:val="000000"/>
                <w:sz w:val="18"/>
                <w:szCs w:val="18"/>
                <w:lang w:eastAsia="es-ES"/>
              </w:rPr>
              <w:t xml:space="preserve"> y administrables desde el BMS (</w:t>
            </w:r>
            <w:proofErr w:type="spellStart"/>
            <w:r w:rsidRPr="009E52B6">
              <w:rPr>
                <w:rFonts w:ascii="Calibri" w:hAnsi="Calibri" w:cs="Calibri"/>
                <w:color w:val="000000"/>
                <w:sz w:val="18"/>
                <w:szCs w:val="18"/>
                <w:lang w:eastAsia="es-ES"/>
              </w:rPr>
              <w:t>Building</w:t>
            </w:r>
            <w:proofErr w:type="spellEnd"/>
            <w:r w:rsidRPr="009E52B6">
              <w:rPr>
                <w:rFonts w:ascii="Calibri" w:hAnsi="Calibri" w:cs="Calibri"/>
                <w:color w:val="000000"/>
                <w:sz w:val="18"/>
                <w:szCs w:val="18"/>
                <w:lang w:eastAsia="es-ES"/>
              </w:rPr>
              <w:t xml:space="preserve"> Management </w:t>
            </w:r>
            <w:proofErr w:type="spellStart"/>
            <w:r w:rsidRPr="009E52B6">
              <w:rPr>
                <w:rFonts w:ascii="Calibri" w:hAnsi="Calibri" w:cs="Calibri"/>
                <w:color w:val="000000"/>
                <w:sz w:val="18"/>
                <w:szCs w:val="18"/>
                <w:lang w:eastAsia="es-ES"/>
              </w:rPr>
              <w:t>System</w:t>
            </w:r>
            <w:proofErr w:type="spellEnd"/>
            <w:r w:rsidRPr="009E52B6">
              <w:rPr>
                <w:rFonts w:ascii="Calibri" w:hAnsi="Calibri" w:cs="Calibri"/>
                <w:color w:val="000000"/>
                <w:sz w:val="18"/>
                <w:szCs w:val="18"/>
                <w:lang w:eastAsia="es-ES"/>
              </w:rPr>
              <w:t xml:space="preserve">) EBI500 de la marca de </w:t>
            </w:r>
            <w:proofErr w:type="spellStart"/>
            <w:r w:rsidRPr="009E52B6">
              <w:rPr>
                <w:rFonts w:ascii="Calibri" w:hAnsi="Calibri" w:cs="Calibri"/>
                <w:color w:val="000000"/>
                <w:sz w:val="18"/>
                <w:szCs w:val="18"/>
                <w:lang w:eastAsia="es-ES"/>
              </w:rPr>
              <w:t>Honeywell</w:t>
            </w:r>
            <w:proofErr w:type="spellEnd"/>
            <w:r w:rsidRPr="009E52B6">
              <w:rPr>
                <w:rFonts w:ascii="Calibri" w:hAnsi="Calibri" w:cs="Calibri"/>
                <w:color w:val="000000"/>
                <w:sz w:val="18"/>
                <w:szCs w:val="18"/>
                <w:lang w:eastAsia="es-ES"/>
              </w:rPr>
              <w:t xml:space="preserve"> con que cuenta instalado actualmente YPFB </w:t>
            </w:r>
          </w:p>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b/>
                <w:bCs/>
                <w:color w:val="000000"/>
                <w:sz w:val="18"/>
                <w:szCs w:val="18"/>
                <w:lang w:eastAsia="es-ES"/>
              </w:rPr>
              <w:t xml:space="preserve">YPFB verificará mediante la solución instalada de </w:t>
            </w:r>
            <w:proofErr w:type="spellStart"/>
            <w:r w:rsidRPr="009E52B6">
              <w:rPr>
                <w:rFonts w:ascii="Calibri" w:hAnsi="Calibri" w:cs="Calibri"/>
                <w:b/>
                <w:bCs/>
                <w:color w:val="000000"/>
                <w:sz w:val="18"/>
                <w:szCs w:val="18"/>
                <w:lang w:eastAsia="es-ES"/>
              </w:rPr>
              <w:t>Honeywell</w:t>
            </w:r>
            <w:proofErr w:type="spellEnd"/>
            <w:r w:rsidRPr="009E52B6">
              <w:rPr>
                <w:rFonts w:ascii="Calibri" w:hAnsi="Calibri" w:cs="Calibri"/>
                <w:b/>
                <w:bCs/>
                <w:color w:val="000000"/>
                <w:sz w:val="18"/>
                <w:szCs w:val="18"/>
                <w:lang w:eastAsia="es-ES"/>
              </w:rPr>
              <w:t xml:space="preserve"> la compatibilidad de la marca ofertada</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DC5E7"/>
            <w:vAlign w:val="center"/>
          </w:tcPr>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b/>
                <w:bCs/>
                <w:sz w:val="18"/>
                <w:szCs w:val="18"/>
              </w:rPr>
              <w:t>CERTIFICADO DE CALIDAD</w:t>
            </w:r>
          </w:p>
        </w:tc>
      </w:tr>
      <w:tr w:rsidR="00934D3D" w:rsidRPr="009E52B6" w:rsidTr="00F969FE">
        <w:trPr>
          <w:trHeight w:val="349"/>
          <w:jc w:val="center"/>
        </w:trPr>
        <w:tc>
          <w:tcPr>
            <w:tcW w:w="8921" w:type="dxa"/>
            <w:tcBorders>
              <w:left w:val="single" w:sz="1" w:space="0" w:color="000000"/>
              <w:bottom w:val="single" w:sz="1" w:space="0" w:color="000000"/>
              <w:right w:val="single" w:sz="1" w:space="0" w:color="000000"/>
            </w:tcBorders>
            <w:shd w:val="clear" w:color="auto" w:fill="auto"/>
            <w:vAlign w:val="center"/>
          </w:tcPr>
          <w:p w:rsidR="00934D3D" w:rsidRPr="009E52B6" w:rsidRDefault="00934D3D" w:rsidP="00F969FE">
            <w:pPr>
              <w:pStyle w:val="Sangradetextonormal"/>
              <w:tabs>
                <w:tab w:val="left" w:pos="284"/>
              </w:tabs>
              <w:snapToGrid w:val="0"/>
              <w:spacing w:after="0"/>
              <w:ind w:left="0"/>
              <w:contextualSpacing/>
              <w:jc w:val="both"/>
              <w:rPr>
                <w:rFonts w:ascii="Calibri" w:hAnsi="Calibri" w:cs="Calibri"/>
                <w:sz w:val="18"/>
                <w:szCs w:val="18"/>
              </w:rPr>
            </w:pPr>
            <w:r w:rsidRPr="009E52B6">
              <w:rPr>
                <w:rFonts w:ascii="Calibri" w:hAnsi="Calibri" w:cs="Calibri"/>
                <w:sz w:val="18"/>
                <w:szCs w:val="18"/>
              </w:rPr>
              <w:t>La empresa oferente debe contar con certificación ISO 9001, se debe adjuntar a la propuesta una copia simple del certificado vigente a la fecha de presentación de su propuesta, para fines de evaluación o describir URL a objeto de verificación</w:t>
            </w:r>
          </w:p>
        </w:tc>
      </w:tr>
    </w:tbl>
    <w:p w:rsidR="00934D3D" w:rsidRPr="009E52B6" w:rsidRDefault="00934D3D" w:rsidP="00934D3D">
      <w:pPr>
        <w:contextualSpacing/>
        <w:jc w:val="both"/>
        <w:rPr>
          <w:rFonts w:ascii="Calibri" w:hAnsi="Calibri" w:cs="Calibri"/>
          <w:b/>
          <w:bCs/>
          <w:sz w:val="18"/>
          <w:szCs w:val="18"/>
          <w:lang w:eastAsia="es-BO"/>
        </w:rPr>
      </w:pPr>
    </w:p>
    <w:p w:rsidR="00934D3D" w:rsidRPr="009E52B6" w:rsidRDefault="00934D3D" w:rsidP="00934D3D">
      <w:pPr>
        <w:contextualSpacing/>
        <w:jc w:val="both"/>
        <w:rPr>
          <w:rFonts w:ascii="Calibri" w:hAnsi="Calibri" w:cs="Calibri"/>
          <w:sz w:val="18"/>
          <w:szCs w:val="18"/>
        </w:rPr>
      </w:pPr>
      <w:r w:rsidRPr="009E52B6">
        <w:rPr>
          <w:rFonts w:ascii="Calibri" w:hAnsi="Calibri" w:cs="Calibri"/>
          <w:b/>
          <w:bCs/>
          <w:sz w:val="18"/>
          <w:szCs w:val="18"/>
          <w:lang w:eastAsia="es-BO"/>
        </w:rPr>
        <w:t>II. OTRAS CONDICIONES DE CUMPLIMIENTO OBLIGATORIO</w:t>
      </w:r>
    </w:p>
    <w:p w:rsidR="00934D3D" w:rsidRPr="009E52B6" w:rsidRDefault="00934D3D" w:rsidP="00934D3D">
      <w:pPr>
        <w:contextualSpacing/>
        <w:jc w:val="both"/>
        <w:rPr>
          <w:rFonts w:ascii="Calibri" w:hAnsi="Calibri" w:cs="Calibri"/>
          <w:b/>
          <w:bCs/>
          <w:sz w:val="18"/>
          <w:szCs w:val="18"/>
          <w:lang w:eastAsia="es-BO"/>
        </w:rPr>
      </w:pPr>
    </w:p>
    <w:tbl>
      <w:tblPr>
        <w:tblW w:w="5000" w:type="pct"/>
        <w:jc w:val="center"/>
        <w:tblLayout w:type="fixed"/>
        <w:tblCellMar>
          <w:left w:w="70" w:type="dxa"/>
          <w:right w:w="70" w:type="dxa"/>
        </w:tblCellMar>
        <w:tblLook w:val="0000" w:firstRow="0" w:lastRow="0" w:firstColumn="0" w:lastColumn="0" w:noHBand="0" w:noVBand="0"/>
      </w:tblPr>
      <w:tblGrid>
        <w:gridCol w:w="9087"/>
        <w:gridCol w:w="32"/>
      </w:tblGrid>
      <w:tr w:rsidR="00934D3D" w:rsidRPr="009E52B6" w:rsidTr="00F969FE">
        <w:trPr>
          <w:trHeight w:val="397"/>
          <w:jc w:val="center"/>
        </w:trPr>
        <w:tc>
          <w:tcPr>
            <w:tcW w:w="912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
                <w:bCs/>
                <w:sz w:val="18"/>
                <w:szCs w:val="18"/>
              </w:rPr>
              <w:t>RECEPCIÓN Y VERIFICACIÓN</w:t>
            </w:r>
          </w:p>
        </w:tc>
      </w:tr>
      <w:tr w:rsidR="00934D3D" w:rsidRPr="009E52B6" w:rsidTr="00F969FE">
        <w:trPr>
          <w:trHeight w:val="397"/>
          <w:jc w:val="center"/>
        </w:trPr>
        <w:tc>
          <w:tcPr>
            <w:tcW w:w="91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jc w:val="both"/>
              <w:rPr>
                <w:rFonts w:ascii="Calibri" w:hAnsi="Calibri" w:cs="Calibri"/>
                <w:sz w:val="18"/>
                <w:szCs w:val="18"/>
              </w:rPr>
            </w:pPr>
            <w:r w:rsidRPr="009E52B6">
              <w:rPr>
                <w:rFonts w:ascii="Calibri" w:hAnsi="Calibri" w:cs="Calibri"/>
                <w:bCs/>
                <w:sz w:val="18"/>
                <w:szCs w:val="18"/>
                <w:lang w:val="es-BO"/>
              </w:rPr>
              <w:t>El Comité de Recepción conjuntamente con un representante debidamente acreditado del proveedor tendrá la función de efectuar la recepción de la adquisición, previa conformidad de YPFB, elaborándose el acta de recepción, en la cual se identifique la cantidad recibida y el cumplimiento de las especificaciones técnicas.</w:t>
            </w:r>
          </w:p>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Cs/>
                <w:sz w:val="18"/>
                <w:szCs w:val="18"/>
                <w:lang w:val="es-BO"/>
              </w:rPr>
              <w:t>Si se encontrase defectos o daños no se procederá a la emisión del acta de recepción en tanto el proveedor no subsane lo observado. El proveedor deberá reemplazar el equipamiento observado por otra de iguales o mejores características en un plazo máximo de (10) diez días calendario, corriendo por su cuenta el transporte y lo que conlleve realizar el cambio.</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DC5E7"/>
            <w:vAlign w:val="center"/>
          </w:tcPr>
          <w:p w:rsidR="00934D3D" w:rsidRPr="009E52B6" w:rsidRDefault="00934D3D" w:rsidP="00F969FE">
            <w:pPr>
              <w:jc w:val="both"/>
              <w:rPr>
                <w:rFonts w:ascii="Calibri" w:hAnsi="Calibri" w:cs="Calibri"/>
                <w:sz w:val="18"/>
                <w:szCs w:val="18"/>
              </w:rPr>
            </w:pPr>
            <w:r w:rsidRPr="009E52B6">
              <w:rPr>
                <w:rFonts w:ascii="Calibri" w:hAnsi="Calibri" w:cs="Calibri"/>
                <w:b/>
                <w:bCs/>
                <w:sz w:val="18"/>
                <w:szCs w:val="18"/>
                <w:lang w:val="es-BO"/>
              </w:rPr>
              <w:t>RESPONSABLE O COMITÉ DE RECEPCIÓN</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jc w:val="both"/>
              <w:rPr>
                <w:rFonts w:ascii="Calibri" w:hAnsi="Calibri" w:cs="Calibri"/>
                <w:sz w:val="18"/>
                <w:szCs w:val="18"/>
              </w:rPr>
            </w:pPr>
            <w:r w:rsidRPr="009E52B6">
              <w:rPr>
                <w:rFonts w:ascii="Calibri" w:hAnsi="Calibri" w:cs="Calibri"/>
                <w:bCs/>
                <w:sz w:val="18"/>
                <w:szCs w:val="18"/>
                <w:lang w:val="es-BO"/>
              </w:rPr>
              <w:t>Personal de YPFB designado por el Responsable del Proceso de Contratación, tendrá las siguientes funciones entre otras:</w:t>
            </w:r>
          </w:p>
          <w:p w:rsidR="00934D3D" w:rsidRPr="009E52B6" w:rsidRDefault="00934D3D" w:rsidP="00934D3D">
            <w:pPr>
              <w:numPr>
                <w:ilvl w:val="0"/>
                <w:numId w:val="54"/>
              </w:numPr>
              <w:tabs>
                <w:tab w:val="clear" w:pos="0"/>
                <w:tab w:val="num" w:pos="720"/>
              </w:tabs>
              <w:suppressAutoHyphens/>
              <w:jc w:val="both"/>
              <w:rPr>
                <w:rFonts w:ascii="Calibri" w:hAnsi="Calibri" w:cs="Calibri"/>
                <w:sz w:val="18"/>
                <w:szCs w:val="18"/>
              </w:rPr>
            </w:pPr>
            <w:r w:rsidRPr="009E52B6">
              <w:rPr>
                <w:rFonts w:ascii="Calibri" w:hAnsi="Calibri" w:cs="Calibri"/>
                <w:bCs/>
                <w:sz w:val="18"/>
                <w:szCs w:val="18"/>
                <w:lang w:val="es-BO"/>
              </w:rPr>
              <w:t>Verificación de los bienes entregados</w:t>
            </w:r>
          </w:p>
          <w:p w:rsidR="00934D3D" w:rsidRPr="009E52B6" w:rsidRDefault="00934D3D" w:rsidP="00934D3D">
            <w:pPr>
              <w:numPr>
                <w:ilvl w:val="0"/>
                <w:numId w:val="54"/>
              </w:numPr>
              <w:tabs>
                <w:tab w:val="clear" w:pos="0"/>
                <w:tab w:val="num" w:pos="720"/>
              </w:tabs>
              <w:suppressAutoHyphens/>
              <w:jc w:val="both"/>
              <w:rPr>
                <w:rFonts w:ascii="Calibri" w:hAnsi="Calibri" w:cs="Calibri"/>
                <w:sz w:val="18"/>
                <w:szCs w:val="18"/>
              </w:rPr>
            </w:pPr>
            <w:r w:rsidRPr="009E52B6">
              <w:rPr>
                <w:rFonts w:ascii="Calibri" w:hAnsi="Calibri" w:cs="Calibri"/>
                <w:bCs/>
                <w:sz w:val="18"/>
                <w:szCs w:val="18"/>
                <w:lang w:val="es-BO"/>
              </w:rPr>
              <w:t>Realizar las recepción de los bienes en el lugar establecido en las especificaciones técnicas</w:t>
            </w:r>
          </w:p>
          <w:p w:rsidR="00934D3D" w:rsidRPr="009E52B6" w:rsidRDefault="00934D3D" w:rsidP="00934D3D">
            <w:pPr>
              <w:numPr>
                <w:ilvl w:val="0"/>
                <w:numId w:val="54"/>
              </w:numPr>
              <w:tabs>
                <w:tab w:val="clear" w:pos="0"/>
                <w:tab w:val="num" w:pos="720"/>
              </w:tabs>
              <w:suppressAutoHyphens/>
              <w:jc w:val="both"/>
              <w:rPr>
                <w:rFonts w:ascii="Calibri" w:hAnsi="Calibri" w:cs="Calibri"/>
                <w:sz w:val="18"/>
                <w:szCs w:val="18"/>
              </w:rPr>
            </w:pPr>
            <w:r w:rsidRPr="009E52B6">
              <w:rPr>
                <w:rFonts w:ascii="Calibri" w:hAnsi="Calibri" w:cs="Calibri"/>
                <w:bCs/>
                <w:sz w:val="18"/>
                <w:szCs w:val="18"/>
                <w:lang w:val="es-BO"/>
              </w:rPr>
              <w:t>Elaborar el informe de conformidad o disconformidad (Según corresponda)</w:t>
            </w:r>
          </w:p>
          <w:p w:rsidR="00934D3D" w:rsidRPr="009E52B6" w:rsidRDefault="00934D3D" w:rsidP="00934D3D">
            <w:pPr>
              <w:numPr>
                <w:ilvl w:val="0"/>
                <w:numId w:val="54"/>
              </w:numPr>
              <w:tabs>
                <w:tab w:val="clear" w:pos="0"/>
                <w:tab w:val="num" w:pos="720"/>
              </w:tabs>
              <w:suppressAutoHyphens/>
              <w:jc w:val="both"/>
              <w:rPr>
                <w:rFonts w:ascii="Calibri" w:hAnsi="Calibri" w:cs="Calibri"/>
                <w:sz w:val="18"/>
                <w:szCs w:val="18"/>
              </w:rPr>
            </w:pPr>
            <w:r w:rsidRPr="009E52B6">
              <w:rPr>
                <w:rFonts w:ascii="Calibri" w:hAnsi="Calibri" w:cs="Calibri"/>
                <w:bCs/>
                <w:sz w:val="18"/>
                <w:szCs w:val="18"/>
                <w:lang w:val="es-BO"/>
              </w:rPr>
              <w:t>Determinar las multas por incumplimiento de entrega de los bienes según lo establecido en el contrato (cuando corresponda)</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DC5E7"/>
            <w:vAlign w:val="center"/>
          </w:tcPr>
          <w:p w:rsidR="00934D3D" w:rsidRPr="009E52B6" w:rsidRDefault="00934D3D" w:rsidP="00F969FE">
            <w:pPr>
              <w:jc w:val="both"/>
              <w:rPr>
                <w:rFonts w:ascii="Calibri" w:hAnsi="Calibri" w:cs="Calibri"/>
                <w:sz w:val="18"/>
                <w:szCs w:val="18"/>
              </w:rPr>
            </w:pPr>
            <w:r w:rsidRPr="009E52B6">
              <w:rPr>
                <w:rFonts w:ascii="Calibri" w:hAnsi="Calibri" w:cs="Calibri"/>
                <w:b/>
                <w:bCs/>
                <w:sz w:val="18"/>
                <w:szCs w:val="18"/>
                <w:lang w:val="es-BO"/>
              </w:rPr>
              <w:t>SERVICIOS CONEXOS</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jc w:val="both"/>
              <w:rPr>
                <w:rFonts w:ascii="Calibri" w:hAnsi="Calibri" w:cs="Calibri"/>
                <w:sz w:val="18"/>
                <w:szCs w:val="18"/>
              </w:rPr>
            </w:pPr>
            <w:r w:rsidRPr="009E52B6">
              <w:rPr>
                <w:rFonts w:ascii="Calibri" w:hAnsi="Calibri" w:cs="Calibri"/>
                <w:bCs/>
                <w:sz w:val="18"/>
                <w:szCs w:val="18"/>
                <w:lang w:val="es-BO"/>
              </w:rPr>
              <w:t>El precio de los bienes a ofertar debe incluir los costos de: embalaje, transporte, carga, descarga, instalación, configuración y otros que se puedan requerir para la entrega de los bienes en el lugar establecido.</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DC5E7"/>
            <w:vAlign w:val="center"/>
          </w:tcPr>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
                <w:bCs/>
                <w:sz w:val="18"/>
                <w:szCs w:val="18"/>
              </w:rPr>
              <w:t>MULTAS</w:t>
            </w:r>
          </w:p>
        </w:tc>
      </w:tr>
      <w:tr w:rsidR="00934D3D" w:rsidRPr="009E52B6" w:rsidTr="00F969FE">
        <w:trPr>
          <w:trHeight w:val="397"/>
          <w:jc w:val="center"/>
        </w:trPr>
        <w:tc>
          <w:tcPr>
            <w:tcW w:w="91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Cs/>
                <w:sz w:val="18"/>
                <w:szCs w:val="18"/>
                <w:lang w:val="es-BO" w:eastAsia="es-ES"/>
              </w:rPr>
              <w:t xml:space="preserve">Por incumplimiento al plazo de entrega, se aplicará una multa del 1% sobre el importe total del contrato por cada día calendario de retraso. </w:t>
            </w:r>
          </w:p>
          <w:p w:rsidR="00934D3D" w:rsidRPr="009E52B6" w:rsidRDefault="00934D3D" w:rsidP="00F969FE">
            <w:pPr>
              <w:pStyle w:val="Sangradetextonormal"/>
              <w:tabs>
                <w:tab w:val="left" w:pos="284"/>
              </w:tabs>
              <w:spacing w:after="0"/>
              <w:ind w:left="0"/>
              <w:jc w:val="both"/>
              <w:rPr>
                <w:rFonts w:ascii="Calibri" w:hAnsi="Calibri" w:cs="Calibri"/>
                <w:bCs/>
                <w:sz w:val="18"/>
                <w:szCs w:val="18"/>
                <w:lang w:val="es-BO" w:eastAsia="es-ES"/>
              </w:rPr>
            </w:pPr>
          </w:p>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Cs/>
                <w:sz w:val="18"/>
                <w:szCs w:val="18"/>
                <w:lang w:val="es-BO" w:eastAsia="es-ES"/>
              </w:rPr>
              <w:t>Si por la aplicación de multas por mora se ha llegado al límite del 10% (diez por ciento) del monto total del Contrato, YPFB podrá iniciar el proceso de resolución del Contrato.</w:t>
            </w:r>
          </w:p>
          <w:p w:rsidR="00934D3D" w:rsidRPr="009E52B6" w:rsidRDefault="00934D3D" w:rsidP="00F969FE">
            <w:pPr>
              <w:pStyle w:val="Sangradetextonormal"/>
              <w:tabs>
                <w:tab w:val="left" w:pos="284"/>
              </w:tabs>
              <w:spacing w:after="0"/>
              <w:ind w:left="0"/>
              <w:jc w:val="both"/>
              <w:rPr>
                <w:rFonts w:ascii="Calibri" w:hAnsi="Calibri" w:cs="Calibri"/>
                <w:bCs/>
                <w:sz w:val="18"/>
                <w:szCs w:val="18"/>
                <w:lang w:val="es-BO" w:eastAsia="es-ES"/>
              </w:rPr>
            </w:pPr>
          </w:p>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Cs/>
                <w:sz w:val="18"/>
                <w:szCs w:val="18"/>
                <w:lang w:val="es-BO" w:eastAsia="es-ES"/>
              </w:rPr>
              <w:t xml:space="preserve">En caso de llegar al 20% de multas, el contrato queda sin efecto, YPFB se reserva el derecho de realizar las gestiones legales y administrativas que corresponda. Queda establecido que cuando se apliquen las multas, estas no podrán ser deducidas de la factura emitida por el proponente. </w:t>
            </w:r>
          </w:p>
          <w:p w:rsidR="00934D3D" w:rsidRPr="009E52B6" w:rsidRDefault="00934D3D" w:rsidP="00F969FE">
            <w:pPr>
              <w:pStyle w:val="Sangradetextonormal"/>
              <w:tabs>
                <w:tab w:val="left" w:pos="284"/>
              </w:tabs>
              <w:spacing w:after="0"/>
              <w:ind w:left="0"/>
              <w:jc w:val="both"/>
              <w:rPr>
                <w:rFonts w:ascii="Calibri" w:hAnsi="Calibri" w:cs="Calibri"/>
                <w:bCs/>
                <w:sz w:val="18"/>
                <w:szCs w:val="18"/>
                <w:lang w:val="es-BO" w:eastAsia="es-ES"/>
              </w:rPr>
            </w:pPr>
          </w:p>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Cs/>
                <w:sz w:val="18"/>
                <w:szCs w:val="18"/>
                <w:lang w:val="es-BO" w:eastAsia="es-ES"/>
              </w:rPr>
              <w:t>El importe de las multas será descontado a momento del pago.</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DC5E7"/>
            <w:vAlign w:val="center"/>
          </w:tcPr>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
                <w:sz w:val="18"/>
                <w:szCs w:val="18"/>
              </w:rPr>
              <w:t>FORMA DE PAGO</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pStyle w:val="Sangradetextonormal"/>
              <w:tabs>
                <w:tab w:val="left" w:pos="284"/>
              </w:tabs>
              <w:spacing w:after="0"/>
              <w:ind w:left="0"/>
              <w:jc w:val="both"/>
              <w:rPr>
                <w:rFonts w:ascii="Calibri" w:hAnsi="Calibri" w:cs="Calibri"/>
                <w:sz w:val="18"/>
                <w:szCs w:val="18"/>
              </w:rPr>
            </w:pPr>
            <w:r w:rsidRPr="009E52B6">
              <w:rPr>
                <w:rFonts w:ascii="Calibri" w:hAnsi="Calibri" w:cs="Calibri"/>
                <w:bCs/>
                <w:sz w:val="18"/>
                <w:szCs w:val="18"/>
              </w:rPr>
              <w:t xml:space="preserve">El pago será único previo informe de conformidad emitido por el Comité de Recepción y se realizará vía SIGEP. Cabe mencionar que YPFB no otorgará ningún anticipo. </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DC5E7"/>
            <w:vAlign w:val="center"/>
          </w:tcPr>
          <w:p w:rsidR="00934D3D" w:rsidRPr="009E52B6" w:rsidRDefault="00934D3D" w:rsidP="00F969FE">
            <w:pPr>
              <w:autoSpaceDE w:val="0"/>
              <w:rPr>
                <w:rFonts w:ascii="Calibri" w:hAnsi="Calibri" w:cs="Calibri"/>
                <w:sz w:val="18"/>
                <w:szCs w:val="18"/>
              </w:rPr>
            </w:pPr>
            <w:r w:rsidRPr="009E52B6">
              <w:rPr>
                <w:rFonts w:ascii="Calibri" w:hAnsi="Calibri" w:cs="Calibri"/>
                <w:b/>
                <w:bCs/>
                <w:sz w:val="18"/>
                <w:szCs w:val="18"/>
              </w:rPr>
              <w:t xml:space="preserve">LUGAR DE ENTREGA DE LOS BIENES </w:t>
            </w:r>
          </w:p>
        </w:tc>
      </w:tr>
      <w:tr w:rsidR="00934D3D" w:rsidRPr="009E52B6" w:rsidTr="00F969FE">
        <w:trPr>
          <w:trHeight w:val="397"/>
          <w:jc w:val="center"/>
        </w:trPr>
        <w:tc>
          <w:tcPr>
            <w:tcW w:w="9121" w:type="dxa"/>
            <w:gridSpan w:val="2"/>
            <w:tcBorders>
              <w:left w:val="single" w:sz="4" w:space="0" w:color="000000"/>
              <w:bottom w:val="single" w:sz="4" w:space="0" w:color="000000"/>
              <w:right w:val="single" w:sz="4" w:space="0" w:color="000000"/>
            </w:tcBorders>
            <w:shd w:val="clear" w:color="auto" w:fill="auto"/>
            <w:vAlign w:val="center"/>
          </w:tcPr>
          <w:p w:rsidR="00934D3D" w:rsidRPr="009E52B6" w:rsidRDefault="00934D3D" w:rsidP="00F969FE">
            <w:pPr>
              <w:autoSpaceDE w:val="0"/>
              <w:jc w:val="both"/>
              <w:rPr>
                <w:rFonts w:ascii="Calibri" w:hAnsi="Calibri" w:cs="Calibri"/>
                <w:sz w:val="18"/>
                <w:szCs w:val="18"/>
              </w:rPr>
            </w:pPr>
            <w:r w:rsidRPr="009E52B6">
              <w:rPr>
                <w:rFonts w:ascii="Calibri" w:hAnsi="Calibri" w:cs="Calibri"/>
                <w:bCs/>
                <w:sz w:val="18"/>
                <w:szCs w:val="18"/>
              </w:rPr>
              <w:t>Todo el equipamiento debe entregarse en el Edificio de YPFB, ubicado en la Av. El Prado esq. Reyes Ortiz, La Paz – Bolivia.</w:t>
            </w:r>
          </w:p>
          <w:p w:rsidR="00934D3D" w:rsidRPr="009E52B6" w:rsidRDefault="00934D3D" w:rsidP="00F969FE">
            <w:pPr>
              <w:autoSpaceDE w:val="0"/>
              <w:jc w:val="both"/>
              <w:rPr>
                <w:rFonts w:ascii="Calibri" w:hAnsi="Calibri" w:cs="Calibri"/>
                <w:sz w:val="18"/>
                <w:szCs w:val="18"/>
              </w:rPr>
            </w:pPr>
            <w:r w:rsidRPr="009E52B6">
              <w:rPr>
                <w:rFonts w:ascii="Calibri" w:hAnsi="Calibri" w:cs="Calibri"/>
                <w:bCs/>
                <w:sz w:val="18"/>
                <w:szCs w:val="18"/>
              </w:rPr>
              <w:t>La empresa contratada debe correr con todos los gastos de transporte que implique la entrega en el lugar detallado.</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top w:val="single" w:sz="1" w:space="0" w:color="000000"/>
              <w:left w:val="single" w:sz="1" w:space="0" w:color="000000"/>
              <w:bottom w:val="single" w:sz="1" w:space="0" w:color="000000"/>
              <w:right w:val="single" w:sz="1" w:space="0" w:color="000000"/>
            </w:tcBorders>
            <w:shd w:val="clear" w:color="auto" w:fill="ADC5E7"/>
          </w:tcPr>
          <w:p w:rsidR="00934D3D" w:rsidRPr="009E52B6" w:rsidRDefault="00934D3D" w:rsidP="00F969FE">
            <w:pPr>
              <w:pStyle w:val="TableContents"/>
              <w:rPr>
                <w:rFonts w:ascii="Calibri" w:hAnsi="Calibri" w:cs="Calibri"/>
                <w:sz w:val="18"/>
                <w:szCs w:val="18"/>
              </w:rPr>
            </w:pPr>
            <w:r w:rsidRPr="009E52B6">
              <w:rPr>
                <w:rFonts w:ascii="Calibri" w:hAnsi="Calibri" w:cs="Calibri"/>
                <w:b/>
                <w:bCs/>
                <w:sz w:val="18"/>
                <w:szCs w:val="18"/>
              </w:rPr>
              <w:t>FACTURACIÓN</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uto"/>
          </w:tcPr>
          <w:p w:rsidR="00934D3D" w:rsidRPr="00934D3D" w:rsidRDefault="00934D3D" w:rsidP="00F969FE">
            <w:pPr>
              <w:pStyle w:val="TableContents"/>
              <w:rPr>
                <w:rFonts w:ascii="Calibri" w:hAnsi="Calibri" w:cs="Calibri"/>
                <w:sz w:val="18"/>
                <w:szCs w:val="18"/>
                <w:lang w:val="es-BO"/>
              </w:rPr>
            </w:pPr>
            <w:r w:rsidRPr="00934D3D">
              <w:rPr>
                <w:rFonts w:ascii="Calibri" w:hAnsi="Calibri" w:cs="Calibri"/>
                <w:sz w:val="18"/>
                <w:szCs w:val="18"/>
                <w:lang w:val="es-BO"/>
              </w:rPr>
              <w:t>La factura debe ser emitida de acuerdo a normativa vigente a nombre de Yacimientos Petrolíferos Fiscales Bolivianos consignando el Número de Identificación Tributaria (NIT) 1020269020.</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uto"/>
          </w:tcPr>
          <w:p w:rsidR="00934D3D" w:rsidRPr="00934D3D" w:rsidRDefault="00934D3D" w:rsidP="00F969FE">
            <w:pPr>
              <w:pStyle w:val="TableContents"/>
              <w:rPr>
                <w:rFonts w:ascii="Calibri" w:hAnsi="Calibri" w:cs="Calibri"/>
                <w:sz w:val="18"/>
                <w:szCs w:val="18"/>
                <w:lang w:val="es-BO"/>
              </w:rPr>
            </w:pPr>
            <w:r w:rsidRPr="00934D3D">
              <w:rPr>
                <w:rFonts w:ascii="Calibri" w:hAnsi="Calibri" w:cs="Calibri"/>
                <w:sz w:val="18"/>
                <w:szCs w:val="18"/>
                <w:lang w:val="es-BO"/>
              </w:rPr>
              <w:t xml:space="preserve">La factura deberá emitirse por el precio contratado, sin deducir las multas ni otros cargos, </w:t>
            </w:r>
            <w:proofErr w:type="spellStart"/>
            <w:r w:rsidRPr="00934D3D">
              <w:rPr>
                <w:rFonts w:ascii="Calibri" w:hAnsi="Calibri" w:cs="Calibri"/>
                <w:sz w:val="18"/>
                <w:szCs w:val="18"/>
                <w:lang w:val="es-BO"/>
              </w:rPr>
              <w:t>a</w:t>
            </w:r>
            <w:proofErr w:type="spellEnd"/>
            <w:r w:rsidRPr="00934D3D">
              <w:rPr>
                <w:rFonts w:ascii="Calibri" w:hAnsi="Calibri" w:cs="Calibri"/>
                <w:sz w:val="18"/>
                <w:szCs w:val="18"/>
                <w:lang w:val="es-BO"/>
              </w:rPr>
              <w:t xml:space="preserve"> momento de la entrega de la totalidad de los bienes conforme lo establecido contractualmente.</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uto"/>
          </w:tcPr>
          <w:p w:rsidR="00934D3D" w:rsidRPr="00934D3D" w:rsidRDefault="00934D3D" w:rsidP="00F969FE">
            <w:pPr>
              <w:pStyle w:val="TableContents"/>
              <w:rPr>
                <w:rFonts w:ascii="Calibri" w:hAnsi="Calibri" w:cs="Calibri"/>
                <w:sz w:val="18"/>
                <w:szCs w:val="18"/>
                <w:lang w:val="es-BO"/>
              </w:rPr>
            </w:pPr>
            <w:r w:rsidRPr="00934D3D">
              <w:rPr>
                <w:rFonts w:ascii="Calibri" w:hAnsi="Calibri" w:cs="Calibri"/>
                <w:sz w:val="18"/>
                <w:szCs w:val="18"/>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DC5E7"/>
          </w:tcPr>
          <w:p w:rsidR="00934D3D" w:rsidRPr="009E52B6" w:rsidRDefault="00934D3D" w:rsidP="00F969FE">
            <w:pPr>
              <w:pStyle w:val="TableContents"/>
              <w:rPr>
                <w:rFonts w:ascii="Calibri" w:hAnsi="Calibri" w:cs="Calibri"/>
                <w:sz w:val="18"/>
                <w:szCs w:val="18"/>
              </w:rPr>
            </w:pPr>
            <w:r w:rsidRPr="009E52B6">
              <w:rPr>
                <w:rFonts w:ascii="Calibri" w:hAnsi="Calibri" w:cs="Calibri"/>
                <w:b/>
                <w:bCs/>
                <w:sz w:val="18"/>
                <w:szCs w:val="18"/>
              </w:rPr>
              <w:t>TRIBUTOS</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uto"/>
          </w:tcPr>
          <w:p w:rsidR="00934D3D" w:rsidRPr="00934D3D" w:rsidRDefault="00934D3D" w:rsidP="00F969FE">
            <w:pPr>
              <w:pStyle w:val="TableContents"/>
              <w:rPr>
                <w:rFonts w:ascii="Calibri" w:hAnsi="Calibri" w:cs="Calibri"/>
                <w:sz w:val="18"/>
                <w:szCs w:val="18"/>
                <w:lang w:val="es-BO"/>
              </w:rPr>
            </w:pPr>
            <w:r w:rsidRPr="00934D3D">
              <w:rPr>
                <w:rFonts w:ascii="Calibri" w:hAnsi="Calibri" w:cs="Calibri"/>
                <w:sz w:val="18"/>
                <w:szCs w:val="18"/>
                <w:lang w:val="es-BO"/>
              </w:rPr>
              <w:t>El adjudicado declara que todos los tributos vigentes a la fecha y que puedan originarse directa o indirectamente en aplicación del contrato, son de su responsabilidad, no correspondiendo ningún reclamo posterior.</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top w:val="single" w:sz="1" w:space="0" w:color="000000"/>
              <w:left w:val="single" w:sz="1" w:space="0" w:color="000000"/>
              <w:bottom w:val="single" w:sz="1" w:space="0" w:color="000000"/>
              <w:right w:val="single" w:sz="1" w:space="0" w:color="000000"/>
            </w:tcBorders>
            <w:shd w:val="clear" w:color="auto" w:fill="ADC5E7"/>
          </w:tcPr>
          <w:p w:rsidR="00934D3D" w:rsidRPr="009E52B6" w:rsidRDefault="00934D3D" w:rsidP="00F969FE">
            <w:pPr>
              <w:pStyle w:val="TableContents"/>
              <w:rPr>
                <w:rFonts w:ascii="Calibri" w:hAnsi="Calibri" w:cs="Calibri"/>
                <w:sz w:val="18"/>
                <w:szCs w:val="18"/>
              </w:rPr>
            </w:pPr>
            <w:r w:rsidRPr="009E52B6">
              <w:rPr>
                <w:rFonts w:ascii="Calibri" w:hAnsi="Calibri" w:cs="Calibri"/>
                <w:b/>
                <w:bCs/>
                <w:sz w:val="18"/>
                <w:szCs w:val="18"/>
              </w:rPr>
              <w:t>SEGUROS:</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uto"/>
          </w:tcPr>
          <w:p w:rsidR="00934D3D" w:rsidRPr="00934D3D" w:rsidRDefault="00934D3D" w:rsidP="00F969FE">
            <w:pPr>
              <w:pStyle w:val="TableContents"/>
              <w:snapToGrid w:val="0"/>
              <w:rPr>
                <w:rFonts w:ascii="Calibri" w:hAnsi="Calibri" w:cs="Calibri"/>
                <w:color w:val="000000"/>
                <w:sz w:val="18"/>
                <w:szCs w:val="18"/>
                <w:lang w:val="es-BO"/>
              </w:rPr>
            </w:pPr>
          </w:p>
          <w:p w:rsidR="00934D3D" w:rsidRPr="009E52B6" w:rsidRDefault="00934D3D" w:rsidP="00F969FE">
            <w:pPr>
              <w:jc w:val="both"/>
              <w:rPr>
                <w:rFonts w:ascii="Calibri" w:hAnsi="Calibri" w:cs="Calibri"/>
                <w:sz w:val="18"/>
                <w:szCs w:val="18"/>
              </w:rPr>
            </w:pPr>
            <w:r w:rsidRPr="009E52B6">
              <w:rPr>
                <w:rFonts w:ascii="Calibri" w:hAnsi="Calibri" w:cs="Calibri"/>
                <w:b/>
                <w:i/>
                <w:color w:val="000000"/>
                <w:sz w:val="18"/>
                <w:szCs w:val="18"/>
              </w:rPr>
              <w:t>1.CLAUSULA DE SEGUROS</w:t>
            </w:r>
          </w:p>
          <w:p w:rsidR="00934D3D" w:rsidRPr="009E52B6" w:rsidRDefault="00934D3D" w:rsidP="00F969FE">
            <w:pPr>
              <w:jc w:val="both"/>
              <w:rPr>
                <w:rFonts w:ascii="Calibri" w:hAnsi="Calibri" w:cs="Calibri"/>
                <w:sz w:val="18"/>
                <w:szCs w:val="18"/>
              </w:rPr>
            </w:pPr>
            <w:r w:rsidRPr="009E52B6">
              <w:rPr>
                <w:rFonts w:ascii="Calibri" w:hAnsi="Calibri" w:cs="Calibri"/>
                <w:i/>
                <w:color w:val="000000"/>
                <w:sz w:val="18"/>
                <w:szCs w:val="18"/>
              </w:rPr>
              <w:t>El adjudicado(s), deberá presentar y mantener vigente de forma ininterrumpida durante todo el periodo del contrato, la  Póliza de Seguros especificada a continuación:</w:t>
            </w:r>
          </w:p>
          <w:p w:rsidR="00934D3D" w:rsidRPr="009E52B6" w:rsidRDefault="00934D3D" w:rsidP="00F969FE">
            <w:pPr>
              <w:rPr>
                <w:rFonts w:ascii="Calibri" w:hAnsi="Calibri" w:cs="Calibri"/>
                <w:color w:val="000000"/>
                <w:sz w:val="18"/>
                <w:szCs w:val="18"/>
              </w:rPr>
            </w:pPr>
          </w:p>
          <w:p w:rsidR="00934D3D" w:rsidRPr="009E52B6" w:rsidRDefault="00934D3D" w:rsidP="00F969FE">
            <w:pPr>
              <w:jc w:val="both"/>
              <w:rPr>
                <w:rFonts w:ascii="Calibri" w:hAnsi="Calibri" w:cs="Calibri"/>
                <w:sz w:val="18"/>
                <w:szCs w:val="18"/>
              </w:rPr>
            </w:pPr>
            <w:proofErr w:type="gramStart"/>
            <w:r w:rsidRPr="009E52B6">
              <w:rPr>
                <w:rFonts w:ascii="Calibri" w:hAnsi="Calibri" w:cs="Calibri"/>
                <w:i/>
                <w:color w:val="000000"/>
                <w:sz w:val="18"/>
                <w:szCs w:val="18"/>
              </w:rPr>
              <w:t>a)</w:t>
            </w:r>
            <w:r w:rsidRPr="009E52B6">
              <w:rPr>
                <w:rFonts w:ascii="Calibri" w:hAnsi="Calibri" w:cs="Calibri"/>
                <w:b/>
                <w:i/>
                <w:color w:val="000000"/>
                <w:sz w:val="18"/>
                <w:szCs w:val="18"/>
              </w:rPr>
              <w:t>PÓLIZA</w:t>
            </w:r>
            <w:proofErr w:type="gramEnd"/>
            <w:r w:rsidRPr="009E52B6">
              <w:rPr>
                <w:rFonts w:ascii="Calibri" w:hAnsi="Calibri" w:cs="Calibri"/>
                <w:b/>
                <w:i/>
                <w:color w:val="000000"/>
                <w:sz w:val="18"/>
                <w:szCs w:val="18"/>
              </w:rPr>
              <w:t xml:space="preserve"> DE ACCIDENTES PERSONALES.</w:t>
            </w:r>
          </w:p>
          <w:p w:rsidR="00934D3D" w:rsidRPr="009E52B6" w:rsidRDefault="00934D3D" w:rsidP="00F969FE">
            <w:pPr>
              <w:jc w:val="both"/>
              <w:rPr>
                <w:rFonts w:ascii="Calibri" w:hAnsi="Calibri" w:cs="Calibri"/>
                <w:sz w:val="18"/>
                <w:szCs w:val="18"/>
              </w:rPr>
            </w:pPr>
            <w:r w:rsidRPr="009E52B6">
              <w:rPr>
                <w:rFonts w:ascii="Calibri" w:hAnsi="Calibri" w:cs="Calibri"/>
                <w:i/>
                <w:color w:val="000000"/>
                <w:sz w:val="18"/>
                <w:szCs w:val="18"/>
              </w:rPr>
              <w:t>El adjudicado, deberá contratar una Póliza de Seguros de Accidentes Personales (la Póliza deberá estar emitida por Entidad Aseguradora), que cubra a él y sus dependientes de: gastos médicos, invalidez parcial permanente, invalidez total permanente y muerte, por lesiones corporales sufridos como consecuencia directa e inmediata de los accidentes que ocurran en el desempeño de su trabajo.</w:t>
            </w:r>
          </w:p>
          <w:p w:rsidR="00934D3D" w:rsidRPr="009E52B6" w:rsidRDefault="00934D3D" w:rsidP="00F969FE">
            <w:pPr>
              <w:jc w:val="both"/>
              <w:rPr>
                <w:rFonts w:ascii="Calibri" w:hAnsi="Calibri" w:cs="Calibri"/>
                <w:sz w:val="18"/>
                <w:szCs w:val="18"/>
              </w:rPr>
            </w:pPr>
            <w:r w:rsidRPr="009E52B6">
              <w:rPr>
                <w:rFonts w:ascii="Calibri" w:hAnsi="Calibri" w:cs="Calibri"/>
                <w:i/>
                <w:color w:val="000000"/>
                <w:sz w:val="18"/>
                <w:szCs w:val="18"/>
              </w:rPr>
              <w:t>La Póliza deberá estar a nombre del Adjudicado como contratante y sus empleados deberán figurar como asegurados. </w:t>
            </w:r>
          </w:p>
          <w:p w:rsidR="00934D3D" w:rsidRPr="009E52B6" w:rsidRDefault="00934D3D" w:rsidP="00F969FE">
            <w:pPr>
              <w:jc w:val="both"/>
              <w:rPr>
                <w:rFonts w:ascii="Calibri" w:hAnsi="Calibri" w:cs="Calibri"/>
                <w:color w:val="000000"/>
                <w:sz w:val="18"/>
                <w:szCs w:val="18"/>
              </w:rPr>
            </w:pPr>
          </w:p>
          <w:p w:rsidR="00934D3D" w:rsidRPr="009E52B6" w:rsidRDefault="00934D3D" w:rsidP="00F969FE">
            <w:pPr>
              <w:jc w:val="both"/>
              <w:rPr>
                <w:rFonts w:ascii="Calibri" w:hAnsi="Calibri" w:cs="Calibri"/>
                <w:sz w:val="18"/>
                <w:szCs w:val="18"/>
              </w:rPr>
            </w:pPr>
            <w:r w:rsidRPr="009E52B6">
              <w:rPr>
                <w:rFonts w:ascii="Calibri" w:hAnsi="Calibri" w:cs="Calibri"/>
                <w:b/>
                <w:i/>
                <w:color w:val="000000"/>
                <w:sz w:val="18"/>
                <w:szCs w:val="18"/>
              </w:rPr>
              <w:t>2.CONDICIONES ADICIONALES</w:t>
            </w:r>
          </w:p>
          <w:p w:rsidR="00934D3D" w:rsidRPr="00934D3D" w:rsidRDefault="00934D3D" w:rsidP="00934D3D">
            <w:pPr>
              <w:pStyle w:val="Textoindependiente"/>
              <w:numPr>
                <w:ilvl w:val="0"/>
                <w:numId w:val="52"/>
              </w:numPr>
              <w:tabs>
                <w:tab w:val="left" w:pos="0"/>
              </w:tabs>
              <w:suppressAutoHyphens/>
              <w:spacing w:after="0"/>
              <w:ind w:left="707" w:firstLine="0"/>
              <w:rPr>
                <w:rFonts w:ascii="Calibri" w:hAnsi="Calibri" w:cs="Calibri"/>
                <w:sz w:val="18"/>
                <w:szCs w:val="18"/>
                <w:lang w:val="es-BO"/>
              </w:rPr>
            </w:pPr>
            <w:r w:rsidRPr="00934D3D">
              <w:rPr>
                <w:rFonts w:ascii="Calibri" w:hAnsi="Calibri" w:cs="Calibri"/>
                <w:i/>
                <w:color w:val="000000"/>
                <w:sz w:val="18"/>
                <w:szCs w:val="18"/>
                <w:lang w:val="es-BO"/>
              </w:rPr>
              <w:t>De suspenderse por cualquier razón la vigencia o coberturas de la Póliza nominada precedentemente, o bien se presente la existencias de eventos no cubiertos por la misma; el contratista se hace enteramente responsable frente a YPFB por todos los accidentes que puedan  sufrir en el desempeño de sus funciones. </w:t>
            </w:r>
          </w:p>
          <w:p w:rsidR="00934D3D" w:rsidRPr="00934D3D" w:rsidRDefault="00934D3D" w:rsidP="00934D3D">
            <w:pPr>
              <w:pStyle w:val="Textoindependiente"/>
              <w:numPr>
                <w:ilvl w:val="0"/>
                <w:numId w:val="53"/>
              </w:numPr>
              <w:tabs>
                <w:tab w:val="left" w:pos="0"/>
              </w:tabs>
              <w:suppressAutoHyphens/>
              <w:spacing w:after="0"/>
              <w:ind w:left="707" w:firstLine="0"/>
              <w:rPr>
                <w:rFonts w:ascii="Calibri" w:hAnsi="Calibri" w:cs="Calibri"/>
                <w:sz w:val="18"/>
                <w:szCs w:val="18"/>
                <w:lang w:val="es-BO"/>
              </w:rPr>
            </w:pPr>
            <w:r w:rsidRPr="00934D3D">
              <w:rPr>
                <w:rFonts w:ascii="Calibri" w:hAnsi="Calibri" w:cs="Calibri"/>
                <w:i/>
                <w:color w:val="000000"/>
                <w:sz w:val="18"/>
                <w:szCs w:val="18"/>
                <w:lang w:val="es-BO"/>
              </w:rPr>
              <w:t>El adjudicado, deberá entregar fotocopia simple de la citada póliza a YPFB antes de la suscripción del contrato.</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DC5E7"/>
          </w:tcPr>
          <w:p w:rsidR="00934D3D" w:rsidRPr="009E52B6" w:rsidRDefault="00934D3D" w:rsidP="00F969FE">
            <w:pPr>
              <w:pStyle w:val="Sangradetextonormal"/>
              <w:spacing w:after="0"/>
              <w:ind w:left="0"/>
              <w:rPr>
                <w:rFonts w:ascii="Calibri" w:hAnsi="Calibri" w:cs="Calibri"/>
                <w:sz w:val="18"/>
                <w:szCs w:val="18"/>
              </w:rPr>
            </w:pPr>
            <w:r w:rsidRPr="009E52B6">
              <w:rPr>
                <w:rFonts w:ascii="Calibri" w:hAnsi="Calibri" w:cs="Calibri"/>
                <w:b/>
                <w:bCs/>
                <w:i/>
                <w:sz w:val="18"/>
                <w:szCs w:val="18"/>
                <w:u w:val="single"/>
              </w:rPr>
              <w:t>ASPECTOS DE SEGURIDAD INDUSTRIAL Y SALUD OCUPACIONAL</w:t>
            </w:r>
          </w:p>
        </w:tc>
      </w:tr>
      <w:tr w:rsidR="00934D3D" w:rsidRPr="009E52B6" w:rsidTr="00F969FE">
        <w:tblPrEx>
          <w:tblCellMar>
            <w:top w:w="55" w:type="dxa"/>
            <w:left w:w="55" w:type="dxa"/>
            <w:bottom w:w="55" w:type="dxa"/>
            <w:right w:w="55" w:type="dxa"/>
          </w:tblCellMar>
        </w:tblPrEx>
        <w:trPr>
          <w:gridAfter w:val="1"/>
          <w:wAfter w:w="32" w:type="dxa"/>
          <w:jc w:val="center"/>
        </w:trPr>
        <w:tc>
          <w:tcPr>
            <w:tcW w:w="9089" w:type="dxa"/>
            <w:tcBorders>
              <w:left w:val="single" w:sz="1" w:space="0" w:color="000000"/>
              <w:bottom w:val="single" w:sz="1" w:space="0" w:color="000000"/>
              <w:right w:val="single" w:sz="1" w:space="0" w:color="000000"/>
            </w:tcBorders>
            <w:shd w:val="clear" w:color="auto" w:fill="auto"/>
          </w:tcPr>
          <w:p w:rsidR="00934D3D" w:rsidRPr="009E52B6" w:rsidRDefault="00934D3D" w:rsidP="00934D3D">
            <w:pPr>
              <w:pStyle w:val="Prrafodelista3"/>
              <w:numPr>
                <w:ilvl w:val="0"/>
                <w:numId w:val="50"/>
              </w:numPr>
              <w:spacing w:after="0"/>
              <w:ind w:left="426"/>
              <w:jc w:val="both"/>
              <w:rPr>
                <w:rFonts w:ascii="Calibri" w:hAnsi="Calibri" w:cs="Calibri"/>
                <w:sz w:val="18"/>
                <w:szCs w:val="18"/>
              </w:rPr>
            </w:pPr>
            <w:r w:rsidRPr="009E52B6">
              <w:rPr>
                <w:rFonts w:ascii="Calibri" w:hAnsi="Calibri" w:cs="Calibri"/>
                <w:b/>
                <w:bCs/>
                <w:sz w:val="18"/>
                <w:szCs w:val="18"/>
              </w:rPr>
              <w:t>Posterior a la firma de contrato y Previo al inicio de actividades</w:t>
            </w:r>
            <w:r w:rsidRPr="009E52B6">
              <w:rPr>
                <w:rFonts w:ascii="Calibri" w:hAnsi="Calibri" w:cs="Calibri"/>
                <w:bCs/>
                <w:sz w:val="18"/>
                <w:szCs w:val="18"/>
              </w:rPr>
              <w:t xml:space="preserve">, la Empresa Contratada deberá presentar el siguiente documento para la aprobación de la Dirección de Seguridad y Salud Ocupacional Corporativa (DSIC) de YPFB Corporación: </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Cs/>
                <w:sz w:val="18"/>
                <w:szCs w:val="18"/>
              </w:rPr>
              <w:t xml:space="preserve">Declaración jurada “Compromiso de </w:t>
            </w:r>
            <w:proofErr w:type="spellStart"/>
            <w:r w:rsidRPr="009E52B6">
              <w:rPr>
                <w:rFonts w:ascii="Calibri" w:hAnsi="Calibri" w:cs="Calibri"/>
                <w:bCs/>
                <w:sz w:val="18"/>
                <w:szCs w:val="18"/>
              </w:rPr>
              <w:t>SySO</w:t>
            </w:r>
            <w:proofErr w:type="spellEnd"/>
            <w:r w:rsidRPr="009E52B6">
              <w:rPr>
                <w:rFonts w:ascii="Calibri" w:hAnsi="Calibri" w:cs="Calibri"/>
                <w:bCs/>
                <w:sz w:val="18"/>
                <w:szCs w:val="18"/>
              </w:rPr>
              <w:t>”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934D3D" w:rsidRPr="009E52B6" w:rsidRDefault="00934D3D" w:rsidP="00F969FE">
            <w:pPr>
              <w:pStyle w:val="Sangradetextonormal"/>
              <w:spacing w:after="0"/>
              <w:ind w:left="0"/>
              <w:jc w:val="both"/>
              <w:rPr>
                <w:rFonts w:ascii="Calibri" w:hAnsi="Calibri" w:cs="Calibri"/>
                <w:bCs/>
                <w:sz w:val="18"/>
                <w:szCs w:val="18"/>
              </w:rPr>
            </w:pPr>
          </w:p>
          <w:p w:rsidR="00934D3D" w:rsidRPr="009E52B6" w:rsidRDefault="00934D3D" w:rsidP="00934D3D">
            <w:pPr>
              <w:pStyle w:val="Ttulo2"/>
              <w:tabs>
                <w:tab w:val="clear" w:pos="794"/>
                <w:tab w:val="num" w:pos="0"/>
              </w:tabs>
              <w:suppressAutoHyphens/>
              <w:ind w:left="576" w:hanging="576"/>
              <w:jc w:val="both"/>
              <w:rPr>
                <w:rFonts w:ascii="Calibri" w:hAnsi="Calibri" w:cs="Calibri"/>
                <w:sz w:val="18"/>
                <w:szCs w:val="18"/>
              </w:rPr>
            </w:pPr>
            <w:r w:rsidRPr="009E52B6">
              <w:rPr>
                <w:rFonts w:ascii="Calibri" w:hAnsi="Calibri" w:cs="Calibri"/>
                <w:color w:val="00000A"/>
                <w:sz w:val="18"/>
                <w:szCs w:val="18"/>
              </w:rPr>
              <w:t xml:space="preserve">Aspectos Generales: </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Cs/>
                <w:sz w:val="18"/>
                <w:szCs w:val="18"/>
              </w:rPr>
              <w:t>La Empresa Contratada, deberá dar cumplimiento a la Legislación vigente - DL 16998 – (Ley de Higiene, Seguridad Ocupacional y Bienestar).</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Cs/>
                <w:sz w:val="18"/>
                <w:szCs w:val="18"/>
              </w:rPr>
              <w:t>La empresa Contratada</w:t>
            </w:r>
            <w:r w:rsidRPr="009E52B6">
              <w:rPr>
                <w:rFonts w:ascii="Calibri" w:hAnsi="Calibri" w:cs="Calibri"/>
                <w:sz w:val="18"/>
                <w:szCs w:val="18"/>
              </w:rPr>
              <w:t xml:space="preserve">, deberá garantizar el cumplimiento de los Requisitos y Estándares de Seguridad, conforme a políticas internas de YPFB y en estricto cumplimiento de la normativa legal vigente (D.L. 16998). </w:t>
            </w:r>
          </w:p>
          <w:p w:rsidR="00934D3D" w:rsidRPr="009E52B6" w:rsidRDefault="00934D3D" w:rsidP="00934D3D">
            <w:pPr>
              <w:pStyle w:val="Prrafodelista3"/>
              <w:numPr>
                <w:ilvl w:val="0"/>
                <w:numId w:val="51"/>
              </w:numPr>
              <w:spacing w:after="0"/>
              <w:jc w:val="both"/>
              <w:rPr>
                <w:rFonts w:ascii="Calibri" w:hAnsi="Calibri" w:cs="Calibri"/>
                <w:sz w:val="18"/>
                <w:szCs w:val="18"/>
              </w:rPr>
            </w:pPr>
            <w:r w:rsidRPr="009E52B6">
              <w:rPr>
                <w:rFonts w:ascii="Calibri" w:hAnsi="Calibri" w:cs="Calibri"/>
                <w:bCs/>
                <w:sz w:val="18"/>
                <w:szCs w:val="18"/>
              </w:rPr>
              <w:t xml:space="preserve">Antes del inicio de actividades (instalación/ubicación de los bienes), la Empresa Contratada deberá cumplir con los siguientes requisitos de </w:t>
            </w:r>
            <w:proofErr w:type="spellStart"/>
            <w:r w:rsidRPr="009E52B6">
              <w:rPr>
                <w:rFonts w:ascii="Calibri" w:hAnsi="Calibri" w:cs="Calibri"/>
                <w:bCs/>
                <w:sz w:val="18"/>
                <w:szCs w:val="18"/>
              </w:rPr>
              <w:t>SySO</w:t>
            </w:r>
            <w:proofErr w:type="spellEnd"/>
            <w:r w:rsidRPr="009E52B6">
              <w:rPr>
                <w:rFonts w:ascii="Calibri" w:hAnsi="Calibri" w:cs="Calibri"/>
                <w:bCs/>
                <w:sz w:val="18"/>
                <w:szCs w:val="18"/>
              </w:rPr>
              <w:t>:</w:t>
            </w:r>
          </w:p>
          <w:p w:rsidR="00934D3D" w:rsidRPr="009E52B6" w:rsidRDefault="00934D3D" w:rsidP="00F969FE">
            <w:pPr>
              <w:pStyle w:val="Sangradetextonormal"/>
              <w:spacing w:after="0"/>
              <w:ind w:left="0" w:firstLine="360"/>
              <w:jc w:val="both"/>
              <w:rPr>
                <w:rFonts w:ascii="Calibri" w:hAnsi="Calibri" w:cs="Calibri"/>
                <w:sz w:val="18"/>
                <w:szCs w:val="18"/>
              </w:rPr>
            </w:pPr>
            <w:r w:rsidRPr="009E52B6">
              <w:rPr>
                <w:rFonts w:ascii="Calibri" w:hAnsi="Calibri" w:cs="Calibri"/>
                <w:b/>
                <w:bCs/>
                <w:sz w:val="18"/>
                <w:szCs w:val="18"/>
              </w:rPr>
              <w:t>3.1</w:t>
            </w:r>
            <w:r w:rsidRPr="009E52B6">
              <w:rPr>
                <w:rFonts w:ascii="Calibri" w:hAnsi="Calibri" w:cs="Calibri"/>
                <w:bCs/>
                <w:sz w:val="18"/>
                <w:szCs w:val="18"/>
              </w:rPr>
              <w:t xml:space="preserve"> Nómina (nombre completo y cédula de identidad) del personal a cargo de los trabajos.</w:t>
            </w:r>
          </w:p>
          <w:p w:rsidR="00934D3D" w:rsidRPr="009E52B6" w:rsidRDefault="00934D3D" w:rsidP="00F969FE">
            <w:pPr>
              <w:ind w:left="360"/>
              <w:jc w:val="both"/>
              <w:rPr>
                <w:rFonts w:ascii="Calibri" w:hAnsi="Calibri" w:cs="Calibri"/>
                <w:sz w:val="18"/>
                <w:szCs w:val="18"/>
              </w:rPr>
            </w:pPr>
            <w:r w:rsidRPr="009E52B6">
              <w:rPr>
                <w:rFonts w:ascii="Calibri" w:hAnsi="Calibri" w:cs="Calibri"/>
                <w:b/>
                <w:bCs/>
                <w:sz w:val="18"/>
                <w:szCs w:val="18"/>
              </w:rPr>
              <w:t>3.2</w:t>
            </w:r>
            <w:r w:rsidRPr="009E52B6">
              <w:rPr>
                <w:rFonts w:ascii="Calibri" w:hAnsi="Calibri" w:cs="Calibri"/>
                <w:bCs/>
                <w:sz w:val="18"/>
                <w:szCs w:val="18"/>
              </w:rPr>
              <w:t xml:space="preserve"> Registro de inducción de </w:t>
            </w:r>
            <w:proofErr w:type="spellStart"/>
            <w:r w:rsidRPr="009E52B6">
              <w:rPr>
                <w:rFonts w:ascii="Calibri" w:hAnsi="Calibri" w:cs="Calibri"/>
                <w:bCs/>
                <w:sz w:val="18"/>
                <w:szCs w:val="18"/>
              </w:rPr>
              <w:t>SySO</w:t>
            </w:r>
            <w:proofErr w:type="spellEnd"/>
            <w:r w:rsidRPr="009E52B6">
              <w:rPr>
                <w:rFonts w:ascii="Calibri" w:hAnsi="Calibri" w:cs="Calibri"/>
                <w:bCs/>
                <w:sz w:val="18"/>
                <w:szCs w:val="18"/>
              </w:rPr>
              <w:t xml:space="preserve"> y/o charlas de seguridad </w:t>
            </w:r>
            <w:r w:rsidRPr="009E52B6">
              <w:rPr>
                <w:rFonts w:ascii="Calibri" w:hAnsi="Calibri" w:cs="Calibri"/>
                <w:sz w:val="18"/>
                <w:szCs w:val="18"/>
              </w:rPr>
              <w:t xml:space="preserve">al 100% del personal inmerso               en la actividad </w:t>
            </w:r>
            <w:r w:rsidRPr="009E52B6">
              <w:rPr>
                <w:rFonts w:ascii="Calibri" w:hAnsi="Calibri" w:cs="Calibri"/>
                <w:bCs/>
                <w:sz w:val="18"/>
                <w:szCs w:val="18"/>
              </w:rPr>
              <w:t xml:space="preserve">(Lo realizará personal de </w:t>
            </w:r>
            <w:proofErr w:type="spellStart"/>
            <w:r w:rsidRPr="009E52B6">
              <w:rPr>
                <w:rFonts w:ascii="Calibri" w:hAnsi="Calibri" w:cs="Calibri"/>
                <w:bCs/>
                <w:sz w:val="18"/>
                <w:szCs w:val="18"/>
              </w:rPr>
              <w:t>SySO</w:t>
            </w:r>
            <w:proofErr w:type="spellEnd"/>
            <w:r w:rsidRPr="009E52B6">
              <w:rPr>
                <w:rFonts w:ascii="Calibri" w:hAnsi="Calibri" w:cs="Calibri"/>
                <w:bCs/>
                <w:sz w:val="18"/>
                <w:szCs w:val="18"/>
              </w:rPr>
              <w:t xml:space="preserve"> de YPFB).</w:t>
            </w:r>
          </w:p>
          <w:p w:rsidR="00934D3D" w:rsidRPr="009E52B6" w:rsidRDefault="00934D3D" w:rsidP="00F969FE">
            <w:pPr>
              <w:ind w:left="360"/>
              <w:jc w:val="both"/>
              <w:rPr>
                <w:rFonts w:ascii="Calibri" w:hAnsi="Calibri" w:cs="Calibri"/>
                <w:sz w:val="18"/>
                <w:szCs w:val="18"/>
              </w:rPr>
            </w:pPr>
            <w:r w:rsidRPr="009E52B6">
              <w:rPr>
                <w:rFonts w:ascii="Calibri" w:hAnsi="Calibri" w:cs="Calibri"/>
                <w:b/>
                <w:bCs/>
                <w:sz w:val="18"/>
                <w:szCs w:val="18"/>
              </w:rPr>
              <w:t>3.3</w:t>
            </w:r>
            <w:r w:rsidRPr="009E52B6">
              <w:rPr>
                <w:rFonts w:ascii="Calibri" w:hAnsi="Calibri" w:cs="Calibri"/>
                <w:bCs/>
                <w:sz w:val="18"/>
                <w:szCs w:val="18"/>
              </w:rPr>
              <w:t xml:space="preserve"> </w:t>
            </w:r>
            <w:r w:rsidRPr="009E52B6">
              <w:rPr>
                <w:rFonts w:ascii="Calibri" w:hAnsi="Calibri" w:cs="Calibri"/>
                <w:bCs/>
                <w:iCs/>
                <w:sz w:val="18"/>
                <w:szCs w:val="18"/>
              </w:rPr>
              <w:t xml:space="preserve">Capacitaciones básicas de </w:t>
            </w:r>
            <w:proofErr w:type="spellStart"/>
            <w:r w:rsidRPr="009E52B6">
              <w:rPr>
                <w:rFonts w:ascii="Calibri" w:hAnsi="Calibri" w:cs="Calibri"/>
                <w:bCs/>
                <w:iCs/>
                <w:sz w:val="18"/>
                <w:szCs w:val="18"/>
              </w:rPr>
              <w:t>SySO</w:t>
            </w:r>
            <w:proofErr w:type="spellEnd"/>
            <w:r w:rsidRPr="009E52B6">
              <w:rPr>
                <w:rFonts w:ascii="Calibri" w:hAnsi="Calibri" w:cs="Calibri"/>
                <w:bCs/>
                <w:iCs/>
                <w:sz w:val="18"/>
                <w:szCs w:val="18"/>
              </w:rPr>
              <w:t>:</w:t>
            </w:r>
            <w:r w:rsidRPr="009E52B6">
              <w:rPr>
                <w:rFonts w:ascii="Calibri" w:hAnsi="Calibri" w:cs="Calibri"/>
                <w:b/>
                <w:bCs/>
                <w:iCs/>
                <w:sz w:val="18"/>
                <w:szCs w:val="18"/>
              </w:rPr>
              <w:t xml:space="preserve"> </w:t>
            </w:r>
            <w:r w:rsidRPr="009E52B6">
              <w:rPr>
                <w:rFonts w:ascii="Calibri" w:hAnsi="Calibri" w:cs="Calibri"/>
                <w:sz w:val="18"/>
                <w:szCs w:val="18"/>
              </w:rPr>
              <w:t>Primeros Auxilios, Manejo de Extintores, Plan de Emergencia, Uso de EPP y otros aplicables de acuerdo a la actividad que se vaya a realizar. Aplica a todo el personal inmerso en la actividad (Personal propio y sub contratistas</w:t>
            </w:r>
            <w:r w:rsidRPr="009E52B6">
              <w:rPr>
                <w:rFonts w:ascii="Calibri" w:hAnsi="Calibri" w:cs="Calibri"/>
                <w:i/>
                <w:sz w:val="18"/>
                <w:szCs w:val="18"/>
              </w:rPr>
              <w:t>).</w:t>
            </w:r>
          </w:p>
          <w:p w:rsidR="00934D3D" w:rsidRPr="009E52B6" w:rsidRDefault="00934D3D" w:rsidP="00F969FE">
            <w:pPr>
              <w:pStyle w:val="Sangradetextonormal"/>
              <w:spacing w:after="0"/>
              <w:ind w:left="360"/>
              <w:jc w:val="both"/>
              <w:rPr>
                <w:rFonts w:ascii="Calibri" w:hAnsi="Calibri" w:cs="Calibri"/>
                <w:sz w:val="18"/>
                <w:szCs w:val="18"/>
              </w:rPr>
            </w:pPr>
            <w:r w:rsidRPr="009E52B6">
              <w:rPr>
                <w:rFonts w:ascii="Calibri" w:hAnsi="Calibri" w:cs="Calibri"/>
                <w:b/>
                <w:bCs/>
                <w:sz w:val="18"/>
                <w:szCs w:val="18"/>
              </w:rPr>
              <w:t>3.4</w:t>
            </w:r>
            <w:r w:rsidRPr="009E52B6">
              <w:rPr>
                <w:rFonts w:ascii="Calibri" w:hAnsi="Calibri" w:cs="Calibri"/>
                <w:bCs/>
                <w:sz w:val="18"/>
                <w:szCs w:val="18"/>
              </w:rPr>
              <w:t xml:space="preserve"> </w:t>
            </w:r>
            <w:r w:rsidRPr="009E52B6">
              <w:rPr>
                <w:rFonts w:ascii="Calibri" w:hAnsi="Calibri" w:cs="Calibri"/>
                <w:bCs/>
                <w:iCs/>
                <w:sz w:val="18"/>
                <w:szCs w:val="18"/>
              </w:rPr>
              <w:t>Copia de Póliza Contra Accidentes Personales</w:t>
            </w:r>
            <w:r w:rsidRPr="009E52B6">
              <w:rPr>
                <w:rFonts w:ascii="Calibri" w:hAnsi="Calibri" w:cs="Calibri"/>
                <w:b/>
                <w:bCs/>
                <w:iCs/>
                <w:sz w:val="18"/>
                <w:szCs w:val="18"/>
              </w:rPr>
              <w:t xml:space="preserve"> </w:t>
            </w:r>
            <w:r w:rsidRPr="009E52B6">
              <w:rPr>
                <w:rFonts w:ascii="Calibri" w:hAnsi="Calibri" w:cs="Calibri"/>
                <w:iCs/>
                <w:sz w:val="18"/>
                <w:szCs w:val="18"/>
              </w:rPr>
              <w:t>(que cubre gastos médicos, invalidez parcial/permanente, invalidez total permanente y muerte).</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
                <w:sz w:val="18"/>
                <w:szCs w:val="18"/>
              </w:rPr>
              <w:t xml:space="preserve">4. </w:t>
            </w:r>
            <w:r w:rsidRPr="009E52B6">
              <w:rPr>
                <w:rFonts w:ascii="Calibri" w:hAnsi="Calibri" w:cs="Calibri"/>
                <w:sz w:val="18"/>
                <w:szCs w:val="18"/>
              </w:rPr>
              <w:t>Al ingreso y</w:t>
            </w:r>
            <w:r w:rsidRPr="009E52B6">
              <w:rPr>
                <w:rFonts w:ascii="Calibri" w:hAnsi="Calibri" w:cs="Calibri"/>
                <w:b/>
                <w:sz w:val="18"/>
                <w:szCs w:val="18"/>
              </w:rPr>
              <w:t xml:space="preserve"> </w:t>
            </w:r>
            <w:r w:rsidRPr="009E52B6">
              <w:rPr>
                <w:rFonts w:ascii="Calibri" w:hAnsi="Calibri" w:cs="Calibri"/>
                <w:sz w:val="18"/>
                <w:szCs w:val="18"/>
              </w:rPr>
              <w:t>durante la actividad, obra y/o servicio,</w:t>
            </w:r>
            <w:r w:rsidRPr="009E52B6">
              <w:rPr>
                <w:rFonts w:ascii="Calibri" w:hAnsi="Calibri" w:cs="Calibri"/>
                <w:bCs/>
                <w:sz w:val="18"/>
                <w:szCs w:val="18"/>
              </w:rPr>
              <w:t xml:space="preserve"> la Empresa Contratada deberá cumplir con los siguientes requisitos:</w:t>
            </w:r>
          </w:p>
          <w:p w:rsidR="00934D3D" w:rsidRPr="009E52B6" w:rsidRDefault="00934D3D" w:rsidP="00F969FE">
            <w:pPr>
              <w:pStyle w:val="Sangradetextonormal"/>
              <w:spacing w:after="0"/>
              <w:ind w:left="708"/>
              <w:jc w:val="both"/>
              <w:rPr>
                <w:rFonts w:ascii="Calibri" w:hAnsi="Calibri" w:cs="Calibri"/>
                <w:sz w:val="18"/>
                <w:szCs w:val="18"/>
              </w:rPr>
            </w:pPr>
            <w:r w:rsidRPr="009E52B6">
              <w:rPr>
                <w:rFonts w:ascii="Calibri" w:hAnsi="Calibri" w:cs="Calibri"/>
                <w:b/>
                <w:bCs/>
                <w:sz w:val="18"/>
                <w:szCs w:val="18"/>
              </w:rPr>
              <w:t>4.1</w:t>
            </w:r>
            <w:r w:rsidRPr="009E52B6">
              <w:rPr>
                <w:rFonts w:ascii="Calibri" w:hAnsi="Calibri" w:cs="Calibri"/>
                <w:bCs/>
                <w:sz w:val="18"/>
                <w:szCs w:val="18"/>
              </w:rPr>
              <w:t xml:space="preserve"> Uso obligatorio de EPP (Equipo de Protección Personal, de acuerdo a las actividades específicas que se vayan a ejecutar)</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4.1.1</w:t>
            </w:r>
            <w:r w:rsidRPr="009E52B6">
              <w:rPr>
                <w:rFonts w:ascii="Calibri" w:hAnsi="Calibri" w:cs="Calibri"/>
                <w:bCs/>
                <w:sz w:val="18"/>
                <w:szCs w:val="18"/>
              </w:rPr>
              <w:t xml:space="preserve"> Pantalón y camisa jean</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4.1.2</w:t>
            </w:r>
            <w:r w:rsidRPr="009E52B6">
              <w:rPr>
                <w:rFonts w:ascii="Calibri" w:hAnsi="Calibri" w:cs="Calibri"/>
                <w:bCs/>
                <w:sz w:val="18"/>
                <w:szCs w:val="18"/>
              </w:rPr>
              <w:t xml:space="preserve"> Casco de Seguridad</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4.1.3</w:t>
            </w:r>
            <w:r w:rsidRPr="009E52B6">
              <w:rPr>
                <w:rFonts w:ascii="Calibri" w:hAnsi="Calibri" w:cs="Calibri"/>
                <w:bCs/>
                <w:sz w:val="18"/>
                <w:szCs w:val="18"/>
              </w:rPr>
              <w:t xml:space="preserve"> Calzados de Seguridad</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4.1.4</w:t>
            </w:r>
            <w:r w:rsidRPr="009E52B6">
              <w:rPr>
                <w:rFonts w:ascii="Calibri" w:hAnsi="Calibri" w:cs="Calibri"/>
                <w:bCs/>
                <w:sz w:val="18"/>
                <w:szCs w:val="18"/>
              </w:rPr>
              <w:t xml:space="preserve"> Lentes de Seguridad</w:t>
            </w:r>
          </w:p>
          <w:p w:rsidR="00934D3D" w:rsidRPr="009E52B6" w:rsidRDefault="00934D3D" w:rsidP="00F969FE">
            <w:pPr>
              <w:pStyle w:val="Sangradetextonormal"/>
              <w:spacing w:after="0"/>
              <w:ind w:left="1416"/>
              <w:jc w:val="both"/>
              <w:rPr>
                <w:rFonts w:ascii="Calibri" w:hAnsi="Calibri" w:cs="Calibri"/>
                <w:sz w:val="18"/>
                <w:szCs w:val="18"/>
              </w:rPr>
            </w:pPr>
            <w:r w:rsidRPr="009E52B6">
              <w:rPr>
                <w:rFonts w:ascii="Calibri" w:hAnsi="Calibri" w:cs="Calibri"/>
                <w:b/>
                <w:bCs/>
                <w:sz w:val="18"/>
                <w:szCs w:val="18"/>
              </w:rPr>
              <w:t>4.1.5</w:t>
            </w:r>
            <w:r w:rsidRPr="009E52B6">
              <w:rPr>
                <w:rFonts w:ascii="Calibri" w:hAnsi="Calibri" w:cs="Calibri"/>
                <w:bCs/>
                <w:sz w:val="18"/>
                <w:szCs w:val="18"/>
              </w:rPr>
              <w:t xml:space="preserve"> Guantes </w:t>
            </w:r>
            <w:r w:rsidRPr="009E52B6">
              <w:rPr>
                <w:rFonts w:ascii="Calibri" w:hAnsi="Calibri" w:cs="Calibri"/>
                <w:sz w:val="18"/>
                <w:szCs w:val="18"/>
              </w:rPr>
              <w:t>(de acuerdo al tipo y características de las actividades a desarrollar)</w:t>
            </w:r>
          </w:p>
          <w:p w:rsidR="00934D3D" w:rsidRPr="009E52B6" w:rsidRDefault="00934D3D" w:rsidP="00F969FE">
            <w:pPr>
              <w:pStyle w:val="Sangradetextonormal"/>
              <w:spacing w:after="0"/>
              <w:ind w:left="1416"/>
              <w:jc w:val="both"/>
              <w:rPr>
                <w:rFonts w:ascii="Calibri" w:hAnsi="Calibri" w:cs="Calibri"/>
                <w:sz w:val="18"/>
                <w:szCs w:val="18"/>
              </w:rPr>
            </w:pPr>
            <w:r w:rsidRPr="009E52B6">
              <w:rPr>
                <w:rFonts w:ascii="Calibri" w:hAnsi="Calibri" w:cs="Calibri"/>
                <w:b/>
                <w:sz w:val="18"/>
                <w:szCs w:val="18"/>
              </w:rPr>
              <w:t>4.1.6</w:t>
            </w:r>
            <w:r w:rsidRPr="009E52B6">
              <w:rPr>
                <w:rFonts w:ascii="Calibri" w:hAnsi="Calibri" w:cs="Calibri"/>
                <w:sz w:val="18"/>
                <w:szCs w:val="18"/>
              </w:rPr>
              <w:t xml:space="preserve"> Protectores Auditivos (en caso de intervenir en lugares con generación de ruido o utilización de equipos/herramientas que generen niveles altos de ruido)</w:t>
            </w:r>
          </w:p>
          <w:p w:rsidR="00934D3D" w:rsidRPr="009E52B6" w:rsidRDefault="00934D3D" w:rsidP="00F969FE">
            <w:pPr>
              <w:pStyle w:val="Sangradetextonormal"/>
              <w:spacing w:after="0"/>
              <w:ind w:left="1416"/>
              <w:jc w:val="both"/>
              <w:rPr>
                <w:rFonts w:ascii="Calibri" w:hAnsi="Calibri" w:cs="Calibri"/>
                <w:sz w:val="18"/>
                <w:szCs w:val="18"/>
              </w:rPr>
            </w:pPr>
            <w:r w:rsidRPr="009E52B6">
              <w:rPr>
                <w:rFonts w:ascii="Calibri" w:hAnsi="Calibri" w:cs="Calibri"/>
                <w:b/>
                <w:sz w:val="18"/>
                <w:szCs w:val="18"/>
              </w:rPr>
              <w:t>4.1.7</w:t>
            </w:r>
            <w:r w:rsidRPr="009E52B6">
              <w:rPr>
                <w:rFonts w:ascii="Calibri" w:hAnsi="Calibri" w:cs="Calibri"/>
                <w:sz w:val="18"/>
                <w:szCs w:val="18"/>
              </w:rPr>
              <w:t xml:space="preserve"> Protector Respiratorio (en caso de intervenir en lugares con generación de partículas suspendidas, gases, vapores)</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Cs/>
                <w:sz w:val="18"/>
                <w:szCs w:val="18"/>
              </w:rPr>
              <w:t>Se deberá tomar en cuenta el Equipo de Protección Personal (EPP) para riesgos especiales (</w:t>
            </w:r>
            <w:r w:rsidRPr="009E52B6">
              <w:rPr>
                <w:rFonts w:ascii="Calibri" w:hAnsi="Calibri" w:cs="Calibri"/>
                <w:sz w:val="18"/>
                <w:szCs w:val="18"/>
              </w:rPr>
              <w:t>según Corresponda</w:t>
            </w:r>
            <w:r w:rsidRPr="009E52B6">
              <w:rPr>
                <w:rFonts w:ascii="Calibri" w:hAnsi="Calibri" w:cs="Calibri"/>
                <w:bCs/>
                <w:sz w:val="18"/>
                <w:szCs w:val="18"/>
              </w:rPr>
              <w:t>) de acuerdo a las actividades específicas a realizar:</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4.1.8</w:t>
            </w:r>
            <w:r w:rsidRPr="009E52B6">
              <w:rPr>
                <w:rFonts w:ascii="Calibri" w:hAnsi="Calibri" w:cs="Calibri"/>
                <w:bCs/>
                <w:sz w:val="18"/>
                <w:szCs w:val="18"/>
              </w:rPr>
              <w:t xml:space="preserve">   Trabajos en alturas</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4.1.9</w:t>
            </w:r>
            <w:r w:rsidRPr="009E52B6">
              <w:rPr>
                <w:rFonts w:ascii="Calibri" w:hAnsi="Calibri" w:cs="Calibri"/>
                <w:bCs/>
                <w:sz w:val="18"/>
                <w:szCs w:val="18"/>
              </w:rPr>
              <w:t xml:space="preserve">   Trabajos en caliente (soldadura, amolado, </w:t>
            </w:r>
            <w:proofErr w:type="spellStart"/>
            <w:r w:rsidRPr="009E52B6">
              <w:rPr>
                <w:rFonts w:ascii="Calibri" w:hAnsi="Calibri" w:cs="Calibri"/>
                <w:bCs/>
                <w:sz w:val="18"/>
                <w:szCs w:val="18"/>
              </w:rPr>
              <w:t>etc</w:t>
            </w:r>
            <w:proofErr w:type="spellEnd"/>
            <w:r w:rsidRPr="009E52B6">
              <w:rPr>
                <w:rFonts w:ascii="Calibri" w:hAnsi="Calibri" w:cs="Calibri"/>
                <w:bCs/>
                <w:sz w:val="18"/>
                <w:szCs w:val="18"/>
              </w:rPr>
              <w:t>,)</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4.1.10</w:t>
            </w:r>
            <w:r w:rsidRPr="009E52B6">
              <w:rPr>
                <w:rFonts w:ascii="Calibri" w:hAnsi="Calibri" w:cs="Calibri"/>
                <w:bCs/>
                <w:sz w:val="18"/>
                <w:szCs w:val="18"/>
              </w:rPr>
              <w:t xml:space="preserve"> Trabajos eléctricos</w:t>
            </w:r>
          </w:p>
          <w:p w:rsidR="00934D3D" w:rsidRPr="009E52B6" w:rsidRDefault="00934D3D" w:rsidP="00F969FE">
            <w:pPr>
              <w:pStyle w:val="Sangradetextonormal"/>
              <w:spacing w:after="0"/>
              <w:ind w:left="708" w:firstLine="708"/>
              <w:jc w:val="both"/>
              <w:rPr>
                <w:rFonts w:ascii="Calibri" w:hAnsi="Calibri" w:cs="Calibri"/>
                <w:sz w:val="18"/>
                <w:szCs w:val="18"/>
              </w:rPr>
            </w:pPr>
            <w:r w:rsidRPr="009E52B6">
              <w:rPr>
                <w:rFonts w:ascii="Calibri" w:hAnsi="Calibri" w:cs="Calibri"/>
                <w:b/>
                <w:bCs/>
                <w:sz w:val="18"/>
                <w:szCs w:val="18"/>
              </w:rPr>
              <w:t xml:space="preserve">4.1.11 </w:t>
            </w:r>
            <w:r w:rsidRPr="009E52B6">
              <w:rPr>
                <w:rFonts w:ascii="Calibri" w:hAnsi="Calibri" w:cs="Calibri"/>
                <w:bCs/>
                <w:sz w:val="18"/>
                <w:szCs w:val="18"/>
              </w:rPr>
              <w:t>Trabajos en Espacios Confinados</w:t>
            </w:r>
          </w:p>
          <w:p w:rsidR="00934D3D" w:rsidRPr="009E52B6" w:rsidRDefault="00934D3D" w:rsidP="00F969FE">
            <w:pPr>
              <w:pStyle w:val="Sangradetextonormal"/>
              <w:spacing w:after="0"/>
              <w:ind w:left="708"/>
              <w:jc w:val="both"/>
              <w:rPr>
                <w:rFonts w:ascii="Calibri" w:hAnsi="Calibri" w:cs="Calibri"/>
                <w:sz w:val="18"/>
                <w:szCs w:val="18"/>
              </w:rPr>
            </w:pPr>
            <w:r w:rsidRPr="009E52B6">
              <w:rPr>
                <w:rFonts w:ascii="Calibri" w:hAnsi="Calibri" w:cs="Calibri"/>
                <w:b/>
                <w:bCs/>
                <w:sz w:val="18"/>
                <w:szCs w:val="18"/>
              </w:rPr>
              <w:t>4.2</w:t>
            </w:r>
            <w:r w:rsidRPr="009E52B6">
              <w:rPr>
                <w:rFonts w:ascii="Calibri" w:hAnsi="Calibri" w:cs="Calibri"/>
                <w:bCs/>
                <w:sz w:val="18"/>
                <w:szCs w:val="18"/>
              </w:rPr>
              <w:t xml:space="preserve"> Se debe tomar en cuenta el uso adecuado de señalética (horizontal y vertical) en el área</w:t>
            </w:r>
            <w:r w:rsidRPr="009E52B6">
              <w:rPr>
                <w:rFonts w:ascii="Calibri" w:hAnsi="Calibri" w:cs="Calibri"/>
                <w:sz w:val="18"/>
                <w:szCs w:val="18"/>
              </w:rPr>
              <w:t xml:space="preserve"> o frentes de trabajo</w:t>
            </w:r>
            <w:r w:rsidRPr="009E52B6">
              <w:rPr>
                <w:rFonts w:ascii="Calibri" w:hAnsi="Calibri" w:cs="Calibri"/>
                <w:bCs/>
                <w:sz w:val="18"/>
                <w:szCs w:val="18"/>
              </w:rPr>
              <w:t>.</w:t>
            </w:r>
          </w:p>
          <w:p w:rsidR="00934D3D" w:rsidRPr="009E52B6" w:rsidRDefault="00934D3D" w:rsidP="00F969FE">
            <w:pPr>
              <w:ind w:left="708"/>
              <w:rPr>
                <w:rFonts w:ascii="Calibri" w:hAnsi="Calibri" w:cs="Calibri"/>
                <w:sz w:val="18"/>
                <w:szCs w:val="18"/>
              </w:rPr>
            </w:pPr>
            <w:r w:rsidRPr="009E52B6">
              <w:rPr>
                <w:rFonts w:ascii="Calibri" w:hAnsi="Calibri" w:cs="Calibri"/>
                <w:b/>
                <w:bCs/>
                <w:iCs/>
                <w:sz w:val="18"/>
                <w:szCs w:val="18"/>
              </w:rPr>
              <w:t xml:space="preserve">4.3 </w:t>
            </w:r>
            <w:r w:rsidRPr="009E52B6">
              <w:rPr>
                <w:rFonts w:ascii="Calibri" w:hAnsi="Calibri" w:cs="Calibri"/>
                <w:bCs/>
                <w:iCs/>
                <w:sz w:val="18"/>
                <w:szCs w:val="18"/>
              </w:rPr>
              <w:t>En caso de necesitar el ingreso de vehículos a los predios de YPFB donde se realicen las instalaciones, obras y/o servicio se debe contar con:</w:t>
            </w:r>
          </w:p>
          <w:p w:rsidR="00934D3D" w:rsidRPr="009E52B6" w:rsidRDefault="00934D3D" w:rsidP="00F969FE">
            <w:pPr>
              <w:ind w:left="708" w:firstLine="708"/>
              <w:rPr>
                <w:rFonts w:ascii="Calibri" w:hAnsi="Calibri" w:cs="Calibri"/>
                <w:sz w:val="18"/>
                <w:szCs w:val="18"/>
              </w:rPr>
            </w:pPr>
            <w:r w:rsidRPr="009E52B6">
              <w:rPr>
                <w:rFonts w:ascii="Calibri" w:hAnsi="Calibri" w:cs="Calibri"/>
                <w:b/>
                <w:bCs/>
                <w:iCs/>
                <w:sz w:val="18"/>
                <w:szCs w:val="18"/>
              </w:rPr>
              <w:t>4.3.1</w:t>
            </w:r>
            <w:r w:rsidRPr="009E52B6">
              <w:rPr>
                <w:rFonts w:ascii="Calibri" w:hAnsi="Calibri" w:cs="Calibri"/>
                <w:bCs/>
                <w:iCs/>
                <w:sz w:val="18"/>
                <w:szCs w:val="18"/>
              </w:rPr>
              <w:t xml:space="preserve"> Seguro Obligatorio contra Accidentes de Tránsito – SOAT.</w:t>
            </w:r>
          </w:p>
          <w:p w:rsidR="00934D3D" w:rsidRPr="009E52B6" w:rsidRDefault="00934D3D" w:rsidP="00F969FE">
            <w:pPr>
              <w:ind w:left="708" w:firstLine="708"/>
              <w:rPr>
                <w:rFonts w:ascii="Calibri" w:hAnsi="Calibri" w:cs="Calibri"/>
                <w:sz w:val="18"/>
                <w:szCs w:val="18"/>
              </w:rPr>
            </w:pPr>
            <w:r w:rsidRPr="009E52B6">
              <w:rPr>
                <w:rFonts w:ascii="Calibri" w:hAnsi="Calibri" w:cs="Calibri"/>
                <w:b/>
                <w:bCs/>
                <w:iCs/>
                <w:sz w:val="18"/>
                <w:szCs w:val="18"/>
              </w:rPr>
              <w:t xml:space="preserve">4.3.2 </w:t>
            </w:r>
            <w:r w:rsidRPr="009E52B6">
              <w:rPr>
                <w:rFonts w:ascii="Calibri" w:hAnsi="Calibri" w:cs="Calibri"/>
                <w:bCs/>
                <w:iCs/>
                <w:sz w:val="18"/>
                <w:szCs w:val="18"/>
              </w:rPr>
              <w:t>Inspección Técnica Vehicular Vigente (Policía de Tránsito)</w:t>
            </w:r>
          </w:p>
          <w:p w:rsidR="00934D3D" w:rsidRPr="009E52B6" w:rsidRDefault="00934D3D" w:rsidP="00F969FE">
            <w:pPr>
              <w:ind w:left="1416"/>
              <w:rPr>
                <w:rFonts w:ascii="Calibri" w:hAnsi="Calibri" w:cs="Calibri"/>
                <w:sz w:val="18"/>
                <w:szCs w:val="18"/>
              </w:rPr>
            </w:pPr>
            <w:r w:rsidRPr="009E52B6">
              <w:rPr>
                <w:rFonts w:ascii="Calibri" w:hAnsi="Calibri" w:cs="Calibri"/>
                <w:b/>
                <w:sz w:val="18"/>
                <w:szCs w:val="18"/>
                <w:lang w:eastAsia="es-BO"/>
              </w:rPr>
              <w:t>4.3.3</w:t>
            </w:r>
            <w:r w:rsidRPr="009E52B6">
              <w:rPr>
                <w:rFonts w:ascii="Calibri" w:hAnsi="Calibri" w:cs="Calibri"/>
                <w:sz w:val="18"/>
                <w:szCs w:val="18"/>
                <w:lang w:eastAsia="es-BO"/>
              </w:rPr>
              <w:t xml:space="preserve"> El conductor deberá contar con Licencia de conducir vigente de acuerdo al tipo de vehículo que utilizará la empresa contratista para el desarrollo de la actividad.</w:t>
            </w:r>
          </w:p>
          <w:p w:rsidR="00934D3D" w:rsidRPr="009E52B6" w:rsidRDefault="00934D3D" w:rsidP="00F969FE">
            <w:pPr>
              <w:ind w:left="1416"/>
              <w:rPr>
                <w:rFonts w:ascii="Calibri" w:hAnsi="Calibri" w:cs="Calibri"/>
                <w:sz w:val="18"/>
                <w:szCs w:val="18"/>
              </w:rPr>
            </w:pPr>
            <w:r w:rsidRPr="009E52B6">
              <w:rPr>
                <w:rFonts w:ascii="Calibri" w:hAnsi="Calibri" w:cs="Calibri"/>
                <w:b/>
                <w:sz w:val="18"/>
                <w:szCs w:val="18"/>
                <w:lang w:eastAsia="es-BO"/>
              </w:rPr>
              <w:t>4.3.4</w:t>
            </w:r>
            <w:r w:rsidRPr="009E52B6">
              <w:rPr>
                <w:rFonts w:ascii="Calibri" w:hAnsi="Calibri" w:cs="Calibri"/>
                <w:sz w:val="18"/>
                <w:szCs w:val="18"/>
                <w:lang w:eastAsia="es-BO"/>
              </w:rPr>
              <w:t xml:space="preserve"> El vehículo deberá estar equipado mínimamente con 1 extintor de polvo químico seco tipo ABC de 5 lb.</w:t>
            </w:r>
          </w:p>
          <w:p w:rsidR="00934D3D" w:rsidRPr="009E52B6" w:rsidRDefault="00934D3D" w:rsidP="00F969FE">
            <w:pPr>
              <w:ind w:left="708" w:firstLine="708"/>
              <w:rPr>
                <w:rFonts w:ascii="Calibri" w:hAnsi="Calibri" w:cs="Calibri"/>
                <w:sz w:val="18"/>
                <w:szCs w:val="18"/>
              </w:rPr>
            </w:pPr>
            <w:r w:rsidRPr="009E52B6">
              <w:rPr>
                <w:rFonts w:ascii="Calibri" w:hAnsi="Calibri" w:cs="Calibri"/>
                <w:b/>
                <w:sz w:val="18"/>
                <w:szCs w:val="18"/>
                <w:lang w:eastAsia="es-BO"/>
              </w:rPr>
              <w:t xml:space="preserve">4.3.5 </w:t>
            </w:r>
            <w:r w:rsidRPr="009E52B6">
              <w:rPr>
                <w:rFonts w:ascii="Calibri" w:hAnsi="Calibri" w:cs="Calibri"/>
                <w:sz w:val="18"/>
                <w:szCs w:val="18"/>
                <w:lang w:eastAsia="es-BO"/>
              </w:rPr>
              <w:t>Deberá contar con</w:t>
            </w:r>
            <w:r w:rsidRPr="009E52B6">
              <w:rPr>
                <w:rFonts w:ascii="Calibri" w:hAnsi="Calibri" w:cs="Calibri"/>
                <w:b/>
                <w:sz w:val="18"/>
                <w:szCs w:val="18"/>
                <w:lang w:eastAsia="es-BO"/>
              </w:rPr>
              <w:t xml:space="preserve"> </w:t>
            </w:r>
            <w:r w:rsidRPr="009E52B6">
              <w:rPr>
                <w:rFonts w:ascii="Calibri" w:hAnsi="Calibri" w:cs="Calibri"/>
                <w:sz w:val="18"/>
                <w:szCs w:val="18"/>
                <w:lang w:eastAsia="es-BO"/>
              </w:rPr>
              <w:t>alarma audibles de retroceso necesariamente.</w:t>
            </w:r>
          </w:p>
          <w:p w:rsidR="00934D3D" w:rsidRPr="009E52B6" w:rsidRDefault="00934D3D" w:rsidP="00F969FE">
            <w:pPr>
              <w:ind w:left="708" w:firstLine="708"/>
              <w:rPr>
                <w:rFonts w:ascii="Calibri" w:hAnsi="Calibri" w:cs="Calibri"/>
                <w:sz w:val="18"/>
                <w:szCs w:val="18"/>
              </w:rPr>
            </w:pPr>
            <w:r w:rsidRPr="009E52B6">
              <w:rPr>
                <w:rFonts w:ascii="Calibri" w:hAnsi="Calibri" w:cs="Calibri"/>
                <w:b/>
                <w:bCs/>
                <w:iCs/>
                <w:sz w:val="18"/>
                <w:szCs w:val="18"/>
              </w:rPr>
              <w:t xml:space="preserve">4.3.6 </w:t>
            </w:r>
            <w:r w:rsidRPr="009E52B6">
              <w:rPr>
                <w:rFonts w:ascii="Calibri" w:hAnsi="Calibri" w:cs="Calibri"/>
                <w:bCs/>
                <w:iCs/>
                <w:sz w:val="18"/>
                <w:szCs w:val="18"/>
              </w:rPr>
              <w:t xml:space="preserve">Deberá contar con </w:t>
            </w:r>
            <w:proofErr w:type="spellStart"/>
            <w:r w:rsidRPr="009E52B6">
              <w:rPr>
                <w:rFonts w:ascii="Calibri" w:hAnsi="Calibri" w:cs="Calibri"/>
                <w:bCs/>
                <w:iCs/>
                <w:sz w:val="18"/>
                <w:szCs w:val="18"/>
              </w:rPr>
              <w:t>Arrestallamas</w:t>
            </w:r>
            <w:proofErr w:type="spellEnd"/>
            <w:r w:rsidRPr="009E52B6">
              <w:rPr>
                <w:rFonts w:ascii="Calibri" w:hAnsi="Calibri" w:cs="Calibri"/>
                <w:bCs/>
                <w:iCs/>
                <w:sz w:val="18"/>
                <w:szCs w:val="18"/>
              </w:rPr>
              <w:t xml:space="preserve"> (cuando corresponda).</w:t>
            </w:r>
          </w:p>
          <w:p w:rsidR="00934D3D" w:rsidRPr="009E52B6" w:rsidRDefault="00934D3D" w:rsidP="00F969FE">
            <w:pPr>
              <w:pStyle w:val="Sangradetextonormal"/>
              <w:spacing w:after="0"/>
              <w:ind w:left="0"/>
              <w:jc w:val="both"/>
              <w:rPr>
                <w:rFonts w:ascii="Calibri" w:hAnsi="Calibri" w:cs="Calibri"/>
                <w:sz w:val="18"/>
                <w:szCs w:val="18"/>
              </w:rPr>
            </w:pPr>
            <w:r w:rsidRPr="009E52B6">
              <w:rPr>
                <w:rFonts w:ascii="Calibri" w:hAnsi="Calibri" w:cs="Calibri"/>
                <w:b/>
                <w:sz w:val="18"/>
                <w:szCs w:val="18"/>
              </w:rPr>
              <w:t xml:space="preserve">5. </w:t>
            </w:r>
            <w:r w:rsidRPr="009E52B6">
              <w:rPr>
                <w:rFonts w:ascii="Calibri" w:hAnsi="Calibri" w:cs="Calibri"/>
                <w:sz w:val="18"/>
                <w:szCs w:val="18"/>
              </w:rPr>
              <w:t xml:space="preserve">Toda Empresa Contratada </w:t>
            </w:r>
            <w:r w:rsidRPr="009E52B6">
              <w:rPr>
                <w:rFonts w:ascii="Calibri" w:hAnsi="Calibri" w:cs="Calibri"/>
                <w:sz w:val="18"/>
                <w:szCs w:val="18"/>
                <w:u w:val="single"/>
              </w:rPr>
              <w:t>directa de YPFB</w:t>
            </w:r>
            <w:r w:rsidRPr="009E52B6">
              <w:rPr>
                <w:rFonts w:ascii="Calibri" w:hAnsi="Calibri" w:cs="Calibri"/>
                <w:sz w:val="18"/>
                <w:szCs w:val="18"/>
              </w:rPr>
              <w:t>, que subcontrate servicios de un tercero, deberá cumplir y hacer cumplir lo</w:t>
            </w:r>
            <w:bookmarkStart w:id="5" w:name="_GoBack1"/>
            <w:bookmarkEnd w:id="5"/>
            <w:r w:rsidRPr="009E52B6">
              <w:rPr>
                <w:rFonts w:ascii="Calibri" w:hAnsi="Calibri" w:cs="Calibri"/>
                <w:sz w:val="18"/>
                <w:szCs w:val="18"/>
              </w:rPr>
              <w:t xml:space="preserve">s Requisitos de Seguridad Industrial y Salud Ocupacional, remitiendo a YPFB la documentación correspondiente al cumplimiento de dichos Requisitos </w:t>
            </w:r>
            <w:proofErr w:type="spellStart"/>
            <w:r w:rsidRPr="009E52B6">
              <w:rPr>
                <w:rFonts w:ascii="Calibri" w:hAnsi="Calibri" w:cs="Calibri"/>
                <w:sz w:val="18"/>
                <w:szCs w:val="18"/>
              </w:rPr>
              <w:t>SySO</w:t>
            </w:r>
            <w:proofErr w:type="spellEnd"/>
            <w:r w:rsidRPr="009E52B6">
              <w:rPr>
                <w:rFonts w:ascii="Calibri" w:hAnsi="Calibri" w:cs="Calibri"/>
                <w:sz w:val="18"/>
                <w:szCs w:val="18"/>
              </w:rPr>
              <w:t xml:space="preserve"> para garantizar la correcta ejecución del Proyecto, Obra/ Servicio, en el marco de cumplimiento de la normativa legal vigente aplicable al contrato firmado entre YPFB y la Empresa Contratada.</w:t>
            </w:r>
          </w:p>
        </w:tc>
      </w:tr>
    </w:tbl>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PARTE V</w:t>
      </w: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MODELO DE CONTRATO</w:t>
      </w:r>
    </w:p>
    <w:p w:rsidR="008E2971" w:rsidRPr="00785C8E" w:rsidRDefault="008E2971" w:rsidP="008E297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E2971" w:rsidRPr="00F3767B" w:rsidTr="00147189">
        <w:trPr>
          <w:trHeight w:val="363"/>
        </w:trPr>
        <w:tc>
          <w:tcPr>
            <w:tcW w:w="9828" w:type="dxa"/>
            <w:shd w:val="clear" w:color="auto" w:fill="auto"/>
          </w:tcPr>
          <w:p w:rsidR="008E2971" w:rsidRPr="00F3767B" w:rsidRDefault="008E2971" w:rsidP="0014718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E2971" w:rsidRDefault="008E2971" w:rsidP="008E2971">
      <w:pPr>
        <w:jc w:val="center"/>
        <w:rPr>
          <w:rFonts w:ascii="Calibri" w:hAnsi="Calibri" w:cs="Calibri"/>
          <w:b/>
          <w:bCs/>
          <w:sz w:val="18"/>
          <w:szCs w:val="18"/>
        </w:rPr>
      </w:pP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E2971" w:rsidRPr="005B704F" w:rsidRDefault="008E2971" w:rsidP="008E2971">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E2971" w:rsidRPr="005B704F" w:rsidRDefault="008E2971" w:rsidP="008E2971">
      <w:pPr>
        <w:tabs>
          <w:tab w:val="left" w:pos="0"/>
        </w:tabs>
        <w:jc w:val="center"/>
        <w:rPr>
          <w:rFonts w:ascii="Arial" w:hAnsi="Arial" w:cs="Arial"/>
          <w:b/>
          <w:sz w:val="18"/>
        </w:rPr>
      </w:pPr>
      <w:r w:rsidRPr="005B704F">
        <w:rPr>
          <w:rFonts w:ascii="Arial" w:hAnsi="Arial" w:cs="Arial"/>
          <w:b/>
          <w:sz w:val="18"/>
        </w:rPr>
        <w:t>CÓDIGO: _______________</w:t>
      </w:r>
    </w:p>
    <w:p w:rsidR="008E2971" w:rsidRPr="005B704F" w:rsidRDefault="008E2971" w:rsidP="008E2971">
      <w:pPr>
        <w:spacing w:after="120"/>
        <w:jc w:val="both"/>
        <w:rPr>
          <w:rFonts w:ascii="Arial" w:hAnsi="Arial" w:cs="Arial"/>
          <w:b/>
          <w:szCs w:val="21"/>
          <w:lang w:val="es-BO"/>
        </w:rPr>
      </w:pP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E2971" w:rsidRPr="005B704F" w:rsidRDefault="008E2971" w:rsidP="008E2971">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E2971" w:rsidRPr="005B704F" w:rsidRDefault="008E2971" w:rsidP="008E2971">
      <w:pPr>
        <w:autoSpaceDE w:val="0"/>
        <w:autoSpaceDN w:val="0"/>
        <w:adjustRightInd w:val="0"/>
        <w:spacing w:before="120" w:after="120"/>
        <w:jc w:val="both"/>
        <w:rPr>
          <w:rFonts w:ascii="Arial" w:hAnsi="Arial" w:cs="Arial"/>
          <w:b/>
          <w:sz w:val="18"/>
          <w:u w:val="single"/>
        </w:rPr>
      </w:pPr>
    </w:p>
    <w:p w:rsidR="008E2971" w:rsidRPr="005B704F" w:rsidRDefault="008E2971" w:rsidP="008E2971">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E2971" w:rsidRPr="005B704F" w:rsidRDefault="008E2971" w:rsidP="008E2971">
      <w:pPr>
        <w:pStyle w:val="Prrafodelista"/>
        <w:spacing w:before="120" w:after="120"/>
        <w:ind w:left="709"/>
        <w:jc w:val="both"/>
        <w:rPr>
          <w:rFonts w:ascii="Arial" w:hAnsi="Arial" w:cs="Arial"/>
          <w:i/>
          <w:sz w:val="18"/>
        </w:rPr>
      </w:pP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5B704F">
        <w:rPr>
          <w:rFonts w:ascii="Arial" w:hAnsi="Arial" w:cs="Arial"/>
          <w:sz w:val="18"/>
        </w:rPr>
        <w:t>,realizado</w:t>
      </w:r>
      <w:proofErr w:type="gramEnd"/>
      <w:r w:rsidRPr="005B704F">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8E2971" w:rsidRPr="005B704F" w:rsidRDefault="008E2971" w:rsidP="008E2971">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8E2971" w:rsidRPr="005B704F" w:rsidRDefault="008E2971" w:rsidP="008E2971">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Adquisición:</w:t>
            </w:r>
          </w:p>
          <w:p w:rsidR="008E2971" w:rsidRPr="004114D5" w:rsidRDefault="008E2971" w:rsidP="00147189">
            <w:pPr>
              <w:spacing w:before="120" w:after="120"/>
              <w:jc w:val="both"/>
              <w:rPr>
                <w:rFonts w:ascii="Arial" w:eastAsia="Calibri" w:hAnsi="Arial" w:cs="Arial"/>
                <w:sz w:val="18"/>
              </w:rPr>
            </w:pP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E2971" w:rsidRPr="004114D5" w:rsidTr="00147189">
        <w:tc>
          <w:tcPr>
            <w:tcW w:w="2522" w:type="dxa"/>
            <w:shd w:val="clear" w:color="auto" w:fill="auto"/>
          </w:tcPr>
          <w:p w:rsidR="008E2971" w:rsidRPr="004114D5" w:rsidRDefault="008E2971" w:rsidP="00147189">
            <w:pPr>
              <w:spacing w:before="120" w:after="120"/>
              <w:jc w:val="both"/>
              <w:rPr>
                <w:rFonts w:ascii="Arial" w:eastAsia="Calibri" w:hAnsi="Arial" w:cs="Arial"/>
                <w:b/>
                <w:sz w:val="18"/>
              </w:rPr>
            </w:pPr>
            <w:r w:rsidRPr="004114D5">
              <w:rPr>
                <w:rFonts w:ascii="Arial" w:eastAsia="Calibri" w:hAnsi="Arial" w:cs="Arial"/>
                <w:b/>
                <w:sz w:val="18"/>
              </w:rPr>
              <w:t>Contrato:</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E2971" w:rsidRPr="005B704F" w:rsidRDefault="008E2971" w:rsidP="008E2971">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E2971" w:rsidRPr="005B704F" w:rsidRDefault="008E2971" w:rsidP="008E2971">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E2971" w:rsidRPr="005B704F" w:rsidRDefault="008E2971" w:rsidP="008E2971">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rPr>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E2971" w:rsidRPr="005B704F" w:rsidTr="0014718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E2971" w:rsidRPr="005B704F" w:rsidTr="0014718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E2971" w:rsidRPr="005B704F" w:rsidRDefault="008E2971" w:rsidP="00147189">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r>
      <w:tr w:rsidR="008E2971" w:rsidRPr="005B704F" w:rsidTr="00147189">
        <w:trPr>
          <w:trHeight w:val="557"/>
        </w:trPr>
        <w:tc>
          <w:tcPr>
            <w:tcW w:w="64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E2971" w:rsidRPr="005B704F" w:rsidRDefault="008E2971" w:rsidP="00147189">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p>
        </w:tc>
      </w:tr>
    </w:tbl>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E2971" w:rsidRPr="005B704F" w:rsidRDefault="008E2971" w:rsidP="008E2971">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E2971" w:rsidRPr="005B704F" w:rsidRDefault="008E2971" w:rsidP="008E2971">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E2971" w:rsidRPr="005B704F" w:rsidRDefault="008E2971" w:rsidP="008E2971">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E2971" w:rsidRPr="005B704F" w:rsidRDefault="008E2971" w:rsidP="008E2971">
      <w:pPr>
        <w:spacing w:before="120" w:after="120"/>
        <w:jc w:val="both"/>
        <w:rPr>
          <w:rFonts w:ascii="Arial" w:hAnsi="Arial" w:cs="Arial"/>
          <w:iCs/>
          <w:sz w:val="18"/>
        </w:rPr>
      </w:pPr>
      <w:r w:rsidRPr="005B704F">
        <w:rPr>
          <w:rFonts w:ascii="Arial" w:hAnsi="Arial" w:cs="Arial"/>
          <w:iCs/>
          <w:sz w:val="18"/>
        </w:rPr>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E2971" w:rsidRPr="005B704F" w:rsidRDefault="008E2971" w:rsidP="008E2971">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E2971" w:rsidRPr="005B704F" w:rsidRDefault="008E2971" w:rsidP="008E2971">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E2971" w:rsidRPr="005B704F" w:rsidRDefault="008E2971" w:rsidP="008E2971">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E2971" w:rsidRPr="005B704F" w:rsidTr="00147189">
        <w:trPr>
          <w:trHeight w:val="237"/>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E2971" w:rsidRPr="005B704F" w:rsidTr="00147189">
        <w:trPr>
          <w:trHeight w:val="1505"/>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proofErr w:type="spellStart"/>
            <w:r w:rsidRPr="005B704F">
              <w:rPr>
                <w:rFonts w:ascii="Arial" w:hAnsi="Arial" w:cs="Arial"/>
                <w:b/>
                <w:sz w:val="18"/>
                <w:lang w:val="es-BO"/>
              </w:rPr>
              <w:t>Attn</w:t>
            </w:r>
            <w:proofErr w:type="spellEnd"/>
            <w:r w:rsidRPr="005B704F">
              <w:rPr>
                <w:rFonts w:ascii="Arial" w:hAnsi="Arial" w:cs="Arial"/>
                <w:b/>
                <w:sz w:val="18"/>
                <w:lang w:val="es-BO"/>
              </w:rPr>
              <w:t>.:</w:t>
            </w:r>
            <w:r w:rsidRPr="005B704F">
              <w:rPr>
                <w:rFonts w:ascii="Arial" w:hAnsi="Arial" w:cs="Arial"/>
                <w:sz w:val="18"/>
                <w:lang w:val="es-BO"/>
              </w:rPr>
              <w:t xml:space="preserve"> __________________________</w:t>
            </w:r>
          </w:p>
          <w:p w:rsidR="008E2971" w:rsidRPr="005B704F" w:rsidRDefault="008E2971" w:rsidP="00147189">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proofErr w:type="spellStart"/>
            <w:r w:rsidRPr="005B704F">
              <w:rPr>
                <w:rFonts w:ascii="Arial" w:hAnsi="Arial" w:cs="Arial"/>
                <w:b/>
                <w:sz w:val="18"/>
                <w:lang w:val="es-ES_tradnl"/>
              </w:rPr>
              <w:t>Attn</w:t>
            </w:r>
            <w:proofErr w:type="spellEnd"/>
            <w:r w:rsidRPr="005B704F">
              <w:rPr>
                <w:rFonts w:ascii="Arial" w:hAnsi="Arial" w:cs="Arial"/>
                <w:b/>
                <w:sz w:val="18"/>
                <w:lang w:val="es-ES_tradnl"/>
              </w:rPr>
              <w:t>.:</w:t>
            </w:r>
            <w:r w:rsidRPr="005B704F">
              <w:rPr>
                <w:rFonts w:ascii="Arial" w:hAnsi="Arial" w:cs="Arial"/>
                <w:sz w:val="18"/>
                <w:lang w:val="es-ES_tradnl"/>
              </w:rPr>
              <w:t xml:space="preserve"> 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elaborándose un acta de recepción en la cual se identifique la cantidad recibida y el cumplimiento de las especificaciones técnicas.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E2971" w:rsidRPr="005B704F" w:rsidRDefault="008E2971" w:rsidP="008E2971">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E2971" w:rsidRPr="005B704F" w:rsidRDefault="008E2971" w:rsidP="008E2971">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E2971" w:rsidRPr="005B704F" w:rsidRDefault="008E2971" w:rsidP="00ED12A8">
      <w:pPr>
        <w:numPr>
          <w:ilvl w:val="0"/>
          <w:numId w:val="25"/>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E2971" w:rsidRPr="00D37D33"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E2971" w:rsidRPr="005B704F" w:rsidRDefault="008E2971" w:rsidP="008E2971">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E2971" w:rsidRPr="005B704F" w:rsidRDefault="008E2971" w:rsidP="008E2971">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E2971" w:rsidRPr="005B704F" w:rsidRDefault="008E2971" w:rsidP="008E2971">
      <w:pPr>
        <w:spacing w:before="120" w:after="120"/>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E2971" w:rsidRPr="005B704F" w:rsidRDefault="008E2971" w:rsidP="00ED12A8">
      <w:pPr>
        <w:pStyle w:val="Prrafodelista"/>
        <w:numPr>
          <w:ilvl w:val="0"/>
          <w:numId w:val="29"/>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E2971" w:rsidRPr="005B704F" w:rsidRDefault="008E2971" w:rsidP="00ED12A8">
      <w:pPr>
        <w:numPr>
          <w:ilvl w:val="0"/>
          <w:numId w:val="29"/>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w:t>
      </w:r>
      <w:proofErr w:type="spellStart"/>
      <w:r w:rsidRPr="005B704F">
        <w:rPr>
          <w:rFonts w:ascii="Arial" w:hAnsi="Arial" w:cs="Arial"/>
          <w:sz w:val="18"/>
          <w:lang w:val="es-ES_tradnl"/>
        </w:rPr>
        <w:t>invocante</w:t>
      </w:r>
      <w:proofErr w:type="spellEnd"/>
      <w:r w:rsidRPr="005B704F">
        <w:rPr>
          <w:rFonts w:ascii="Arial" w:hAnsi="Arial" w:cs="Arial"/>
          <w:sz w:val="18"/>
          <w:lang w:val="es-ES_tradnl"/>
        </w:rPr>
        <w:t xml:space="preserv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E2971" w:rsidRPr="005B704F" w:rsidRDefault="008E2971" w:rsidP="008E2971">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E2971" w:rsidRPr="005B704F" w:rsidRDefault="008E2971" w:rsidP="008E2971">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E2971" w:rsidRPr="005B704F" w:rsidRDefault="008E2971" w:rsidP="008E2971">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E2971" w:rsidRPr="005B704F" w:rsidRDefault="008E2971" w:rsidP="00ED12A8">
      <w:pPr>
        <w:numPr>
          <w:ilvl w:val="0"/>
          <w:numId w:val="28"/>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E2971" w:rsidRPr="005B704F" w:rsidRDefault="008E2971" w:rsidP="008E2971">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E2971" w:rsidRPr="005B704F" w:rsidRDefault="008E2971" w:rsidP="008E2971">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E2971" w:rsidRPr="005B704F" w:rsidRDefault="008E2971" w:rsidP="00ED12A8">
      <w:pPr>
        <w:pStyle w:val="Prrafodelista"/>
        <w:numPr>
          <w:ilvl w:val="0"/>
          <w:numId w:val="30"/>
        </w:numPr>
        <w:spacing w:before="120" w:after="120"/>
        <w:contextualSpacing/>
        <w:jc w:val="both"/>
        <w:rPr>
          <w:rFonts w:ascii="Arial" w:hAnsi="Arial" w:cs="Arial"/>
          <w:sz w:val="18"/>
          <w:lang w:val="es-ES_tradnl"/>
        </w:rPr>
      </w:pPr>
      <w:r w:rsidRPr="005B704F">
        <w:rPr>
          <w:rFonts w:ascii="Arial" w:hAnsi="Arial" w:cs="Arial"/>
          <w:sz w:val="18"/>
          <w:lang w:val="es-ES_tradnl"/>
        </w:rPr>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E2971" w:rsidRPr="005B704F" w:rsidRDefault="008E2971" w:rsidP="008E2971">
      <w:pPr>
        <w:pStyle w:val="Prrafodelista"/>
        <w:spacing w:before="120" w:after="120"/>
        <w:ind w:left="2484"/>
        <w:jc w:val="both"/>
        <w:rPr>
          <w:rFonts w:ascii="Arial" w:hAnsi="Arial" w:cs="Arial"/>
          <w:sz w:val="18"/>
          <w:lang w:val="es-ES_tradnl"/>
        </w:rPr>
      </w:pPr>
    </w:p>
    <w:p w:rsidR="008E2971" w:rsidRPr="005B704F" w:rsidRDefault="008E2971" w:rsidP="00ED12A8">
      <w:pPr>
        <w:pStyle w:val="Prrafodelista"/>
        <w:numPr>
          <w:ilvl w:val="0"/>
          <w:numId w:val="30"/>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E2971" w:rsidRPr="005B704F" w:rsidRDefault="008E2971" w:rsidP="00ED12A8">
      <w:pPr>
        <w:pStyle w:val="Prrafodelista"/>
        <w:numPr>
          <w:ilvl w:val="2"/>
          <w:numId w:val="31"/>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E2971" w:rsidRPr="005B704F" w:rsidRDefault="008E2971" w:rsidP="008E2971">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E2971" w:rsidRPr="005B704F" w:rsidRDefault="008E2971" w:rsidP="008E2971">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E2971" w:rsidRPr="005B704F" w:rsidRDefault="008E2971" w:rsidP="008E2971">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E2971" w:rsidRPr="005B704F" w:rsidRDefault="008E2971" w:rsidP="008E2971">
      <w:pPr>
        <w:spacing w:after="120"/>
        <w:jc w:val="both"/>
        <w:rPr>
          <w:rFonts w:ascii="Arial" w:hAnsi="Arial" w:cs="Arial"/>
          <w:i/>
          <w:sz w:val="18"/>
        </w:rPr>
      </w:pPr>
      <w:r w:rsidRPr="005B704F">
        <w:rPr>
          <w:rFonts w:ascii="Arial" w:hAnsi="Arial" w:cs="Arial"/>
          <w:i/>
          <w:sz w:val="18"/>
        </w:rPr>
        <w:t>Originales o fotocopias legalizadas de:</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Minuta del Contrato</w:t>
      </w:r>
    </w:p>
    <w:p w:rsidR="008E2971" w:rsidRDefault="008E2971" w:rsidP="008E2971">
      <w:pPr>
        <w:jc w:val="both"/>
        <w:rPr>
          <w:rFonts w:ascii="Arial" w:hAnsi="Arial" w:cs="Arial"/>
          <w:i/>
          <w:sz w:val="18"/>
        </w:rPr>
      </w:pPr>
      <w:r w:rsidRPr="005B704F">
        <w:rPr>
          <w:rFonts w:ascii="Arial" w:hAnsi="Arial" w:cs="Arial"/>
          <w:i/>
          <w:sz w:val="18"/>
        </w:rPr>
        <w:t>Fotocopias simples de:</w:t>
      </w:r>
    </w:p>
    <w:p w:rsidR="008E2971" w:rsidRPr="005B704F" w:rsidRDefault="008E2971" w:rsidP="008E2971">
      <w:pPr>
        <w:jc w:val="both"/>
        <w:rPr>
          <w:rFonts w:ascii="Arial" w:hAnsi="Arial" w:cs="Arial"/>
          <w:i/>
          <w:sz w:val="18"/>
        </w:rPr>
      </w:pP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Cédula de identidad del representante legal.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E2971" w:rsidRPr="005B704F" w:rsidRDefault="008E2971" w:rsidP="00ED12A8">
      <w:pPr>
        <w:numPr>
          <w:ilvl w:val="0"/>
          <w:numId w:val="27"/>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E2971" w:rsidRPr="005B704F" w:rsidRDefault="008E2971" w:rsidP="008E2971">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E2971" w:rsidRPr="005B704F" w:rsidRDefault="008E2971" w:rsidP="008E2971">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E2971" w:rsidRPr="005B704F" w:rsidRDefault="008E2971" w:rsidP="008E2971">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E2971" w:rsidRPr="005B704F" w:rsidRDefault="008E2971" w:rsidP="008E2971">
      <w:pPr>
        <w:spacing w:before="120" w:after="120"/>
        <w:jc w:val="both"/>
        <w:rPr>
          <w:rFonts w:ascii="Arial" w:hAnsi="Arial" w:cs="Arial"/>
          <w:sz w:val="18"/>
          <w:lang w:val="es-ES_tradnl"/>
        </w:rPr>
      </w:pPr>
    </w:p>
    <w:p w:rsidR="008E2971" w:rsidRPr="005B704F" w:rsidRDefault="008E2971" w:rsidP="008E2971">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E2971" w:rsidRPr="004114D5" w:rsidRDefault="008E2971" w:rsidP="00147189">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cargo</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Nombre empresa</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E2971" w:rsidRPr="005B704F" w:rsidRDefault="008E2971" w:rsidP="008E2971">
      <w:pPr>
        <w:jc w:val="both"/>
        <w:rPr>
          <w:rFonts w:ascii="Arial" w:hAnsi="Arial" w:cs="Arial"/>
          <w:sz w:val="18"/>
        </w:rPr>
      </w:pPr>
    </w:p>
    <w:p w:rsidR="008E2971" w:rsidRPr="005B704F" w:rsidRDefault="008E2971" w:rsidP="008E2971">
      <w:pPr>
        <w:jc w:val="both"/>
        <w:rPr>
          <w:rFonts w:ascii="Arial" w:hAnsi="Arial" w:cs="Arial"/>
          <w:sz w:val="18"/>
        </w:rPr>
      </w:pPr>
    </w:p>
    <w:p w:rsidR="00A03396" w:rsidRDefault="00A03396"/>
    <w:sectPr w:rsidR="00A03396" w:rsidSect="00147189">
      <w:pgSz w:w="12240" w:h="15840" w:code="1"/>
      <w:pgMar w:top="1418"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swiss"/>
    <w:pitch w:val="default"/>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charset w:val="01"/>
    <w:family w:val="modern"/>
    <w:pitch w:val="variable"/>
  </w:font>
  <w:font w:name="Droid Sans Devanagari">
    <w:altName w:val="Times New Roman"/>
    <w:charset w:val="01"/>
    <w:family w:val="roman"/>
    <w:pitch w:val="default"/>
  </w:font>
  <w:font w:name="RotisSansSerifPro">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DejaVu Sans">
    <w:charset w:val="01"/>
    <w:family w:val="auto"/>
    <w:pitch w:val="variable"/>
  </w:font>
  <w:font w:name="OpenSymbol">
    <w:altName w:val="Arial Unicode MS"/>
    <w:charset w:val="02"/>
    <w:family w:val="auto"/>
    <w:pitch w:val="default"/>
  </w:font>
  <w:font w:name="WenQuanYi Micro Hei">
    <w:altName w:val="MS Mincho"/>
    <w:charset w:val="01"/>
    <w:family w:val="auto"/>
    <w:pitch w:val="variable"/>
  </w:font>
  <w:font w:name="Lohit Hindi">
    <w:altName w:val="MS Mincho"/>
    <w:charset w:val="01"/>
    <w:family w:val="auto"/>
    <w:pitch w:val="variable"/>
  </w:font>
  <w:font w:name="font346">
    <w:altName w:val="MS Mincho"/>
    <w:charset w:val="01"/>
    <w:family w:val="auto"/>
    <w:pitch w:val="variable"/>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UnicodeMS-Identity-H">
    <w:charset w:val="01"/>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eastAsia="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eastAsia="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68" w:hanging="360"/>
      </w:pPr>
      <w:rPr>
        <w:rFonts w:ascii="Symbol" w:hAnsi="Symbol" w:cs="Symbol"/>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cs="Wingdings"/>
      </w:rPr>
    </w:lvl>
    <w:lvl w:ilvl="3">
      <w:start w:val="1"/>
      <w:numFmt w:val="bullet"/>
      <w:lvlText w:val=""/>
      <w:lvlJc w:val="left"/>
      <w:pPr>
        <w:tabs>
          <w:tab w:val="num" w:pos="0"/>
        </w:tabs>
        <w:ind w:left="2928" w:hanging="360"/>
      </w:pPr>
      <w:rPr>
        <w:rFonts w:ascii="Symbol" w:hAnsi="Symbol" w:cs="Symbol"/>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cs="Wingdings"/>
      </w:rPr>
    </w:lvl>
    <w:lvl w:ilvl="6">
      <w:start w:val="1"/>
      <w:numFmt w:val="bullet"/>
      <w:lvlText w:val=""/>
      <w:lvlJc w:val="left"/>
      <w:pPr>
        <w:tabs>
          <w:tab w:val="num" w:pos="0"/>
        </w:tabs>
        <w:ind w:left="5088" w:hanging="360"/>
      </w:pPr>
      <w:rPr>
        <w:rFonts w:ascii="Symbol" w:hAnsi="Symbol" w:cs="Symbol"/>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color w:val="000000"/>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0"/>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0"/>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0"/>
        <w:sz w:val="12"/>
        <w:szCs w:val="12"/>
        <w:lang w:val="es-BO"/>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color w:val="222222"/>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lang w:val="es-BO"/>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2"/>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0"/>
        </w:tabs>
        <w:ind w:left="765" w:hanging="360"/>
      </w:pPr>
      <w:rPr>
        <w:rFonts w:ascii="Wingdings" w:hAnsi="Wingdings" w:cs="Wingdings"/>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720" w:hanging="360"/>
      </w:pPr>
      <w:rPr>
        <w:rFonts w:ascii="Wingdings" w:hAnsi="Wingdings" w:cs="Wingdings"/>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12"/>
        <w:szCs w:val="12"/>
        <w:lang w:val="es-BO" w:eastAsia="en-U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12"/>
        <w:szCs w:val="12"/>
        <w:lang w:val="es-BO" w:eastAsia="en-U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12"/>
        <w:szCs w:val="12"/>
        <w:lang w:val="es-BO" w:eastAsia="en-US"/>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8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8Num27"/>
    <w:lvl w:ilvl="0">
      <w:start w:val="1"/>
      <w:numFmt w:val="bullet"/>
      <w:lvlText w:val=""/>
      <w:lvlJc w:val="left"/>
      <w:pPr>
        <w:tabs>
          <w:tab w:val="num" w:pos="-405"/>
        </w:tabs>
        <w:ind w:left="360" w:hanging="360"/>
      </w:pPr>
      <w:rPr>
        <w:rFonts w:ascii="Wingdings" w:hAnsi="Wingdings" w:cs="Wingdings"/>
      </w:rPr>
    </w:lvl>
    <w:lvl w:ilvl="1">
      <w:start w:val="1"/>
      <w:numFmt w:val="bullet"/>
      <w:lvlText w:val="o"/>
      <w:lvlJc w:val="left"/>
      <w:pPr>
        <w:tabs>
          <w:tab w:val="num" w:pos="-405"/>
        </w:tabs>
        <w:ind w:left="1080" w:hanging="360"/>
      </w:pPr>
      <w:rPr>
        <w:rFonts w:ascii="Courier New" w:hAnsi="Courier New" w:cs="Courier New"/>
      </w:rPr>
    </w:lvl>
    <w:lvl w:ilvl="2">
      <w:start w:val="1"/>
      <w:numFmt w:val="bullet"/>
      <w:lvlText w:val=""/>
      <w:lvlJc w:val="left"/>
      <w:pPr>
        <w:tabs>
          <w:tab w:val="num" w:pos="-405"/>
        </w:tabs>
        <w:ind w:left="1800" w:hanging="360"/>
      </w:pPr>
      <w:rPr>
        <w:rFonts w:ascii="Wingdings" w:hAnsi="Wingdings" w:cs="Wingdings"/>
      </w:rPr>
    </w:lvl>
    <w:lvl w:ilvl="3">
      <w:start w:val="1"/>
      <w:numFmt w:val="bullet"/>
      <w:lvlText w:val=""/>
      <w:lvlJc w:val="left"/>
      <w:pPr>
        <w:tabs>
          <w:tab w:val="num" w:pos="-405"/>
        </w:tabs>
        <w:ind w:left="2520" w:hanging="360"/>
      </w:pPr>
      <w:rPr>
        <w:rFonts w:ascii="Symbol" w:hAnsi="Symbol" w:cs="Symbol"/>
      </w:rPr>
    </w:lvl>
    <w:lvl w:ilvl="4">
      <w:start w:val="1"/>
      <w:numFmt w:val="bullet"/>
      <w:lvlText w:val="o"/>
      <w:lvlJc w:val="left"/>
      <w:pPr>
        <w:tabs>
          <w:tab w:val="num" w:pos="-405"/>
        </w:tabs>
        <w:ind w:left="3240" w:hanging="360"/>
      </w:pPr>
      <w:rPr>
        <w:rFonts w:ascii="Courier New" w:hAnsi="Courier New" w:cs="Courier New"/>
      </w:rPr>
    </w:lvl>
    <w:lvl w:ilvl="5">
      <w:start w:val="1"/>
      <w:numFmt w:val="bullet"/>
      <w:lvlText w:val=""/>
      <w:lvlJc w:val="left"/>
      <w:pPr>
        <w:tabs>
          <w:tab w:val="num" w:pos="-405"/>
        </w:tabs>
        <w:ind w:left="3960" w:hanging="360"/>
      </w:pPr>
      <w:rPr>
        <w:rFonts w:ascii="Wingdings" w:hAnsi="Wingdings" w:cs="Wingdings"/>
      </w:rPr>
    </w:lvl>
    <w:lvl w:ilvl="6">
      <w:start w:val="1"/>
      <w:numFmt w:val="bullet"/>
      <w:lvlText w:val=""/>
      <w:lvlJc w:val="left"/>
      <w:pPr>
        <w:tabs>
          <w:tab w:val="num" w:pos="-405"/>
        </w:tabs>
        <w:ind w:left="4680" w:hanging="360"/>
      </w:pPr>
      <w:rPr>
        <w:rFonts w:ascii="Symbol" w:hAnsi="Symbol" w:cs="Symbol"/>
      </w:rPr>
    </w:lvl>
    <w:lvl w:ilvl="7">
      <w:start w:val="1"/>
      <w:numFmt w:val="bullet"/>
      <w:lvlText w:val="o"/>
      <w:lvlJc w:val="left"/>
      <w:pPr>
        <w:tabs>
          <w:tab w:val="num" w:pos="-405"/>
        </w:tabs>
        <w:ind w:left="5400" w:hanging="360"/>
      </w:pPr>
      <w:rPr>
        <w:rFonts w:ascii="Courier New" w:hAnsi="Courier New" w:cs="Courier New"/>
      </w:rPr>
    </w:lvl>
    <w:lvl w:ilvl="8">
      <w:start w:val="1"/>
      <w:numFmt w:val="bullet"/>
      <w:lvlText w:val=""/>
      <w:lvlJc w:val="left"/>
      <w:pPr>
        <w:tabs>
          <w:tab w:val="num" w:pos="-405"/>
        </w:tabs>
        <w:ind w:left="6120" w:hanging="360"/>
      </w:pPr>
      <w:rPr>
        <w:rFonts w:ascii="Wingdings" w:hAnsi="Wingdings" w:cs="Wingdings"/>
      </w:rPr>
    </w:lvl>
  </w:abstractNum>
  <w:abstractNum w:abstractNumId="27">
    <w:nsid w:val="0000001C"/>
    <w:multiLevelType w:val="multilevel"/>
    <w:tmpl w:val="0000001C"/>
    <w:name w:val="WW8Num28"/>
    <w:lvl w:ilvl="0">
      <w:start w:val="1"/>
      <w:numFmt w:val="bullet"/>
      <w:lvlText w:val=""/>
      <w:lvlJc w:val="left"/>
      <w:pPr>
        <w:tabs>
          <w:tab w:val="num" w:pos="-108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cs="Wingdings"/>
      </w:rPr>
    </w:lvl>
    <w:lvl w:ilvl="3">
      <w:start w:val="1"/>
      <w:numFmt w:val="bullet"/>
      <w:lvlText w:val=""/>
      <w:lvlJc w:val="left"/>
      <w:pPr>
        <w:tabs>
          <w:tab w:val="num" w:pos="-1080"/>
        </w:tabs>
        <w:ind w:left="2520" w:hanging="360"/>
      </w:pPr>
      <w:rPr>
        <w:rFonts w:ascii="Symbol" w:hAnsi="Symbol" w:cs="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cs="Wingdings"/>
      </w:rPr>
    </w:lvl>
    <w:lvl w:ilvl="6">
      <w:start w:val="1"/>
      <w:numFmt w:val="bullet"/>
      <w:lvlText w:val=""/>
      <w:lvlJc w:val="left"/>
      <w:pPr>
        <w:tabs>
          <w:tab w:val="num" w:pos="-1080"/>
        </w:tabs>
        <w:ind w:left="4680" w:hanging="360"/>
      </w:pPr>
      <w:rPr>
        <w:rFonts w:ascii="Symbol" w:hAnsi="Symbol" w:cs="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cs="Wingdings"/>
      </w:rPr>
    </w:lvl>
  </w:abstractNum>
  <w:abstractNum w:abstractNumId="28">
    <w:nsid w:val="0000001D"/>
    <w:multiLevelType w:val="multilevel"/>
    <w:tmpl w:val="0000001D"/>
    <w:name w:val="WW8Num29"/>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9">
    <w:nsid w:val="0000001E"/>
    <w:multiLevelType w:val="multilevel"/>
    <w:tmpl w:val="0000001E"/>
    <w:name w:val="WW8Num30"/>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0"/>
    <w:multiLevelType w:val="multilevel"/>
    <w:tmpl w:val="00000020"/>
    <w:name w:val="WW8Num33"/>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21"/>
    <w:multiLevelType w:val="multilevel"/>
    <w:tmpl w:val="00000021"/>
    <w:name w:val="WW8Num34"/>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2"/>
    <w:multiLevelType w:val="singleLevel"/>
    <w:tmpl w:val="00000022"/>
    <w:name w:val="WW8Num35"/>
    <w:lvl w:ilvl="0">
      <w:start w:val="1"/>
      <w:numFmt w:val="bullet"/>
      <w:lvlText w:val=""/>
      <w:lvlJc w:val="left"/>
      <w:pPr>
        <w:tabs>
          <w:tab w:val="num" w:pos="0"/>
        </w:tabs>
        <w:ind w:left="1440" w:hanging="360"/>
      </w:pPr>
      <w:rPr>
        <w:rFonts w:ascii="Wingdings" w:hAnsi="Wingdings" w:cs="Wingdings"/>
        <w:sz w:val="16"/>
        <w:szCs w:val="16"/>
        <w:lang w:val="es-BO"/>
      </w:rPr>
    </w:lvl>
  </w:abstractNum>
  <w:abstractNum w:abstractNumId="33">
    <w:nsid w:val="00000023"/>
    <w:multiLevelType w:val="singleLevel"/>
    <w:tmpl w:val="00000023"/>
    <w:name w:val="WW8Num36"/>
    <w:lvl w:ilvl="0">
      <w:start w:val="1"/>
      <w:numFmt w:val="bullet"/>
      <w:lvlText w:val=""/>
      <w:lvlJc w:val="left"/>
      <w:pPr>
        <w:tabs>
          <w:tab w:val="num" w:pos="0"/>
        </w:tabs>
        <w:ind w:left="750" w:hanging="360"/>
      </w:pPr>
      <w:rPr>
        <w:rFonts w:ascii="Wingdings" w:hAnsi="Wingdings" w:cs="Wingdings"/>
        <w:color w:val="222222"/>
        <w:sz w:val="16"/>
        <w:szCs w:val="16"/>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sz w:val="16"/>
        <w:szCs w:val="16"/>
        <w:lang w:val="es-BO"/>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Wingdings" w:hAnsi="Wingdings" w:cs="Wingdings"/>
      </w:rPr>
    </w:lvl>
  </w:abstractNum>
  <w:abstractNum w:abstractNumId="36">
    <w:nsid w:val="00000027"/>
    <w:multiLevelType w:val="multilevel"/>
    <w:tmpl w:val="00000027"/>
    <w:name w:val="WW8Num39"/>
    <w:lvl w:ilvl="0">
      <w:start w:val="1"/>
      <w:numFmt w:val="bullet"/>
      <w:lvlText w:val="-"/>
      <w:lvlJc w:val="left"/>
      <w:pPr>
        <w:tabs>
          <w:tab w:val="num" w:pos="0"/>
        </w:tabs>
        <w:ind w:left="720" w:hanging="360"/>
      </w:pPr>
      <w:rPr>
        <w:rFonts w:ascii="Calibri" w:hAnsi="Calibri"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7">
    <w:nsid w:val="00000028"/>
    <w:multiLevelType w:val="singleLevel"/>
    <w:tmpl w:val="00000028"/>
    <w:name w:val="WW8Num41"/>
    <w:lvl w:ilvl="0">
      <w:start w:val="1"/>
      <w:numFmt w:val="bullet"/>
      <w:lvlText w:val=""/>
      <w:lvlJc w:val="left"/>
      <w:pPr>
        <w:tabs>
          <w:tab w:val="num" w:pos="0"/>
        </w:tabs>
        <w:ind w:left="720" w:hanging="360"/>
      </w:pPr>
      <w:rPr>
        <w:rFonts w:ascii="Wingdings" w:hAnsi="Wingdings" w:cs="Wingdings"/>
      </w:rPr>
    </w:lvl>
  </w:abstractNum>
  <w:abstractNum w:abstractNumId="38">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rPr>
    </w:lvl>
  </w:abstractNum>
  <w:abstractNum w:abstractNumId="39">
    <w:nsid w:val="0000002A"/>
    <w:multiLevelType w:val="singleLevel"/>
    <w:tmpl w:val="0000002A"/>
    <w:name w:val="WW8Num43"/>
    <w:lvl w:ilvl="0">
      <w:start w:val="1"/>
      <w:numFmt w:val="bullet"/>
      <w:lvlText w:val=""/>
      <w:lvlJc w:val="left"/>
      <w:pPr>
        <w:tabs>
          <w:tab w:val="num" w:pos="0"/>
        </w:tabs>
        <w:ind w:left="720" w:hanging="360"/>
      </w:pPr>
      <w:rPr>
        <w:rFonts w:ascii="Wingdings" w:hAnsi="Wingdings" w:cs="Wingdings"/>
      </w:rPr>
    </w:lvl>
  </w:abstractNum>
  <w:abstractNum w:abstractNumId="40">
    <w:nsid w:val="0000002B"/>
    <w:multiLevelType w:val="singleLevel"/>
    <w:tmpl w:val="0000002B"/>
    <w:name w:val="WW8Num45"/>
    <w:lvl w:ilvl="0">
      <w:start w:val="1"/>
      <w:numFmt w:val="bullet"/>
      <w:lvlText w:val=""/>
      <w:lvlJc w:val="left"/>
      <w:pPr>
        <w:tabs>
          <w:tab w:val="num" w:pos="0"/>
        </w:tabs>
        <w:ind w:left="720" w:hanging="360"/>
      </w:pPr>
      <w:rPr>
        <w:rFonts w:ascii="Symbol" w:hAnsi="Symbol" w:cs="Symbol"/>
      </w:rPr>
    </w:lvl>
  </w:abstractNum>
  <w:abstractNum w:abstractNumId="41">
    <w:nsid w:val="0000002C"/>
    <w:multiLevelType w:val="singleLevel"/>
    <w:tmpl w:val="0000002C"/>
    <w:name w:val="WW8Num46"/>
    <w:lvl w:ilvl="0">
      <w:start w:val="1"/>
      <w:numFmt w:val="bullet"/>
      <w:lvlText w:val=""/>
      <w:lvlJc w:val="left"/>
      <w:pPr>
        <w:tabs>
          <w:tab w:val="num" w:pos="0"/>
        </w:tabs>
        <w:ind w:left="720" w:hanging="360"/>
      </w:pPr>
      <w:rPr>
        <w:rFonts w:ascii="Wingdings" w:hAnsi="Wingdings" w:cs="Wingdings"/>
        <w:sz w:val="16"/>
        <w:szCs w:val="16"/>
        <w:lang w:val="es-BO"/>
      </w:rPr>
    </w:lvl>
  </w:abstractNum>
  <w:abstractNum w:abstractNumId="42">
    <w:nsid w:val="0000002D"/>
    <w:multiLevelType w:val="singleLevel"/>
    <w:tmpl w:val="0000002D"/>
    <w:name w:val="WW8Num47"/>
    <w:lvl w:ilvl="0">
      <w:start w:val="1"/>
      <w:numFmt w:val="bullet"/>
      <w:lvlText w:val=""/>
      <w:lvlJc w:val="left"/>
      <w:pPr>
        <w:tabs>
          <w:tab w:val="num" w:pos="0"/>
        </w:tabs>
        <w:ind w:left="720" w:hanging="360"/>
      </w:pPr>
      <w:rPr>
        <w:rFonts w:ascii="Symbol" w:hAnsi="Symbol" w:cs="Symbol"/>
      </w:rPr>
    </w:lvl>
  </w:abstractNum>
  <w:abstractNum w:abstractNumId="43">
    <w:nsid w:val="0000002F"/>
    <w:multiLevelType w:val="singleLevel"/>
    <w:tmpl w:val="0000002F"/>
    <w:name w:val="WW8Num49"/>
    <w:lvl w:ilvl="0">
      <w:start w:val="1"/>
      <w:numFmt w:val="bullet"/>
      <w:lvlText w:val=""/>
      <w:lvlJc w:val="left"/>
      <w:pPr>
        <w:tabs>
          <w:tab w:val="num" w:pos="0"/>
        </w:tabs>
        <w:ind w:left="720" w:hanging="360"/>
      </w:pPr>
      <w:rPr>
        <w:rFonts w:ascii="Wingdings" w:hAnsi="Wingdings" w:cs="Wingdings"/>
      </w:rPr>
    </w:lvl>
  </w:abstractNum>
  <w:abstractNum w:abstractNumId="44">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rPr>
    </w:lvl>
  </w:abstractNum>
  <w:abstractNum w:abstractNumId="45">
    <w:nsid w:val="00000031"/>
    <w:multiLevelType w:val="singleLevel"/>
    <w:tmpl w:val="00000031"/>
    <w:name w:val="WW8Num51"/>
    <w:lvl w:ilvl="0">
      <w:start w:val="1"/>
      <w:numFmt w:val="bullet"/>
      <w:lvlText w:val=""/>
      <w:lvlJc w:val="left"/>
      <w:pPr>
        <w:tabs>
          <w:tab w:val="num" w:pos="0"/>
        </w:tabs>
        <w:ind w:left="763" w:hanging="360"/>
      </w:pPr>
      <w:rPr>
        <w:rFonts w:ascii="Symbol" w:hAnsi="Symbol" w:cs="Symbol"/>
        <w:sz w:val="16"/>
        <w:szCs w:val="16"/>
      </w:rPr>
    </w:lvl>
  </w:abstractNum>
  <w:abstractNum w:abstractNumId="46">
    <w:nsid w:val="00000032"/>
    <w:multiLevelType w:val="singleLevel"/>
    <w:tmpl w:val="00000032"/>
    <w:name w:val="WW8Num52"/>
    <w:lvl w:ilvl="0">
      <w:start w:val="1"/>
      <w:numFmt w:val="bullet"/>
      <w:lvlText w:val=""/>
      <w:lvlJc w:val="left"/>
      <w:pPr>
        <w:tabs>
          <w:tab w:val="num" w:pos="0"/>
        </w:tabs>
        <w:ind w:left="720" w:hanging="360"/>
      </w:pPr>
      <w:rPr>
        <w:rFonts w:ascii="Wingdings" w:hAnsi="Wingdings" w:cs="Wingdings"/>
      </w:rPr>
    </w:lvl>
  </w:abstractNum>
  <w:abstractNum w:abstractNumId="47">
    <w:nsid w:val="00000033"/>
    <w:multiLevelType w:val="singleLevel"/>
    <w:tmpl w:val="00000033"/>
    <w:name w:val="WW8Num53"/>
    <w:lvl w:ilvl="0">
      <w:start w:val="1"/>
      <w:numFmt w:val="bullet"/>
      <w:lvlText w:val=""/>
      <w:lvlJc w:val="left"/>
      <w:pPr>
        <w:tabs>
          <w:tab w:val="num" w:pos="0"/>
        </w:tabs>
        <w:ind w:left="720" w:hanging="360"/>
      </w:pPr>
      <w:rPr>
        <w:rFonts w:ascii="Symbol" w:hAnsi="Symbol" w:cs="Symbol"/>
      </w:rPr>
    </w:lvl>
  </w:abstractNum>
  <w:abstractNum w:abstractNumId="48">
    <w:nsid w:val="00000034"/>
    <w:multiLevelType w:val="singleLevel"/>
    <w:tmpl w:val="00000034"/>
    <w:name w:val="WW8Num54"/>
    <w:lvl w:ilvl="0">
      <w:start w:val="1"/>
      <w:numFmt w:val="bullet"/>
      <w:lvlText w:val=""/>
      <w:lvlJc w:val="left"/>
      <w:pPr>
        <w:tabs>
          <w:tab w:val="num" w:pos="0"/>
        </w:tabs>
        <w:ind w:left="765" w:hanging="360"/>
      </w:pPr>
      <w:rPr>
        <w:rFonts w:ascii="Symbol" w:hAnsi="Symbol" w:cs="Symbol"/>
      </w:rPr>
    </w:lvl>
  </w:abstractNum>
  <w:abstractNum w:abstractNumId="49">
    <w:nsid w:val="00000035"/>
    <w:multiLevelType w:val="singleLevel"/>
    <w:tmpl w:val="00000035"/>
    <w:name w:val="WW8Num55"/>
    <w:lvl w:ilvl="0">
      <w:start w:val="1"/>
      <w:numFmt w:val="bullet"/>
      <w:lvlText w:val=""/>
      <w:lvlJc w:val="left"/>
      <w:pPr>
        <w:tabs>
          <w:tab w:val="num" w:pos="0"/>
        </w:tabs>
        <w:ind w:left="720" w:hanging="360"/>
      </w:pPr>
      <w:rPr>
        <w:rFonts w:ascii="Symbol" w:hAnsi="Symbol" w:cs="Symbol"/>
      </w:rPr>
    </w:lvl>
  </w:abstractNum>
  <w:abstractNum w:abstractNumId="50">
    <w:nsid w:val="00000036"/>
    <w:multiLevelType w:val="singleLevel"/>
    <w:tmpl w:val="00000036"/>
    <w:name w:val="WW8Num56"/>
    <w:lvl w:ilvl="0">
      <w:start w:val="1"/>
      <w:numFmt w:val="bullet"/>
      <w:lvlText w:val=""/>
      <w:lvlJc w:val="left"/>
      <w:pPr>
        <w:tabs>
          <w:tab w:val="num" w:pos="0"/>
        </w:tabs>
        <w:ind w:left="1440" w:hanging="360"/>
      </w:pPr>
      <w:rPr>
        <w:rFonts w:ascii="Wingdings" w:hAnsi="Wingdings" w:cs="Wingdings"/>
        <w:color w:val="222222"/>
        <w:sz w:val="16"/>
        <w:szCs w:val="16"/>
      </w:rPr>
    </w:lvl>
  </w:abstractNum>
  <w:abstractNum w:abstractNumId="51">
    <w:nsid w:val="00000037"/>
    <w:multiLevelType w:val="singleLevel"/>
    <w:tmpl w:val="00000037"/>
    <w:name w:val="WW8Num57"/>
    <w:lvl w:ilvl="0">
      <w:start w:val="1"/>
      <w:numFmt w:val="bullet"/>
      <w:lvlText w:val=""/>
      <w:lvlJc w:val="left"/>
      <w:pPr>
        <w:tabs>
          <w:tab w:val="num" w:pos="0"/>
        </w:tabs>
        <w:ind w:left="720" w:hanging="360"/>
      </w:pPr>
      <w:rPr>
        <w:rFonts w:ascii="Symbol" w:hAnsi="Symbol" w:cs="Symbol"/>
      </w:rPr>
    </w:lvl>
  </w:abstractNum>
  <w:abstractNum w:abstractNumId="52">
    <w:nsid w:val="00000038"/>
    <w:multiLevelType w:val="multilevel"/>
    <w:tmpl w:val="00000038"/>
    <w:name w:val="WW8Num5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3">
    <w:nsid w:val="00000039"/>
    <w:multiLevelType w:val="multilevel"/>
    <w:tmpl w:val="00000039"/>
    <w:name w:val="WW8Num5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4">
    <w:nsid w:val="0000003A"/>
    <w:multiLevelType w:val="multilevel"/>
    <w:tmpl w:val="0000003A"/>
    <w:name w:val="WW8Num6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5">
    <w:nsid w:val="0000003B"/>
    <w:multiLevelType w:val="multilevel"/>
    <w:tmpl w:val="0000003B"/>
    <w:name w:val="WW8Num6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nsid w:val="0000003C"/>
    <w:multiLevelType w:val="multilevel"/>
    <w:tmpl w:val="0000003C"/>
    <w:name w:val="WW8Num62"/>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57">
    <w:nsid w:val="0000003D"/>
    <w:multiLevelType w:val="multilevel"/>
    <w:tmpl w:val="0000003D"/>
    <w:name w:val="WW8Num6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8">
    <w:nsid w:val="0000003E"/>
    <w:multiLevelType w:val="multilevel"/>
    <w:tmpl w:val="0000003E"/>
    <w:name w:val="WW8Num6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9">
    <w:nsid w:val="0000003F"/>
    <w:multiLevelType w:val="multilevel"/>
    <w:tmpl w:val="0000003F"/>
    <w:name w:val="WW8Num65"/>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60">
    <w:nsid w:val="03533445"/>
    <w:multiLevelType w:val="singleLevel"/>
    <w:tmpl w:val="A5402328"/>
    <w:lvl w:ilvl="0">
      <w:start w:val="1"/>
      <w:numFmt w:val="lowerLetter"/>
      <w:lvlText w:val="%1."/>
      <w:lvlJc w:val="left"/>
      <w:pPr>
        <w:ind w:left="1944" w:hanging="360"/>
      </w:pPr>
      <w:rPr>
        <w:rFonts w:hint="default"/>
        <w:b/>
      </w:rPr>
    </w:lvl>
  </w:abstractNum>
  <w:abstractNum w:abstractNumId="6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6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1">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72">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422B37A1"/>
    <w:multiLevelType w:val="hybridMultilevel"/>
    <w:tmpl w:val="AC7A4848"/>
    <w:lvl w:ilvl="0" w:tplc="608A06DE">
      <w:start w:val="1"/>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8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1"/>
  </w:num>
  <w:num w:numId="2">
    <w:abstractNumId w:val="73"/>
  </w:num>
  <w:num w:numId="3">
    <w:abstractNumId w:val="92"/>
  </w:num>
  <w:num w:numId="4">
    <w:abstractNumId w:val="90"/>
  </w:num>
  <w:num w:numId="5">
    <w:abstractNumId w:val="89"/>
  </w:num>
  <w:num w:numId="6">
    <w:abstractNumId w:val="71"/>
  </w:num>
  <w:num w:numId="7">
    <w:abstractNumId w:val="68"/>
  </w:num>
  <w:num w:numId="8">
    <w:abstractNumId w:val="70"/>
  </w:num>
  <w:num w:numId="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7"/>
  </w:num>
  <w:num w:numId="13">
    <w:abstractNumId w:val="82"/>
  </w:num>
  <w:num w:numId="14">
    <w:abstractNumId w:val="83"/>
  </w:num>
  <w:num w:numId="15">
    <w:abstractNumId w:val="75"/>
  </w:num>
  <w:num w:numId="16">
    <w:abstractNumId w:val="64"/>
  </w:num>
  <w:num w:numId="17">
    <w:abstractNumId w:val="76"/>
  </w:num>
  <w:num w:numId="18">
    <w:abstractNumId w:val="84"/>
  </w:num>
  <w:num w:numId="19">
    <w:abstractNumId w:val="74"/>
  </w:num>
  <w:num w:numId="20">
    <w:abstractNumId w:val="65"/>
  </w:num>
  <w:num w:numId="2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7"/>
  </w:num>
  <w:num w:numId="24">
    <w:abstractNumId w:val="85"/>
  </w:num>
  <w:num w:numId="25">
    <w:abstractNumId w:val="88"/>
  </w:num>
  <w:num w:numId="26">
    <w:abstractNumId w:val="80"/>
  </w:num>
  <w:num w:numId="27">
    <w:abstractNumId w:val="86"/>
  </w:num>
  <w:num w:numId="28">
    <w:abstractNumId w:val="60"/>
    <w:lvlOverride w:ilvl="0">
      <w:startOverride w:val="1"/>
    </w:lvlOverride>
  </w:num>
  <w:num w:numId="29">
    <w:abstractNumId w:val="91"/>
  </w:num>
  <w:num w:numId="30">
    <w:abstractNumId w:val="62"/>
  </w:num>
  <w:num w:numId="31">
    <w:abstractNumId w:val="69"/>
  </w:num>
  <w:num w:numId="32">
    <w:abstractNumId w:val="6"/>
  </w:num>
  <w:num w:numId="33">
    <w:abstractNumId w:val="7"/>
  </w:num>
  <w:num w:numId="34">
    <w:abstractNumId w:val="8"/>
  </w:num>
  <w:num w:numId="35">
    <w:abstractNumId w:val="10"/>
  </w:num>
  <w:num w:numId="36">
    <w:abstractNumId w:val="12"/>
  </w:num>
  <w:num w:numId="37">
    <w:abstractNumId w:val="13"/>
  </w:num>
  <w:num w:numId="38">
    <w:abstractNumId w:val="14"/>
  </w:num>
  <w:num w:numId="39">
    <w:abstractNumId w:val="15"/>
  </w:num>
  <w:num w:numId="40">
    <w:abstractNumId w:val="16"/>
  </w:num>
  <w:num w:numId="41">
    <w:abstractNumId w:val="17"/>
  </w:num>
  <w:num w:numId="42">
    <w:abstractNumId w:val="18"/>
  </w:num>
  <w:num w:numId="43">
    <w:abstractNumId w:val="19"/>
  </w:num>
  <w:num w:numId="44">
    <w:abstractNumId w:val="0"/>
  </w:num>
  <w:num w:numId="45">
    <w:abstractNumId w:val="9"/>
  </w:num>
  <w:num w:numId="46">
    <w:abstractNumId w:val="11"/>
  </w:num>
  <w:num w:numId="47">
    <w:abstractNumId w:val="79"/>
  </w:num>
  <w:num w:numId="4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2"/>
  </w:num>
  <w:num w:numId="51">
    <w:abstractNumId w:val="3"/>
  </w:num>
  <w:num w:numId="52">
    <w:abstractNumId w:val="4"/>
  </w:num>
  <w:num w:numId="53">
    <w:abstractNumId w:val="5"/>
  </w:num>
  <w:num w:numId="54">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71"/>
    <w:rsid w:val="000E7460"/>
    <w:rsid w:val="00147189"/>
    <w:rsid w:val="00217FAF"/>
    <w:rsid w:val="00227781"/>
    <w:rsid w:val="002432C5"/>
    <w:rsid w:val="002711E8"/>
    <w:rsid w:val="004F5D54"/>
    <w:rsid w:val="004F6D13"/>
    <w:rsid w:val="0071077D"/>
    <w:rsid w:val="007740D4"/>
    <w:rsid w:val="008C6D49"/>
    <w:rsid w:val="008E2971"/>
    <w:rsid w:val="00934D3D"/>
    <w:rsid w:val="00984D90"/>
    <w:rsid w:val="009B4A0E"/>
    <w:rsid w:val="00A03396"/>
    <w:rsid w:val="00BE0650"/>
    <w:rsid w:val="00C83D15"/>
    <w:rsid w:val="00D42B1C"/>
    <w:rsid w:val="00DD5098"/>
    <w:rsid w:val="00E32A50"/>
    <w:rsid w:val="00ED12A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6B1D-8B1B-41A1-8F06-D3720809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E2971"/>
    <w:pPr>
      <w:keepNext/>
      <w:numPr>
        <w:numId w:val="44"/>
      </w:numPr>
      <w:tabs>
        <w:tab w:val="clear" w:pos="0"/>
      </w:tabs>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E2971"/>
    <w:pPr>
      <w:keepNext/>
      <w:numPr>
        <w:ilvl w:val="1"/>
        <w:numId w:val="44"/>
      </w:numPr>
      <w:tabs>
        <w:tab w:val="clear" w:pos="0"/>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E2971"/>
    <w:pPr>
      <w:keepNext/>
      <w:keepLines/>
      <w:numPr>
        <w:ilvl w:val="2"/>
        <w:numId w:val="44"/>
      </w:numPr>
      <w:tabs>
        <w:tab w:val="clear" w:pos="0"/>
      </w:tabs>
      <w:spacing w:before="200"/>
      <w:outlineLvl w:val="2"/>
    </w:pPr>
    <w:rPr>
      <w:rFonts w:ascii="Cambria" w:hAnsi="Cambria"/>
      <w:b/>
      <w:bCs/>
      <w:color w:val="4F81BD"/>
      <w:lang w:val="x-none"/>
    </w:rPr>
  </w:style>
  <w:style w:type="paragraph" w:styleId="Ttulo4">
    <w:name w:val="heading 4"/>
    <w:basedOn w:val="Normal"/>
    <w:next w:val="Normal"/>
    <w:link w:val="Ttulo4Car"/>
    <w:qFormat/>
    <w:rsid w:val="008E2971"/>
    <w:pPr>
      <w:keepNext/>
      <w:keepLines/>
      <w:numPr>
        <w:ilvl w:val="3"/>
        <w:numId w:val="44"/>
      </w:numPr>
      <w:tabs>
        <w:tab w:val="clear" w:pos="0"/>
      </w:tab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E2971"/>
    <w:pPr>
      <w:widowControl w:val="0"/>
      <w:numPr>
        <w:ilvl w:val="4"/>
        <w:numId w:val="44"/>
      </w:numPr>
      <w:tabs>
        <w:tab w:val="clear" w:pos="0"/>
        <w:tab w:val="num" w:pos="2520"/>
      </w:tabs>
      <w:spacing w:before="240" w:after="60"/>
      <w:ind w:left="2520" w:hanging="792"/>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E2971"/>
    <w:pPr>
      <w:keepNext/>
      <w:numPr>
        <w:ilvl w:val="5"/>
        <w:numId w:val="44"/>
      </w:numPr>
      <w:tabs>
        <w:tab w:val="clear" w:pos="0"/>
        <w:tab w:val="num" w:pos="360"/>
      </w:tabs>
      <w:ind w:left="360" w:hanging="360"/>
      <w:jc w:val="center"/>
      <w:outlineLvl w:val="5"/>
    </w:pPr>
    <w:rPr>
      <w:b/>
      <w:lang w:val="x-none"/>
    </w:rPr>
  </w:style>
  <w:style w:type="paragraph" w:styleId="Ttulo7">
    <w:name w:val="heading 7"/>
    <w:basedOn w:val="Normal"/>
    <w:next w:val="Normal"/>
    <w:link w:val="Ttulo7Car"/>
    <w:qFormat/>
    <w:rsid w:val="008E2971"/>
    <w:pPr>
      <w:numPr>
        <w:ilvl w:val="6"/>
        <w:numId w:val="44"/>
      </w:numPr>
      <w:tabs>
        <w:tab w:val="clear" w:pos="0"/>
      </w:tabs>
      <w:spacing w:before="240" w:after="60"/>
      <w:outlineLvl w:val="6"/>
    </w:pPr>
    <w:rPr>
      <w:sz w:val="24"/>
      <w:szCs w:val="24"/>
      <w:lang w:val="x-none"/>
    </w:rPr>
  </w:style>
  <w:style w:type="paragraph" w:styleId="Ttulo8">
    <w:name w:val="heading 8"/>
    <w:basedOn w:val="Normal"/>
    <w:next w:val="Normal"/>
    <w:link w:val="Ttulo8Car"/>
    <w:qFormat/>
    <w:rsid w:val="008E2971"/>
    <w:pPr>
      <w:keepNext/>
      <w:numPr>
        <w:ilvl w:val="7"/>
        <w:numId w:val="44"/>
      </w:numPr>
      <w:tabs>
        <w:tab w:val="clear" w:pos="0"/>
      </w:tabs>
      <w:jc w:val="center"/>
      <w:outlineLvl w:val="7"/>
    </w:pPr>
    <w:rPr>
      <w:rFonts w:ascii="Tahoma" w:hAnsi="Tahoma"/>
      <w:b/>
      <w:u w:val="single"/>
      <w:lang w:val="es-MX"/>
    </w:rPr>
  </w:style>
  <w:style w:type="paragraph" w:styleId="Ttulo9">
    <w:name w:val="heading 9"/>
    <w:basedOn w:val="Normal"/>
    <w:next w:val="Normal"/>
    <w:link w:val="Ttulo9Car"/>
    <w:qFormat/>
    <w:rsid w:val="008E2971"/>
    <w:pPr>
      <w:keepNext/>
      <w:numPr>
        <w:ilvl w:val="8"/>
        <w:numId w:val="44"/>
      </w:numPr>
      <w:tabs>
        <w:tab w:val="clear" w:pos="0"/>
      </w:tabs>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E29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E29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E29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E29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E29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E29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E29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E29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E2971"/>
    <w:rPr>
      <w:rFonts w:ascii="Tahoma" w:eastAsia="Times New Roman" w:hAnsi="Tahoma" w:cs="Times New Roman"/>
      <w:sz w:val="28"/>
      <w:szCs w:val="20"/>
      <w:lang w:val="x-none"/>
    </w:rPr>
  </w:style>
  <w:style w:type="paragraph" w:customStyle="1" w:styleId="1301Autolist">
    <w:name w:val="13.01 Autolist"/>
    <w:basedOn w:val="Normal"/>
    <w:next w:val="Normal"/>
    <w:rsid w:val="008E29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E2971"/>
    <w:pPr>
      <w:tabs>
        <w:tab w:val="num" w:pos="1584"/>
      </w:tabs>
      <w:ind w:left="1584" w:hanging="432"/>
    </w:pPr>
  </w:style>
  <w:style w:type="paragraph" w:customStyle="1" w:styleId="aparagraphs">
    <w:name w:val="(a) paragraphs"/>
    <w:next w:val="Normal"/>
    <w:rsid w:val="008E29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E2971"/>
    <w:pPr>
      <w:spacing w:after="120"/>
      <w:ind w:left="283"/>
    </w:pPr>
  </w:style>
  <w:style w:type="character" w:customStyle="1" w:styleId="SangradetextonormalCar">
    <w:name w:val="Sangría de texto normal Car"/>
    <w:basedOn w:val="Fuentedeprrafopredeter"/>
    <w:link w:val="Sangradetextonormal"/>
    <w:rsid w:val="008E2971"/>
    <w:rPr>
      <w:rFonts w:ascii="Times New Roman" w:eastAsia="Times New Roman" w:hAnsi="Times New Roman" w:cs="Times New Roman"/>
      <w:sz w:val="20"/>
      <w:szCs w:val="20"/>
      <w:lang w:val="es-ES"/>
    </w:rPr>
  </w:style>
  <w:style w:type="paragraph" w:customStyle="1" w:styleId="a">
    <w:basedOn w:val="Normal"/>
    <w:next w:val="Puesto"/>
    <w:link w:val="TtuloCar"/>
    <w:qFormat/>
    <w:rsid w:val="008E29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8E29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E2971"/>
    <w:rPr>
      <w:rFonts w:ascii="Tms Rmn" w:eastAsia="Times New Roman" w:hAnsi="Tms Rmn" w:cs="Times New Roman"/>
      <w:sz w:val="20"/>
      <w:szCs w:val="20"/>
      <w:lang w:val="en-US"/>
    </w:rPr>
  </w:style>
  <w:style w:type="paragraph" w:styleId="Textoindependiente2">
    <w:name w:val="Body Text 2"/>
    <w:basedOn w:val="Normal"/>
    <w:link w:val="Textoindependiente2Car"/>
    <w:rsid w:val="008E29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E2971"/>
    <w:rPr>
      <w:rFonts w:ascii="Tms Rmn" w:eastAsia="Times New Roman" w:hAnsi="Tms Rmn" w:cs="Times New Roman"/>
      <w:sz w:val="20"/>
      <w:szCs w:val="20"/>
      <w:lang w:val="en-US" w:eastAsia="es-BO"/>
    </w:rPr>
  </w:style>
  <w:style w:type="paragraph" w:styleId="Listaconvietas2">
    <w:name w:val="List Bullet 2"/>
    <w:basedOn w:val="Normal"/>
    <w:autoRedefine/>
    <w:rsid w:val="008E2971"/>
    <w:pPr>
      <w:tabs>
        <w:tab w:val="num" w:pos="643"/>
      </w:tabs>
      <w:ind w:left="643" w:hanging="360"/>
    </w:pPr>
    <w:rPr>
      <w:sz w:val="24"/>
      <w:szCs w:val="24"/>
      <w:lang w:eastAsia="es-ES"/>
    </w:rPr>
  </w:style>
  <w:style w:type="paragraph" w:styleId="Listaconvietas4">
    <w:name w:val="List Bullet 4"/>
    <w:basedOn w:val="Normal"/>
    <w:autoRedefine/>
    <w:rsid w:val="008E2971"/>
    <w:pPr>
      <w:tabs>
        <w:tab w:val="num" w:pos="1209"/>
      </w:tabs>
      <w:ind w:left="1209" w:hanging="360"/>
    </w:pPr>
    <w:rPr>
      <w:sz w:val="24"/>
      <w:szCs w:val="24"/>
      <w:lang w:eastAsia="es-ES"/>
    </w:rPr>
  </w:style>
  <w:style w:type="paragraph" w:styleId="Textodebloque">
    <w:name w:val="Block Text"/>
    <w:basedOn w:val="Normal"/>
    <w:rsid w:val="008E2971"/>
    <w:pPr>
      <w:ind w:left="1276" w:right="931"/>
      <w:jc w:val="center"/>
    </w:pPr>
    <w:rPr>
      <w:sz w:val="22"/>
    </w:rPr>
  </w:style>
  <w:style w:type="paragraph" w:styleId="Encabezado">
    <w:name w:val="header"/>
    <w:aliases w:val="encabezado,Encabezado Linea 1"/>
    <w:basedOn w:val="Normal"/>
    <w:link w:val="EncabezadoCar"/>
    <w:rsid w:val="008E29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E2971"/>
    <w:rPr>
      <w:rFonts w:ascii="Times New Roman" w:eastAsia="Times New Roman" w:hAnsi="Times New Roman" w:cs="Times New Roman"/>
      <w:sz w:val="20"/>
      <w:szCs w:val="20"/>
      <w:lang w:val="x-none"/>
    </w:rPr>
  </w:style>
  <w:style w:type="paragraph" w:styleId="Piedepgina">
    <w:name w:val="footer"/>
    <w:basedOn w:val="Normal"/>
    <w:link w:val="PiedepginaCar"/>
    <w:rsid w:val="008E2971"/>
    <w:pPr>
      <w:tabs>
        <w:tab w:val="center" w:pos="4419"/>
        <w:tab w:val="right" w:pos="8838"/>
      </w:tabs>
    </w:pPr>
    <w:rPr>
      <w:lang w:val="x-none"/>
    </w:rPr>
  </w:style>
  <w:style w:type="character" w:customStyle="1" w:styleId="PiedepginaCar">
    <w:name w:val="Pie de página Car"/>
    <w:basedOn w:val="Fuentedeprrafopredeter"/>
    <w:link w:val="Piedepgina"/>
    <w:rsid w:val="008E2971"/>
    <w:rPr>
      <w:rFonts w:ascii="Times New Roman" w:eastAsia="Times New Roman" w:hAnsi="Times New Roman" w:cs="Times New Roman"/>
      <w:sz w:val="20"/>
      <w:szCs w:val="20"/>
      <w:lang w:val="x-none"/>
    </w:rPr>
  </w:style>
  <w:style w:type="paragraph" w:styleId="Prrafodelista">
    <w:name w:val="List Paragraph"/>
    <w:aliases w:val="본문1,Segundo,titulo 5"/>
    <w:basedOn w:val="Normal"/>
    <w:link w:val="PrrafodelistaCar"/>
    <w:qFormat/>
    <w:rsid w:val="008E2971"/>
    <w:pPr>
      <w:ind w:left="720"/>
    </w:pPr>
  </w:style>
  <w:style w:type="character" w:styleId="Refdecomentario">
    <w:name w:val="annotation reference"/>
    <w:uiPriority w:val="99"/>
    <w:rsid w:val="008E2971"/>
    <w:rPr>
      <w:sz w:val="16"/>
      <w:szCs w:val="16"/>
    </w:rPr>
  </w:style>
  <w:style w:type="paragraph" w:styleId="Textocomentario">
    <w:name w:val="annotation text"/>
    <w:basedOn w:val="Normal"/>
    <w:link w:val="TextocomentarioCar"/>
    <w:uiPriority w:val="99"/>
    <w:semiHidden/>
    <w:rsid w:val="008E2971"/>
    <w:rPr>
      <w:lang w:val="x-none"/>
    </w:rPr>
  </w:style>
  <w:style w:type="character" w:customStyle="1" w:styleId="TextocomentarioCar">
    <w:name w:val="Texto comentario Car"/>
    <w:basedOn w:val="Fuentedeprrafopredeter"/>
    <w:link w:val="Textocomentario"/>
    <w:rsid w:val="008E29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8E2971"/>
    <w:rPr>
      <w:b/>
      <w:bCs/>
    </w:rPr>
  </w:style>
  <w:style w:type="character" w:customStyle="1" w:styleId="AsuntodelcomentarioCar">
    <w:name w:val="Asunto del comentario Car"/>
    <w:basedOn w:val="TextocomentarioCar"/>
    <w:link w:val="Asuntodelcomentario"/>
    <w:rsid w:val="008E2971"/>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8E2971"/>
    <w:rPr>
      <w:rFonts w:ascii="Tahoma" w:hAnsi="Tahoma"/>
      <w:sz w:val="16"/>
      <w:szCs w:val="16"/>
      <w:lang w:val="x-none"/>
    </w:rPr>
  </w:style>
  <w:style w:type="character" w:customStyle="1" w:styleId="TextodegloboCar">
    <w:name w:val="Texto de globo Car"/>
    <w:basedOn w:val="Fuentedeprrafopredeter"/>
    <w:link w:val="Textodeglobo"/>
    <w:rsid w:val="008E2971"/>
    <w:rPr>
      <w:rFonts w:ascii="Tahoma" w:eastAsia="Times New Roman" w:hAnsi="Tahoma" w:cs="Times New Roman"/>
      <w:sz w:val="16"/>
      <w:szCs w:val="16"/>
      <w:lang w:val="x-none"/>
    </w:rPr>
  </w:style>
  <w:style w:type="paragraph" w:customStyle="1" w:styleId="Normal2">
    <w:name w:val="Normal 2"/>
    <w:basedOn w:val="Normal"/>
    <w:rsid w:val="008E2971"/>
    <w:pPr>
      <w:tabs>
        <w:tab w:val="left" w:pos="360"/>
        <w:tab w:val="left" w:pos="1080"/>
      </w:tabs>
      <w:jc w:val="both"/>
    </w:pPr>
    <w:rPr>
      <w:sz w:val="24"/>
      <w:lang w:val="es-MX"/>
    </w:rPr>
  </w:style>
  <w:style w:type="paragraph" w:customStyle="1" w:styleId="WW-Textosinformato">
    <w:name w:val="WW-Texto sin formato"/>
    <w:basedOn w:val="Normal"/>
    <w:rsid w:val="008E2971"/>
    <w:pPr>
      <w:suppressAutoHyphens/>
    </w:pPr>
    <w:rPr>
      <w:rFonts w:ascii="Courier New" w:eastAsia="MS Mincho" w:hAnsi="Courier New"/>
      <w:lang w:val="es-PE" w:eastAsia="es-ES"/>
    </w:rPr>
  </w:style>
  <w:style w:type="character" w:styleId="Textodelmarcadordeposicin">
    <w:name w:val="Placeholder Text"/>
    <w:uiPriority w:val="99"/>
    <w:semiHidden/>
    <w:rsid w:val="008E2971"/>
    <w:rPr>
      <w:color w:val="808080"/>
    </w:rPr>
  </w:style>
  <w:style w:type="paragraph" w:customStyle="1" w:styleId="Sub-ClauseText">
    <w:name w:val="Sub-Clause Text"/>
    <w:basedOn w:val="Normal"/>
    <w:rsid w:val="008E2971"/>
    <w:pPr>
      <w:spacing w:before="120" w:after="120"/>
      <w:jc w:val="both"/>
    </w:pPr>
    <w:rPr>
      <w:spacing w:val="-4"/>
      <w:sz w:val="24"/>
      <w:lang w:val="en-US"/>
    </w:rPr>
  </w:style>
  <w:style w:type="paragraph" w:styleId="Textonotapie">
    <w:name w:val="footnote text"/>
    <w:basedOn w:val="Normal"/>
    <w:link w:val="TextonotapieCar"/>
    <w:rsid w:val="008E29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E2971"/>
    <w:rPr>
      <w:rFonts w:ascii="Calibri" w:eastAsia="Calibri" w:hAnsi="Calibri" w:cs="Times New Roman"/>
      <w:sz w:val="20"/>
      <w:szCs w:val="20"/>
    </w:rPr>
  </w:style>
  <w:style w:type="character" w:styleId="Refdenotaalpie">
    <w:name w:val="footnote reference"/>
    <w:semiHidden/>
    <w:rsid w:val="008E2971"/>
    <w:rPr>
      <w:vertAlign w:val="superscript"/>
    </w:rPr>
  </w:style>
  <w:style w:type="table" w:styleId="Tablaconcuadrcula">
    <w:name w:val="Table Grid"/>
    <w:basedOn w:val="Tablanormal"/>
    <w:uiPriority w:val="59"/>
    <w:rsid w:val="008E29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8E2971"/>
    <w:pPr>
      <w:widowControl w:val="0"/>
      <w:jc w:val="both"/>
    </w:pPr>
    <w:rPr>
      <w:sz w:val="24"/>
    </w:rPr>
  </w:style>
  <w:style w:type="character" w:customStyle="1" w:styleId="CarCar11">
    <w:name w:val="Car Car11"/>
    <w:rsid w:val="008E2971"/>
    <w:rPr>
      <w:rFonts w:ascii="Tahoma" w:eastAsia="Times New Roman" w:hAnsi="Tahoma"/>
      <w:b/>
      <w:caps/>
      <w:sz w:val="22"/>
      <w:szCs w:val="22"/>
      <w:u w:val="single"/>
      <w:lang w:val="es-MX" w:eastAsia="es-ES"/>
    </w:rPr>
  </w:style>
  <w:style w:type="character" w:customStyle="1" w:styleId="CarCar10">
    <w:name w:val="Car Car10"/>
    <w:rsid w:val="008E2971"/>
    <w:rPr>
      <w:rFonts w:ascii="Times New Roman" w:eastAsia="Times New Roman" w:hAnsi="Times New Roman"/>
      <w:b/>
      <w:sz w:val="22"/>
      <w:u w:val="single"/>
      <w:lang w:val="es-MX" w:eastAsia="es-ES"/>
    </w:rPr>
  </w:style>
  <w:style w:type="character" w:styleId="Nmerodepgina">
    <w:name w:val="page number"/>
    <w:basedOn w:val="Fuentedeprrafopredeter"/>
    <w:rsid w:val="008E2971"/>
  </w:style>
  <w:style w:type="character" w:customStyle="1" w:styleId="TtuloCar">
    <w:name w:val="Título Car"/>
    <w:link w:val="a"/>
    <w:rsid w:val="008E2971"/>
    <w:rPr>
      <w:rFonts w:cs="Arial"/>
      <w:b/>
      <w:bCs/>
      <w:kern w:val="28"/>
      <w:szCs w:val="32"/>
    </w:rPr>
  </w:style>
  <w:style w:type="paragraph" w:customStyle="1" w:styleId="Document1">
    <w:name w:val="Document 1"/>
    <w:rsid w:val="008E29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E29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E29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E29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E2971"/>
    <w:rPr>
      <w:rFonts w:ascii="Times New Roman" w:eastAsia="Times New Roman" w:hAnsi="Times New Roman" w:cs="Times New Roman"/>
      <w:sz w:val="16"/>
      <w:szCs w:val="16"/>
    </w:rPr>
  </w:style>
  <w:style w:type="paragraph" w:styleId="Textoindependiente3">
    <w:name w:val="Body Text 3"/>
    <w:basedOn w:val="Normal"/>
    <w:link w:val="Textoindependiente3Car"/>
    <w:rsid w:val="008E2971"/>
    <w:pPr>
      <w:spacing w:after="120"/>
    </w:pPr>
    <w:rPr>
      <w:sz w:val="16"/>
      <w:szCs w:val="16"/>
      <w:lang w:val="x-none"/>
    </w:rPr>
  </w:style>
  <w:style w:type="character" w:customStyle="1" w:styleId="Textoindependiente3Car">
    <w:name w:val="Texto independiente 3 Car"/>
    <w:basedOn w:val="Fuentedeprrafopredeter"/>
    <w:link w:val="Textoindependiente3"/>
    <w:rsid w:val="008E2971"/>
    <w:rPr>
      <w:rFonts w:ascii="Times New Roman" w:eastAsia="Times New Roman" w:hAnsi="Times New Roman" w:cs="Times New Roman"/>
      <w:sz w:val="16"/>
      <w:szCs w:val="16"/>
      <w:lang w:val="x-none"/>
    </w:rPr>
  </w:style>
  <w:style w:type="paragraph" w:customStyle="1" w:styleId="Head1">
    <w:name w:val="Head1"/>
    <w:basedOn w:val="Normal"/>
    <w:rsid w:val="008E29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E2971"/>
    <w:pPr>
      <w:tabs>
        <w:tab w:val="num" w:pos="1410"/>
        <w:tab w:val="num" w:pos="1903"/>
      </w:tabs>
      <w:ind w:left="1903" w:hanging="283"/>
      <w:jc w:val="both"/>
    </w:pPr>
    <w:rPr>
      <w:snapToGrid w:val="0"/>
      <w:lang w:val="es-BO" w:eastAsia="es-ES"/>
    </w:rPr>
  </w:style>
  <w:style w:type="paragraph" w:styleId="NormalWeb">
    <w:name w:val="Normal (Web)"/>
    <w:basedOn w:val="Normal"/>
    <w:rsid w:val="008E2971"/>
    <w:pPr>
      <w:spacing w:before="100" w:after="100"/>
    </w:pPr>
    <w:rPr>
      <w:sz w:val="24"/>
      <w:szCs w:val="24"/>
      <w:lang w:val="en-US"/>
    </w:rPr>
  </w:style>
  <w:style w:type="paragraph" w:styleId="Continuarlista2">
    <w:name w:val="List Continue 2"/>
    <w:basedOn w:val="Normal"/>
    <w:rsid w:val="008E2971"/>
    <w:pPr>
      <w:spacing w:after="120"/>
      <w:ind w:left="720"/>
    </w:pPr>
  </w:style>
  <w:style w:type="paragraph" w:customStyle="1" w:styleId="xl25">
    <w:name w:val="xl25"/>
    <w:basedOn w:val="Normal"/>
    <w:rsid w:val="008E29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E2971"/>
    <w:pPr>
      <w:widowControl w:val="0"/>
      <w:jc w:val="both"/>
    </w:pPr>
    <w:rPr>
      <w:b/>
      <w:sz w:val="24"/>
      <w:lang w:eastAsia="es-ES"/>
    </w:rPr>
  </w:style>
  <w:style w:type="paragraph" w:customStyle="1" w:styleId="Sangra3detindependiente1">
    <w:name w:val="Sangría 3 de t. independiente1"/>
    <w:basedOn w:val="Normal"/>
    <w:rsid w:val="008E2971"/>
    <w:pPr>
      <w:widowControl w:val="0"/>
      <w:ind w:left="709" w:hanging="709"/>
      <w:jc w:val="both"/>
    </w:pPr>
    <w:rPr>
      <w:sz w:val="24"/>
      <w:lang w:eastAsia="es-ES"/>
    </w:rPr>
  </w:style>
  <w:style w:type="paragraph" w:styleId="TDC1">
    <w:name w:val="toc 1"/>
    <w:basedOn w:val="Normal"/>
    <w:next w:val="Normal"/>
    <w:autoRedefine/>
    <w:rsid w:val="008E2971"/>
    <w:pPr>
      <w:spacing w:before="120"/>
      <w:jc w:val="center"/>
    </w:pPr>
    <w:rPr>
      <w:b/>
      <w:lang w:val="es-ES_tradnl" w:eastAsia="es-ES"/>
    </w:rPr>
  </w:style>
  <w:style w:type="paragraph" w:styleId="Lista2">
    <w:name w:val="List 2"/>
    <w:basedOn w:val="Normal"/>
    <w:rsid w:val="008E2971"/>
    <w:pPr>
      <w:ind w:left="566" w:hanging="283"/>
    </w:pPr>
    <w:rPr>
      <w:sz w:val="16"/>
      <w:szCs w:val="16"/>
      <w:lang w:eastAsia="es-ES"/>
    </w:rPr>
  </w:style>
  <w:style w:type="paragraph" w:customStyle="1" w:styleId="CM2">
    <w:name w:val="CM2"/>
    <w:basedOn w:val="Normal"/>
    <w:next w:val="Normal"/>
    <w:rsid w:val="008E29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8E2971"/>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8E2971"/>
    <w:rPr>
      <w:rFonts w:ascii="Calibri" w:eastAsia="Times New Roman" w:hAnsi="Calibri" w:cs="Times New Roman"/>
      <w:lang w:val="es-ES"/>
    </w:rPr>
  </w:style>
  <w:style w:type="paragraph" w:styleId="Revisin">
    <w:name w:val="Revision"/>
    <w:hidden/>
    <w:uiPriority w:val="99"/>
    <w:semiHidden/>
    <w:rsid w:val="008E29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nhideWhenUsed/>
    <w:rsid w:val="008E2971"/>
    <w:rPr>
      <w:lang w:val="x-none"/>
    </w:rPr>
  </w:style>
  <w:style w:type="character" w:customStyle="1" w:styleId="TextonotaalfinalCar">
    <w:name w:val="Texto nota al final Car"/>
    <w:basedOn w:val="Fuentedeprrafopredeter"/>
    <w:link w:val="Textonotaalfinal"/>
    <w:rsid w:val="008E297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8E2971"/>
    <w:rPr>
      <w:vertAlign w:val="superscript"/>
    </w:rPr>
  </w:style>
  <w:style w:type="paragraph" w:styleId="TtulodeTDC">
    <w:name w:val="TOC Heading"/>
    <w:basedOn w:val="Ttulo1"/>
    <w:next w:val="Normal"/>
    <w:uiPriority w:val="39"/>
    <w:unhideWhenUsed/>
    <w:qFormat/>
    <w:rsid w:val="008E297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E2971"/>
    <w:rPr>
      <w:color w:val="0000FF"/>
      <w:u w:val="single"/>
    </w:rPr>
  </w:style>
  <w:style w:type="paragraph" w:customStyle="1" w:styleId="CM37">
    <w:name w:val="CM37"/>
    <w:basedOn w:val="Normal"/>
    <w:next w:val="Normal"/>
    <w:rsid w:val="008E2971"/>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8E2971"/>
    <w:rPr>
      <w:rFonts w:ascii="Times New Roman" w:eastAsia="Times New Roman" w:hAnsi="Times New Roman" w:cs="Times New Roman"/>
      <w:sz w:val="20"/>
      <w:szCs w:val="20"/>
      <w:lang w:val="es-ES"/>
    </w:rPr>
  </w:style>
  <w:style w:type="paragraph" w:customStyle="1" w:styleId="Prrafodelista1">
    <w:name w:val="Párrafo de lista1"/>
    <w:basedOn w:val="Normal"/>
    <w:rsid w:val="008E2971"/>
    <w:pPr>
      <w:ind w:left="720"/>
      <w:contextualSpacing/>
    </w:pPr>
    <w:rPr>
      <w:rFonts w:eastAsia="Calibri"/>
    </w:rPr>
  </w:style>
  <w:style w:type="paragraph" w:customStyle="1" w:styleId="CM55">
    <w:name w:val="CM55"/>
    <w:basedOn w:val="Normal"/>
    <w:next w:val="Normal"/>
    <w:rsid w:val="008E297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E2971"/>
    <w:pPr>
      <w:spacing w:after="200" w:line="276" w:lineRule="auto"/>
    </w:pPr>
    <w:rPr>
      <w:rFonts w:ascii="Calibri" w:eastAsia="Times New Roman" w:hAnsi="Calibri" w:cs="Times New Roman"/>
      <w:lang w:eastAsia="es-BO"/>
    </w:rPr>
  </w:style>
  <w:style w:type="character" w:customStyle="1" w:styleId="normaltextrun">
    <w:name w:val="normaltextrun"/>
    <w:rsid w:val="008E2971"/>
  </w:style>
  <w:style w:type="paragraph" w:customStyle="1" w:styleId="ss">
    <w:name w:val="ss"/>
    <w:basedOn w:val="Textoindependiente"/>
    <w:qFormat/>
    <w:rsid w:val="008E2971"/>
    <w:pPr>
      <w:spacing w:after="240"/>
      <w:ind w:firstLine="720"/>
      <w:jc w:val="both"/>
    </w:pPr>
    <w:rPr>
      <w:rFonts w:ascii="Times New Roman" w:hAnsi="Times New Roman"/>
      <w:sz w:val="24"/>
    </w:rPr>
  </w:style>
  <w:style w:type="paragraph" w:styleId="TDC2">
    <w:name w:val="toc 2"/>
    <w:basedOn w:val="Normal"/>
    <w:next w:val="Normal"/>
    <w:autoRedefine/>
    <w:rsid w:val="008E2971"/>
    <w:pPr>
      <w:spacing w:before="120"/>
      <w:ind w:left="240"/>
    </w:pPr>
    <w:rPr>
      <w:b/>
      <w:bCs/>
      <w:sz w:val="22"/>
      <w:szCs w:val="22"/>
      <w:lang w:eastAsia="es-ES"/>
    </w:rPr>
  </w:style>
  <w:style w:type="character" w:styleId="Hipervnculovisitado">
    <w:name w:val="FollowedHyperlink"/>
    <w:rsid w:val="008E2971"/>
    <w:rPr>
      <w:color w:val="800080"/>
      <w:u w:val="single"/>
    </w:rPr>
  </w:style>
  <w:style w:type="paragraph" w:styleId="TDC3">
    <w:name w:val="toc 3"/>
    <w:basedOn w:val="Normal"/>
    <w:next w:val="Normal"/>
    <w:autoRedefine/>
    <w:rsid w:val="008E2971"/>
    <w:pPr>
      <w:ind w:left="480"/>
    </w:pPr>
    <w:rPr>
      <w:lang w:eastAsia="es-ES"/>
    </w:rPr>
  </w:style>
  <w:style w:type="paragraph" w:styleId="TDC4">
    <w:name w:val="toc 4"/>
    <w:basedOn w:val="Normal"/>
    <w:next w:val="Normal"/>
    <w:autoRedefine/>
    <w:rsid w:val="008E2971"/>
    <w:pPr>
      <w:ind w:left="720"/>
    </w:pPr>
    <w:rPr>
      <w:lang w:eastAsia="es-ES"/>
    </w:rPr>
  </w:style>
  <w:style w:type="paragraph" w:styleId="TDC5">
    <w:name w:val="toc 5"/>
    <w:basedOn w:val="Normal"/>
    <w:next w:val="Normal"/>
    <w:autoRedefine/>
    <w:rsid w:val="008E2971"/>
    <w:pPr>
      <w:ind w:left="960"/>
    </w:pPr>
    <w:rPr>
      <w:lang w:eastAsia="es-ES"/>
    </w:rPr>
  </w:style>
  <w:style w:type="paragraph" w:styleId="TDC6">
    <w:name w:val="toc 6"/>
    <w:basedOn w:val="Normal"/>
    <w:next w:val="Normal"/>
    <w:autoRedefine/>
    <w:rsid w:val="008E2971"/>
    <w:pPr>
      <w:ind w:left="1200"/>
    </w:pPr>
    <w:rPr>
      <w:lang w:eastAsia="es-ES"/>
    </w:rPr>
  </w:style>
  <w:style w:type="paragraph" w:styleId="TDC7">
    <w:name w:val="toc 7"/>
    <w:basedOn w:val="Normal"/>
    <w:next w:val="Normal"/>
    <w:autoRedefine/>
    <w:rsid w:val="008E2971"/>
    <w:pPr>
      <w:ind w:left="1440"/>
    </w:pPr>
    <w:rPr>
      <w:lang w:eastAsia="es-ES"/>
    </w:rPr>
  </w:style>
  <w:style w:type="paragraph" w:styleId="TDC8">
    <w:name w:val="toc 8"/>
    <w:basedOn w:val="Normal"/>
    <w:next w:val="Normal"/>
    <w:autoRedefine/>
    <w:rsid w:val="008E2971"/>
    <w:pPr>
      <w:ind w:left="1680"/>
    </w:pPr>
    <w:rPr>
      <w:lang w:eastAsia="es-ES"/>
    </w:rPr>
  </w:style>
  <w:style w:type="paragraph" w:styleId="TDC9">
    <w:name w:val="toc 9"/>
    <w:basedOn w:val="Normal"/>
    <w:next w:val="Normal"/>
    <w:autoRedefine/>
    <w:rsid w:val="008E2971"/>
    <w:pPr>
      <w:ind w:left="1920"/>
    </w:pPr>
    <w:rPr>
      <w:lang w:eastAsia="es-ES"/>
    </w:rPr>
  </w:style>
  <w:style w:type="paragraph" w:customStyle="1" w:styleId="CM12">
    <w:name w:val="CM12"/>
    <w:basedOn w:val="Normal"/>
    <w:next w:val="Normal"/>
    <w:rsid w:val="008E2971"/>
    <w:pPr>
      <w:widowControl w:val="0"/>
      <w:autoSpaceDE w:val="0"/>
      <w:autoSpaceDN w:val="0"/>
      <w:adjustRightInd w:val="0"/>
    </w:pPr>
    <w:rPr>
      <w:rFonts w:ascii="Verdana" w:hAnsi="Verdana"/>
      <w:sz w:val="24"/>
      <w:szCs w:val="24"/>
      <w:lang w:eastAsia="es-ES"/>
    </w:rPr>
  </w:style>
  <w:style w:type="paragraph" w:customStyle="1" w:styleId="Default">
    <w:name w:val="Default"/>
    <w:rsid w:val="008E29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E2971"/>
    <w:rPr>
      <w:rFonts w:cs="Times New Roman"/>
      <w:color w:val="auto"/>
    </w:rPr>
  </w:style>
  <w:style w:type="paragraph" w:customStyle="1" w:styleId="CM8">
    <w:name w:val="CM8"/>
    <w:basedOn w:val="Default"/>
    <w:next w:val="Default"/>
    <w:rsid w:val="008E2971"/>
    <w:pPr>
      <w:spacing w:line="246" w:lineRule="atLeast"/>
    </w:pPr>
    <w:rPr>
      <w:rFonts w:cs="Times New Roman"/>
      <w:color w:val="auto"/>
    </w:rPr>
  </w:style>
  <w:style w:type="paragraph" w:customStyle="1" w:styleId="CM14">
    <w:name w:val="CM14"/>
    <w:basedOn w:val="Default"/>
    <w:next w:val="Default"/>
    <w:rsid w:val="008E2971"/>
    <w:rPr>
      <w:rFonts w:cs="Times New Roman"/>
      <w:color w:val="auto"/>
    </w:rPr>
  </w:style>
  <w:style w:type="character" w:customStyle="1" w:styleId="A2">
    <w:name w:val="A2"/>
    <w:uiPriority w:val="99"/>
    <w:rsid w:val="008E2971"/>
    <w:rPr>
      <w:rFonts w:cs="Myriad Pro"/>
      <w:color w:val="000000"/>
      <w:sz w:val="18"/>
      <w:szCs w:val="18"/>
    </w:rPr>
  </w:style>
  <w:style w:type="character" w:styleId="Textoennegrita">
    <w:name w:val="Strong"/>
    <w:qFormat/>
    <w:rsid w:val="008E2971"/>
    <w:rPr>
      <w:b/>
      <w:bCs/>
    </w:rPr>
  </w:style>
  <w:style w:type="character" w:customStyle="1" w:styleId="name">
    <w:name w:val="name"/>
    <w:rsid w:val="008E2971"/>
  </w:style>
  <w:style w:type="paragraph" w:customStyle="1" w:styleId="Prrafodelista2">
    <w:name w:val="Párrafo de lista2"/>
    <w:basedOn w:val="Normal"/>
    <w:rsid w:val="008E2971"/>
    <w:pPr>
      <w:suppressAutoHyphens/>
      <w:ind w:left="708"/>
    </w:pPr>
    <w:rPr>
      <w:sz w:val="24"/>
      <w:szCs w:val="24"/>
      <w:lang w:val="en-US" w:eastAsia="zh-CN"/>
    </w:rPr>
  </w:style>
  <w:style w:type="character" w:customStyle="1" w:styleId="shorttext">
    <w:name w:val="short_text"/>
    <w:rsid w:val="008E2971"/>
  </w:style>
  <w:style w:type="paragraph" w:customStyle="1" w:styleId="xl28">
    <w:name w:val="xl28"/>
    <w:basedOn w:val="Normal"/>
    <w:rsid w:val="008E2971"/>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Contenidodelatabla">
    <w:name w:val="Contenido de la tabla"/>
    <w:basedOn w:val="Normal"/>
    <w:rsid w:val="008E2971"/>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character" w:customStyle="1" w:styleId="WW8Num1z0">
    <w:name w:val="WW8Num1z0"/>
    <w:rsid w:val="008E2971"/>
  </w:style>
  <w:style w:type="character" w:customStyle="1" w:styleId="WW8Num1z1">
    <w:name w:val="WW8Num1z1"/>
    <w:rsid w:val="008E2971"/>
  </w:style>
  <w:style w:type="character" w:customStyle="1" w:styleId="WW8Num1z2">
    <w:name w:val="WW8Num1z2"/>
    <w:rsid w:val="008E2971"/>
  </w:style>
  <w:style w:type="character" w:customStyle="1" w:styleId="WW8Num1z3">
    <w:name w:val="WW8Num1z3"/>
    <w:rsid w:val="008E2971"/>
  </w:style>
  <w:style w:type="character" w:customStyle="1" w:styleId="WW8Num1z4">
    <w:name w:val="WW8Num1z4"/>
    <w:rsid w:val="008E2971"/>
  </w:style>
  <w:style w:type="character" w:customStyle="1" w:styleId="WW8Num1z5">
    <w:name w:val="WW8Num1z5"/>
    <w:rsid w:val="008E2971"/>
  </w:style>
  <w:style w:type="character" w:customStyle="1" w:styleId="WW8Num1z6">
    <w:name w:val="WW8Num1z6"/>
    <w:rsid w:val="008E2971"/>
  </w:style>
  <w:style w:type="character" w:customStyle="1" w:styleId="WW8Num1z7">
    <w:name w:val="WW8Num1z7"/>
    <w:rsid w:val="008E2971"/>
  </w:style>
  <w:style w:type="character" w:customStyle="1" w:styleId="WW8Num1z8">
    <w:name w:val="WW8Num1z8"/>
    <w:rsid w:val="008E2971"/>
  </w:style>
  <w:style w:type="character" w:customStyle="1" w:styleId="WW8Num2z0">
    <w:name w:val="WW8Num2z0"/>
    <w:rsid w:val="008E2971"/>
    <w:rPr>
      <w:rFonts w:ascii="Symbol" w:hAnsi="Symbol" w:cs="Symbol"/>
    </w:rPr>
  </w:style>
  <w:style w:type="character" w:customStyle="1" w:styleId="WW8Num2z1">
    <w:name w:val="WW8Num2z1"/>
    <w:rsid w:val="008E2971"/>
    <w:rPr>
      <w:rFonts w:ascii="Courier New" w:hAnsi="Courier New" w:cs="Courier New"/>
    </w:rPr>
  </w:style>
  <w:style w:type="character" w:customStyle="1" w:styleId="WW8Num2z2">
    <w:name w:val="WW8Num2z2"/>
    <w:rsid w:val="008E2971"/>
    <w:rPr>
      <w:rFonts w:ascii="Wingdings" w:hAnsi="Wingdings" w:cs="Wingdings"/>
    </w:rPr>
  </w:style>
  <w:style w:type="character" w:customStyle="1" w:styleId="WW8Num3z0">
    <w:name w:val="WW8Num3z0"/>
    <w:rsid w:val="008E2971"/>
    <w:rPr>
      <w:rFonts w:ascii="Symbol" w:hAnsi="Symbol" w:cs="Symbol"/>
    </w:rPr>
  </w:style>
  <w:style w:type="character" w:customStyle="1" w:styleId="WW8Num3z1">
    <w:name w:val="WW8Num3z1"/>
    <w:rsid w:val="008E2971"/>
    <w:rPr>
      <w:rFonts w:ascii="Courier New" w:hAnsi="Courier New" w:cs="Courier New"/>
    </w:rPr>
  </w:style>
  <w:style w:type="character" w:customStyle="1" w:styleId="WW8Num3z2">
    <w:name w:val="WW8Num3z2"/>
    <w:rsid w:val="008E2971"/>
    <w:rPr>
      <w:rFonts w:ascii="Wingdings" w:hAnsi="Wingdings" w:cs="Wingdings"/>
    </w:rPr>
  </w:style>
  <w:style w:type="character" w:customStyle="1" w:styleId="WW8Num4z0">
    <w:name w:val="WW8Num4z0"/>
    <w:rsid w:val="008E2971"/>
    <w:rPr>
      <w:rFonts w:ascii="Symbol" w:eastAsia="RotisSansSerifPro" w:hAnsi="Symbol" w:cs="Symbol"/>
      <w:sz w:val="12"/>
      <w:szCs w:val="12"/>
      <w:lang w:val="es-BO" w:eastAsia="en-US"/>
    </w:rPr>
  </w:style>
  <w:style w:type="character" w:customStyle="1" w:styleId="WW8Num4z1">
    <w:name w:val="WW8Num4z1"/>
    <w:rsid w:val="008E2971"/>
    <w:rPr>
      <w:rFonts w:ascii="Courier New" w:hAnsi="Courier New" w:cs="Courier New"/>
    </w:rPr>
  </w:style>
  <w:style w:type="character" w:customStyle="1" w:styleId="WW8Num4z2">
    <w:name w:val="WW8Num4z2"/>
    <w:rsid w:val="008E2971"/>
    <w:rPr>
      <w:rFonts w:ascii="Wingdings" w:hAnsi="Wingdings" w:cs="Wingdings"/>
    </w:rPr>
  </w:style>
  <w:style w:type="character" w:customStyle="1" w:styleId="WW8Num5z0">
    <w:name w:val="WW8Num5z0"/>
    <w:rsid w:val="008E2971"/>
    <w:rPr>
      <w:rFonts w:ascii="Symbol" w:hAnsi="Symbol" w:cs="Symbol"/>
    </w:rPr>
  </w:style>
  <w:style w:type="character" w:customStyle="1" w:styleId="WW8Num5z1">
    <w:name w:val="WW8Num5z1"/>
    <w:rsid w:val="008E2971"/>
    <w:rPr>
      <w:rFonts w:ascii="Courier New" w:hAnsi="Courier New" w:cs="Courier New"/>
    </w:rPr>
  </w:style>
  <w:style w:type="character" w:customStyle="1" w:styleId="WW8Num5z2">
    <w:name w:val="WW8Num5z2"/>
    <w:rsid w:val="008E2971"/>
    <w:rPr>
      <w:rFonts w:ascii="Wingdings" w:hAnsi="Wingdings" w:cs="Wingdings"/>
    </w:rPr>
  </w:style>
  <w:style w:type="character" w:customStyle="1" w:styleId="WW8Num6z0">
    <w:name w:val="WW8Num6z0"/>
    <w:rsid w:val="008E2971"/>
    <w:rPr>
      <w:rFonts w:ascii="Wingdings" w:hAnsi="Wingdings" w:cs="Wingdings"/>
      <w:color w:val="000000"/>
      <w:sz w:val="12"/>
      <w:szCs w:val="12"/>
      <w:lang w:val="es-BO"/>
    </w:rPr>
  </w:style>
  <w:style w:type="character" w:customStyle="1" w:styleId="WW8Num6z1">
    <w:name w:val="WW8Num6z1"/>
    <w:rsid w:val="008E2971"/>
    <w:rPr>
      <w:rFonts w:ascii="Courier New" w:hAnsi="Courier New" w:cs="Courier New"/>
    </w:rPr>
  </w:style>
  <w:style w:type="character" w:customStyle="1" w:styleId="WW8Num6z3">
    <w:name w:val="WW8Num6z3"/>
    <w:rsid w:val="008E2971"/>
    <w:rPr>
      <w:rFonts w:ascii="Symbol" w:hAnsi="Symbol" w:cs="Symbol"/>
    </w:rPr>
  </w:style>
  <w:style w:type="character" w:customStyle="1" w:styleId="WW8Num7z0">
    <w:name w:val="WW8Num7z0"/>
    <w:rsid w:val="008E2971"/>
    <w:rPr>
      <w:rFonts w:ascii="Wingdings" w:hAnsi="Wingdings" w:cs="Wingdings"/>
      <w:color w:val="222222"/>
      <w:sz w:val="12"/>
      <w:szCs w:val="12"/>
      <w:lang w:val="es-BO"/>
    </w:rPr>
  </w:style>
  <w:style w:type="character" w:customStyle="1" w:styleId="WW8Num7z1">
    <w:name w:val="WW8Num7z1"/>
    <w:rsid w:val="008E2971"/>
    <w:rPr>
      <w:rFonts w:ascii="Courier New" w:hAnsi="Courier New" w:cs="Courier New"/>
    </w:rPr>
  </w:style>
  <w:style w:type="character" w:customStyle="1" w:styleId="WW8Num7z3">
    <w:name w:val="WW8Num7z3"/>
    <w:rsid w:val="008E2971"/>
    <w:rPr>
      <w:rFonts w:ascii="Symbol" w:hAnsi="Symbol" w:cs="Symbol"/>
    </w:rPr>
  </w:style>
  <w:style w:type="character" w:customStyle="1" w:styleId="WW8Num8z0">
    <w:name w:val="WW8Num8z0"/>
    <w:rsid w:val="008E2971"/>
    <w:rPr>
      <w:rFonts w:ascii="Wingdings" w:hAnsi="Wingdings" w:cs="Wingdings"/>
    </w:rPr>
  </w:style>
  <w:style w:type="character" w:customStyle="1" w:styleId="WW8Num8z1">
    <w:name w:val="WW8Num8z1"/>
    <w:rsid w:val="008E2971"/>
    <w:rPr>
      <w:rFonts w:ascii="Courier New" w:hAnsi="Courier New" w:cs="Courier New"/>
    </w:rPr>
  </w:style>
  <w:style w:type="character" w:customStyle="1" w:styleId="WW8Num8z3">
    <w:name w:val="WW8Num8z3"/>
    <w:rsid w:val="008E2971"/>
    <w:rPr>
      <w:rFonts w:ascii="Symbol" w:hAnsi="Symbol" w:cs="Symbol"/>
    </w:rPr>
  </w:style>
  <w:style w:type="character" w:customStyle="1" w:styleId="WW8Num9z0">
    <w:name w:val="WW8Num9z0"/>
    <w:rsid w:val="008E2971"/>
    <w:rPr>
      <w:rFonts w:ascii="Wingdings" w:hAnsi="Wingdings" w:cs="Wingdings"/>
    </w:rPr>
  </w:style>
  <w:style w:type="character" w:customStyle="1" w:styleId="WW8Num9z1">
    <w:name w:val="WW8Num9z1"/>
    <w:rsid w:val="008E2971"/>
    <w:rPr>
      <w:rFonts w:ascii="Courier New" w:hAnsi="Courier New" w:cs="Courier New"/>
    </w:rPr>
  </w:style>
  <w:style w:type="character" w:customStyle="1" w:styleId="WW8Num9z3">
    <w:name w:val="WW8Num9z3"/>
    <w:rsid w:val="008E2971"/>
    <w:rPr>
      <w:rFonts w:ascii="Symbol" w:hAnsi="Symbol" w:cs="Symbol"/>
    </w:rPr>
  </w:style>
  <w:style w:type="character" w:customStyle="1" w:styleId="WW8Num10z0">
    <w:name w:val="WW8Num10z0"/>
    <w:rsid w:val="008E2971"/>
    <w:rPr>
      <w:sz w:val="16"/>
      <w:szCs w:val="16"/>
    </w:rPr>
  </w:style>
  <w:style w:type="character" w:customStyle="1" w:styleId="WW8Num10z1">
    <w:name w:val="WW8Num10z1"/>
    <w:rsid w:val="008E2971"/>
  </w:style>
  <w:style w:type="character" w:customStyle="1" w:styleId="WW8Num10z2">
    <w:name w:val="WW8Num10z2"/>
    <w:rsid w:val="008E2971"/>
  </w:style>
  <w:style w:type="character" w:customStyle="1" w:styleId="WW8Num10z3">
    <w:name w:val="WW8Num10z3"/>
    <w:rsid w:val="008E2971"/>
  </w:style>
  <w:style w:type="character" w:customStyle="1" w:styleId="WW8Num10z4">
    <w:name w:val="WW8Num10z4"/>
    <w:rsid w:val="008E2971"/>
  </w:style>
  <w:style w:type="character" w:customStyle="1" w:styleId="WW8Num10z5">
    <w:name w:val="WW8Num10z5"/>
    <w:rsid w:val="008E2971"/>
  </w:style>
  <w:style w:type="character" w:customStyle="1" w:styleId="WW8Num10z6">
    <w:name w:val="WW8Num10z6"/>
    <w:rsid w:val="008E2971"/>
  </w:style>
  <w:style w:type="character" w:customStyle="1" w:styleId="WW8Num10z7">
    <w:name w:val="WW8Num10z7"/>
    <w:rsid w:val="008E2971"/>
  </w:style>
  <w:style w:type="character" w:customStyle="1" w:styleId="WW8Num10z8">
    <w:name w:val="WW8Num10z8"/>
    <w:rsid w:val="008E2971"/>
  </w:style>
  <w:style w:type="character" w:customStyle="1" w:styleId="WW8Num11z0">
    <w:name w:val="WW8Num11z0"/>
    <w:rsid w:val="008E2971"/>
    <w:rPr>
      <w:rFonts w:ascii="Wingdings" w:hAnsi="Wingdings" w:cs="Wingdings"/>
    </w:rPr>
  </w:style>
  <w:style w:type="character" w:customStyle="1" w:styleId="WW8Num11z1">
    <w:name w:val="WW8Num11z1"/>
    <w:rsid w:val="008E2971"/>
    <w:rPr>
      <w:rFonts w:ascii="Courier New" w:hAnsi="Courier New" w:cs="Courier New"/>
    </w:rPr>
  </w:style>
  <w:style w:type="character" w:customStyle="1" w:styleId="WW8Num11z3">
    <w:name w:val="WW8Num11z3"/>
    <w:rsid w:val="008E2971"/>
    <w:rPr>
      <w:rFonts w:ascii="Symbol" w:hAnsi="Symbol" w:cs="Symbol"/>
    </w:rPr>
  </w:style>
  <w:style w:type="character" w:customStyle="1" w:styleId="WW8Num12z0">
    <w:name w:val="WW8Num12z0"/>
    <w:rsid w:val="008E2971"/>
    <w:rPr>
      <w:rFonts w:ascii="Wingdings" w:hAnsi="Wingdings" w:cs="Wingdings"/>
    </w:rPr>
  </w:style>
  <w:style w:type="character" w:customStyle="1" w:styleId="WW8Num12z1">
    <w:name w:val="WW8Num12z1"/>
    <w:rsid w:val="008E2971"/>
    <w:rPr>
      <w:rFonts w:ascii="Courier New" w:hAnsi="Courier New" w:cs="Courier New"/>
    </w:rPr>
  </w:style>
  <w:style w:type="character" w:customStyle="1" w:styleId="WW8Num12z3">
    <w:name w:val="WW8Num12z3"/>
    <w:rsid w:val="008E2971"/>
    <w:rPr>
      <w:rFonts w:ascii="Symbol" w:hAnsi="Symbol" w:cs="Symbol"/>
    </w:rPr>
  </w:style>
  <w:style w:type="character" w:customStyle="1" w:styleId="WW8Num13z0">
    <w:name w:val="WW8Num13z0"/>
    <w:rsid w:val="008E2971"/>
    <w:rPr>
      <w:rFonts w:ascii="Wingdings" w:eastAsia="RotisSansSerifPro" w:hAnsi="Wingdings" w:cs="Wingdings"/>
      <w:sz w:val="12"/>
      <w:szCs w:val="12"/>
      <w:lang w:val="es-BO" w:eastAsia="en-US"/>
    </w:rPr>
  </w:style>
  <w:style w:type="character" w:customStyle="1" w:styleId="WW8Num13z1">
    <w:name w:val="WW8Num13z1"/>
    <w:rsid w:val="008E2971"/>
    <w:rPr>
      <w:rFonts w:ascii="Courier New" w:hAnsi="Courier New" w:cs="Courier New"/>
    </w:rPr>
  </w:style>
  <w:style w:type="character" w:customStyle="1" w:styleId="WW8Num13z3">
    <w:name w:val="WW8Num13z3"/>
    <w:rsid w:val="008E2971"/>
    <w:rPr>
      <w:rFonts w:ascii="Symbol" w:hAnsi="Symbol" w:cs="Symbol"/>
    </w:rPr>
  </w:style>
  <w:style w:type="character" w:customStyle="1" w:styleId="WW8Num14z0">
    <w:name w:val="WW8Num14z0"/>
    <w:rsid w:val="008E2971"/>
    <w:rPr>
      <w:rFonts w:ascii="Wingdings" w:hAnsi="Wingdings" w:cs="Wingdings"/>
    </w:rPr>
  </w:style>
  <w:style w:type="character" w:customStyle="1" w:styleId="WW8Num14z1">
    <w:name w:val="WW8Num14z1"/>
    <w:rsid w:val="008E2971"/>
    <w:rPr>
      <w:rFonts w:ascii="Courier New" w:hAnsi="Courier New" w:cs="Courier New"/>
    </w:rPr>
  </w:style>
  <w:style w:type="character" w:customStyle="1" w:styleId="WW8Num14z3">
    <w:name w:val="WW8Num14z3"/>
    <w:rsid w:val="008E2971"/>
    <w:rPr>
      <w:rFonts w:ascii="Symbol" w:hAnsi="Symbol" w:cs="Symbol"/>
    </w:rPr>
  </w:style>
  <w:style w:type="character" w:customStyle="1" w:styleId="WW8Num15z0">
    <w:name w:val="WW8Num15z0"/>
    <w:rsid w:val="008E2971"/>
    <w:rPr>
      <w:rFonts w:ascii="Wingdings" w:hAnsi="Wingdings" w:cs="Wingdings"/>
    </w:rPr>
  </w:style>
  <w:style w:type="character" w:customStyle="1" w:styleId="WW8Num15z1">
    <w:name w:val="WW8Num15z1"/>
    <w:rsid w:val="008E2971"/>
    <w:rPr>
      <w:rFonts w:ascii="Courier New" w:hAnsi="Courier New" w:cs="Courier New"/>
    </w:rPr>
  </w:style>
  <w:style w:type="character" w:customStyle="1" w:styleId="WW8Num15z3">
    <w:name w:val="WW8Num15z3"/>
    <w:rsid w:val="008E2971"/>
    <w:rPr>
      <w:rFonts w:ascii="Symbol" w:hAnsi="Symbol" w:cs="Symbol"/>
    </w:rPr>
  </w:style>
  <w:style w:type="character" w:customStyle="1" w:styleId="WW8Num16z0">
    <w:name w:val="WW8Num16z0"/>
    <w:rsid w:val="008E2971"/>
    <w:rPr>
      <w:rFonts w:ascii="Wingdings" w:hAnsi="Wingdings" w:cs="Wingdings"/>
    </w:rPr>
  </w:style>
  <w:style w:type="character" w:customStyle="1" w:styleId="WW8Num16z1">
    <w:name w:val="WW8Num16z1"/>
    <w:rsid w:val="008E2971"/>
    <w:rPr>
      <w:rFonts w:ascii="Courier New" w:hAnsi="Courier New" w:cs="Courier New"/>
    </w:rPr>
  </w:style>
  <w:style w:type="character" w:customStyle="1" w:styleId="WW8Num16z3">
    <w:name w:val="WW8Num16z3"/>
    <w:rsid w:val="008E2971"/>
    <w:rPr>
      <w:rFonts w:ascii="Symbol" w:hAnsi="Symbol" w:cs="Symbol"/>
    </w:rPr>
  </w:style>
  <w:style w:type="character" w:customStyle="1" w:styleId="WW8Num17z0">
    <w:name w:val="WW8Num17z0"/>
    <w:rsid w:val="008E2971"/>
    <w:rPr>
      <w:rFonts w:ascii="Wingdings" w:hAnsi="Wingdings" w:cs="Wingdings"/>
    </w:rPr>
  </w:style>
  <w:style w:type="character" w:customStyle="1" w:styleId="WW8Num17z1">
    <w:name w:val="WW8Num17z1"/>
    <w:rsid w:val="008E2971"/>
    <w:rPr>
      <w:rFonts w:ascii="Courier New" w:hAnsi="Courier New" w:cs="Courier New"/>
    </w:rPr>
  </w:style>
  <w:style w:type="character" w:customStyle="1" w:styleId="WW8Num17z3">
    <w:name w:val="WW8Num17z3"/>
    <w:rsid w:val="008E2971"/>
    <w:rPr>
      <w:rFonts w:ascii="Symbol" w:hAnsi="Symbol" w:cs="Symbol"/>
    </w:rPr>
  </w:style>
  <w:style w:type="character" w:customStyle="1" w:styleId="WW8Num18z0">
    <w:name w:val="WW8Num18z0"/>
    <w:rsid w:val="008E2971"/>
    <w:rPr>
      <w:rFonts w:ascii="Wingdings" w:hAnsi="Wingdings" w:cs="Wingdings"/>
    </w:rPr>
  </w:style>
  <w:style w:type="character" w:customStyle="1" w:styleId="WW8Num18z1">
    <w:name w:val="WW8Num18z1"/>
    <w:rsid w:val="008E2971"/>
    <w:rPr>
      <w:rFonts w:ascii="Courier New" w:hAnsi="Courier New" w:cs="Times New Roman"/>
    </w:rPr>
  </w:style>
  <w:style w:type="character" w:customStyle="1" w:styleId="WW8Num18z3">
    <w:name w:val="WW8Num18z3"/>
    <w:rsid w:val="008E2971"/>
    <w:rPr>
      <w:rFonts w:ascii="Symbol" w:hAnsi="Symbol" w:cs="Symbol"/>
    </w:rPr>
  </w:style>
  <w:style w:type="character" w:customStyle="1" w:styleId="WW8Num19z0">
    <w:name w:val="WW8Num19z0"/>
    <w:rsid w:val="008E2971"/>
    <w:rPr>
      <w:rFonts w:ascii="Wingdings" w:hAnsi="Wingdings" w:cs="Wingdings"/>
    </w:rPr>
  </w:style>
  <w:style w:type="character" w:customStyle="1" w:styleId="WW8Num19z1">
    <w:name w:val="WW8Num19z1"/>
    <w:rsid w:val="008E2971"/>
    <w:rPr>
      <w:rFonts w:ascii="Courier New" w:hAnsi="Courier New" w:cs="Courier New"/>
    </w:rPr>
  </w:style>
  <w:style w:type="character" w:customStyle="1" w:styleId="WW8Num19z3">
    <w:name w:val="WW8Num19z3"/>
    <w:rsid w:val="008E2971"/>
    <w:rPr>
      <w:rFonts w:ascii="Symbol" w:hAnsi="Symbol" w:cs="Symbol"/>
    </w:rPr>
  </w:style>
  <w:style w:type="character" w:customStyle="1" w:styleId="WW8Num20z0">
    <w:name w:val="WW8Num20z0"/>
    <w:rsid w:val="008E2971"/>
    <w:rPr>
      <w:rFonts w:ascii="Wingdings" w:hAnsi="Wingdings" w:cs="Wingdings"/>
    </w:rPr>
  </w:style>
  <w:style w:type="character" w:customStyle="1" w:styleId="WW8Num20z1">
    <w:name w:val="WW8Num20z1"/>
    <w:rsid w:val="008E2971"/>
    <w:rPr>
      <w:rFonts w:ascii="Courier New" w:hAnsi="Courier New" w:cs="Courier New"/>
    </w:rPr>
  </w:style>
  <w:style w:type="character" w:customStyle="1" w:styleId="WW8Num20z3">
    <w:name w:val="WW8Num20z3"/>
    <w:rsid w:val="008E2971"/>
    <w:rPr>
      <w:rFonts w:ascii="Symbol" w:hAnsi="Symbol" w:cs="Symbol"/>
    </w:rPr>
  </w:style>
  <w:style w:type="character" w:customStyle="1" w:styleId="WW8Num21z0">
    <w:name w:val="WW8Num21z0"/>
    <w:rsid w:val="008E2971"/>
    <w:rPr>
      <w:rFonts w:ascii="Wingdings" w:hAnsi="Wingdings" w:cs="Wingdings"/>
    </w:rPr>
  </w:style>
  <w:style w:type="character" w:customStyle="1" w:styleId="WW8Num21z1">
    <w:name w:val="WW8Num21z1"/>
    <w:rsid w:val="008E2971"/>
    <w:rPr>
      <w:rFonts w:ascii="Courier New" w:hAnsi="Courier New" w:cs="Courier New"/>
    </w:rPr>
  </w:style>
  <w:style w:type="character" w:customStyle="1" w:styleId="WW8Num21z3">
    <w:name w:val="WW8Num21z3"/>
    <w:rsid w:val="008E2971"/>
    <w:rPr>
      <w:rFonts w:ascii="Symbol" w:hAnsi="Symbol" w:cs="Symbol"/>
    </w:rPr>
  </w:style>
  <w:style w:type="character" w:customStyle="1" w:styleId="WW8Num22z0">
    <w:name w:val="WW8Num22z0"/>
    <w:rsid w:val="008E2971"/>
    <w:rPr>
      <w:rFonts w:ascii="Wingdings" w:hAnsi="Wingdings" w:cs="Wingdings"/>
    </w:rPr>
  </w:style>
  <w:style w:type="character" w:customStyle="1" w:styleId="WW8Num22z1">
    <w:name w:val="WW8Num22z1"/>
    <w:rsid w:val="008E2971"/>
    <w:rPr>
      <w:rFonts w:ascii="Courier New" w:hAnsi="Courier New" w:cs="Courier New"/>
    </w:rPr>
  </w:style>
  <w:style w:type="character" w:customStyle="1" w:styleId="WW8Num22z3">
    <w:name w:val="WW8Num22z3"/>
    <w:rsid w:val="008E2971"/>
    <w:rPr>
      <w:rFonts w:ascii="Symbol" w:hAnsi="Symbol" w:cs="Symbol"/>
    </w:rPr>
  </w:style>
  <w:style w:type="character" w:customStyle="1" w:styleId="WW8Num23z0">
    <w:name w:val="WW8Num23z0"/>
    <w:rsid w:val="008E2971"/>
    <w:rPr>
      <w:rFonts w:ascii="Wingdings" w:hAnsi="Wingdings" w:cs="Wingdings"/>
    </w:rPr>
  </w:style>
  <w:style w:type="character" w:customStyle="1" w:styleId="WW8Num23z1">
    <w:name w:val="WW8Num23z1"/>
    <w:rsid w:val="008E2971"/>
    <w:rPr>
      <w:rFonts w:ascii="Courier New" w:hAnsi="Courier New" w:cs="Courier New"/>
    </w:rPr>
  </w:style>
  <w:style w:type="character" w:customStyle="1" w:styleId="WW8Num23z3">
    <w:name w:val="WW8Num23z3"/>
    <w:rsid w:val="008E2971"/>
    <w:rPr>
      <w:rFonts w:ascii="Symbol" w:hAnsi="Symbol" w:cs="Symbol"/>
    </w:rPr>
  </w:style>
  <w:style w:type="character" w:customStyle="1" w:styleId="WW8Num24z0">
    <w:name w:val="WW8Num24z0"/>
    <w:rsid w:val="008E2971"/>
    <w:rPr>
      <w:rFonts w:ascii="Wingdings" w:hAnsi="Wingdings" w:cs="Wingdings"/>
    </w:rPr>
  </w:style>
  <w:style w:type="character" w:customStyle="1" w:styleId="WW8Num24z1">
    <w:name w:val="WW8Num24z1"/>
    <w:rsid w:val="008E2971"/>
    <w:rPr>
      <w:rFonts w:ascii="Courier New" w:hAnsi="Courier New" w:cs="Courier New"/>
    </w:rPr>
  </w:style>
  <w:style w:type="character" w:customStyle="1" w:styleId="WW8Num24z3">
    <w:name w:val="WW8Num24z3"/>
    <w:rsid w:val="008E2971"/>
    <w:rPr>
      <w:rFonts w:ascii="Symbol" w:hAnsi="Symbol" w:cs="Symbol"/>
    </w:rPr>
  </w:style>
  <w:style w:type="character" w:customStyle="1" w:styleId="WW8Num25z0">
    <w:name w:val="WW8Num25z0"/>
    <w:rsid w:val="008E2971"/>
    <w:rPr>
      <w:rFonts w:ascii="Wingdings" w:hAnsi="Wingdings" w:cs="Wingdings"/>
    </w:rPr>
  </w:style>
  <w:style w:type="character" w:customStyle="1" w:styleId="WW8Num25z1">
    <w:name w:val="WW8Num25z1"/>
    <w:rsid w:val="008E2971"/>
    <w:rPr>
      <w:rFonts w:ascii="Courier New" w:hAnsi="Courier New" w:cs="Courier New"/>
    </w:rPr>
  </w:style>
  <w:style w:type="character" w:customStyle="1" w:styleId="WW8Num25z3">
    <w:name w:val="WW8Num25z3"/>
    <w:rsid w:val="008E2971"/>
    <w:rPr>
      <w:rFonts w:ascii="Symbol" w:hAnsi="Symbol" w:cs="Symbol"/>
    </w:rPr>
  </w:style>
  <w:style w:type="character" w:customStyle="1" w:styleId="WW8Num26z0">
    <w:name w:val="WW8Num26z0"/>
    <w:rsid w:val="008E2971"/>
    <w:rPr>
      <w:rFonts w:ascii="Wingdings" w:hAnsi="Wingdings" w:cs="Wingdings"/>
    </w:rPr>
  </w:style>
  <w:style w:type="character" w:customStyle="1" w:styleId="WW8Num26z1">
    <w:name w:val="WW8Num26z1"/>
    <w:rsid w:val="008E2971"/>
    <w:rPr>
      <w:rFonts w:ascii="Courier New" w:hAnsi="Courier New" w:cs="Courier New"/>
    </w:rPr>
  </w:style>
  <w:style w:type="character" w:customStyle="1" w:styleId="WW8Num26z3">
    <w:name w:val="WW8Num26z3"/>
    <w:rsid w:val="008E2971"/>
    <w:rPr>
      <w:rFonts w:ascii="Symbol" w:hAnsi="Symbol" w:cs="Symbol"/>
    </w:rPr>
  </w:style>
  <w:style w:type="character" w:customStyle="1" w:styleId="WW8Num27z0">
    <w:name w:val="WW8Num27z0"/>
    <w:rsid w:val="008E2971"/>
    <w:rPr>
      <w:rFonts w:ascii="Wingdings" w:hAnsi="Wingdings" w:cs="Wingdings"/>
    </w:rPr>
  </w:style>
  <w:style w:type="character" w:customStyle="1" w:styleId="WW8Num27z1">
    <w:name w:val="WW8Num27z1"/>
    <w:rsid w:val="008E2971"/>
    <w:rPr>
      <w:rFonts w:ascii="Courier New" w:hAnsi="Courier New" w:cs="Courier New"/>
    </w:rPr>
  </w:style>
  <w:style w:type="character" w:customStyle="1" w:styleId="WW8Num27z3">
    <w:name w:val="WW8Num27z3"/>
    <w:rsid w:val="008E2971"/>
    <w:rPr>
      <w:rFonts w:ascii="Symbol" w:hAnsi="Symbol" w:cs="Symbol"/>
    </w:rPr>
  </w:style>
  <w:style w:type="character" w:customStyle="1" w:styleId="WW8Num28z0">
    <w:name w:val="WW8Num28z0"/>
    <w:rsid w:val="008E2971"/>
    <w:rPr>
      <w:rFonts w:ascii="Wingdings" w:hAnsi="Wingdings" w:cs="Wingdings"/>
    </w:rPr>
  </w:style>
  <w:style w:type="character" w:customStyle="1" w:styleId="WW8Num28z1">
    <w:name w:val="WW8Num28z1"/>
    <w:rsid w:val="008E2971"/>
    <w:rPr>
      <w:rFonts w:ascii="Courier New" w:hAnsi="Courier New" w:cs="Courier New"/>
    </w:rPr>
  </w:style>
  <w:style w:type="character" w:customStyle="1" w:styleId="WW8Num28z3">
    <w:name w:val="WW8Num28z3"/>
    <w:rsid w:val="008E2971"/>
    <w:rPr>
      <w:rFonts w:ascii="Symbol" w:hAnsi="Symbol" w:cs="Symbol"/>
    </w:rPr>
  </w:style>
  <w:style w:type="character" w:customStyle="1" w:styleId="WW8Num29z0">
    <w:name w:val="WW8Num29z0"/>
    <w:rsid w:val="008E2971"/>
    <w:rPr>
      <w:rFonts w:ascii="Wingdings" w:hAnsi="Wingdings" w:cs="Wingdings"/>
    </w:rPr>
  </w:style>
  <w:style w:type="character" w:customStyle="1" w:styleId="WW8Num29z1">
    <w:name w:val="WW8Num29z1"/>
    <w:rsid w:val="008E2971"/>
    <w:rPr>
      <w:rFonts w:ascii="Courier New" w:hAnsi="Courier New" w:cs="Courier New"/>
    </w:rPr>
  </w:style>
  <w:style w:type="character" w:customStyle="1" w:styleId="WW8Num29z3">
    <w:name w:val="WW8Num29z3"/>
    <w:rsid w:val="008E2971"/>
    <w:rPr>
      <w:rFonts w:ascii="Symbol" w:hAnsi="Symbol" w:cs="Symbol"/>
    </w:rPr>
  </w:style>
  <w:style w:type="character" w:customStyle="1" w:styleId="WW8Num30z0">
    <w:name w:val="WW8Num30z0"/>
    <w:rsid w:val="008E2971"/>
    <w:rPr>
      <w:rFonts w:ascii="Symbol" w:hAnsi="Symbol" w:cs="Symbol"/>
      <w:sz w:val="12"/>
      <w:szCs w:val="12"/>
      <w:lang w:val="es-BO"/>
    </w:rPr>
  </w:style>
  <w:style w:type="character" w:customStyle="1" w:styleId="WW8Num30z1">
    <w:name w:val="WW8Num30z1"/>
    <w:rsid w:val="008E2971"/>
    <w:rPr>
      <w:rFonts w:ascii="Courier New" w:hAnsi="Courier New" w:cs="Courier New"/>
    </w:rPr>
  </w:style>
  <w:style w:type="character" w:customStyle="1" w:styleId="WW8Num30z2">
    <w:name w:val="WW8Num30z2"/>
    <w:rsid w:val="008E2971"/>
    <w:rPr>
      <w:rFonts w:ascii="Wingdings" w:hAnsi="Wingdings" w:cs="Wingdings"/>
    </w:rPr>
  </w:style>
  <w:style w:type="character" w:customStyle="1" w:styleId="WW8Num31z0">
    <w:name w:val="WW8Num31z0"/>
    <w:rsid w:val="008E2971"/>
    <w:rPr>
      <w:rFonts w:ascii="Symbol" w:hAnsi="Symbol" w:cs="Symbol"/>
    </w:rPr>
  </w:style>
  <w:style w:type="character" w:customStyle="1" w:styleId="WW8Num31z1">
    <w:name w:val="WW8Num31z1"/>
    <w:rsid w:val="008E2971"/>
    <w:rPr>
      <w:rFonts w:ascii="Courier New" w:hAnsi="Courier New" w:cs="Courier New"/>
    </w:rPr>
  </w:style>
  <w:style w:type="character" w:customStyle="1" w:styleId="WW8Num31z2">
    <w:name w:val="WW8Num31z2"/>
    <w:rsid w:val="008E2971"/>
    <w:rPr>
      <w:rFonts w:ascii="Wingdings" w:hAnsi="Wingdings" w:cs="Wingdings"/>
    </w:rPr>
  </w:style>
  <w:style w:type="character" w:customStyle="1" w:styleId="WW8Num32z0">
    <w:name w:val="WW8Num32z0"/>
    <w:rsid w:val="008E2971"/>
    <w:rPr>
      <w:rFonts w:ascii="Symbol" w:hAnsi="Symbol" w:cs="Symbol"/>
      <w:sz w:val="12"/>
      <w:szCs w:val="12"/>
    </w:rPr>
  </w:style>
  <w:style w:type="character" w:customStyle="1" w:styleId="WW8Num32z1">
    <w:name w:val="WW8Num32z1"/>
    <w:rsid w:val="008E2971"/>
    <w:rPr>
      <w:rFonts w:ascii="Courier New" w:hAnsi="Courier New" w:cs="Courier New"/>
    </w:rPr>
  </w:style>
  <w:style w:type="character" w:customStyle="1" w:styleId="WW8Num32z2">
    <w:name w:val="WW8Num32z2"/>
    <w:rsid w:val="008E2971"/>
    <w:rPr>
      <w:rFonts w:ascii="Wingdings" w:hAnsi="Wingdings" w:cs="Wingdings"/>
    </w:rPr>
  </w:style>
  <w:style w:type="character" w:customStyle="1" w:styleId="WW8Num33z0">
    <w:name w:val="WW8Num33z0"/>
    <w:rsid w:val="008E2971"/>
    <w:rPr>
      <w:rFonts w:ascii="Symbol" w:hAnsi="Symbol" w:cs="Symbol"/>
      <w:sz w:val="12"/>
      <w:szCs w:val="12"/>
      <w:lang w:val="es-BO"/>
    </w:rPr>
  </w:style>
  <w:style w:type="character" w:customStyle="1" w:styleId="WW8Num33z1">
    <w:name w:val="WW8Num33z1"/>
    <w:rsid w:val="008E2971"/>
    <w:rPr>
      <w:rFonts w:ascii="Courier New" w:hAnsi="Courier New" w:cs="Courier New"/>
    </w:rPr>
  </w:style>
  <w:style w:type="character" w:customStyle="1" w:styleId="WW8Num33z2">
    <w:name w:val="WW8Num33z2"/>
    <w:rsid w:val="008E2971"/>
    <w:rPr>
      <w:rFonts w:ascii="Wingdings" w:hAnsi="Wingdings" w:cs="Wingdings"/>
    </w:rPr>
  </w:style>
  <w:style w:type="character" w:customStyle="1" w:styleId="WW8Num34z0">
    <w:name w:val="WW8Num34z0"/>
    <w:rsid w:val="008E2971"/>
    <w:rPr>
      <w:rFonts w:ascii="Symbol" w:hAnsi="Symbol" w:cs="Symbol"/>
      <w:sz w:val="12"/>
      <w:szCs w:val="12"/>
      <w:lang w:val="es-BO"/>
    </w:rPr>
  </w:style>
  <w:style w:type="character" w:customStyle="1" w:styleId="WW8Num34z1">
    <w:name w:val="WW8Num34z1"/>
    <w:rsid w:val="008E2971"/>
    <w:rPr>
      <w:rFonts w:ascii="Courier New" w:hAnsi="Courier New" w:cs="Courier New"/>
    </w:rPr>
  </w:style>
  <w:style w:type="character" w:customStyle="1" w:styleId="WW8Num34z2">
    <w:name w:val="WW8Num34z2"/>
    <w:rsid w:val="008E2971"/>
    <w:rPr>
      <w:rFonts w:ascii="Wingdings" w:hAnsi="Wingdings" w:cs="Wingdings"/>
    </w:rPr>
  </w:style>
  <w:style w:type="character" w:customStyle="1" w:styleId="WW8Num35z0">
    <w:name w:val="WW8Num35z0"/>
    <w:rsid w:val="008E2971"/>
  </w:style>
  <w:style w:type="character" w:customStyle="1" w:styleId="WW8Num35z1">
    <w:name w:val="WW8Num35z1"/>
    <w:rsid w:val="008E2971"/>
  </w:style>
  <w:style w:type="character" w:customStyle="1" w:styleId="WW8Num35z2">
    <w:name w:val="WW8Num35z2"/>
    <w:rsid w:val="008E2971"/>
  </w:style>
  <w:style w:type="character" w:customStyle="1" w:styleId="WW8Num35z3">
    <w:name w:val="WW8Num35z3"/>
    <w:rsid w:val="008E2971"/>
  </w:style>
  <w:style w:type="character" w:customStyle="1" w:styleId="WW8Num35z4">
    <w:name w:val="WW8Num35z4"/>
    <w:rsid w:val="008E2971"/>
  </w:style>
  <w:style w:type="character" w:customStyle="1" w:styleId="WW8Num35z5">
    <w:name w:val="WW8Num35z5"/>
    <w:rsid w:val="008E2971"/>
  </w:style>
  <w:style w:type="character" w:customStyle="1" w:styleId="WW8Num35z6">
    <w:name w:val="WW8Num35z6"/>
    <w:rsid w:val="008E2971"/>
  </w:style>
  <w:style w:type="character" w:customStyle="1" w:styleId="WW8Num35z7">
    <w:name w:val="WW8Num35z7"/>
    <w:rsid w:val="008E2971"/>
  </w:style>
  <w:style w:type="character" w:customStyle="1" w:styleId="WW8Num35z8">
    <w:name w:val="WW8Num35z8"/>
    <w:rsid w:val="008E2971"/>
  </w:style>
  <w:style w:type="character" w:customStyle="1" w:styleId="WW8Num36z0">
    <w:name w:val="WW8Num36z0"/>
    <w:rsid w:val="008E2971"/>
    <w:rPr>
      <w:rFonts w:ascii="Wingdings" w:hAnsi="Wingdings" w:cs="Wingdings"/>
    </w:rPr>
  </w:style>
  <w:style w:type="character" w:customStyle="1" w:styleId="WW8Num36z1">
    <w:name w:val="WW8Num36z1"/>
    <w:rsid w:val="008E2971"/>
    <w:rPr>
      <w:rFonts w:ascii="Courier New" w:hAnsi="Courier New" w:cs="Courier New"/>
    </w:rPr>
  </w:style>
  <w:style w:type="character" w:customStyle="1" w:styleId="WW8Num36z3">
    <w:name w:val="WW8Num36z3"/>
    <w:rsid w:val="008E2971"/>
    <w:rPr>
      <w:rFonts w:ascii="Symbol" w:hAnsi="Symbol" w:cs="Symbol"/>
    </w:rPr>
  </w:style>
  <w:style w:type="character" w:customStyle="1" w:styleId="WW8Num3z3">
    <w:name w:val="WW8Num3z3"/>
    <w:rsid w:val="008E2971"/>
  </w:style>
  <w:style w:type="character" w:customStyle="1" w:styleId="WW8Num3z4">
    <w:name w:val="WW8Num3z4"/>
    <w:rsid w:val="008E2971"/>
  </w:style>
  <w:style w:type="character" w:customStyle="1" w:styleId="WW8Num3z5">
    <w:name w:val="WW8Num3z5"/>
    <w:rsid w:val="008E2971"/>
  </w:style>
  <w:style w:type="character" w:customStyle="1" w:styleId="WW8Num3z6">
    <w:name w:val="WW8Num3z6"/>
    <w:rsid w:val="008E2971"/>
  </w:style>
  <w:style w:type="character" w:customStyle="1" w:styleId="WW8Num3z7">
    <w:name w:val="WW8Num3z7"/>
    <w:rsid w:val="008E2971"/>
  </w:style>
  <w:style w:type="character" w:customStyle="1" w:styleId="WW8Num3z8">
    <w:name w:val="WW8Num3z8"/>
    <w:rsid w:val="008E2971"/>
  </w:style>
  <w:style w:type="character" w:customStyle="1" w:styleId="WW8Num6z2">
    <w:name w:val="WW8Num6z2"/>
    <w:rsid w:val="008E2971"/>
    <w:rPr>
      <w:rFonts w:ascii="Wingdings" w:hAnsi="Wingdings" w:cs="Wingdings"/>
    </w:rPr>
  </w:style>
  <w:style w:type="character" w:customStyle="1" w:styleId="WW8Num7z2">
    <w:name w:val="WW8Num7z2"/>
    <w:rsid w:val="008E2971"/>
    <w:rPr>
      <w:rFonts w:ascii="Wingdings" w:hAnsi="Wingdings" w:cs="Wingdings"/>
    </w:rPr>
  </w:style>
  <w:style w:type="character" w:customStyle="1" w:styleId="WW8Num12z2">
    <w:name w:val="WW8Num12z2"/>
    <w:rsid w:val="008E2971"/>
  </w:style>
  <w:style w:type="character" w:customStyle="1" w:styleId="WW8Num12z4">
    <w:name w:val="WW8Num12z4"/>
    <w:rsid w:val="008E2971"/>
  </w:style>
  <w:style w:type="character" w:customStyle="1" w:styleId="WW8Num12z5">
    <w:name w:val="WW8Num12z5"/>
    <w:rsid w:val="008E2971"/>
  </w:style>
  <w:style w:type="character" w:customStyle="1" w:styleId="WW8Num12z6">
    <w:name w:val="WW8Num12z6"/>
    <w:rsid w:val="008E2971"/>
  </w:style>
  <w:style w:type="character" w:customStyle="1" w:styleId="WW8Num12z7">
    <w:name w:val="WW8Num12z7"/>
    <w:rsid w:val="008E2971"/>
  </w:style>
  <w:style w:type="character" w:customStyle="1" w:styleId="WW8Num12z8">
    <w:name w:val="WW8Num12z8"/>
    <w:rsid w:val="008E2971"/>
  </w:style>
  <w:style w:type="character" w:customStyle="1" w:styleId="WW8Num30z3">
    <w:name w:val="WW8Num30z3"/>
    <w:rsid w:val="008E2971"/>
    <w:rPr>
      <w:rFonts w:ascii="Symbol" w:hAnsi="Symbol" w:cs="Symbol"/>
    </w:rPr>
  </w:style>
  <w:style w:type="character" w:customStyle="1" w:styleId="WW8Num31z3">
    <w:name w:val="WW8Num31z3"/>
    <w:rsid w:val="008E2971"/>
    <w:rPr>
      <w:rFonts w:ascii="Symbol" w:hAnsi="Symbol" w:cs="Symbol"/>
    </w:rPr>
  </w:style>
  <w:style w:type="character" w:customStyle="1" w:styleId="WW8Num36z2">
    <w:name w:val="WW8Num36z2"/>
    <w:rsid w:val="008E2971"/>
    <w:rPr>
      <w:rFonts w:ascii="Wingdings" w:hAnsi="Wingdings" w:cs="Wingdings"/>
    </w:rPr>
  </w:style>
  <w:style w:type="character" w:customStyle="1" w:styleId="WW8Num37z0">
    <w:name w:val="WW8Num37z0"/>
    <w:rsid w:val="008E2971"/>
  </w:style>
  <w:style w:type="character" w:customStyle="1" w:styleId="WW8Num37z1">
    <w:name w:val="WW8Num37z1"/>
    <w:rsid w:val="008E2971"/>
  </w:style>
  <w:style w:type="character" w:customStyle="1" w:styleId="WW8Num37z2">
    <w:name w:val="WW8Num37z2"/>
    <w:rsid w:val="008E2971"/>
  </w:style>
  <w:style w:type="character" w:customStyle="1" w:styleId="WW8Num37z3">
    <w:name w:val="WW8Num37z3"/>
    <w:rsid w:val="008E2971"/>
  </w:style>
  <w:style w:type="character" w:customStyle="1" w:styleId="WW8Num37z4">
    <w:name w:val="WW8Num37z4"/>
    <w:rsid w:val="008E2971"/>
  </w:style>
  <w:style w:type="character" w:customStyle="1" w:styleId="WW8Num37z5">
    <w:name w:val="WW8Num37z5"/>
    <w:rsid w:val="008E2971"/>
  </w:style>
  <w:style w:type="character" w:customStyle="1" w:styleId="WW8Num37z6">
    <w:name w:val="WW8Num37z6"/>
    <w:rsid w:val="008E2971"/>
  </w:style>
  <w:style w:type="character" w:customStyle="1" w:styleId="WW8Num37z7">
    <w:name w:val="WW8Num37z7"/>
    <w:rsid w:val="008E2971"/>
  </w:style>
  <w:style w:type="character" w:customStyle="1" w:styleId="WW8Num37z8">
    <w:name w:val="WW8Num37z8"/>
    <w:rsid w:val="008E2971"/>
  </w:style>
  <w:style w:type="character" w:customStyle="1" w:styleId="WW8Num38z0">
    <w:name w:val="WW8Num38z0"/>
    <w:rsid w:val="008E2971"/>
    <w:rPr>
      <w:rFonts w:ascii="Wingdings" w:hAnsi="Wingdings" w:cs="Wingdings"/>
    </w:rPr>
  </w:style>
  <w:style w:type="character" w:customStyle="1" w:styleId="WW8Num38z1">
    <w:name w:val="WW8Num38z1"/>
    <w:rsid w:val="008E2971"/>
    <w:rPr>
      <w:rFonts w:ascii="Courier New" w:hAnsi="Courier New" w:cs="Courier New"/>
    </w:rPr>
  </w:style>
  <w:style w:type="character" w:customStyle="1" w:styleId="WW8Num38z3">
    <w:name w:val="WW8Num38z3"/>
    <w:rsid w:val="008E2971"/>
    <w:rPr>
      <w:rFonts w:ascii="Symbol" w:hAnsi="Symbol" w:cs="Symbol"/>
    </w:rPr>
  </w:style>
  <w:style w:type="character" w:customStyle="1" w:styleId="WW8Num39z0">
    <w:name w:val="WW8Num39z0"/>
    <w:rsid w:val="008E2971"/>
    <w:rPr>
      <w:rFonts w:ascii="Calibri" w:hAnsi="Calibri" w:cs="Calibri"/>
      <w:b/>
      <w:sz w:val="20"/>
    </w:rPr>
  </w:style>
  <w:style w:type="character" w:customStyle="1" w:styleId="WW8Num39z1">
    <w:name w:val="WW8Num39z1"/>
    <w:rsid w:val="008E2971"/>
    <w:rPr>
      <w:rFonts w:ascii="Courier New" w:hAnsi="Courier New" w:cs="Courier New"/>
    </w:rPr>
  </w:style>
  <w:style w:type="character" w:customStyle="1" w:styleId="WW8Num39z2">
    <w:name w:val="WW8Num39z2"/>
    <w:rsid w:val="008E2971"/>
    <w:rPr>
      <w:rFonts w:ascii="Wingdings" w:hAnsi="Wingdings" w:cs="Wingdings"/>
    </w:rPr>
  </w:style>
  <w:style w:type="character" w:customStyle="1" w:styleId="WW8Num39z3">
    <w:name w:val="WW8Num39z3"/>
    <w:rsid w:val="008E2971"/>
    <w:rPr>
      <w:rFonts w:ascii="Symbol" w:hAnsi="Symbol" w:cs="Symbol"/>
    </w:rPr>
  </w:style>
  <w:style w:type="character" w:customStyle="1" w:styleId="WW8Num40z0">
    <w:name w:val="WW8Num40z0"/>
    <w:rsid w:val="008E2971"/>
    <w:rPr>
      <w:rFonts w:ascii="Wingdings" w:hAnsi="Wingdings" w:cs="Wingdings"/>
    </w:rPr>
  </w:style>
  <w:style w:type="character" w:customStyle="1" w:styleId="WW8Num40z1">
    <w:name w:val="WW8Num40z1"/>
    <w:rsid w:val="008E2971"/>
    <w:rPr>
      <w:rFonts w:ascii="Courier New" w:hAnsi="Courier New" w:cs="Courier New"/>
    </w:rPr>
  </w:style>
  <w:style w:type="character" w:customStyle="1" w:styleId="WW8Num40z3">
    <w:name w:val="WW8Num40z3"/>
    <w:rsid w:val="008E2971"/>
    <w:rPr>
      <w:rFonts w:ascii="Symbol" w:hAnsi="Symbol" w:cs="Symbol"/>
    </w:rPr>
  </w:style>
  <w:style w:type="character" w:customStyle="1" w:styleId="WW8Num41z0">
    <w:name w:val="WW8Num41z0"/>
    <w:rsid w:val="008E2971"/>
    <w:rPr>
      <w:rFonts w:ascii="Symbol" w:hAnsi="Symbol" w:cs="Symbol"/>
    </w:rPr>
  </w:style>
  <w:style w:type="character" w:customStyle="1" w:styleId="WW8Num41z1">
    <w:name w:val="WW8Num41z1"/>
    <w:rsid w:val="008E2971"/>
    <w:rPr>
      <w:rFonts w:ascii="Courier New" w:hAnsi="Courier New" w:cs="Courier New"/>
    </w:rPr>
  </w:style>
  <w:style w:type="character" w:customStyle="1" w:styleId="WW8Num41z2">
    <w:name w:val="WW8Num41z2"/>
    <w:rsid w:val="008E2971"/>
    <w:rPr>
      <w:rFonts w:ascii="Wingdings" w:hAnsi="Wingdings" w:cs="Wingdings"/>
    </w:rPr>
  </w:style>
  <w:style w:type="character" w:customStyle="1" w:styleId="WW8Num2z3">
    <w:name w:val="WW8Num2z3"/>
    <w:rsid w:val="008E2971"/>
  </w:style>
  <w:style w:type="character" w:customStyle="1" w:styleId="WW8Num2z4">
    <w:name w:val="WW8Num2z4"/>
    <w:rsid w:val="008E2971"/>
  </w:style>
  <w:style w:type="character" w:customStyle="1" w:styleId="WW8Num2z5">
    <w:name w:val="WW8Num2z5"/>
    <w:rsid w:val="008E2971"/>
  </w:style>
  <w:style w:type="character" w:customStyle="1" w:styleId="WW8Num2z6">
    <w:name w:val="WW8Num2z6"/>
    <w:rsid w:val="008E2971"/>
  </w:style>
  <w:style w:type="character" w:customStyle="1" w:styleId="WW8Num2z7">
    <w:name w:val="WW8Num2z7"/>
    <w:rsid w:val="008E2971"/>
  </w:style>
  <w:style w:type="character" w:customStyle="1" w:styleId="WW8Num2z8">
    <w:name w:val="WW8Num2z8"/>
    <w:rsid w:val="008E2971"/>
  </w:style>
  <w:style w:type="character" w:customStyle="1" w:styleId="WW8Num5z3">
    <w:name w:val="WW8Num5z3"/>
    <w:rsid w:val="008E2971"/>
  </w:style>
  <w:style w:type="character" w:customStyle="1" w:styleId="WW8Num5z4">
    <w:name w:val="WW8Num5z4"/>
    <w:rsid w:val="008E2971"/>
  </w:style>
  <w:style w:type="character" w:customStyle="1" w:styleId="WW8Num5z5">
    <w:name w:val="WW8Num5z5"/>
    <w:rsid w:val="008E2971"/>
  </w:style>
  <w:style w:type="character" w:customStyle="1" w:styleId="WW8Num5z6">
    <w:name w:val="WW8Num5z6"/>
    <w:rsid w:val="008E2971"/>
  </w:style>
  <w:style w:type="character" w:customStyle="1" w:styleId="WW8Num5z7">
    <w:name w:val="WW8Num5z7"/>
    <w:rsid w:val="008E2971"/>
  </w:style>
  <w:style w:type="character" w:customStyle="1" w:styleId="WW8Num5z8">
    <w:name w:val="WW8Num5z8"/>
    <w:rsid w:val="008E2971"/>
  </w:style>
  <w:style w:type="character" w:customStyle="1" w:styleId="WW8Num6z4">
    <w:name w:val="WW8Num6z4"/>
    <w:rsid w:val="008E2971"/>
  </w:style>
  <w:style w:type="character" w:customStyle="1" w:styleId="WW8Num6z5">
    <w:name w:val="WW8Num6z5"/>
    <w:rsid w:val="008E2971"/>
  </w:style>
  <w:style w:type="character" w:customStyle="1" w:styleId="WW8Num6z6">
    <w:name w:val="WW8Num6z6"/>
    <w:rsid w:val="008E2971"/>
  </w:style>
  <w:style w:type="character" w:customStyle="1" w:styleId="WW8Num6z7">
    <w:name w:val="WW8Num6z7"/>
    <w:rsid w:val="008E2971"/>
  </w:style>
  <w:style w:type="character" w:customStyle="1" w:styleId="WW8Num6z8">
    <w:name w:val="WW8Num6z8"/>
    <w:rsid w:val="008E2971"/>
  </w:style>
  <w:style w:type="character" w:customStyle="1" w:styleId="WW8Num7z4">
    <w:name w:val="WW8Num7z4"/>
    <w:rsid w:val="008E2971"/>
  </w:style>
  <w:style w:type="character" w:customStyle="1" w:styleId="WW8Num7z5">
    <w:name w:val="WW8Num7z5"/>
    <w:rsid w:val="008E2971"/>
  </w:style>
  <w:style w:type="character" w:customStyle="1" w:styleId="WW8Num7z6">
    <w:name w:val="WW8Num7z6"/>
    <w:rsid w:val="008E2971"/>
  </w:style>
  <w:style w:type="character" w:customStyle="1" w:styleId="WW8Num7z7">
    <w:name w:val="WW8Num7z7"/>
    <w:rsid w:val="008E2971"/>
  </w:style>
  <w:style w:type="character" w:customStyle="1" w:styleId="WW8Num7z8">
    <w:name w:val="WW8Num7z8"/>
    <w:rsid w:val="008E2971"/>
  </w:style>
  <w:style w:type="character" w:customStyle="1" w:styleId="WW8Num8z2">
    <w:name w:val="WW8Num8z2"/>
    <w:rsid w:val="008E2971"/>
    <w:rPr>
      <w:rFonts w:ascii="Wingdings" w:hAnsi="Wingdings" w:cs="Wingdings"/>
    </w:rPr>
  </w:style>
  <w:style w:type="character" w:customStyle="1" w:styleId="WW8Num11z2">
    <w:name w:val="WW8Num11z2"/>
    <w:rsid w:val="008E2971"/>
  </w:style>
  <w:style w:type="character" w:customStyle="1" w:styleId="WW8Num11z4">
    <w:name w:val="WW8Num11z4"/>
    <w:rsid w:val="008E2971"/>
  </w:style>
  <w:style w:type="character" w:customStyle="1" w:styleId="WW8Num11z5">
    <w:name w:val="WW8Num11z5"/>
    <w:rsid w:val="008E2971"/>
  </w:style>
  <w:style w:type="character" w:customStyle="1" w:styleId="WW8Num11z6">
    <w:name w:val="WW8Num11z6"/>
    <w:rsid w:val="008E2971"/>
  </w:style>
  <w:style w:type="character" w:customStyle="1" w:styleId="WW8Num11z7">
    <w:name w:val="WW8Num11z7"/>
    <w:rsid w:val="008E2971"/>
  </w:style>
  <w:style w:type="character" w:customStyle="1" w:styleId="WW8Num11z8">
    <w:name w:val="WW8Num11z8"/>
    <w:rsid w:val="008E2971"/>
  </w:style>
  <w:style w:type="character" w:customStyle="1" w:styleId="WW8Num13z2">
    <w:name w:val="WW8Num13z2"/>
    <w:rsid w:val="008E2971"/>
  </w:style>
  <w:style w:type="character" w:customStyle="1" w:styleId="WW8Num13z4">
    <w:name w:val="WW8Num13z4"/>
    <w:rsid w:val="008E2971"/>
  </w:style>
  <w:style w:type="character" w:customStyle="1" w:styleId="WW8Num13z5">
    <w:name w:val="WW8Num13z5"/>
    <w:rsid w:val="008E2971"/>
  </w:style>
  <w:style w:type="character" w:customStyle="1" w:styleId="WW8Num13z6">
    <w:name w:val="WW8Num13z6"/>
    <w:rsid w:val="008E2971"/>
  </w:style>
  <w:style w:type="character" w:customStyle="1" w:styleId="WW8Num13z7">
    <w:name w:val="WW8Num13z7"/>
    <w:rsid w:val="008E2971"/>
  </w:style>
  <w:style w:type="character" w:customStyle="1" w:styleId="WW8Num13z8">
    <w:name w:val="WW8Num13z8"/>
    <w:rsid w:val="008E2971"/>
  </w:style>
  <w:style w:type="character" w:customStyle="1" w:styleId="WW8Num14z2">
    <w:name w:val="WW8Num14z2"/>
    <w:rsid w:val="008E2971"/>
  </w:style>
  <w:style w:type="character" w:customStyle="1" w:styleId="WW8Num14z4">
    <w:name w:val="WW8Num14z4"/>
    <w:rsid w:val="008E2971"/>
  </w:style>
  <w:style w:type="character" w:customStyle="1" w:styleId="WW8Num14z5">
    <w:name w:val="WW8Num14z5"/>
    <w:rsid w:val="008E2971"/>
  </w:style>
  <w:style w:type="character" w:customStyle="1" w:styleId="WW8Num14z6">
    <w:name w:val="WW8Num14z6"/>
    <w:rsid w:val="008E2971"/>
  </w:style>
  <w:style w:type="character" w:customStyle="1" w:styleId="WW8Num14z7">
    <w:name w:val="WW8Num14z7"/>
    <w:rsid w:val="008E2971"/>
  </w:style>
  <w:style w:type="character" w:customStyle="1" w:styleId="WW8Num14z8">
    <w:name w:val="WW8Num14z8"/>
    <w:rsid w:val="008E2971"/>
  </w:style>
  <w:style w:type="character" w:customStyle="1" w:styleId="WW8Num16z2">
    <w:name w:val="WW8Num16z2"/>
    <w:rsid w:val="008E2971"/>
  </w:style>
  <w:style w:type="character" w:customStyle="1" w:styleId="WW8Num16z4">
    <w:name w:val="WW8Num16z4"/>
    <w:rsid w:val="008E2971"/>
  </w:style>
  <w:style w:type="character" w:customStyle="1" w:styleId="WW8Num16z5">
    <w:name w:val="WW8Num16z5"/>
    <w:rsid w:val="008E2971"/>
  </w:style>
  <w:style w:type="character" w:customStyle="1" w:styleId="WW8Num16z6">
    <w:name w:val="WW8Num16z6"/>
    <w:rsid w:val="008E2971"/>
  </w:style>
  <w:style w:type="character" w:customStyle="1" w:styleId="WW8Num16z7">
    <w:name w:val="WW8Num16z7"/>
    <w:rsid w:val="008E2971"/>
  </w:style>
  <w:style w:type="character" w:customStyle="1" w:styleId="WW8Num16z8">
    <w:name w:val="WW8Num16z8"/>
    <w:rsid w:val="008E2971"/>
  </w:style>
  <w:style w:type="character" w:customStyle="1" w:styleId="WW8Num18z2">
    <w:name w:val="WW8Num18z2"/>
    <w:rsid w:val="008E2971"/>
  </w:style>
  <w:style w:type="character" w:customStyle="1" w:styleId="WW8Num18z4">
    <w:name w:val="WW8Num18z4"/>
    <w:rsid w:val="008E2971"/>
  </w:style>
  <w:style w:type="character" w:customStyle="1" w:styleId="WW8Num18z5">
    <w:name w:val="WW8Num18z5"/>
    <w:rsid w:val="008E2971"/>
  </w:style>
  <w:style w:type="character" w:customStyle="1" w:styleId="WW8Num18z6">
    <w:name w:val="WW8Num18z6"/>
    <w:rsid w:val="008E2971"/>
  </w:style>
  <w:style w:type="character" w:customStyle="1" w:styleId="WW8Num18z7">
    <w:name w:val="WW8Num18z7"/>
    <w:rsid w:val="008E2971"/>
  </w:style>
  <w:style w:type="character" w:customStyle="1" w:styleId="WW8Num18z8">
    <w:name w:val="WW8Num18z8"/>
    <w:rsid w:val="008E2971"/>
  </w:style>
  <w:style w:type="character" w:customStyle="1" w:styleId="WW8Num19z2">
    <w:name w:val="WW8Num19z2"/>
    <w:rsid w:val="008E2971"/>
  </w:style>
  <w:style w:type="character" w:customStyle="1" w:styleId="WW8Num19z4">
    <w:name w:val="WW8Num19z4"/>
    <w:rsid w:val="008E2971"/>
  </w:style>
  <w:style w:type="character" w:customStyle="1" w:styleId="WW8Num19z5">
    <w:name w:val="WW8Num19z5"/>
    <w:rsid w:val="008E2971"/>
  </w:style>
  <w:style w:type="character" w:customStyle="1" w:styleId="WW8Num19z6">
    <w:name w:val="WW8Num19z6"/>
    <w:rsid w:val="008E2971"/>
  </w:style>
  <w:style w:type="character" w:customStyle="1" w:styleId="WW8Num19z7">
    <w:name w:val="WW8Num19z7"/>
    <w:rsid w:val="008E2971"/>
  </w:style>
  <w:style w:type="character" w:customStyle="1" w:styleId="WW8Num19z8">
    <w:name w:val="WW8Num19z8"/>
    <w:rsid w:val="008E2971"/>
  </w:style>
  <w:style w:type="character" w:customStyle="1" w:styleId="WW8Num4z3">
    <w:name w:val="WW8Num4z3"/>
    <w:rsid w:val="008E2971"/>
  </w:style>
  <w:style w:type="character" w:customStyle="1" w:styleId="WW8Num4z4">
    <w:name w:val="WW8Num4z4"/>
    <w:rsid w:val="008E2971"/>
  </w:style>
  <w:style w:type="character" w:customStyle="1" w:styleId="WW8Num4z5">
    <w:name w:val="WW8Num4z5"/>
    <w:rsid w:val="008E2971"/>
  </w:style>
  <w:style w:type="character" w:customStyle="1" w:styleId="WW8Num4z6">
    <w:name w:val="WW8Num4z6"/>
    <w:rsid w:val="008E2971"/>
  </w:style>
  <w:style w:type="character" w:customStyle="1" w:styleId="WW8Num4z7">
    <w:name w:val="WW8Num4z7"/>
    <w:rsid w:val="008E2971"/>
  </w:style>
  <w:style w:type="character" w:customStyle="1" w:styleId="WW8Num4z8">
    <w:name w:val="WW8Num4z8"/>
    <w:rsid w:val="008E2971"/>
  </w:style>
  <w:style w:type="character" w:customStyle="1" w:styleId="WW8Num9z2">
    <w:name w:val="WW8Num9z2"/>
    <w:rsid w:val="008E2971"/>
    <w:rPr>
      <w:rFonts w:ascii="Wingdings" w:hAnsi="Wingdings" w:cs="Wingdings"/>
    </w:rPr>
  </w:style>
  <w:style w:type="character" w:customStyle="1" w:styleId="WW8Num15z2">
    <w:name w:val="WW8Num15z2"/>
    <w:rsid w:val="008E2971"/>
  </w:style>
  <w:style w:type="character" w:customStyle="1" w:styleId="WW8Num15z4">
    <w:name w:val="WW8Num15z4"/>
    <w:rsid w:val="008E2971"/>
  </w:style>
  <w:style w:type="character" w:customStyle="1" w:styleId="WW8Num15z5">
    <w:name w:val="WW8Num15z5"/>
    <w:rsid w:val="008E2971"/>
  </w:style>
  <w:style w:type="character" w:customStyle="1" w:styleId="WW8Num15z6">
    <w:name w:val="WW8Num15z6"/>
    <w:rsid w:val="008E2971"/>
  </w:style>
  <w:style w:type="character" w:customStyle="1" w:styleId="WW8Num15z7">
    <w:name w:val="WW8Num15z7"/>
    <w:rsid w:val="008E2971"/>
  </w:style>
  <w:style w:type="character" w:customStyle="1" w:styleId="WW8Num15z8">
    <w:name w:val="WW8Num15z8"/>
    <w:rsid w:val="008E2971"/>
  </w:style>
  <w:style w:type="character" w:customStyle="1" w:styleId="WW8Num17z2">
    <w:name w:val="WW8Num17z2"/>
    <w:rsid w:val="008E2971"/>
  </w:style>
  <w:style w:type="character" w:customStyle="1" w:styleId="WW8Num17z4">
    <w:name w:val="WW8Num17z4"/>
    <w:rsid w:val="008E2971"/>
  </w:style>
  <w:style w:type="character" w:customStyle="1" w:styleId="WW8Num17z5">
    <w:name w:val="WW8Num17z5"/>
    <w:rsid w:val="008E2971"/>
  </w:style>
  <w:style w:type="character" w:customStyle="1" w:styleId="WW8Num17z6">
    <w:name w:val="WW8Num17z6"/>
    <w:rsid w:val="008E2971"/>
  </w:style>
  <w:style w:type="character" w:customStyle="1" w:styleId="WW8Num17z7">
    <w:name w:val="WW8Num17z7"/>
    <w:rsid w:val="008E2971"/>
  </w:style>
  <w:style w:type="character" w:customStyle="1" w:styleId="WW8Num17z8">
    <w:name w:val="WW8Num17z8"/>
    <w:rsid w:val="008E2971"/>
  </w:style>
  <w:style w:type="character" w:customStyle="1" w:styleId="WW8Num20z2">
    <w:name w:val="WW8Num20z2"/>
    <w:rsid w:val="008E2971"/>
  </w:style>
  <w:style w:type="character" w:customStyle="1" w:styleId="WW8Num20z4">
    <w:name w:val="WW8Num20z4"/>
    <w:rsid w:val="008E2971"/>
  </w:style>
  <w:style w:type="character" w:customStyle="1" w:styleId="WW8Num20z5">
    <w:name w:val="WW8Num20z5"/>
    <w:rsid w:val="008E2971"/>
  </w:style>
  <w:style w:type="character" w:customStyle="1" w:styleId="WW8Num20z6">
    <w:name w:val="WW8Num20z6"/>
    <w:rsid w:val="008E2971"/>
  </w:style>
  <w:style w:type="character" w:customStyle="1" w:styleId="WW8Num20z7">
    <w:name w:val="WW8Num20z7"/>
    <w:rsid w:val="008E2971"/>
  </w:style>
  <w:style w:type="character" w:customStyle="1" w:styleId="WW8Num20z8">
    <w:name w:val="WW8Num20z8"/>
    <w:rsid w:val="008E2971"/>
  </w:style>
  <w:style w:type="character" w:customStyle="1" w:styleId="WW8Num21z2">
    <w:name w:val="WW8Num21z2"/>
    <w:rsid w:val="008E2971"/>
  </w:style>
  <w:style w:type="character" w:customStyle="1" w:styleId="WW8Num21z4">
    <w:name w:val="WW8Num21z4"/>
    <w:rsid w:val="008E2971"/>
  </w:style>
  <w:style w:type="character" w:customStyle="1" w:styleId="WW8Num21z5">
    <w:name w:val="WW8Num21z5"/>
    <w:rsid w:val="008E2971"/>
  </w:style>
  <w:style w:type="character" w:customStyle="1" w:styleId="WW8Num21z6">
    <w:name w:val="WW8Num21z6"/>
    <w:rsid w:val="008E2971"/>
  </w:style>
  <w:style w:type="character" w:customStyle="1" w:styleId="WW8Num21z7">
    <w:name w:val="WW8Num21z7"/>
    <w:rsid w:val="008E2971"/>
  </w:style>
  <w:style w:type="character" w:customStyle="1" w:styleId="WW8Num21z8">
    <w:name w:val="WW8Num21z8"/>
    <w:rsid w:val="008E2971"/>
  </w:style>
  <w:style w:type="character" w:customStyle="1" w:styleId="Fuentedeprrafopredeter1">
    <w:name w:val="Fuente de párrafo predeter.1"/>
    <w:rsid w:val="008E2971"/>
  </w:style>
  <w:style w:type="character" w:customStyle="1" w:styleId="Refdecomentario1">
    <w:name w:val="Ref. de comentario1"/>
    <w:rsid w:val="008E2971"/>
    <w:rPr>
      <w:sz w:val="16"/>
      <w:szCs w:val="16"/>
    </w:rPr>
  </w:style>
  <w:style w:type="character" w:customStyle="1" w:styleId="Cuadrculamedia2Car">
    <w:name w:val="Cuadrícula media 2 Car"/>
    <w:rsid w:val="008E2971"/>
    <w:rPr>
      <w:rFonts w:ascii="Calibri" w:hAnsi="Calibri" w:cs="Calibri"/>
      <w:sz w:val="22"/>
      <w:szCs w:val="22"/>
      <w:lang w:val="es-ES"/>
    </w:rPr>
  </w:style>
  <w:style w:type="character" w:customStyle="1" w:styleId="apple-converted-space">
    <w:name w:val="apple-converted-space"/>
    <w:rsid w:val="008E2971"/>
  </w:style>
  <w:style w:type="character" w:customStyle="1" w:styleId="spellingerror">
    <w:name w:val="spellingerror"/>
    <w:rsid w:val="008E2971"/>
  </w:style>
  <w:style w:type="character" w:customStyle="1" w:styleId="eop">
    <w:name w:val="eop"/>
    <w:rsid w:val="008E2971"/>
  </w:style>
  <w:style w:type="character" w:customStyle="1" w:styleId="Listavistosa-nfasis1Car">
    <w:name w:val="Lista vistosa - Énfasis 1 Car"/>
    <w:rsid w:val="008E2971"/>
    <w:rPr>
      <w:sz w:val="24"/>
      <w:szCs w:val="24"/>
    </w:rPr>
  </w:style>
  <w:style w:type="character" w:customStyle="1" w:styleId="object">
    <w:name w:val="object"/>
    <w:rsid w:val="008E2971"/>
  </w:style>
  <w:style w:type="character" w:customStyle="1" w:styleId="tgc">
    <w:name w:val="_tgc"/>
    <w:rsid w:val="008E2971"/>
  </w:style>
  <w:style w:type="character" w:styleId="nfasis">
    <w:name w:val="Emphasis"/>
    <w:qFormat/>
    <w:rsid w:val="008E2971"/>
    <w:rPr>
      <w:i/>
      <w:iCs/>
    </w:rPr>
  </w:style>
  <w:style w:type="character" w:customStyle="1" w:styleId="apple-style-span">
    <w:name w:val="apple-style-span"/>
    <w:rsid w:val="008E2971"/>
  </w:style>
  <w:style w:type="character" w:customStyle="1" w:styleId="content">
    <w:name w:val="content"/>
    <w:rsid w:val="008E2971"/>
  </w:style>
  <w:style w:type="character" w:customStyle="1" w:styleId="HTMLconformatoprevioCar">
    <w:name w:val="HTML con formato previo Car"/>
    <w:rsid w:val="008E2971"/>
    <w:rPr>
      <w:rFonts w:ascii="Courier New" w:hAnsi="Courier New" w:cs="Courier New"/>
      <w:lang w:val="es-ES"/>
    </w:rPr>
  </w:style>
  <w:style w:type="character" w:customStyle="1" w:styleId="ListLabel4">
    <w:name w:val="ListLabel 4"/>
    <w:rsid w:val="008E2971"/>
    <w:rPr>
      <w:rFonts w:cs="Courier New"/>
    </w:rPr>
  </w:style>
  <w:style w:type="character" w:customStyle="1" w:styleId="ListLabel5">
    <w:name w:val="ListLabel 5"/>
    <w:rsid w:val="008E2971"/>
    <w:rPr>
      <w:rFonts w:cs="Courier New"/>
    </w:rPr>
  </w:style>
  <w:style w:type="character" w:customStyle="1" w:styleId="ListLabel6">
    <w:name w:val="ListLabel 6"/>
    <w:rsid w:val="008E2971"/>
    <w:rPr>
      <w:rFonts w:cs="Courier New"/>
    </w:rPr>
  </w:style>
  <w:style w:type="character" w:customStyle="1" w:styleId="ListLabel58">
    <w:name w:val="ListLabel 58"/>
    <w:rsid w:val="008E2971"/>
    <w:rPr>
      <w:rFonts w:cs="Courier New"/>
    </w:rPr>
  </w:style>
  <w:style w:type="character" w:customStyle="1" w:styleId="ListLabel59">
    <w:name w:val="ListLabel 59"/>
    <w:rsid w:val="008E2971"/>
    <w:rPr>
      <w:rFonts w:cs="Courier New"/>
    </w:rPr>
  </w:style>
  <w:style w:type="character" w:customStyle="1" w:styleId="ListLabel60">
    <w:name w:val="ListLabel 60"/>
    <w:rsid w:val="008E2971"/>
    <w:rPr>
      <w:rFonts w:cs="Courier New"/>
    </w:rPr>
  </w:style>
  <w:style w:type="character" w:customStyle="1" w:styleId="ListLabel55">
    <w:name w:val="ListLabel 55"/>
    <w:rsid w:val="008E2971"/>
    <w:rPr>
      <w:rFonts w:cs="Courier New"/>
    </w:rPr>
  </w:style>
  <w:style w:type="character" w:customStyle="1" w:styleId="ListLabel56">
    <w:name w:val="ListLabel 56"/>
    <w:rsid w:val="008E2971"/>
    <w:rPr>
      <w:rFonts w:cs="Courier New"/>
    </w:rPr>
  </w:style>
  <w:style w:type="character" w:customStyle="1" w:styleId="ListLabel57">
    <w:name w:val="ListLabel 57"/>
    <w:rsid w:val="008E2971"/>
    <w:rPr>
      <w:rFonts w:cs="Courier New"/>
    </w:rPr>
  </w:style>
  <w:style w:type="character" w:customStyle="1" w:styleId="ListLabel61">
    <w:name w:val="ListLabel 61"/>
    <w:rsid w:val="008E2971"/>
    <w:rPr>
      <w:rFonts w:cs="Courier New"/>
    </w:rPr>
  </w:style>
  <w:style w:type="character" w:customStyle="1" w:styleId="ListLabel62">
    <w:name w:val="ListLabel 62"/>
    <w:rsid w:val="008E2971"/>
    <w:rPr>
      <w:rFonts w:cs="Courier New"/>
    </w:rPr>
  </w:style>
  <w:style w:type="character" w:customStyle="1" w:styleId="ListLabel63">
    <w:name w:val="ListLabel 63"/>
    <w:rsid w:val="008E2971"/>
    <w:rPr>
      <w:rFonts w:cs="Courier New"/>
    </w:rPr>
  </w:style>
  <w:style w:type="character" w:customStyle="1" w:styleId="ListLabel22">
    <w:name w:val="ListLabel 22"/>
    <w:rsid w:val="008E2971"/>
    <w:rPr>
      <w:rFonts w:cs="Courier New"/>
    </w:rPr>
  </w:style>
  <w:style w:type="character" w:customStyle="1" w:styleId="ListLabel23">
    <w:name w:val="ListLabel 23"/>
    <w:rsid w:val="008E2971"/>
    <w:rPr>
      <w:rFonts w:cs="Courier New"/>
    </w:rPr>
  </w:style>
  <w:style w:type="character" w:customStyle="1" w:styleId="ListLabel24">
    <w:name w:val="ListLabel 24"/>
    <w:rsid w:val="008E2971"/>
    <w:rPr>
      <w:rFonts w:cs="Courier New"/>
    </w:rPr>
  </w:style>
  <w:style w:type="character" w:customStyle="1" w:styleId="ListLabel52">
    <w:name w:val="ListLabel 52"/>
    <w:rsid w:val="008E2971"/>
    <w:rPr>
      <w:rFonts w:cs="Courier New"/>
    </w:rPr>
  </w:style>
  <w:style w:type="character" w:customStyle="1" w:styleId="ListLabel53">
    <w:name w:val="ListLabel 53"/>
    <w:rsid w:val="008E2971"/>
    <w:rPr>
      <w:rFonts w:cs="Courier New"/>
    </w:rPr>
  </w:style>
  <w:style w:type="character" w:customStyle="1" w:styleId="ListLabel54">
    <w:name w:val="ListLabel 54"/>
    <w:rsid w:val="008E2971"/>
    <w:rPr>
      <w:rFonts w:cs="Courier New"/>
    </w:rPr>
  </w:style>
  <w:style w:type="character" w:customStyle="1" w:styleId="ListLabel25">
    <w:name w:val="ListLabel 25"/>
    <w:rsid w:val="008E2971"/>
    <w:rPr>
      <w:rFonts w:cs="Courier New"/>
    </w:rPr>
  </w:style>
  <w:style w:type="character" w:customStyle="1" w:styleId="ListLabel26">
    <w:name w:val="ListLabel 26"/>
    <w:rsid w:val="008E2971"/>
    <w:rPr>
      <w:rFonts w:cs="Courier New"/>
    </w:rPr>
  </w:style>
  <w:style w:type="character" w:customStyle="1" w:styleId="ListLabel27">
    <w:name w:val="ListLabel 27"/>
    <w:rsid w:val="008E2971"/>
    <w:rPr>
      <w:rFonts w:cs="Courier New"/>
    </w:rPr>
  </w:style>
  <w:style w:type="character" w:customStyle="1" w:styleId="ListLabel119">
    <w:name w:val="ListLabel 119"/>
    <w:rsid w:val="008E2971"/>
    <w:rPr>
      <w:rFonts w:cs="Courier New"/>
    </w:rPr>
  </w:style>
  <w:style w:type="character" w:customStyle="1" w:styleId="ListLabel120">
    <w:name w:val="ListLabel 120"/>
    <w:rsid w:val="008E2971"/>
    <w:rPr>
      <w:rFonts w:cs="Courier New"/>
    </w:rPr>
  </w:style>
  <w:style w:type="character" w:customStyle="1" w:styleId="ListLabel121">
    <w:name w:val="ListLabel 121"/>
    <w:rsid w:val="008E2971"/>
    <w:rPr>
      <w:rFonts w:cs="Courier New"/>
    </w:rPr>
  </w:style>
  <w:style w:type="character" w:customStyle="1" w:styleId="ListLabel1">
    <w:name w:val="ListLabel 1"/>
    <w:rsid w:val="008E2971"/>
    <w:rPr>
      <w:rFonts w:cs="Courier New"/>
    </w:rPr>
  </w:style>
  <w:style w:type="character" w:customStyle="1" w:styleId="ListLabel2">
    <w:name w:val="ListLabel 2"/>
    <w:rsid w:val="008E2971"/>
    <w:rPr>
      <w:rFonts w:cs="Courier New"/>
    </w:rPr>
  </w:style>
  <w:style w:type="character" w:customStyle="1" w:styleId="ListLabel3">
    <w:name w:val="ListLabel 3"/>
    <w:rsid w:val="008E2971"/>
    <w:rPr>
      <w:rFonts w:cs="Courier New"/>
    </w:rPr>
  </w:style>
  <w:style w:type="character" w:customStyle="1" w:styleId="ListLabel31">
    <w:name w:val="ListLabel 31"/>
    <w:rsid w:val="008E2971"/>
    <w:rPr>
      <w:rFonts w:cs="Courier New"/>
    </w:rPr>
  </w:style>
  <w:style w:type="character" w:customStyle="1" w:styleId="ListLabel32">
    <w:name w:val="ListLabel 32"/>
    <w:rsid w:val="008E2971"/>
    <w:rPr>
      <w:rFonts w:cs="Courier New"/>
    </w:rPr>
  </w:style>
  <w:style w:type="character" w:customStyle="1" w:styleId="ListLabel33">
    <w:name w:val="ListLabel 33"/>
    <w:rsid w:val="008E2971"/>
    <w:rPr>
      <w:rFonts w:cs="Courier New"/>
    </w:rPr>
  </w:style>
  <w:style w:type="character" w:customStyle="1" w:styleId="ListLabel34">
    <w:name w:val="ListLabel 34"/>
    <w:rsid w:val="008E2971"/>
    <w:rPr>
      <w:rFonts w:cs="Courier New"/>
    </w:rPr>
  </w:style>
  <w:style w:type="character" w:customStyle="1" w:styleId="ListLabel35">
    <w:name w:val="ListLabel 35"/>
    <w:rsid w:val="008E2971"/>
    <w:rPr>
      <w:rFonts w:cs="Courier New"/>
    </w:rPr>
  </w:style>
  <w:style w:type="character" w:customStyle="1" w:styleId="ListLabel36">
    <w:name w:val="ListLabel 36"/>
    <w:rsid w:val="008E2971"/>
    <w:rPr>
      <w:rFonts w:cs="Courier New"/>
    </w:rPr>
  </w:style>
  <w:style w:type="character" w:customStyle="1" w:styleId="ListLabel37">
    <w:name w:val="ListLabel 37"/>
    <w:rsid w:val="008E2971"/>
    <w:rPr>
      <w:rFonts w:cs="Courier New"/>
    </w:rPr>
  </w:style>
  <w:style w:type="character" w:customStyle="1" w:styleId="ListLabel38">
    <w:name w:val="ListLabel 38"/>
    <w:rsid w:val="008E2971"/>
    <w:rPr>
      <w:rFonts w:cs="Courier New"/>
    </w:rPr>
  </w:style>
  <w:style w:type="character" w:customStyle="1" w:styleId="ListLabel39">
    <w:name w:val="ListLabel 39"/>
    <w:rsid w:val="008E2971"/>
    <w:rPr>
      <w:rFonts w:cs="Courier New"/>
    </w:rPr>
  </w:style>
  <w:style w:type="character" w:customStyle="1" w:styleId="ListLabel40">
    <w:name w:val="ListLabel 40"/>
    <w:rsid w:val="008E2971"/>
    <w:rPr>
      <w:rFonts w:cs="Courier New"/>
    </w:rPr>
  </w:style>
  <w:style w:type="character" w:customStyle="1" w:styleId="ListLabel41">
    <w:name w:val="ListLabel 41"/>
    <w:rsid w:val="008E2971"/>
    <w:rPr>
      <w:rFonts w:cs="Courier New"/>
    </w:rPr>
  </w:style>
  <w:style w:type="character" w:customStyle="1" w:styleId="ListLabel42">
    <w:name w:val="ListLabel 42"/>
    <w:rsid w:val="008E2971"/>
    <w:rPr>
      <w:rFonts w:cs="Courier New"/>
    </w:rPr>
  </w:style>
  <w:style w:type="character" w:customStyle="1" w:styleId="ListLabel43">
    <w:name w:val="ListLabel 43"/>
    <w:rsid w:val="008E2971"/>
    <w:rPr>
      <w:rFonts w:cs="Courier New"/>
    </w:rPr>
  </w:style>
  <w:style w:type="character" w:customStyle="1" w:styleId="ListLabel44">
    <w:name w:val="ListLabel 44"/>
    <w:rsid w:val="008E2971"/>
    <w:rPr>
      <w:rFonts w:cs="Courier New"/>
    </w:rPr>
  </w:style>
  <w:style w:type="character" w:customStyle="1" w:styleId="ListLabel45">
    <w:name w:val="ListLabel 45"/>
    <w:rsid w:val="008E2971"/>
    <w:rPr>
      <w:rFonts w:cs="Courier New"/>
    </w:rPr>
  </w:style>
  <w:style w:type="character" w:customStyle="1" w:styleId="ListLabel7">
    <w:name w:val="ListLabel 7"/>
    <w:rsid w:val="008E2971"/>
    <w:rPr>
      <w:rFonts w:cs="Courier New"/>
    </w:rPr>
  </w:style>
  <w:style w:type="character" w:customStyle="1" w:styleId="ListLabel8">
    <w:name w:val="ListLabel 8"/>
    <w:rsid w:val="008E2971"/>
    <w:rPr>
      <w:rFonts w:cs="Courier New"/>
    </w:rPr>
  </w:style>
  <w:style w:type="character" w:customStyle="1" w:styleId="ListLabel9">
    <w:name w:val="ListLabel 9"/>
    <w:rsid w:val="008E2971"/>
    <w:rPr>
      <w:rFonts w:cs="Courier New"/>
    </w:rPr>
  </w:style>
  <w:style w:type="character" w:customStyle="1" w:styleId="ListLabel28">
    <w:name w:val="ListLabel 28"/>
    <w:rsid w:val="008E2971"/>
    <w:rPr>
      <w:rFonts w:cs="Times New Roman"/>
    </w:rPr>
  </w:style>
  <w:style w:type="character" w:customStyle="1" w:styleId="ListLabel29">
    <w:name w:val="ListLabel 29"/>
    <w:rsid w:val="008E2971"/>
    <w:rPr>
      <w:rFonts w:cs="Times New Roman"/>
    </w:rPr>
  </w:style>
  <w:style w:type="character" w:customStyle="1" w:styleId="ListLabel30">
    <w:name w:val="ListLabel 30"/>
    <w:rsid w:val="008E2971"/>
    <w:rPr>
      <w:rFonts w:cs="Times New Roman"/>
    </w:rPr>
  </w:style>
  <w:style w:type="character" w:customStyle="1" w:styleId="ListLabel112">
    <w:name w:val="ListLabel 112"/>
    <w:rsid w:val="008E2971"/>
    <w:rPr>
      <w:rFonts w:cs="Courier New"/>
    </w:rPr>
  </w:style>
  <w:style w:type="character" w:customStyle="1" w:styleId="ListLabel113">
    <w:name w:val="ListLabel 113"/>
    <w:rsid w:val="008E2971"/>
    <w:rPr>
      <w:rFonts w:cs="Courier New"/>
    </w:rPr>
  </w:style>
  <w:style w:type="character" w:customStyle="1" w:styleId="ListLabel114">
    <w:name w:val="ListLabel 114"/>
    <w:rsid w:val="008E2971"/>
    <w:rPr>
      <w:rFonts w:cs="Courier New"/>
    </w:rPr>
  </w:style>
  <w:style w:type="character" w:customStyle="1" w:styleId="ListLabel64">
    <w:name w:val="ListLabel 64"/>
    <w:rsid w:val="008E2971"/>
    <w:rPr>
      <w:rFonts w:cs="Courier New"/>
    </w:rPr>
  </w:style>
  <w:style w:type="character" w:customStyle="1" w:styleId="ListLabel65">
    <w:name w:val="ListLabel 65"/>
    <w:rsid w:val="008E2971"/>
    <w:rPr>
      <w:rFonts w:cs="Courier New"/>
    </w:rPr>
  </w:style>
  <w:style w:type="character" w:customStyle="1" w:styleId="ListLabel66">
    <w:name w:val="ListLabel 66"/>
    <w:rsid w:val="008E2971"/>
    <w:rPr>
      <w:rFonts w:cs="Courier New"/>
    </w:rPr>
  </w:style>
  <w:style w:type="character" w:customStyle="1" w:styleId="ListLabel67">
    <w:name w:val="ListLabel 67"/>
    <w:rsid w:val="008E2971"/>
    <w:rPr>
      <w:rFonts w:cs="Courier New"/>
    </w:rPr>
  </w:style>
  <w:style w:type="character" w:customStyle="1" w:styleId="ListLabel68">
    <w:name w:val="ListLabel 68"/>
    <w:rsid w:val="008E2971"/>
    <w:rPr>
      <w:rFonts w:cs="Courier New"/>
    </w:rPr>
  </w:style>
  <w:style w:type="character" w:customStyle="1" w:styleId="ListLabel69">
    <w:name w:val="ListLabel 69"/>
    <w:rsid w:val="008E2971"/>
    <w:rPr>
      <w:rFonts w:cs="Courier New"/>
    </w:rPr>
  </w:style>
  <w:style w:type="character" w:customStyle="1" w:styleId="ListLabel70">
    <w:name w:val="ListLabel 70"/>
    <w:rsid w:val="008E2971"/>
    <w:rPr>
      <w:rFonts w:cs="Courier New"/>
    </w:rPr>
  </w:style>
  <w:style w:type="character" w:customStyle="1" w:styleId="ListLabel71">
    <w:name w:val="ListLabel 71"/>
    <w:rsid w:val="008E2971"/>
    <w:rPr>
      <w:rFonts w:cs="Courier New"/>
    </w:rPr>
  </w:style>
  <w:style w:type="character" w:customStyle="1" w:styleId="ListLabel72">
    <w:name w:val="ListLabel 72"/>
    <w:rsid w:val="008E2971"/>
    <w:rPr>
      <w:rFonts w:cs="Courier New"/>
    </w:rPr>
  </w:style>
  <w:style w:type="character" w:customStyle="1" w:styleId="ListLabel73">
    <w:name w:val="ListLabel 73"/>
    <w:rsid w:val="008E2971"/>
    <w:rPr>
      <w:rFonts w:cs="Courier New"/>
    </w:rPr>
  </w:style>
  <w:style w:type="character" w:customStyle="1" w:styleId="ListLabel74">
    <w:name w:val="ListLabel 74"/>
    <w:rsid w:val="008E2971"/>
    <w:rPr>
      <w:rFonts w:cs="Courier New"/>
    </w:rPr>
  </w:style>
  <w:style w:type="character" w:customStyle="1" w:styleId="ListLabel75">
    <w:name w:val="ListLabel 75"/>
    <w:rsid w:val="008E2971"/>
    <w:rPr>
      <w:rFonts w:cs="Courier New"/>
    </w:rPr>
  </w:style>
  <w:style w:type="character" w:customStyle="1" w:styleId="ListLabel76">
    <w:name w:val="ListLabel 76"/>
    <w:rsid w:val="008E2971"/>
    <w:rPr>
      <w:rFonts w:cs="Courier New"/>
    </w:rPr>
  </w:style>
  <w:style w:type="character" w:customStyle="1" w:styleId="ListLabel77">
    <w:name w:val="ListLabel 77"/>
    <w:rsid w:val="008E2971"/>
    <w:rPr>
      <w:rFonts w:cs="Courier New"/>
    </w:rPr>
  </w:style>
  <w:style w:type="character" w:customStyle="1" w:styleId="ListLabel78">
    <w:name w:val="ListLabel 78"/>
    <w:rsid w:val="008E2971"/>
    <w:rPr>
      <w:rFonts w:cs="Courier New"/>
    </w:rPr>
  </w:style>
  <w:style w:type="character" w:customStyle="1" w:styleId="ListLabel79">
    <w:name w:val="ListLabel 79"/>
    <w:rsid w:val="008E2971"/>
    <w:rPr>
      <w:rFonts w:cs="Courier New"/>
    </w:rPr>
  </w:style>
  <w:style w:type="character" w:customStyle="1" w:styleId="ListLabel80">
    <w:name w:val="ListLabel 80"/>
    <w:rsid w:val="008E2971"/>
    <w:rPr>
      <w:rFonts w:cs="Courier New"/>
    </w:rPr>
  </w:style>
  <w:style w:type="character" w:customStyle="1" w:styleId="ListLabel81">
    <w:name w:val="ListLabel 81"/>
    <w:rsid w:val="008E2971"/>
    <w:rPr>
      <w:rFonts w:cs="Courier New"/>
    </w:rPr>
  </w:style>
  <w:style w:type="character" w:customStyle="1" w:styleId="ListLabel82">
    <w:name w:val="ListLabel 82"/>
    <w:rsid w:val="008E2971"/>
    <w:rPr>
      <w:rFonts w:cs="Courier New"/>
    </w:rPr>
  </w:style>
  <w:style w:type="character" w:customStyle="1" w:styleId="ListLabel83">
    <w:name w:val="ListLabel 83"/>
    <w:rsid w:val="008E2971"/>
    <w:rPr>
      <w:rFonts w:cs="Courier New"/>
    </w:rPr>
  </w:style>
  <w:style w:type="character" w:customStyle="1" w:styleId="ListLabel84">
    <w:name w:val="ListLabel 84"/>
    <w:rsid w:val="008E2971"/>
    <w:rPr>
      <w:rFonts w:cs="Courier New"/>
    </w:rPr>
  </w:style>
  <w:style w:type="character" w:customStyle="1" w:styleId="ListLabel46">
    <w:name w:val="ListLabel 46"/>
    <w:rsid w:val="008E2971"/>
    <w:rPr>
      <w:rFonts w:cs="Courier New"/>
    </w:rPr>
  </w:style>
  <w:style w:type="character" w:customStyle="1" w:styleId="ListLabel47">
    <w:name w:val="ListLabel 47"/>
    <w:rsid w:val="008E2971"/>
    <w:rPr>
      <w:rFonts w:cs="Courier New"/>
    </w:rPr>
  </w:style>
  <w:style w:type="character" w:customStyle="1" w:styleId="ListLabel48">
    <w:name w:val="ListLabel 48"/>
    <w:rsid w:val="008E2971"/>
    <w:rPr>
      <w:rFonts w:cs="Courier New"/>
    </w:rPr>
  </w:style>
  <w:style w:type="character" w:customStyle="1" w:styleId="ListLabel49">
    <w:name w:val="ListLabel 49"/>
    <w:rsid w:val="008E2971"/>
    <w:rPr>
      <w:rFonts w:cs="Courier New"/>
    </w:rPr>
  </w:style>
  <w:style w:type="character" w:customStyle="1" w:styleId="ListLabel50">
    <w:name w:val="ListLabel 50"/>
    <w:rsid w:val="008E2971"/>
    <w:rPr>
      <w:rFonts w:cs="Courier New"/>
    </w:rPr>
  </w:style>
  <w:style w:type="character" w:customStyle="1" w:styleId="ListLabel51">
    <w:name w:val="ListLabel 51"/>
    <w:rsid w:val="008E2971"/>
    <w:rPr>
      <w:rFonts w:cs="Courier New"/>
    </w:rPr>
  </w:style>
  <w:style w:type="character" w:customStyle="1" w:styleId="ListLabel109">
    <w:name w:val="ListLabel 109"/>
    <w:rsid w:val="008E2971"/>
    <w:rPr>
      <w:rFonts w:cs="Courier New"/>
    </w:rPr>
  </w:style>
  <w:style w:type="character" w:customStyle="1" w:styleId="ListLabel110">
    <w:name w:val="ListLabel 110"/>
    <w:rsid w:val="008E2971"/>
    <w:rPr>
      <w:rFonts w:cs="Courier New"/>
    </w:rPr>
  </w:style>
  <w:style w:type="character" w:customStyle="1" w:styleId="ListLabel111">
    <w:name w:val="ListLabel 111"/>
    <w:rsid w:val="008E2971"/>
    <w:rPr>
      <w:rFonts w:cs="Courier New"/>
    </w:rPr>
  </w:style>
  <w:style w:type="character" w:customStyle="1" w:styleId="ListLabel94">
    <w:name w:val="ListLabel 94"/>
    <w:rsid w:val="008E2971"/>
    <w:rPr>
      <w:rFonts w:cs="Courier New"/>
    </w:rPr>
  </w:style>
  <w:style w:type="character" w:customStyle="1" w:styleId="ListLabel95">
    <w:name w:val="ListLabel 95"/>
    <w:rsid w:val="008E2971"/>
    <w:rPr>
      <w:rFonts w:cs="Courier New"/>
    </w:rPr>
  </w:style>
  <w:style w:type="character" w:customStyle="1" w:styleId="ListLabel96">
    <w:name w:val="ListLabel 96"/>
    <w:rsid w:val="008E2971"/>
    <w:rPr>
      <w:rFonts w:cs="Courier New"/>
    </w:rPr>
  </w:style>
  <w:style w:type="character" w:customStyle="1" w:styleId="ListLabel97">
    <w:name w:val="ListLabel 97"/>
    <w:rsid w:val="008E2971"/>
    <w:rPr>
      <w:rFonts w:cs="Courier New"/>
    </w:rPr>
  </w:style>
  <w:style w:type="character" w:customStyle="1" w:styleId="ListLabel98">
    <w:name w:val="ListLabel 98"/>
    <w:rsid w:val="008E2971"/>
    <w:rPr>
      <w:rFonts w:cs="Courier New"/>
    </w:rPr>
  </w:style>
  <w:style w:type="character" w:customStyle="1" w:styleId="ListLabel99">
    <w:name w:val="ListLabel 99"/>
    <w:rsid w:val="008E2971"/>
    <w:rPr>
      <w:rFonts w:cs="Courier New"/>
    </w:rPr>
  </w:style>
  <w:style w:type="character" w:customStyle="1" w:styleId="ListLabel100">
    <w:name w:val="ListLabel 100"/>
    <w:rsid w:val="008E2971"/>
    <w:rPr>
      <w:rFonts w:cs="Courier New"/>
    </w:rPr>
  </w:style>
  <w:style w:type="character" w:customStyle="1" w:styleId="ListLabel101">
    <w:name w:val="ListLabel 101"/>
    <w:rsid w:val="008E2971"/>
    <w:rPr>
      <w:rFonts w:cs="Courier New"/>
    </w:rPr>
  </w:style>
  <w:style w:type="character" w:customStyle="1" w:styleId="ListLabel102">
    <w:name w:val="ListLabel 102"/>
    <w:rsid w:val="008E2971"/>
    <w:rPr>
      <w:rFonts w:cs="Courier New"/>
    </w:rPr>
  </w:style>
  <w:style w:type="character" w:customStyle="1" w:styleId="ListLabel103">
    <w:name w:val="ListLabel 103"/>
    <w:rsid w:val="008E2971"/>
    <w:rPr>
      <w:rFonts w:cs="Courier New"/>
    </w:rPr>
  </w:style>
  <w:style w:type="character" w:customStyle="1" w:styleId="ListLabel104">
    <w:name w:val="ListLabel 104"/>
    <w:rsid w:val="008E2971"/>
    <w:rPr>
      <w:rFonts w:cs="Courier New"/>
    </w:rPr>
  </w:style>
  <w:style w:type="character" w:customStyle="1" w:styleId="ListLabel105">
    <w:name w:val="ListLabel 105"/>
    <w:rsid w:val="008E2971"/>
    <w:rPr>
      <w:rFonts w:cs="Courier New"/>
    </w:rPr>
  </w:style>
  <w:style w:type="character" w:customStyle="1" w:styleId="ListLabel106">
    <w:name w:val="ListLabel 106"/>
    <w:rsid w:val="008E2971"/>
    <w:rPr>
      <w:rFonts w:cs="Courier New"/>
    </w:rPr>
  </w:style>
  <w:style w:type="character" w:customStyle="1" w:styleId="ListLabel107">
    <w:name w:val="ListLabel 107"/>
    <w:rsid w:val="008E2971"/>
    <w:rPr>
      <w:rFonts w:cs="Courier New"/>
    </w:rPr>
  </w:style>
  <w:style w:type="character" w:customStyle="1" w:styleId="ListLabel108">
    <w:name w:val="ListLabel 108"/>
    <w:rsid w:val="008E2971"/>
    <w:rPr>
      <w:rFonts w:cs="Courier New"/>
    </w:rPr>
  </w:style>
  <w:style w:type="character" w:customStyle="1" w:styleId="ListLabel85">
    <w:name w:val="ListLabel 85"/>
    <w:rsid w:val="008E2971"/>
    <w:rPr>
      <w:rFonts w:cs="Courier New"/>
    </w:rPr>
  </w:style>
  <w:style w:type="character" w:customStyle="1" w:styleId="ListLabel86">
    <w:name w:val="ListLabel 86"/>
    <w:rsid w:val="008E2971"/>
    <w:rPr>
      <w:rFonts w:cs="Courier New"/>
    </w:rPr>
  </w:style>
  <w:style w:type="character" w:customStyle="1" w:styleId="ListLabel87">
    <w:name w:val="ListLabel 87"/>
    <w:rsid w:val="008E2971"/>
    <w:rPr>
      <w:rFonts w:cs="Courier New"/>
    </w:rPr>
  </w:style>
  <w:style w:type="character" w:customStyle="1" w:styleId="ListLabel115">
    <w:name w:val="ListLabel 115"/>
    <w:rsid w:val="008E2971"/>
    <w:rPr>
      <w:rFonts w:ascii="Calibri" w:eastAsia="Times New Roman" w:hAnsi="Calibri" w:cs="Calibri"/>
      <w:b/>
      <w:sz w:val="20"/>
    </w:rPr>
  </w:style>
  <w:style w:type="character" w:customStyle="1" w:styleId="ListLabel116">
    <w:name w:val="ListLabel 116"/>
    <w:rsid w:val="008E2971"/>
    <w:rPr>
      <w:rFonts w:cs="Courier New"/>
    </w:rPr>
  </w:style>
  <w:style w:type="character" w:customStyle="1" w:styleId="ListLabel117">
    <w:name w:val="ListLabel 117"/>
    <w:rsid w:val="008E2971"/>
    <w:rPr>
      <w:rFonts w:cs="Courier New"/>
    </w:rPr>
  </w:style>
  <w:style w:type="character" w:customStyle="1" w:styleId="ListLabel118">
    <w:name w:val="ListLabel 118"/>
    <w:rsid w:val="008E2971"/>
    <w:rPr>
      <w:rFonts w:cs="Courier New"/>
    </w:rPr>
  </w:style>
  <w:style w:type="character" w:customStyle="1" w:styleId="ListLabel88">
    <w:name w:val="ListLabel 88"/>
    <w:rsid w:val="008E2971"/>
    <w:rPr>
      <w:rFonts w:cs="Courier New"/>
    </w:rPr>
  </w:style>
  <w:style w:type="character" w:customStyle="1" w:styleId="ListLabel89">
    <w:name w:val="ListLabel 89"/>
    <w:rsid w:val="008E2971"/>
    <w:rPr>
      <w:rFonts w:cs="Courier New"/>
    </w:rPr>
  </w:style>
  <w:style w:type="character" w:customStyle="1" w:styleId="ListLabel90">
    <w:name w:val="ListLabel 90"/>
    <w:rsid w:val="008E2971"/>
    <w:rPr>
      <w:rFonts w:cs="Courier New"/>
    </w:rPr>
  </w:style>
  <w:style w:type="character" w:customStyle="1" w:styleId="ListLabel91">
    <w:name w:val="ListLabel 91"/>
    <w:rsid w:val="008E2971"/>
    <w:rPr>
      <w:rFonts w:cs="Courier New"/>
    </w:rPr>
  </w:style>
  <w:style w:type="character" w:customStyle="1" w:styleId="ListLabel92">
    <w:name w:val="ListLabel 92"/>
    <w:rsid w:val="008E2971"/>
    <w:rPr>
      <w:rFonts w:cs="Courier New"/>
    </w:rPr>
  </w:style>
  <w:style w:type="character" w:customStyle="1" w:styleId="ListLabel93">
    <w:name w:val="ListLabel 93"/>
    <w:rsid w:val="008E2971"/>
    <w:rPr>
      <w:rFonts w:cs="Courier New"/>
    </w:rPr>
  </w:style>
  <w:style w:type="paragraph" w:customStyle="1" w:styleId="Heading">
    <w:name w:val="Heading"/>
    <w:basedOn w:val="Normal"/>
    <w:next w:val="Textoindependiente"/>
    <w:rsid w:val="008E2971"/>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8E2971"/>
    <w:pPr>
      <w:suppressAutoHyphens/>
    </w:pPr>
    <w:rPr>
      <w:rFonts w:ascii="Times New Roman" w:hAnsi="Times New Roman" w:cs="FreeSans"/>
      <w:sz w:val="24"/>
      <w:szCs w:val="24"/>
      <w:lang w:eastAsia="zh-CN"/>
    </w:rPr>
  </w:style>
  <w:style w:type="paragraph" w:styleId="Descripcin">
    <w:name w:val="caption"/>
    <w:basedOn w:val="Normal"/>
    <w:qFormat/>
    <w:rsid w:val="008E2971"/>
    <w:pPr>
      <w:suppressLineNumbers/>
      <w:suppressAutoHyphens/>
      <w:spacing w:before="120" w:after="120"/>
    </w:pPr>
    <w:rPr>
      <w:rFonts w:cs="FreeSans"/>
      <w:i/>
      <w:iCs/>
      <w:sz w:val="24"/>
      <w:szCs w:val="24"/>
      <w:lang w:val="en-US" w:eastAsia="zh-CN"/>
    </w:rPr>
  </w:style>
  <w:style w:type="paragraph" w:customStyle="1" w:styleId="Index">
    <w:name w:val="Index"/>
    <w:basedOn w:val="Normal"/>
    <w:rsid w:val="008E2971"/>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8E2971"/>
    <w:pPr>
      <w:suppressAutoHyphens/>
      <w:spacing w:after="120" w:line="480" w:lineRule="auto"/>
      <w:ind w:left="283"/>
    </w:pPr>
    <w:rPr>
      <w:sz w:val="24"/>
      <w:szCs w:val="24"/>
      <w:lang w:val="en-US" w:eastAsia="zh-CN"/>
    </w:rPr>
  </w:style>
  <w:style w:type="paragraph" w:customStyle="1" w:styleId="Textocomentario1">
    <w:name w:val="Texto comentario1"/>
    <w:basedOn w:val="Normal"/>
    <w:rsid w:val="008E2971"/>
    <w:pPr>
      <w:suppressAutoHyphens/>
    </w:pPr>
    <w:rPr>
      <w:lang w:val="en-US" w:eastAsia="zh-CN"/>
    </w:rPr>
  </w:style>
  <w:style w:type="paragraph" w:customStyle="1" w:styleId="Listavistosa-nfasis11">
    <w:name w:val="Lista vistosa - Énfasis 11"/>
    <w:basedOn w:val="Normal"/>
    <w:rsid w:val="008E2971"/>
    <w:pPr>
      <w:suppressAutoHyphens/>
      <w:ind w:left="708"/>
    </w:pPr>
    <w:rPr>
      <w:sz w:val="24"/>
      <w:szCs w:val="24"/>
      <w:lang w:val="en-US" w:eastAsia="zh-CN"/>
    </w:rPr>
  </w:style>
  <w:style w:type="paragraph" w:customStyle="1" w:styleId="Cuadrculamedia21">
    <w:name w:val="Cuadrícula media 21"/>
    <w:rsid w:val="008E2971"/>
    <w:pPr>
      <w:suppressAutoHyphens/>
      <w:spacing w:after="0" w:line="240" w:lineRule="auto"/>
    </w:pPr>
    <w:rPr>
      <w:rFonts w:ascii="Calibri" w:eastAsia="Times New Roman" w:hAnsi="Calibri" w:cs="Calibri"/>
      <w:lang w:val="es-ES" w:eastAsia="zh-CN"/>
    </w:rPr>
  </w:style>
  <w:style w:type="paragraph" w:customStyle="1" w:styleId="ListParagraph1">
    <w:name w:val="List Paragraph1"/>
    <w:basedOn w:val="Normal"/>
    <w:rsid w:val="008E2971"/>
    <w:pPr>
      <w:suppressAutoHyphens/>
      <w:spacing w:after="200" w:line="276" w:lineRule="auto"/>
    </w:pPr>
    <w:rPr>
      <w:rFonts w:ascii="Calibri" w:eastAsia="DejaVu Sans" w:hAnsi="Calibri" w:cs="MS Mincho"/>
      <w:kern w:val="2"/>
      <w:sz w:val="22"/>
      <w:szCs w:val="22"/>
      <w:lang w:val="en-US" w:eastAsia="zh-CN"/>
    </w:rPr>
  </w:style>
  <w:style w:type="paragraph" w:customStyle="1" w:styleId="Textoindependiente32">
    <w:name w:val="Texto independiente 32"/>
    <w:basedOn w:val="Normal"/>
    <w:rsid w:val="008E2971"/>
    <w:pPr>
      <w:suppressAutoHyphens/>
      <w:spacing w:after="120"/>
    </w:pPr>
    <w:rPr>
      <w:rFonts w:ascii="Verdana" w:hAnsi="Verdana" w:cs="Verdana"/>
      <w:sz w:val="16"/>
      <w:szCs w:val="16"/>
      <w:lang w:val="en-US" w:eastAsia="zh-CN"/>
    </w:rPr>
  </w:style>
  <w:style w:type="paragraph" w:customStyle="1" w:styleId="xl29">
    <w:name w:val="xl29"/>
    <w:basedOn w:val="Normal"/>
    <w:rsid w:val="008E2971"/>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font5">
    <w:name w:val="font5"/>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8E2971"/>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8E2971"/>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8E2971"/>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8E2971"/>
    <w:pPr>
      <w:suppressAutoHyphens/>
      <w:spacing w:before="280" w:after="280"/>
    </w:pPr>
    <w:rPr>
      <w:rFonts w:ascii="Calibri" w:hAnsi="Calibri" w:cs="Calibri"/>
      <w:sz w:val="16"/>
      <w:szCs w:val="16"/>
      <w:lang w:val="es-BO" w:eastAsia="zh-CN"/>
    </w:rPr>
  </w:style>
  <w:style w:type="paragraph" w:customStyle="1" w:styleId="font13">
    <w:name w:val="font13"/>
    <w:basedOn w:val="Normal"/>
    <w:rsid w:val="008E2971"/>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8E2971"/>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8E2971"/>
    <w:pPr>
      <w:pBdr>
        <w:top w:val="single" w:sz="12"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68">
    <w:name w:val="xl68"/>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8E2971"/>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4">
    <w:name w:val="xl7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6">
    <w:name w:val="xl76"/>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2">
    <w:name w:val="xl82"/>
    <w:basedOn w:val="Normal"/>
    <w:rsid w:val="008E2971"/>
    <w:pPr>
      <w:suppressAutoHyphens/>
      <w:spacing w:before="280" w:after="280"/>
      <w:textAlignment w:val="center"/>
    </w:pPr>
    <w:rPr>
      <w:sz w:val="16"/>
      <w:szCs w:val="16"/>
      <w:lang w:val="es-BO" w:eastAsia="zh-CN"/>
    </w:rPr>
  </w:style>
  <w:style w:type="paragraph" w:customStyle="1" w:styleId="xl83">
    <w:name w:val="xl83"/>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8E2971"/>
    <w:pPr>
      <w:pBdr>
        <w:top w:val="none" w:sz="0"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87">
    <w:name w:val="xl87"/>
    <w:basedOn w:val="Normal"/>
    <w:rsid w:val="008E2971"/>
    <w:pPr>
      <w:suppressAutoHyphens/>
      <w:spacing w:before="280" w:after="280"/>
      <w:jc w:val="center"/>
      <w:textAlignment w:val="center"/>
    </w:pPr>
    <w:rPr>
      <w:b/>
      <w:bCs/>
      <w:sz w:val="16"/>
      <w:szCs w:val="16"/>
      <w:lang w:val="es-BO" w:eastAsia="zh-CN"/>
    </w:rPr>
  </w:style>
  <w:style w:type="paragraph" w:customStyle="1" w:styleId="xl88">
    <w:name w:val="xl88"/>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9">
    <w:name w:val="xl89"/>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0">
    <w:name w:val="xl90"/>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1">
    <w:name w:val="xl9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92">
    <w:name w:val="xl92"/>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8E2971"/>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8E2971"/>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8E2971"/>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8E2971"/>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8E2971"/>
    <w:pPr>
      <w:pBdr>
        <w:top w:val="single" w:sz="12" w:space="0" w:color="000000"/>
        <w:left w:val="single" w:sz="12"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0">
    <w:name w:val="xl130"/>
    <w:basedOn w:val="Normal"/>
    <w:rsid w:val="008E2971"/>
    <w:pPr>
      <w:pBdr>
        <w:top w:val="single" w:sz="12"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1">
    <w:name w:val="xl131"/>
    <w:basedOn w:val="Normal"/>
    <w:rsid w:val="008E2971"/>
    <w:pPr>
      <w:pBdr>
        <w:top w:val="single" w:sz="12"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2">
    <w:name w:val="xl132"/>
    <w:basedOn w:val="Normal"/>
    <w:rsid w:val="008E2971"/>
    <w:pPr>
      <w:pBdr>
        <w:top w:val="single" w:sz="12" w:space="0" w:color="000000"/>
        <w:left w:val="none" w:sz="0"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33">
    <w:name w:val="xl133"/>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4">
    <w:name w:val="xl134"/>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5">
    <w:name w:val="xl13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6">
    <w:name w:val="xl136"/>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7">
    <w:name w:val="xl137"/>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8">
    <w:name w:val="xl138"/>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9">
    <w:name w:val="xl13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0">
    <w:name w:val="xl14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41">
    <w:name w:val="xl14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2">
    <w:name w:val="xl142"/>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3">
    <w:name w:val="xl14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4">
    <w:name w:val="xl14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8E2971"/>
    <w:pPr>
      <w:suppressAutoHyphens/>
      <w:spacing w:before="280" w:after="280"/>
      <w:jc w:val="both"/>
      <w:textAlignment w:val="center"/>
    </w:pPr>
    <w:rPr>
      <w:sz w:val="16"/>
      <w:szCs w:val="16"/>
      <w:lang w:val="es-BO" w:eastAsia="zh-CN"/>
    </w:rPr>
  </w:style>
  <w:style w:type="paragraph" w:customStyle="1" w:styleId="xl147">
    <w:name w:val="xl147"/>
    <w:basedOn w:val="Normal"/>
    <w:rsid w:val="008E2971"/>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8E2971"/>
    <w:pPr>
      <w:suppressAutoHyphens/>
      <w:spacing w:before="280" w:after="280"/>
    </w:pPr>
    <w:rPr>
      <w:sz w:val="24"/>
      <w:szCs w:val="24"/>
      <w:lang w:val="es-BO" w:eastAsia="zh-CN"/>
    </w:rPr>
  </w:style>
  <w:style w:type="paragraph" w:styleId="HTMLconformatoprevio">
    <w:name w:val="HTML Preformatted"/>
    <w:basedOn w:val="Normal"/>
    <w:link w:val="HTMLconformatoprevioCar1"/>
    <w:rsid w:val="008E2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8E2971"/>
    <w:rPr>
      <w:rFonts w:ascii="Courier New" w:eastAsia="Times New Roman" w:hAnsi="Courier New" w:cs="Courier New"/>
      <w:sz w:val="20"/>
      <w:szCs w:val="20"/>
      <w:lang w:val="en-US" w:eastAsia="zh-CN"/>
    </w:rPr>
  </w:style>
  <w:style w:type="paragraph" w:customStyle="1" w:styleId="TableContents">
    <w:name w:val="Table Contents"/>
    <w:basedOn w:val="Normal"/>
    <w:rsid w:val="008E2971"/>
    <w:pPr>
      <w:suppressLineNumbers/>
      <w:suppressAutoHyphens/>
    </w:pPr>
    <w:rPr>
      <w:sz w:val="24"/>
      <w:szCs w:val="24"/>
      <w:lang w:val="en-US" w:eastAsia="zh-CN"/>
    </w:rPr>
  </w:style>
  <w:style w:type="paragraph" w:customStyle="1" w:styleId="TableHeading">
    <w:name w:val="Table Heading"/>
    <w:basedOn w:val="TableContents"/>
    <w:rsid w:val="008E2971"/>
    <w:pPr>
      <w:jc w:val="center"/>
    </w:pPr>
    <w:rPr>
      <w:b/>
      <w:bCs/>
    </w:rPr>
  </w:style>
  <w:style w:type="character" w:customStyle="1" w:styleId="WW8Num42z0">
    <w:name w:val="WW8Num42z0"/>
    <w:rsid w:val="008E2971"/>
    <w:rPr>
      <w:rFonts w:ascii="Symbol" w:hAnsi="Symbol" w:cs="Symbol"/>
    </w:rPr>
  </w:style>
  <w:style w:type="character" w:customStyle="1" w:styleId="WW8Num43z0">
    <w:name w:val="WW8Num43z0"/>
    <w:rsid w:val="008E2971"/>
    <w:rPr>
      <w:rFonts w:ascii="Wingdings" w:hAnsi="Wingdings" w:cs="Wingdings"/>
    </w:rPr>
  </w:style>
  <w:style w:type="character" w:customStyle="1" w:styleId="WW8Num44z0">
    <w:name w:val="WW8Num44z0"/>
    <w:rsid w:val="008E2971"/>
    <w:rPr>
      <w:rFonts w:ascii="Symbol" w:hAnsi="Symbol" w:cs="Symbol"/>
    </w:rPr>
  </w:style>
  <w:style w:type="character" w:customStyle="1" w:styleId="WW8Num45z0">
    <w:name w:val="WW8Num45z0"/>
    <w:rsid w:val="008E2971"/>
    <w:rPr>
      <w:rFonts w:ascii="Symbol" w:hAnsi="Symbol" w:cs="Symbol"/>
    </w:rPr>
  </w:style>
  <w:style w:type="character" w:customStyle="1" w:styleId="WW8Num46z0">
    <w:name w:val="WW8Num46z0"/>
    <w:rsid w:val="008E2971"/>
    <w:rPr>
      <w:rFonts w:ascii="Wingdings" w:hAnsi="Wingdings" w:cs="Wingdings"/>
      <w:sz w:val="16"/>
      <w:szCs w:val="16"/>
      <w:lang w:val="es-BO"/>
    </w:rPr>
  </w:style>
  <w:style w:type="character" w:customStyle="1" w:styleId="WW8Num47z0">
    <w:name w:val="WW8Num47z0"/>
    <w:rsid w:val="008E2971"/>
    <w:rPr>
      <w:rFonts w:ascii="Symbol" w:hAnsi="Symbol" w:cs="Symbol"/>
    </w:rPr>
  </w:style>
  <w:style w:type="character" w:customStyle="1" w:styleId="WW8Num48z0">
    <w:name w:val="WW8Num48z0"/>
    <w:rsid w:val="008E2971"/>
    <w:rPr>
      <w:rFonts w:ascii="Symbol" w:hAnsi="Symbol" w:cs="Symbol"/>
    </w:rPr>
  </w:style>
  <w:style w:type="character" w:customStyle="1" w:styleId="WW8Num49z0">
    <w:name w:val="WW8Num49z0"/>
    <w:rsid w:val="008E2971"/>
    <w:rPr>
      <w:rFonts w:ascii="Wingdings" w:hAnsi="Wingdings" w:cs="Wingdings"/>
    </w:rPr>
  </w:style>
  <w:style w:type="character" w:customStyle="1" w:styleId="WW8Num50z0">
    <w:name w:val="WW8Num50z0"/>
    <w:rsid w:val="008E2971"/>
    <w:rPr>
      <w:rFonts w:ascii="Symbol" w:hAnsi="Symbol" w:cs="Symbol"/>
    </w:rPr>
  </w:style>
  <w:style w:type="character" w:customStyle="1" w:styleId="WW8Num51z0">
    <w:name w:val="WW8Num51z0"/>
    <w:rsid w:val="008E2971"/>
    <w:rPr>
      <w:rFonts w:ascii="Symbol" w:eastAsia="RotisSansSerifPro" w:hAnsi="Symbol" w:cs="Symbol"/>
      <w:sz w:val="16"/>
      <w:szCs w:val="16"/>
    </w:rPr>
  </w:style>
  <w:style w:type="character" w:customStyle="1" w:styleId="WW8Num52z0">
    <w:name w:val="WW8Num52z0"/>
    <w:rsid w:val="008E2971"/>
    <w:rPr>
      <w:rFonts w:ascii="Wingdings" w:hAnsi="Wingdings" w:cs="Wingdings"/>
    </w:rPr>
  </w:style>
  <w:style w:type="character" w:customStyle="1" w:styleId="WW8Num53z0">
    <w:name w:val="WW8Num53z0"/>
    <w:rsid w:val="008E2971"/>
    <w:rPr>
      <w:rFonts w:ascii="Symbol" w:hAnsi="Symbol" w:cs="Symbol"/>
    </w:rPr>
  </w:style>
  <w:style w:type="character" w:customStyle="1" w:styleId="WW8Num54z0">
    <w:name w:val="WW8Num54z0"/>
    <w:rsid w:val="008E2971"/>
    <w:rPr>
      <w:rFonts w:ascii="Symbol" w:hAnsi="Symbol" w:cs="Symbol"/>
    </w:rPr>
  </w:style>
  <w:style w:type="character" w:customStyle="1" w:styleId="WW8Num55z0">
    <w:name w:val="WW8Num55z0"/>
    <w:rsid w:val="008E2971"/>
    <w:rPr>
      <w:rFonts w:ascii="Symbol" w:hAnsi="Symbol" w:cs="Symbol"/>
    </w:rPr>
  </w:style>
  <w:style w:type="character" w:customStyle="1" w:styleId="WW8Num56z0">
    <w:name w:val="WW8Num56z0"/>
    <w:rsid w:val="008E2971"/>
    <w:rPr>
      <w:rFonts w:ascii="Wingdings" w:hAnsi="Wingdings" w:cs="Wingdings"/>
      <w:color w:val="222222"/>
      <w:sz w:val="16"/>
      <w:szCs w:val="16"/>
    </w:rPr>
  </w:style>
  <w:style w:type="character" w:customStyle="1" w:styleId="WW8Num57z0">
    <w:name w:val="WW8Num57z0"/>
    <w:rsid w:val="008E2971"/>
    <w:rPr>
      <w:rFonts w:ascii="Symbol" w:hAnsi="Symbol" w:cs="Symbol"/>
    </w:rPr>
  </w:style>
  <w:style w:type="character" w:customStyle="1" w:styleId="WW8Num58z0">
    <w:name w:val="WW8Num58z0"/>
    <w:rsid w:val="008E2971"/>
    <w:rPr>
      <w:rFonts w:ascii="Wingdings" w:hAnsi="Wingdings" w:cs="Wingdings"/>
    </w:rPr>
  </w:style>
  <w:style w:type="character" w:customStyle="1" w:styleId="WW8Num58z1">
    <w:name w:val="WW8Num58z1"/>
    <w:rsid w:val="008E2971"/>
    <w:rPr>
      <w:rFonts w:ascii="Courier New" w:hAnsi="Courier New" w:cs="Courier New"/>
    </w:rPr>
  </w:style>
  <w:style w:type="character" w:customStyle="1" w:styleId="WW8Num58z3">
    <w:name w:val="WW8Num58z3"/>
    <w:rsid w:val="008E2971"/>
    <w:rPr>
      <w:rFonts w:ascii="Symbol" w:hAnsi="Symbol" w:cs="Symbol"/>
    </w:rPr>
  </w:style>
  <w:style w:type="character" w:customStyle="1" w:styleId="WW8Num59z0">
    <w:name w:val="WW8Num59z0"/>
    <w:rsid w:val="008E2971"/>
    <w:rPr>
      <w:rFonts w:ascii="Wingdings" w:hAnsi="Wingdings" w:cs="Wingdings"/>
    </w:rPr>
  </w:style>
  <w:style w:type="character" w:customStyle="1" w:styleId="WW8Num59z1">
    <w:name w:val="WW8Num59z1"/>
    <w:rsid w:val="008E2971"/>
    <w:rPr>
      <w:rFonts w:ascii="Courier New" w:hAnsi="Courier New" w:cs="Courier New"/>
    </w:rPr>
  </w:style>
  <w:style w:type="character" w:customStyle="1" w:styleId="WW8Num59z3">
    <w:name w:val="WW8Num59z3"/>
    <w:rsid w:val="008E2971"/>
    <w:rPr>
      <w:rFonts w:ascii="Symbol" w:hAnsi="Symbol" w:cs="Symbol"/>
    </w:rPr>
  </w:style>
  <w:style w:type="character" w:customStyle="1" w:styleId="WW8Num60z0">
    <w:name w:val="WW8Num60z0"/>
    <w:rsid w:val="008E2971"/>
    <w:rPr>
      <w:rFonts w:ascii="Wingdings" w:hAnsi="Wingdings" w:cs="Wingdings"/>
    </w:rPr>
  </w:style>
  <w:style w:type="character" w:customStyle="1" w:styleId="WW8Num60z1">
    <w:name w:val="WW8Num60z1"/>
    <w:rsid w:val="008E2971"/>
    <w:rPr>
      <w:rFonts w:ascii="Courier New" w:hAnsi="Courier New" w:cs="Courier New"/>
    </w:rPr>
  </w:style>
  <w:style w:type="character" w:customStyle="1" w:styleId="WW8Num60z3">
    <w:name w:val="WW8Num60z3"/>
    <w:rsid w:val="008E2971"/>
    <w:rPr>
      <w:rFonts w:ascii="Symbol" w:hAnsi="Symbol" w:cs="Symbol"/>
    </w:rPr>
  </w:style>
  <w:style w:type="character" w:customStyle="1" w:styleId="WW8Num61z0">
    <w:name w:val="WW8Num61z0"/>
    <w:rsid w:val="008E2971"/>
    <w:rPr>
      <w:rFonts w:ascii="Symbol" w:hAnsi="Symbol" w:cs="Symbol"/>
    </w:rPr>
  </w:style>
  <w:style w:type="character" w:customStyle="1" w:styleId="WW8Num61z1">
    <w:name w:val="WW8Num61z1"/>
    <w:rsid w:val="008E2971"/>
    <w:rPr>
      <w:rFonts w:ascii="Courier New" w:hAnsi="Courier New" w:cs="Courier New"/>
    </w:rPr>
  </w:style>
  <w:style w:type="character" w:customStyle="1" w:styleId="WW8Num61z2">
    <w:name w:val="WW8Num61z2"/>
    <w:rsid w:val="008E2971"/>
    <w:rPr>
      <w:rFonts w:ascii="Wingdings" w:hAnsi="Wingdings" w:cs="Wingdings"/>
    </w:rPr>
  </w:style>
  <w:style w:type="character" w:customStyle="1" w:styleId="WW8Num62z0">
    <w:name w:val="WW8Num62z0"/>
    <w:rsid w:val="008E2971"/>
    <w:rPr>
      <w:rFonts w:ascii="Wingdings" w:hAnsi="Wingdings" w:cs="Wingdings"/>
      <w:color w:val="222222"/>
      <w:sz w:val="12"/>
      <w:szCs w:val="12"/>
    </w:rPr>
  </w:style>
  <w:style w:type="character" w:customStyle="1" w:styleId="WW8Num62z1">
    <w:name w:val="WW8Num62z1"/>
    <w:rsid w:val="008E2971"/>
    <w:rPr>
      <w:rFonts w:ascii="Courier New" w:hAnsi="Courier New" w:cs="Courier New"/>
    </w:rPr>
  </w:style>
  <w:style w:type="character" w:customStyle="1" w:styleId="WW8Num62z3">
    <w:name w:val="WW8Num62z3"/>
    <w:rsid w:val="008E2971"/>
    <w:rPr>
      <w:rFonts w:ascii="Symbol" w:hAnsi="Symbol" w:cs="Symbol"/>
    </w:rPr>
  </w:style>
  <w:style w:type="character" w:customStyle="1" w:styleId="WW8Num63z0">
    <w:name w:val="WW8Num63z0"/>
    <w:rsid w:val="008E2971"/>
    <w:rPr>
      <w:rFonts w:ascii="Wingdings" w:hAnsi="Wingdings" w:cs="Wingdings"/>
    </w:rPr>
  </w:style>
  <w:style w:type="character" w:customStyle="1" w:styleId="WW8Num63z1">
    <w:name w:val="WW8Num63z1"/>
    <w:rsid w:val="008E2971"/>
    <w:rPr>
      <w:rFonts w:ascii="Courier New" w:hAnsi="Courier New" w:cs="Courier New"/>
    </w:rPr>
  </w:style>
  <w:style w:type="character" w:customStyle="1" w:styleId="WW8Num63z3">
    <w:name w:val="WW8Num63z3"/>
    <w:rsid w:val="008E2971"/>
    <w:rPr>
      <w:rFonts w:ascii="Symbol" w:hAnsi="Symbol" w:cs="Symbol"/>
    </w:rPr>
  </w:style>
  <w:style w:type="character" w:customStyle="1" w:styleId="WW8Num64z0">
    <w:name w:val="WW8Num64z0"/>
    <w:rsid w:val="008E2971"/>
    <w:rPr>
      <w:rFonts w:ascii="Symbol" w:hAnsi="Symbol" w:cs="Symbol"/>
    </w:rPr>
  </w:style>
  <w:style w:type="character" w:customStyle="1" w:styleId="WW8Num64z1">
    <w:name w:val="WW8Num64z1"/>
    <w:rsid w:val="008E2971"/>
    <w:rPr>
      <w:rFonts w:ascii="Courier New" w:hAnsi="Courier New" w:cs="Courier New"/>
    </w:rPr>
  </w:style>
  <w:style w:type="character" w:customStyle="1" w:styleId="WW8Num64z2">
    <w:name w:val="WW8Num64z2"/>
    <w:rsid w:val="008E2971"/>
    <w:rPr>
      <w:rFonts w:ascii="Wingdings" w:hAnsi="Wingdings" w:cs="Wingdings"/>
    </w:rPr>
  </w:style>
  <w:style w:type="character" w:customStyle="1" w:styleId="WW8Num65z0">
    <w:name w:val="WW8Num65z0"/>
    <w:rsid w:val="008E2971"/>
    <w:rPr>
      <w:rFonts w:ascii="Wingdings" w:hAnsi="Wingdings" w:cs="Wingdings"/>
      <w:color w:val="222222"/>
      <w:sz w:val="12"/>
      <w:szCs w:val="12"/>
    </w:rPr>
  </w:style>
  <w:style w:type="character" w:customStyle="1" w:styleId="WW8Num65z1">
    <w:name w:val="WW8Num65z1"/>
    <w:rsid w:val="008E2971"/>
    <w:rPr>
      <w:rFonts w:ascii="Courier New" w:hAnsi="Courier New" w:cs="Courier New"/>
    </w:rPr>
  </w:style>
  <w:style w:type="character" w:customStyle="1" w:styleId="WW8Num65z3">
    <w:name w:val="WW8Num65z3"/>
    <w:rsid w:val="008E2971"/>
    <w:rPr>
      <w:rFonts w:ascii="Symbol" w:hAnsi="Symbol" w:cs="Symbol"/>
    </w:rPr>
  </w:style>
  <w:style w:type="character" w:customStyle="1" w:styleId="WW8Num62z2">
    <w:name w:val="WW8Num62z2"/>
    <w:rsid w:val="008E2971"/>
  </w:style>
  <w:style w:type="character" w:customStyle="1" w:styleId="WW8Num62z4">
    <w:name w:val="WW8Num62z4"/>
    <w:rsid w:val="008E2971"/>
  </w:style>
  <w:style w:type="character" w:customStyle="1" w:styleId="WW8Num62z5">
    <w:name w:val="WW8Num62z5"/>
    <w:rsid w:val="008E2971"/>
  </w:style>
  <w:style w:type="character" w:customStyle="1" w:styleId="WW8Num62z6">
    <w:name w:val="WW8Num62z6"/>
    <w:rsid w:val="008E2971"/>
  </w:style>
  <w:style w:type="character" w:customStyle="1" w:styleId="WW8Num62z7">
    <w:name w:val="WW8Num62z7"/>
    <w:rsid w:val="008E2971"/>
  </w:style>
  <w:style w:type="character" w:customStyle="1" w:styleId="WW8Num62z8">
    <w:name w:val="WW8Num62z8"/>
    <w:rsid w:val="008E2971"/>
  </w:style>
  <w:style w:type="character" w:customStyle="1" w:styleId="WW8Num64z3">
    <w:name w:val="WW8Num64z3"/>
    <w:rsid w:val="008E2971"/>
    <w:rPr>
      <w:rFonts w:ascii="Symbol" w:hAnsi="Symbol" w:cs="Symbol"/>
    </w:rPr>
  </w:style>
  <w:style w:type="character" w:customStyle="1" w:styleId="WW8Num66z0">
    <w:name w:val="WW8Num66z0"/>
    <w:rsid w:val="008E2971"/>
    <w:rPr>
      <w:rFonts w:ascii="Symbol" w:hAnsi="Symbol" w:cs="Symbol"/>
    </w:rPr>
  </w:style>
  <w:style w:type="character" w:customStyle="1" w:styleId="WW8Num66z1">
    <w:name w:val="WW8Num66z1"/>
    <w:rsid w:val="008E2971"/>
    <w:rPr>
      <w:rFonts w:ascii="Courier New" w:hAnsi="Courier New" w:cs="Courier New"/>
    </w:rPr>
  </w:style>
  <w:style w:type="character" w:customStyle="1" w:styleId="WW8Num66z2">
    <w:name w:val="WW8Num66z2"/>
    <w:rsid w:val="008E2971"/>
    <w:rPr>
      <w:rFonts w:ascii="Wingdings" w:hAnsi="Wingdings" w:cs="Wingdings"/>
    </w:rPr>
  </w:style>
  <w:style w:type="character" w:customStyle="1" w:styleId="WW8Num67z0">
    <w:name w:val="WW8Num67z0"/>
    <w:rsid w:val="008E2971"/>
    <w:rPr>
      <w:rFonts w:ascii="Wingdings" w:hAnsi="Wingdings" w:cs="Wingdings"/>
      <w:color w:val="222222"/>
      <w:sz w:val="12"/>
      <w:szCs w:val="12"/>
    </w:rPr>
  </w:style>
  <w:style w:type="character" w:customStyle="1" w:styleId="WW8Num67z1">
    <w:name w:val="WW8Num67z1"/>
    <w:rsid w:val="008E2971"/>
    <w:rPr>
      <w:rFonts w:ascii="Courier New" w:hAnsi="Courier New" w:cs="Courier New"/>
    </w:rPr>
  </w:style>
  <w:style w:type="character" w:customStyle="1" w:styleId="WW8Num67z3">
    <w:name w:val="WW8Num67z3"/>
    <w:rsid w:val="008E2971"/>
    <w:rPr>
      <w:rFonts w:ascii="Symbol" w:hAnsi="Symbol" w:cs="Symbol"/>
    </w:rPr>
  </w:style>
  <w:style w:type="character" w:customStyle="1" w:styleId="WW8Num68z0">
    <w:name w:val="WW8Num68z0"/>
    <w:rsid w:val="008E2971"/>
    <w:rPr>
      <w:rFonts w:ascii="Wingdings" w:hAnsi="Wingdings" w:cs="Wingdings"/>
    </w:rPr>
  </w:style>
  <w:style w:type="character" w:customStyle="1" w:styleId="WW8Num68z1">
    <w:name w:val="WW8Num68z1"/>
    <w:rsid w:val="008E2971"/>
    <w:rPr>
      <w:rFonts w:ascii="Courier New" w:hAnsi="Courier New" w:cs="Courier New"/>
    </w:rPr>
  </w:style>
  <w:style w:type="character" w:customStyle="1" w:styleId="WW8Num68z3">
    <w:name w:val="WW8Num68z3"/>
    <w:rsid w:val="008E2971"/>
    <w:rPr>
      <w:rFonts w:ascii="Symbol" w:hAnsi="Symbol" w:cs="Symbol"/>
    </w:rPr>
  </w:style>
  <w:style w:type="character" w:customStyle="1" w:styleId="WW8Num69z0">
    <w:name w:val="WW8Num69z0"/>
    <w:rsid w:val="008E2971"/>
    <w:rPr>
      <w:rFonts w:ascii="Symbol" w:hAnsi="Symbol" w:cs="Symbol"/>
    </w:rPr>
  </w:style>
  <w:style w:type="character" w:customStyle="1" w:styleId="WW8Num69z1">
    <w:name w:val="WW8Num69z1"/>
    <w:rsid w:val="008E2971"/>
    <w:rPr>
      <w:rFonts w:ascii="Courier New" w:hAnsi="Courier New" w:cs="Courier New"/>
    </w:rPr>
  </w:style>
  <w:style w:type="character" w:customStyle="1" w:styleId="WW8Num69z2">
    <w:name w:val="WW8Num69z2"/>
    <w:rsid w:val="008E2971"/>
    <w:rPr>
      <w:rFonts w:ascii="Wingdings" w:hAnsi="Wingdings" w:cs="Wingdings"/>
    </w:rPr>
  </w:style>
  <w:style w:type="character" w:customStyle="1" w:styleId="WW8Num70z0">
    <w:name w:val="WW8Num70z0"/>
    <w:rsid w:val="008E2971"/>
    <w:rPr>
      <w:rFonts w:ascii="Wingdings" w:hAnsi="Wingdings" w:cs="Wingdings"/>
      <w:color w:val="222222"/>
      <w:sz w:val="12"/>
      <w:szCs w:val="12"/>
    </w:rPr>
  </w:style>
  <w:style w:type="character" w:customStyle="1" w:styleId="WW8Num70z1">
    <w:name w:val="WW8Num70z1"/>
    <w:rsid w:val="008E2971"/>
    <w:rPr>
      <w:rFonts w:ascii="Courier New" w:hAnsi="Courier New" w:cs="Courier New"/>
    </w:rPr>
  </w:style>
  <w:style w:type="character" w:customStyle="1" w:styleId="WW8Num70z3">
    <w:name w:val="WW8Num70z3"/>
    <w:rsid w:val="008E2971"/>
    <w:rPr>
      <w:rFonts w:ascii="Symbol" w:hAnsi="Symbol" w:cs="Symbol"/>
    </w:rPr>
  </w:style>
  <w:style w:type="character" w:customStyle="1" w:styleId="WW8Num71z0">
    <w:name w:val="WW8Num71z0"/>
    <w:rsid w:val="008E2971"/>
    <w:rPr>
      <w:rFonts w:ascii="Symbol" w:hAnsi="Symbol" w:cs="Symbol"/>
    </w:rPr>
  </w:style>
  <w:style w:type="character" w:customStyle="1" w:styleId="WW8Num72z0">
    <w:name w:val="WW8Num72z0"/>
    <w:rsid w:val="008E2971"/>
    <w:rPr>
      <w:rFonts w:ascii="Symbol" w:hAnsi="Symbol" w:cs="Symbol"/>
    </w:rPr>
  </w:style>
  <w:style w:type="character" w:customStyle="1" w:styleId="WW8Num73z0">
    <w:name w:val="WW8Num73z0"/>
    <w:rsid w:val="008E2971"/>
    <w:rPr>
      <w:rFonts w:ascii="Wingdings" w:hAnsi="Wingdings" w:cs="Wingdings"/>
    </w:rPr>
  </w:style>
  <w:style w:type="character" w:customStyle="1" w:styleId="WW8Num74z0">
    <w:name w:val="WW8Num74z0"/>
    <w:rsid w:val="008E2971"/>
    <w:rPr>
      <w:rFonts w:ascii="Symbol" w:hAnsi="Symbol" w:cs="Symbol"/>
    </w:rPr>
  </w:style>
  <w:style w:type="character" w:customStyle="1" w:styleId="WW8Num75z0">
    <w:name w:val="WW8Num75z0"/>
    <w:rsid w:val="008E2971"/>
    <w:rPr>
      <w:rFonts w:ascii="Wingdings" w:hAnsi="Wingdings" w:cs="Wingdings"/>
      <w:color w:val="222222"/>
      <w:sz w:val="16"/>
      <w:szCs w:val="16"/>
    </w:rPr>
  </w:style>
  <w:style w:type="character" w:customStyle="1" w:styleId="WW8Num76z0">
    <w:name w:val="WW8Num76z0"/>
    <w:rsid w:val="008E2971"/>
    <w:rPr>
      <w:rFonts w:ascii="Symbol" w:hAnsi="Symbol" w:cs="Symbol"/>
    </w:rPr>
  </w:style>
  <w:style w:type="character" w:customStyle="1" w:styleId="WW8Num77z0">
    <w:name w:val="WW8Num77z0"/>
    <w:rsid w:val="008E2971"/>
    <w:rPr>
      <w:rFonts w:cs="Times New Roman"/>
      <w:b/>
      <w:bCs/>
      <w:color w:val="00000A"/>
      <w:sz w:val="18"/>
      <w:szCs w:val="18"/>
    </w:rPr>
  </w:style>
  <w:style w:type="character" w:customStyle="1" w:styleId="WW8Num77z1">
    <w:name w:val="WW8Num77z1"/>
    <w:rsid w:val="008E2971"/>
    <w:rPr>
      <w:b/>
    </w:rPr>
  </w:style>
  <w:style w:type="character" w:customStyle="1" w:styleId="WW8Num78z0">
    <w:name w:val="WW8Num78z0"/>
    <w:rsid w:val="008E2971"/>
    <w:rPr>
      <w:b/>
      <w:sz w:val="22"/>
    </w:rPr>
  </w:style>
  <w:style w:type="character" w:customStyle="1" w:styleId="WW8Num78z1">
    <w:name w:val="WW8Num78z1"/>
    <w:rsid w:val="008E2971"/>
    <w:rPr>
      <w:b/>
    </w:rPr>
  </w:style>
  <w:style w:type="character" w:customStyle="1" w:styleId="WW8Num78z2">
    <w:name w:val="WW8Num78z2"/>
    <w:rsid w:val="008E2971"/>
  </w:style>
  <w:style w:type="character" w:customStyle="1" w:styleId="WW8Num78z3">
    <w:name w:val="WW8Num78z3"/>
    <w:rsid w:val="008E2971"/>
  </w:style>
  <w:style w:type="character" w:customStyle="1" w:styleId="WW8Num78z4">
    <w:name w:val="WW8Num78z4"/>
    <w:rsid w:val="008E2971"/>
  </w:style>
  <w:style w:type="character" w:customStyle="1" w:styleId="WW8Num78z5">
    <w:name w:val="WW8Num78z5"/>
    <w:rsid w:val="008E2971"/>
  </w:style>
  <w:style w:type="character" w:customStyle="1" w:styleId="WW8Num78z6">
    <w:name w:val="WW8Num78z6"/>
    <w:rsid w:val="008E2971"/>
  </w:style>
  <w:style w:type="character" w:customStyle="1" w:styleId="WW8Num78z7">
    <w:name w:val="WW8Num78z7"/>
    <w:rsid w:val="008E2971"/>
  </w:style>
  <w:style w:type="character" w:customStyle="1" w:styleId="WW8Num78z8">
    <w:name w:val="WW8Num78z8"/>
    <w:rsid w:val="008E2971"/>
  </w:style>
  <w:style w:type="character" w:customStyle="1" w:styleId="WW8Num24z2">
    <w:name w:val="WW8Num24z2"/>
    <w:rsid w:val="008E2971"/>
    <w:rPr>
      <w:rFonts w:ascii="Wingdings" w:hAnsi="Wingdings" w:cs="Wingdings"/>
    </w:rPr>
  </w:style>
  <w:style w:type="character" w:customStyle="1" w:styleId="WW8Num25z2">
    <w:name w:val="WW8Num25z2"/>
    <w:rsid w:val="008E2971"/>
  </w:style>
  <w:style w:type="character" w:customStyle="1" w:styleId="WW8Num25z4">
    <w:name w:val="WW8Num25z4"/>
    <w:rsid w:val="008E2971"/>
  </w:style>
  <w:style w:type="character" w:customStyle="1" w:styleId="WW8Num25z5">
    <w:name w:val="WW8Num25z5"/>
    <w:rsid w:val="008E2971"/>
  </w:style>
  <w:style w:type="character" w:customStyle="1" w:styleId="WW8Num25z6">
    <w:name w:val="WW8Num25z6"/>
    <w:rsid w:val="008E2971"/>
  </w:style>
  <w:style w:type="character" w:customStyle="1" w:styleId="WW8Num25z7">
    <w:name w:val="WW8Num25z7"/>
    <w:rsid w:val="008E2971"/>
  </w:style>
  <w:style w:type="character" w:customStyle="1" w:styleId="WW8Num25z8">
    <w:name w:val="WW8Num25z8"/>
    <w:rsid w:val="008E2971"/>
  </w:style>
  <w:style w:type="character" w:customStyle="1" w:styleId="WW8Num26z2">
    <w:name w:val="WW8Num26z2"/>
    <w:rsid w:val="008E2971"/>
    <w:rPr>
      <w:rFonts w:ascii="Wingdings" w:hAnsi="Wingdings" w:cs="Wingdings"/>
    </w:rPr>
  </w:style>
  <w:style w:type="character" w:customStyle="1" w:styleId="WW8Num27z2">
    <w:name w:val="WW8Num27z2"/>
    <w:rsid w:val="008E2971"/>
    <w:rPr>
      <w:rFonts w:ascii="Wingdings" w:hAnsi="Wingdings" w:cs="Wingdings"/>
    </w:rPr>
  </w:style>
  <w:style w:type="character" w:customStyle="1" w:styleId="WW8Num28z2">
    <w:name w:val="WW8Num28z2"/>
    <w:rsid w:val="008E2971"/>
    <w:rPr>
      <w:rFonts w:ascii="Wingdings" w:hAnsi="Wingdings" w:cs="Wingdings"/>
    </w:rPr>
  </w:style>
  <w:style w:type="character" w:customStyle="1" w:styleId="WW8Num29z2">
    <w:name w:val="WW8Num29z2"/>
    <w:rsid w:val="008E2971"/>
  </w:style>
  <w:style w:type="character" w:customStyle="1" w:styleId="WW8Num29z4">
    <w:name w:val="WW8Num29z4"/>
    <w:rsid w:val="008E2971"/>
  </w:style>
  <w:style w:type="character" w:customStyle="1" w:styleId="WW8Num29z5">
    <w:name w:val="WW8Num29z5"/>
    <w:rsid w:val="008E2971"/>
  </w:style>
  <w:style w:type="character" w:customStyle="1" w:styleId="WW8Num29z6">
    <w:name w:val="WW8Num29z6"/>
    <w:rsid w:val="008E2971"/>
  </w:style>
  <w:style w:type="character" w:customStyle="1" w:styleId="WW8Num29z7">
    <w:name w:val="WW8Num29z7"/>
    <w:rsid w:val="008E2971"/>
  </w:style>
  <w:style w:type="character" w:customStyle="1" w:styleId="WW8Num29z8">
    <w:name w:val="WW8Num29z8"/>
    <w:rsid w:val="008E2971"/>
  </w:style>
  <w:style w:type="character" w:customStyle="1" w:styleId="WW8Num33z3">
    <w:name w:val="WW8Num33z3"/>
    <w:rsid w:val="008E2971"/>
  </w:style>
  <w:style w:type="character" w:customStyle="1" w:styleId="WW8Num33z4">
    <w:name w:val="WW8Num33z4"/>
    <w:rsid w:val="008E2971"/>
  </w:style>
  <w:style w:type="character" w:customStyle="1" w:styleId="WW8Num33z5">
    <w:name w:val="WW8Num33z5"/>
    <w:rsid w:val="008E2971"/>
  </w:style>
  <w:style w:type="character" w:customStyle="1" w:styleId="WW8Num33z6">
    <w:name w:val="WW8Num33z6"/>
    <w:rsid w:val="008E2971"/>
  </w:style>
  <w:style w:type="character" w:customStyle="1" w:styleId="WW8Num33z7">
    <w:name w:val="WW8Num33z7"/>
    <w:rsid w:val="008E2971"/>
  </w:style>
  <w:style w:type="character" w:customStyle="1" w:styleId="WW8Num33z8">
    <w:name w:val="WW8Num33z8"/>
    <w:rsid w:val="008E2971"/>
  </w:style>
  <w:style w:type="character" w:customStyle="1" w:styleId="WW8Num34z3">
    <w:name w:val="WW8Num34z3"/>
    <w:rsid w:val="008E2971"/>
    <w:rPr>
      <w:rFonts w:ascii="Symbol" w:hAnsi="Symbol" w:cs="Symbol"/>
    </w:rPr>
  </w:style>
  <w:style w:type="character" w:customStyle="1" w:styleId="WW8Num36z4">
    <w:name w:val="WW8Num36z4"/>
    <w:rsid w:val="008E2971"/>
  </w:style>
  <w:style w:type="character" w:customStyle="1" w:styleId="WW8Num36z5">
    <w:name w:val="WW8Num36z5"/>
    <w:rsid w:val="008E2971"/>
  </w:style>
  <w:style w:type="character" w:customStyle="1" w:styleId="WW8Num36z6">
    <w:name w:val="WW8Num36z6"/>
    <w:rsid w:val="008E2971"/>
  </w:style>
  <w:style w:type="character" w:customStyle="1" w:styleId="WW8Num36z7">
    <w:name w:val="WW8Num36z7"/>
    <w:rsid w:val="008E2971"/>
  </w:style>
  <w:style w:type="character" w:customStyle="1" w:styleId="WW8Num36z8">
    <w:name w:val="WW8Num36z8"/>
    <w:rsid w:val="008E2971"/>
  </w:style>
  <w:style w:type="character" w:customStyle="1" w:styleId="WW8Num40z2">
    <w:name w:val="WW8Num40z2"/>
    <w:rsid w:val="008E2971"/>
  </w:style>
  <w:style w:type="character" w:customStyle="1" w:styleId="WW8Num40z4">
    <w:name w:val="WW8Num40z4"/>
    <w:rsid w:val="008E2971"/>
  </w:style>
  <w:style w:type="character" w:customStyle="1" w:styleId="WW8Num40z5">
    <w:name w:val="WW8Num40z5"/>
    <w:rsid w:val="008E2971"/>
  </w:style>
  <w:style w:type="character" w:customStyle="1" w:styleId="WW8Num40z6">
    <w:name w:val="WW8Num40z6"/>
    <w:rsid w:val="008E2971"/>
  </w:style>
  <w:style w:type="character" w:customStyle="1" w:styleId="WW8Num40z7">
    <w:name w:val="WW8Num40z7"/>
    <w:rsid w:val="008E2971"/>
  </w:style>
  <w:style w:type="character" w:customStyle="1" w:styleId="WW8Num40z8">
    <w:name w:val="WW8Num40z8"/>
    <w:rsid w:val="008E2971"/>
  </w:style>
  <w:style w:type="character" w:customStyle="1" w:styleId="WW8Num42z1">
    <w:name w:val="WW8Num42z1"/>
    <w:rsid w:val="008E2971"/>
    <w:rPr>
      <w:rFonts w:ascii="Courier New" w:hAnsi="Courier New" w:cs="Courier New"/>
    </w:rPr>
  </w:style>
  <w:style w:type="character" w:customStyle="1" w:styleId="WW8Num42z3">
    <w:name w:val="WW8Num42z3"/>
    <w:rsid w:val="008E2971"/>
    <w:rPr>
      <w:rFonts w:ascii="Symbol" w:hAnsi="Symbol" w:cs="Symbol"/>
    </w:rPr>
  </w:style>
  <w:style w:type="character" w:customStyle="1" w:styleId="WW8Num43z1">
    <w:name w:val="WW8Num43z1"/>
    <w:rsid w:val="008E2971"/>
    <w:rPr>
      <w:rFonts w:ascii="Courier New" w:hAnsi="Courier New" w:cs="Courier New"/>
    </w:rPr>
  </w:style>
  <w:style w:type="character" w:customStyle="1" w:styleId="WW8Num43z3">
    <w:name w:val="WW8Num43z3"/>
    <w:rsid w:val="008E2971"/>
    <w:rPr>
      <w:rFonts w:ascii="Symbol" w:hAnsi="Symbol" w:cs="Symbol"/>
    </w:rPr>
  </w:style>
  <w:style w:type="character" w:customStyle="1" w:styleId="WW8Num44z1">
    <w:name w:val="WW8Num44z1"/>
    <w:rsid w:val="008E2971"/>
    <w:rPr>
      <w:rFonts w:ascii="Courier New" w:hAnsi="Courier New" w:cs="Courier New"/>
    </w:rPr>
  </w:style>
  <w:style w:type="character" w:customStyle="1" w:styleId="WW8Num44z2">
    <w:name w:val="WW8Num44z2"/>
    <w:rsid w:val="008E2971"/>
    <w:rPr>
      <w:rFonts w:ascii="Wingdings" w:hAnsi="Wingdings" w:cs="Wingdings"/>
    </w:rPr>
  </w:style>
  <w:style w:type="character" w:customStyle="1" w:styleId="WW8Num45z1">
    <w:name w:val="WW8Num45z1"/>
    <w:rsid w:val="008E2971"/>
    <w:rPr>
      <w:rFonts w:ascii="Courier New" w:hAnsi="Courier New" w:cs="Courier New"/>
    </w:rPr>
  </w:style>
  <w:style w:type="character" w:customStyle="1" w:styleId="WW8Num45z2">
    <w:name w:val="WW8Num45z2"/>
    <w:rsid w:val="008E2971"/>
    <w:rPr>
      <w:rFonts w:ascii="Wingdings" w:hAnsi="Wingdings" w:cs="Wingdings"/>
    </w:rPr>
  </w:style>
  <w:style w:type="character" w:customStyle="1" w:styleId="WW8Num46z1">
    <w:name w:val="WW8Num46z1"/>
    <w:rsid w:val="008E2971"/>
  </w:style>
  <w:style w:type="character" w:customStyle="1" w:styleId="WW8Num46z2">
    <w:name w:val="WW8Num46z2"/>
    <w:rsid w:val="008E2971"/>
  </w:style>
  <w:style w:type="character" w:customStyle="1" w:styleId="WW8Num46z3">
    <w:name w:val="WW8Num46z3"/>
    <w:rsid w:val="008E2971"/>
  </w:style>
  <w:style w:type="character" w:customStyle="1" w:styleId="WW8Num46z4">
    <w:name w:val="WW8Num46z4"/>
    <w:rsid w:val="008E2971"/>
  </w:style>
  <w:style w:type="character" w:customStyle="1" w:styleId="WW8Num46z5">
    <w:name w:val="WW8Num46z5"/>
    <w:rsid w:val="008E2971"/>
  </w:style>
  <w:style w:type="character" w:customStyle="1" w:styleId="WW8Num46z6">
    <w:name w:val="WW8Num46z6"/>
    <w:rsid w:val="008E2971"/>
  </w:style>
  <w:style w:type="character" w:customStyle="1" w:styleId="WW8Num46z7">
    <w:name w:val="WW8Num46z7"/>
    <w:rsid w:val="008E2971"/>
  </w:style>
  <w:style w:type="character" w:customStyle="1" w:styleId="WW8Num46z8">
    <w:name w:val="WW8Num46z8"/>
    <w:rsid w:val="008E2971"/>
  </w:style>
  <w:style w:type="character" w:customStyle="1" w:styleId="WW8Num47z1">
    <w:name w:val="WW8Num47z1"/>
    <w:rsid w:val="008E2971"/>
    <w:rPr>
      <w:rFonts w:ascii="Courier New" w:hAnsi="Courier New" w:cs="Courier New"/>
    </w:rPr>
  </w:style>
  <w:style w:type="character" w:customStyle="1" w:styleId="WW8Num47z3">
    <w:name w:val="WW8Num47z3"/>
    <w:rsid w:val="008E2971"/>
    <w:rPr>
      <w:rFonts w:ascii="Symbol" w:hAnsi="Symbol" w:cs="Symbol"/>
    </w:rPr>
  </w:style>
  <w:style w:type="character" w:customStyle="1" w:styleId="WW8Num48z1">
    <w:name w:val="WW8Num48z1"/>
    <w:rsid w:val="008E2971"/>
    <w:rPr>
      <w:rFonts w:ascii="Courier New" w:hAnsi="Courier New" w:cs="Courier New"/>
    </w:rPr>
  </w:style>
  <w:style w:type="character" w:customStyle="1" w:styleId="WW8Num48z2">
    <w:name w:val="WW8Num48z2"/>
    <w:rsid w:val="008E2971"/>
    <w:rPr>
      <w:rFonts w:ascii="Wingdings" w:hAnsi="Wingdings" w:cs="Wingdings"/>
    </w:rPr>
  </w:style>
  <w:style w:type="character" w:customStyle="1" w:styleId="WW8Num49z1">
    <w:name w:val="WW8Num49z1"/>
    <w:rsid w:val="008E2971"/>
    <w:rPr>
      <w:rFonts w:ascii="Courier New" w:hAnsi="Courier New" w:cs="Courier New"/>
    </w:rPr>
  </w:style>
  <w:style w:type="character" w:customStyle="1" w:styleId="WW8Num49z3">
    <w:name w:val="WW8Num49z3"/>
    <w:rsid w:val="008E2971"/>
    <w:rPr>
      <w:rFonts w:ascii="Symbol" w:hAnsi="Symbol" w:cs="Symbol"/>
    </w:rPr>
  </w:style>
  <w:style w:type="character" w:customStyle="1" w:styleId="WW8Num50z1">
    <w:name w:val="WW8Num50z1"/>
    <w:rsid w:val="008E2971"/>
    <w:rPr>
      <w:rFonts w:ascii="Courier New" w:hAnsi="Courier New" w:cs="Courier New"/>
    </w:rPr>
  </w:style>
  <w:style w:type="character" w:customStyle="1" w:styleId="WW8Num50z3">
    <w:name w:val="WW8Num50z3"/>
    <w:rsid w:val="008E2971"/>
    <w:rPr>
      <w:rFonts w:ascii="Symbol" w:hAnsi="Symbol" w:cs="Symbol"/>
    </w:rPr>
  </w:style>
  <w:style w:type="character" w:customStyle="1" w:styleId="WW8Num51z1">
    <w:name w:val="WW8Num51z1"/>
    <w:rsid w:val="008E2971"/>
    <w:rPr>
      <w:rFonts w:ascii="Courier New" w:hAnsi="Courier New" w:cs="Courier New"/>
    </w:rPr>
  </w:style>
  <w:style w:type="character" w:customStyle="1" w:styleId="WW8Num51z3">
    <w:name w:val="WW8Num51z3"/>
    <w:rsid w:val="008E2971"/>
    <w:rPr>
      <w:rFonts w:ascii="Symbol" w:hAnsi="Symbol" w:cs="Symbol"/>
    </w:rPr>
  </w:style>
  <w:style w:type="character" w:customStyle="1" w:styleId="WW8Num52z1">
    <w:name w:val="WW8Num52z1"/>
    <w:rsid w:val="008E2971"/>
    <w:rPr>
      <w:rFonts w:ascii="Courier New" w:hAnsi="Courier New" w:cs="Courier New"/>
    </w:rPr>
  </w:style>
  <w:style w:type="character" w:customStyle="1" w:styleId="WW8Num52z2">
    <w:name w:val="WW8Num52z2"/>
    <w:rsid w:val="008E2971"/>
    <w:rPr>
      <w:rFonts w:ascii="Wingdings" w:hAnsi="Wingdings" w:cs="Wingdings"/>
    </w:rPr>
  </w:style>
  <w:style w:type="character" w:customStyle="1" w:styleId="WW8Num53z1">
    <w:name w:val="WW8Num53z1"/>
    <w:rsid w:val="008E2971"/>
    <w:rPr>
      <w:rFonts w:ascii="Courier New" w:hAnsi="Courier New" w:cs="Courier New"/>
    </w:rPr>
  </w:style>
  <w:style w:type="character" w:customStyle="1" w:styleId="WW8Num53z3">
    <w:name w:val="WW8Num53z3"/>
    <w:rsid w:val="008E2971"/>
    <w:rPr>
      <w:rFonts w:ascii="Symbol" w:hAnsi="Symbol" w:cs="Symbol"/>
    </w:rPr>
  </w:style>
  <w:style w:type="character" w:customStyle="1" w:styleId="WW8Num54z1">
    <w:name w:val="WW8Num54z1"/>
    <w:rsid w:val="008E2971"/>
    <w:rPr>
      <w:rFonts w:ascii="Courier New" w:hAnsi="Courier New" w:cs="Courier New"/>
    </w:rPr>
  </w:style>
  <w:style w:type="character" w:customStyle="1" w:styleId="WW8Num54z3">
    <w:name w:val="WW8Num54z3"/>
    <w:rsid w:val="008E2971"/>
    <w:rPr>
      <w:rFonts w:ascii="Symbol" w:hAnsi="Symbol" w:cs="Symbol"/>
    </w:rPr>
  </w:style>
  <w:style w:type="character" w:customStyle="1" w:styleId="WW8Num55z1">
    <w:name w:val="WW8Num55z1"/>
    <w:rsid w:val="008E2971"/>
    <w:rPr>
      <w:rFonts w:ascii="Courier New" w:hAnsi="Courier New" w:cs="Courier New"/>
    </w:rPr>
  </w:style>
  <w:style w:type="character" w:customStyle="1" w:styleId="WW8Num55z3">
    <w:name w:val="WW8Num55z3"/>
    <w:rsid w:val="008E2971"/>
    <w:rPr>
      <w:rFonts w:ascii="Symbol" w:hAnsi="Symbol" w:cs="Symbol"/>
    </w:rPr>
  </w:style>
  <w:style w:type="character" w:customStyle="1" w:styleId="WW8Num56z1">
    <w:name w:val="WW8Num56z1"/>
    <w:rsid w:val="008E2971"/>
    <w:rPr>
      <w:rFonts w:ascii="Courier New" w:hAnsi="Courier New" w:cs="Courier New"/>
    </w:rPr>
  </w:style>
  <w:style w:type="character" w:customStyle="1" w:styleId="WW8Num56z3">
    <w:name w:val="WW8Num56z3"/>
    <w:rsid w:val="008E2971"/>
    <w:rPr>
      <w:rFonts w:ascii="Symbol" w:hAnsi="Symbol" w:cs="Symbol"/>
    </w:rPr>
  </w:style>
  <w:style w:type="character" w:customStyle="1" w:styleId="WW8Num57z1">
    <w:name w:val="WW8Num57z1"/>
    <w:rsid w:val="008E2971"/>
    <w:rPr>
      <w:rFonts w:ascii="Courier New" w:hAnsi="Courier New" w:cs="Courier New"/>
    </w:rPr>
  </w:style>
  <w:style w:type="character" w:customStyle="1" w:styleId="WW8Num57z2">
    <w:name w:val="WW8Num57z2"/>
    <w:rsid w:val="008E2971"/>
    <w:rPr>
      <w:rFonts w:ascii="Wingdings" w:hAnsi="Wingdings" w:cs="Wingdings"/>
    </w:rPr>
  </w:style>
  <w:style w:type="character" w:customStyle="1" w:styleId="WW8Num60z2">
    <w:name w:val="WW8Num60z2"/>
    <w:rsid w:val="008E2971"/>
    <w:rPr>
      <w:rFonts w:ascii="Wingdings" w:hAnsi="Wingdings" w:cs="Wingdings"/>
    </w:rPr>
  </w:style>
  <w:style w:type="character" w:customStyle="1" w:styleId="WW8Num61z3">
    <w:name w:val="WW8Num61z3"/>
    <w:rsid w:val="008E2971"/>
  </w:style>
  <w:style w:type="character" w:customStyle="1" w:styleId="WW8Num61z4">
    <w:name w:val="WW8Num61z4"/>
    <w:rsid w:val="008E2971"/>
  </w:style>
  <w:style w:type="character" w:customStyle="1" w:styleId="WW8Num61z5">
    <w:name w:val="WW8Num61z5"/>
    <w:rsid w:val="008E2971"/>
  </w:style>
  <w:style w:type="character" w:customStyle="1" w:styleId="WW8Num61z6">
    <w:name w:val="WW8Num61z6"/>
    <w:rsid w:val="008E2971"/>
  </w:style>
  <w:style w:type="character" w:customStyle="1" w:styleId="WW8Num61z7">
    <w:name w:val="WW8Num61z7"/>
    <w:rsid w:val="008E2971"/>
  </w:style>
  <w:style w:type="character" w:customStyle="1" w:styleId="WW8Num61z8">
    <w:name w:val="WW8Num61z8"/>
    <w:rsid w:val="008E2971"/>
  </w:style>
  <w:style w:type="character" w:customStyle="1" w:styleId="WW8Num63z2">
    <w:name w:val="WW8Num63z2"/>
    <w:rsid w:val="008E2971"/>
    <w:rPr>
      <w:rFonts w:ascii="Wingdings" w:hAnsi="Wingdings" w:cs="Wingdings"/>
    </w:rPr>
  </w:style>
  <w:style w:type="character" w:customStyle="1" w:styleId="WW8Num64z4">
    <w:name w:val="WW8Num64z4"/>
    <w:rsid w:val="008E2971"/>
  </w:style>
  <w:style w:type="character" w:customStyle="1" w:styleId="WW8Num64z5">
    <w:name w:val="WW8Num64z5"/>
    <w:rsid w:val="008E2971"/>
  </w:style>
  <w:style w:type="character" w:customStyle="1" w:styleId="WW8Num64z6">
    <w:name w:val="WW8Num64z6"/>
    <w:rsid w:val="008E2971"/>
  </w:style>
  <w:style w:type="character" w:customStyle="1" w:styleId="WW8Num64z7">
    <w:name w:val="WW8Num64z7"/>
    <w:rsid w:val="008E2971"/>
  </w:style>
  <w:style w:type="character" w:customStyle="1" w:styleId="WW8Num64z8">
    <w:name w:val="WW8Num64z8"/>
    <w:rsid w:val="008E2971"/>
  </w:style>
  <w:style w:type="character" w:customStyle="1" w:styleId="WW8Num67z2">
    <w:name w:val="WW8Num67z2"/>
    <w:rsid w:val="008E2971"/>
    <w:rPr>
      <w:rFonts w:ascii="Wingdings" w:hAnsi="Wingdings" w:cs="Wingdings"/>
    </w:rPr>
  </w:style>
  <w:style w:type="character" w:customStyle="1" w:styleId="WW8Num70z2">
    <w:name w:val="WW8Num70z2"/>
    <w:rsid w:val="008E2971"/>
    <w:rPr>
      <w:rFonts w:ascii="Wingdings" w:hAnsi="Wingdings" w:cs="Wingdings"/>
    </w:rPr>
  </w:style>
  <w:style w:type="character" w:customStyle="1" w:styleId="WW8Num71z1">
    <w:name w:val="WW8Num71z1"/>
    <w:rsid w:val="008E2971"/>
    <w:rPr>
      <w:rFonts w:ascii="Courier New" w:hAnsi="Courier New" w:cs="Courier New"/>
    </w:rPr>
  </w:style>
  <w:style w:type="character" w:customStyle="1" w:styleId="WW8Num71z3">
    <w:name w:val="WW8Num71z3"/>
    <w:rsid w:val="008E2971"/>
    <w:rPr>
      <w:rFonts w:ascii="Symbol" w:hAnsi="Symbol" w:cs="Symbol"/>
    </w:rPr>
  </w:style>
  <w:style w:type="character" w:customStyle="1" w:styleId="WW8Num72z1">
    <w:name w:val="WW8Num72z1"/>
    <w:rsid w:val="008E2971"/>
    <w:rPr>
      <w:rFonts w:ascii="Courier New" w:hAnsi="Courier New" w:cs="Courier New"/>
    </w:rPr>
  </w:style>
  <w:style w:type="character" w:customStyle="1" w:styleId="WW8Num72z2">
    <w:name w:val="WW8Num72z2"/>
    <w:rsid w:val="008E2971"/>
    <w:rPr>
      <w:rFonts w:ascii="Wingdings" w:hAnsi="Wingdings" w:cs="Wingdings"/>
    </w:rPr>
  </w:style>
  <w:style w:type="character" w:customStyle="1" w:styleId="WW8Num73z1">
    <w:name w:val="WW8Num73z1"/>
    <w:rsid w:val="008E2971"/>
    <w:rPr>
      <w:rFonts w:ascii="Courier New" w:hAnsi="Courier New" w:cs="Courier New"/>
    </w:rPr>
  </w:style>
  <w:style w:type="character" w:customStyle="1" w:styleId="WW8Num73z2">
    <w:name w:val="WW8Num73z2"/>
    <w:rsid w:val="008E2971"/>
    <w:rPr>
      <w:rFonts w:ascii="Wingdings" w:hAnsi="Wingdings" w:cs="Wingdings"/>
    </w:rPr>
  </w:style>
  <w:style w:type="character" w:customStyle="1" w:styleId="WW8Num74z1">
    <w:name w:val="WW8Num74z1"/>
    <w:rsid w:val="008E2971"/>
    <w:rPr>
      <w:rFonts w:ascii="Courier New" w:hAnsi="Courier New" w:cs="Courier New"/>
    </w:rPr>
  </w:style>
  <w:style w:type="character" w:customStyle="1" w:styleId="WW8Num74z3">
    <w:name w:val="WW8Num74z3"/>
    <w:rsid w:val="008E2971"/>
    <w:rPr>
      <w:rFonts w:ascii="Symbol" w:hAnsi="Symbol" w:cs="Symbol"/>
    </w:rPr>
  </w:style>
  <w:style w:type="character" w:customStyle="1" w:styleId="WW8Num75z1">
    <w:name w:val="WW8Num75z1"/>
    <w:rsid w:val="008E2971"/>
    <w:rPr>
      <w:rFonts w:ascii="Courier New" w:hAnsi="Courier New" w:cs="Courier New"/>
    </w:rPr>
  </w:style>
  <w:style w:type="character" w:customStyle="1" w:styleId="WW8Num75z2">
    <w:name w:val="WW8Num75z2"/>
    <w:rsid w:val="008E2971"/>
    <w:rPr>
      <w:rFonts w:ascii="Wingdings" w:hAnsi="Wingdings" w:cs="Wingdings"/>
    </w:rPr>
  </w:style>
  <w:style w:type="character" w:customStyle="1" w:styleId="WW8Num76z1">
    <w:name w:val="WW8Num76z1"/>
    <w:rsid w:val="008E2971"/>
    <w:rPr>
      <w:rFonts w:ascii="Courier New" w:hAnsi="Courier New" w:cs="Courier New"/>
    </w:rPr>
  </w:style>
  <w:style w:type="character" w:customStyle="1" w:styleId="WW8Num76z3">
    <w:name w:val="WW8Num76z3"/>
    <w:rsid w:val="008E2971"/>
    <w:rPr>
      <w:rFonts w:ascii="Symbol" w:hAnsi="Symbol" w:cs="Symbol"/>
    </w:rPr>
  </w:style>
  <w:style w:type="character" w:customStyle="1" w:styleId="WW8Num77z2">
    <w:name w:val="WW8Num77z2"/>
    <w:rsid w:val="008E2971"/>
    <w:rPr>
      <w:rFonts w:ascii="Wingdings" w:hAnsi="Wingdings" w:cs="Wingdings"/>
    </w:rPr>
  </w:style>
  <w:style w:type="character" w:customStyle="1" w:styleId="Fuentedeprrafopredeter2">
    <w:name w:val="Fuente de párrafo predeter.2"/>
    <w:rsid w:val="008E2971"/>
  </w:style>
  <w:style w:type="character" w:customStyle="1" w:styleId="WW8Num8z4">
    <w:name w:val="WW8Num8z4"/>
    <w:rsid w:val="008E2971"/>
  </w:style>
  <w:style w:type="character" w:customStyle="1" w:styleId="WW8Num8z5">
    <w:name w:val="WW8Num8z5"/>
    <w:rsid w:val="008E2971"/>
  </w:style>
  <w:style w:type="character" w:customStyle="1" w:styleId="WW8Num8z6">
    <w:name w:val="WW8Num8z6"/>
    <w:rsid w:val="008E2971"/>
  </w:style>
  <w:style w:type="character" w:customStyle="1" w:styleId="WW8Num8z7">
    <w:name w:val="WW8Num8z7"/>
    <w:rsid w:val="008E2971"/>
  </w:style>
  <w:style w:type="character" w:customStyle="1" w:styleId="WW8Num8z8">
    <w:name w:val="WW8Num8z8"/>
    <w:rsid w:val="008E2971"/>
  </w:style>
  <w:style w:type="character" w:customStyle="1" w:styleId="WW8Num9z4">
    <w:name w:val="WW8Num9z4"/>
    <w:rsid w:val="008E2971"/>
  </w:style>
  <w:style w:type="character" w:customStyle="1" w:styleId="WW8Num9z5">
    <w:name w:val="WW8Num9z5"/>
    <w:rsid w:val="008E2971"/>
  </w:style>
  <w:style w:type="character" w:customStyle="1" w:styleId="WW8Num9z6">
    <w:name w:val="WW8Num9z6"/>
    <w:rsid w:val="008E2971"/>
  </w:style>
  <w:style w:type="character" w:customStyle="1" w:styleId="WW8Num9z7">
    <w:name w:val="WW8Num9z7"/>
    <w:rsid w:val="008E2971"/>
  </w:style>
  <w:style w:type="character" w:customStyle="1" w:styleId="WW8Num9z8">
    <w:name w:val="WW8Num9z8"/>
    <w:rsid w:val="008E2971"/>
  </w:style>
  <w:style w:type="character" w:customStyle="1" w:styleId="WW8Num22z2">
    <w:name w:val="WW8Num22z2"/>
    <w:rsid w:val="008E2971"/>
    <w:rPr>
      <w:rFonts w:ascii="Wingdings" w:hAnsi="Wingdings" w:cs="Wingdings"/>
    </w:rPr>
  </w:style>
  <w:style w:type="character" w:customStyle="1" w:styleId="Smbolosdenumeracin">
    <w:name w:val="Símbolos de numeración"/>
    <w:rsid w:val="008E2971"/>
  </w:style>
  <w:style w:type="character" w:customStyle="1" w:styleId="Vietas">
    <w:name w:val="Viñetas"/>
    <w:rsid w:val="008E2971"/>
    <w:rPr>
      <w:rFonts w:ascii="OpenSymbol" w:eastAsia="OpenSymbol" w:hAnsi="OpenSymbol" w:cs="OpenSymbol"/>
    </w:rPr>
  </w:style>
  <w:style w:type="character" w:customStyle="1" w:styleId="Refdecomentario2">
    <w:name w:val="Ref. de comentario2"/>
    <w:rsid w:val="008E2971"/>
    <w:rPr>
      <w:sz w:val="16"/>
      <w:szCs w:val="16"/>
    </w:rPr>
  </w:style>
  <w:style w:type="character" w:customStyle="1" w:styleId="ListLabel10">
    <w:name w:val="ListLabel 10"/>
    <w:rsid w:val="008E2971"/>
    <w:rPr>
      <w:b/>
    </w:rPr>
  </w:style>
  <w:style w:type="character" w:customStyle="1" w:styleId="ListLabel11">
    <w:name w:val="ListLabel 11"/>
    <w:rsid w:val="008E2971"/>
    <w:rPr>
      <w:b/>
    </w:rPr>
  </w:style>
  <w:style w:type="character" w:customStyle="1" w:styleId="NumberingSymbols">
    <w:name w:val="Numbering Symbols"/>
    <w:rsid w:val="008E2971"/>
  </w:style>
  <w:style w:type="character" w:customStyle="1" w:styleId="ListLabel122">
    <w:name w:val="ListLabel 122"/>
    <w:rsid w:val="008E2971"/>
    <w:rPr>
      <w:rFonts w:cs="Courier New"/>
    </w:rPr>
  </w:style>
  <w:style w:type="character" w:customStyle="1" w:styleId="ListLabel189">
    <w:name w:val="ListLabel 189"/>
    <w:rsid w:val="008E2971"/>
    <w:rPr>
      <w:rFonts w:ascii="Arial" w:hAnsi="Arial" w:cs="Arial"/>
      <w:sz w:val="14"/>
      <w:szCs w:val="14"/>
    </w:rPr>
  </w:style>
  <w:style w:type="character" w:customStyle="1" w:styleId="ListLabel190">
    <w:name w:val="ListLabel 190"/>
    <w:rsid w:val="008E2971"/>
    <w:rPr>
      <w:rFonts w:cs="Courier New"/>
    </w:rPr>
  </w:style>
  <w:style w:type="character" w:customStyle="1" w:styleId="ListLabel191">
    <w:name w:val="ListLabel 191"/>
    <w:rsid w:val="008E2971"/>
    <w:rPr>
      <w:rFonts w:cs="Courier New"/>
    </w:rPr>
  </w:style>
  <w:style w:type="character" w:customStyle="1" w:styleId="ListLabel192">
    <w:name w:val="ListLabel 192"/>
    <w:rsid w:val="008E2971"/>
    <w:rPr>
      <w:rFonts w:cs="Courier New"/>
    </w:rPr>
  </w:style>
  <w:style w:type="character" w:customStyle="1" w:styleId="ListLabel193">
    <w:name w:val="ListLabel 193"/>
    <w:rsid w:val="008E2971"/>
    <w:rPr>
      <w:rFonts w:cs="Courier New"/>
    </w:rPr>
  </w:style>
  <w:style w:type="character" w:customStyle="1" w:styleId="ListLabel194">
    <w:name w:val="ListLabel 194"/>
    <w:rsid w:val="008E2971"/>
    <w:rPr>
      <w:rFonts w:cs="Courier New"/>
    </w:rPr>
  </w:style>
  <w:style w:type="character" w:customStyle="1" w:styleId="ListLabel195">
    <w:name w:val="ListLabel 195"/>
    <w:rsid w:val="008E2971"/>
    <w:rPr>
      <w:rFonts w:cs="Courier New"/>
    </w:rPr>
  </w:style>
  <w:style w:type="character" w:customStyle="1" w:styleId="ListLabel196">
    <w:name w:val="ListLabel 196"/>
    <w:rsid w:val="008E2971"/>
    <w:rPr>
      <w:rFonts w:cs="Courier New"/>
    </w:rPr>
  </w:style>
  <w:style w:type="character" w:customStyle="1" w:styleId="ListLabel197">
    <w:name w:val="ListLabel 197"/>
    <w:rsid w:val="008E2971"/>
    <w:rPr>
      <w:rFonts w:cs="Courier New"/>
    </w:rPr>
  </w:style>
  <w:style w:type="character" w:customStyle="1" w:styleId="ListLabel198">
    <w:name w:val="ListLabel 198"/>
    <w:rsid w:val="008E2971"/>
    <w:rPr>
      <w:rFonts w:cs="Courier New"/>
    </w:rPr>
  </w:style>
  <w:style w:type="paragraph" w:customStyle="1" w:styleId="Encabezado1">
    <w:name w:val="Encabezado1"/>
    <w:basedOn w:val="Normal"/>
    <w:next w:val="Textoindependiente"/>
    <w:rsid w:val="008E2971"/>
    <w:pPr>
      <w:keepNext/>
      <w:suppressAutoHyphens/>
      <w:spacing w:before="240" w:after="120"/>
    </w:pPr>
    <w:rPr>
      <w:rFonts w:ascii="Liberation Sans" w:eastAsia="WenQuanYi Micro Hei" w:hAnsi="Liberation Sans" w:cs="FreeSans"/>
      <w:sz w:val="28"/>
      <w:szCs w:val="28"/>
      <w:lang w:eastAsia="zh-CN"/>
    </w:rPr>
  </w:style>
  <w:style w:type="paragraph" w:customStyle="1" w:styleId="Descripcin1">
    <w:name w:val="Descripción1"/>
    <w:basedOn w:val="Normal"/>
    <w:rsid w:val="008E2971"/>
    <w:pPr>
      <w:suppressLineNumbers/>
      <w:suppressAutoHyphens/>
      <w:spacing w:before="120" w:after="120"/>
    </w:pPr>
    <w:rPr>
      <w:rFonts w:cs="FreeSans"/>
      <w:i/>
      <w:iCs/>
      <w:sz w:val="24"/>
      <w:szCs w:val="24"/>
      <w:lang w:eastAsia="zh-CN"/>
    </w:rPr>
  </w:style>
  <w:style w:type="paragraph" w:customStyle="1" w:styleId="ndice">
    <w:name w:val="Índice"/>
    <w:basedOn w:val="Normal"/>
    <w:rsid w:val="008E2971"/>
    <w:pPr>
      <w:suppressLineNumbers/>
      <w:suppressAutoHyphens/>
    </w:pPr>
    <w:rPr>
      <w:rFonts w:cs="FreeSans"/>
      <w:sz w:val="24"/>
      <w:szCs w:val="24"/>
      <w:lang w:eastAsia="zh-CN"/>
    </w:rPr>
  </w:style>
  <w:style w:type="paragraph" w:customStyle="1" w:styleId="Encabezadodelatabla">
    <w:name w:val="Encabezado de la tabla"/>
    <w:basedOn w:val="Contenidodelatabla"/>
    <w:rsid w:val="008E2971"/>
    <w:pPr>
      <w:widowControl/>
      <w:jc w:val="center"/>
    </w:pPr>
    <w:rPr>
      <w:rFonts w:ascii="Times New Roman" w:eastAsia="Times New Roman" w:hAnsi="Times New Roman" w:cs="Times New Roman"/>
      <w:b/>
      <w:bCs/>
      <w:color w:val="auto"/>
      <w:lang w:val="es-ES" w:bidi="ar-SA"/>
    </w:rPr>
  </w:style>
  <w:style w:type="paragraph" w:styleId="Cita">
    <w:name w:val="Quote"/>
    <w:basedOn w:val="Normal"/>
    <w:link w:val="CitaCar"/>
    <w:qFormat/>
    <w:rsid w:val="008E2971"/>
    <w:pPr>
      <w:suppressAutoHyphens/>
      <w:spacing w:after="283"/>
      <w:ind w:left="567" w:right="567"/>
    </w:pPr>
    <w:rPr>
      <w:sz w:val="24"/>
      <w:szCs w:val="24"/>
      <w:lang w:eastAsia="zh-CN"/>
    </w:rPr>
  </w:style>
  <w:style w:type="character" w:customStyle="1" w:styleId="CitaCar">
    <w:name w:val="Cita Car"/>
    <w:basedOn w:val="Fuentedeprrafopredeter"/>
    <w:link w:val="Cita"/>
    <w:rsid w:val="008E2971"/>
    <w:rPr>
      <w:rFonts w:ascii="Times New Roman" w:eastAsia="Times New Roman" w:hAnsi="Times New Roman" w:cs="Times New Roman"/>
      <w:sz w:val="24"/>
      <w:szCs w:val="24"/>
      <w:lang w:val="es-ES" w:eastAsia="zh-CN"/>
    </w:rPr>
  </w:style>
  <w:style w:type="paragraph" w:styleId="Subttulo">
    <w:name w:val="Subtitle"/>
    <w:basedOn w:val="Encabezado1"/>
    <w:next w:val="Textoindependiente"/>
    <w:link w:val="SubttuloCar"/>
    <w:qFormat/>
    <w:rsid w:val="008E2971"/>
    <w:pPr>
      <w:spacing w:before="60"/>
      <w:jc w:val="center"/>
    </w:pPr>
    <w:rPr>
      <w:sz w:val="36"/>
      <w:szCs w:val="36"/>
    </w:rPr>
  </w:style>
  <w:style w:type="character" w:customStyle="1" w:styleId="SubttuloCar">
    <w:name w:val="Subtítulo Car"/>
    <w:basedOn w:val="Fuentedeprrafopredeter"/>
    <w:link w:val="Subttulo"/>
    <w:rsid w:val="008E2971"/>
    <w:rPr>
      <w:rFonts w:ascii="Liberation Sans" w:eastAsia="WenQuanYi Micro Hei" w:hAnsi="Liberation Sans" w:cs="FreeSans"/>
      <w:sz w:val="36"/>
      <w:szCs w:val="36"/>
      <w:lang w:val="es-ES" w:eastAsia="zh-CN"/>
    </w:rPr>
  </w:style>
  <w:style w:type="paragraph" w:customStyle="1" w:styleId="Textoindependiente21">
    <w:name w:val="Texto independiente 21"/>
    <w:basedOn w:val="Normal"/>
    <w:rsid w:val="008E2971"/>
    <w:pPr>
      <w:spacing w:after="120" w:line="480" w:lineRule="auto"/>
    </w:pPr>
    <w:rPr>
      <w:rFonts w:ascii="Tms Rmn" w:hAnsi="Tms Rmn" w:cs="Tms Rmn"/>
      <w:lang w:val="en-US" w:eastAsia="zh-CN"/>
    </w:rPr>
  </w:style>
  <w:style w:type="paragraph" w:customStyle="1" w:styleId="Listaconvietas21">
    <w:name w:val="Lista con viñetas 21"/>
    <w:basedOn w:val="Normal"/>
    <w:rsid w:val="008E2971"/>
    <w:pPr>
      <w:tabs>
        <w:tab w:val="left" w:pos="643"/>
      </w:tabs>
      <w:ind w:left="643" w:hanging="360"/>
    </w:pPr>
    <w:rPr>
      <w:sz w:val="24"/>
      <w:szCs w:val="24"/>
      <w:lang w:eastAsia="zh-CN"/>
    </w:rPr>
  </w:style>
  <w:style w:type="paragraph" w:customStyle="1" w:styleId="Listaconvietas41">
    <w:name w:val="Lista con viñetas 41"/>
    <w:basedOn w:val="Normal"/>
    <w:rsid w:val="008E2971"/>
    <w:pPr>
      <w:tabs>
        <w:tab w:val="left" w:pos="1209"/>
      </w:tabs>
      <w:ind w:left="1209" w:hanging="360"/>
    </w:pPr>
    <w:rPr>
      <w:sz w:val="24"/>
      <w:szCs w:val="24"/>
      <w:lang w:eastAsia="zh-CN"/>
    </w:rPr>
  </w:style>
  <w:style w:type="paragraph" w:customStyle="1" w:styleId="Textodebloque1">
    <w:name w:val="Texto de bloque1"/>
    <w:basedOn w:val="Normal"/>
    <w:rsid w:val="008E2971"/>
    <w:pPr>
      <w:ind w:left="1276" w:right="931"/>
      <w:jc w:val="center"/>
    </w:pPr>
    <w:rPr>
      <w:sz w:val="22"/>
      <w:lang w:eastAsia="zh-CN"/>
    </w:rPr>
  </w:style>
  <w:style w:type="paragraph" w:customStyle="1" w:styleId="Textocomentario2">
    <w:name w:val="Texto comentario2"/>
    <w:basedOn w:val="Normal"/>
    <w:rsid w:val="008E2971"/>
    <w:rPr>
      <w:lang w:val="x-none" w:eastAsia="zh-CN"/>
    </w:rPr>
  </w:style>
  <w:style w:type="paragraph" w:customStyle="1" w:styleId="Sangra2detindependiente2">
    <w:name w:val="Sangría 2 de t. independiente2"/>
    <w:basedOn w:val="Normal"/>
    <w:rsid w:val="008E2971"/>
    <w:pPr>
      <w:spacing w:after="120" w:line="480" w:lineRule="auto"/>
      <w:ind w:left="283"/>
    </w:pPr>
    <w:rPr>
      <w:lang w:val="x-none" w:eastAsia="zh-CN"/>
    </w:rPr>
  </w:style>
  <w:style w:type="paragraph" w:customStyle="1" w:styleId="Sangra3detindependiente2">
    <w:name w:val="Sangría 3 de t. independiente2"/>
    <w:basedOn w:val="Normal"/>
    <w:rsid w:val="008E2971"/>
    <w:pPr>
      <w:spacing w:after="120"/>
      <w:ind w:left="283"/>
    </w:pPr>
    <w:rPr>
      <w:sz w:val="16"/>
      <w:szCs w:val="16"/>
      <w:lang w:val="es-BO" w:eastAsia="zh-CN"/>
    </w:rPr>
  </w:style>
  <w:style w:type="paragraph" w:customStyle="1" w:styleId="Listaconvietas31">
    <w:name w:val="Lista con viñetas 31"/>
    <w:basedOn w:val="Normal"/>
    <w:rsid w:val="008E2971"/>
    <w:pPr>
      <w:tabs>
        <w:tab w:val="left" w:pos="1410"/>
        <w:tab w:val="left" w:pos="1903"/>
      </w:tabs>
      <w:ind w:left="1903" w:hanging="283"/>
      <w:jc w:val="both"/>
    </w:pPr>
    <w:rPr>
      <w:lang w:val="es-BO" w:eastAsia="zh-CN"/>
    </w:rPr>
  </w:style>
  <w:style w:type="paragraph" w:customStyle="1" w:styleId="Continuarlista21">
    <w:name w:val="Continuar lista 21"/>
    <w:basedOn w:val="Normal"/>
    <w:rsid w:val="008E2971"/>
    <w:pPr>
      <w:spacing w:after="120"/>
      <w:ind w:left="720"/>
    </w:pPr>
    <w:rPr>
      <w:lang w:eastAsia="zh-CN"/>
    </w:rPr>
  </w:style>
  <w:style w:type="paragraph" w:customStyle="1" w:styleId="Lista21">
    <w:name w:val="Lista 21"/>
    <w:basedOn w:val="Normal"/>
    <w:rsid w:val="008E2971"/>
    <w:pPr>
      <w:ind w:left="566" w:hanging="283"/>
    </w:pPr>
    <w:rPr>
      <w:sz w:val="16"/>
      <w:szCs w:val="16"/>
      <w:lang w:eastAsia="zh-CN"/>
    </w:rPr>
  </w:style>
  <w:style w:type="paragraph" w:customStyle="1" w:styleId="Standard">
    <w:name w:val="Standard"/>
    <w:rsid w:val="008E2971"/>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Prrafodelista20">
    <w:name w:val="Párrafo de lista2"/>
    <w:basedOn w:val="Normal"/>
    <w:rsid w:val="008E2971"/>
    <w:pPr>
      <w:suppressAutoHyphens/>
      <w:spacing w:after="200" w:line="276" w:lineRule="auto"/>
    </w:pPr>
    <w:rPr>
      <w:rFonts w:ascii="Calibri" w:eastAsia="DejaVu Sans" w:hAnsi="Calibri" w:cs="font346"/>
      <w:kern w:val="2"/>
      <w:sz w:val="22"/>
      <w:szCs w:val="22"/>
      <w:lang w:val="en-US" w:eastAsia="zh-CN"/>
    </w:rPr>
  </w:style>
  <w:style w:type="paragraph" w:customStyle="1" w:styleId="FrameContents">
    <w:name w:val="Frame Contents"/>
    <w:basedOn w:val="Normal"/>
    <w:rsid w:val="008E2971"/>
    <w:pPr>
      <w:suppressAutoHyphens/>
    </w:pPr>
    <w:rPr>
      <w:sz w:val="24"/>
      <w:szCs w:val="24"/>
      <w:lang w:eastAsia="zh-CN"/>
    </w:rPr>
  </w:style>
  <w:style w:type="paragraph" w:styleId="Puesto">
    <w:name w:val="Title"/>
    <w:basedOn w:val="Normal"/>
    <w:next w:val="Normal"/>
    <w:link w:val="PuestoCar"/>
    <w:uiPriority w:val="10"/>
    <w:qFormat/>
    <w:rsid w:val="008E29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E2971"/>
    <w:rPr>
      <w:rFonts w:asciiTheme="majorHAnsi" w:eastAsiaTheme="majorEastAsia" w:hAnsiTheme="majorHAnsi" w:cstheme="majorBidi"/>
      <w:spacing w:val="-10"/>
      <w:kern w:val="28"/>
      <w:sz w:val="56"/>
      <w:szCs w:val="56"/>
      <w:lang w:val="es-ES"/>
    </w:rPr>
  </w:style>
  <w:style w:type="character" w:customStyle="1" w:styleId="WW8Num57z3">
    <w:name w:val="WW8Num57z3"/>
    <w:rsid w:val="00934D3D"/>
    <w:rPr>
      <w:rFonts w:ascii="Symbol" w:hAnsi="Symbol" w:cs="Symbol"/>
    </w:rPr>
  </w:style>
  <w:style w:type="character" w:customStyle="1" w:styleId="WW8Num59z2">
    <w:name w:val="WW8Num59z2"/>
    <w:rsid w:val="00934D3D"/>
    <w:rPr>
      <w:rFonts w:ascii="Wingdings" w:hAnsi="Wingdings" w:cs="Wingdings"/>
    </w:rPr>
  </w:style>
  <w:style w:type="character" w:customStyle="1" w:styleId="ListLabel12">
    <w:name w:val="ListLabel 12"/>
    <w:rsid w:val="00934D3D"/>
    <w:rPr>
      <w:rFonts w:cs="Courier New"/>
    </w:rPr>
  </w:style>
  <w:style w:type="character" w:customStyle="1" w:styleId="ListLabel13">
    <w:name w:val="ListLabel 13"/>
    <w:rsid w:val="00934D3D"/>
    <w:rPr>
      <w:rFonts w:cs="Courier New"/>
    </w:rPr>
  </w:style>
  <w:style w:type="character" w:customStyle="1" w:styleId="ListLabel14">
    <w:name w:val="ListLabel 14"/>
    <w:rsid w:val="00934D3D"/>
    <w:rPr>
      <w:rFonts w:cs="Courier New"/>
    </w:rPr>
  </w:style>
  <w:style w:type="character" w:customStyle="1" w:styleId="ListLabel15">
    <w:name w:val="ListLabel 15"/>
    <w:rsid w:val="00934D3D"/>
    <w:rPr>
      <w:rFonts w:cs="Courier New"/>
    </w:rPr>
  </w:style>
  <w:style w:type="character" w:customStyle="1" w:styleId="ListLabel16">
    <w:name w:val="ListLabel 16"/>
    <w:rsid w:val="00934D3D"/>
    <w:rPr>
      <w:rFonts w:cs="Courier New"/>
    </w:rPr>
  </w:style>
  <w:style w:type="character" w:customStyle="1" w:styleId="ListLabel17">
    <w:name w:val="ListLabel 17"/>
    <w:rsid w:val="00934D3D"/>
    <w:rPr>
      <w:rFonts w:cs="Courier New"/>
    </w:rPr>
  </w:style>
  <w:style w:type="character" w:customStyle="1" w:styleId="ListLabel18">
    <w:name w:val="ListLabel 18"/>
    <w:rsid w:val="00934D3D"/>
    <w:rPr>
      <w:rFonts w:cs="Courier New"/>
    </w:rPr>
  </w:style>
  <w:style w:type="character" w:customStyle="1" w:styleId="ListLabel19">
    <w:name w:val="ListLabel 19"/>
    <w:rsid w:val="00934D3D"/>
    <w:rPr>
      <w:rFonts w:cs="Courier New"/>
    </w:rPr>
  </w:style>
  <w:style w:type="character" w:customStyle="1" w:styleId="ListLabel20">
    <w:name w:val="ListLabel 20"/>
    <w:rsid w:val="00934D3D"/>
    <w:rPr>
      <w:rFonts w:cs="Courier New"/>
    </w:rPr>
  </w:style>
  <w:style w:type="character" w:customStyle="1" w:styleId="ListLabel21">
    <w:name w:val="ListLabel 21"/>
    <w:rsid w:val="00934D3D"/>
    <w:rPr>
      <w:rFonts w:cs="Courier New"/>
    </w:rPr>
  </w:style>
  <w:style w:type="character" w:customStyle="1" w:styleId="Bullets">
    <w:name w:val="Bullets"/>
    <w:rsid w:val="00934D3D"/>
    <w:rPr>
      <w:rFonts w:ascii="OpenSymbol" w:eastAsia="OpenSymbol" w:hAnsi="OpenSymbol" w:cs="OpenSymbol"/>
    </w:rPr>
  </w:style>
  <w:style w:type="paragraph" w:customStyle="1" w:styleId="Prrafodelista3">
    <w:name w:val="Párrafo de lista3"/>
    <w:basedOn w:val="Normal"/>
    <w:rsid w:val="00934D3D"/>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77</Pages>
  <Words>26924</Words>
  <Characters>148084</Characters>
  <Application>Microsoft Office Word</Application>
  <DocSecurity>0</DocSecurity>
  <Lines>1234</Lines>
  <Paragraphs>349</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lpstr>        </vt:lpstr>
      <vt:lpstr>        </vt:lpstr>
      <vt:lpstr>        </vt:lpstr>
      <vt:lpstr>    MÉTODO DE SELECCIÓN Y ADJUDICACIÓN </vt:lpstr>
      <vt:lpstr>    PRECIO EVALUADO MAS BAJO</vt:lpstr>
      <vt:lpstr>    Cualquier incumplimiento contractual en que incurra el PROVEEDOR, dará lugar a l</vt:lpstr>
    </vt:vector>
  </TitlesOfParts>
  <Company/>
  <LinksUpToDate>false</LinksUpToDate>
  <CharactersWithSpaces>174659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3</cp:revision>
  <cp:lastPrinted>2018-08-22T14:48:00Z</cp:lastPrinted>
  <dcterms:created xsi:type="dcterms:W3CDTF">2018-08-22T15:21:00Z</dcterms:created>
  <dcterms:modified xsi:type="dcterms:W3CDTF">2018-08-22T15:22:00Z</dcterms:modified>
</cp:coreProperties>
</file>