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74B" w:rsidRPr="003D64AD" w:rsidRDefault="00CF65CB" w:rsidP="003B0599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GoBack"/>
      <w:bookmarkEnd w:id="0"/>
      <w:r w:rsidRPr="003D64AD">
        <w:rPr>
          <w:rFonts w:asciiTheme="minorHAnsi" w:hAnsiTheme="minorHAnsi" w:cstheme="minorHAnsi"/>
          <w:b/>
          <w:sz w:val="28"/>
          <w:szCs w:val="28"/>
          <w:u w:val="single"/>
        </w:rPr>
        <w:t>ESPECIFICACIONES TÉCNICAS</w:t>
      </w:r>
    </w:p>
    <w:p w:rsidR="000B1542" w:rsidRPr="003D64AD" w:rsidRDefault="000B1542" w:rsidP="003B0599">
      <w:pPr>
        <w:jc w:val="center"/>
        <w:rPr>
          <w:rFonts w:asciiTheme="minorHAnsi" w:hAnsiTheme="minorHAnsi" w:cstheme="minorHAnsi"/>
          <w:b/>
          <w:sz w:val="18"/>
          <w:szCs w:val="18"/>
          <w:u w:val="single"/>
        </w:rPr>
      </w:pPr>
    </w:p>
    <w:p w:rsidR="00CB370B" w:rsidRPr="003D64AD" w:rsidRDefault="00A8209B" w:rsidP="008C0A3C">
      <w:pPr>
        <w:jc w:val="both"/>
        <w:rPr>
          <w:rFonts w:asciiTheme="minorHAnsi" w:hAnsiTheme="minorHAnsi" w:cstheme="minorHAnsi"/>
          <w:sz w:val="22"/>
          <w:szCs w:val="22"/>
        </w:rPr>
      </w:pPr>
      <w:r w:rsidRPr="003D64AD">
        <w:rPr>
          <w:rFonts w:asciiTheme="minorHAnsi" w:hAnsiTheme="minorHAnsi" w:cstheme="minorHAnsi"/>
          <w:sz w:val="22"/>
          <w:szCs w:val="22"/>
        </w:rPr>
        <w:t>Se requiere un ambiente</w:t>
      </w:r>
      <w:r w:rsidR="009F4BB0" w:rsidRPr="003D64AD">
        <w:rPr>
          <w:rFonts w:asciiTheme="minorHAnsi" w:hAnsiTheme="minorHAnsi" w:cstheme="minorHAnsi"/>
          <w:sz w:val="22"/>
          <w:szCs w:val="22"/>
        </w:rPr>
        <w:t xml:space="preserve"> en contrato de alquiler</w:t>
      </w:r>
      <w:r w:rsidRPr="003D64AD">
        <w:rPr>
          <w:rFonts w:asciiTheme="minorHAnsi" w:hAnsiTheme="minorHAnsi" w:cstheme="minorHAnsi"/>
          <w:sz w:val="22"/>
          <w:szCs w:val="22"/>
        </w:rPr>
        <w:t xml:space="preserve"> que pueda acopiar</w:t>
      </w:r>
      <w:r w:rsidR="008C0A3C" w:rsidRPr="003D64AD">
        <w:rPr>
          <w:rFonts w:asciiTheme="minorHAnsi" w:hAnsiTheme="minorHAnsi" w:cstheme="minorHAnsi"/>
          <w:sz w:val="22"/>
          <w:szCs w:val="22"/>
        </w:rPr>
        <w:t xml:space="preserve"> los activos fijos del Distrito </w:t>
      </w:r>
      <w:r w:rsidRPr="003D64AD">
        <w:rPr>
          <w:rFonts w:asciiTheme="minorHAnsi" w:hAnsiTheme="minorHAnsi" w:cstheme="minorHAnsi"/>
          <w:sz w:val="22"/>
          <w:szCs w:val="22"/>
        </w:rPr>
        <w:t>Redes de Gas Cochabamba de manera segura</w:t>
      </w:r>
      <w:r w:rsidR="00CB370B" w:rsidRPr="003D64AD">
        <w:rPr>
          <w:rFonts w:asciiTheme="minorHAnsi" w:hAnsiTheme="minorHAnsi" w:cstheme="minorHAnsi"/>
          <w:sz w:val="22"/>
          <w:szCs w:val="22"/>
        </w:rPr>
        <w:t>.</w:t>
      </w:r>
    </w:p>
    <w:p w:rsidR="00CB370B" w:rsidRPr="003D64AD" w:rsidRDefault="00A8209B" w:rsidP="008C0A3C">
      <w:pPr>
        <w:tabs>
          <w:tab w:val="left" w:pos="3111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3D64AD"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W w:w="68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3"/>
        <w:gridCol w:w="5303"/>
      </w:tblGrid>
      <w:tr w:rsidR="00C82E3E" w:rsidRPr="003D64AD" w:rsidTr="00FA4BA4">
        <w:trPr>
          <w:trHeight w:val="502"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C82E3E" w:rsidRPr="003D64AD" w:rsidRDefault="0089117F" w:rsidP="003D64A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Nº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C82E3E" w:rsidRPr="003D64AD" w:rsidRDefault="00C82E3E" w:rsidP="003D64A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DESCRIPCIÓN</w:t>
            </w:r>
          </w:p>
        </w:tc>
      </w:tr>
      <w:tr w:rsidR="00C82E3E" w:rsidRPr="003D64AD" w:rsidTr="00FA4BA4">
        <w:trPr>
          <w:trHeight w:val="397"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2E3E" w:rsidRPr="003D64AD" w:rsidRDefault="00C82E3E" w:rsidP="00B83D1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82E3E" w:rsidRPr="003D64AD" w:rsidRDefault="008B3DFF" w:rsidP="004E75B3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ALQUILER AMBIENTES PARA ACTIVOS FIJOS UDAF</w:t>
            </w:r>
            <w:r w:rsidR="00BE7DBE" w:rsidRPr="003D64AD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 xml:space="preserve"> GESTION 2018</w:t>
            </w:r>
          </w:p>
        </w:tc>
      </w:tr>
    </w:tbl>
    <w:p w:rsidR="00925832" w:rsidRPr="003D64AD" w:rsidRDefault="00925832" w:rsidP="00057DDE">
      <w:pPr>
        <w:rPr>
          <w:rFonts w:asciiTheme="minorHAnsi" w:hAnsiTheme="minorHAnsi" w:cstheme="minorHAnsi"/>
          <w:b/>
          <w:sz w:val="22"/>
          <w:szCs w:val="22"/>
        </w:rPr>
      </w:pPr>
    </w:p>
    <w:p w:rsidR="00B25F35" w:rsidRPr="003D64AD" w:rsidRDefault="00C64148" w:rsidP="00B25F35">
      <w:pPr>
        <w:jc w:val="both"/>
        <w:rPr>
          <w:rFonts w:asciiTheme="minorHAnsi" w:hAnsiTheme="minorHAnsi" w:cstheme="minorHAnsi"/>
          <w:sz w:val="22"/>
          <w:szCs w:val="22"/>
        </w:rPr>
      </w:pPr>
      <w:r w:rsidRPr="003D64AD">
        <w:rPr>
          <w:rFonts w:asciiTheme="minorHAnsi" w:hAnsiTheme="minorHAnsi" w:cstheme="minorHAnsi"/>
          <w:bCs/>
          <w:sz w:val="22"/>
          <w:szCs w:val="22"/>
          <w:lang w:val="es-BO"/>
        </w:rPr>
        <w:t>El ambiente</w:t>
      </w:r>
      <w:r w:rsidR="00CB370B" w:rsidRPr="003D64AD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3D64AD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de depósito debe cumplir exigencias que competen a un lugar que no exponga la integridad de los </w:t>
      </w:r>
      <w:r w:rsidR="00BE01E7" w:rsidRPr="003D64AD">
        <w:rPr>
          <w:rFonts w:asciiTheme="minorHAnsi" w:hAnsiTheme="minorHAnsi" w:cstheme="minorHAnsi"/>
          <w:bCs/>
          <w:sz w:val="22"/>
          <w:szCs w:val="22"/>
          <w:lang w:val="es-BO"/>
        </w:rPr>
        <w:t>A</w:t>
      </w:r>
      <w:r w:rsidRPr="003D64AD">
        <w:rPr>
          <w:rFonts w:asciiTheme="minorHAnsi" w:hAnsiTheme="minorHAnsi" w:cstheme="minorHAnsi"/>
          <w:bCs/>
          <w:sz w:val="22"/>
          <w:szCs w:val="22"/>
          <w:lang w:val="es-BO"/>
        </w:rPr>
        <w:t>ctivos fijos.</w:t>
      </w:r>
      <w:r w:rsidR="00BE01E7" w:rsidRPr="003D64AD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Preferentemente cerca de las oficinas </w:t>
      </w:r>
      <w:r w:rsidR="009F4BB0" w:rsidRPr="003D64AD">
        <w:rPr>
          <w:rFonts w:asciiTheme="minorHAnsi" w:hAnsiTheme="minorHAnsi" w:cstheme="minorHAnsi"/>
          <w:bCs/>
          <w:sz w:val="22"/>
          <w:szCs w:val="22"/>
          <w:lang w:val="es-BO"/>
        </w:rPr>
        <w:t>de Y.P.F.B. Redes de Gas Cochabamba,</w:t>
      </w:r>
      <w:r w:rsidR="00BE01E7" w:rsidRPr="003D64AD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Av. Salamanca esquina Antezana.</w:t>
      </w:r>
    </w:p>
    <w:p w:rsidR="00456D10" w:rsidRPr="003D64AD" w:rsidRDefault="00456D10" w:rsidP="00F8574B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7D3465" w:rsidRPr="003D64AD" w:rsidRDefault="001E1A17" w:rsidP="00C839EC">
      <w:pPr>
        <w:pStyle w:val="Prrafodelista"/>
        <w:ind w:left="72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3D64AD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I.</w:t>
      </w:r>
      <w:r w:rsidR="00C839EC" w:rsidRPr="003D64AD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- </w:t>
      </w:r>
      <w:r w:rsidR="007D3465" w:rsidRPr="003D64AD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CARACTERÍSTICAS </w:t>
      </w:r>
      <w:r w:rsidR="00134937" w:rsidRPr="003D64AD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DEL SERVICIO</w:t>
      </w:r>
    </w:p>
    <w:p w:rsidR="007D3465" w:rsidRPr="003D64AD" w:rsidRDefault="007D3465" w:rsidP="007D3465">
      <w:pPr>
        <w:pStyle w:val="Prrafodelista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2"/>
      </w:tblGrid>
      <w:tr w:rsidR="007D3465" w:rsidRPr="003D64AD" w:rsidTr="00C839EC">
        <w:trPr>
          <w:trHeight w:val="479"/>
        </w:trPr>
        <w:tc>
          <w:tcPr>
            <w:tcW w:w="9782" w:type="dxa"/>
            <w:shd w:val="clear" w:color="auto" w:fill="B8CCE4"/>
            <w:vAlign w:val="center"/>
          </w:tcPr>
          <w:p w:rsidR="007D3465" w:rsidRPr="003D64AD" w:rsidRDefault="0089117F" w:rsidP="0089117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DESCRIPCION</w:t>
            </w:r>
            <w:r w:rsidR="00C64148"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DEL </w:t>
            </w:r>
            <w:r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SERVICIO</w:t>
            </w:r>
            <w:r w:rsidR="00C3402A"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D3465" w:rsidRPr="003D64AD" w:rsidTr="00FA4BA4">
        <w:trPr>
          <w:trHeight w:val="3267"/>
        </w:trPr>
        <w:tc>
          <w:tcPr>
            <w:tcW w:w="9782" w:type="dxa"/>
            <w:shd w:val="clear" w:color="auto" w:fill="auto"/>
            <w:vAlign w:val="bottom"/>
          </w:tcPr>
          <w:p w:rsidR="00AB6906" w:rsidRPr="003D64AD" w:rsidRDefault="00AB6906" w:rsidP="00212BF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D3465" w:rsidRPr="003D64AD" w:rsidRDefault="007D3465" w:rsidP="00212BF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Dichas características están referidas a las condiciones que debe cumplir el </w:t>
            </w:r>
            <w:r w:rsidR="00C64148" w:rsidRPr="003D64AD">
              <w:rPr>
                <w:rFonts w:asciiTheme="minorHAnsi" w:hAnsiTheme="minorHAnsi" w:cstheme="minorHAnsi"/>
                <w:sz w:val="22"/>
                <w:szCs w:val="22"/>
              </w:rPr>
              <w:t>ambiente</w:t>
            </w: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 para satisfacer </w:t>
            </w:r>
            <w:r w:rsidR="009F6E17" w:rsidRPr="003D64AD">
              <w:rPr>
                <w:rFonts w:asciiTheme="minorHAnsi" w:hAnsiTheme="minorHAnsi" w:cstheme="minorHAnsi"/>
                <w:sz w:val="22"/>
                <w:szCs w:val="22"/>
              </w:rPr>
              <w:t>las necesidades de YPFB</w:t>
            </w: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8F79D9" w:rsidRPr="003D64AD" w:rsidRDefault="008F79D9" w:rsidP="008F79D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5B35" w:rsidRPr="003D64AD" w:rsidRDefault="00C64148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El ambiente </w:t>
            </w:r>
            <w:r w:rsidR="00AA71A4" w:rsidRPr="003D64AD">
              <w:rPr>
                <w:rFonts w:asciiTheme="minorHAnsi" w:hAnsiTheme="minorHAnsi" w:cstheme="minorHAnsi"/>
                <w:sz w:val="22"/>
                <w:szCs w:val="22"/>
              </w:rPr>
              <w:t>debe tener una superficie mínima de 120</w:t>
            </w:r>
            <w:r w:rsidR="00061012"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 mts</w:t>
            </w:r>
            <w:r w:rsidR="000B115F" w:rsidRPr="003D64A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64148" w:rsidRPr="003D64AD" w:rsidRDefault="00C64148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Ingreso propio a la calle.</w:t>
            </w:r>
          </w:p>
          <w:p w:rsidR="00C64148" w:rsidRPr="003D64AD" w:rsidRDefault="00C64148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El ambiente debe ser independiente.</w:t>
            </w:r>
          </w:p>
          <w:p w:rsidR="00C64148" w:rsidRPr="003D64AD" w:rsidRDefault="00B45F6D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Debe contener </w:t>
            </w:r>
            <w:r w:rsidR="00C64148"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Baño y oficina independiente</w:t>
            </w:r>
            <w:r w:rsidR="008E23ED"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.</w:t>
            </w:r>
          </w:p>
          <w:p w:rsidR="00C64148" w:rsidRPr="003D64AD" w:rsidRDefault="00B45F6D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Debe contener </w:t>
            </w:r>
            <w:r w:rsidR="00C64148"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Servicios </w:t>
            </w:r>
            <w:r w:rsidR="008E23ED"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de Agua y luz(incluido en el </w:t>
            </w:r>
            <w:r w:rsidR="0048538E"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mensual </w:t>
            </w:r>
            <w:r w:rsidR="008E23ED"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pago de alquiler)</w:t>
            </w:r>
          </w:p>
          <w:p w:rsidR="00C64148" w:rsidRPr="003D64AD" w:rsidRDefault="00B45F6D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Debe contener servicio de </w:t>
            </w:r>
            <w:r w:rsidR="00C64148"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Cámaras</w:t>
            </w:r>
            <w:r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de Seguridad.</w:t>
            </w:r>
          </w:p>
          <w:p w:rsidR="00C64148" w:rsidRPr="003D64AD" w:rsidRDefault="00B45F6D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Debe contener </w:t>
            </w:r>
            <w:r w:rsidR="00C64148"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Garaje</w:t>
            </w:r>
            <w:r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propio.</w:t>
            </w:r>
          </w:p>
          <w:p w:rsidR="00C64148" w:rsidRPr="003D64AD" w:rsidRDefault="00AB6906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Estructura con </w:t>
            </w:r>
            <w:r w:rsidR="00B45F6D"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r</w:t>
            </w:r>
            <w:r w:rsidR="00C64148"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esistencia</w:t>
            </w:r>
            <w:r w:rsidR="008E23ED"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estructural </w:t>
            </w:r>
            <w:r w:rsidR="00112A89"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mayor a</w:t>
            </w:r>
            <w:r w:rsidR="008E23ED"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10 toneladas.</w:t>
            </w:r>
          </w:p>
          <w:p w:rsidR="00FA4BA4" w:rsidRPr="003D64AD" w:rsidRDefault="008E23ED" w:rsidP="00E87EF4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Libre de exposiciones naturales (humedad, infiltraciones por lluvia, viento, sol)</w:t>
            </w:r>
          </w:p>
        </w:tc>
      </w:tr>
      <w:tr w:rsidR="007D3465" w:rsidRPr="003D64AD" w:rsidTr="00C839EC">
        <w:trPr>
          <w:trHeight w:val="499"/>
        </w:trPr>
        <w:tc>
          <w:tcPr>
            <w:tcW w:w="9782" w:type="dxa"/>
            <w:shd w:val="clear" w:color="auto" w:fill="B8CCE4"/>
            <w:vAlign w:val="center"/>
          </w:tcPr>
          <w:p w:rsidR="007D3465" w:rsidRPr="003D64AD" w:rsidRDefault="007D3465" w:rsidP="00AB6906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PLAZO </w:t>
            </w:r>
            <w:r w:rsidR="00AB6906"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 SERVICIO</w:t>
            </w:r>
          </w:p>
        </w:tc>
      </w:tr>
      <w:tr w:rsidR="007D3465" w:rsidRPr="003D64AD" w:rsidTr="00E87EF4">
        <w:trPr>
          <w:trHeight w:val="828"/>
        </w:trPr>
        <w:tc>
          <w:tcPr>
            <w:tcW w:w="9782" w:type="dxa"/>
            <w:shd w:val="clear" w:color="auto" w:fill="auto"/>
            <w:vAlign w:val="center"/>
          </w:tcPr>
          <w:p w:rsidR="0007665B" w:rsidRPr="003D64AD" w:rsidRDefault="0007665B" w:rsidP="00AB690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E27183" w:rsidRPr="003D64AD" w:rsidRDefault="00AB6906" w:rsidP="00AB690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El servicio corresponde al tipo continuo y</w:t>
            </w:r>
            <w:r w:rsidR="00F829F6"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 entrará en vigencia </w:t>
            </w:r>
            <w:r w:rsidRPr="003D64A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firma</w:t>
            </w:r>
            <w:r w:rsidR="00F829F6" w:rsidRPr="003D64A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da </w:t>
            </w:r>
            <w:r w:rsidRPr="003D64A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la nota de autorización de inicio de contrato</w:t>
            </w:r>
            <w:r w:rsidR="0038114A" w:rsidRPr="003D64AD">
              <w:rPr>
                <w:rFonts w:asciiTheme="minorHAnsi" w:hAnsiTheme="minorHAnsi" w:cstheme="minorHAnsi"/>
                <w:sz w:val="22"/>
                <w:szCs w:val="22"/>
              </w:rPr>
              <w:t>, hasta el 31 de D</w:t>
            </w: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iciembre de </w:t>
            </w:r>
            <w:r w:rsidR="00112A89" w:rsidRPr="003D64AD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BE7DBE" w:rsidRPr="003D64AD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</w:tr>
    </w:tbl>
    <w:p w:rsidR="00C839EC" w:rsidRPr="003D64AD" w:rsidRDefault="001E1A17" w:rsidP="0089117F">
      <w:pPr>
        <w:ind w:left="36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D64AD"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II.</w:t>
      </w:r>
      <w:r w:rsidR="00C839EC" w:rsidRPr="003D64AD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- </w:t>
      </w:r>
      <w:r w:rsidR="00AB6906" w:rsidRPr="003D64AD">
        <w:rPr>
          <w:rFonts w:asciiTheme="minorHAnsi" w:hAnsiTheme="minorHAnsi" w:cstheme="minorHAnsi"/>
          <w:b/>
          <w:sz w:val="22"/>
          <w:szCs w:val="22"/>
        </w:rPr>
        <w:t xml:space="preserve">CONDICIONES </w:t>
      </w:r>
      <w:r w:rsidR="00134937" w:rsidRPr="003D64AD">
        <w:rPr>
          <w:rFonts w:asciiTheme="minorHAnsi" w:hAnsiTheme="minorHAnsi" w:cstheme="minorHAnsi"/>
          <w:b/>
          <w:sz w:val="22"/>
          <w:szCs w:val="22"/>
        </w:rPr>
        <w:t>REQUERIDAS</w:t>
      </w:r>
      <w:r w:rsidR="00AB6906" w:rsidRPr="003D64AD">
        <w:rPr>
          <w:rFonts w:asciiTheme="minorHAnsi" w:hAnsiTheme="minorHAnsi" w:cstheme="minorHAnsi"/>
          <w:b/>
          <w:sz w:val="22"/>
          <w:szCs w:val="22"/>
        </w:rPr>
        <w:t xml:space="preserve"> PARA LA PRESTACIÓN DEL SERVICIO</w:t>
      </w:r>
    </w:p>
    <w:p w:rsidR="00E27183" w:rsidRPr="003D64AD" w:rsidRDefault="00E27183" w:rsidP="0007665B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2"/>
      </w:tblGrid>
      <w:tr w:rsidR="00493AE9" w:rsidRPr="003D64AD" w:rsidTr="007F77CE">
        <w:trPr>
          <w:trHeight w:val="349"/>
        </w:trPr>
        <w:tc>
          <w:tcPr>
            <w:tcW w:w="9782" w:type="dxa"/>
            <w:shd w:val="clear" w:color="auto" w:fill="B8CCE4"/>
            <w:vAlign w:val="center"/>
          </w:tcPr>
          <w:p w:rsidR="00493AE9" w:rsidRPr="003D64AD" w:rsidRDefault="00493AE9" w:rsidP="007C5B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 DE PAGO</w:t>
            </w:r>
            <w:r w:rsidR="00CD2852"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93AE9" w:rsidRPr="003D64AD" w:rsidTr="007F77CE">
        <w:trPr>
          <w:trHeight w:val="310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C5B35" w:rsidRPr="003D64AD" w:rsidRDefault="007C5B35" w:rsidP="00212BF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A3432" w:rsidRPr="003D64AD" w:rsidRDefault="00AB6906" w:rsidP="000E453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>El pago se realizará en forma mensual</w:t>
            </w:r>
            <w:r w:rsidR="00FA4BA4"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 (mes vencido)</w:t>
            </w: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 en </w:t>
            </w:r>
            <w:r w:rsidR="00000236" w:rsidRPr="003D64AD">
              <w:rPr>
                <w:rFonts w:asciiTheme="minorHAnsi" w:hAnsiTheme="minorHAnsi" w:cstheme="minorHAnsi"/>
                <w:sz w:val="22"/>
                <w:szCs w:val="22"/>
              </w:rPr>
              <w:t>moneda nacional</w:t>
            </w: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>, mediante transferencia bancaria a través del SIGEP, para lo cual la empresa deberá remitir solicitud de pago</w:t>
            </w:r>
            <w:r w:rsidR="000E4535" w:rsidRPr="003D64A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000236"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 factura</w:t>
            </w:r>
            <w:r w:rsidR="00E27183"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 o recibo de a</w:t>
            </w:r>
            <w:r w:rsidR="000E4535" w:rsidRPr="003D64AD">
              <w:rPr>
                <w:rFonts w:asciiTheme="minorHAnsi" w:hAnsiTheme="minorHAnsi" w:cstheme="minorHAnsi"/>
                <w:sz w:val="22"/>
                <w:szCs w:val="22"/>
              </w:rPr>
              <w:t>lquiler autorizado por el SIN</w:t>
            </w:r>
            <w:r w:rsidR="00000236" w:rsidRPr="003D64A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D64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El pago procederá solamente posterior a la emisión de informe mensual de conformidad por el fiscal designado para el servicio de </w:t>
            </w:r>
            <w:r w:rsidR="00000236" w:rsidRPr="003D64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alquiler</w:t>
            </w:r>
            <w:r w:rsidRPr="003D64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7F77CE" w:rsidRPr="003D64AD" w:rsidTr="0007665B">
        <w:tblPrEx>
          <w:tblCellMar>
            <w:left w:w="108" w:type="dxa"/>
            <w:right w:w="108" w:type="dxa"/>
          </w:tblCellMar>
        </w:tblPrEx>
        <w:trPr>
          <w:trHeight w:val="406"/>
        </w:trPr>
        <w:tc>
          <w:tcPr>
            <w:tcW w:w="9782" w:type="dxa"/>
            <w:shd w:val="clear" w:color="auto" w:fill="8DB3E2"/>
            <w:vAlign w:val="center"/>
          </w:tcPr>
          <w:p w:rsidR="0007665B" w:rsidRPr="003D64AD" w:rsidRDefault="007F77CE" w:rsidP="000766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LUGAR DE PRESTACIÓN DEL SERVICIO </w:t>
            </w:r>
          </w:p>
        </w:tc>
      </w:tr>
      <w:tr w:rsidR="007F77CE" w:rsidRPr="003D64AD" w:rsidTr="007F77CE">
        <w:tblPrEx>
          <w:tblCellMar>
            <w:left w:w="108" w:type="dxa"/>
            <w:right w:w="108" w:type="dxa"/>
          </w:tblCellMar>
        </w:tblPrEx>
        <w:tc>
          <w:tcPr>
            <w:tcW w:w="9782" w:type="dxa"/>
            <w:shd w:val="clear" w:color="auto" w:fill="auto"/>
          </w:tcPr>
          <w:p w:rsidR="0048538E" w:rsidRPr="003D64AD" w:rsidRDefault="0048538E" w:rsidP="00E40A6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</w:p>
          <w:p w:rsidR="00E27183" w:rsidRPr="003D64AD" w:rsidRDefault="0048538E" w:rsidP="00E87EF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  <w:r w:rsidRPr="003D64AD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Lugar ubicado en el centro de la ciudad de Cochabamba, preferentemente cerca de las oficinas</w:t>
            </w:r>
            <w:r w:rsidR="00E87EF4" w:rsidRPr="003D64AD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 xml:space="preserve"> de Y.P.F.B.</w:t>
            </w:r>
            <w:r w:rsidRPr="003D64AD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 xml:space="preserve"> Redes de Gas Cochabamba, Av. Salamanca esquina Antezana.</w:t>
            </w:r>
          </w:p>
        </w:tc>
      </w:tr>
      <w:tr w:rsidR="007F77CE" w:rsidRPr="003D64AD" w:rsidTr="0007665B">
        <w:tblPrEx>
          <w:tblCellMar>
            <w:left w:w="108" w:type="dxa"/>
            <w:right w:w="108" w:type="dxa"/>
          </w:tblCellMar>
        </w:tblPrEx>
        <w:trPr>
          <w:trHeight w:val="328"/>
        </w:trPr>
        <w:tc>
          <w:tcPr>
            <w:tcW w:w="9782" w:type="dxa"/>
            <w:shd w:val="clear" w:color="auto" w:fill="8DB3E2"/>
            <w:vAlign w:val="center"/>
          </w:tcPr>
          <w:p w:rsidR="007F77CE" w:rsidRPr="003D64AD" w:rsidRDefault="007F77CE" w:rsidP="000766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FISCAL DEL SERVICIO </w:t>
            </w:r>
          </w:p>
        </w:tc>
      </w:tr>
      <w:tr w:rsidR="007F77CE" w:rsidRPr="003D64AD" w:rsidTr="00E87EF4">
        <w:tblPrEx>
          <w:tblCellMar>
            <w:left w:w="108" w:type="dxa"/>
            <w:right w:w="108" w:type="dxa"/>
          </w:tblCellMar>
        </w:tblPrEx>
        <w:trPr>
          <w:trHeight w:val="1594"/>
        </w:trPr>
        <w:tc>
          <w:tcPr>
            <w:tcW w:w="9782" w:type="dxa"/>
            <w:shd w:val="clear" w:color="auto" w:fill="auto"/>
          </w:tcPr>
          <w:p w:rsidR="0007665B" w:rsidRPr="003D64AD" w:rsidRDefault="0007665B" w:rsidP="00E40A6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7665B" w:rsidRPr="003D64AD" w:rsidRDefault="007F77CE" w:rsidP="00E40A6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>Y.P.F.B. Redes de Gas Cochabamba</w:t>
            </w:r>
            <w:r w:rsidR="008C0A3C"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 nombrará</w:t>
            </w: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 un Fiscal del Servicio que será responsable de verificar el cumplimiento del contrato y de la correcta prestación del servicio, por lo tanto la solicitud de pago del servicio mensual y sus documentos de respaldo serán revisados y verificados por el fiscal, quien en caso de no tener observaciones viabilizarán el pago mediante la emisión del informe de conformidad correspondiente</w:t>
            </w:r>
          </w:p>
        </w:tc>
      </w:tr>
      <w:tr w:rsidR="0098726E" w:rsidRPr="003D64AD" w:rsidTr="0007665B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9782" w:type="dxa"/>
            <w:shd w:val="clear" w:color="auto" w:fill="8DB3E2"/>
            <w:vAlign w:val="center"/>
          </w:tcPr>
          <w:p w:rsidR="0098726E" w:rsidRPr="003D64AD" w:rsidRDefault="0098726E" w:rsidP="000766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GARANTÍA</w:t>
            </w:r>
            <w:r w:rsidR="0089117F"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 FINACIERAS</w:t>
            </w:r>
          </w:p>
        </w:tc>
      </w:tr>
      <w:tr w:rsidR="0098726E" w:rsidRPr="003D64AD" w:rsidTr="00E87EF4">
        <w:tblPrEx>
          <w:tblCellMar>
            <w:left w:w="108" w:type="dxa"/>
            <w:right w:w="108" w:type="dxa"/>
          </w:tblCellMar>
        </w:tblPrEx>
        <w:trPr>
          <w:trHeight w:val="703"/>
        </w:trPr>
        <w:tc>
          <w:tcPr>
            <w:tcW w:w="9782" w:type="dxa"/>
            <w:shd w:val="clear" w:color="auto" w:fill="auto"/>
          </w:tcPr>
          <w:p w:rsidR="00F3573D" w:rsidRPr="003D64AD" w:rsidRDefault="00F3573D" w:rsidP="00E87EF4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3D64AD" w:rsidRDefault="003D64AD" w:rsidP="00E87EF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TIPOS DE GARANTÍA</w:t>
            </w:r>
          </w:p>
          <w:p w:rsidR="003D64AD" w:rsidRPr="003D64AD" w:rsidRDefault="003D64AD" w:rsidP="00E87EF4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3D64AD" w:rsidRPr="003D64AD" w:rsidRDefault="003D64AD" w:rsidP="003D64AD">
            <w:pPr>
              <w:pStyle w:val="a0"/>
              <w:spacing w:before="0" w:after="0"/>
              <w:jc w:val="both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Se establecen los siguientes tipos de garantía, que deberán estar emitidas a la orden de YACIMIENTOS PETROLÍFEROS FISCALES BOLIVIANOS y expresar su carácter de renovable, irrevocable y de ejecución inmediata.</w:t>
            </w:r>
          </w:p>
          <w:p w:rsidR="003D64AD" w:rsidRPr="003D64AD" w:rsidRDefault="003D64AD" w:rsidP="003D64AD">
            <w:pPr>
              <w:pStyle w:val="a0"/>
              <w:spacing w:before="0" w:after="0"/>
              <w:jc w:val="both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</w:p>
          <w:p w:rsidR="003D64AD" w:rsidRPr="003D64AD" w:rsidRDefault="003D64AD" w:rsidP="003D64A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Boleta de Garantía</w:t>
            </w:r>
            <w:r w:rsidRPr="003D64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Emitida por cualquier entidad de intermediación financiera bancaria, regulada y autorizada por la instancia competente y que cumpla con las condiciones de renovable, irrevocable y de ejecución inmediata.</w:t>
            </w:r>
          </w:p>
          <w:p w:rsidR="003D64AD" w:rsidRPr="003D64AD" w:rsidRDefault="003D64AD" w:rsidP="003D64A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3D64AD" w:rsidRPr="003D64AD" w:rsidRDefault="003D64AD" w:rsidP="003D64A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Garantía a Primer Requerimiento</w:t>
            </w:r>
            <w:r w:rsidRPr="003D64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Emitida por cualquier entidad de intermediación financiera bancaria, regulada y autorizada por la instancia competente y que cumpla con las condiciones de renovable, irrevocable y de ejecución inmediata.</w:t>
            </w:r>
          </w:p>
          <w:p w:rsidR="003D64AD" w:rsidRPr="003D64AD" w:rsidRDefault="003D64AD" w:rsidP="003D64AD">
            <w:pPr>
              <w:pStyle w:val="a"/>
              <w:spacing w:before="0" w:after="0"/>
              <w:jc w:val="both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Póliza de Seguro de Caución a Primer Requerimiento: </w:t>
            </w:r>
            <w:r w:rsidRPr="003D64A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Emitida por cualquier compañía aseguradora, regulada y autorizada por la instancia competente y que cumpla con las condiciones de renovable e irrevocable y de ejecución a primer requerimiento.</w:t>
            </w:r>
          </w:p>
          <w:p w:rsidR="003D64AD" w:rsidRPr="003D64AD" w:rsidRDefault="003D64AD" w:rsidP="003D64AD">
            <w:pPr>
              <w:pStyle w:val="Ttul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660DB" w:rsidRPr="003D64AD" w:rsidRDefault="003660DB" w:rsidP="003D64AD">
            <w:pPr>
              <w:pStyle w:val="a"/>
              <w:spacing w:before="0" w:after="0"/>
              <w:jc w:val="both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GARANTÍA DE CUMPLIMIENTO DE CONTRATO</w:t>
            </w:r>
          </w:p>
          <w:p w:rsidR="003660DB" w:rsidRPr="003D64AD" w:rsidRDefault="003660DB" w:rsidP="003660DB">
            <w:pPr>
              <w:pStyle w:val="a"/>
              <w:spacing w:before="0" w:after="0"/>
              <w:jc w:val="both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eastAsia="es-BO"/>
              </w:rPr>
            </w:pPr>
          </w:p>
          <w:p w:rsidR="003660DB" w:rsidRPr="003D64AD" w:rsidRDefault="003660DB" w:rsidP="003D64AD">
            <w:pPr>
              <w:pStyle w:val="a"/>
              <w:spacing w:before="0" w:after="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eastAsia="es-BO"/>
              </w:rPr>
              <w:t>Tiene</w:t>
            </w:r>
            <w:r w:rsidRPr="003D64A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por objeto garantizar la vigencia, conclusión y entrega definitiva del objeto del contrato, será equivalente al siete por ciento (7%) del monto del contrato y se aplicarán los siguientes parámetros.</w:t>
            </w:r>
          </w:p>
          <w:p w:rsidR="003660DB" w:rsidRPr="003D64AD" w:rsidRDefault="003660DB" w:rsidP="003660DB">
            <w:pPr>
              <w:tabs>
                <w:tab w:val="num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660DB" w:rsidRPr="003D64AD" w:rsidRDefault="003660DB" w:rsidP="003660DB">
            <w:pPr>
              <w:pStyle w:val="Prrafodelista"/>
              <w:numPr>
                <w:ilvl w:val="0"/>
                <w:numId w:val="28"/>
              </w:numPr>
              <w:ind w:left="993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>Cuando el monto adjudicado sea hasta Bs1.000.000.- (Un Millón 00/100 Bolivianos) el proponente definirá el tipo de garantía a presentar.</w:t>
            </w:r>
          </w:p>
          <w:p w:rsidR="003660DB" w:rsidRPr="003D64AD" w:rsidRDefault="003660DB" w:rsidP="003660DB">
            <w:pPr>
              <w:pStyle w:val="Prrafodelista"/>
              <w:numPr>
                <w:ilvl w:val="0"/>
                <w:numId w:val="28"/>
              </w:numPr>
              <w:ind w:left="993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>Cuando el monto adjudicado sea superior a Bs1.000.000.- (Un Millón 00/100 Bolivianos) las empresas deberán presentar Boleta de Garantía o Garantía a Primer Requerimiento.</w:t>
            </w:r>
          </w:p>
          <w:p w:rsidR="003660DB" w:rsidRPr="003D64AD" w:rsidRDefault="003660DB" w:rsidP="003660DB">
            <w:pPr>
              <w:pStyle w:val="Prrafodelista"/>
              <w:numPr>
                <w:ilvl w:val="0"/>
                <w:numId w:val="28"/>
              </w:numPr>
              <w:tabs>
                <w:tab w:val="num" w:pos="567"/>
              </w:tabs>
              <w:ind w:left="993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Cuando se tengan programados pagos parciales, en sustitución de la garantía de cumplimiento de contrato, se podrá prever una retención del 7% de cada pago. </w:t>
            </w:r>
          </w:p>
          <w:p w:rsidR="00252DC1" w:rsidRPr="003D64AD" w:rsidRDefault="00252DC1" w:rsidP="00252DC1">
            <w:pPr>
              <w:ind w:left="99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>Por restricción del Sistema SIGEP, en caso de optar por la retención del 7%, la misma debe ser depositada en cuenta de YPFB previo pago mensual.</w:t>
            </w:r>
          </w:p>
          <w:p w:rsidR="003660DB" w:rsidRPr="003D64AD" w:rsidRDefault="003660DB" w:rsidP="003660DB">
            <w:pPr>
              <w:pStyle w:val="Prrafodelista"/>
              <w:numPr>
                <w:ilvl w:val="0"/>
                <w:numId w:val="28"/>
              </w:numPr>
              <w:tabs>
                <w:tab w:val="num" w:pos="567"/>
              </w:tabs>
              <w:ind w:left="993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Cuando se tenga programado realizar un solo pago y el tiempo de ejecución o entrega no supere los 15 días calendario en procesos de contratación hasta Bs200.000.- (Doscientos Mil 00/100 Bolivianos) no se requerirá la presentación de la garantía de cumplimiento de contrato. </w:t>
            </w:r>
          </w:p>
          <w:p w:rsidR="003660DB" w:rsidRPr="003D64AD" w:rsidRDefault="003660DB" w:rsidP="003660DB">
            <w:pPr>
              <w:pStyle w:val="Prrafodelista"/>
              <w:numPr>
                <w:ilvl w:val="0"/>
                <w:numId w:val="28"/>
              </w:numPr>
              <w:tabs>
                <w:tab w:val="num" w:pos="567"/>
              </w:tabs>
              <w:ind w:left="993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>En contrataciones de servicios generales discontinuos, no se requerirá la garantía se cumplimiento de contrato.</w:t>
            </w:r>
          </w:p>
          <w:p w:rsidR="003660DB" w:rsidRPr="003D64AD" w:rsidRDefault="003660DB" w:rsidP="003660DB">
            <w:pPr>
              <w:tabs>
                <w:tab w:val="num" w:pos="567"/>
              </w:tabs>
              <w:ind w:left="5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A4863" w:rsidRPr="003D64AD" w:rsidRDefault="003660DB" w:rsidP="003D64AD">
            <w:pPr>
              <w:pStyle w:val="a"/>
              <w:spacing w:before="0" w:after="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b w:val="0"/>
                <w:sz w:val="22"/>
                <w:szCs w:val="22"/>
              </w:rPr>
              <w:t>La vigencia de la garantía será computable a partir de su emisión, debiendo exceder 60 días calendario al plazo de finalización del servicio y ser renovada las veces que YPFB así lo requiera.</w:t>
            </w:r>
          </w:p>
          <w:p w:rsidR="00852389" w:rsidRPr="003D64AD" w:rsidRDefault="00852389" w:rsidP="0085238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A4863" w:rsidRPr="003D64AD" w:rsidRDefault="00EA4863" w:rsidP="00EA4863">
            <w:pPr>
              <w:ind w:left="720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INSTRUCCIONES PARA LA EMISION DE INSTRUMENTOS FINANCIEROS – V.2</w:t>
            </w:r>
          </w:p>
          <w:p w:rsidR="00EA4863" w:rsidRPr="003D64AD" w:rsidRDefault="00EA4863" w:rsidP="00EA4863">
            <w:pPr>
              <w:ind w:left="720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A4863" w:rsidRDefault="00EA4863" w:rsidP="00EA486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El Proponente o Adjudicado deberá solicitar o instruir a la entidad de intermediación financiera bancaría, el correcto registro de datos o información en los Instrumentos Financieros de Garantía requeridos, </w:t>
            </w:r>
            <w:r w:rsidRPr="003D64A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cumpliendo obligatoriamente</w:t>
            </w: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 con las siguientes condiciones:</w:t>
            </w:r>
          </w:p>
          <w:p w:rsidR="003D64AD" w:rsidRDefault="003D64AD" w:rsidP="00EA486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D64AD" w:rsidRDefault="003D64AD" w:rsidP="00EA486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D64AD" w:rsidRPr="003D64AD" w:rsidRDefault="003D64AD" w:rsidP="00EA486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A4863" w:rsidRPr="003D64AD" w:rsidRDefault="00EA4863" w:rsidP="0085238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A4863" w:rsidRPr="00E309BC" w:rsidRDefault="00EA4863" w:rsidP="0085238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859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9"/>
              <w:gridCol w:w="4752"/>
            </w:tblGrid>
            <w:tr w:rsidR="00852389" w:rsidRPr="00E309BC" w:rsidTr="00472415">
              <w:trPr>
                <w:jc w:val="center"/>
              </w:trPr>
              <w:tc>
                <w:tcPr>
                  <w:tcW w:w="383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2389" w:rsidRPr="00E309BC" w:rsidRDefault="00852389" w:rsidP="00852389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VARIABLE</w:t>
                  </w:r>
                </w:p>
              </w:tc>
              <w:tc>
                <w:tcPr>
                  <w:tcW w:w="47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2389" w:rsidRPr="00E309BC" w:rsidRDefault="00852389" w:rsidP="00852389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INSTRUCCIÓN</w:t>
                  </w:r>
                </w:p>
              </w:tc>
            </w:tr>
            <w:tr w:rsidR="00852389" w:rsidRPr="00E309BC" w:rsidTr="00472415">
              <w:trPr>
                <w:jc w:val="center"/>
              </w:trPr>
              <w:tc>
                <w:tcPr>
                  <w:tcW w:w="38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52389" w:rsidRPr="00E309BC" w:rsidRDefault="00852389" w:rsidP="00852389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INSTRUMENTO DE GARANTIA</w:t>
                  </w:r>
                </w:p>
              </w:tc>
              <w:tc>
                <w:tcPr>
                  <w:tcW w:w="47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2389" w:rsidRPr="00E309BC" w:rsidRDefault="00852389" w:rsidP="00852389">
                  <w:pPr>
                    <w:jc w:val="both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Se aceptará </w:t>
                  </w:r>
                  <w:r w:rsidRPr="00E309BC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únicamente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los instrumentos detallados en el presente anexo.</w:t>
                  </w:r>
                </w:p>
              </w:tc>
            </w:tr>
            <w:tr w:rsidR="00852389" w:rsidRPr="00E309BC" w:rsidTr="00472415">
              <w:trPr>
                <w:jc w:val="center"/>
              </w:trPr>
              <w:tc>
                <w:tcPr>
                  <w:tcW w:w="38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52389" w:rsidRPr="00E309BC" w:rsidRDefault="00852389" w:rsidP="00852389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OBJETO DE LA GARANTÍA</w:t>
                  </w:r>
                </w:p>
                <w:p w:rsidR="00852389" w:rsidRPr="00E309BC" w:rsidRDefault="00852389" w:rsidP="00852389">
                  <w:pPr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(“Para Garantizar:”)</w:t>
                  </w:r>
                </w:p>
              </w:tc>
              <w:tc>
                <w:tcPr>
                  <w:tcW w:w="47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2389" w:rsidRPr="00E309BC" w:rsidRDefault="00852389" w:rsidP="00852389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Debe consignar correctamente y de manera explícita, </w:t>
                  </w:r>
                  <w:r w:rsidRPr="00E309BC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textual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y </w:t>
                  </w:r>
                  <w:r w:rsidRPr="00E309BC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completa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</w:p>
                <w:p w:rsidR="00852389" w:rsidRPr="00E309BC" w:rsidRDefault="00852389" w:rsidP="00852389">
                  <w:pPr>
                    <w:numPr>
                      <w:ilvl w:val="0"/>
                      <w:numId w:val="23"/>
                    </w:num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Objeto a garantizar (“Garantía según el objeto”)</w:t>
                  </w:r>
                  <w:r w:rsidRPr="00E309BC">
                    <w:rPr>
                      <w:rFonts w:asciiTheme="minorHAnsi" w:hAnsiTheme="minorHAnsi" w:cstheme="minorHAnsi"/>
                      <w:b/>
                      <w:sz w:val="22"/>
                      <w:szCs w:val="22"/>
                      <w:vertAlign w:val="superscript"/>
                    </w:rPr>
                    <w:footnoteReference w:id="1"/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conforme lo requerido en el presente anexo.</w:t>
                  </w:r>
                </w:p>
                <w:p w:rsidR="00852389" w:rsidRPr="00E309BC" w:rsidRDefault="00852389" w:rsidP="00852389">
                  <w:pPr>
                    <w:numPr>
                      <w:ilvl w:val="0"/>
                      <w:numId w:val="23"/>
                    </w:num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Nombre (Objeto de la Contratación) y/o código 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del proceso de contratación, conforme al registrado en la página web</w:t>
                  </w:r>
                  <w:r w:rsidRPr="00E309B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:</w:t>
                  </w:r>
                </w:p>
                <w:p w:rsidR="00852389" w:rsidRPr="00E309BC" w:rsidRDefault="00852389" w:rsidP="00852389">
                  <w:pPr>
                    <w:ind w:left="360"/>
                    <w:jc w:val="both"/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  <w:t>http://contrataciones.ypfb.gob.bo/contrataciones/publicacion</w:t>
                  </w:r>
                </w:p>
              </w:tc>
            </w:tr>
            <w:tr w:rsidR="00852389" w:rsidRPr="00E309BC" w:rsidTr="00472415">
              <w:trPr>
                <w:jc w:val="center"/>
              </w:trPr>
              <w:tc>
                <w:tcPr>
                  <w:tcW w:w="38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52389" w:rsidRPr="00E309BC" w:rsidRDefault="00852389" w:rsidP="00852389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NOMBRE, RAZÓN SOCIAL O DENOMINACIÓN DEL ORDENANTE </w:t>
                  </w:r>
                </w:p>
              </w:tc>
              <w:tc>
                <w:tcPr>
                  <w:tcW w:w="47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2389" w:rsidRPr="00E309BC" w:rsidRDefault="00852389" w:rsidP="00852389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Debe consignar el nombre 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plenamente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consistente o concordante con el registrado en el Formulario A-1 (campo: </w:t>
                  </w:r>
                  <w:r w:rsidRPr="00E309BC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Nombre o Razón Social del Proponente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). Para 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empresas unipersonales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podrá figurar alternativamente el nombre del Contribuyente (NIT).</w:t>
                  </w:r>
                </w:p>
                <w:p w:rsidR="00852389" w:rsidRPr="00E309BC" w:rsidRDefault="00852389" w:rsidP="00852389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Asimismo, el </w:t>
                  </w:r>
                  <w:r w:rsidRPr="00E309BC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Nombre o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E309BC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 xml:space="preserve">Razón Social del Proponente 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>(Empresa) deberá estar respaldado por los registrados en los siguientes documentos, según corresponda al documento requerido en el DBC o DCD o EETT o TDRs:</w:t>
                  </w:r>
                </w:p>
                <w:p w:rsidR="00852389" w:rsidRPr="00E309BC" w:rsidRDefault="00852389" w:rsidP="00852389">
                  <w:pPr>
                    <w:numPr>
                      <w:ilvl w:val="0"/>
                      <w:numId w:val="24"/>
                    </w:num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Registros FUNDEMPRESA, (o equivalente en el país de origen); o</w:t>
                  </w:r>
                </w:p>
                <w:p w:rsidR="00852389" w:rsidRPr="00E309BC" w:rsidRDefault="00852389" w:rsidP="00852389">
                  <w:pPr>
                    <w:numPr>
                      <w:ilvl w:val="0"/>
                      <w:numId w:val="24"/>
                    </w:num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Instrumento de Constitución.</w:t>
                  </w:r>
                </w:p>
              </w:tc>
            </w:tr>
            <w:tr w:rsidR="00852389" w:rsidRPr="00E309BC" w:rsidTr="00472415">
              <w:trPr>
                <w:jc w:val="center"/>
              </w:trPr>
              <w:tc>
                <w:tcPr>
                  <w:tcW w:w="38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52389" w:rsidRPr="00E309BC" w:rsidRDefault="00852389" w:rsidP="00852389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NOMBRE DEL BENEFICIARIO</w:t>
                  </w:r>
                </w:p>
              </w:tc>
              <w:tc>
                <w:tcPr>
                  <w:tcW w:w="47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2389" w:rsidRPr="00E309BC" w:rsidRDefault="00852389" w:rsidP="00852389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Debe consignar:</w:t>
                  </w:r>
                </w:p>
                <w:p w:rsidR="00852389" w:rsidRPr="00E309BC" w:rsidRDefault="00852389" w:rsidP="00852389">
                  <w:pPr>
                    <w:numPr>
                      <w:ilvl w:val="0"/>
                      <w:numId w:val="25"/>
                    </w:numPr>
                    <w:ind w:left="357" w:hanging="357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>YACIMIENTOS PETROLIFEROS FISCALES BOLIVIANOS;</w:t>
                  </w:r>
                </w:p>
                <w:p w:rsidR="00852389" w:rsidRPr="00E309BC" w:rsidRDefault="00852389" w:rsidP="00852389">
                  <w:pPr>
                    <w:numPr>
                      <w:ilvl w:val="0"/>
                      <w:numId w:val="25"/>
                    </w:numPr>
                    <w:ind w:left="357" w:hanging="357"/>
                    <w:jc w:val="both"/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YPFB;</w:t>
                  </w:r>
                </w:p>
                <w:p w:rsidR="00852389" w:rsidRPr="00E309BC" w:rsidRDefault="00852389" w:rsidP="00852389">
                  <w:pPr>
                    <w:numPr>
                      <w:ilvl w:val="0"/>
                      <w:numId w:val="25"/>
                    </w:numPr>
                    <w:ind w:left="357" w:hanging="357"/>
                    <w:jc w:val="both"/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o ambos.</w:t>
                  </w:r>
                </w:p>
              </w:tc>
            </w:tr>
            <w:tr w:rsidR="00852389" w:rsidRPr="00E309BC" w:rsidTr="00472415">
              <w:trPr>
                <w:jc w:val="center"/>
              </w:trPr>
              <w:tc>
                <w:tcPr>
                  <w:tcW w:w="38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52389" w:rsidRPr="00E309BC" w:rsidRDefault="00852389" w:rsidP="00852389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MONTO GARANTIZADO</w:t>
                  </w:r>
                </w:p>
              </w:tc>
              <w:tc>
                <w:tcPr>
                  <w:tcW w:w="47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2389" w:rsidRPr="00E309BC" w:rsidRDefault="00852389" w:rsidP="00852389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Debe consignar el valor/importe/monto correctamente calculado, conforme el presente anexo y la “</w:t>
                  </w:r>
                  <w:r w:rsidRPr="00E309BC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Garantía según el objeto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>” requerida, considerando el inc c) de los Aspectos Subsanables del DBC o DCD.</w:t>
                  </w:r>
                </w:p>
              </w:tc>
            </w:tr>
            <w:tr w:rsidR="00852389" w:rsidRPr="00E309BC" w:rsidTr="00472415">
              <w:trPr>
                <w:jc w:val="center"/>
              </w:trPr>
              <w:tc>
                <w:tcPr>
                  <w:tcW w:w="38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52389" w:rsidRPr="00E309BC" w:rsidRDefault="00852389" w:rsidP="00852389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VIGENCIA</w:t>
                  </w:r>
                </w:p>
              </w:tc>
              <w:tc>
                <w:tcPr>
                  <w:tcW w:w="47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2389" w:rsidRPr="00E309BC" w:rsidRDefault="00852389" w:rsidP="00852389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Debe consignar una vigencia 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igual o mayor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 la requerida en el presente Anexo, </w:t>
                  </w:r>
                </w:p>
                <w:p w:rsidR="00852389" w:rsidRPr="00E309BC" w:rsidRDefault="00852389" w:rsidP="00852389">
                  <w:pPr>
                    <w:numPr>
                      <w:ilvl w:val="0"/>
                      <w:numId w:val="26"/>
                    </w:num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Para la Garantía de Seriedad de Propuesta: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(120 días) computable a partir de la </w:t>
                  </w:r>
                  <w:r w:rsidRPr="00E309BC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“Fecha de presentación de propuesta”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establecida en el </w:t>
                  </w:r>
                  <w:r w:rsidRPr="00E309B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“</w:t>
                  </w:r>
                  <w:r w:rsidRPr="00E309BC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Cronograma de Plazos”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incluidos como parte del DBC y considerando los Aspectos Subsanables admisibles en dicho documento. </w:t>
                  </w:r>
                </w:p>
                <w:p w:rsidR="00852389" w:rsidRPr="00E309BC" w:rsidRDefault="00852389" w:rsidP="00852389">
                  <w:pPr>
                    <w:numPr>
                      <w:ilvl w:val="0"/>
                      <w:numId w:val="26"/>
                    </w:num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Para Garantía de Cumplimiento de Contrato y otras Garantías (DS 29506 y DS 181):</w:t>
                  </w:r>
                  <w:r w:rsidRPr="00E309B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conforme los días requeridos en el presente anexo, computables a partir de la 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fecha de emisión de los instrumentos financieros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>, entendiéndose la “</w:t>
                  </w:r>
                  <w:r w:rsidRPr="00E309BC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Vigencia del contrato</w:t>
                  </w:r>
                  <w:r w:rsidRPr="00E309B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” 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como 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 xml:space="preserve">la fecha resultante de </w:t>
                  </w:r>
                  <w:r w:rsidRPr="00E309BC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adicionar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 xml:space="preserve"> el “</w:t>
                  </w:r>
                  <w:r w:rsidRPr="00E309BC">
                    <w:rPr>
                      <w:rFonts w:asciiTheme="minorHAnsi" w:hAnsiTheme="minorHAnsi" w:cstheme="minorHAnsi"/>
                      <w:i/>
                      <w:sz w:val="22"/>
                      <w:szCs w:val="22"/>
                      <w:u w:val="single"/>
                    </w:rPr>
                    <w:t>Plazo de entrega”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 xml:space="preserve"> establecido en el DBC o DCD, a dicha fecha de emisión.</w:t>
                  </w:r>
                </w:p>
              </w:tc>
            </w:tr>
            <w:tr w:rsidR="00852389" w:rsidRPr="00E309BC" w:rsidTr="00472415">
              <w:trPr>
                <w:jc w:val="center"/>
              </w:trPr>
              <w:tc>
                <w:tcPr>
                  <w:tcW w:w="38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52389" w:rsidRPr="00E309BC" w:rsidRDefault="00852389" w:rsidP="00852389">
                  <w:pPr>
                    <w:jc w:val="both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CLÁUSULAS O CONDICIONES  </w:t>
                  </w:r>
                </w:p>
              </w:tc>
              <w:tc>
                <w:tcPr>
                  <w:tcW w:w="47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2389" w:rsidRPr="00E309BC" w:rsidRDefault="00852389" w:rsidP="00852389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Debe incluir las cláusulas de:</w:t>
                  </w:r>
                </w:p>
                <w:p w:rsidR="00852389" w:rsidRPr="00E309BC" w:rsidRDefault="00852389" w:rsidP="00852389">
                  <w:pPr>
                    <w:numPr>
                      <w:ilvl w:val="0"/>
                      <w:numId w:val="27"/>
                    </w:num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Renovable, irrevocable y de 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ejecución inmediata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o 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ejecución a primer requerimiento</w:t>
                  </w:r>
                  <w:r w:rsidRPr="00E309B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según corresponda al Instrumento Financiero requerido en el presente Anexo. </w:t>
                  </w:r>
                </w:p>
              </w:tc>
            </w:tr>
          </w:tbl>
          <w:p w:rsidR="00852389" w:rsidRPr="00E309BC" w:rsidRDefault="00852389" w:rsidP="00852389">
            <w:pPr>
              <w:ind w:left="72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  <w:p w:rsidR="003660DB" w:rsidRPr="003D64AD" w:rsidRDefault="00852389" w:rsidP="0085238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/>
            </w: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 xml:space="preserve"> “</w:t>
            </w:r>
            <w:r w:rsidRPr="003D64AD">
              <w:rPr>
                <w:rFonts w:asciiTheme="minorHAnsi" w:hAnsiTheme="minorHAnsi" w:cstheme="minorHAnsi"/>
                <w:bCs/>
                <w:sz w:val="22"/>
                <w:szCs w:val="22"/>
              </w:rPr>
              <w:t>Seriedad de Propuesta”; “Cumplimiento de Contrato”; “Adicional a la Garantía de Cumplimiento de Contrato de Obras”; “Funcionamiento de Maquinaria y/o Equipo”; “Correcta Inversión de Anticipo” u otras.</w:t>
            </w:r>
          </w:p>
        </w:tc>
      </w:tr>
      <w:tr w:rsidR="0089117F" w:rsidRPr="003D64AD" w:rsidTr="00EE7361">
        <w:trPr>
          <w:trHeight w:val="499"/>
        </w:trPr>
        <w:tc>
          <w:tcPr>
            <w:tcW w:w="9782" w:type="dxa"/>
            <w:shd w:val="clear" w:color="auto" w:fill="B8CCE4"/>
            <w:vAlign w:val="center"/>
          </w:tcPr>
          <w:p w:rsidR="0089117F" w:rsidRPr="003D64AD" w:rsidRDefault="0089117F" w:rsidP="00EE7361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MULTAS</w:t>
            </w:r>
          </w:p>
        </w:tc>
      </w:tr>
      <w:tr w:rsidR="0089117F" w:rsidRPr="003D64AD" w:rsidTr="00EE7361">
        <w:trPr>
          <w:trHeight w:val="828"/>
        </w:trPr>
        <w:tc>
          <w:tcPr>
            <w:tcW w:w="9782" w:type="dxa"/>
            <w:shd w:val="clear" w:color="auto" w:fill="auto"/>
            <w:vAlign w:val="center"/>
          </w:tcPr>
          <w:p w:rsidR="00EA4863" w:rsidRPr="003D64AD" w:rsidRDefault="0007665B" w:rsidP="00EE736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sz w:val="22"/>
                <w:szCs w:val="22"/>
              </w:rPr>
              <w:t>El adjudicado, ante el incumplimiento de las obligaciones contraídas en el contrato, será pasible en primera instancia a una llamada de atención por escrito, en caso de reincidencia por segunda vez se aplicará una multa del 5% sobre la factura mensual, por tercera vez corresponderá una multa del 10% sobre la factura mensual y si incurriera por cuarta vez se pr</w:t>
            </w:r>
            <w:r w:rsidR="00EA4863" w:rsidRPr="003D64AD">
              <w:rPr>
                <w:rFonts w:asciiTheme="minorHAnsi" w:hAnsiTheme="minorHAnsi" w:cstheme="minorHAnsi"/>
                <w:sz w:val="22"/>
                <w:szCs w:val="22"/>
              </w:rPr>
              <w:t>ocederá a rescindir el contrato</w:t>
            </w:r>
          </w:p>
          <w:p w:rsidR="0007665B" w:rsidRPr="003D64AD" w:rsidRDefault="0007665B" w:rsidP="00EE736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2A89" w:rsidRPr="003D64AD" w:rsidTr="00664AE9">
        <w:trPr>
          <w:trHeight w:val="349"/>
        </w:trPr>
        <w:tc>
          <w:tcPr>
            <w:tcW w:w="9782" w:type="dxa"/>
            <w:shd w:val="clear" w:color="auto" w:fill="B8CCE4"/>
            <w:vAlign w:val="center"/>
          </w:tcPr>
          <w:p w:rsidR="00112A89" w:rsidRPr="003D64AD" w:rsidRDefault="00112A89" w:rsidP="00664AE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FACTURACION </w:t>
            </w:r>
          </w:p>
        </w:tc>
      </w:tr>
      <w:tr w:rsidR="00112A89" w:rsidRPr="003D64AD" w:rsidTr="00664AE9">
        <w:trPr>
          <w:trHeight w:val="310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2A89" w:rsidRPr="003D64AD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12A89" w:rsidRPr="003D64AD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D64A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La factura debe ser emitida de acuerdo a normativa vigente a nombre de Yacimientos Petrolíferos Fiscales Bolivianos consignando el Número de Identificación Tributaria (NIT) 1020269020.</w:t>
            </w:r>
          </w:p>
          <w:p w:rsidR="00112A89" w:rsidRPr="003D64AD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112A89" w:rsidRPr="003D64AD" w:rsidRDefault="00E27C2F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D64A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La factura deberá emitirse en el momento que finalice la ejecución o la prestación efectiva del servicio o al momento de percibir el pago total o parcial, lo que ocurra, sin deducir las multas ni otros cargos.</w:t>
            </w:r>
          </w:p>
          <w:p w:rsidR="00E27C2F" w:rsidRPr="003D64AD" w:rsidRDefault="00E27C2F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112A89" w:rsidRPr="003D64AD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D64A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El proponente adjudica</w:t>
            </w:r>
            <w:r w:rsidR="00E27C2F" w:rsidRPr="003D64A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do (persona natural o jurídica, empresa unipersonal, sociedad accidental) deberá</w:t>
            </w:r>
            <w:r w:rsidRPr="003D64A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presentar el </w:t>
            </w:r>
            <w:r w:rsidR="00E27C2F" w:rsidRPr="003D64A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“Certificado de Inscripción” o </w:t>
            </w:r>
            <w:r w:rsidRPr="003D64A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reporte  Consulta de Padrón emitido por el S</w:t>
            </w:r>
            <w:r w:rsidR="00E27C2F" w:rsidRPr="003D64A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ervicio de Impuestos Nacionales, como evidencia de que la actividad </w:t>
            </w:r>
            <w:r w:rsidR="00877D05" w:rsidRPr="003D64A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económica</w:t>
            </w:r>
            <w:r w:rsidR="00E27C2F" w:rsidRPr="003D64A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registrada guarda relación con el objeto de contratación.</w:t>
            </w:r>
          </w:p>
        </w:tc>
      </w:tr>
      <w:tr w:rsidR="00112A89" w:rsidRPr="003D64AD" w:rsidTr="00664AE9">
        <w:tblPrEx>
          <w:tblCellMar>
            <w:left w:w="108" w:type="dxa"/>
            <w:right w:w="108" w:type="dxa"/>
          </w:tblCellMar>
        </w:tblPrEx>
        <w:trPr>
          <w:trHeight w:val="406"/>
        </w:trPr>
        <w:tc>
          <w:tcPr>
            <w:tcW w:w="9782" w:type="dxa"/>
            <w:shd w:val="clear" w:color="auto" w:fill="8DB3E2"/>
            <w:vAlign w:val="center"/>
          </w:tcPr>
          <w:p w:rsidR="00112A89" w:rsidRPr="003D64AD" w:rsidRDefault="00112A89" w:rsidP="00664AE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D64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TRIBUTOS </w:t>
            </w:r>
          </w:p>
        </w:tc>
      </w:tr>
      <w:tr w:rsidR="00112A89" w:rsidRPr="003D64AD" w:rsidTr="00664AE9">
        <w:tblPrEx>
          <w:tblCellMar>
            <w:left w:w="108" w:type="dxa"/>
            <w:right w:w="108" w:type="dxa"/>
          </w:tblCellMar>
        </w:tblPrEx>
        <w:tc>
          <w:tcPr>
            <w:tcW w:w="9782" w:type="dxa"/>
            <w:shd w:val="clear" w:color="auto" w:fill="auto"/>
          </w:tcPr>
          <w:p w:rsidR="00112A89" w:rsidRPr="003D64AD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D64A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</w:tbl>
    <w:p w:rsidR="00112A89" w:rsidRPr="003D64AD" w:rsidRDefault="00112A89" w:rsidP="00877D05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A97DEC" w:rsidRPr="003D64AD" w:rsidRDefault="00A97DEC" w:rsidP="00877D05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D64AD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:rsidR="00A97DEC" w:rsidRPr="003D64AD" w:rsidRDefault="00A97DEC" w:rsidP="00877D05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A97DEC" w:rsidRPr="003D64AD" w:rsidRDefault="00A97DEC" w:rsidP="00877D05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D64AD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3D64AD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3D64AD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3D64AD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3D64AD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3D64AD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3D64AD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3D64AD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>Cochabamba 27 de Julio 2018</w:t>
      </w:r>
    </w:p>
    <w:sectPr w:rsidR="00A97DEC" w:rsidRPr="003D64AD" w:rsidSect="00EF2114">
      <w:headerReference w:type="default" r:id="rId9"/>
      <w:footerReference w:type="default" r:id="rId10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82C" w:rsidRDefault="0072082C">
      <w:r>
        <w:separator/>
      </w:r>
    </w:p>
  </w:endnote>
  <w:endnote w:type="continuationSeparator" w:id="0">
    <w:p w:rsidR="0072082C" w:rsidRDefault="00720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079"/>
      <w:gridCol w:w="4260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BE7DBE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CD0D97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BE7DBE" w:rsidRDefault="00BE7DB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BE7DBE" w:rsidRDefault="00BE7DB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BE7DBE" w:rsidRDefault="00BE7DB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BE7DBE" w:rsidRPr="00BE7DBE" w:rsidRDefault="00BE7DBE" w:rsidP="00BE7DBE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EF2114" w:rsidP="00CD0D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82C" w:rsidRDefault="0072082C">
      <w:r>
        <w:separator/>
      </w:r>
    </w:p>
  </w:footnote>
  <w:footnote w:type="continuationSeparator" w:id="0">
    <w:p w:rsidR="0072082C" w:rsidRDefault="0072082C">
      <w:r>
        <w:continuationSeparator/>
      </w:r>
    </w:p>
  </w:footnote>
  <w:footnote w:id="1">
    <w:p w:rsidR="00852389" w:rsidRDefault="00852389" w:rsidP="00852389">
      <w:pPr>
        <w:pStyle w:val="Textonotapie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06"/>
      <w:gridCol w:w="5468"/>
      <w:gridCol w:w="1482"/>
    </w:tblGrid>
    <w:tr w:rsidR="009D39CB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F85F17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1D715AA7" wp14:editId="20AF7284">
                <wp:extent cx="1371600" cy="638175"/>
                <wp:effectExtent l="1905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76024C" w:rsidRDefault="009D39CB" w:rsidP="00CF65C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 w:rsidR="006B03A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965FC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ACTIVOS FIJOS</w:t>
          </w:r>
        </w:p>
      </w:tc>
      <w:tc>
        <w:tcPr>
          <w:tcW w:w="1559" w:type="dxa"/>
          <w:vAlign w:val="center"/>
        </w:tcPr>
        <w:p w:rsidR="00C93427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C93427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520597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9D39CB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9D39C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76024C" w:rsidRDefault="00335ED0" w:rsidP="00BE7DB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8B3F6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8B3DFF" w:rsidRPr="008B3DF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ALQUILER </w:t>
          </w:r>
          <w:r w:rsidR="004E75B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DE </w:t>
          </w:r>
          <w:r w:rsidR="008B3DFF" w:rsidRPr="008B3DF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AM</w:t>
          </w:r>
          <w:r w:rsidR="004E75B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BIENTES PARA ACTIVOS FIJOS</w:t>
          </w:r>
          <w:r w:rsidR="008B3DFF" w:rsidRPr="008B3DF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UDAF</w:t>
          </w:r>
          <w:r w:rsidR="00BE7DB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GESTION 2018</w:t>
          </w:r>
        </w:p>
      </w:tc>
      <w:tc>
        <w:tcPr>
          <w:tcW w:w="1559" w:type="dxa"/>
          <w:vAlign w:val="bottom"/>
        </w:tcPr>
        <w:p w:rsidR="00C93427" w:rsidRPr="0076024C" w:rsidRDefault="00C93427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C93427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="00E43403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="00E43403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72082C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="00E43403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="00E43403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="00E43403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72082C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="00E43403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92C72" w:rsidP="00DC7A15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5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E0DEE"/>
    <w:multiLevelType w:val="hybridMultilevel"/>
    <w:tmpl w:val="4CD042A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529C3"/>
    <w:multiLevelType w:val="hybridMultilevel"/>
    <w:tmpl w:val="B5D41860"/>
    <w:lvl w:ilvl="0" w:tplc="0C0A0017">
      <w:start w:val="1"/>
      <w:numFmt w:val="lowerLetter"/>
      <w:lvlText w:val="%1)"/>
      <w:lvlJc w:val="left"/>
      <w:pPr>
        <w:ind w:left="151" w:hanging="360"/>
      </w:pPr>
    </w:lvl>
    <w:lvl w:ilvl="1" w:tplc="0C0A0019">
      <w:start w:val="1"/>
      <w:numFmt w:val="lowerLetter"/>
      <w:lvlText w:val="%2."/>
      <w:lvlJc w:val="left"/>
      <w:pPr>
        <w:ind w:left="871" w:hanging="360"/>
      </w:pPr>
    </w:lvl>
    <w:lvl w:ilvl="2" w:tplc="0C0A001B" w:tentative="1">
      <w:start w:val="1"/>
      <w:numFmt w:val="lowerRoman"/>
      <w:lvlText w:val="%3."/>
      <w:lvlJc w:val="right"/>
      <w:pPr>
        <w:ind w:left="1591" w:hanging="180"/>
      </w:pPr>
    </w:lvl>
    <w:lvl w:ilvl="3" w:tplc="0C0A000F" w:tentative="1">
      <w:start w:val="1"/>
      <w:numFmt w:val="decimal"/>
      <w:lvlText w:val="%4."/>
      <w:lvlJc w:val="left"/>
      <w:pPr>
        <w:ind w:left="2311" w:hanging="360"/>
      </w:pPr>
    </w:lvl>
    <w:lvl w:ilvl="4" w:tplc="0C0A0019" w:tentative="1">
      <w:start w:val="1"/>
      <w:numFmt w:val="lowerLetter"/>
      <w:lvlText w:val="%5."/>
      <w:lvlJc w:val="left"/>
      <w:pPr>
        <w:ind w:left="3031" w:hanging="360"/>
      </w:pPr>
    </w:lvl>
    <w:lvl w:ilvl="5" w:tplc="0C0A001B" w:tentative="1">
      <w:start w:val="1"/>
      <w:numFmt w:val="lowerRoman"/>
      <w:lvlText w:val="%6."/>
      <w:lvlJc w:val="right"/>
      <w:pPr>
        <w:ind w:left="3751" w:hanging="180"/>
      </w:pPr>
    </w:lvl>
    <w:lvl w:ilvl="6" w:tplc="0C0A000F" w:tentative="1">
      <w:start w:val="1"/>
      <w:numFmt w:val="decimal"/>
      <w:lvlText w:val="%7."/>
      <w:lvlJc w:val="left"/>
      <w:pPr>
        <w:ind w:left="4471" w:hanging="360"/>
      </w:pPr>
    </w:lvl>
    <w:lvl w:ilvl="7" w:tplc="0C0A0019" w:tentative="1">
      <w:start w:val="1"/>
      <w:numFmt w:val="lowerLetter"/>
      <w:lvlText w:val="%8."/>
      <w:lvlJc w:val="left"/>
      <w:pPr>
        <w:ind w:left="5191" w:hanging="360"/>
      </w:pPr>
    </w:lvl>
    <w:lvl w:ilvl="8" w:tplc="0C0A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8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25DD2"/>
    <w:multiLevelType w:val="hybridMultilevel"/>
    <w:tmpl w:val="6F5EDDDE"/>
    <w:lvl w:ilvl="0" w:tplc="30AEF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7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2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567AA7"/>
    <w:multiLevelType w:val="hybridMultilevel"/>
    <w:tmpl w:val="A4E0B2F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4"/>
  </w:num>
  <w:num w:numId="4">
    <w:abstractNumId w:val="16"/>
  </w:num>
  <w:num w:numId="5">
    <w:abstractNumId w:val="12"/>
  </w:num>
  <w:num w:numId="6">
    <w:abstractNumId w:val="14"/>
  </w:num>
  <w:num w:numId="7">
    <w:abstractNumId w:val="0"/>
  </w:num>
  <w:num w:numId="8">
    <w:abstractNumId w:val="20"/>
  </w:num>
  <w:num w:numId="9">
    <w:abstractNumId w:val="1"/>
  </w:num>
  <w:num w:numId="10">
    <w:abstractNumId w:val="15"/>
  </w:num>
  <w:num w:numId="11">
    <w:abstractNumId w:val="21"/>
  </w:num>
  <w:num w:numId="12">
    <w:abstractNumId w:val="18"/>
  </w:num>
  <w:num w:numId="13">
    <w:abstractNumId w:val="26"/>
  </w:num>
  <w:num w:numId="14">
    <w:abstractNumId w:val="22"/>
  </w:num>
  <w:num w:numId="15">
    <w:abstractNumId w:val="25"/>
  </w:num>
  <w:num w:numId="16">
    <w:abstractNumId w:val="5"/>
  </w:num>
  <w:num w:numId="17">
    <w:abstractNumId w:val="6"/>
  </w:num>
  <w:num w:numId="18">
    <w:abstractNumId w:val="2"/>
  </w:num>
  <w:num w:numId="19">
    <w:abstractNumId w:val="10"/>
  </w:num>
  <w:num w:numId="20">
    <w:abstractNumId w:val="8"/>
  </w:num>
  <w:num w:numId="21">
    <w:abstractNumId w:val="27"/>
  </w:num>
  <w:num w:numId="22">
    <w:abstractNumId w:val="9"/>
  </w:num>
  <w:num w:numId="23">
    <w:abstractNumId w:val="19"/>
  </w:num>
  <w:num w:numId="24">
    <w:abstractNumId w:val="24"/>
  </w:num>
  <w:num w:numId="25">
    <w:abstractNumId w:val="23"/>
  </w:num>
  <w:num w:numId="26">
    <w:abstractNumId w:val="3"/>
  </w:num>
  <w:num w:numId="27">
    <w:abstractNumId w:val="11"/>
  </w:num>
  <w:num w:numId="2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236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66A0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B67"/>
    <w:rsid w:val="00052CC5"/>
    <w:rsid w:val="00053ECC"/>
    <w:rsid w:val="00056885"/>
    <w:rsid w:val="00057DDE"/>
    <w:rsid w:val="00060E6C"/>
    <w:rsid w:val="00060FAF"/>
    <w:rsid w:val="00061012"/>
    <w:rsid w:val="00061DAD"/>
    <w:rsid w:val="00065EF0"/>
    <w:rsid w:val="0006710E"/>
    <w:rsid w:val="00067DFA"/>
    <w:rsid w:val="00071FC5"/>
    <w:rsid w:val="00072D6E"/>
    <w:rsid w:val="000743FD"/>
    <w:rsid w:val="00075AF5"/>
    <w:rsid w:val="0007665B"/>
    <w:rsid w:val="00076EE6"/>
    <w:rsid w:val="00080E27"/>
    <w:rsid w:val="00081290"/>
    <w:rsid w:val="00081CE1"/>
    <w:rsid w:val="00083A96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9790D"/>
    <w:rsid w:val="000A08D4"/>
    <w:rsid w:val="000A0AD3"/>
    <w:rsid w:val="000A0BB7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3FE"/>
    <w:rsid w:val="000A5B1A"/>
    <w:rsid w:val="000A6215"/>
    <w:rsid w:val="000A6284"/>
    <w:rsid w:val="000A6AAC"/>
    <w:rsid w:val="000A6E92"/>
    <w:rsid w:val="000A7372"/>
    <w:rsid w:val="000B00E1"/>
    <w:rsid w:val="000B0A13"/>
    <w:rsid w:val="000B115F"/>
    <w:rsid w:val="000B1542"/>
    <w:rsid w:val="000B2E6F"/>
    <w:rsid w:val="000B3F27"/>
    <w:rsid w:val="000B4FE9"/>
    <w:rsid w:val="000B5CC8"/>
    <w:rsid w:val="000B6BE5"/>
    <w:rsid w:val="000C0699"/>
    <w:rsid w:val="000C0782"/>
    <w:rsid w:val="000C1141"/>
    <w:rsid w:val="000C12D8"/>
    <w:rsid w:val="000C2A23"/>
    <w:rsid w:val="000C2AEC"/>
    <w:rsid w:val="000C53BC"/>
    <w:rsid w:val="000C769C"/>
    <w:rsid w:val="000D0645"/>
    <w:rsid w:val="000D06A0"/>
    <w:rsid w:val="000D109E"/>
    <w:rsid w:val="000D3A59"/>
    <w:rsid w:val="000D3B17"/>
    <w:rsid w:val="000D459D"/>
    <w:rsid w:val="000D58A0"/>
    <w:rsid w:val="000D5B23"/>
    <w:rsid w:val="000D5CF8"/>
    <w:rsid w:val="000D73D4"/>
    <w:rsid w:val="000D77C7"/>
    <w:rsid w:val="000D7961"/>
    <w:rsid w:val="000D7CB9"/>
    <w:rsid w:val="000E402E"/>
    <w:rsid w:val="000E4535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10A6B"/>
    <w:rsid w:val="0011105D"/>
    <w:rsid w:val="00111947"/>
    <w:rsid w:val="00112A89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5D1"/>
    <w:rsid w:val="00134937"/>
    <w:rsid w:val="00134A9C"/>
    <w:rsid w:val="00134B3E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0D4"/>
    <w:rsid w:val="001506ED"/>
    <w:rsid w:val="0015134E"/>
    <w:rsid w:val="00151E41"/>
    <w:rsid w:val="001547A5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6754A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4098"/>
    <w:rsid w:val="00184872"/>
    <w:rsid w:val="00185158"/>
    <w:rsid w:val="00185188"/>
    <w:rsid w:val="00186A72"/>
    <w:rsid w:val="00192F0E"/>
    <w:rsid w:val="00193009"/>
    <w:rsid w:val="00195414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912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17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387"/>
    <w:rsid w:val="001F24A8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05954"/>
    <w:rsid w:val="00212BF0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46743"/>
    <w:rsid w:val="00252686"/>
    <w:rsid w:val="00252DC1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221B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237A"/>
    <w:rsid w:val="00293C72"/>
    <w:rsid w:val="00296956"/>
    <w:rsid w:val="002977F9"/>
    <w:rsid w:val="002A12A5"/>
    <w:rsid w:val="002A1668"/>
    <w:rsid w:val="002A2A94"/>
    <w:rsid w:val="002A2B73"/>
    <w:rsid w:val="002A376A"/>
    <w:rsid w:val="002A6D96"/>
    <w:rsid w:val="002B00EB"/>
    <w:rsid w:val="002B21A9"/>
    <w:rsid w:val="002B2259"/>
    <w:rsid w:val="002B2731"/>
    <w:rsid w:val="002B34F5"/>
    <w:rsid w:val="002B37EC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412C"/>
    <w:rsid w:val="002E4E05"/>
    <w:rsid w:val="002E4FBF"/>
    <w:rsid w:val="002E5026"/>
    <w:rsid w:val="002E6BAC"/>
    <w:rsid w:val="002F0D57"/>
    <w:rsid w:val="002F1DAA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3E80"/>
    <w:rsid w:val="00334296"/>
    <w:rsid w:val="00334D07"/>
    <w:rsid w:val="0033562C"/>
    <w:rsid w:val="00335ED0"/>
    <w:rsid w:val="00340621"/>
    <w:rsid w:val="00340A7D"/>
    <w:rsid w:val="003416B9"/>
    <w:rsid w:val="00342859"/>
    <w:rsid w:val="003433C0"/>
    <w:rsid w:val="00343B03"/>
    <w:rsid w:val="0034494A"/>
    <w:rsid w:val="00345225"/>
    <w:rsid w:val="00346BC2"/>
    <w:rsid w:val="00347A78"/>
    <w:rsid w:val="0035173D"/>
    <w:rsid w:val="0035324C"/>
    <w:rsid w:val="003534AF"/>
    <w:rsid w:val="00353F5C"/>
    <w:rsid w:val="003543E9"/>
    <w:rsid w:val="003547A9"/>
    <w:rsid w:val="0035666C"/>
    <w:rsid w:val="00360CB3"/>
    <w:rsid w:val="003614C9"/>
    <w:rsid w:val="00362226"/>
    <w:rsid w:val="00363D35"/>
    <w:rsid w:val="0036453A"/>
    <w:rsid w:val="00365101"/>
    <w:rsid w:val="003656D0"/>
    <w:rsid w:val="003660DB"/>
    <w:rsid w:val="00367413"/>
    <w:rsid w:val="00367C27"/>
    <w:rsid w:val="00367FE4"/>
    <w:rsid w:val="00371B39"/>
    <w:rsid w:val="0037229D"/>
    <w:rsid w:val="00373C91"/>
    <w:rsid w:val="00374E4D"/>
    <w:rsid w:val="00380425"/>
    <w:rsid w:val="0038114A"/>
    <w:rsid w:val="0038200D"/>
    <w:rsid w:val="00384917"/>
    <w:rsid w:val="00384C41"/>
    <w:rsid w:val="003851D0"/>
    <w:rsid w:val="003879DB"/>
    <w:rsid w:val="00391799"/>
    <w:rsid w:val="003919D9"/>
    <w:rsid w:val="00393127"/>
    <w:rsid w:val="00393BFB"/>
    <w:rsid w:val="00394D8B"/>
    <w:rsid w:val="00396B1C"/>
    <w:rsid w:val="003A11B3"/>
    <w:rsid w:val="003A11D4"/>
    <w:rsid w:val="003A57DE"/>
    <w:rsid w:val="003A7676"/>
    <w:rsid w:val="003B0599"/>
    <w:rsid w:val="003B0B39"/>
    <w:rsid w:val="003B15D6"/>
    <w:rsid w:val="003B42F1"/>
    <w:rsid w:val="003B44B8"/>
    <w:rsid w:val="003B4E3A"/>
    <w:rsid w:val="003B58FE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09DC"/>
    <w:rsid w:val="003D3867"/>
    <w:rsid w:val="003D3DE2"/>
    <w:rsid w:val="003D4BDF"/>
    <w:rsid w:val="003D5466"/>
    <w:rsid w:val="003D64AD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742"/>
    <w:rsid w:val="003F6342"/>
    <w:rsid w:val="003F72B8"/>
    <w:rsid w:val="003F7C51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56D10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38E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C"/>
    <w:rsid w:val="004974AA"/>
    <w:rsid w:val="00497964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6F32"/>
    <w:rsid w:val="004B73D4"/>
    <w:rsid w:val="004C17DF"/>
    <w:rsid w:val="004C182C"/>
    <w:rsid w:val="004C1F4B"/>
    <w:rsid w:val="004C22E1"/>
    <w:rsid w:val="004C27E3"/>
    <w:rsid w:val="004C2C95"/>
    <w:rsid w:val="004C3233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182"/>
    <w:rsid w:val="004D662D"/>
    <w:rsid w:val="004D6D1E"/>
    <w:rsid w:val="004D76F0"/>
    <w:rsid w:val="004E0290"/>
    <w:rsid w:val="004E0765"/>
    <w:rsid w:val="004E75B3"/>
    <w:rsid w:val="004E75C0"/>
    <w:rsid w:val="004F009F"/>
    <w:rsid w:val="004F030D"/>
    <w:rsid w:val="004F0CCC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17A3F"/>
    <w:rsid w:val="00520396"/>
    <w:rsid w:val="00520597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6387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432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490E"/>
    <w:rsid w:val="005C5305"/>
    <w:rsid w:val="005C5EA5"/>
    <w:rsid w:val="005C77DD"/>
    <w:rsid w:val="005D3464"/>
    <w:rsid w:val="005D35BD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4438"/>
    <w:rsid w:val="005F44C1"/>
    <w:rsid w:val="005F486D"/>
    <w:rsid w:val="005F60DD"/>
    <w:rsid w:val="005F72AA"/>
    <w:rsid w:val="005F7640"/>
    <w:rsid w:val="005F7BE1"/>
    <w:rsid w:val="00600806"/>
    <w:rsid w:val="0060139B"/>
    <w:rsid w:val="00603A08"/>
    <w:rsid w:val="00604424"/>
    <w:rsid w:val="00604F10"/>
    <w:rsid w:val="00605206"/>
    <w:rsid w:val="00605B2B"/>
    <w:rsid w:val="00606F54"/>
    <w:rsid w:val="00610575"/>
    <w:rsid w:val="00610959"/>
    <w:rsid w:val="006112F7"/>
    <w:rsid w:val="00611346"/>
    <w:rsid w:val="006119FB"/>
    <w:rsid w:val="006129F9"/>
    <w:rsid w:val="00612E3A"/>
    <w:rsid w:val="006130AA"/>
    <w:rsid w:val="00614078"/>
    <w:rsid w:val="0061488D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24CA"/>
    <w:rsid w:val="00623749"/>
    <w:rsid w:val="00624146"/>
    <w:rsid w:val="006253B2"/>
    <w:rsid w:val="00625449"/>
    <w:rsid w:val="00625ED5"/>
    <w:rsid w:val="006315B1"/>
    <w:rsid w:val="00631A8E"/>
    <w:rsid w:val="00632416"/>
    <w:rsid w:val="00632774"/>
    <w:rsid w:val="006329ED"/>
    <w:rsid w:val="00632EE0"/>
    <w:rsid w:val="00635239"/>
    <w:rsid w:val="0063620C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3C89"/>
    <w:rsid w:val="00674654"/>
    <w:rsid w:val="00675D45"/>
    <w:rsid w:val="006804CF"/>
    <w:rsid w:val="006815D6"/>
    <w:rsid w:val="006820B1"/>
    <w:rsid w:val="00682A51"/>
    <w:rsid w:val="006830C9"/>
    <w:rsid w:val="00684624"/>
    <w:rsid w:val="006868A0"/>
    <w:rsid w:val="00691BC9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D662E"/>
    <w:rsid w:val="006E1D37"/>
    <w:rsid w:val="006E1E61"/>
    <w:rsid w:val="006F0A52"/>
    <w:rsid w:val="006F2F19"/>
    <w:rsid w:val="006F41BB"/>
    <w:rsid w:val="006F46C7"/>
    <w:rsid w:val="006F5767"/>
    <w:rsid w:val="006F7684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2C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169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2E4C"/>
    <w:rsid w:val="007C4A7F"/>
    <w:rsid w:val="007C5B35"/>
    <w:rsid w:val="007C5FAA"/>
    <w:rsid w:val="007C5FB8"/>
    <w:rsid w:val="007C7140"/>
    <w:rsid w:val="007C733D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7F77CE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3159"/>
    <w:rsid w:val="008332BA"/>
    <w:rsid w:val="00835EF2"/>
    <w:rsid w:val="00836B76"/>
    <w:rsid w:val="00837A9D"/>
    <w:rsid w:val="0084076A"/>
    <w:rsid w:val="00841F5E"/>
    <w:rsid w:val="00850129"/>
    <w:rsid w:val="00850648"/>
    <w:rsid w:val="00850D06"/>
    <w:rsid w:val="0085117F"/>
    <w:rsid w:val="00852389"/>
    <w:rsid w:val="00852BAD"/>
    <w:rsid w:val="00853142"/>
    <w:rsid w:val="00853DB5"/>
    <w:rsid w:val="00855734"/>
    <w:rsid w:val="00855EC6"/>
    <w:rsid w:val="008567CC"/>
    <w:rsid w:val="008568D4"/>
    <w:rsid w:val="00857325"/>
    <w:rsid w:val="008576DD"/>
    <w:rsid w:val="0086002B"/>
    <w:rsid w:val="0086008A"/>
    <w:rsid w:val="008606C7"/>
    <w:rsid w:val="00860B66"/>
    <w:rsid w:val="00862E65"/>
    <w:rsid w:val="00862ED8"/>
    <w:rsid w:val="008631D4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8A8"/>
    <w:rsid w:val="00872D3C"/>
    <w:rsid w:val="008739F6"/>
    <w:rsid w:val="00874A8B"/>
    <w:rsid w:val="00877D05"/>
    <w:rsid w:val="008821FB"/>
    <w:rsid w:val="008842AA"/>
    <w:rsid w:val="00884406"/>
    <w:rsid w:val="0088442A"/>
    <w:rsid w:val="0088463B"/>
    <w:rsid w:val="00884EA7"/>
    <w:rsid w:val="00885C6F"/>
    <w:rsid w:val="00887859"/>
    <w:rsid w:val="0088796D"/>
    <w:rsid w:val="00887CE1"/>
    <w:rsid w:val="00890CC8"/>
    <w:rsid w:val="00891010"/>
    <w:rsid w:val="0089117F"/>
    <w:rsid w:val="008914F1"/>
    <w:rsid w:val="0089286C"/>
    <w:rsid w:val="00893754"/>
    <w:rsid w:val="00894234"/>
    <w:rsid w:val="0089584A"/>
    <w:rsid w:val="008958E6"/>
    <w:rsid w:val="00896800"/>
    <w:rsid w:val="00897626"/>
    <w:rsid w:val="008A029D"/>
    <w:rsid w:val="008A205E"/>
    <w:rsid w:val="008A482C"/>
    <w:rsid w:val="008A5D54"/>
    <w:rsid w:val="008A65AF"/>
    <w:rsid w:val="008A6DA6"/>
    <w:rsid w:val="008A7D8E"/>
    <w:rsid w:val="008B178B"/>
    <w:rsid w:val="008B2B6C"/>
    <w:rsid w:val="008B3DFF"/>
    <w:rsid w:val="008B3F54"/>
    <w:rsid w:val="008B3F61"/>
    <w:rsid w:val="008B4F8E"/>
    <w:rsid w:val="008B54DF"/>
    <w:rsid w:val="008B6686"/>
    <w:rsid w:val="008B7690"/>
    <w:rsid w:val="008C0A3C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3ED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8F79D9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832"/>
    <w:rsid w:val="00925AB3"/>
    <w:rsid w:val="00925CFB"/>
    <w:rsid w:val="00925D18"/>
    <w:rsid w:val="0093093D"/>
    <w:rsid w:val="00931512"/>
    <w:rsid w:val="009333BA"/>
    <w:rsid w:val="0093544C"/>
    <w:rsid w:val="00935961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0068"/>
    <w:rsid w:val="009524B5"/>
    <w:rsid w:val="009529AE"/>
    <w:rsid w:val="00952CCD"/>
    <w:rsid w:val="00956158"/>
    <w:rsid w:val="00956347"/>
    <w:rsid w:val="00956F05"/>
    <w:rsid w:val="0095701E"/>
    <w:rsid w:val="009605B6"/>
    <w:rsid w:val="00962AA3"/>
    <w:rsid w:val="009639C2"/>
    <w:rsid w:val="00964464"/>
    <w:rsid w:val="0096528D"/>
    <w:rsid w:val="00965FCA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1FBA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769A4"/>
    <w:rsid w:val="0098231F"/>
    <w:rsid w:val="009825A4"/>
    <w:rsid w:val="0098515E"/>
    <w:rsid w:val="00986914"/>
    <w:rsid w:val="0098726E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3CBD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6970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4BB0"/>
    <w:rsid w:val="009F6E17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3F20"/>
    <w:rsid w:val="00A150BD"/>
    <w:rsid w:val="00A1678C"/>
    <w:rsid w:val="00A16D5C"/>
    <w:rsid w:val="00A17C0C"/>
    <w:rsid w:val="00A205D5"/>
    <w:rsid w:val="00A24E54"/>
    <w:rsid w:val="00A252AF"/>
    <w:rsid w:val="00A30394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65F"/>
    <w:rsid w:val="00A42AD5"/>
    <w:rsid w:val="00A43868"/>
    <w:rsid w:val="00A43DE8"/>
    <w:rsid w:val="00A446D6"/>
    <w:rsid w:val="00A44B1B"/>
    <w:rsid w:val="00A44FA0"/>
    <w:rsid w:val="00A521A0"/>
    <w:rsid w:val="00A52AAA"/>
    <w:rsid w:val="00A53709"/>
    <w:rsid w:val="00A537F2"/>
    <w:rsid w:val="00A541FA"/>
    <w:rsid w:val="00A61AD6"/>
    <w:rsid w:val="00A61FA8"/>
    <w:rsid w:val="00A62552"/>
    <w:rsid w:val="00A62B6D"/>
    <w:rsid w:val="00A63A66"/>
    <w:rsid w:val="00A63EAD"/>
    <w:rsid w:val="00A6419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09B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97DEC"/>
    <w:rsid w:val="00AA07A7"/>
    <w:rsid w:val="00AA165C"/>
    <w:rsid w:val="00AA4961"/>
    <w:rsid w:val="00AA596F"/>
    <w:rsid w:val="00AA6BAC"/>
    <w:rsid w:val="00AA71A4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906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0D79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3217"/>
    <w:rsid w:val="00AF537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C3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25F35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5F6D"/>
    <w:rsid w:val="00B46A80"/>
    <w:rsid w:val="00B477B9"/>
    <w:rsid w:val="00B50415"/>
    <w:rsid w:val="00B51B50"/>
    <w:rsid w:val="00B5257A"/>
    <w:rsid w:val="00B5361A"/>
    <w:rsid w:val="00B5702A"/>
    <w:rsid w:val="00B60AB5"/>
    <w:rsid w:val="00B60FDD"/>
    <w:rsid w:val="00B615A5"/>
    <w:rsid w:val="00B6190B"/>
    <w:rsid w:val="00B62090"/>
    <w:rsid w:val="00B6229A"/>
    <w:rsid w:val="00B63976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3D1E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3790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7EB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C6E"/>
    <w:rsid w:val="00BD3F1A"/>
    <w:rsid w:val="00BD4661"/>
    <w:rsid w:val="00BD48C1"/>
    <w:rsid w:val="00BD6DE0"/>
    <w:rsid w:val="00BE01E7"/>
    <w:rsid w:val="00BE0474"/>
    <w:rsid w:val="00BE1DDF"/>
    <w:rsid w:val="00BE4BD3"/>
    <w:rsid w:val="00BE539E"/>
    <w:rsid w:val="00BE6BF3"/>
    <w:rsid w:val="00BE7DBE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1D13"/>
    <w:rsid w:val="00C02C70"/>
    <w:rsid w:val="00C0316E"/>
    <w:rsid w:val="00C03687"/>
    <w:rsid w:val="00C03781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17F49"/>
    <w:rsid w:val="00C2060B"/>
    <w:rsid w:val="00C20A73"/>
    <w:rsid w:val="00C216F0"/>
    <w:rsid w:val="00C219E3"/>
    <w:rsid w:val="00C22CE4"/>
    <w:rsid w:val="00C23129"/>
    <w:rsid w:val="00C241C3"/>
    <w:rsid w:val="00C242BD"/>
    <w:rsid w:val="00C25155"/>
    <w:rsid w:val="00C317E6"/>
    <w:rsid w:val="00C32086"/>
    <w:rsid w:val="00C33708"/>
    <w:rsid w:val="00C33B73"/>
    <w:rsid w:val="00C3402A"/>
    <w:rsid w:val="00C341B7"/>
    <w:rsid w:val="00C3420C"/>
    <w:rsid w:val="00C34A95"/>
    <w:rsid w:val="00C36BC3"/>
    <w:rsid w:val="00C3722A"/>
    <w:rsid w:val="00C37C93"/>
    <w:rsid w:val="00C37FAB"/>
    <w:rsid w:val="00C40ED5"/>
    <w:rsid w:val="00C43B18"/>
    <w:rsid w:val="00C45900"/>
    <w:rsid w:val="00C46B64"/>
    <w:rsid w:val="00C4736D"/>
    <w:rsid w:val="00C50709"/>
    <w:rsid w:val="00C50CC4"/>
    <w:rsid w:val="00C5260B"/>
    <w:rsid w:val="00C547D6"/>
    <w:rsid w:val="00C559A7"/>
    <w:rsid w:val="00C571CA"/>
    <w:rsid w:val="00C572E5"/>
    <w:rsid w:val="00C57821"/>
    <w:rsid w:val="00C60A30"/>
    <w:rsid w:val="00C61FC8"/>
    <w:rsid w:val="00C63E66"/>
    <w:rsid w:val="00C64148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1B6"/>
    <w:rsid w:val="00C81C99"/>
    <w:rsid w:val="00C82E3E"/>
    <w:rsid w:val="00C839EC"/>
    <w:rsid w:val="00C83A19"/>
    <w:rsid w:val="00C83C83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370B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0D97"/>
    <w:rsid w:val="00CD111F"/>
    <w:rsid w:val="00CD2104"/>
    <w:rsid w:val="00CD2852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4B08"/>
    <w:rsid w:val="00CF5AE1"/>
    <w:rsid w:val="00CF60A3"/>
    <w:rsid w:val="00CF623F"/>
    <w:rsid w:val="00CF65CB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0273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531C"/>
    <w:rsid w:val="00D471AA"/>
    <w:rsid w:val="00D4723A"/>
    <w:rsid w:val="00D47B0C"/>
    <w:rsid w:val="00D47DDF"/>
    <w:rsid w:val="00D50CA9"/>
    <w:rsid w:val="00D533F5"/>
    <w:rsid w:val="00D5428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A1C"/>
    <w:rsid w:val="00D70BB3"/>
    <w:rsid w:val="00D710BA"/>
    <w:rsid w:val="00D71CD7"/>
    <w:rsid w:val="00D73104"/>
    <w:rsid w:val="00D75EA4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B96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1C54"/>
    <w:rsid w:val="00DA307B"/>
    <w:rsid w:val="00DA3B43"/>
    <w:rsid w:val="00DA4EB2"/>
    <w:rsid w:val="00DA5770"/>
    <w:rsid w:val="00DA5E31"/>
    <w:rsid w:val="00DA630D"/>
    <w:rsid w:val="00DA73F7"/>
    <w:rsid w:val="00DB11AE"/>
    <w:rsid w:val="00DB183D"/>
    <w:rsid w:val="00DB3371"/>
    <w:rsid w:val="00DB4D42"/>
    <w:rsid w:val="00DB7C17"/>
    <w:rsid w:val="00DC0F08"/>
    <w:rsid w:val="00DC14DB"/>
    <w:rsid w:val="00DC1C2E"/>
    <w:rsid w:val="00DC454C"/>
    <w:rsid w:val="00DC5326"/>
    <w:rsid w:val="00DC5748"/>
    <w:rsid w:val="00DC6911"/>
    <w:rsid w:val="00DC7A15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8A7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183"/>
    <w:rsid w:val="00E275CB"/>
    <w:rsid w:val="00E2784D"/>
    <w:rsid w:val="00E27C2F"/>
    <w:rsid w:val="00E27E4C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402B2"/>
    <w:rsid w:val="00E40CDD"/>
    <w:rsid w:val="00E40F20"/>
    <w:rsid w:val="00E41965"/>
    <w:rsid w:val="00E43403"/>
    <w:rsid w:val="00E4429A"/>
    <w:rsid w:val="00E447E0"/>
    <w:rsid w:val="00E45383"/>
    <w:rsid w:val="00E463A9"/>
    <w:rsid w:val="00E47D96"/>
    <w:rsid w:val="00E50E89"/>
    <w:rsid w:val="00E52F72"/>
    <w:rsid w:val="00E531B4"/>
    <w:rsid w:val="00E54625"/>
    <w:rsid w:val="00E56163"/>
    <w:rsid w:val="00E56B3B"/>
    <w:rsid w:val="00E60241"/>
    <w:rsid w:val="00E61579"/>
    <w:rsid w:val="00E62992"/>
    <w:rsid w:val="00E62EED"/>
    <w:rsid w:val="00E642AF"/>
    <w:rsid w:val="00E65293"/>
    <w:rsid w:val="00E67363"/>
    <w:rsid w:val="00E67849"/>
    <w:rsid w:val="00E72542"/>
    <w:rsid w:val="00E72A6C"/>
    <w:rsid w:val="00E733D0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41D2"/>
    <w:rsid w:val="00E857B8"/>
    <w:rsid w:val="00E86A6C"/>
    <w:rsid w:val="00E87EF4"/>
    <w:rsid w:val="00E90AE3"/>
    <w:rsid w:val="00E918C2"/>
    <w:rsid w:val="00E91F36"/>
    <w:rsid w:val="00E965E7"/>
    <w:rsid w:val="00E96CE1"/>
    <w:rsid w:val="00E97AEB"/>
    <w:rsid w:val="00EA1596"/>
    <w:rsid w:val="00EA22C7"/>
    <w:rsid w:val="00EA2313"/>
    <w:rsid w:val="00EA2F46"/>
    <w:rsid w:val="00EA4863"/>
    <w:rsid w:val="00EA4951"/>
    <w:rsid w:val="00EA49C1"/>
    <w:rsid w:val="00EA4D1D"/>
    <w:rsid w:val="00EA5700"/>
    <w:rsid w:val="00EB1CBE"/>
    <w:rsid w:val="00EB369E"/>
    <w:rsid w:val="00EB5E2E"/>
    <w:rsid w:val="00EB5EFA"/>
    <w:rsid w:val="00EC1133"/>
    <w:rsid w:val="00EC1ED7"/>
    <w:rsid w:val="00EC2FD0"/>
    <w:rsid w:val="00EC317E"/>
    <w:rsid w:val="00EC3C75"/>
    <w:rsid w:val="00EC475D"/>
    <w:rsid w:val="00EC6EB8"/>
    <w:rsid w:val="00EC7B66"/>
    <w:rsid w:val="00ED135C"/>
    <w:rsid w:val="00ED1648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55BF"/>
    <w:rsid w:val="00F3573D"/>
    <w:rsid w:val="00F358CC"/>
    <w:rsid w:val="00F373DC"/>
    <w:rsid w:val="00F40DB2"/>
    <w:rsid w:val="00F4213E"/>
    <w:rsid w:val="00F42B73"/>
    <w:rsid w:val="00F4348B"/>
    <w:rsid w:val="00F4437E"/>
    <w:rsid w:val="00F4650A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6E95"/>
    <w:rsid w:val="00F77490"/>
    <w:rsid w:val="00F775E9"/>
    <w:rsid w:val="00F80DCD"/>
    <w:rsid w:val="00F81A9E"/>
    <w:rsid w:val="00F829F6"/>
    <w:rsid w:val="00F83A64"/>
    <w:rsid w:val="00F83B84"/>
    <w:rsid w:val="00F842F0"/>
    <w:rsid w:val="00F84EE1"/>
    <w:rsid w:val="00F8574B"/>
    <w:rsid w:val="00F85AEC"/>
    <w:rsid w:val="00F85EEA"/>
    <w:rsid w:val="00F85F17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96E5A"/>
    <w:rsid w:val="00FA0007"/>
    <w:rsid w:val="00FA03AF"/>
    <w:rsid w:val="00FA0D94"/>
    <w:rsid w:val="00FA277B"/>
    <w:rsid w:val="00FA3975"/>
    <w:rsid w:val="00FA4BA4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1379"/>
    <w:rsid w:val="00FD2135"/>
    <w:rsid w:val="00FD291B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본문1"/>
    <w:basedOn w:val="Normal"/>
    <w:link w:val="PrrafodelistaCar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52389"/>
    <w:rPr>
      <w:rFonts w:asciiTheme="minorHAnsi" w:eastAsiaTheme="minorHAnsi" w:hAnsiTheme="minorHAnsi" w:cstheme="minorBid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52389"/>
    <w:rPr>
      <w:rFonts w:asciiTheme="minorHAnsi" w:eastAsiaTheme="minorHAnsi" w:hAnsiTheme="minorHAnsi" w:cstheme="minorBidi"/>
      <w:lang w:val="es-BO" w:eastAsia="en-US"/>
    </w:rPr>
  </w:style>
  <w:style w:type="paragraph" w:customStyle="1" w:styleId="a">
    <w:basedOn w:val="Normal"/>
    <w:next w:val="Ttulo"/>
    <w:link w:val="TtuloCar"/>
    <w:qFormat/>
    <w:rsid w:val="003660DB"/>
    <w:pPr>
      <w:spacing w:before="240" w:after="60"/>
      <w:jc w:val="center"/>
      <w:outlineLvl w:val="0"/>
    </w:pPr>
    <w:rPr>
      <w:rFonts w:cs="Arial"/>
      <w:b/>
      <w:bCs/>
      <w:kern w:val="28"/>
      <w:sz w:val="20"/>
      <w:szCs w:val="32"/>
    </w:rPr>
  </w:style>
  <w:style w:type="character" w:customStyle="1" w:styleId="TtuloCar">
    <w:name w:val="Título Car"/>
    <w:link w:val="a"/>
    <w:rsid w:val="003660DB"/>
    <w:rPr>
      <w:rFonts w:cs="Arial"/>
      <w:b/>
      <w:bCs/>
      <w:kern w:val="28"/>
      <w:szCs w:val="32"/>
    </w:rPr>
  </w:style>
  <w:style w:type="character" w:customStyle="1" w:styleId="PrrafodelistaCar">
    <w:name w:val="Párrafo de lista Car"/>
    <w:aliases w:val="본문1 Car"/>
    <w:link w:val="Prrafodelista"/>
    <w:locked/>
    <w:rsid w:val="003660DB"/>
    <w:rPr>
      <w:sz w:val="24"/>
      <w:szCs w:val="24"/>
    </w:rPr>
  </w:style>
  <w:style w:type="paragraph" w:styleId="Ttulo">
    <w:name w:val="Title"/>
    <w:basedOn w:val="Normal"/>
    <w:next w:val="Normal"/>
    <w:link w:val="TtuloCar1"/>
    <w:qFormat/>
    <w:rsid w:val="003660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rsid w:val="00366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0">
    <w:basedOn w:val="Normal"/>
    <w:next w:val="Ttulo"/>
    <w:qFormat/>
    <w:rsid w:val="003D64AD"/>
    <w:pPr>
      <w:spacing w:before="240" w:after="60"/>
      <w:jc w:val="center"/>
      <w:outlineLvl w:val="0"/>
    </w:pPr>
    <w:rPr>
      <w:b/>
      <w:bCs/>
      <w:kern w:val="28"/>
      <w:sz w:val="20"/>
      <w:szCs w:val="32"/>
      <w:lang w:val="x-none" w:eastAsia="x-none"/>
    </w:rPr>
  </w:style>
  <w:style w:type="character" w:customStyle="1" w:styleId="TextocomentarioCar">
    <w:name w:val="Texto comentario Car"/>
    <w:link w:val="Textocomentario"/>
    <w:semiHidden/>
    <w:rsid w:val="003D64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본문1"/>
    <w:basedOn w:val="Normal"/>
    <w:link w:val="PrrafodelistaCar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52389"/>
    <w:rPr>
      <w:rFonts w:asciiTheme="minorHAnsi" w:eastAsiaTheme="minorHAnsi" w:hAnsiTheme="minorHAnsi" w:cstheme="minorBid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52389"/>
    <w:rPr>
      <w:rFonts w:asciiTheme="minorHAnsi" w:eastAsiaTheme="minorHAnsi" w:hAnsiTheme="minorHAnsi" w:cstheme="minorBidi"/>
      <w:lang w:val="es-BO" w:eastAsia="en-US"/>
    </w:rPr>
  </w:style>
  <w:style w:type="paragraph" w:customStyle="1" w:styleId="a">
    <w:basedOn w:val="Normal"/>
    <w:next w:val="Ttulo"/>
    <w:link w:val="TtuloCar"/>
    <w:qFormat/>
    <w:rsid w:val="003660DB"/>
    <w:pPr>
      <w:spacing w:before="240" w:after="60"/>
      <w:jc w:val="center"/>
      <w:outlineLvl w:val="0"/>
    </w:pPr>
    <w:rPr>
      <w:rFonts w:cs="Arial"/>
      <w:b/>
      <w:bCs/>
      <w:kern w:val="28"/>
      <w:sz w:val="20"/>
      <w:szCs w:val="32"/>
    </w:rPr>
  </w:style>
  <w:style w:type="character" w:customStyle="1" w:styleId="TtuloCar">
    <w:name w:val="Título Car"/>
    <w:link w:val="a"/>
    <w:rsid w:val="003660DB"/>
    <w:rPr>
      <w:rFonts w:cs="Arial"/>
      <w:b/>
      <w:bCs/>
      <w:kern w:val="28"/>
      <w:szCs w:val="32"/>
    </w:rPr>
  </w:style>
  <w:style w:type="character" w:customStyle="1" w:styleId="PrrafodelistaCar">
    <w:name w:val="Párrafo de lista Car"/>
    <w:aliases w:val="본문1 Car"/>
    <w:link w:val="Prrafodelista"/>
    <w:locked/>
    <w:rsid w:val="003660DB"/>
    <w:rPr>
      <w:sz w:val="24"/>
      <w:szCs w:val="24"/>
    </w:rPr>
  </w:style>
  <w:style w:type="paragraph" w:styleId="Ttulo">
    <w:name w:val="Title"/>
    <w:basedOn w:val="Normal"/>
    <w:next w:val="Normal"/>
    <w:link w:val="TtuloCar1"/>
    <w:qFormat/>
    <w:rsid w:val="003660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rsid w:val="00366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0">
    <w:basedOn w:val="Normal"/>
    <w:next w:val="Ttulo"/>
    <w:qFormat/>
    <w:rsid w:val="003D64AD"/>
    <w:pPr>
      <w:spacing w:before="240" w:after="60"/>
      <w:jc w:val="center"/>
      <w:outlineLvl w:val="0"/>
    </w:pPr>
    <w:rPr>
      <w:b/>
      <w:bCs/>
      <w:kern w:val="28"/>
      <w:sz w:val="20"/>
      <w:szCs w:val="32"/>
      <w:lang w:val="x-none" w:eastAsia="x-none"/>
    </w:rPr>
  </w:style>
  <w:style w:type="character" w:customStyle="1" w:styleId="TextocomentarioCar">
    <w:name w:val="Texto comentario Car"/>
    <w:link w:val="Textocomentario"/>
    <w:semiHidden/>
    <w:rsid w:val="003D6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F327A-9A72-44C6-80CB-2901D96A6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1400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Sandra Boado Quiroga Rojas</cp:lastModifiedBy>
  <cp:revision>2</cp:revision>
  <cp:lastPrinted>2018-08-22T22:58:00Z</cp:lastPrinted>
  <dcterms:created xsi:type="dcterms:W3CDTF">2018-08-28T13:58:00Z</dcterms:created>
  <dcterms:modified xsi:type="dcterms:W3CDTF">2018-08-28T13:58:00Z</dcterms:modified>
</cp:coreProperties>
</file>