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0648DC"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8867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86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4FF0" w:rsidRDefault="00DA4FF0" w:rsidP="0056607D">
                            <w:pPr>
                              <w:rPr>
                                <w:b/>
                              </w:rPr>
                            </w:pPr>
                          </w:p>
                          <w:p w:rsidR="00DA4FF0" w:rsidRPr="00786F34" w:rsidRDefault="00DA4FF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A4FF0" w:rsidRPr="008F17CF" w:rsidRDefault="00DA4FF0" w:rsidP="0056607D">
                            <w:pPr>
                              <w:rPr>
                                <w:rFonts w:ascii="Century Gothic" w:hAnsi="Century Gothic"/>
                                <w:b/>
                              </w:rPr>
                            </w:pPr>
                          </w:p>
                          <w:p w:rsidR="00DA4FF0" w:rsidRPr="008F17CF" w:rsidRDefault="00DA4FF0" w:rsidP="0075488C">
                            <w:pPr>
                              <w:jc w:val="center"/>
                              <w:rPr>
                                <w:rFonts w:ascii="Century Gothic" w:hAnsi="Century Gothic"/>
                                <w:b/>
                              </w:rPr>
                            </w:pPr>
                            <w:r>
                              <w:rPr>
                                <w:rFonts w:ascii="Century Gothic" w:hAnsi="Century Gothic"/>
                                <w:b/>
                                <w:noProof/>
                                <w:lang w:val="es-BO" w:eastAsia="es-BO"/>
                              </w:rPr>
                              <w:drawing>
                                <wp:inline distT="0" distB="0" distL="0" distR="0">
                                  <wp:extent cx="3276932" cy="21812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PFB1.png"/>
                                          <pic:cNvPicPr/>
                                        </pic:nvPicPr>
                                        <pic:blipFill rotWithShape="1">
                                          <a:blip r:embed="rId8">
                                            <a:extLst>
                                              <a:ext uri="{28A0092B-C50C-407E-A947-70E740481C1C}">
                                                <a14:useLocalDpi xmlns:a14="http://schemas.microsoft.com/office/drawing/2010/main" val="0"/>
                                              </a:ext>
                                            </a:extLst>
                                          </a:blip>
                                          <a:srcRect t="16879"/>
                                          <a:stretch/>
                                        </pic:blipFill>
                                        <pic:spPr bwMode="auto">
                                          <a:xfrm>
                                            <a:off x="0" y="0"/>
                                            <a:ext cx="3284203" cy="2186065"/>
                                          </a:xfrm>
                                          <a:prstGeom prst="rect">
                                            <a:avLst/>
                                          </a:prstGeom>
                                          <a:ln>
                                            <a:noFill/>
                                          </a:ln>
                                          <a:extLst>
                                            <a:ext uri="{53640926-AAD7-44D8-BBD7-CCE9431645EC}">
                                              <a14:shadowObscured xmlns:a14="http://schemas.microsoft.com/office/drawing/2010/main"/>
                                            </a:ext>
                                          </a:extLst>
                                        </pic:spPr>
                                      </pic:pic>
                                    </a:graphicData>
                                  </a:graphic>
                                </wp:inline>
                              </w:drawing>
                            </w:r>
                          </w:p>
                          <w:p w:rsidR="00DA4FF0" w:rsidRPr="008F17CF" w:rsidRDefault="00DA4FF0" w:rsidP="0075488C">
                            <w:pPr>
                              <w:jc w:val="center"/>
                              <w:rPr>
                                <w:rFonts w:ascii="Century Gothic" w:hAnsi="Century Gothic"/>
                                <w:b/>
                              </w:rPr>
                            </w:pPr>
                          </w:p>
                          <w:p w:rsidR="00DA4FF0" w:rsidRPr="00786F34" w:rsidRDefault="00DA4FF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A4FF0" w:rsidRPr="00786F34" w:rsidRDefault="00DA4FF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A4FF0" w:rsidRPr="00786F34" w:rsidRDefault="00DA4FF0" w:rsidP="00631500">
                            <w:pPr>
                              <w:jc w:val="center"/>
                              <w:rPr>
                                <w:rFonts w:ascii="Century Gothic" w:hAnsi="Century Gothic" w:cs="Arial"/>
                                <w:b/>
                                <w:color w:val="0F243E"/>
                                <w:sz w:val="32"/>
                                <w:szCs w:val="32"/>
                              </w:rPr>
                            </w:pPr>
                          </w:p>
                          <w:p w:rsidR="00DA4FF0" w:rsidRPr="00786F34" w:rsidRDefault="00DA4FF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A4FF0" w:rsidRPr="00786F34" w:rsidRDefault="00DA4FF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A4FF0" w:rsidRPr="00786F34" w:rsidRDefault="00DA4FF0" w:rsidP="00631500">
                            <w:pPr>
                              <w:ind w:left="142"/>
                              <w:jc w:val="center"/>
                              <w:rPr>
                                <w:rFonts w:ascii="Century Gothic" w:hAnsi="Century Gothic" w:cs="Arial"/>
                                <w:b/>
                                <w:color w:val="0F243E"/>
                                <w:sz w:val="32"/>
                                <w:szCs w:val="32"/>
                              </w:rPr>
                            </w:pPr>
                          </w:p>
                          <w:p w:rsidR="00DA4FF0" w:rsidRDefault="00DA4FF0" w:rsidP="00631500">
                            <w:pPr>
                              <w:ind w:left="142"/>
                              <w:rPr>
                                <w:rFonts w:ascii="Century Gothic" w:hAnsi="Century Gothic"/>
                                <w:b/>
                                <w:color w:val="0F243E"/>
                              </w:rPr>
                            </w:pPr>
                          </w:p>
                          <w:p w:rsidR="000C108E" w:rsidRPr="00786F34" w:rsidRDefault="000C108E" w:rsidP="00631500">
                            <w:pPr>
                              <w:ind w:left="142"/>
                              <w:rPr>
                                <w:rFonts w:ascii="Century Gothic" w:hAnsi="Century Gothic"/>
                                <w:b/>
                                <w:color w:val="0F243E"/>
                              </w:rPr>
                            </w:pPr>
                          </w:p>
                          <w:p w:rsidR="00DA4FF0" w:rsidRDefault="00DA4FF0"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E728F">
                              <w:rPr>
                                <w:rFonts w:ascii="Century Gothic" w:hAnsi="Century Gothic" w:cs="Century Gothic"/>
                                <w:b/>
                                <w:bCs/>
                                <w:color w:val="0F243E"/>
                                <w:sz w:val="28"/>
                                <w:szCs w:val="28"/>
                              </w:rPr>
                              <w:t>SERVICIO DE REPARACIÓN DE ESTANTES MÓVILES DEL ARCHIVO CENTRAL DE YPFB</w:t>
                            </w:r>
                          </w:p>
                          <w:p w:rsidR="00DA4FF0" w:rsidRDefault="00DA4FF0" w:rsidP="00110229">
                            <w:pPr>
                              <w:autoSpaceDE w:val="0"/>
                              <w:autoSpaceDN w:val="0"/>
                              <w:adjustRightInd w:val="0"/>
                              <w:ind w:left="2127"/>
                              <w:jc w:val="center"/>
                              <w:rPr>
                                <w:rFonts w:ascii="Century Gothic" w:hAnsi="Century Gothic" w:cs="Century Gothic"/>
                                <w:b/>
                                <w:bCs/>
                                <w:color w:val="0F243E"/>
                                <w:sz w:val="28"/>
                                <w:szCs w:val="28"/>
                              </w:rPr>
                            </w:pPr>
                          </w:p>
                          <w:p w:rsidR="000C108E" w:rsidRDefault="000C108E" w:rsidP="00110229">
                            <w:pPr>
                              <w:autoSpaceDE w:val="0"/>
                              <w:autoSpaceDN w:val="0"/>
                              <w:adjustRightInd w:val="0"/>
                              <w:ind w:left="2127"/>
                              <w:jc w:val="center"/>
                              <w:rPr>
                                <w:rFonts w:ascii="Century Gothic" w:hAnsi="Century Gothic" w:cs="Century Gothic"/>
                                <w:b/>
                                <w:bCs/>
                                <w:color w:val="0F243E"/>
                                <w:sz w:val="28"/>
                                <w:szCs w:val="28"/>
                              </w:rPr>
                            </w:pPr>
                          </w:p>
                          <w:p w:rsidR="000C108E" w:rsidRPr="00786F34" w:rsidRDefault="000C108E" w:rsidP="00110229">
                            <w:pPr>
                              <w:autoSpaceDE w:val="0"/>
                              <w:autoSpaceDN w:val="0"/>
                              <w:adjustRightInd w:val="0"/>
                              <w:ind w:left="2127"/>
                              <w:jc w:val="center"/>
                              <w:rPr>
                                <w:rFonts w:ascii="Century Gothic" w:hAnsi="Century Gothic" w:cs="Century Gothic"/>
                                <w:b/>
                                <w:bCs/>
                                <w:color w:val="0F243E"/>
                                <w:sz w:val="28"/>
                                <w:szCs w:val="28"/>
                              </w:rPr>
                            </w:pPr>
                          </w:p>
                          <w:p w:rsidR="00DA4FF0" w:rsidRPr="00786F34" w:rsidRDefault="00DA4FF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A4FF0">
                              <w:rPr>
                                <w:rFonts w:ascii="Century Gothic" w:hAnsi="Century Gothic" w:cs="Century Gothic"/>
                                <w:b/>
                                <w:bCs/>
                                <w:color w:val="0F243E"/>
                                <w:sz w:val="28"/>
                                <w:szCs w:val="28"/>
                              </w:rPr>
                              <w:t>DCO-EPNE-GAFC-246-18</w:t>
                            </w:r>
                          </w:p>
                          <w:p w:rsidR="00DA4FF0" w:rsidRPr="00786F34" w:rsidRDefault="00DA4FF0" w:rsidP="0075488C">
                            <w:pPr>
                              <w:pStyle w:val="Textodebloque"/>
                              <w:rPr>
                                <w:rFonts w:ascii="Century Gothic" w:hAnsi="Century Gothic"/>
                                <w:b/>
                                <w:color w:val="0F243E"/>
                                <w:sz w:val="20"/>
                              </w:rPr>
                            </w:pPr>
                          </w:p>
                          <w:p w:rsidR="00DA4FF0" w:rsidRPr="00241AE7" w:rsidRDefault="00DA4FF0" w:rsidP="0075488C">
                            <w:pPr>
                              <w:pStyle w:val="Textodebloque"/>
                              <w:rPr>
                                <w:rFonts w:ascii="Century Gothic" w:hAnsi="Century Gothic"/>
                                <w:b/>
                                <w:color w:val="0F243E"/>
                                <w:sz w:val="20"/>
                                <w:lang w:val="es-ES_tradnl"/>
                              </w:rPr>
                            </w:pPr>
                          </w:p>
                          <w:p w:rsidR="00DA4FF0" w:rsidRPr="008F17CF" w:rsidRDefault="00DA4FF0" w:rsidP="0075488C">
                            <w:pPr>
                              <w:pStyle w:val="Textodebloque"/>
                              <w:rPr>
                                <w:rFonts w:ascii="Century Gothic" w:hAnsi="Century Gothic"/>
                                <w:b/>
                                <w:sz w:val="20"/>
                              </w:rPr>
                            </w:pPr>
                          </w:p>
                          <w:p w:rsidR="00DA4FF0" w:rsidRPr="008F17CF" w:rsidRDefault="00DA4FF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">
                <v:shadow on="t" color="#333" offset="6pt,6pt"/>
                <v:textbox>
                  <w:txbxContent>
                    <w:p w:rsidR="00DA4FF0" w:rsidRDefault="00DA4FF0" w:rsidP="0056607D">
                      <w:pPr>
                        <w:rPr>
                          <w:b/>
                        </w:rPr>
                      </w:pPr>
                    </w:p>
                    <w:p w:rsidR="00DA4FF0" w:rsidRPr="00786F34" w:rsidRDefault="00DA4FF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A4FF0" w:rsidRPr="008F17CF" w:rsidRDefault="00DA4FF0" w:rsidP="0056607D">
                      <w:pPr>
                        <w:rPr>
                          <w:rFonts w:ascii="Century Gothic" w:hAnsi="Century Gothic"/>
                          <w:b/>
                        </w:rPr>
                      </w:pPr>
                    </w:p>
                    <w:p w:rsidR="00DA4FF0" w:rsidRPr="008F17CF" w:rsidRDefault="00DA4FF0" w:rsidP="0075488C">
                      <w:pPr>
                        <w:jc w:val="center"/>
                        <w:rPr>
                          <w:rFonts w:ascii="Century Gothic" w:hAnsi="Century Gothic"/>
                          <w:b/>
                        </w:rPr>
                      </w:pPr>
                      <w:r>
                        <w:rPr>
                          <w:rFonts w:ascii="Century Gothic" w:hAnsi="Century Gothic"/>
                          <w:b/>
                          <w:noProof/>
                          <w:lang w:val="es-BO" w:eastAsia="es-BO"/>
                        </w:rPr>
                        <w:drawing>
                          <wp:inline distT="0" distB="0" distL="0" distR="0">
                            <wp:extent cx="3276932" cy="21812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PFB1.png"/>
                                    <pic:cNvPicPr/>
                                  </pic:nvPicPr>
                                  <pic:blipFill rotWithShape="1">
                                    <a:blip r:embed="rId8">
                                      <a:extLst>
                                        <a:ext uri="{28A0092B-C50C-407E-A947-70E740481C1C}">
                                          <a14:useLocalDpi xmlns:a14="http://schemas.microsoft.com/office/drawing/2010/main" val="0"/>
                                        </a:ext>
                                      </a:extLst>
                                    </a:blip>
                                    <a:srcRect t="16879"/>
                                    <a:stretch/>
                                  </pic:blipFill>
                                  <pic:spPr bwMode="auto">
                                    <a:xfrm>
                                      <a:off x="0" y="0"/>
                                      <a:ext cx="3284203" cy="2186065"/>
                                    </a:xfrm>
                                    <a:prstGeom prst="rect">
                                      <a:avLst/>
                                    </a:prstGeom>
                                    <a:ln>
                                      <a:noFill/>
                                    </a:ln>
                                    <a:extLst>
                                      <a:ext uri="{53640926-AAD7-44D8-BBD7-CCE9431645EC}">
                                        <a14:shadowObscured xmlns:a14="http://schemas.microsoft.com/office/drawing/2010/main"/>
                                      </a:ext>
                                    </a:extLst>
                                  </pic:spPr>
                                </pic:pic>
                              </a:graphicData>
                            </a:graphic>
                          </wp:inline>
                        </w:drawing>
                      </w:r>
                    </w:p>
                    <w:p w:rsidR="00DA4FF0" w:rsidRPr="008F17CF" w:rsidRDefault="00DA4FF0" w:rsidP="0075488C">
                      <w:pPr>
                        <w:jc w:val="center"/>
                        <w:rPr>
                          <w:rFonts w:ascii="Century Gothic" w:hAnsi="Century Gothic"/>
                          <w:b/>
                        </w:rPr>
                      </w:pPr>
                    </w:p>
                    <w:p w:rsidR="00DA4FF0" w:rsidRPr="00786F34" w:rsidRDefault="00DA4FF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A4FF0" w:rsidRPr="00786F34" w:rsidRDefault="00DA4FF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A4FF0" w:rsidRPr="00786F34" w:rsidRDefault="00DA4FF0" w:rsidP="00631500">
                      <w:pPr>
                        <w:jc w:val="center"/>
                        <w:rPr>
                          <w:rFonts w:ascii="Century Gothic" w:hAnsi="Century Gothic" w:cs="Arial"/>
                          <w:b/>
                          <w:color w:val="0F243E"/>
                          <w:sz w:val="32"/>
                          <w:szCs w:val="32"/>
                        </w:rPr>
                      </w:pPr>
                    </w:p>
                    <w:p w:rsidR="00DA4FF0" w:rsidRPr="00786F34" w:rsidRDefault="00DA4FF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A4FF0" w:rsidRPr="00786F34" w:rsidRDefault="00DA4FF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A4FF0" w:rsidRPr="00786F34" w:rsidRDefault="00DA4FF0" w:rsidP="00631500">
                      <w:pPr>
                        <w:ind w:left="142"/>
                        <w:jc w:val="center"/>
                        <w:rPr>
                          <w:rFonts w:ascii="Century Gothic" w:hAnsi="Century Gothic" w:cs="Arial"/>
                          <w:b/>
                          <w:color w:val="0F243E"/>
                          <w:sz w:val="32"/>
                          <w:szCs w:val="32"/>
                        </w:rPr>
                      </w:pPr>
                    </w:p>
                    <w:p w:rsidR="00DA4FF0" w:rsidRDefault="00DA4FF0" w:rsidP="00631500">
                      <w:pPr>
                        <w:ind w:left="142"/>
                        <w:rPr>
                          <w:rFonts w:ascii="Century Gothic" w:hAnsi="Century Gothic"/>
                          <w:b/>
                          <w:color w:val="0F243E"/>
                        </w:rPr>
                      </w:pPr>
                    </w:p>
                    <w:p w:rsidR="000C108E" w:rsidRPr="00786F34" w:rsidRDefault="000C108E" w:rsidP="00631500">
                      <w:pPr>
                        <w:ind w:left="142"/>
                        <w:rPr>
                          <w:rFonts w:ascii="Century Gothic" w:hAnsi="Century Gothic"/>
                          <w:b/>
                          <w:color w:val="0F243E"/>
                        </w:rPr>
                      </w:pPr>
                    </w:p>
                    <w:p w:rsidR="00DA4FF0" w:rsidRDefault="00DA4FF0"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E728F">
                        <w:rPr>
                          <w:rFonts w:ascii="Century Gothic" w:hAnsi="Century Gothic" w:cs="Century Gothic"/>
                          <w:b/>
                          <w:bCs/>
                          <w:color w:val="0F243E"/>
                          <w:sz w:val="28"/>
                          <w:szCs w:val="28"/>
                        </w:rPr>
                        <w:t>SERVICIO DE REPARACIÓN DE ESTANTES MÓVILES DEL ARCHIVO CENTRAL DE YPFB</w:t>
                      </w:r>
                    </w:p>
                    <w:p w:rsidR="00DA4FF0" w:rsidRDefault="00DA4FF0" w:rsidP="00110229">
                      <w:pPr>
                        <w:autoSpaceDE w:val="0"/>
                        <w:autoSpaceDN w:val="0"/>
                        <w:adjustRightInd w:val="0"/>
                        <w:ind w:left="2127"/>
                        <w:jc w:val="center"/>
                        <w:rPr>
                          <w:rFonts w:ascii="Century Gothic" w:hAnsi="Century Gothic" w:cs="Century Gothic"/>
                          <w:b/>
                          <w:bCs/>
                          <w:color w:val="0F243E"/>
                          <w:sz w:val="28"/>
                          <w:szCs w:val="28"/>
                        </w:rPr>
                      </w:pPr>
                    </w:p>
                    <w:p w:rsidR="000C108E" w:rsidRDefault="000C108E" w:rsidP="00110229">
                      <w:pPr>
                        <w:autoSpaceDE w:val="0"/>
                        <w:autoSpaceDN w:val="0"/>
                        <w:adjustRightInd w:val="0"/>
                        <w:ind w:left="2127"/>
                        <w:jc w:val="center"/>
                        <w:rPr>
                          <w:rFonts w:ascii="Century Gothic" w:hAnsi="Century Gothic" w:cs="Century Gothic"/>
                          <w:b/>
                          <w:bCs/>
                          <w:color w:val="0F243E"/>
                          <w:sz w:val="28"/>
                          <w:szCs w:val="28"/>
                        </w:rPr>
                      </w:pPr>
                    </w:p>
                    <w:p w:rsidR="000C108E" w:rsidRPr="00786F34" w:rsidRDefault="000C108E" w:rsidP="00110229">
                      <w:pPr>
                        <w:autoSpaceDE w:val="0"/>
                        <w:autoSpaceDN w:val="0"/>
                        <w:adjustRightInd w:val="0"/>
                        <w:ind w:left="2127"/>
                        <w:jc w:val="center"/>
                        <w:rPr>
                          <w:rFonts w:ascii="Century Gothic" w:hAnsi="Century Gothic" w:cs="Century Gothic"/>
                          <w:b/>
                          <w:bCs/>
                          <w:color w:val="0F243E"/>
                          <w:sz w:val="28"/>
                          <w:szCs w:val="28"/>
                        </w:rPr>
                      </w:pPr>
                    </w:p>
                    <w:p w:rsidR="00DA4FF0" w:rsidRPr="00786F34" w:rsidRDefault="00DA4FF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A4FF0">
                        <w:rPr>
                          <w:rFonts w:ascii="Century Gothic" w:hAnsi="Century Gothic" w:cs="Century Gothic"/>
                          <w:b/>
                          <w:bCs/>
                          <w:color w:val="0F243E"/>
                          <w:sz w:val="28"/>
                          <w:szCs w:val="28"/>
                        </w:rPr>
                        <w:t>DCO-EPNE-GAFC-246-18</w:t>
                      </w:r>
                    </w:p>
                    <w:p w:rsidR="00DA4FF0" w:rsidRPr="00786F34" w:rsidRDefault="00DA4FF0" w:rsidP="0075488C">
                      <w:pPr>
                        <w:pStyle w:val="Textodebloque"/>
                        <w:rPr>
                          <w:rFonts w:ascii="Century Gothic" w:hAnsi="Century Gothic"/>
                          <w:b/>
                          <w:color w:val="0F243E"/>
                          <w:sz w:val="20"/>
                        </w:rPr>
                      </w:pPr>
                    </w:p>
                    <w:p w:rsidR="00DA4FF0" w:rsidRPr="00241AE7" w:rsidRDefault="00DA4FF0" w:rsidP="0075488C">
                      <w:pPr>
                        <w:pStyle w:val="Textodebloque"/>
                        <w:rPr>
                          <w:rFonts w:ascii="Century Gothic" w:hAnsi="Century Gothic"/>
                          <w:b/>
                          <w:color w:val="0F243E"/>
                          <w:sz w:val="20"/>
                          <w:lang w:val="es-ES_tradnl"/>
                        </w:rPr>
                      </w:pPr>
                    </w:p>
                    <w:p w:rsidR="00DA4FF0" w:rsidRPr="008F17CF" w:rsidRDefault="00DA4FF0" w:rsidP="0075488C">
                      <w:pPr>
                        <w:pStyle w:val="Textodebloque"/>
                        <w:rPr>
                          <w:rFonts w:ascii="Century Gothic" w:hAnsi="Century Gothic"/>
                          <w:b/>
                          <w:sz w:val="20"/>
                        </w:rPr>
                      </w:pPr>
                    </w:p>
                    <w:p w:rsidR="00DA4FF0" w:rsidRPr="008F17CF" w:rsidRDefault="00DA4FF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bookmarkStart w:id="0" w:name="_GoBack"/>
      <w:bookmarkEnd w:id="0"/>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70F3D" w:rsidRDefault="00370F3D" w:rsidP="00370F3D">
            <w:pPr>
              <w:jc w:val="center"/>
              <w:rPr>
                <w:rFonts w:ascii="Calibri" w:eastAsia="Calibri" w:hAnsi="Calibri" w:cs="Calibri"/>
                <w:b/>
                <w:sz w:val="22"/>
                <w:szCs w:val="22"/>
              </w:rPr>
            </w:pPr>
            <w:r w:rsidRPr="00370F3D">
              <w:rPr>
                <w:rFonts w:ascii="Calibri" w:eastAsia="Calibri" w:hAnsi="Calibri" w:cs="Calibri"/>
                <w:b/>
                <w:sz w:val="22"/>
                <w:szCs w:val="22"/>
              </w:rPr>
              <w:t>PRECIO EVALUADO MAS BAJO</w:t>
            </w:r>
          </w:p>
        </w:tc>
      </w:tr>
      <w:tr w:rsidR="00370F3D"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70F3D" w:rsidRPr="004170FE" w:rsidRDefault="00370F3D" w:rsidP="00370F3D">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70F3D" w:rsidRPr="004170FE" w:rsidRDefault="00370F3D" w:rsidP="00370F3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70F3D" w:rsidRPr="00165EEB" w:rsidRDefault="00370F3D" w:rsidP="00370F3D">
            <w:pPr>
              <w:jc w:val="center"/>
              <w:rPr>
                <w:rFonts w:ascii="Calibri" w:eastAsia="Calibri" w:hAnsi="Calibri" w:cs="Calibri"/>
                <w:b/>
                <w:sz w:val="22"/>
                <w:szCs w:val="18"/>
              </w:rPr>
            </w:pPr>
            <w:r w:rsidRPr="00165EEB">
              <w:rPr>
                <w:rFonts w:ascii="Calibri" w:eastAsia="Calibri" w:hAnsi="Calibri" w:cs="Calibri"/>
                <w:b/>
                <w:sz w:val="22"/>
                <w:szCs w:val="18"/>
              </w:rPr>
              <w:t>POR EL TOTAL</w:t>
            </w:r>
          </w:p>
        </w:tc>
      </w:tr>
      <w:tr w:rsidR="00370F3D"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70F3D" w:rsidRPr="004170FE" w:rsidRDefault="00370F3D" w:rsidP="00370F3D">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70F3D" w:rsidRPr="004170FE" w:rsidRDefault="00370F3D" w:rsidP="00370F3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70F3D" w:rsidRPr="00165EEB" w:rsidRDefault="00370F3D" w:rsidP="00370F3D">
            <w:pPr>
              <w:jc w:val="center"/>
              <w:rPr>
                <w:rFonts w:ascii="Calibri" w:eastAsia="Calibri" w:hAnsi="Calibri" w:cs="Calibri"/>
                <w:b/>
                <w:sz w:val="22"/>
                <w:szCs w:val="18"/>
              </w:rPr>
            </w:pPr>
            <w:r>
              <w:rPr>
                <w:rFonts w:ascii="Calibri" w:eastAsia="Calibri" w:hAnsi="Calibri" w:cs="Calibri"/>
                <w:b/>
                <w:sz w:val="22"/>
                <w:szCs w:val="18"/>
              </w:rPr>
              <w:t>ORDEN DE SERVICIO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370F3D" w:rsidRDefault="00370F3D"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370F3D" w:rsidRPr="00552079" w:rsidTr="006A4EB7">
        <w:trPr>
          <w:trHeight w:val="410"/>
        </w:trPr>
        <w:tc>
          <w:tcPr>
            <w:tcW w:w="9994" w:type="dxa"/>
            <w:gridSpan w:val="7"/>
            <w:shd w:val="clear" w:color="auto" w:fill="D9D9D9"/>
            <w:vAlign w:val="center"/>
          </w:tcPr>
          <w:p w:rsidR="00370F3D" w:rsidRPr="00CA04A3" w:rsidRDefault="00370F3D" w:rsidP="006A4EB7">
            <w:pPr>
              <w:jc w:val="center"/>
              <w:rPr>
                <w:rFonts w:ascii="Calibri" w:hAnsi="Calibri" w:cs="Calibri"/>
                <w:b/>
                <w:sz w:val="22"/>
                <w:szCs w:val="22"/>
              </w:rPr>
            </w:pPr>
            <w:r w:rsidRPr="00CA04A3">
              <w:rPr>
                <w:rFonts w:ascii="Calibri" w:hAnsi="Calibri" w:cs="Calibri"/>
                <w:b/>
                <w:sz w:val="22"/>
                <w:szCs w:val="22"/>
              </w:rPr>
              <w:t>CRONOGRAMA DE PLAZOS</w:t>
            </w:r>
          </w:p>
        </w:tc>
      </w:tr>
      <w:tr w:rsidR="00370F3D" w:rsidRPr="00552079" w:rsidTr="006A4EB7">
        <w:trPr>
          <w:trHeight w:val="410"/>
        </w:trPr>
        <w:tc>
          <w:tcPr>
            <w:tcW w:w="433" w:type="dxa"/>
            <w:shd w:val="clear" w:color="auto" w:fill="D9D9D9"/>
            <w:vAlign w:val="center"/>
          </w:tcPr>
          <w:p w:rsidR="00370F3D" w:rsidRPr="00CA04A3" w:rsidRDefault="00370F3D" w:rsidP="006A4EB7">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370F3D" w:rsidRPr="00CA04A3" w:rsidRDefault="00370F3D" w:rsidP="006A4EB7">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370F3D" w:rsidRPr="00CA04A3" w:rsidRDefault="00370F3D" w:rsidP="006A4EB7">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370F3D" w:rsidRPr="00CA04A3" w:rsidRDefault="00370F3D" w:rsidP="006A4EB7">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370F3D" w:rsidRPr="00CA04A3" w:rsidRDefault="00370F3D" w:rsidP="006A4EB7">
            <w:pPr>
              <w:jc w:val="center"/>
              <w:rPr>
                <w:rFonts w:ascii="Calibri" w:hAnsi="Calibri" w:cs="Calibri"/>
                <w:b/>
                <w:sz w:val="22"/>
                <w:szCs w:val="22"/>
              </w:rPr>
            </w:pPr>
            <w:r w:rsidRPr="00CA04A3">
              <w:rPr>
                <w:rFonts w:ascii="Calibri" w:hAnsi="Calibri" w:cs="Calibri"/>
                <w:b/>
                <w:sz w:val="22"/>
                <w:szCs w:val="22"/>
              </w:rPr>
              <w:t xml:space="preserve">DIRECCIÓN </w:t>
            </w:r>
          </w:p>
        </w:tc>
      </w:tr>
      <w:tr w:rsidR="00370F3D" w:rsidRPr="00552079" w:rsidTr="006A4EB7">
        <w:trPr>
          <w:trHeight w:val="64"/>
        </w:trPr>
        <w:tc>
          <w:tcPr>
            <w:tcW w:w="433" w:type="dxa"/>
            <w:shd w:val="clear" w:color="auto" w:fill="auto"/>
            <w:vAlign w:val="center"/>
          </w:tcPr>
          <w:p w:rsidR="00370F3D" w:rsidRPr="00D9673D" w:rsidRDefault="00370F3D" w:rsidP="006A4EB7">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370F3D" w:rsidRPr="00D9673D" w:rsidRDefault="00370F3D" w:rsidP="006A4EB7">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370F3D" w:rsidRPr="00D9673D" w:rsidRDefault="00370F3D" w:rsidP="00DA4FF0">
            <w:pPr>
              <w:rPr>
                <w:rFonts w:ascii="Calibri" w:hAnsi="Calibri" w:cs="Calibri"/>
                <w:sz w:val="22"/>
                <w:szCs w:val="22"/>
              </w:rPr>
            </w:pPr>
            <w:r w:rsidRPr="00D9673D">
              <w:rPr>
                <w:rFonts w:ascii="Calibri" w:hAnsi="Calibri" w:cs="Calibri"/>
                <w:sz w:val="22"/>
                <w:szCs w:val="22"/>
              </w:rPr>
              <w:t xml:space="preserve">Fecha: </w:t>
            </w:r>
            <w:r>
              <w:rPr>
                <w:rFonts w:ascii="Calibri" w:hAnsi="Calibri" w:cs="Calibri"/>
                <w:sz w:val="22"/>
                <w:szCs w:val="22"/>
              </w:rPr>
              <w:t xml:space="preserve"> </w:t>
            </w:r>
            <w:r w:rsidR="00DA4FF0">
              <w:rPr>
                <w:rFonts w:ascii="Calibri" w:hAnsi="Calibri" w:cs="Calibri"/>
                <w:b/>
              </w:rPr>
              <w:t>30</w:t>
            </w:r>
            <w:r>
              <w:rPr>
                <w:rFonts w:ascii="Calibri" w:hAnsi="Calibri" w:cs="Calibri"/>
                <w:b/>
              </w:rPr>
              <w:t>/</w:t>
            </w:r>
            <w:r w:rsidRPr="00F34AD4">
              <w:rPr>
                <w:rFonts w:ascii="Calibri" w:hAnsi="Calibri" w:cs="Calibri"/>
                <w:b/>
              </w:rPr>
              <w:t>0</w:t>
            </w:r>
            <w:r>
              <w:rPr>
                <w:rFonts w:ascii="Calibri" w:hAnsi="Calibri" w:cs="Calibri"/>
                <w:b/>
              </w:rPr>
              <w:t>8</w:t>
            </w:r>
            <w:r w:rsidRPr="00F34AD4">
              <w:rPr>
                <w:rFonts w:ascii="Calibri" w:hAnsi="Calibri" w:cs="Calibri"/>
                <w:b/>
              </w:rPr>
              <w:t>/2018</w:t>
            </w:r>
          </w:p>
        </w:tc>
      </w:tr>
      <w:tr w:rsidR="00370F3D" w:rsidRPr="00552079" w:rsidTr="006A4EB7">
        <w:trPr>
          <w:trHeight w:val="64"/>
        </w:trPr>
        <w:tc>
          <w:tcPr>
            <w:tcW w:w="433" w:type="dxa"/>
          </w:tcPr>
          <w:p w:rsidR="00370F3D" w:rsidRPr="00CA04A3" w:rsidRDefault="00370F3D" w:rsidP="006A4EB7">
            <w:pPr>
              <w:rPr>
                <w:rFonts w:ascii="Calibri" w:hAnsi="Calibri" w:cs="Calibri"/>
                <w:sz w:val="22"/>
                <w:szCs w:val="22"/>
              </w:rPr>
            </w:pPr>
          </w:p>
        </w:tc>
        <w:tc>
          <w:tcPr>
            <w:tcW w:w="3106" w:type="dxa"/>
          </w:tcPr>
          <w:p w:rsidR="00370F3D" w:rsidRPr="00CA04A3" w:rsidRDefault="00370F3D" w:rsidP="006A4EB7">
            <w:pPr>
              <w:rPr>
                <w:rFonts w:ascii="Calibri" w:hAnsi="Calibri" w:cs="Calibri"/>
                <w:sz w:val="22"/>
                <w:szCs w:val="22"/>
              </w:rPr>
            </w:pPr>
          </w:p>
        </w:tc>
        <w:tc>
          <w:tcPr>
            <w:tcW w:w="2921" w:type="dxa"/>
            <w:gridSpan w:val="4"/>
          </w:tcPr>
          <w:p w:rsidR="00370F3D" w:rsidRPr="00CA04A3" w:rsidRDefault="00370F3D" w:rsidP="006A4EB7">
            <w:pPr>
              <w:rPr>
                <w:rFonts w:ascii="Calibri" w:hAnsi="Calibri" w:cs="Calibri"/>
                <w:sz w:val="22"/>
                <w:szCs w:val="22"/>
                <w:highlight w:val="yellow"/>
              </w:rPr>
            </w:pPr>
          </w:p>
        </w:tc>
        <w:tc>
          <w:tcPr>
            <w:tcW w:w="3534" w:type="dxa"/>
          </w:tcPr>
          <w:p w:rsidR="00370F3D" w:rsidRPr="00CA04A3" w:rsidRDefault="00370F3D" w:rsidP="006A4EB7">
            <w:pPr>
              <w:rPr>
                <w:rFonts w:ascii="Calibri" w:hAnsi="Calibri" w:cs="Calibri"/>
                <w:sz w:val="22"/>
                <w:szCs w:val="22"/>
              </w:rPr>
            </w:pPr>
          </w:p>
        </w:tc>
      </w:tr>
      <w:tr w:rsidR="00370F3D" w:rsidRPr="00552079" w:rsidTr="006A4EB7">
        <w:trPr>
          <w:trHeight w:val="324"/>
        </w:trPr>
        <w:tc>
          <w:tcPr>
            <w:tcW w:w="433" w:type="dxa"/>
            <w:vAlign w:val="center"/>
          </w:tcPr>
          <w:p w:rsidR="00370F3D" w:rsidRPr="00CA04A3" w:rsidRDefault="00370F3D" w:rsidP="006A4EB7">
            <w:pPr>
              <w:jc w:val="center"/>
              <w:rPr>
                <w:rFonts w:ascii="Calibri" w:hAnsi="Calibri" w:cs="Calibri"/>
                <w:sz w:val="22"/>
                <w:szCs w:val="22"/>
              </w:rPr>
            </w:pPr>
            <w:r>
              <w:rPr>
                <w:rFonts w:ascii="Calibri" w:hAnsi="Calibri" w:cs="Calibri"/>
                <w:sz w:val="22"/>
                <w:szCs w:val="22"/>
              </w:rPr>
              <w:t>2</w:t>
            </w:r>
          </w:p>
        </w:tc>
        <w:tc>
          <w:tcPr>
            <w:tcW w:w="3106" w:type="dxa"/>
            <w:vAlign w:val="center"/>
          </w:tcPr>
          <w:p w:rsidR="00370F3D" w:rsidRPr="00CA04A3" w:rsidRDefault="00370F3D" w:rsidP="006A4EB7">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370F3D" w:rsidRPr="00CA04A3" w:rsidRDefault="00370F3D" w:rsidP="006A4EB7">
            <w:pPr>
              <w:rPr>
                <w:rFonts w:ascii="Calibri" w:hAnsi="Calibri" w:cs="Calibri"/>
                <w:sz w:val="22"/>
                <w:szCs w:val="22"/>
              </w:rPr>
            </w:pPr>
            <w:r w:rsidRPr="00CA04A3">
              <w:rPr>
                <w:rFonts w:ascii="Calibri" w:hAnsi="Calibri" w:cs="Calibri"/>
                <w:sz w:val="22"/>
                <w:szCs w:val="22"/>
              </w:rPr>
              <w:t>Fecha:</w:t>
            </w:r>
          </w:p>
        </w:tc>
        <w:tc>
          <w:tcPr>
            <w:tcW w:w="1528" w:type="dxa"/>
            <w:gridSpan w:val="2"/>
            <w:vAlign w:val="center"/>
          </w:tcPr>
          <w:p w:rsidR="00370F3D" w:rsidRPr="00CA04A3" w:rsidRDefault="00370F3D" w:rsidP="006A4EB7">
            <w:pPr>
              <w:jc w:val="center"/>
              <w:rPr>
                <w:rFonts w:ascii="Calibri" w:hAnsi="Calibri" w:cs="Calibri"/>
                <w:color w:val="000000"/>
                <w:sz w:val="22"/>
                <w:szCs w:val="22"/>
              </w:rPr>
            </w:pPr>
            <w:r w:rsidRPr="00CA04A3">
              <w:rPr>
                <w:rFonts w:ascii="Calibri" w:hAnsi="Calibri" w:cs="Calibri"/>
                <w:sz w:val="22"/>
                <w:szCs w:val="22"/>
              </w:rPr>
              <w:t>Hora:</w:t>
            </w:r>
          </w:p>
        </w:tc>
        <w:tc>
          <w:tcPr>
            <w:tcW w:w="3534" w:type="dxa"/>
            <w:vAlign w:val="center"/>
          </w:tcPr>
          <w:p w:rsidR="00370F3D" w:rsidRPr="00CA04A3" w:rsidRDefault="00370F3D" w:rsidP="006A4EB7">
            <w:pPr>
              <w:jc w:val="center"/>
              <w:rPr>
                <w:rFonts w:ascii="Calibri" w:hAnsi="Calibri" w:cs="Calibri"/>
                <w:color w:val="000000"/>
                <w:sz w:val="22"/>
                <w:szCs w:val="22"/>
                <w:lang w:val="es-ES_tradnl"/>
              </w:rPr>
            </w:pPr>
            <w:r w:rsidRPr="007662F5">
              <w:rPr>
                <w:rFonts w:ascii="Calibri" w:hAnsi="Calibri"/>
                <w:sz w:val="18"/>
                <w:szCs w:val="18"/>
              </w:rPr>
              <w:t>NO APLICA</w:t>
            </w:r>
          </w:p>
        </w:tc>
      </w:tr>
      <w:tr w:rsidR="00370F3D" w:rsidRPr="00552079" w:rsidTr="006A4EB7">
        <w:trPr>
          <w:trHeight w:val="155"/>
        </w:trPr>
        <w:tc>
          <w:tcPr>
            <w:tcW w:w="433" w:type="dxa"/>
            <w:vAlign w:val="center"/>
          </w:tcPr>
          <w:p w:rsidR="00370F3D" w:rsidRPr="00CA04A3" w:rsidRDefault="00370F3D" w:rsidP="006A4EB7">
            <w:pPr>
              <w:rPr>
                <w:rFonts w:ascii="Calibri" w:hAnsi="Calibri" w:cs="Calibri"/>
                <w:sz w:val="22"/>
                <w:szCs w:val="22"/>
              </w:rPr>
            </w:pPr>
          </w:p>
        </w:tc>
        <w:tc>
          <w:tcPr>
            <w:tcW w:w="3106" w:type="dxa"/>
            <w:vAlign w:val="center"/>
          </w:tcPr>
          <w:p w:rsidR="00370F3D" w:rsidRPr="00CA04A3" w:rsidRDefault="00370F3D" w:rsidP="006A4EB7">
            <w:pPr>
              <w:rPr>
                <w:rFonts w:ascii="Calibri" w:hAnsi="Calibri" w:cs="Calibri"/>
                <w:sz w:val="22"/>
                <w:szCs w:val="22"/>
              </w:rPr>
            </w:pPr>
          </w:p>
        </w:tc>
        <w:tc>
          <w:tcPr>
            <w:tcW w:w="2921" w:type="dxa"/>
            <w:gridSpan w:val="4"/>
          </w:tcPr>
          <w:p w:rsidR="00370F3D" w:rsidRPr="00CA04A3" w:rsidRDefault="00370F3D" w:rsidP="006A4EB7">
            <w:pPr>
              <w:jc w:val="center"/>
              <w:rPr>
                <w:rFonts w:ascii="Calibri" w:hAnsi="Calibri" w:cs="Calibri"/>
                <w:sz w:val="22"/>
                <w:szCs w:val="22"/>
              </w:rPr>
            </w:pPr>
          </w:p>
        </w:tc>
        <w:tc>
          <w:tcPr>
            <w:tcW w:w="3534" w:type="dxa"/>
            <w:vAlign w:val="center"/>
          </w:tcPr>
          <w:p w:rsidR="00370F3D" w:rsidRPr="00CA04A3" w:rsidRDefault="00370F3D" w:rsidP="006A4EB7">
            <w:pPr>
              <w:jc w:val="center"/>
              <w:rPr>
                <w:rFonts w:ascii="Calibri" w:hAnsi="Calibri" w:cs="Calibri"/>
                <w:sz w:val="22"/>
                <w:szCs w:val="22"/>
              </w:rPr>
            </w:pPr>
          </w:p>
        </w:tc>
      </w:tr>
      <w:tr w:rsidR="00370F3D" w:rsidRPr="00552079" w:rsidTr="006A4EB7">
        <w:trPr>
          <w:trHeight w:val="433"/>
        </w:trPr>
        <w:tc>
          <w:tcPr>
            <w:tcW w:w="433" w:type="dxa"/>
            <w:shd w:val="clear" w:color="auto" w:fill="auto"/>
            <w:vAlign w:val="center"/>
          </w:tcPr>
          <w:p w:rsidR="00370F3D" w:rsidRPr="00CA04A3" w:rsidRDefault="00370F3D" w:rsidP="006A4EB7">
            <w:pPr>
              <w:jc w:val="center"/>
              <w:rPr>
                <w:rFonts w:ascii="Calibri" w:hAnsi="Calibri" w:cs="Calibri"/>
                <w:sz w:val="22"/>
                <w:szCs w:val="22"/>
              </w:rPr>
            </w:pPr>
            <w:r>
              <w:rPr>
                <w:rFonts w:ascii="Calibri" w:hAnsi="Calibri" w:cs="Calibri"/>
                <w:sz w:val="22"/>
                <w:szCs w:val="22"/>
              </w:rPr>
              <w:t>3</w:t>
            </w:r>
          </w:p>
        </w:tc>
        <w:tc>
          <w:tcPr>
            <w:tcW w:w="3106" w:type="dxa"/>
            <w:vAlign w:val="center"/>
          </w:tcPr>
          <w:p w:rsidR="00370F3D" w:rsidRPr="009D7500" w:rsidRDefault="00370F3D" w:rsidP="006A4EB7">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370F3D" w:rsidRPr="00CA04A3" w:rsidRDefault="00370F3D" w:rsidP="006A4EB7">
            <w:pPr>
              <w:rPr>
                <w:rFonts w:ascii="Calibri" w:hAnsi="Calibri" w:cs="Calibri"/>
                <w:sz w:val="22"/>
                <w:szCs w:val="22"/>
              </w:rPr>
            </w:pPr>
            <w:r w:rsidRPr="00CA04A3">
              <w:rPr>
                <w:rFonts w:ascii="Calibri" w:hAnsi="Calibri" w:cs="Calibri"/>
                <w:sz w:val="22"/>
                <w:szCs w:val="22"/>
              </w:rPr>
              <w:t>Fecha:</w:t>
            </w:r>
          </w:p>
        </w:tc>
        <w:tc>
          <w:tcPr>
            <w:tcW w:w="1528" w:type="dxa"/>
            <w:gridSpan w:val="2"/>
            <w:vAlign w:val="center"/>
          </w:tcPr>
          <w:p w:rsidR="00370F3D" w:rsidRPr="00CA04A3" w:rsidRDefault="00370F3D" w:rsidP="006A4EB7">
            <w:pPr>
              <w:jc w:val="center"/>
              <w:rPr>
                <w:rFonts w:ascii="Calibri" w:hAnsi="Calibri" w:cs="Calibri"/>
                <w:sz w:val="22"/>
                <w:szCs w:val="22"/>
              </w:rPr>
            </w:pPr>
            <w:r w:rsidRPr="00CA04A3">
              <w:rPr>
                <w:rFonts w:ascii="Calibri" w:hAnsi="Calibri" w:cs="Calibri"/>
                <w:sz w:val="22"/>
                <w:szCs w:val="22"/>
              </w:rPr>
              <w:t>Hasta hora:</w:t>
            </w:r>
          </w:p>
        </w:tc>
        <w:tc>
          <w:tcPr>
            <w:tcW w:w="3534" w:type="dxa"/>
            <w:vAlign w:val="center"/>
          </w:tcPr>
          <w:p w:rsidR="00370F3D" w:rsidRPr="00CA04A3" w:rsidRDefault="00370F3D" w:rsidP="006A4EB7">
            <w:pPr>
              <w:jc w:val="center"/>
              <w:rPr>
                <w:rFonts w:ascii="Calibri" w:hAnsi="Calibri" w:cs="Calibri"/>
                <w:color w:val="000000"/>
                <w:sz w:val="22"/>
                <w:szCs w:val="22"/>
              </w:rPr>
            </w:pPr>
            <w:r w:rsidRPr="007662F5">
              <w:rPr>
                <w:rFonts w:ascii="Calibri" w:hAnsi="Calibri"/>
                <w:sz w:val="18"/>
                <w:szCs w:val="18"/>
              </w:rPr>
              <w:t>NO APLICA</w:t>
            </w:r>
          </w:p>
        </w:tc>
      </w:tr>
      <w:tr w:rsidR="00370F3D" w:rsidRPr="00552079" w:rsidTr="006A4EB7">
        <w:trPr>
          <w:trHeight w:val="65"/>
        </w:trPr>
        <w:tc>
          <w:tcPr>
            <w:tcW w:w="433" w:type="dxa"/>
            <w:vAlign w:val="center"/>
          </w:tcPr>
          <w:p w:rsidR="00370F3D" w:rsidRPr="00CA04A3" w:rsidRDefault="00370F3D" w:rsidP="006A4EB7">
            <w:pPr>
              <w:jc w:val="center"/>
              <w:rPr>
                <w:rFonts w:ascii="Calibri" w:hAnsi="Calibri" w:cs="Calibri"/>
                <w:sz w:val="22"/>
                <w:szCs w:val="22"/>
              </w:rPr>
            </w:pPr>
          </w:p>
        </w:tc>
        <w:tc>
          <w:tcPr>
            <w:tcW w:w="3106" w:type="dxa"/>
            <w:vAlign w:val="center"/>
          </w:tcPr>
          <w:p w:rsidR="00370F3D" w:rsidRPr="00CA04A3" w:rsidRDefault="00370F3D" w:rsidP="006A4EB7">
            <w:pPr>
              <w:rPr>
                <w:rFonts w:ascii="Calibri" w:hAnsi="Calibri" w:cs="Calibri"/>
                <w:sz w:val="22"/>
                <w:szCs w:val="22"/>
              </w:rPr>
            </w:pPr>
          </w:p>
        </w:tc>
        <w:tc>
          <w:tcPr>
            <w:tcW w:w="2921" w:type="dxa"/>
            <w:gridSpan w:val="4"/>
          </w:tcPr>
          <w:p w:rsidR="00370F3D" w:rsidRPr="00CA04A3" w:rsidRDefault="00370F3D" w:rsidP="006A4EB7">
            <w:pPr>
              <w:rPr>
                <w:rFonts w:ascii="Calibri" w:hAnsi="Calibri" w:cs="Calibri"/>
                <w:sz w:val="22"/>
                <w:szCs w:val="22"/>
              </w:rPr>
            </w:pPr>
          </w:p>
        </w:tc>
        <w:tc>
          <w:tcPr>
            <w:tcW w:w="3534" w:type="dxa"/>
            <w:vAlign w:val="center"/>
          </w:tcPr>
          <w:p w:rsidR="00370F3D" w:rsidRPr="00CA04A3" w:rsidRDefault="00370F3D" w:rsidP="006A4EB7">
            <w:pPr>
              <w:jc w:val="center"/>
              <w:rPr>
                <w:rFonts w:ascii="Calibri" w:hAnsi="Calibri" w:cs="Calibri"/>
                <w:sz w:val="22"/>
                <w:szCs w:val="22"/>
              </w:rPr>
            </w:pPr>
          </w:p>
        </w:tc>
      </w:tr>
      <w:tr w:rsidR="00370F3D" w:rsidRPr="00552079" w:rsidTr="006A4EB7">
        <w:trPr>
          <w:trHeight w:val="370"/>
        </w:trPr>
        <w:tc>
          <w:tcPr>
            <w:tcW w:w="433" w:type="dxa"/>
            <w:vAlign w:val="center"/>
          </w:tcPr>
          <w:p w:rsidR="00370F3D" w:rsidRPr="00CA04A3" w:rsidRDefault="00370F3D" w:rsidP="006A4EB7">
            <w:pPr>
              <w:jc w:val="center"/>
              <w:rPr>
                <w:rFonts w:ascii="Calibri" w:hAnsi="Calibri" w:cs="Calibri"/>
                <w:sz w:val="22"/>
                <w:szCs w:val="22"/>
              </w:rPr>
            </w:pPr>
            <w:r>
              <w:rPr>
                <w:rFonts w:ascii="Calibri" w:hAnsi="Calibri" w:cs="Calibri"/>
                <w:sz w:val="22"/>
                <w:szCs w:val="22"/>
              </w:rPr>
              <w:t>4</w:t>
            </w:r>
          </w:p>
        </w:tc>
        <w:tc>
          <w:tcPr>
            <w:tcW w:w="3106" w:type="dxa"/>
            <w:vAlign w:val="center"/>
          </w:tcPr>
          <w:p w:rsidR="00370F3D" w:rsidRPr="00CA04A3" w:rsidRDefault="00370F3D" w:rsidP="006A4EB7">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370F3D" w:rsidRPr="00CA04A3" w:rsidRDefault="00370F3D" w:rsidP="006A4EB7">
            <w:pPr>
              <w:rPr>
                <w:rFonts w:ascii="Calibri" w:hAnsi="Calibri" w:cs="Calibri"/>
                <w:sz w:val="22"/>
                <w:szCs w:val="22"/>
              </w:rPr>
            </w:pPr>
            <w:r w:rsidRPr="00CA04A3">
              <w:rPr>
                <w:rFonts w:ascii="Calibri" w:hAnsi="Calibri" w:cs="Calibri"/>
                <w:sz w:val="22"/>
                <w:szCs w:val="22"/>
              </w:rPr>
              <w:t>Fecha:</w:t>
            </w:r>
          </w:p>
        </w:tc>
        <w:tc>
          <w:tcPr>
            <w:tcW w:w="1528" w:type="dxa"/>
            <w:gridSpan w:val="2"/>
            <w:vAlign w:val="center"/>
          </w:tcPr>
          <w:p w:rsidR="00370F3D" w:rsidRPr="00CA04A3" w:rsidRDefault="00370F3D" w:rsidP="006A4EB7">
            <w:pPr>
              <w:jc w:val="center"/>
              <w:rPr>
                <w:rFonts w:ascii="Calibri" w:hAnsi="Calibri" w:cs="Calibri"/>
                <w:sz w:val="22"/>
                <w:szCs w:val="22"/>
              </w:rPr>
            </w:pPr>
            <w:r w:rsidRPr="00CA04A3">
              <w:rPr>
                <w:rFonts w:ascii="Calibri" w:hAnsi="Calibri" w:cs="Calibri"/>
                <w:sz w:val="22"/>
                <w:szCs w:val="22"/>
              </w:rPr>
              <w:t>Hora:</w:t>
            </w:r>
          </w:p>
        </w:tc>
        <w:tc>
          <w:tcPr>
            <w:tcW w:w="3534" w:type="dxa"/>
            <w:vAlign w:val="center"/>
          </w:tcPr>
          <w:p w:rsidR="00370F3D" w:rsidRPr="00CA04A3" w:rsidRDefault="00370F3D" w:rsidP="006A4EB7">
            <w:pPr>
              <w:jc w:val="center"/>
              <w:rPr>
                <w:rFonts w:ascii="Calibri" w:hAnsi="Calibri" w:cs="Calibri"/>
                <w:color w:val="FF0000"/>
                <w:sz w:val="22"/>
                <w:szCs w:val="22"/>
              </w:rPr>
            </w:pPr>
            <w:r w:rsidRPr="007662F5">
              <w:rPr>
                <w:rFonts w:ascii="Calibri" w:hAnsi="Calibri"/>
                <w:sz w:val="18"/>
                <w:szCs w:val="18"/>
              </w:rPr>
              <w:t>NO APLICA</w:t>
            </w:r>
          </w:p>
        </w:tc>
      </w:tr>
      <w:tr w:rsidR="00370F3D" w:rsidRPr="00552079" w:rsidTr="006A4EB7">
        <w:trPr>
          <w:trHeight w:val="64"/>
        </w:trPr>
        <w:tc>
          <w:tcPr>
            <w:tcW w:w="433" w:type="dxa"/>
            <w:vAlign w:val="center"/>
          </w:tcPr>
          <w:p w:rsidR="00370F3D" w:rsidRPr="00CA04A3" w:rsidRDefault="00370F3D" w:rsidP="006A4EB7">
            <w:pPr>
              <w:jc w:val="center"/>
              <w:rPr>
                <w:rFonts w:ascii="Calibri" w:hAnsi="Calibri" w:cs="Calibri"/>
                <w:sz w:val="22"/>
                <w:szCs w:val="22"/>
              </w:rPr>
            </w:pPr>
          </w:p>
        </w:tc>
        <w:tc>
          <w:tcPr>
            <w:tcW w:w="3106" w:type="dxa"/>
            <w:vAlign w:val="center"/>
          </w:tcPr>
          <w:p w:rsidR="00370F3D" w:rsidRPr="00CA04A3" w:rsidRDefault="00370F3D" w:rsidP="006A4EB7">
            <w:pPr>
              <w:jc w:val="center"/>
              <w:rPr>
                <w:rFonts w:ascii="Calibri" w:hAnsi="Calibri" w:cs="Calibri"/>
                <w:sz w:val="22"/>
                <w:szCs w:val="22"/>
              </w:rPr>
            </w:pPr>
          </w:p>
        </w:tc>
        <w:tc>
          <w:tcPr>
            <w:tcW w:w="2921" w:type="dxa"/>
            <w:gridSpan w:val="4"/>
            <w:vAlign w:val="center"/>
          </w:tcPr>
          <w:p w:rsidR="00370F3D" w:rsidRPr="00CA04A3" w:rsidRDefault="00370F3D" w:rsidP="006A4EB7">
            <w:pPr>
              <w:jc w:val="center"/>
              <w:rPr>
                <w:rFonts w:ascii="Calibri" w:hAnsi="Calibri" w:cs="Calibri"/>
                <w:sz w:val="22"/>
                <w:szCs w:val="22"/>
              </w:rPr>
            </w:pPr>
          </w:p>
        </w:tc>
        <w:tc>
          <w:tcPr>
            <w:tcW w:w="3534" w:type="dxa"/>
            <w:vAlign w:val="center"/>
          </w:tcPr>
          <w:p w:rsidR="00370F3D" w:rsidRPr="00CA04A3" w:rsidRDefault="00370F3D" w:rsidP="006A4EB7">
            <w:pPr>
              <w:rPr>
                <w:rFonts w:ascii="Calibri" w:hAnsi="Calibri" w:cs="Calibri"/>
                <w:color w:val="FF0000"/>
                <w:sz w:val="22"/>
                <w:szCs w:val="22"/>
              </w:rPr>
            </w:pPr>
          </w:p>
        </w:tc>
      </w:tr>
      <w:tr w:rsidR="00370F3D" w:rsidRPr="00552079" w:rsidTr="006A4EB7">
        <w:trPr>
          <w:trHeight w:val="370"/>
        </w:trPr>
        <w:tc>
          <w:tcPr>
            <w:tcW w:w="433" w:type="dxa"/>
            <w:vAlign w:val="center"/>
          </w:tcPr>
          <w:p w:rsidR="00370F3D" w:rsidRPr="00CA04A3" w:rsidRDefault="00370F3D" w:rsidP="006A4EB7">
            <w:pPr>
              <w:jc w:val="center"/>
              <w:rPr>
                <w:rFonts w:ascii="Calibri" w:hAnsi="Calibri" w:cs="Calibri"/>
                <w:sz w:val="22"/>
                <w:szCs w:val="22"/>
              </w:rPr>
            </w:pPr>
            <w:r>
              <w:rPr>
                <w:rFonts w:ascii="Calibri" w:hAnsi="Calibri" w:cs="Calibri"/>
                <w:sz w:val="22"/>
                <w:szCs w:val="22"/>
              </w:rPr>
              <w:t>5</w:t>
            </w:r>
          </w:p>
        </w:tc>
        <w:tc>
          <w:tcPr>
            <w:tcW w:w="3106" w:type="dxa"/>
            <w:vAlign w:val="center"/>
          </w:tcPr>
          <w:p w:rsidR="00370F3D" w:rsidRPr="00CA04A3" w:rsidRDefault="00370F3D" w:rsidP="006A4EB7">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370F3D" w:rsidRPr="00241AE7" w:rsidRDefault="00370F3D" w:rsidP="006A4EB7">
            <w:pPr>
              <w:rPr>
                <w:rFonts w:ascii="Calibri" w:hAnsi="Calibri" w:cs="Calibri"/>
                <w:sz w:val="22"/>
                <w:szCs w:val="22"/>
              </w:rPr>
            </w:pPr>
            <w:r w:rsidRPr="00241AE7">
              <w:rPr>
                <w:rFonts w:ascii="Calibri" w:hAnsi="Calibri" w:cs="Calibri"/>
                <w:sz w:val="22"/>
                <w:szCs w:val="22"/>
              </w:rPr>
              <w:t>Fecha:</w:t>
            </w:r>
          </w:p>
          <w:p w:rsidR="00370F3D" w:rsidRPr="00241AE7" w:rsidRDefault="00DA4FF0" w:rsidP="00370F3D">
            <w:pPr>
              <w:rPr>
                <w:rFonts w:ascii="Calibri" w:hAnsi="Calibri" w:cs="Calibri"/>
                <w:sz w:val="22"/>
                <w:szCs w:val="22"/>
              </w:rPr>
            </w:pPr>
            <w:r>
              <w:rPr>
                <w:rFonts w:ascii="Calibri" w:hAnsi="Calibri" w:cs="Calibri"/>
                <w:b/>
              </w:rPr>
              <w:t>07</w:t>
            </w:r>
            <w:r w:rsidR="00370F3D">
              <w:rPr>
                <w:rFonts w:ascii="Calibri" w:hAnsi="Calibri" w:cs="Calibri"/>
                <w:b/>
              </w:rPr>
              <w:t>/09/2018</w:t>
            </w:r>
          </w:p>
        </w:tc>
        <w:tc>
          <w:tcPr>
            <w:tcW w:w="1528" w:type="dxa"/>
            <w:gridSpan w:val="2"/>
            <w:vAlign w:val="center"/>
          </w:tcPr>
          <w:p w:rsidR="00370F3D" w:rsidRPr="00241AE7" w:rsidRDefault="00370F3D" w:rsidP="006A4EB7">
            <w:pPr>
              <w:jc w:val="center"/>
              <w:rPr>
                <w:rFonts w:ascii="Calibri" w:hAnsi="Calibri" w:cs="Calibri"/>
                <w:sz w:val="22"/>
                <w:szCs w:val="22"/>
              </w:rPr>
            </w:pPr>
            <w:r w:rsidRPr="00241AE7">
              <w:rPr>
                <w:rFonts w:ascii="Calibri" w:hAnsi="Calibri" w:cs="Calibri"/>
                <w:sz w:val="22"/>
                <w:szCs w:val="22"/>
              </w:rPr>
              <w:t>Hasta hora:</w:t>
            </w:r>
          </w:p>
          <w:p w:rsidR="00370F3D" w:rsidRPr="00241AE7" w:rsidRDefault="00370F3D" w:rsidP="006A4EB7">
            <w:pPr>
              <w:jc w:val="center"/>
              <w:rPr>
                <w:rFonts w:ascii="Calibri" w:hAnsi="Calibri" w:cs="Calibri"/>
                <w:sz w:val="22"/>
                <w:szCs w:val="22"/>
              </w:rPr>
            </w:pPr>
            <w:r w:rsidRPr="003C2289">
              <w:rPr>
                <w:rFonts w:ascii="Calibri" w:hAnsi="Calibri" w:cs="Calibri"/>
                <w:b/>
                <w:color w:val="000000"/>
              </w:rPr>
              <w:t>10:30</w:t>
            </w:r>
          </w:p>
        </w:tc>
        <w:tc>
          <w:tcPr>
            <w:tcW w:w="3534" w:type="dxa"/>
          </w:tcPr>
          <w:p w:rsidR="00370F3D" w:rsidRPr="003C2289" w:rsidRDefault="00370F3D" w:rsidP="006A4EB7">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370F3D" w:rsidRPr="00241AE7" w:rsidRDefault="00370F3D" w:rsidP="006A4EB7">
            <w:pPr>
              <w:jc w:val="both"/>
              <w:rPr>
                <w:rFonts w:ascii="Calibri" w:hAnsi="Calibri" w:cs="Calibri"/>
                <w:color w:val="FF0000"/>
                <w:sz w:val="22"/>
                <w:szCs w:val="22"/>
              </w:rPr>
            </w:pPr>
            <w:r w:rsidRPr="003C2289">
              <w:rPr>
                <w:rFonts w:ascii="Calibri" w:hAnsi="Calibri" w:cs="Arial"/>
                <w:b/>
                <w:color w:val="000000"/>
                <w:sz w:val="16"/>
                <w:szCs w:val="16"/>
              </w:rPr>
              <w:t xml:space="preserve">Responsable: Andrea Jorge Ferrufino </w:t>
            </w:r>
            <w:proofErr w:type="spellStart"/>
            <w:r w:rsidRPr="003C2289">
              <w:rPr>
                <w:rFonts w:ascii="Calibri" w:hAnsi="Calibri" w:cs="Arial"/>
                <w:b/>
                <w:color w:val="000000"/>
                <w:sz w:val="16"/>
                <w:szCs w:val="16"/>
              </w:rPr>
              <w:t>Int</w:t>
            </w:r>
            <w:proofErr w:type="spellEnd"/>
            <w:r w:rsidRPr="003C2289">
              <w:rPr>
                <w:rFonts w:ascii="Calibri" w:hAnsi="Calibri" w:cs="Arial"/>
                <w:b/>
                <w:color w:val="000000"/>
                <w:sz w:val="16"/>
                <w:szCs w:val="16"/>
              </w:rPr>
              <w:t>. 1141</w:t>
            </w:r>
          </w:p>
        </w:tc>
      </w:tr>
      <w:tr w:rsidR="00370F3D" w:rsidRPr="00552079" w:rsidTr="006A4EB7">
        <w:trPr>
          <w:trHeight w:val="214"/>
        </w:trPr>
        <w:tc>
          <w:tcPr>
            <w:tcW w:w="433" w:type="dxa"/>
            <w:vAlign w:val="center"/>
          </w:tcPr>
          <w:p w:rsidR="00370F3D" w:rsidRPr="00CA04A3" w:rsidRDefault="00370F3D" w:rsidP="006A4EB7">
            <w:pPr>
              <w:jc w:val="center"/>
              <w:rPr>
                <w:rFonts w:ascii="Calibri" w:hAnsi="Calibri" w:cs="Calibri"/>
                <w:sz w:val="22"/>
                <w:szCs w:val="22"/>
              </w:rPr>
            </w:pPr>
          </w:p>
        </w:tc>
        <w:tc>
          <w:tcPr>
            <w:tcW w:w="3106" w:type="dxa"/>
            <w:vAlign w:val="center"/>
          </w:tcPr>
          <w:p w:rsidR="00370F3D" w:rsidRPr="00CA04A3" w:rsidRDefault="00370F3D" w:rsidP="006A4EB7">
            <w:pPr>
              <w:rPr>
                <w:rFonts w:ascii="Calibri" w:hAnsi="Calibri" w:cs="Calibri"/>
                <w:sz w:val="22"/>
                <w:szCs w:val="22"/>
              </w:rPr>
            </w:pPr>
          </w:p>
        </w:tc>
        <w:tc>
          <w:tcPr>
            <w:tcW w:w="2921" w:type="dxa"/>
            <w:gridSpan w:val="4"/>
            <w:vAlign w:val="center"/>
          </w:tcPr>
          <w:p w:rsidR="00370F3D" w:rsidRPr="00CA04A3" w:rsidRDefault="00370F3D" w:rsidP="006A4EB7">
            <w:pPr>
              <w:jc w:val="center"/>
              <w:rPr>
                <w:rFonts w:ascii="Calibri" w:hAnsi="Calibri" w:cs="Calibri"/>
                <w:sz w:val="22"/>
                <w:szCs w:val="22"/>
              </w:rPr>
            </w:pPr>
          </w:p>
        </w:tc>
        <w:tc>
          <w:tcPr>
            <w:tcW w:w="3534" w:type="dxa"/>
          </w:tcPr>
          <w:p w:rsidR="00370F3D" w:rsidRPr="00CA04A3" w:rsidRDefault="00370F3D" w:rsidP="006A4EB7">
            <w:pPr>
              <w:jc w:val="both"/>
              <w:rPr>
                <w:rFonts w:ascii="Calibri" w:hAnsi="Calibri" w:cs="Calibri"/>
                <w:color w:val="FF0000"/>
                <w:sz w:val="22"/>
                <w:szCs w:val="22"/>
              </w:rPr>
            </w:pPr>
          </w:p>
        </w:tc>
      </w:tr>
      <w:tr w:rsidR="00370F3D" w:rsidRPr="00552079" w:rsidTr="006A4EB7">
        <w:trPr>
          <w:trHeight w:val="416"/>
        </w:trPr>
        <w:tc>
          <w:tcPr>
            <w:tcW w:w="433" w:type="dxa"/>
            <w:vAlign w:val="center"/>
          </w:tcPr>
          <w:p w:rsidR="00370F3D" w:rsidRPr="00CA04A3" w:rsidRDefault="00370F3D" w:rsidP="006A4EB7">
            <w:pPr>
              <w:jc w:val="center"/>
              <w:rPr>
                <w:rFonts w:ascii="Calibri" w:hAnsi="Calibri" w:cs="Calibri"/>
                <w:sz w:val="22"/>
                <w:szCs w:val="22"/>
              </w:rPr>
            </w:pPr>
            <w:r>
              <w:rPr>
                <w:rFonts w:ascii="Calibri" w:hAnsi="Calibri" w:cs="Calibri"/>
                <w:sz w:val="22"/>
                <w:szCs w:val="22"/>
              </w:rPr>
              <w:t>6</w:t>
            </w:r>
          </w:p>
        </w:tc>
        <w:tc>
          <w:tcPr>
            <w:tcW w:w="3106" w:type="dxa"/>
            <w:vAlign w:val="center"/>
          </w:tcPr>
          <w:p w:rsidR="00370F3D" w:rsidRPr="00CA04A3" w:rsidRDefault="00370F3D" w:rsidP="006A4EB7">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370F3D" w:rsidRPr="00CA04A3" w:rsidRDefault="00370F3D" w:rsidP="006A4EB7">
            <w:pPr>
              <w:rPr>
                <w:rFonts w:ascii="Calibri" w:hAnsi="Calibri" w:cs="Calibri"/>
                <w:sz w:val="22"/>
                <w:szCs w:val="22"/>
              </w:rPr>
            </w:pPr>
            <w:r w:rsidRPr="00CA04A3">
              <w:rPr>
                <w:rFonts w:ascii="Calibri" w:hAnsi="Calibri" w:cs="Calibri"/>
                <w:sz w:val="22"/>
                <w:szCs w:val="22"/>
              </w:rPr>
              <w:t>Fecha:</w:t>
            </w:r>
          </w:p>
          <w:p w:rsidR="00370F3D" w:rsidRPr="00CA04A3" w:rsidRDefault="00370F3D" w:rsidP="00DA4FF0">
            <w:pPr>
              <w:rPr>
                <w:rFonts w:ascii="Calibri" w:hAnsi="Calibri" w:cs="Calibri"/>
                <w:sz w:val="22"/>
                <w:szCs w:val="22"/>
              </w:rPr>
            </w:pPr>
            <w:r>
              <w:rPr>
                <w:rFonts w:ascii="Calibri" w:hAnsi="Calibri" w:cs="Calibri"/>
                <w:b/>
              </w:rPr>
              <w:t>0</w:t>
            </w:r>
            <w:r w:rsidR="00DA4FF0">
              <w:rPr>
                <w:rFonts w:ascii="Calibri" w:hAnsi="Calibri" w:cs="Calibri"/>
                <w:b/>
              </w:rPr>
              <w:t>7</w:t>
            </w:r>
            <w:r>
              <w:rPr>
                <w:rFonts w:ascii="Calibri" w:hAnsi="Calibri" w:cs="Calibri"/>
                <w:b/>
              </w:rPr>
              <w:t>/09/2018</w:t>
            </w:r>
          </w:p>
        </w:tc>
        <w:tc>
          <w:tcPr>
            <w:tcW w:w="1576" w:type="dxa"/>
            <w:gridSpan w:val="3"/>
            <w:vAlign w:val="center"/>
          </w:tcPr>
          <w:p w:rsidR="00370F3D" w:rsidRPr="00917538" w:rsidRDefault="006A4EB7" w:rsidP="006A4EB7">
            <w:pPr>
              <w:jc w:val="center"/>
              <w:rPr>
                <w:rFonts w:ascii="Calibri" w:hAnsi="Calibri" w:cs="Calibri"/>
                <w:color w:val="000000"/>
                <w:sz w:val="22"/>
                <w:szCs w:val="22"/>
              </w:rPr>
            </w:pPr>
            <w:r>
              <w:rPr>
                <w:rFonts w:ascii="Calibri" w:hAnsi="Calibri" w:cs="Calibri"/>
                <w:color w:val="000000"/>
                <w:sz w:val="22"/>
                <w:szCs w:val="22"/>
              </w:rPr>
              <w:t>H</w:t>
            </w:r>
            <w:r w:rsidR="00370F3D" w:rsidRPr="00917538">
              <w:rPr>
                <w:rFonts w:ascii="Calibri" w:hAnsi="Calibri" w:cs="Calibri"/>
                <w:color w:val="000000"/>
                <w:sz w:val="22"/>
                <w:szCs w:val="22"/>
              </w:rPr>
              <w:t>ora:</w:t>
            </w:r>
          </w:p>
          <w:p w:rsidR="00370F3D" w:rsidRPr="00917538" w:rsidRDefault="00370F3D" w:rsidP="006A4EB7">
            <w:pPr>
              <w:jc w:val="center"/>
              <w:rPr>
                <w:rFonts w:ascii="Calibri" w:hAnsi="Calibri" w:cs="Calibri"/>
                <w:color w:val="000000"/>
                <w:sz w:val="22"/>
                <w:szCs w:val="22"/>
              </w:rPr>
            </w:pPr>
            <w:r w:rsidRPr="00917538">
              <w:rPr>
                <w:rFonts w:ascii="Calibri" w:hAnsi="Calibri" w:cs="Calibri"/>
                <w:b/>
                <w:color w:val="000000"/>
              </w:rPr>
              <w:t>10:45</w:t>
            </w:r>
          </w:p>
        </w:tc>
        <w:tc>
          <w:tcPr>
            <w:tcW w:w="3534" w:type="dxa"/>
            <w:vAlign w:val="center"/>
          </w:tcPr>
          <w:p w:rsidR="00370F3D" w:rsidRPr="00910C25" w:rsidRDefault="00370F3D" w:rsidP="006A4EB7">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370F3D" w:rsidRPr="00910C25" w:rsidRDefault="00370F3D" w:rsidP="006A4EB7">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370F3D" w:rsidRPr="00241AE7" w:rsidRDefault="00370F3D" w:rsidP="006A4EB7">
            <w:pPr>
              <w:jc w:val="both"/>
              <w:rPr>
                <w:rFonts w:ascii="Calibri" w:hAnsi="Calibri" w:cs="Calibri"/>
                <w:color w:val="FF0000"/>
                <w:sz w:val="22"/>
                <w:szCs w:val="22"/>
                <w:lang w:val="es-BO"/>
              </w:rPr>
            </w:pPr>
            <w:r w:rsidRPr="00910C25">
              <w:rPr>
                <w:rFonts w:ascii="Calibri" w:hAnsi="Calibri" w:cs="Arial"/>
                <w:b/>
                <w:color w:val="000000"/>
                <w:sz w:val="16"/>
                <w:szCs w:val="16"/>
              </w:rPr>
              <w:t xml:space="preserve">Responsable: Andrea Jorge Ferrufino </w:t>
            </w:r>
            <w:proofErr w:type="spellStart"/>
            <w:r w:rsidRPr="00910C25">
              <w:rPr>
                <w:rFonts w:ascii="Calibri" w:hAnsi="Calibri" w:cs="Arial"/>
                <w:b/>
                <w:color w:val="000000"/>
                <w:sz w:val="16"/>
                <w:szCs w:val="16"/>
              </w:rPr>
              <w:t>Int</w:t>
            </w:r>
            <w:proofErr w:type="spellEnd"/>
            <w:r w:rsidRPr="00910C25">
              <w:rPr>
                <w:rFonts w:ascii="Calibri" w:hAnsi="Calibri" w:cs="Arial"/>
                <w:b/>
                <w:color w:val="000000"/>
                <w:sz w:val="16"/>
                <w:szCs w:val="16"/>
              </w:rPr>
              <w:t>. 1141</w:t>
            </w:r>
          </w:p>
        </w:tc>
      </w:tr>
      <w:tr w:rsidR="00370F3D" w:rsidRPr="00552079" w:rsidTr="006A4EB7">
        <w:trPr>
          <w:trHeight w:val="246"/>
        </w:trPr>
        <w:tc>
          <w:tcPr>
            <w:tcW w:w="433" w:type="dxa"/>
            <w:vAlign w:val="center"/>
          </w:tcPr>
          <w:p w:rsidR="00370F3D" w:rsidRPr="00CA04A3" w:rsidRDefault="00370F3D" w:rsidP="006A4EB7">
            <w:pPr>
              <w:jc w:val="center"/>
              <w:rPr>
                <w:rFonts w:ascii="Calibri" w:hAnsi="Calibri" w:cs="Calibri"/>
                <w:sz w:val="22"/>
                <w:szCs w:val="22"/>
              </w:rPr>
            </w:pPr>
          </w:p>
        </w:tc>
        <w:tc>
          <w:tcPr>
            <w:tcW w:w="3106" w:type="dxa"/>
            <w:vAlign w:val="center"/>
          </w:tcPr>
          <w:p w:rsidR="00370F3D" w:rsidRPr="00CA04A3" w:rsidRDefault="00370F3D" w:rsidP="006A4EB7">
            <w:pPr>
              <w:rPr>
                <w:rFonts w:ascii="Calibri" w:hAnsi="Calibri" w:cs="Calibri"/>
                <w:sz w:val="22"/>
                <w:szCs w:val="22"/>
              </w:rPr>
            </w:pPr>
          </w:p>
        </w:tc>
        <w:tc>
          <w:tcPr>
            <w:tcW w:w="2921" w:type="dxa"/>
            <w:gridSpan w:val="4"/>
            <w:vAlign w:val="center"/>
          </w:tcPr>
          <w:p w:rsidR="00370F3D" w:rsidRPr="00CA04A3" w:rsidRDefault="00370F3D" w:rsidP="006A4EB7">
            <w:pPr>
              <w:jc w:val="center"/>
              <w:rPr>
                <w:rFonts w:ascii="Calibri" w:hAnsi="Calibri" w:cs="Calibri"/>
                <w:sz w:val="22"/>
                <w:szCs w:val="22"/>
              </w:rPr>
            </w:pPr>
          </w:p>
        </w:tc>
        <w:tc>
          <w:tcPr>
            <w:tcW w:w="3534" w:type="dxa"/>
            <w:vAlign w:val="center"/>
          </w:tcPr>
          <w:p w:rsidR="00370F3D" w:rsidRPr="00CA04A3" w:rsidRDefault="00370F3D" w:rsidP="006A4EB7">
            <w:pPr>
              <w:rPr>
                <w:rFonts w:ascii="Calibri" w:hAnsi="Calibri" w:cs="Calibri"/>
                <w:color w:val="000000"/>
                <w:sz w:val="22"/>
                <w:szCs w:val="22"/>
                <w:lang w:val="es-BO"/>
              </w:rPr>
            </w:pPr>
          </w:p>
        </w:tc>
      </w:tr>
      <w:tr w:rsidR="00370F3D" w:rsidRPr="00552079" w:rsidTr="006A4EB7">
        <w:trPr>
          <w:trHeight w:val="246"/>
        </w:trPr>
        <w:tc>
          <w:tcPr>
            <w:tcW w:w="433" w:type="dxa"/>
            <w:vAlign w:val="center"/>
          </w:tcPr>
          <w:p w:rsidR="00370F3D" w:rsidRPr="00CA04A3" w:rsidRDefault="00370F3D" w:rsidP="006A4EB7">
            <w:pPr>
              <w:jc w:val="center"/>
              <w:rPr>
                <w:rFonts w:ascii="Calibri" w:hAnsi="Calibri" w:cs="Calibri"/>
                <w:sz w:val="22"/>
                <w:szCs w:val="22"/>
              </w:rPr>
            </w:pPr>
            <w:r>
              <w:rPr>
                <w:rFonts w:ascii="Calibri" w:hAnsi="Calibri" w:cs="Calibri"/>
                <w:sz w:val="22"/>
                <w:szCs w:val="22"/>
              </w:rPr>
              <w:t>7</w:t>
            </w:r>
          </w:p>
        </w:tc>
        <w:tc>
          <w:tcPr>
            <w:tcW w:w="3106" w:type="dxa"/>
            <w:vAlign w:val="center"/>
          </w:tcPr>
          <w:p w:rsidR="00370F3D" w:rsidRPr="00CA04A3" w:rsidRDefault="00370F3D" w:rsidP="006A4EB7">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370F3D" w:rsidRPr="00CA04A3" w:rsidRDefault="00370F3D" w:rsidP="006A4EB7">
            <w:pPr>
              <w:jc w:val="both"/>
              <w:rPr>
                <w:rFonts w:ascii="Calibri" w:hAnsi="Calibri" w:cs="Calibri"/>
                <w:szCs w:val="22"/>
              </w:rPr>
            </w:pPr>
            <w:r w:rsidRPr="00CA04A3">
              <w:rPr>
                <w:rFonts w:ascii="Calibri" w:hAnsi="Calibri" w:cs="Calibri"/>
                <w:szCs w:val="22"/>
              </w:rPr>
              <w:t xml:space="preserve">Fecha Estimada: </w:t>
            </w:r>
          </w:p>
          <w:p w:rsidR="00370F3D" w:rsidRPr="00CA04A3" w:rsidRDefault="00DA4FF0" w:rsidP="00DA4FF0">
            <w:pPr>
              <w:jc w:val="center"/>
              <w:rPr>
                <w:rFonts w:ascii="Calibri" w:hAnsi="Calibri" w:cs="Calibri"/>
                <w:szCs w:val="22"/>
              </w:rPr>
            </w:pPr>
            <w:r>
              <w:rPr>
                <w:rFonts w:ascii="Calibri" w:hAnsi="Calibri" w:cs="Calibri"/>
                <w:b/>
                <w:color w:val="000000"/>
                <w:szCs w:val="22"/>
              </w:rPr>
              <w:t>01</w:t>
            </w:r>
            <w:r w:rsidR="00370F3D" w:rsidRPr="009D7500">
              <w:rPr>
                <w:rFonts w:ascii="Calibri" w:hAnsi="Calibri" w:cs="Calibri"/>
                <w:b/>
                <w:color w:val="000000"/>
                <w:szCs w:val="22"/>
              </w:rPr>
              <w:t>/</w:t>
            </w:r>
            <w:r>
              <w:rPr>
                <w:rFonts w:ascii="Calibri" w:hAnsi="Calibri" w:cs="Calibri"/>
                <w:b/>
                <w:color w:val="000000"/>
                <w:szCs w:val="22"/>
              </w:rPr>
              <w:t>10</w:t>
            </w:r>
            <w:r w:rsidR="00370F3D" w:rsidRPr="009D7500">
              <w:rPr>
                <w:rFonts w:ascii="Calibri" w:hAnsi="Calibri" w:cs="Calibri"/>
                <w:b/>
                <w:color w:val="000000"/>
                <w:szCs w:val="22"/>
              </w:rPr>
              <w:t>/2018</w:t>
            </w:r>
          </w:p>
        </w:tc>
        <w:tc>
          <w:tcPr>
            <w:tcW w:w="3534" w:type="dxa"/>
            <w:vAlign w:val="center"/>
          </w:tcPr>
          <w:p w:rsidR="00370F3D" w:rsidRPr="00CA04A3" w:rsidRDefault="00370F3D" w:rsidP="006A4EB7">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370F3D" w:rsidRPr="00552079" w:rsidTr="006A4EB7">
        <w:trPr>
          <w:trHeight w:val="246"/>
        </w:trPr>
        <w:tc>
          <w:tcPr>
            <w:tcW w:w="433" w:type="dxa"/>
            <w:vAlign w:val="center"/>
          </w:tcPr>
          <w:p w:rsidR="00370F3D" w:rsidRPr="00CA04A3" w:rsidRDefault="00370F3D" w:rsidP="006A4EB7">
            <w:pPr>
              <w:jc w:val="center"/>
              <w:rPr>
                <w:rFonts w:ascii="Calibri" w:hAnsi="Calibri" w:cs="Calibri"/>
                <w:sz w:val="22"/>
                <w:szCs w:val="22"/>
              </w:rPr>
            </w:pPr>
          </w:p>
        </w:tc>
        <w:tc>
          <w:tcPr>
            <w:tcW w:w="3106" w:type="dxa"/>
            <w:vAlign w:val="center"/>
          </w:tcPr>
          <w:p w:rsidR="00370F3D" w:rsidRPr="00CA04A3" w:rsidRDefault="00370F3D" w:rsidP="006A4EB7">
            <w:pPr>
              <w:rPr>
                <w:rFonts w:ascii="Calibri" w:hAnsi="Calibri" w:cs="Calibri"/>
                <w:sz w:val="22"/>
                <w:szCs w:val="22"/>
              </w:rPr>
            </w:pPr>
          </w:p>
        </w:tc>
        <w:tc>
          <w:tcPr>
            <w:tcW w:w="2921" w:type="dxa"/>
            <w:gridSpan w:val="4"/>
            <w:vAlign w:val="center"/>
          </w:tcPr>
          <w:p w:rsidR="00370F3D" w:rsidRPr="00CA04A3" w:rsidRDefault="00370F3D" w:rsidP="006A4EB7">
            <w:pPr>
              <w:jc w:val="center"/>
              <w:rPr>
                <w:rFonts w:ascii="Calibri" w:hAnsi="Calibri" w:cs="Calibri"/>
                <w:sz w:val="22"/>
                <w:szCs w:val="22"/>
              </w:rPr>
            </w:pPr>
          </w:p>
        </w:tc>
        <w:tc>
          <w:tcPr>
            <w:tcW w:w="3534" w:type="dxa"/>
            <w:vAlign w:val="center"/>
          </w:tcPr>
          <w:p w:rsidR="00370F3D" w:rsidRPr="00CA04A3" w:rsidRDefault="00370F3D" w:rsidP="006A4EB7">
            <w:pPr>
              <w:rPr>
                <w:rFonts w:ascii="Calibri" w:hAnsi="Calibri" w:cs="Calibri"/>
                <w:color w:val="000000"/>
                <w:sz w:val="22"/>
                <w:szCs w:val="22"/>
                <w:lang w:val="es-BO"/>
              </w:rPr>
            </w:pPr>
          </w:p>
        </w:tc>
      </w:tr>
      <w:tr w:rsidR="00370F3D" w:rsidRPr="00552079" w:rsidTr="006A4EB7">
        <w:trPr>
          <w:trHeight w:val="506"/>
        </w:trPr>
        <w:tc>
          <w:tcPr>
            <w:tcW w:w="433" w:type="dxa"/>
            <w:vAlign w:val="center"/>
          </w:tcPr>
          <w:p w:rsidR="00370F3D" w:rsidRPr="00CA04A3" w:rsidRDefault="00370F3D" w:rsidP="006A4EB7">
            <w:pPr>
              <w:jc w:val="center"/>
              <w:rPr>
                <w:rFonts w:ascii="Calibri" w:hAnsi="Calibri" w:cs="Calibri"/>
                <w:sz w:val="22"/>
                <w:szCs w:val="22"/>
              </w:rPr>
            </w:pPr>
            <w:r>
              <w:rPr>
                <w:rFonts w:ascii="Calibri" w:hAnsi="Calibri" w:cs="Calibri"/>
                <w:sz w:val="22"/>
                <w:szCs w:val="22"/>
              </w:rPr>
              <w:t>8</w:t>
            </w:r>
          </w:p>
        </w:tc>
        <w:tc>
          <w:tcPr>
            <w:tcW w:w="3106" w:type="dxa"/>
            <w:vAlign w:val="center"/>
          </w:tcPr>
          <w:p w:rsidR="00370F3D" w:rsidRPr="00CA04A3" w:rsidRDefault="00370F3D" w:rsidP="00370F3D">
            <w:pPr>
              <w:rPr>
                <w:rFonts w:ascii="Calibri" w:hAnsi="Calibri" w:cs="Calibri"/>
                <w:sz w:val="22"/>
                <w:szCs w:val="22"/>
              </w:rPr>
            </w:pPr>
            <w:r w:rsidRPr="00CA04A3">
              <w:rPr>
                <w:rFonts w:ascii="Calibri" w:hAnsi="Calibri" w:cs="Calibri"/>
                <w:sz w:val="22"/>
                <w:szCs w:val="22"/>
              </w:rPr>
              <w:t>Firma de</w:t>
            </w:r>
            <w:r>
              <w:rPr>
                <w:rFonts w:ascii="Calibri" w:hAnsi="Calibri" w:cs="Calibri"/>
                <w:sz w:val="22"/>
                <w:szCs w:val="22"/>
              </w:rPr>
              <w:t xml:space="preserve"> Orden de Servicio</w:t>
            </w:r>
          </w:p>
        </w:tc>
        <w:tc>
          <w:tcPr>
            <w:tcW w:w="6455" w:type="dxa"/>
            <w:gridSpan w:val="5"/>
            <w:vAlign w:val="center"/>
          </w:tcPr>
          <w:p w:rsidR="00370F3D" w:rsidRPr="00CA04A3" w:rsidRDefault="00370F3D" w:rsidP="00DA4FF0">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Pr>
                <w:rFonts w:ascii="Calibri" w:hAnsi="Calibri" w:cs="Calibri"/>
                <w:sz w:val="22"/>
                <w:szCs w:val="22"/>
              </w:rPr>
              <w:t xml:space="preserve"> </w:t>
            </w:r>
            <w:r w:rsidR="00DA4FF0">
              <w:rPr>
                <w:rFonts w:ascii="Calibri" w:hAnsi="Calibri" w:cs="Calibri"/>
                <w:b/>
                <w:color w:val="000000"/>
                <w:szCs w:val="22"/>
              </w:rPr>
              <w:t>05</w:t>
            </w:r>
            <w:r>
              <w:rPr>
                <w:rFonts w:ascii="Calibri" w:hAnsi="Calibri" w:cs="Calibri"/>
                <w:b/>
                <w:color w:val="000000"/>
                <w:szCs w:val="22"/>
              </w:rPr>
              <w:t>/</w:t>
            </w:r>
            <w:r w:rsidR="00DA4FF0">
              <w:rPr>
                <w:rFonts w:ascii="Calibri" w:hAnsi="Calibri" w:cs="Calibri"/>
                <w:b/>
                <w:color w:val="000000"/>
                <w:szCs w:val="22"/>
              </w:rPr>
              <w:t>10</w:t>
            </w:r>
            <w:r w:rsidRPr="009D7500">
              <w:rPr>
                <w:rFonts w:ascii="Calibri" w:hAnsi="Calibri" w:cs="Calibri"/>
                <w:b/>
                <w:color w:val="000000"/>
                <w:szCs w:val="22"/>
              </w:rPr>
              <w:t>/2018</w:t>
            </w:r>
          </w:p>
        </w:tc>
      </w:tr>
    </w:tbl>
    <w:p w:rsidR="00370F3D" w:rsidRDefault="00370F3D" w:rsidP="00241AE7">
      <w:pPr>
        <w:rPr>
          <w:rFonts w:ascii="Calibri" w:hAnsi="Calibri" w:cs="Calibri"/>
          <w:sz w:val="10"/>
          <w:szCs w:val="22"/>
        </w:rPr>
      </w:pPr>
    </w:p>
    <w:p w:rsidR="00370F3D" w:rsidRDefault="00370F3D" w:rsidP="00241AE7">
      <w:pPr>
        <w:rPr>
          <w:rFonts w:ascii="Calibri" w:hAnsi="Calibri" w:cs="Calibri"/>
          <w:sz w:val="10"/>
          <w:szCs w:val="22"/>
        </w:rPr>
      </w:pPr>
    </w:p>
    <w:p w:rsidR="00370F3D" w:rsidRDefault="00370F3D" w:rsidP="00241AE7">
      <w:pPr>
        <w:rPr>
          <w:rFonts w:ascii="Calibri" w:hAnsi="Calibri" w:cs="Calibri"/>
          <w:sz w:val="10"/>
          <w:szCs w:val="22"/>
        </w:rPr>
      </w:pPr>
    </w:p>
    <w:p w:rsidR="006A4EB7" w:rsidRDefault="006A4EB7">
      <w:pPr>
        <w:rPr>
          <w:rFonts w:ascii="Calibri" w:hAnsi="Calibri" w:cs="Calibri"/>
          <w:sz w:val="10"/>
          <w:szCs w:val="22"/>
        </w:rPr>
      </w:pPr>
      <w:r>
        <w:rPr>
          <w:rFonts w:ascii="Calibri" w:hAnsi="Calibri" w:cs="Calibri"/>
          <w:sz w:val="10"/>
          <w:szCs w:val="22"/>
        </w:rPr>
        <w:br w:type="page"/>
      </w:r>
    </w:p>
    <w:p w:rsidR="006A4EB7" w:rsidRPr="00F80A11" w:rsidRDefault="006A4EB7" w:rsidP="00241AE7">
      <w:pPr>
        <w:rPr>
          <w:rFonts w:ascii="Calibri" w:hAnsi="Calibri" w:cs="Calibri"/>
          <w:sz w:val="10"/>
          <w:szCs w:val="22"/>
        </w:rPr>
      </w:pPr>
    </w:p>
    <w:tbl>
      <w:tblPr>
        <w:tblW w:w="9987" w:type="dxa"/>
        <w:jc w:val="center"/>
        <w:tblCellMar>
          <w:left w:w="70" w:type="dxa"/>
          <w:right w:w="70" w:type="dxa"/>
        </w:tblCellMar>
        <w:tblLook w:val="04A0" w:firstRow="1" w:lastRow="0" w:firstColumn="1" w:lastColumn="0" w:noHBand="0" w:noVBand="1"/>
      </w:tblPr>
      <w:tblGrid>
        <w:gridCol w:w="609"/>
        <w:gridCol w:w="4745"/>
        <w:gridCol w:w="1225"/>
        <w:gridCol w:w="1457"/>
        <w:gridCol w:w="1951"/>
      </w:tblGrid>
      <w:tr w:rsidR="00241AE7" w:rsidRPr="006F470A" w:rsidTr="00241AE7">
        <w:trPr>
          <w:trHeight w:val="459"/>
          <w:jc w:val="center"/>
        </w:trPr>
        <w:tc>
          <w:tcPr>
            <w:tcW w:w="9987"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CB16A2" w:rsidRDefault="00877E0A" w:rsidP="00880A27">
            <w:pPr>
              <w:ind w:left="-58"/>
              <w:jc w:val="center"/>
              <w:rPr>
                <w:rFonts w:ascii="Calibri" w:hAnsi="Calibri" w:cs="Calibri"/>
                <w:b/>
                <w:sz w:val="22"/>
                <w:szCs w:val="22"/>
              </w:rPr>
            </w:pPr>
            <w:r>
              <w:rPr>
                <w:rFonts w:ascii="Calibri" w:hAnsi="Calibri" w:cs="Calibri"/>
                <w:b/>
                <w:sz w:val="22"/>
                <w:szCs w:val="22"/>
              </w:rPr>
              <w:t>PRECIO REFERENCIAL</w:t>
            </w:r>
          </w:p>
        </w:tc>
      </w:tr>
      <w:tr w:rsidR="00CB16A2" w:rsidRPr="006F470A" w:rsidTr="006A4EB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B16A2" w:rsidRPr="00241AE7" w:rsidRDefault="00CB16A2"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474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CB16A2" w:rsidRPr="00241AE7" w:rsidRDefault="00CB16A2" w:rsidP="00CB16A2">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DESCRIPCIÓN DEL </w:t>
            </w:r>
            <w:r>
              <w:rPr>
                <w:rFonts w:ascii="Calibri" w:hAnsi="Calibri" w:cs="Calibri"/>
                <w:b/>
                <w:bCs/>
                <w:color w:val="000000"/>
                <w:lang w:val="es-BO" w:eastAsia="es-BO"/>
              </w:rPr>
              <w:t>SERVICIO</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B16A2" w:rsidRPr="00241AE7" w:rsidRDefault="00CB16A2"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B16A2" w:rsidRPr="00241AE7" w:rsidRDefault="00CB16A2"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B16A2" w:rsidRPr="00241AE7" w:rsidRDefault="00CB16A2"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CB16A2" w:rsidRPr="006F470A" w:rsidTr="006A4EB7">
        <w:trPr>
          <w:trHeight w:val="52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B16A2" w:rsidRPr="00241AE7" w:rsidRDefault="00CB16A2" w:rsidP="00CB16A2">
            <w:pPr>
              <w:jc w:val="center"/>
              <w:rPr>
                <w:rFonts w:ascii="Calibri" w:hAnsi="Calibri" w:cs="Calibri"/>
                <w:color w:val="000000"/>
                <w:lang w:val="es-BO" w:eastAsia="es-BO"/>
              </w:rPr>
            </w:pPr>
            <w:r>
              <w:rPr>
                <w:rFonts w:ascii="Calibri" w:hAnsi="Calibri" w:cs="Calibri"/>
                <w:color w:val="000000"/>
                <w:lang w:val="es-BO" w:eastAsia="es-BO"/>
              </w:rPr>
              <w:t>1</w:t>
            </w:r>
          </w:p>
        </w:tc>
        <w:tc>
          <w:tcPr>
            <w:tcW w:w="4745" w:type="dxa"/>
            <w:tcBorders>
              <w:top w:val="nil"/>
              <w:left w:val="nil"/>
              <w:bottom w:val="single" w:sz="8" w:space="0" w:color="auto"/>
              <w:right w:val="single" w:sz="4" w:space="0" w:color="auto"/>
            </w:tcBorders>
            <w:shd w:val="clear" w:color="000000" w:fill="FFFFFF"/>
            <w:vAlign w:val="center"/>
          </w:tcPr>
          <w:p w:rsidR="00CB16A2" w:rsidRPr="00241AE7" w:rsidRDefault="00CB16A2" w:rsidP="00880A27">
            <w:pPr>
              <w:jc w:val="center"/>
              <w:rPr>
                <w:rFonts w:ascii="Calibri" w:hAnsi="Calibri" w:cs="Calibri"/>
                <w:color w:val="000000"/>
                <w:lang w:val="es-BO" w:eastAsia="es-BO"/>
              </w:rPr>
            </w:pPr>
            <w:r w:rsidRPr="00FD7FEC">
              <w:rPr>
                <w:rFonts w:ascii="Calibri" w:hAnsi="Calibri" w:cs="Arial"/>
                <w:sz w:val="18"/>
                <w:szCs w:val="18"/>
                <w:lang w:val="es-BO" w:eastAsia="es-BO"/>
              </w:rPr>
              <w:t xml:space="preserve">Servicio De Reparación De Estantes Móviles Del Archivo Central </w:t>
            </w:r>
            <w:r w:rsidR="00880A27">
              <w:rPr>
                <w:rFonts w:ascii="Calibri" w:hAnsi="Calibri" w:cs="Arial"/>
                <w:sz w:val="18"/>
                <w:szCs w:val="18"/>
                <w:lang w:val="es-BO" w:eastAsia="es-BO"/>
              </w:rPr>
              <w:t>de YPFB</w:t>
            </w:r>
          </w:p>
        </w:tc>
        <w:tc>
          <w:tcPr>
            <w:tcW w:w="1225" w:type="dxa"/>
            <w:tcBorders>
              <w:top w:val="nil"/>
              <w:left w:val="single" w:sz="4" w:space="0" w:color="auto"/>
              <w:bottom w:val="single" w:sz="8" w:space="0" w:color="auto"/>
              <w:right w:val="single" w:sz="8" w:space="0" w:color="auto"/>
            </w:tcBorders>
            <w:shd w:val="clear" w:color="auto" w:fill="auto"/>
            <w:vAlign w:val="center"/>
          </w:tcPr>
          <w:p w:rsidR="00CB16A2" w:rsidRPr="00241AE7" w:rsidRDefault="0077177A" w:rsidP="006A4EB7">
            <w:pPr>
              <w:jc w:val="center"/>
              <w:rPr>
                <w:rFonts w:ascii="Calibri" w:hAnsi="Calibri" w:cs="Calibri"/>
                <w:color w:val="000000"/>
                <w:lang w:val="es-BO" w:eastAsia="es-BO"/>
              </w:rPr>
            </w:pPr>
            <w:r>
              <w:rPr>
                <w:rFonts w:ascii="Calibri" w:hAnsi="Calibri" w:cs="Calibri"/>
                <w:color w:val="000000"/>
                <w:lang w:val="es-BO" w:eastAsia="es-BO"/>
              </w:rPr>
              <w:t>67</w:t>
            </w:r>
          </w:p>
        </w:tc>
        <w:tc>
          <w:tcPr>
            <w:tcW w:w="1457" w:type="dxa"/>
            <w:tcBorders>
              <w:top w:val="nil"/>
              <w:left w:val="nil"/>
              <w:bottom w:val="single" w:sz="8" w:space="0" w:color="auto"/>
              <w:right w:val="single" w:sz="8" w:space="0" w:color="auto"/>
            </w:tcBorders>
            <w:shd w:val="clear" w:color="auto" w:fill="auto"/>
            <w:vAlign w:val="center"/>
          </w:tcPr>
          <w:p w:rsidR="00CB16A2" w:rsidRPr="00241AE7" w:rsidRDefault="0077177A" w:rsidP="006A4EB7">
            <w:pPr>
              <w:jc w:val="center"/>
              <w:rPr>
                <w:rFonts w:ascii="Calibri" w:hAnsi="Calibri" w:cs="Calibri"/>
                <w:color w:val="000000"/>
                <w:lang w:val="es-BO" w:eastAsia="es-BO"/>
              </w:rPr>
            </w:pPr>
            <w:r>
              <w:rPr>
                <w:rFonts w:ascii="Calibri" w:hAnsi="Calibri" w:cs="Calibri"/>
                <w:color w:val="000000"/>
                <w:lang w:val="es-BO" w:eastAsia="es-BO"/>
              </w:rPr>
              <w:t>250,00</w:t>
            </w:r>
          </w:p>
        </w:tc>
        <w:tc>
          <w:tcPr>
            <w:tcW w:w="1951" w:type="dxa"/>
            <w:tcBorders>
              <w:top w:val="nil"/>
              <w:left w:val="nil"/>
              <w:bottom w:val="single" w:sz="8" w:space="0" w:color="auto"/>
              <w:right w:val="single" w:sz="8" w:space="0" w:color="auto"/>
            </w:tcBorders>
            <w:shd w:val="clear" w:color="auto" w:fill="auto"/>
            <w:noWrap/>
            <w:vAlign w:val="center"/>
          </w:tcPr>
          <w:p w:rsidR="00CB16A2" w:rsidRPr="00241AE7" w:rsidRDefault="0077177A" w:rsidP="00CB16A2">
            <w:pPr>
              <w:jc w:val="right"/>
              <w:rPr>
                <w:rFonts w:ascii="Calibri" w:hAnsi="Calibri" w:cs="Calibri"/>
                <w:color w:val="000000"/>
                <w:lang w:val="es-BO" w:eastAsia="es-BO"/>
              </w:rPr>
            </w:pPr>
            <w:r>
              <w:rPr>
                <w:rFonts w:ascii="Calibri" w:hAnsi="Calibri" w:cs="Calibri"/>
                <w:color w:val="000000"/>
                <w:lang w:val="es-BO" w:eastAsia="es-BO"/>
              </w:rPr>
              <w:t>16.750,00</w:t>
            </w:r>
          </w:p>
        </w:tc>
      </w:tr>
      <w:tr w:rsidR="00CB16A2" w:rsidRPr="006F470A" w:rsidTr="006A4EB7">
        <w:trPr>
          <w:trHeight w:val="631"/>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B16A2" w:rsidRPr="00241AE7" w:rsidRDefault="00CB16A2" w:rsidP="00CB16A2">
            <w:pPr>
              <w:jc w:val="center"/>
              <w:rPr>
                <w:rFonts w:ascii="Calibri" w:hAnsi="Calibri" w:cs="Calibri"/>
                <w:color w:val="000000"/>
                <w:lang w:val="es-BO" w:eastAsia="es-BO"/>
              </w:rPr>
            </w:pPr>
            <w:r>
              <w:rPr>
                <w:rFonts w:ascii="Calibri" w:hAnsi="Calibri" w:cs="Calibri"/>
                <w:color w:val="000000"/>
                <w:lang w:val="es-BO" w:eastAsia="es-BO"/>
              </w:rPr>
              <w:t>2</w:t>
            </w:r>
          </w:p>
        </w:tc>
        <w:tc>
          <w:tcPr>
            <w:tcW w:w="4745" w:type="dxa"/>
            <w:tcBorders>
              <w:top w:val="nil"/>
              <w:left w:val="nil"/>
              <w:bottom w:val="single" w:sz="8" w:space="0" w:color="auto"/>
              <w:right w:val="single" w:sz="4" w:space="0" w:color="auto"/>
            </w:tcBorders>
            <w:shd w:val="clear" w:color="000000" w:fill="FFFFFF"/>
            <w:vAlign w:val="center"/>
          </w:tcPr>
          <w:p w:rsidR="00CB16A2" w:rsidRPr="00241AE7" w:rsidRDefault="00CB16A2" w:rsidP="00CB16A2">
            <w:pPr>
              <w:jc w:val="center"/>
              <w:rPr>
                <w:rFonts w:ascii="Calibri" w:hAnsi="Calibri" w:cs="Calibri"/>
                <w:color w:val="000000"/>
                <w:lang w:val="es-BO" w:eastAsia="es-BO"/>
              </w:rPr>
            </w:pPr>
            <w:r w:rsidRPr="00FD7FEC">
              <w:rPr>
                <w:rFonts w:ascii="Calibri" w:hAnsi="Calibri" w:cs="Calibri"/>
                <w:sz w:val="18"/>
                <w:szCs w:val="18"/>
                <w:lang w:val="es-BO"/>
              </w:rPr>
              <w:t>Provisión De Repuestos (*)</w:t>
            </w:r>
          </w:p>
        </w:tc>
        <w:tc>
          <w:tcPr>
            <w:tcW w:w="1225" w:type="dxa"/>
            <w:tcBorders>
              <w:top w:val="nil"/>
              <w:left w:val="single" w:sz="4" w:space="0" w:color="auto"/>
              <w:bottom w:val="single" w:sz="8" w:space="0" w:color="auto"/>
              <w:right w:val="single" w:sz="8" w:space="0" w:color="auto"/>
            </w:tcBorders>
            <w:shd w:val="clear" w:color="auto" w:fill="auto"/>
            <w:vAlign w:val="center"/>
          </w:tcPr>
          <w:p w:rsidR="00CB16A2" w:rsidRPr="00241AE7" w:rsidRDefault="006A4EB7" w:rsidP="006A4EB7">
            <w:pPr>
              <w:jc w:val="center"/>
              <w:rPr>
                <w:rFonts w:ascii="Calibri" w:hAnsi="Calibri" w:cs="Calibri"/>
                <w:color w:val="000000"/>
                <w:lang w:val="es-BO" w:eastAsia="es-BO"/>
              </w:rPr>
            </w:pPr>
            <w:r>
              <w:rPr>
                <w:rFonts w:ascii="Calibri" w:hAnsi="Calibri" w:cs="Calibri"/>
                <w:color w:val="000000"/>
                <w:lang w:val="es-BO" w:eastAsia="es-BO"/>
              </w:rPr>
              <w:t>SEGÚN NECESIDAD</w:t>
            </w:r>
          </w:p>
        </w:tc>
        <w:tc>
          <w:tcPr>
            <w:tcW w:w="1457" w:type="dxa"/>
            <w:tcBorders>
              <w:top w:val="nil"/>
              <w:left w:val="nil"/>
              <w:bottom w:val="single" w:sz="8" w:space="0" w:color="auto"/>
              <w:right w:val="single" w:sz="8" w:space="0" w:color="auto"/>
            </w:tcBorders>
            <w:shd w:val="clear" w:color="auto" w:fill="auto"/>
            <w:vAlign w:val="center"/>
          </w:tcPr>
          <w:p w:rsidR="00CB16A2" w:rsidRPr="00241AE7" w:rsidRDefault="006A4EB7" w:rsidP="006A4EB7">
            <w:pPr>
              <w:jc w:val="center"/>
              <w:rPr>
                <w:rFonts w:ascii="Calibri" w:hAnsi="Calibri" w:cs="Calibri"/>
                <w:color w:val="000000"/>
                <w:lang w:val="es-BO" w:eastAsia="es-BO"/>
              </w:rPr>
            </w:pPr>
            <w:r>
              <w:rPr>
                <w:rFonts w:ascii="Calibri" w:hAnsi="Calibri" w:cs="Calibri"/>
                <w:color w:val="000000"/>
                <w:lang w:val="es-BO" w:eastAsia="es-BO"/>
              </w:rPr>
              <w:t>SEGÚN NECESIDAD</w:t>
            </w:r>
          </w:p>
        </w:tc>
        <w:tc>
          <w:tcPr>
            <w:tcW w:w="1951" w:type="dxa"/>
            <w:tcBorders>
              <w:top w:val="nil"/>
              <w:left w:val="nil"/>
              <w:bottom w:val="single" w:sz="8" w:space="0" w:color="auto"/>
              <w:right w:val="single" w:sz="8" w:space="0" w:color="auto"/>
            </w:tcBorders>
            <w:shd w:val="clear" w:color="auto" w:fill="auto"/>
            <w:noWrap/>
            <w:vAlign w:val="center"/>
          </w:tcPr>
          <w:p w:rsidR="00CB16A2" w:rsidRPr="00241AE7" w:rsidRDefault="0077177A" w:rsidP="00CB16A2">
            <w:pPr>
              <w:jc w:val="right"/>
              <w:rPr>
                <w:rFonts w:ascii="Calibri" w:hAnsi="Calibri" w:cs="Calibri"/>
                <w:color w:val="000000"/>
                <w:lang w:val="es-BO" w:eastAsia="es-BO"/>
              </w:rPr>
            </w:pPr>
            <w:r>
              <w:rPr>
                <w:rFonts w:ascii="Calibri" w:hAnsi="Calibri" w:cs="Calibri"/>
                <w:color w:val="000000"/>
                <w:lang w:val="es-BO" w:eastAsia="es-BO"/>
              </w:rPr>
              <w:t>8.000,00</w:t>
            </w:r>
          </w:p>
        </w:tc>
      </w:tr>
      <w:tr w:rsidR="00241AE7" w:rsidRPr="006F470A" w:rsidTr="006A4EB7">
        <w:trPr>
          <w:trHeight w:val="411"/>
          <w:jc w:val="center"/>
        </w:trPr>
        <w:tc>
          <w:tcPr>
            <w:tcW w:w="803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241AE7" w:rsidRDefault="00241AE7" w:rsidP="004D20CC">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41AE7" w:rsidRPr="0077177A" w:rsidRDefault="0077177A" w:rsidP="004D20CC">
            <w:pPr>
              <w:jc w:val="right"/>
              <w:rPr>
                <w:rFonts w:ascii="Calibri" w:hAnsi="Calibri" w:cs="Calibri"/>
                <w:b/>
                <w:color w:val="000000"/>
                <w:lang w:val="es-BO" w:eastAsia="es-BO"/>
              </w:rPr>
            </w:pPr>
            <w:r w:rsidRPr="0077177A">
              <w:rPr>
                <w:rFonts w:ascii="Calibri" w:hAnsi="Calibri" w:cs="Calibri"/>
                <w:b/>
                <w:color w:val="000000"/>
                <w:lang w:val="es-BO" w:eastAsia="es-BO"/>
              </w:rPr>
              <w:t>24.750,00</w:t>
            </w:r>
          </w:p>
        </w:tc>
      </w:tr>
    </w:tbl>
    <w:p w:rsidR="00880A27" w:rsidRPr="00623FDD" w:rsidRDefault="00880A27" w:rsidP="00880A27">
      <w:pPr>
        <w:ind w:left="-426"/>
        <w:jc w:val="both"/>
        <w:rPr>
          <w:rFonts w:ascii="Calibri" w:hAnsi="Calibri" w:cs="Arial"/>
          <w:sz w:val="18"/>
          <w:szCs w:val="18"/>
          <w:lang w:val="es-ES_tradnl"/>
        </w:rPr>
      </w:pPr>
      <w:r w:rsidRPr="00623FDD">
        <w:rPr>
          <w:rFonts w:ascii="Calibri" w:hAnsi="Calibri" w:cs="Arial"/>
          <w:sz w:val="18"/>
          <w:szCs w:val="18"/>
          <w:lang w:val="es-ES_tradnl"/>
        </w:rPr>
        <w:t>.-</w:t>
      </w:r>
    </w:p>
    <w:p w:rsidR="006A4EB7" w:rsidRDefault="006A4EB7">
      <w:pPr>
        <w:rPr>
          <w:rFonts w:ascii="Calibri" w:hAnsi="Calibri" w:cs="Calibri"/>
          <w:b/>
          <w:color w:val="000000"/>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201"/>
        <w:gridCol w:w="2410"/>
        <w:gridCol w:w="2767"/>
      </w:tblGrid>
      <w:tr w:rsidR="006A4EB7" w:rsidRPr="006F470A" w:rsidTr="006A4EB7">
        <w:trPr>
          <w:trHeight w:val="459"/>
          <w:jc w:val="center"/>
        </w:trPr>
        <w:tc>
          <w:tcPr>
            <w:tcW w:w="9987" w:type="dxa"/>
            <w:gridSpan w:val="4"/>
            <w:tcBorders>
              <w:top w:val="single" w:sz="4" w:space="0" w:color="auto"/>
              <w:left w:val="single" w:sz="8" w:space="0" w:color="auto"/>
              <w:bottom w:val="single" w:sz="8" w:space="0" w:color="000000"/>
              <w:right w:val="single" w:sz="8" w:space="0" w:color="auto"/>
            </w:tcBorders>
            <w:shd w:val="clear" w:color="auto" w:fill="D9D9D9"/>
            <w:vAlign w:val="center"/>
          </w:tcPr>
          <w:p w:rsidR="006A4EB7" w:rsidRPr="00CB16A2" w:rsidRDefault="006A4EB7" w:rsidP="006A4EB7">
            <w:pPr>
              <w:ind w:left="-58"/>
              <w:jc w:val="center"/>
              <w:rPr>
                <w:rFonts w:ascii="Calibri" w:hAnsi="Calibri" w:cs="Calibri"/>
                <w:b/>
                <w:sz w:val="22"/>
                <w:szCs w:val="22"/>
              </w:rPr>
            </w:pPr>
            <w:r>
              <w:rPr>
                <w:rFonts w:ascii="Calibri" w:hAnsi="Calibri" w:cs="Calibri"/>
                <w:b/>
                <w:sz w:val="22"/>
                <w:szCs w:val="22"/>
              </w:rPr>
              <w:t>PRECIOS UNITARIOS REFERENCIALES DE LOS REPUESTOS</w:t>
            </w:r>
          </w:p>
        </w:tc>
      </w:tr>
      <w:tr w:rsidR="006A4EB7" w:rsidRPr="006F470A" w:rsidTr="006A4EB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A4EB7" w:rsidRPr="00241AE7" w:rsidRDefault="006A4EB7" w:rsidP="006A4EB7">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4201"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6A4EB7" w:rsidRPr="00241AE7" w:rsidRDefault="006A4EB7" w:rsidP="006A4EB7">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DESCRIPCIÓN </w:t>
            </w:r>
          </w:p>
        </w:tc>
        <w:tc>
          <w:tcPr>
            <w:tcW w:w="2410" w:type="dxa"/>
            <w:tcBorders>
              <w:top w:val="single" w:sz="4" w:space="0" w:color="auto"/>
              <w:left w:val="single" w:sz="4" w:space="0" w:color="auto"/>
              <w:bottom w:val="single" w:sz="8" w:space="0" w:color="auto"/>
              <w:right w:val="single" w:sz="8" w:space="0" w:color="auto"/>
            </w:tcBorders>
            <w:shd w:val="clear" w:color="auto" w:fill="D9D9D9"/>
            <w:vAlign w:val="center"/>
          </w:tcPr>
          <w:p w:rsidR="006A4EB7" w:rsidRPr="00241AE7" w:rsidRDefault="006A4EB7" w:rsidP="006A4EB7">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2767" w:type="dxa"/>
            <w:tcBorders>
              <w:top w:val="single" w:sz="4" w:space="0" w:color="auto"/>
              <w:left w:val="nil"/>
              <w:bottom w:val="single" w:sz="8" w:space="0" w:color="auto"/>
              <w:right w:val="single" w:sz="8" w:space="0" w:color="auto"/>
            </w:tcBorders>
            <w:shd w:val="clear" w:color="auto" w:fill="D9D9D9"/>
            <w:vAlign w:val="center"/>
            <w:hideMark/>
          </w:tcPr>
          <w:p w:rsidR="006A4EB7" w:rsidRPr="00241AE7" w:rsidRDefault="006A4EB7" w:rsidP="006A4EB7">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r>
      <w:tr w:rsidR="006A4EB7" w:rsidRPr="006F470A" w:rsidTr="006A4EB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4EB7" w:rsidRPr="00241AE7" w:rsidRDefault="006A4EB7" w:rsidP="006A4EB7">
            <w:pPr>
              <w:jc w:val="center"/>
              <w:rPr>
                <w:rFonts w:ascii="Calibri" w:hAnsi="Calibri" w:cs="Calibri"/>
                <w:color w:val="000000"/>
                <w:lang w:val="es-BO" w:eastAsia="es-BO"/>
              </w:rPr>
            </w:pPr>
            <w:r>
              <w:rPr>
                <w:rFonts w:ascii="Calibri" w:hAnsi="Calibri" w:cs="Calibri"/>
                <w:color w:val="000000"/>
                <w:lang w:val="es-BO" w:eastAsia="es-BO"/>
              </w:rPr>
              <w:t>1</w:t>
            </w:r>
          </w:p>
        </w:tc>
        <w:tc>
          <w:tcPr>
            <w:tcW w:w="4201" w:type="dxa"/>
            <w:tcBorders>
              <w:top w:val="nil"/>
              <w:left w:val="nil"/>
              <w:bottom w:val="single" w:sz="8" w:space="0" w:color="auto"/>
              <w:right w:val="single" w:sz="4" w:space="0" w:color="auto"/>
            </w:tcBorders>
            <w:shd w:val="clear" w:color="000000" w:fill="FFFFFF"/>
            <w:vAlign w:val="center"/>
          </w:tcPr>
          <w:p w:rsidR="006A4EB7" w:rsidRPr="00F71E79" w:rsidRDefault="006A4EB7" w:rsidP="006A4EB7">
            <w:pPr>
              <w:rPr>
                <w:rFonts w:ascii="Calibri" w:hAnsi="Calibri"/>
                <w:color w:val="000000"/>
              </w:rPr>
            </w:pPr>
            <w:r w:rsidRPr="00F71E79">
              <w:rPr>
                <w:rFonts w:ascii="Calibri" w:hAnsi="Calibri"/>
                <w:color w:val="000000"/>
              </w:rPr>
              <w:t>Cadena </w:t>
            </w:r>
          </w:p>
        </w:tc>
        <w:tc>
          <w:tcPr>
            <w:tcW w:w="2410" w:type="dxa"/>
            <w:tcBorders>
              <w:top w:val="nil"/>
              <w:left w:val="single" w:sz="4" w:space="0" w:color="auto"/>
              <w:bottom w:val="single" w:sz="8" w:space="0" w:color="auto"/>
              <w:right w:val="single" w:sz="8" w:space="0" w:color="auto"/>
            </w:tcBorders>
            <w:shd w:val="clear" w:color="auto" w:fill="auto"/>
            <w:vAlign w:val="center"/>
          </w:tcPr>
          <w:p w:rsidR="006A4EB7" w:rsidRPr="00241AE7" w:rsidRDefault="006A4EB7" w:rsidP="006A4EB7">
            <w:pPr>
              <w:jc w:val="center"/>
              <w:rPr>
                <w:rFonts w:ascii="Calibri" w:hAnsi="Calibri" w:cs="Calibri"/>
                <w:color w:val="000000"/>
                <w:lang w:val="es-BO" w:eastAsia="es-BO"/>
              </w:rPr>
            </w:pPr>
            <w:r>
              <w:rPr>
                <w:rFonts w:ascii="Calibri" w:hAnsi="Calibri" w:cs="Calibri"/>
                <w:color w:val="000000"/>
                <w:lang w:val="es-BO" w:eastAsia="es-BO"/>
              </w:rPr>
              <w:t>1</w:t>
            </w:r>
          </w:p>
        </w:tc>
        <w:tc>
          <w:tcPr>
            <w:tcW w:w="2767" w:type="dxa"/>
            <w:tcBorders>
              <w:top w:val="nil"/>
              <w:left w:val="nil"/>
              <w:bottom w:val="single" w:sz="8" w:space="0" w:color="auto"/>
              <w:right w:val="single" w:sz="8" w:space="0" w:color="auto"/>
            </w:tcBorders>
            <w:shd w:val="clear" w:color="auto" w:fill="auto"/>
            <w:vAlign w:val="center"/>
          </w:tcPr>
          <w:p w:rsidR="006A4EB7" w:rsidRPr="00241AE7" w:rsidRDefault="006A4EB7" w:rsidP="006A4EB7">
            <w:pPr>
              <w:jc w:val="right"/>
              <w:rPr>
                <w:rFonts w:ascii="Calibri" w:hAnsi="Calibri" w:cs="Calibri"/>
                <w:color w:val="000000"/>
                <w:lang w:val="es-BO" w:eastAsia="es-BO"/>
              </w:rPr>
            </w:pPr>
            <w:r w:rsidRPr="006A4EB7">
              <w:rPr>
                <w:rFonts w:asciiTheme="minorHAnsi" w:hAnsiTheme="minorHAnsi"/>
                <w:color w:val="000000"/>
              </w:rPr>
              <w:t>340,00</w:t>
            </w:r>
          </w:p>
        </w:tc>
      </w:tr>
      <w:tr w:rsidR="006A4EB7" w:rsidRPr="006F470A" w:rsidTr="006A4EB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2</w:t>
            </w:r>
          </w:p>
        </w:tc>
        <w:tc>
          <w:tcPr>
            <w:tcW w:w="4201" w:type="dxa"/>
            <w:tcBorders>
              <w:top w:val="nil"/>
              <w:left w:val="nil"/>
              <w:bottom w:val="single" w:sz="8" w:space="0" w:color="auto"/>
              <w:right w:val="single" w:sz="4" w:space="0" w:color="auto"/>
            </w:tcBorders>
            <w:shd w:val="clear" w:color="000000" w:fill="FFFFFF"/>
            <w:vAlign w:val="center"/>
          </w:tcPr>
          <w:p w:rsidR="006A4EB7" w:rsidRPr="00F71E79" w:rsidRDefault="006A4EB7" w:rsidP="006A4EB7">
            <w:pPr>
              <w:rPr>
                <w:rFonts w:ascii="Calibri" w:hAnsi="Calibri"/>
                <w:color w:val="000000"/>
              </w:rPr>
            </w:pPr>
            <w:r w:rsidRPr="00F71E79">
              <w:rPr>
                <w:rFonts w:ascii="Calibri" w:hAnsi="Calibri"/>
                <w:color w:val="000000"/>
              </w:rPr>
              <w:t>Piñón</w:t>
            </w:r>
          </w:p>
        </w:tc>
        <w:tc>
          <w:tcPr>
            <w:tcW w:w="2410" w:type="dxa"/>
            <w:tcBorders>
              <w:top w:val="nil"/>
              <w:left w:val="single" w:sz="4" w:space="0" w:color="auto"/>
              <w:bottom w:val="single" w:sz="8" w:space="0" w:color="auto"/>
              <w:right w:val="single" w:sz="8" w:space="0" w:color="auto"/>
            </w:tcBorders>
            <w:shd w:val="clear" w:color="auto" w:fill="auto"/>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1</w:t>
            </w:r>
          </w:p>
        </w:tc>
        <w:tc>
          <w:tcPr>
            <w:tcW w:w="2767" w:type="dxa"/>
            <w:tcBorders>
              <w:top w:val="nil"/>
              <w:left w:val="nil"/>
              <w:bottom w:val="single" w:sz="8" w:space="0" w:color="auto"/>
              <w:right w:val="single" w:sz="8" w:space="0" w:color="auto"/>
            </w:tcBorders>
            <w:shd w:val="clear" w:color="auto" w:fill="auto"/>
            <w:vAlign w:val="center"/>
          </w:tcPr>
          <w:p w:rsidR="006A4EB7" w:rsidRDefault="006A4EB7" w:rsidP="006A4EB7">
            <w:pPr>
              <w:jc w:val="right"/>
              <w:rPr>
                <w:rFonts w:ascii="Calibri" w:hAnsi="Calibri" w:cs="Calibri"/>
                <w:color w:val="000000"/>
                <w:lang w:val="es-BO" w:eastAsia="es-BO"/>
              </w:rPr>
            </w:pPr>
            <w:r w:rsidRPr="006A4EB7">
              <w:rPr>
                <w:rFonts w:asciiTheme="minorHAnsi" w:hAnsiTheme="minorHAnsi"/>
                <w:color w:val="000000"/>
              </w:rPr>
              <w:t>230,00</w:t>
            </w:r>
          </w:p>
        </w:tc>
      </w:tr>
      <w:tr w:rsidR="006A4EB7" w:rsidRPr="006F470A" w:rsidTr="006A4EB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3</w:t>
            </w:r>
          </w:p>
        </w:tc>
        <w:tc>
          <w:tcPr>
            <w:tcW w:w="4201" w:type="dxa"/>
            <w:tcBorders>
              <w:top w:val="nil"/>
              <w:left w:val="nil"/>
              <w:bottom w:val="single" w:sz="8" w:space="0" w:color="auto"/>
              <w:right w:val="single" w:sz="4" w:space="0" w:color="auto"/>
            </w:tcBorders>
            <w:shd w:val="clear" w:color="000000" w:fill="FFFFFF"/>
            <w:vAlign w:val="center"/>
          </w:tcPr>
          <w:p w:rsidR="006A4EB7" w:rsidRPr="00F71E79" w:rsidRDefault="006A4EB7" w:rsidP="006A4EB7">
            <w:pPr>
              <w:rPr>
                <w:rFonts w:ascii="Calibri" w:hAnsi="Calibri"/>
                <w:color w:val="000000"/>
              </w:rPr>
            </w:pPr>
            <w:r w:rsidRPr="00F71E79">
              <w:rPr>
                <w:rFonts w:ascii="Calibri" w:hAnsi="Calibri"/>
                <w:color w:val="000000"/>
              </w:rPr>
              <w:t>Catarina</w:t>
            </w:r>
          </w:p>
        </w:tc>
        <w:tc>
          <w:tcPr>
            <w:tcW w:w="2410" w:type="dxa"/>
            <w:tcBorders>
              <w:top w:val="nil"/>
              <w:left w:val="single" w:sz="4" w:space="0" w:color="auto"/>
              <w:bottom w:val="single" w:sz="8" w:space="0" w:color="auto"/>
              <w:right w:val="single" w:sz="8" w:space="0" w:color="auto"/>
            </w:tcBorders>
            <w:shd w:val="clear" w:color="auto" w:fill="auto"/>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1</w:t>
            </w:r>
          </w:p>
        </w:tc>
        <w:tc>
          <w:tcPr>
            <w:tcW w:w="2767" w:type="dxa"/>
            <w:tcBorders>
              <w:top w:val="nil"/>
              <w:left w:val="nil"/>
              <w:bottom w:val="single" w:sz="8" w:space="0" w:color="auto"/>
              <w:right w:val="single" w:sz="8" w:space="0" w:color="auto"/>
            </w:tcBorders>
            <w:shd w:val="clear" w:color="auto" w:fill="auto"/>
            <w:vAlign w:val="center"/>
          </w:tcPr>
          <w:p w:rsidR="006A4EB7" w:rsidRDefault="006A4EB7" w:rsidP="006A4EB7">
            <w:pPr>
              <w:jc w:val="right"/>
              <w:rPr>
                <w:rFonts w:ascii="Calibri" w:hAnsi="Calibri" w:cs="Calibri"/>
                <w:color w:val="000000"/>
                <w:lang w:val="es-BO" w:eastAsia="es-BO"/>
              </w:rPr>
            </w:pPr>
            <w:r w:rsidRPr="006A4EB7">
              <w:rPr>
                <w:rFonts w:asciiTheme="minorHAnsi" w:hAnsiTheme="minorHAnsi"/>
                <w:color w:val="000000"/>
              </w:rPr>
              <w:t>330,00</w:t>
            </w:r>
          </w:p>
        </w:tc>
      </w:tr>
      <w:tr w:rsidR="006A4EB7" w:rsidRPr="006F470A" w:rsidTr="006A4EB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4</w:t>
            </w:r>
          </w:p>
        </w:tc>
        <w:tc>
          <w:tcPr>
            <w:tcW w:w="4201" w:type="dxa"/>
            <w:tcBorders>
              <w:top w:val="nil"/>
              <w:left w:val="nil"/>
              <w:bottom w:val="single" w:sz="8" w:space="0" w:color="auto"/>
              <w:right w:val="single" w:sz="4" w:space="0" w:color="auto"/>
            </w:tcBorders>
            <w:shd w:val="clear" w:color="000000" w:fill="FFFFFF"/>
            <w:vAlign w:val="center"/>
          </w:tcPr>
          <w:p w:rsidR="006A4EB7" w:rsidRPr="00F71E79" w:rsidRDefault="006A4EB7" w:rsidP="006A4EB7">
            <w:pPr>
              <w:rPr>
                <w:rFonts w:ascii="Calibri" w:hAnsi="Calibri"/>
                <w:color w:val="000000"/>
              </w:rPr>
            </w:pPr>
            <w:r w:rsidRPr="00F71E79">
              <w:rPr>
                <w:rFonts w:ascii="Calibri" w:hAnsi="Calibri"/>
                <w:color w:val="000000"/>
              </w:rPr>
              <w:t>Eje</w:t>
            </w:r>
          </w:p>
        </w:tc>
        <w:tc>
          <w:tcPr>
            <w:tcW w:w="2410" w:type="dxa"/>
            <w:tcBorders>
              <w:top w:val="nil"/>
              <w:left w:val="single" w:sz="4" w:space="0" w:color="auto"/>
              <w:bottom w:val="single" w:sz="8" w:space="0" w:color="auto"/>
              <w:right w:val="single" w:sz="8" w:space="0" w:color="auto"/>
            </w:tcBorders>
            <w:shd w:val="clear" w:color="auto" w:fill="auto"/>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1</w:t>
            </w:r>
          </w:p>
        </w:tc>
        <w:tc>
          <w:tcPr>
            <w:tcW w:w="2767" w:type="dxa"/>
            <w:tcBorders>
              <w:top w:val="nil"/>
              <w:left w:val="nil"/>
              <w:bottom w:val="single" w:sz="8" w:space="0" w:color="auto"/>
              <w:right w:val="single" w:sz="8" w:space="0" w:color="auto"/>
            </w:tcBorders>
            <w:shd w:val="clear" w:color="auto" w:fill="auto"/>
            <w:vAlign w:val="center"/>
          </w:tcPr>
          <w:p w:rsidR="006A4EB7" w:rsidRDefault="006A4EB7" w:rsidP="006A4EB7">
            <w:pPr>
              <w:jc w:val="right"/>
              <w:rPr>
                <w:rFonts w:ascii="Calibri" w:hAnsi="Calibri" w:cs="Calibri"/>
                <w:color w:val="000000"/>
                <w:lang w:val="es-BO" w:eastAsia="es-BO"/>
              </w:rPr>
            </w:pPr>
            <w:r w:rsidRPr="006A4EB7">
              <w:rPr>
                <w:rFonts w:asciiTheme="minorHAnsi" w:hAnsiTheme="minorHAnsi"/>
                <w:color w:val="000000"/>
              </w:rPr>
              <w:t>110,00</w:t>
            </w:r>
          </w:p>
        </w:tc>
      </w:tr>
      <w:tr w:rsidR="006A4EB7" w:rsidRPr="006F470A" w:rsidTr="006A4EB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5</w:t>
            </w:r>
          </w:p>
        </w:tc>
        <w:tc>
          <w:tcPr>
            <w:tcW w:w="4201" w:type="dxa"/>
            <w:tcBorders>
              <w:top w:val="nil"/>
              <w:left w:val="nil"/>
              <w:bottom w:val="single" w:sz="8" w:space="0" w:color="auto"/>
              <w:right w:val="single" w:sz="4" w:space="0" w:color="auto"/>
            </w:tcBorders>
            <w:shd w:val="clear" w:color="000000" w:fill="FFFFFF"/>
            <w:vAlign w:val="center"/>
          </w:tcPr>
          <w:p w:rsidR="006A4EB7" w:rsidRPr="00F71E79" w:rsidRDefault="006A4EB7" w:rsidP="006A4EB7">
            <w:pPr>
              <w:rPr>
                <w:rFonts w:ascii="Calibri" w:hAnsi="Calibri"/>
                <w:color w:val="000000"/>
              </w:rPr>
            </w:pPr>
            <w:r w:rsidRPr="00F71E79">
              <w:rPr>
                <w:rFonts w:ascii="Calibri" w:hAnsi="Calibri"/>
                <w:color w:val="000000"/>
              </w:rPr>
              <w:t>Rodamientos</w:t>
            </w:r>
          </w:p>
        </w:tc>
        <w:tc>
          <w:tcPr>
            <w:tcW w:w="2410" w:type="dxa"/>
            <w:tcBorders>
              <w:top w:val="nil"/>
              <w:left w:val="single" w:sz="4" w:space="0" w:color="auto"/>
              <w:bottom w:val="single" w:sz="8" w:space="0" w:color="auto"/>
              <w:right w:val="single" w:sz="8" w:space="0" w:color="auto"/>
            </w:tcBorders>
            <w:shd w:val="clear" w:color="auto" w:fill="auto"/>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1</w:t>
            </w:r>
          </w:p>
        </w:tc>
        <w:tc>
          <w:tcPr>
            <w:tcW w:w="2767" w:type="dxa"/>
            <w:tcBorders>
              <w:top w:val="nil"/>
              <w:left w:val="nil"/>
              <w:bottom w:val="single" w:sz="8" w:space="0" w:color="auto"/>
              <w:right w:val="single" w:sz="8" w:space="0" w:color="auto"/>
            </w:tcBorders>
            <w:shd w:val="clear" w:color="auto" w:fill="auto"/>
            <w:vAlign w:val="center"/>
          </w:tcPr>
          <w:p w:rsidR="006A4EB7" w:rsidRDefault="006A4EB7" w:rsidP="006A4EB7">
            <w:pPr>
              <w:jc w:val="right"/>
              <w:rPr>
                <w:rFonts w:ascii="Calibri" w:hAnsi="Calibri" w:cs="Calibri"/>
                <w:color w:val="000000"/>
                <w:lang w:val="es-BO" w:eastAsia="es-BO"/>
              </w:rPr>
            </w:pPr>
            <w:r w:rsidRPr="006A4EB7">
              <w:rPr>
                <w:rFonts w:asciiTheme="minorHAnsi" w:hAnsiTheme="minorHAnsi"/>
                <w:color w:val="000000"/>
              </w:rPr>
              <w:t>190,00</w:t>
            </w:r>
          </w:p>
        </w:tc>
      </w:tr>
      <w:tr w:rsidR="006A4EB7" w:rsidRPr="006F470A" w:rsidTr="006A4EB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6</w:t>
            </w:r>
          </w:p>
        </w:tc>
        <w:tc>
          <w:tcPr>
            <w:tcW w:w="4201" w:type="dxa"/>
            <w:tcBorders>
              <w:top w:val="nil"/>
              <w:left w:val="nil"/>
              <w:bottom w:val="single" w:sz="8" w:space="0" w:color="auto"/>
              <w:right w:val="single" w:sz="4" w:space="0" w:color="auto"/>
            </w:tcBorders>
            <w:shd w:val="clear" w:color="000000" w:fill="FFFFFF"/>
            <w:vAlign w:val="center"/>
          </w:tcPr>
          <w:p w:rsidR="006A4EB7" w:rsidRPr="00F71E79" w:rsidRDefault="006A4EB7" w:rsidP="006A4EB7">
            <w:pPr>
              <w:rPr>
                <w:rFonts w:ascii="Calibri" w:hAnsi="Calibri"/>
                <w:color w:val="000000"/>
              </w:rPr>
            </w:pPr>
            <w:r w:rsidRPr="00F71E79">
              <w:rPr>
                <w:rFonts w:ascii="Calibri" w:hAnsi="Calibri"/>
                <w:color w:val="000000"/>
              </w:rPr>
              <w:t>Rueda</w:t>
            </w:r>
          </w:p>
        </w:tc>
        <w:tc>
          <w:tcPr>
            <w:tcW w:w="2410" w:type="dxa"/>
            <w:tcBorders>
              <w:top w:val="nil"/>
              <w:left w:val="single" w:sz="4" w:space="0" w:color="auto"/>
              <w:bottom w:val="single" w:sz="8" w:space="0" w:color="auto"/>
              <w:right w:val="single" w:sz="8" w:space="0" w:color="auto"/>
            </w:tcBorders>
            <w:shd w:val="clear" w:color="auto" w:fill="auto"/>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1</w:t>
            </w:r>
          </w:p>
        </w:tc>
        <w:tc>
          <w:tcPr>
            <w:tcW w:w="2767" w:type="dxa"/>
            <w:tcBorders>
              <w:top w:val="nil"/>
              <w:left w:val="nil"/>
              <w:bottom w:val="single" w:sz="8" w:space="0" w:color="auto"/>
              <w:right w:val="single" w:sz="8" w:space="0" w:color="auto"/>
            </w:tcBorders>
            <w:shd w:val="clear" w:color="auto" w:fill="auto"/>
            <w:vAlign w:val="center"/>
          </w:tcPr>
          <w:p w:rsidR="006A4EB7" w:rsidRDefault="006A4EB7" w:rsidP="006A4EB7">
            <w:pPr>
              <w:jc w:val="right"/>
              <w:rPr>
                <w:rFonts w:ascii="Calibri" w:hAnsi="Calibri" w:cs="Calibri"/>
                <w:color w:val="000000"/>
                <w:lang w:val="es-BO" w:eastAsia="es-BO"/>
              </w:rPr>
            </w:pPr>
            <w:r w:rsidRPr="006A4EB7">
              <w:rPr>
                <w:rFonts w:asciiTheme="minorHAnsi" w:hAnsiTheme="minorHAnsi"/>
                <w:color w:val="000000"/>
              </w:rPr>
              <w:t>450,00</w:t>
            </w:r>
          </w:p>
        </w:tc>
      </w:tr>
      <w:tr w:rsidR="006A4EB7" w:rsidRPr="006F470A" w:rsidTr="006A4EB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7</w:t>
            </w:r>
          </w:p>
        </w:tc>
        <w:tc>
          <w:tcPr>
            <w:tcW w:w="4201" w:type="dxa"/>
            <w:tcBorders>
              <w:top w:val="nil"/>
              <w:left w:val="nil"/>
              <w:bottom w:val="single" w:sz="8" w:space="0" w:color="auto"/>
              <w:right w:val="single" w:sz="4" w:space="0" w:color="auto"/>
            </w:tcBorders>
            <w:shd w:val="clear" w:color="000000" w:fill="FFFFFF"/>
            <w:vAlign w:val="center"/>
          </w:tcPr>
          <w:p w:rsidR="006A4EB7" w:rsidRPr="00F71E79" w:rsidRDefault="006A4EB7" w:rsidP="006A4EB7">
            <w:pPr>
              <w:rPr>
                <w:rFonts w:ascii="Calibri" w:hAnsi="Calibri"/>
                <w:color w:val="000000"/>
              </w:rPr>
            </w:pPr>
            <w:r w:rsidRPr="00F71E79">
              <w:rPr>
                <w:rFonts w:ascii="Calibri" w:hAnsi="Calibri"/>
                <w:color w:val="000000"/>
              </w:rPr>
              <w:t>Volante</w:t>
            </w:r>
          </w:p>
        </w:tc>
        <w:tc>
          <w:tcPr>
            <w:tcW w:w="2410" w:type="dxa"/>
            <w:tcBorders>
              <w:top w:val="nil"/>
              <w:left w:val="single" w:sz="4" w:space="0" w:color="auto"/>
              <w:bottom w:val="single" w:sz="8" w:space="0" w:color="auto"/>
              <w:right w:val="single" w:sz="8" w:space="0" w:color="auto"/>
            </w:tcBorders>
            <w:shd w:val="clear" w:color="auto" w:fill="auto"/>
            <w:vAlign w:val="center"/>
          </w:tcPr>
          <w:p w:rsidR="006A4EB7" w:rsidRDefault="006A4EB7" w:rsidP="006A4EB7">
            <w:pPr>
              <w:jc w:val="center"/>
              <w:rPr>
                <w:rFonts w:ascii="Calibri" w:hAnsi="Calibri" w:cs="Calibri"/>
                <w:color w:val="000000"/>
                <w:lang w:val="es-BO" w:eastAsia="es-BO"/>
              </w:rPr>
            </w:pPr>
            <w:r>
              <w:rPr>
                <w:rFonts w:ascii="Calibri" w:hAnsi="Calibri" w:cs="Calibri"/>
                <w:color w:val="000000"/>
                <w:lang w:val="es-BO" w:eastAsia="es-BO"/>
              </w:rPr>
              <w:t>1</w:t>
            </w:r>
          </w:p>
        </w:tc>
        <w:tc>
          <w:tcPr>
            <w:tcW w:w="2767" w:type="dxa"/>
            <w:tcBorders>
              <w:top w:val="nil"/>
              <w:left w:val="nil"/>
              <w:bottom w:val="single" w:sz="8" w:space="0" w:color="auto"/>
              <w:right w:val="single" w:sz="8" w:space="0" w:color="auto"/>
            </w:tcBorders>
            <w:shd w:val="clear" w:color="auto" w:fill="auto"/>
            <w:vAlign w:val="center"/>
          </w:tcPr>
          <w:p w:rsidR="006A4EB7" w:rsidRDefault="006A4EB7" w:rsidP="006A4EB7">
            <w:pPr>
              <w:jc w:val="right"/>
              <w:rPr>
                <w:rFonts w:ascii="Calibri" w:hAnsi="Calibri" w:cs="Calibri"/>
                <w:color w:val="000000"/>
                <w:lang w:val="es-BO" w:eastAsia="es-BO"/>
              </w:rPr>
            </w:pPr>
            <w:r w:rsidRPr="006A4EB7">
              <w:rPr>
                <w:rFonts w:asciiTheme="minorHAnsi" w:hAnsiTheme="minorHAnsi"/>
                <w:color w:val="000000"/>
              </w:rPr>
              <w:t>230,00</w:t>
            </w:r>
          </w:p>
        </w:tc>
      </w:tr>
    </w:tbl>
    <w:p w:rsidR="006A4EB7" w:rsidRDefault="006A4EB7">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77177A" w:rsidRDefault="00631500" w:rsidP="00631500">
      <w:pPr>
        <w:ind w:left="567"/>
        <w:jc w:val="both"/>
        <w:rPr>
          <w:rFonts w:ascii="Calibri" w:hAnsi="Calibri" w:cs="Calibri"/>
          <w:sz w:val="22"/>
          <w:szCs w:val="22"/>
        </w:rPr>
      </w:pPr>
    </w:p>
    <w:p w:rsidR="000C7D55" w:rsidRPr="0077177A" w:rsidRDefault="000C7D55" w:rsidP="000C7D55">
      <w:pPr>
        <w:ind w:left="567"/>
        <w:jc w:val="both"/>
        <w:rPr>
          <w:rFonts w:ascii="Calibri" w:hAnsi="Calibri" w:cs="Calibri"/>
          <w:sz w:val="22"/>
          <w:szCs w:val="22"/>
        </w:rPr>
      </w:pPr>
      <w:r w:rsidRPr="0077177A">
        <w:rPr>
          <w:rFonts w:ascii="Calibri" w:hAnsi="Calibri" w:cs="Calibri"/>
          <w:sz w:val="22"/>
          <w:szCs w:val="22"/>
        </w:rPr>
        <w:t>El proceso de contratación y la propuesta económica deberán 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77177A" w:rsidRDefault="0077177A" w:rsidP="00631500">
      <w:pPr>
        <w:ind w:left="567"/>
        <w:jc w:val="both"/>
        <w:rPr>
          <w:rFonts w:ascii="Calibri" w:hAnsi="Calibri" w:cs="Calibri"/>
          <w:sz w:val="22"/>
          <w:szCs w:val="22"/>
        </w:rPr>
      </w:pPr>
    </w:p>
    <w:p w:rsidR="0077177A" w:rsidRDefault="0077177A" w:rsidP="00631500">
      <w:pPr>
        <w:ind w:left="567"/>
        <w:jc w:val="both"/>
        <w:rPr>
          <w:rFonts w:ascii="Calibri" w:hAnsi="Calibri" w:cs="Calibri"/>
          <w:sz w:val="22"/>
          <w:szCs w:val="22"/>
        </w:rPr>
      </w:pPr>
    </w:p>
    <w:p w:rsidR="0077177A" w:rsidRPr="00993917" w:rsidRDefault="0077177A"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lastRenderedPageBreak/>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lastRenderedPageBreak/>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77177A" w:rsidRDefault="0077177A" w:rsidP="00AD08DE">
      <w:pPr>
        <w:tabs>
          <w:tab w:val="num" w:pos="567"/>
        </w:tabs>
        <w:ind w:left="567"/>
        <w:jc w:val="both"/>
        <w:rPr>
          <w:rFonts w:ascii="Calibri" w:hAnsi="Calibri" w:cs="Calibri"/>
          <w:sz w:val="22"/>
          <w:szCs w:val="22"/>
        </w:rPr>
      </w:pPr>
      <w:r w:rsidRPr="0077177A">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77177A" w:rsidRPr="0077177A" w:rsidRDefault="0077177A" w:rsidP="0077177A">
      <w:pPr>
        <w:tabs>
          <w:tab w:val="num" w:pos="567"/>
        </w:tabs>
        <w:ind w:left="567"/>
        <w:jc w:val="both"/>
        <w:rPr>
          <w:rFonts w:ascii="Calibri" w:hAnsi="Calibri" w:cs="Calibri"/>
          <w:sz w:val="22"/>
          <w:szCs w:val="22"/>
        </w:rPr>
      </w:pPr>
      <w:r w:rsidRPr="0077177A">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77177A" w:rsidRPr="0077177A" w:rsidRDefault="0077177A" w:rsidP="0077177A">
      <w:pPr>
        <w:tabs>
          <w:tab w:val="num" w:pos="567"/>
        </w:tabs>
        <w:ind w:left="567"/>
        <w:jc w:val="both"/>
        <w:rPr>
          <w:rFonts w:ascii="Calibri" w:hAnsi="Calibri" w:cs="Calibri"/>
          <w:sz w:val="22"/>
          <w:szCs w:val="22"/>
        </w:rPr>
      </w:pPr>
      <w:r w:rsidRPr="0077177A">
        <w:rPr>
          <w:rFonts w:ascii="Segoe UI" w:hAnsi="Segoe UI" w:cs="Segoe UI"/>
          <w:bCs/>
          <w:iCs/>
        </w:rPr>
        <w:t>No Corresponde</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lastRenderedPageBreak/>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77177A" w:rsidRDefault="00685346" w:rsidP="0077177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77177A" w:rsidRDefault="0077177A" w:rsidP="0077177A">
      <w:pPr>
        <w:tabs>
          <w:tab w:val="left" w:pos="1276"/>
        </w:tabs>
        <w:spacing w:before="240" w:after="60"/>
        <w:jc w:val="both"/>
        <w:outlineLvl w:val="0"/>
        <w:rPr>
          <w:rFonts w:ascii="Calibri" w:hAnsi="Calibri" w:cs="Calibri"/>
          <w:b/>
          <w:bCs/>
          <w:kern w:val="28"/>
          <w:sz w:val="22"/>
          <w:szCs w:val="22"/>
          <w:lang w:eastAsia="es-ES"/>
        </w:rPr>
      </w:pPr>
    </w:p>
    <w:p w:rsidR="0077177A" w:rsidRDefault="0077177A" w:rsidP="0077177A">
      <w:pPr>
        <w:tabs>
          <w:tab w:val="left" w:pos="1276"/>
        </w:tabs>
        <w:spacing w:before="240" w:after="60"/>
        <w:jc w:val="both"/>
        <w:outlineLvl w:val="0"/>
        <w:rPr>
          <w:rFonts w:ascii="Calibri" w:hAnsi="Calibri" w:cs="Calibri"/>
          <w:b/>
          <w:bCs/>
          <w:kern w:val="28"/>
          <w:sz w:val="22"/>
          <w:szCs w:val="22"/>
          <w:lang w:eastAsia="es-ES"/>
        </w:rPr>
      </w:pPr>
    </w:p>
    <w:p w:rsidR="00A05DE6" w:rsidRDefault="00A05DE6" w:rsidP="0077177A">
      <w:pPr>
        <w:tabs>
          <w:tab w:val="left" w:pos="1276"/>
        </w:tabs>
        <w:spacing w:before="240" w:after="60"/>
        <w:jc w:val="both"/>
        <w:outlineLvl w:val="0"/>
        <w:rPr>
          <w:rFonts w:ascii="Calibri" w:hAnsi="Calibri" w:cs="Calibri"/>
          <w:b/>
          <w:bCs/>
          <w:kern w:val="28"/>
          <w:sz w:val="22"/>
          <w:szCs w:val="22"/>
          <w:lang w:eastAsia="es-ES"/>
        </w:rPr>
      </w:pPr>
    </w:p>
    <w:p w:rsidR="00A05DE6" w:rsidRDefault="00A05DE6" w:rsidP="0077177A">
      <w:pPr>
        <w:tabs>
          <w:tab w:val="left" w:pos="1276"/>
        </w:tabs>
        <w:spacing w:before="240" w:after="60"/>
        <w:jc w:val="both"/>
        <w:outlineLvl w:val="0"/>
        <w:rPr>
          <w:rFonts w:ascii="Calibri" w:hAnsi="Calibri" w:cs="Calibri"/>
          <w:b/>
          <w:bCs/>
          <w:kern w:val="28"/>
          <w:sz w:val="22"/>
          <w:szCs w:val="22"/>
          <w:lang w:eastAsia="es-ES"/>
        </w:rPr>
      </w:pPr>
    </w:p>
    <w:p w:rsidR="0077177A" w:rsidRPr="0077177A" w:rsidRDefault="0077177A" w:rsidP="0077177A">
      <w:pPr>
        <w:tabs>
          <w:tab w:val="left" w:pos="1276"/>
        </w:tabs>
        <w:spacing w:before="240" w:after="60"/>
        <w:jc w:val="both"/>
        <w:outlineLvl w:val="0"/>
        <w:rPr>
          <w:rFonts w:ascii="Calibri" w:hAnsi="Calibri" w:cs="Calibri"/>
          <w:b/>
          <w:bCs/>
          <w:kern w:val="28"/>
          <w:sz w:val="22"/>
          <w:szCs w:val="22"/>
          <w:lang w:eastAsia="es-ES"/>
        </w:rPr>
      </w:pP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77177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bookmarkEnd w:id="3"/>
    <w:bookmarkEnd w:id="4"/>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05DE6" w:rsidRDefault="00A05DE6">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D6F4D">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proofErr w:type="gramStart"/>
      <w:r w:rsidRPr="00933350">
        <w:rPr>
          <w:rFonts w:ascii="Calibri" w:hAnsi="Calibri" w:cs="Calibri"/>
          <w:b/>
          <w:sz w:val="22"/>
          <w:szCs w:val="22"/>
          <w:lang w:eastAsia="es-ES"/>
        </w:rPr>
        <w:t>Asimismo</w:t>
      </w:r>
      <w:proofErr w:type="gramEnd"/>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77177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F40966" w:rsidRPr="00B524B4" w:rsidRDefault="00F40966" w:rsidP="00F80A11">
      <w:pPr>
        <w:pStyle w:val="Prrafodelista"/>
        <w:numPr>
          <w:ilvl w:val="0"/>
          <w:numId w:val="19"/>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C64E5A">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C64E5A">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80A11">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880A27" w:rsidRDefault="00E75F19" w:rsidP="00E75F19">
      <w:pPr>
        <w:jc w:val="center"/>
        <w:rPr>
          <w:rFonts w:ascii="Segoe UI" w:hAnsi="Segoe UI" w:cs="Segoe UI"/>
          <w:b/>
          <w:bCs/>
        </w:rPr>
      </w:pPr>
      <w:r w:rsidRPr="00880A27">
        <w:rPr>
          <w:rFonts w:ascii="Segoe UI" w:hAnsi="Segoe UI" w:cs="Segoe UI"/>
          <w:b/>
          <w:bCs/>
        </w:rPr>
        <w:t xml:space="preserve">(Expresado en </w:t>
      </w:r>
      <w:r w:rsidR="00A05DE6" w:rsidRPr="00880A27">
        <w:rPr>
          <w:rFonts w:ascii="Segoe UI" w:hAnsi="Segoe UI" w:cs="Segoe UI"/>
          <w:b/>
          <w:bCs/>
        </w:rPr>
        <w:t>bolivianos</w:t>
      </w:r>
      <w:r w:rsidRPr="00880A27">
        <w:rPr>
          <w:rFonts w:ascii="Segoe UI" w:hAnsi="Segoe UI" w:cs="Segoe UI"/>
          <w:b/>
          <w:bCs/>
        </w:rPr>
        <w:t>)</w:t>
      </w:r>
    </w:p>
    <w:p w:rsidR="00E75F19" w:rsidRDefault="00E75F19" w:rsidP="00E75F19">
      <w:pPr>
        <w:jc w:val="center"/>
        <w:rPr>
          <w:rFonts w:ascii="Segoe UI" w:hAnsi="Segoe UI" w:cs="Segoe UI"/>
          <w:b/>
          <w:bCs/>
          <w:color w:val="FF000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880A27">
        <w:trPr>
          <w:trHeight w:val="404"/>
          <w:jc w:val="center"/>
        </w:trPr>
        <w:tc>
          <w:tcPr>
            <w:tcW w:w="486" w:type="dxa"/>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880A27" w:rsidRPr="00552079" w:rsidTr="00880A27">
        <w:trPr>
          <w:trHeight w:val="684"/>
          <w:jc w:val="center"/>
        </w:trPr>
        <w:tc>
          <w:tcPr>
            <w:tcW w:w="486" w:type="dxa"/>
            <w:shd w:val="clear" w:color="auto" w:fill="FFFFFF"/>
            <w:tcMar>
              <w:left w:w="0" w:type="dxa"/>
              <w:right w:w="0" w:type="dxa"/>
            </w:tcMar>
            <w:vAlign w:val="center"/>
          </w:tcPr>
          <w:p w:rsidR="00880A27" w:rsidRPr="00E75F19" w:rsidRDefault="00880A27" w:rsidP="00880A27">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shd w:val="clear" w:color="auto" w:fill="FFFFFF"/>
            <w:vAlign w:val="center"/>
          </w:tcPr>
          <w:p w:rsidR="00880A27" w:rsidRPr="00241AE7" w:rsidRDefault="00880A27" w:rsidP="00880A27">
            <w:pPr>
              <w:jc w:val="center"/>
              <w:rPr>
                <w:rFonts w:ascii="Calibri" w:hAnsi="Calibri" w:cs="Calibri"/>
                <w:color w:val="000000"/>
                <w:lang w:val="es-BO" w:eastAsia="es-BO"/>
              </w:rPr>
            </w:pPr>
            <w:r w:rsidRPr="00FD7FEC">
              <w:rPr>
                <w:rFonts w:ascii="Calibri" w:hAnsi="Calibri" w:cs="Arial"/>
                <w:sz w:val="18"/>
                <w:szCs w:val="18"/>
                <w:lang w:val="es-BO" w:eastAsia="es-BO"/>
              </w:rPr>
              <w:t xml:space="preserve">Servicio De Reparación De Estantes Móviles Del Archivo Central De </w:t>
            </w:r>
            <w:r>
              <w:rPr>
                <w:rFonts w:ascii="Calibri" w:hAnsi="Calibri" w:cs="Arial"/>
                <w:sz w:val="18"/>
                <w:szCs w:val="18"/>
                <w:lang w:val="es-BO" w:eastAsia="es-BO"/>
              </w:rPr>
              <w:t>YPFB</w:t>
            </w:r>
          </w:p>
        </w:tc>
        <w:tc>
          <w:tcPr>
            <w:tcW w:w="1559" w:type="dxa"/>
            <w:shd w:val="clear" w:color="auto" w:fill="FFFFFF"/>
            <w:vAlign w:val="center"/>
          </w:tcPr>
          <w:p w:rsidR="00880A27" w:rsidRPr="00241AE7" w:rsidRDefault="00880A27" w:rsidP="00880A27">
            <w:pPr>
              <w:jc w:val="center"/>
              <w:rPr>
                <w:rFonts w:ascii="Calibri" w:hAnsi="Calibri" w:cs="Calibri"/>
                <w:color w:val="000000"/>
                <w:lang w:val="es-BO" w:eastAsia="es-BO"/>
              </w:rPr>
            </w:pPr>
            <w:r>
              <w:rPr>
                <w:rFonts w:ascii="Calibri" w:hAnsi="Calibri" w:cs="Calibri"/>
                <w:color w:val="000000"/>
                <w:lang w:val="es-BO" w:eastAsia="es-BO"/>
              </w:rPr>
              <w:t>67</w:t>
            </w:r>
          </w:p>
        </w:tc>
        <w:tc>
          <w:tcPr>
            <w:tcW w:w="1701" w:type="dxa"/>
            <w:shd w:val="clear" w:color="auto" w:fill="FFFFFF"/>
            <w:vAlign w:val="center"/>
          </w:tcPr>
          <w:p w:rsidR="00880A27" w:rsidRPr="00E75F19" w:rsidRDefault="00880A27" w:rsidP="00880A27">
            <w:pPr>
              <w:jc w:val="center"/>
              <w:rPr>
                <w:rFonts w:ascii="Calibri" w:hAnsi="Calibri" w:cs="Calibri"/>
                <w:sz w:val="22"/>
                <w:szCs w:val="22"/>
                <w:lang w:val="es-BO"/>
              </w:rPr>
            </w:pPr>
          </w:p>
        </w:tc>
        <w:tc>
          <w:tcPr>
            <w:tcW w:w="1553" w:type="dxa"/>
            <w:shd w:val="clear" w:color="auto" w:fill="FFFFFF"/>
            <w:vAlign w:val="center"/>
          </w:tcPr>
          <w:p w:rsidR="00880A27" w:rsidRPr="00E75F19" w:rsidRDefault="00880A27" w:rsidP="00880A27">
            <w:pPr>
              <w:jc w:val="center"/>
              <w:rPr>
                <w:rFonts w:ascii="Calibri" w:hAnsi="Calibri" w:cs="Calibri"/>
                <w:sz w:val="22"/>
                <w:szCs w:val="22"/>
                <w:lang w:val="es-BO"/>
              </w:rPr>
            </w:pPr>
          </w:p>
        </w:tc>
      </w:tr>
      <w:tr w:rsidR="00A05DE6" w:rsidRPr="00552079" w:rsidTr="009F6F23">
        <w:trPr>
          <w:trHeight w:val="564"/>
          <w:jc w:val="center"/>
        </w:trPr>
        <w:tc>
          <w:tcPr>
            <w:tcW w:w="486" w:type="dxa"/>
            <w:shd w:val="clear" w:color="auto" w:fill="FFFFFF"/>
            <w:tcMar>
              <w:left w:w="0" w:type="dxa"/>
              <w:right w:w="0" w:type="dxa"/>
            </w:tcMar>
            <w:vAlign w:val="center"/>
          </w:tcPr>
          <w:p w:rsidR="00A05DE6" w:rsidRPr="00E75F19" w:rsidRDefault="00A05DE6" w:rsidP="00880A27">
            <w:pPr>
              <w:jc w:val="center"/>
              <w:rPr>
                <w:rFonts w:ascii="Calibri" w:hAnsi="Calibri" w:cs="Calibri"/>
                <w:sz w:val="22"/>
                <w:szCs w:val="22"/>
                <w:lang w:val="es-BO"/>
              </w:rPr>
            </w:pPr>
            <w:r w:rsidRPr="00E75F19">
              <w:rPr>
                <w:rFonts w:ascii="Calibri" w:hAnsi="Calibri" w:cs="Calibri"/>
                <w:sz w:val="22"/>
                <w:szCs w:val="22"/>
                <w:lang w:val="es-BO"/>
              </w:rPr>
              <w:t>2</w:t>
            </w:r>
          </w:p>
        </w:tc>
        <w:tc>
          <w:tcPr>
            <w:tcW w:w="4421" w:type="dxa"/>
            <w:gridSpan w:val="2"/>
            <w:shd w:val="clear" w:color="auto" w:fill="FFFFFF"/>
            <w:vAlign w:val="center"/>
          </w:tcPr>
          <w:p w:rsidR="00A05DE6" w:rsidRPr="00241AE7" w:rsidRDefault="00A05DE6" w:rsidP="00880A27">
            <w:pPr>
              <w:jc w:val="center"/>
              <w:rPr>
                <w:rFonts w:ascii="Calibri" w:hAnsi="Calibri" w:cs="Calibri"/>
                <w:color w:val="000000"/>
                <w:lang w:val="es-BO" w:eastAsia="es-BO"/>
              </w:rPr>
            </w:pPr>
            <w:r w:rsidRPr="00FD7FEC">
              <w:rPr>
                <w:rFonts w:ascii="Calibri" w:hAnsi="Calibri" w:cs="Calibri"/>
                <w:sz w:val="18"/>
                <w:szCs w:val="18"/>
                <w:lang w:val="es-BO"/>
              </w:rPr>
              <w:t>Provisión De Repuestos (*)</w:t>
            </w:r>
          </w:p>
        </w:tc>
        <w:tc>
          <w:tcPr>
            <w:tcW w:w="3260" w:type="dxa"/>
            <w:gridSpan w:val="2"/>
            <w:shd w:val="clear" w:color="auto" w:fill="FFFFFF"/>
            <w:vAlign w:val="center"/>
          </w:tcPr>
          <w:p w:rsidR="00A05DE6" w:rsidRPr="00E75F19" w:rsidRDefault="00A05DE6" w:rsidP="00880A27">
            <w:pPr>
              <w:jc w:val="center"/>
              <w:rPr>
                <w:rFonts w:ascii="Calibri" w:hAnsi="Calibri" w:cs="Calibri"/>
                <w:sz w:val="22"/>
                <w:szCs w:val="22"/>
                <w:lang w:val="es-BO"/>
              </w:rPr>
            </w:pPr>
            <w:r>
              <w:rPr>
                <w:rFonts w:ascii="Calibri" w:hAnsi="Calibri" w:cs="Calibri"/>
                <w:color w:val="000000"/>
                <w:lang w:val="es-BO" w:eastAsia="es-BO"/>
              </w:rPr>
              <w:t>SEGÚN NECESIDAD</w:t>
            </w:r>
          </w:p>
        </w:tc>
        <w:tc>
          <w:tcPr>
            <w:tcW w:w="1553" w:type="dxa"/>
            <w:shd w:val="clear" w:color="auto" w:fill="FFFFFF"/>
            <w:vAlign w:val="center"/>
          </w:tcPr>
          <w:p w:rsidR="00A05DE6" w:rsidRPr="00E75F19" w:rsidRDefault="00A05DE6" w:rsidP="00880A27">
            <w:pPr>
              <w:jc w:val="center"/>
              <w:rPr>
                <w:rFonts w:ascii="Calibri" w:hAnsi="Calibri" w:cs="Calibri"/>
                <w:sz w:val="22"/>
                <w:szCs w:val="22"/>
                <w:lang w:val="es-BO"/>
              </w:rPr>
            </w:pPr>
          </w:p>
        </w:tc>
      </w:tr>
      <w:tr w:rsidR="00E75F19" w:rsidRPr="00552079" w:rsidTr="00880A27">
        <w:trPr>
          <w:trHeight w:val="401"/>
          <w:jc w:val="center"/>
        </w:trPr>
        <w:tc>
          <w:tcPr>
            <w:tcW w:w="8167" w:type="dxa"/>
            <w:gridSpan w:val="5"/>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A05DE6">
        <w:trPr>
          <w:trHeight w:val="720"/>
          <w:jc w:val="center"/>
        </w:trPr>
        <w:tc>
          <w:tcPr>
            <w:tcW w:w="2340" w:type="dxa"/>
            <w:gridSpan w:val="2"/>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rPr>
          <w:rFonts w:ascii="Calibri" w:hAnsi="Calibri" w:cs="Calibri"/>
          <w:sz w:val="22"/>
          <w:szCs w:val="22"/>
        </w:rPr>
      </w:pPr>
    </w:p>
    <w:p w:rsidR="00CE381C" w:rsidRDefault="00CE381C" w:rsidP="00CE381C">
      <w:pPr>
        <w:rPr>
          <w:rFonts w:ascii="Calibri" w:hAnsi="Calibri" w:cs="Calibri"/>
          <w:b/>
          <w:color w:val="000000"/>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r>
        <w:rPr>
          <w:rFonts w:ascii="Calibri" w:hAnsi="Calibri" w:cs="Calibri"/>
          <w:b/>
          <w:color w:val="000000"/>
          <w:sz w:val="22"/>
          <w:szCs w:val="22"/>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871C5C" w:rsidRPr="008842A3" w:rsidTr="00871C5C">
        <w:trPr>
          <w:trHeight w:val="337"/>
          <w:jc w:val="center"/>
        </w:trPr>
        <w:tc>
          <w:tcPr>
            <w:tcW w:w="9281" w:type="dxa"/>
            <w:gridSpan w:val="2"/>
            <w:shd w:val="clear" w:color="auto" w:fill="9CC2E5" w:themeFill="accent1" w:themeFillTint="99"/>
            <w:vAlign w:val="center"/>
          </w:tcPr>
          <w:p w:rsidR="00871C5C" w:rsidRPr="008842A3" w:rsidRDefault="00871C5C" w:rsidP="00EA083A">
            <w:pPr>
              <w:rPr>
                <w:rFonts w:ascii="Calibri" w:hAnsi="Calibri" w:cs="Calibri"/>
                <w:b/>
                <w:sz w:val="18"/>
                <w:szCs w:val="18"/>
              </w:rPr>
            </w:pPr>
            <w:r w:rsidRPr="002414B5">
              <w:rPr>
                <w:rFonts w:ascii="Calibri" w:hAnsi="Calibri" w:cs="Calibri"/>
                <w:b/>
              </w:rPr>
              <w:t>REPARACION Y MANTENIMIENTO</w:t>
            </w:r>
          </w:p>
        </w:tc>
      </w:tr>
      <w:tr w:rsidR="00E75F19" w:rsidRPr="008842A3" w:rsidTr="00A05DE6">
        <w:trPr>
          <w:trHeight w:val="851"/>
          <w:jc w:val="center"/>
        </w:trPr>
        <w:tc>
          <w:tcPr>
            <w:tcW w:w="4663" w:type="dxa"/>
            <w:vAlign w:val="center"/>
          </w:tcPr>
          <w:tbl>
            <w:tblPr>
              <w:tblW w:w="4056" w:type="dxa"/>
              <w:jc w:val="center"/>
              <w:tblCellMar>
                <w:left w:w="70" w:type="dxa"/>
                <w:right w:w="70" w:type="dxa"/>
              </w:tblCellMar>
              <w:tblLook w:val="04A0" w:firstRow="1" w:lastRow="0" w:firstColumn="1" w:lastColumn="0" w:noHBand="0" w:noVBand="1"/>
            </w:tblPr>
            <w:tblGrid>
              <w:gridCol w:w="3125"/>
              <w:gridCol w:w="931"/>
            </w:tblGrid>
            <w:tr w:rsidR="00A05DE6" w:rsidRPr="002414B5" w:rsidTr="00A05DE6">
              <w:trPr>
                <w:trHeight w:val="312"/>
                <w:jc w:val="center"/>
              </w:trPr>
              <w:tc>
                <w:tcPr>
                  <w:tcW w:w="3125" w:type="dxa"/>
                  <w:tcBorders>
                    <w:top w:val="single" w:sz="8" w:space="0" w:color="auto"/>
                    <w:left w:val="single" w:sz="8" w:space="0" w:color="auto"/>
                    <w:bottom w:val="single" w:sz="4" w:space="0" w:color="auto"/>
                    <w:right w:val="single" w:sz="4" w:space="0" w:color="auto"/>
                  </w:tcBorders>
                  <w:shd w:val="clear" w:color="F2F2F2" w:fill="E5E5E5"/>
                  <w:vAlign w:val="center"/>
                  <w:hideMark/>
                </w:tcPr>
                <w:p w:rsidR="00A05DE6" w:rsidRPr="002414B5" w:rsidRDefault="00A05DE6" w:rsidP="00A05DE6">
                  <w:pPr>
                    <w:jc w:val="center"/>
                    <w:rPr>
                      <w:rFonts w:ascii="Calibri" w:hAnsi="Calibri"/>
                      <w:b/>
                      <w:bCs/>
                      <w:color w:val="000000"/>
                    </w:rPr>
                  </w:pPr>
                  <w:r w:rsidRPr="002414B5">
                    <w:rPr>
                      <w:rFonts w:ascii="Calibri" w:hAnsi="Calibri"/>
                      <w:b/>
                      <w:bCs/>
                      <w:color w:val="000000"/>
                    </w:rPr>
                    <w:t>CANTIDAD DE ESTANTES</w:t>
                  </w:r>
                  <w:r>
                    <w:rPr>
                      <w:rFonts w:ascii="Calibri" w:hAnsi="Calibri"/>
                      <w:b/>
                      <w:bCs/>
                      <w:color w:val="000000"/>
                    </w:rPr>
                    <w:t xml:space="preserve"> SUJETOS A MANTENIMIENTO</w:t>
                  </w:r>
                </w:p>
              </w:tc>
              <w:tc>
                <w:tcPr>
                  <w:tcW w:w="931" w:type="dxa"/>
                  <w:tcBorders>
                    <w:top w:val="single" w:sz="8" w:space="0" w:color="auto"/>
                    <w:left w:val="single" w:sz="8" w:space="0" w:color="auto"/>
                    <w:bottom w:val="single" w:sz="4" w:space="0" w:color="auto"/>
                    <w:right w:val="single" w:sz="4" w:space="0" w:color="auto"/>
                  </w:tcBorders>
                  <w:shd w:val="clear" w:color="F2F2F2" w:fill="E5E5E5"/>
                  <w:vAlign w:val="center"/>
                </w:tcPr>
                <w:p w:rsidR="00A05DE6" w:rsidRPr="00FD0087" w:rsidRDefault="00A05DE6" w:rsidP="00A05DE6">
                  <w:pPr>
                    <w:jc w:val="center"/>
                    <w:rPr>
                      <w:rFonts w:ascii="Calibri" w:hAnsi="Calibri"/>
                      <w:b/>
                      <w:bCs/>
                      <w:color w:val="000000"/>
                    </w:rPr>
                  </w:pPr>
                  <w:r w:rsidRPr="00FD0087">
                    <w:rPr>
                      <w:rFonts w:ascii="Calibri" w:hAnsi="Calibri"/>
                      <w:b/>
                      <w:color w:val="000000"/>
                    </w:rPr>
                    <w:t>67</w:t>
                  </w:r>
                </w:p>
              </w:tc>
            </w:tr>
          </w:tbl>
          <w:p w:rsidR="00E75F19" w:rsidRPr="00871C5C" w:rsidRDefault="00E75F19" w:rsidP="00A05DE6">
            <w:pPr>
              <w:autoSpaceDE w:val="0"/>
              <w:autoSpaceDN w:val="0"/>
              <w:adjustRightInd w:val="0"/>
              <w:jc w:val="both"/>
              <w:rPr>
                <w:rFonts w:ascii="Calibri" w:hAnsi="Calibri" w:cs="Calibri"/>
              </w:rPr>
            </w:pPr>
          </w:p>
        </w:tc>
        <w:tc>
          <w:tcPr>
            <w:tcW w:w="4618" w:type="dxa"/>
            <w:vAlign w:val="center"/>
          </w:tcPr>
          <w:p w:rsidR="00E75F19" w:rsidRPr="008842A3" w:rsidRDefault="00E75F19" w:rsidP="00EA083A">
            <w:pPr>
              <w:rPr>
                <w:rFonts w:ascii="Calibri" w:hAnsi="Calibri" w:cs="Calibri"/>
                <w:b/>
                <w:sz w:val="18"/>
                <w:szCs w:val="18"/>
              </w:rPr>
            </w:pPr>
          </w:p>
        </w:tc>
      </w:tr>
      <w:tr w:rsidR="00A05DE6" w:rsidRPr="008842A3" w:rsidTr="00871C5C">
        <w:trPr>
          <w:trHeight w:val="2680"/>
          <w:jc w:val="center"/>
        </w:trPr>
        <w:tc>
          <w:tcPr>
            <w:tcW w:w="4663" w:type="dxa"/>
            <w:vAlign w:val="center"/>
          </w:tcPr>
          <w:p w:rsidR="00A05DE6" w:rsidRPr="002414B5" w:rsidRDefault="00A05DE6" w:rsidP="00A05DE6">
            <w:pPr>
              <w:jc w:val="both"/>
              <w:rPr>
                <w:rFonts w:ascii="Calibri" w:hAnsi="Calibri" w:cs="Calibri"/>
                <w:lang w:val="es-BO"/>
              </w:rPr>
            </w:pPr>
            <w:r w:rsidRPr="002414B5">
              <w:rPr>
                <w:rFonts w:ascii="Calibri" w:hAnsi="Calibri" w:cs="Calibri"/>
                <w:lang w:val="es-BO"/>
              </w:rPr>
              <w:t>Los estantes móviles instalados en el Archivo Central de YPFB por el tiempo de uso requieren la reparación y mantenimiento para su buen funcionamiento de acuerdo a características siguientes, las cuales tiene carácter enunciativo, pero no limitativo, pudiendo la empresa ofertante mejorar las expectativas detalladas:</w:t>
            </w:r>
          </w:p>
          <w:p w:rsidR="00A05DE6" w:rsidRPr="002414B5" w:rsidRDefault="00A05DE6" w:rsidP="00A05DE6">
            <w:pPr>
              <w:numPr>
                <w:ilvl w:val="0"/>
                <w:numId w:val="35"/>
              </w:numPr>
              <w:autoSpaceDE w:val="0"/>
              <w:autoSpaceDN w:val="0"/>
              <w:adjustRightInd w:val="0"/>
              <w:jc w:val="both"/>
              <w:rPr>
                <w:rFonts w:ascii="Calibri" w:hAnsi="Calibri" w:cs="Calibri"/>
              </w:rPr>
            </w:pPr>
            <w:r w:rsidRPr="002414B5">
              <w:rPr>
                <w:rFonts w:ascii="Calibri" w:hAnsi="Calibri" w:cs="Calibri"/>
              </w:rPr>
              <w:t>Engrasado, lubricación general de todos los accesorios y componente internos</w:t>
            </w:r>
          </w:p>
          <w:p w:rsidR="00A05DE6" w:rsidRPr="002414B5" w:rsidRDefault="00A05DE6" w:rsidP="00A05DE6">
            <w:pPr>
              <w:numPr>
                <w:ilvl w:val="0"/>
                <w:numId w:val="35"/>
              </w:numPr>
              <w:autoSpaceDE w:val="0"/>
              <w:autoSpaceDN w:val="0"/>
              <w:adjustRightInd w:val="0"/>
              <w:jc w:val="both"/>
              <w:rPr>
                <w:rFonts w:ascii="Calibri" w:hAnsi="Calibri" w:cs="Calibri"/>
              </w:rPr>
            </w:pPr>
            <w:r w:rsidRPr="002414B5">
              <w:rPr>
                <w:rFonts w:ascii="Calibri" w:hAnsi="Calibri" w:cs="Calibri"/>
              </w:rPr>
              <w:t xml:space="preserve">Ajustes en general del sistema de tracción </w:t>
            </w:r>
          </w:p>
          <w:p w:rsidR="00A05DE6" w:rsidRDefault="00A05DE6" w:rsidP="00A05DE6">
            <w:pPr>
              <w:numPr>
                <w:ilvl w:val="0"/>
                <w:numId w:val="35"/>
              </w:numPr>
              <w:autoSpaceDE w:val="0"/>
              <w:autoSpaceDN w:val="0"/>
              <w:adjustRightInd w:val="0"/>
              <w:jc w:val="both"/>
              <w:rPr>
                <w:rFonts w:ascii="Calibri" w:hAnsi="Calibri" w:cs="Calibri"/>
              </w:rPr>
            </w:pPr>
            <w:r w:rsidRPr="002414B5">
              <w:rPr>
                <w:rFonts w:ascii="Calibri" w:hAnsi="Calibri" w:cs="Calibri"/>
              </w:rPr>
              <w:t>Evaluación general</w:t>
            </w:r>
          </w:p>
          <w:p w:rsidR="00A05DE6" w:rsidRPr="002414B5" w:rsidRDefault="00A05DE6" w:rsidP="00A05DE6">
            <w:pPr>
              <w:jc w:val="both"/>
              <w:rPr>
                <w:rFonts w:ascii="Calibri" w:hAnsi="Calibri" w:cs="Calibri"/>
                <w:lang w:val="es-BO"/>
              </w:rPr>
            </w:pPr>
            <w:r>
              <w:rPr>
                <w:rFonts w:ascii="Calibri" w:hAnsi="Calibri" w:cs="Calibri"/>
              </w:rPr>
              <w:t>Al final del Servicio, los equipos deben encontrarse en estado de operatividad</w:t>
            </w:r>
          </w:p>
        </w:tc>
        <w:tc>
          <w:tcPr>
            <w:tcW w:w="4618" w:type="dxa"/>
            <w:vAlign w:val="center"/>
          </w:tcPr>
          <w:p w:rsidR="00A05DE6" w:rsidRPr="008842A3" w:rsidRDefault="00A05DE6" w:rsidP="00EA083A">
            <w:pPr>
              <w:rPr>
                <w:rFonts w:ascii="Calibri" w:hAnsi="Calibri" w:cs="Calibri"/>
                <w:b/>
                <w:sz w:val="18"/>
                <w:szCs w:val="18"/>
              </w:rPr>
            </w:pPr>
          </w:p>
        </w:tc>
      </w:tr>
      <w:tr w:rsidR="00871C5C" w:rsidRPr="008842A3" w:rsidTr="00871C5C">
        <w:trPr>
          <w:trHeight w:val="280"/>
          <w:jc w:val="center"/>
        </w:trPr>
        <w:tc>
          <w:tcPr>
            <w:tcW w:w="9281" w:type="dxa"/>
            <w:gridSpan w:val="2"/>
            <w:shd w:val="clear" w:color="auto" w:fill="9CC2E5" w:themeFill="accent1" w:themeFillTint="99"/>
            <w:vAlign w:val="center"/>
          </w:tcPr>
          <w:p w:rsidR="00871C5C" w:rsidRPr="008842A3" w:rsidRDefault="00871C5C" w:rsidP="00EA083A">
            <w:pPr>
              <w:rPr>
                <w:rFonts w:ascii="Calibri" w:hAnsi="Calibri" w:cs="Calibri"/>
                <w:b/>
                <w:sz w:val="18"/>
                <w:szCs w:val="18"/>
              </w:rPr>
            </w:pPr>
            <w:r w:rsidRPr="002414B5">
              <w:rPr>
                <w:rFonts w:ascii="Calibri" w:hAnsi="Calibri" w:cs="Calibri"/>
                <w:b/>
              </w:rPr>
              <w:t>REPUESTOS</w:t>
            </w:r>
          </w:p>
        </w:tc>
      </w:tr>
      <w:tr w:rsidR="00E75F19" w:rsidRPr="008842A3" w:rsidTr="00A05DE6">
        <w:trPr>
          <w:trHeight w:val="711"/>
          <w:jc w:val="center"/>
        </w:trPr>
        <w:tc>
          <w:tcPr>
            <w:tcW w:w="4663" w:type="dxa"/>
            <w:vAlign w:val="center"/>
          </w:tcPr>
          <w:p w:rsidR="00871C5C" w:rsidRPr="00A05DE6" w:rsidRDefault="00A05DE6" w:rsidP="00A05DE6">
            <w:pPr>
              <w:autoSpaceDE w:val="0"/>
              <w:autoSpaceDN w:val="0"/>
              <w:adjustRightInd w:val="0"/>
              <w:jc w:val="both"/>
              <w:rPr>
                <w:rFonts w:ascii="Calibri" w:hAnsi="Calibri" w:cs="Calibri"/>
              </w:rPr>
            </w:pPr>
            <w:r w:rsidRPr="002414B5">
              <w:rPr>
                <w:rFonts w:ascii="Calibri" w:hAnsi="Calibri" w:cs="Calibri"/>
              </w:rPr>
              <w:t>La provisión de repuestos a ser utiliza</w:t>
            </w:r>
            <w:r>
              <w:rPr>
                <w:rFonts w:ascii="Calibri" w:hAnsi="Calibri" w:cs="Calibri"/>
              </w:rPr>
              <w:t>dos será de acuerdo a necesidad, previa verificación y autorización del fiscal de servicio.</w:t>
            </w:r>
          </w:p>
        </w:tc>
        <w:tc>
          <w:tcPr>
            <w:tcW w:w="4618" w:type="dxa"/>
            <w:vAlign w:val="center"/>
          </w:tcPr>
          <w:p w:rsidR="00E75F19" w:rsidRPr="008842A3" w:rsidRDefault="00E75F19" w:rsidP="00EA083A">
            <w:pPr>
              <w:rPr>
                <w:rFonts w:ascii="Calibri" w:hAnsi="Calibri" w:cs="Calibri"/>
                <w:b/>
                <w:sz w:val="18"/>
                <w:szCs w:val="18"/>
              </w:rPr>
            </w:pPr>
          </w:p>
        </w:tc>
      </w:tr>
      <w:tr w:rsidR="00A05DE6" w:rsidRPr="008842A3" w:rsidTr="00A05DE6">
        <w:trPr>
          <w:trHeight w:val="2260"/>
          <w:jc w:val="center"/>
        </w:trPr>
        <w:tc>
          <w:tcPr>
            <w:tcW w:w="4663" w:type="dxa"/>
            <w:vAlign w:val="center"/>
          </w:tcPr>
          <w:p w:rsidR="00A05DE6" w:rsidRDefault="00A05DE6" w:rsidP="00A05DE6">
            <w:pPr>
              <w:autoSpaceDE w:val="0"/>
              <w:autoSpaceDN w:val="0"/>
              <w:adjustRightInd w:val="0"/>
              <w:jc w:val="both"/>
              <w:rPr>
                <w:rFonts w:ascii="Calibri" w:hAnsi="Calibri" w:cs="Calibri"/>
              </w:rPr>
            </w:pPr>
            <w:r>
              <w:rPr>
                <w:rFonts w:ascii="Calibri" w:hAnsi="Calibri" w:cs="Calibri"/>
              </w:rPr>
              <w:t>Detalle de posibles repuestos a cambiar según evaluación general y lo requerido para la empresa (no limitativo):</w:t>
            </w:r>
          </w:p>
          <w:p w:rsidR="00A05DE6" w:rsidRPr="00FD0087" w:rsidRDefault="00A05DE6" w:rsidP="00A05DE6">
            <w:pPr>
              <w:numPr>
                <w:ilvl w:val="0"/>
                <w:numId w:val="40"/>
              </w:numPr>
              <w:autoSpaceDE w:val="0"/>
              <w:autoSpaceDN w:val="0"/>
              <w:adjustRightInd w:val="0"/>
              <w:ind w:left="1231"/>
              <w:jc w:val="both"/>
              <w:rPr>
                <w:rFonts w:ascii="Calibri" w:hAnsi="Calibri" w:cs="Calibri"/>
              </w:rPr>
            </w:pPr>
            <w:r w:rsidRPr="002414B5">
              <w:rPr>
                <w:rFonts w:ascii="Calibri" w:hAnsi="Calibri"/>
                <w:color w:val="000000"/>
              </w:rPr>
              <w:t>Cadena </w:t>
            </w:r>
          </w:p>
          <w:p w:rsidR="00A05DE6" w:rsidRPr="00FD0087" w:rsidRDefault="00A05DE6" w:rsidP="00A05DE6">
            <w:pPr>
              <w:numPr>
                <w:ilvl w:val="0"/>
                <w:numId w:val="40"/>
              </w:numPr>
              <w:autoSpaceDE w:val="0"/>
              <w:autoSpaceDN w:val="0"/>
              <w:adjustRightInd w:val="0"/>
              <w:ind w:left="1231"/>
              <w:jc w:val="both"/>
              <w:rPr>
                <w:rFonts w:ascii="Calibri" w:hAnsi="Calibri" w:cs="Calibri"/>
              </w:rPr>
            </w:pPr>
            <w:r w:rsidRPr="002414B5">
              <w:rPr>
                <w:rFonts w:ascii="Calibri" w:hAnsi="Calibri"/>
                <w:color w:val="000000"/>
              </w:rPr>
              <w:t>Piñón</w:t>
            </w:r>
          </w:p>
          <w:p w:rsidR="00A05DE6" w:rsidRPr="00FD0087" w:rsidRDefault="00A05DE6" w:rsidP="00A05DE6">
            <w:pPr>
              <w:numPr>
                <w:ilvl w:val="0"/>
                <w:numId w:val="40"/>
              </w:numPr>
              <w:autoSpaceDE w:val="0"/>
              <w:autoSpaceDN w:val="0"/>
              <w:adjustRightInd w:val="0"/>
              <w:ind w:left="1231"/>
              <w:jc w:val="both"/>
              <w:rPr>
                <w:rFonts w:ascii="Calibri" w:hAnsi="Calibri" w:cs="Calibri"/>
              </w:rPr>
            </w:pPr>
            <w:r w:rsidRPr="002414B5">
              <w:rPr>
                <w:rFonts w:ascii="Calibri" w:hAnsi="Calibri"/>
                <w:color w:val="000000"/>
              </w:rPr>
              <w:t>Catarina</w:t>
            </w:r>
          </w:p>
          <w:p w:rsidR="00A05DE6" w:rsidRPr="00FD0087" w:rsidRDefault="00A05DE6" w:rsidP="00A05DE6">
            <w:pPr>
              <w:numPr>
                <w:ilvl w:val="0"/>
                <w:numId w:val="40"/>
              </w:numPr>
              <w:autoSpaceDE w:val="0"/>
              <w:autoSpaceDN w:val="0"/>
              <w:adjustRightInd w:val="0"/>
              <w:ind w:left="1231"/>
              <w:jc w:val="both"/>
              <w:rPr>
                <w:rFonts w:ascii="Calibri" w:hAnsi="Calibri" w:cs="Calibri"/>
              </w:rPr>
            </w:pPr>
            <w:r w:rsidRPr="002414B5">
              <w:rPr>
                <w:rFonts w:ascii="Calibri" w:hAnsi="Calibri"/>
                <w:color w:val="000000"/>
              </w:rPr>
              <w:t>Eje</w:t>
            </w:r>
          </w:p>
          <w:p w:rsidR="00A05DE6" w:rsidRPr="00FD0087" w:rsidRDefault="00A05DE6" w:rsidP="00A05DE6">
            <w:pPr>
              <w:numPr>
                <w:ilvl w:val="0"/>
                <w:numId w:val="40"/>
              </w:numPr>
              <w:autoSpaceDE w:val="0"/>
              <w:autoSpaceDN w:val="0"/>
              <w:adjustRightInd w:val="0"/>
              <w:ind w:left="1231"/>
              <w:jc w:val="both"/>
              <w:rPr>
                <w:rFonts w:ascii="Calibri" w:hAnsi="Calibri" w:cs="Calibri"/>
              </w:rPr>
            </w:pPr>
            <w:r w:rsidRPr="002414B5">
              <w:rPr>
                <w:rFonts w:ascii="Calibri" w:hAnsi="Calibri"/>
                <w:color w:val="000000"/>
              </w:rPr>
              <w:t>Rodamientos</w:t>
            </w:r>
          </w:p>
          <w:p w:rsidR="00A05DE6" w:rsidRPr="00FD0087" w:rsidRDefault="00A05DE6" w:rsidP="00A05DE6">
            <w:pPr>
              <w:numPr>
                <w:ilvl w:val="0"/>
                <w:numId w:val="40"/>
              </w:numPr>
              <w:autoSpaceDE w:val="0"/>
              <w:autoSpaceDN w:val="0"/>
              <w:adjustRightInd w:val="0"/>
              <w:ind w:left="1231"/>
              <w:jc w:val="both"/>
              <w:rPr>
                <w:rFonts w:ascii="Calibri" w:hAnsi="Calibri" w:cs="Calibri"/>
              </w:rPr>
            </w:pPr>
            <w:r w:rsidRPr="002414B5">
              <w:rPr>
                <w:rFonts w:ascii="Calibri" w:hAnsi="Calibri"/>
                <w:color w:val="000000"/>
              </w:rPr>
              <w:t>Rueda</w:t>
            </w:r>
          </w:p>
          <w:p w:rsidR="00A05DE6" w:rsidRPr="002414B5" w:rsidRDefault="00A05DE6" w:rsidP="00A05DE6">
            <w:pPr>
              <w:numPr>
                <w:ilvl w:val="0"/>
                <w:numId w:val="40"/>
              </w:numPr>
              <w:autoSpaceDE w:val="0"/>
              <w:autoSpaceDN w:val="0"/>
              <w:adjustRightInd w:val="0"/>
              <w:ind w:left="1231"/>
              <w:jc w:val="both"/>
              <w:rPr>
                <w:rFonts w:ascii="Calibri" w:hAnsi="Calibri" w:cs="Calibri"/>
              </w:rPr>
            </w:pPr>
            <w:r w:rsidRPr="002414B5">
              <w:rPr>
                <w:rFonts w:ascii="Calibri" w:hAnsi="Calibri"/>
                <w:color w:val="000000"/>
              </w:rPr>
              <w:t>Volante</w:t>
            </w:r>
          </w:p>
        </w:tc>
        <w:tc>
          <w:tcPr>
            <w:tcW w:w="4618" w:type="dxa"/>
            <w:vAlign w:val="center"/>
          </w:tcPr>
          <w:p w:rsidR="00A05DE6" w:rsidRPr="008842A3" w:rsidRDefault="00A05DE6" w:rsidP="00EA083A">
            <w:pPr>
              <w:rPr>
                <w:rFonts w:ascii="Calibri" w:hAnsi="Calibri" w:cs="Calibri"/>
                <w:b/>
                <w:sz w:val="18"/>
                <w:szCs w:val="18"/>
              </w:rPr>
            </w:pPr>
          </w:p>
        </w:tc>
      </w:tr>
      <w:tr w:rsidR="00A05DE6" w:rsidRPr="008842A3" w:rsidTr="00A05DE6">
        <w:trPr>
          <w:trHeight w:val="670"/>
          <w:jc w:val="center"/>
        </w:trPr>
        <w:tc>
          <w:tcPr>
            <w:tcW w:w="4663" w:type="dxa"/>
            <w:vAlign w:val="center"/>
          </w:tcPr>
          <w:p w:rsidR="00A05DE6" w:rsidRDefault="00A05DE6" w:rsidP="00A05DE6">
            <w:pPr>
              <w:autoSpaceDE w:val="0"/>
              <w:autoSpaceDN w:val="0"/>
              <w:adjustRightInd w:val="0"/>
              <w:jc w:val="both"/>
              <w:rPr>
                <w:rFonts w:ascii="Calibri" w:hAnsi="Calibri" w:cs="Calibri"/>
              </w:rPr>
            </w:pPr>
            <w:r>
              <w:rPr>
                <w:rFonts w:ascii="Calibri" w:hAnsi="Calibri" w:cs="Calibri"/>
              </w:rPr>
              <w:t>En caso de remplazo de un repuesto por uno nuevo, el usado debe ser entregado al fiscal de servicio.</w:t>
            </w:r>
          </w:p>
        </w:tc>
        <w:tc>
          <w:tcPr>
            <w:tcW w:w="4618" w:type="dxa"/>
            <w:vAlign w:val="center"/>
          </w:tcPr>
          <w:p w:rsidR="00A05DE6" w:rsidRPr="008842A3" w:rsidRDefault="00A05DE6" w:rsidP="00EA083A">
            <w:pPr>
              <w:rPr>
                <w:rFonts w:ascii="Calibri" w:hAnsi="Calibri" w:cs="Calibri"/>
                <w:b/>
                <w:sz w:val="18"/>
                <w:szCs w:val="18"/>
              </w:rPr>
            </w:pPr>
          </w:p>
        </w:tc>
      </w:tr>
      <w:tr w:rsidR="00A05DE6" w:rsidRPr="008842A3" w:rsidTr="00A05DE6">
        <w:trPr>
          <w:trHeight w:val="708"/>
          <w:jc w:val="center"/>
        </w:trPr>
        <w:tc>
          <w:tcPr>
            <w:tcW w:w="4663" w:type="dxa"/>
            <w:vAlign w:val="center"/>
          </w:tcPr>
          <w:p w:rsidR="00A05DE6" w:rsidRDefault="00A05DE6" w:rsidP="00A05DE6">
            <w:pPr>
              <w:autoSpaceDE w:val="0"/>
              <w:autoSpaceDN w:val="0"/>
              <w:adjustRightInd w:val="0"/>
              <w:jc w:val="both"/>
              <w:rPr>
                <w:rFonts w:ascii="Calibri" w:hAnsi="Calibri" w:cs="Calibri"/>
              </w:rPr>
            </w:pPr>
            <w:r>
              <w:rPr>
                <w:rFonts w:ascii="Calibri" w:hAnsi="Calibri" w:cs="Calibri"/>
              </w:rPr>
              <w:t>El costo de repuestos no descritos en el detalle de repuestos (precios unitarios) será aprobado por el fiscal de servicio.</w:t>
            </w:r>
          </w:p>
        </w:tc>
        <w:tc>
          <w:tcPr>
            <w:tcW w:w="4618" w:type="dxa"/>
            <w:vAlign w:val="center"/>
          </w:tcPr>
          <w:p w:rsidR="00A05DE6" w:rsidRPr="008842A3" w:rsidRDefault="00A05DE6" w:rsidP="00EA083A">
            <w:pPr>
              <w:rPr>
                <w:rFonts w:ascii="Calibri" w:hAnsi="Calibri" w:cs="Calibri"/>
                <w:b/>
                <w:sz w:val="18"/>
                <w:szCs w:val="18"/>
              </w:rPr>
            </w:pPr>
          </w:p>
        </w:tc>
      </w:tr>
      <w:tr w:rsidR="00A05DE6" w:rsidRPr="008842A3" w:rsidTr="00A05DE6">
        <w:trPr>
          <w:trHeight w:val="566"/>
          <w:jc w:val="center"/>
        </w:trPr>
        <w:tc>
          <w:tcPr>
            <w:tcW w:w="4663" w:type="dxa"/>
            <w:vAlign w:val="center"/>
          </w:tcPr>
          <w:p w:rsidR="00A05DE6" w:rsidRDefault="00A05DE6" w:rsidP="00A05DE6">
            <w:pPr>
              <w:autoSpaceDE w:val="0"/>
              <w:autoSpaceDN w:val="0"/>
              <w:adjustRightInd w:val="0"/>
              <w:jc w:val="both"/>
              <w:rPr>
                <w:rFonts w:ascii="Calibri" w:hAnsi="Calibri" w:cs="Calibri"/>
              </w:rPr>
            </w:pPr>
            <w:r>
              <w:rPr>
                <w:rFonts w:ascii="Calibri" w:hAnsi="Calibri" w:cs="Calibri"/>
              </w:rPr>
              <w:t>Los precios unitarios referenciales de los repuestos no deben superar el precio referencial de cada ítem.</w:t>
            </w:r>
          </w:p>
        </w:tc>
        <w:tc>
          <w:tcPr>
            <w:tcW w:w="4618" w:type="dxa"/>
            <w:vAlign w:val="center"/>
          </w:tcPr>
          <w:p w:rsidR="00A05DE6" w:rsidRPr="008842A3" w:rsidRDefault="00A05DE6" w:rsidP="00EA083A">
            <w:pPr>
              <w:rPr>
                <w:rFonts w:ascii="Calibri" w:hAnsi="Calibri" w:cs="Calibri"/>
                <w:b/>
                <w:sz w:val="18"/>
                <w:szCs w:val="18"/>
              </w:rPr>
            </w:pPr>
          </w:p>
        </w:tc>
      </w:tr>
      <w:tr w:rsidR="00E75F19" w:rsidRPr="008842A3" w:rsidTr="00871C5C">
        <w:trPr>
          <w:trHeight w:val="918"/>
          <w:jc w:val="center"/>
        </w:trPr>
        <w:tc>
          <w:tcPr>
            <w:tcW w:w="4663" w:type="dxa"/>
            <w:vAlign w:val="center"/>
          </w:tcPr>
          <w:p w:rsidR="00E75F19" w:rsidRPr="008842A3" w:rsidRDefault="00A05DE6" w:rsidP="00EA083A">
            <w:pPr>
              <w:rPr>
                <w:rFonts w:ascii="Calibri" w:hAnsi="Calibri" w:cs="Calibri"/>
                <w:b/>
                <w:sz w:val="18"/>
                <w:szCs w:val="18"/>
              </w:rPr>
            </w:pPr>
            <w:r w:rsidRPr="002414B5">
              <w:rPr>
                <w:rFonts w:ascii="Calibri" w:hAnsi="Calibri" w:cs="Century Gothic"/>
                <w:iCs/>
                <w:lang w:val="es-ES_tradnl"/>
              </w:rPr>
              <w:t>Los repuestos deben ser nuevos y de primera calidad (originales y no reacondicionados), necesarios para garantizar el buen funcionamiento de los estantes.</w:t>
            </w:r>
          </w:p>
        </w:tc>
        <w:tc>
          <w:tcPr>
            <w:tcW w:w="4618" w:type="dxa"/>
            <w:vAlign w:val="center"/>
          </w:tcPr>
          <w:p w:rsidR="00E75F19" w:rsidRPr="008842A3" w:rsidRDefault="00E75F19" w:rsidP="00EA083A">
            <w:pPr>
              <w:rPr>
                <w:rFonts w:ascii="Calibri" w:hAnsi="Calibri" w:cs="Calibri"/>
                <w:b/>
                <w:sz w:val="18"/>
                <w:szCs w:val="18"/>
              </w:rPr>
            </w:pPr>
          </w:p>
        </w:tc>
      </w:tr>
      <w:tr w:rsidR="00871C5C" w:rsidRPr="008842A3" w:rsidTr="00871C5C">
        <w:trPr>
          <w:trHeight w:val="393"/>
          <w:jc w:val="center"/>
        </w:trPr>
        <w:tc>
          <w:tcPr>
            <w:tcW w:w="9281" w:type="dxa"/>
            <w:gridSpan w:val="2"/>
            <w:shd w:val="clear" w:color="auto" w:fill="9CC2E5" w:themeFill="accent1" w:themeFillTint="99"/>
            <w:vAlign w:val="center"/>
          </w:tcPr>
          <w:p w:rsidR="00871C5C" w:rsidRPr="008842A3" w:rsidRDefault="00871C5C" w:rsidP="00EA083A">
            <w:pPr>
              <w:rPr>
                <w:rFonts w:ascii="Calibri" w:hAnsi="Calibri" w:cs="Calibri"/>
                <w:b/>
                <w:sz w:val="18"/>
                <w:szCs w:val="18"/>
              </w:rPr>
            </w:pPr>
            <w:r w:rsidRPr="002414B5">
              <w:rPr>
                <w:rFonts w:ascii="Calibri" w:hAnsi="Calibri" w:cs="Calibri"/>
                <w:b/>
                <w:lang w:val="es-BO"/>
              </w:rPr>
              <w:lastRenderedPageBreak/>
              <w:t>PLAZO</w:t>
            </w:r>
          </w:p>
        </w:tc>
      </w:tr>
      <w:tr w:rsidR="00E75F19" w:rsidRPr="008842A3" w:rsidTr="00EA083A">
        <w:trPr>
          <w:trHeight w:val="215"/>
          <w:jc w:val="center"/>
        </w:trPr>
        <w:tc>
          <w:tcPr>
            <w:tcW w:w="4663" w:type="dxa"/>
            <w:vAlign w:val="center"/>
          </w:tcPr>
          <w:p w:rsidR="00E75F19" w:rsidRPr="008842A3" w:rsidRDefault="00871C5C" w:rsidP="00EA083A">
            <w:pPr>
              <w:rPr>
                <w:rFonts w:ascii="Calibri" w:hAnsi="Calibri" w:cs="Calibri"/>
                <w:b/>
                <w:sz w:val="18"/>
                <w:szCs w:val="18"/>
              </w:rPr>
            </w:pPr>
            <w:r w:rsidRPr="002414B5">
              <w:rPr>
                <w:rFonts w:ascii="Calibri" w:hAnsi="Calibri" w:cs="Calibri"/>
                <w:lang w:val="es-BO"/>
              </w:rPr>
              <w:t>El plazo del servicio será de quince (15) días calendario computable a partir de la suscripción de la orden de servicio.</w:t>
            </w:r>
          </w:p>
        </w:tc>
        <w:tc>
          <w:tcPr>
            <w:tcW w:w="4618" w:type="dxa"/>
            <w:vAlign w:val="center"/>
          </w:tcPr>
          <w:p w:rsidR="00E75F19" w:rsidRPr="008842A3" w:rsidRDefault="00E75F19" w:rsidP="00EA083A">
            <w:pPr>
              <w:rPr>
                <w:rFonts w:ascii="Calibri" w:hAnsi="Calibri" w:cs="Calibri"/>
                <w:b/>
                <w:sz w:val="18"/>
                <w:szCs w:val="18"/>
              </w:rPr>
            </w:pPr>
          </w:p>
        </w:tc>
      </w:tr>
      <w:tr w:rsidR="00871C5C" w:rsidRPr="008842A3" w:rsidTr="00871C5C">
        <w:trPr>
          <w:trHeight w:val="381"/>
          <w:jc w:val="center"/>
        </w:trPr>
        <w:tc>
          <w:tcPr>
            <w:tcW w:w="9281" w:type="dxa"/>
            <w:gridSpan w:val="2"/>
            <w:shd w:val="clear" w:color="auto" w:fill="9CC2E5" w:themeFill="accent1" w:themeFillTint="99"/>
            <w:vAlign w:val="center"/>
          </w:tcPr>
          <w:p w:rsidR="00871C5C" w:rsidRPr="008842A3" w:rsidRDefault="00871C5C" w:rsidP="00EA083A">
            <w:pPr>
              <w:rPr>
                <w:rFonts w:ascii="Calibri" w:hAnsi="Calibri" w:cs="Calibri"/>
                <w:b/>
                <w:sz w:val="18"/>
                <w:szCs w:val="18"/>
              </w:rPr>
            </w:pPr>
            <w:r w:rsidRPr="002414B5">
              <w:rPr>
                <w:rFonts w:ascii="Calibri" w:hAnsi="Calibri" w:cs="Calibri"/>
                <w:b/>
                <w:lang w:val="es-BO"/>
              </w:rPr>
              <w:t>MATERIALES, HERRAMIENTAS Y EQUIPOS</w:t>
            </w:r>
          </w:p>
        </w:tc>
      </w:tr>
      <w:tr w:rsidR="00E75F19" w:rsidRPr="008842A3" w:rsidTr="00EA083A">
        <w:trPr>
          <w:trHeight w:val="215"/>
          <w:jc w:val="center"/>
        </w:trPr>
        <w:tc>
          <w:tcPr>
            <w:tcW w:w="4663" w:type="dxa"/>
            <w:vAlign w:val="center"/>
          </w:tcPr>
          <w:p w:rsidR="00E75F19" w:rsidRPr="008842A3" w:rsidRDefault="00871C5C" w:rsidP="00EA083A">
            <w:pPr>
              <w:rPr>
                <w:rFonts w:ascii="Calibri" w:hAnsi="Calibri" w:cs="Calibri"/>
                <w:b/>
                <w:sz w:val="18"/>
                <w:szCs w:val="18"/>
              </w:rPr>
            </w:pPr>
            <w:r w:rsidRPr="002414B5">
              <w:rPr>
                <w:rFonts w:ascii="Calibri" w:hAnsi="Calibri" w:cs="Calibri"/>
              </w:rPr>
              <w:t>Todos los materiales, herramientas y equipos necesarios para la ejecución del servicio serán proporcionados por el adjudicado, el cual deberá contar con todo el equipamiento necesario para la actividad.</w:t>
            </w:r>
          </w:p>
        </w:tc>
        <w:tc>
          <w:tcPr>
            <w:tcW w:w="46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A05DE6" w:rsidRDefault="00A05DE6">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 xml:space="preserve">RESULTADO DE LA </w:t>
      </w:r>
      <w:r w:rsidR="00871C5C"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Pr="00993917" w:rsidRDefault="00871C5C"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A05DE6" w:rsidRPr="00A05DE6" w:rsidRDefault="0093018E" w:rsidP="00A05DE6">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bookmarkEnd w:id="5"/>
      <w:bookmarkEnd w:id="6"/>
      <w:bookmarkEnd w:id="7"/>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672"/>
        <w:gridCol w:w="8808"/>
      </w:tblGrid>
      <w:tr w:rsidR="00A05DE6" w:rsidRPr="004451F8" w:rsidTr="008915CB">
        <w:trPr>
          <w:trHeight w:val="416"/>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A05DE6" w:rsidRPr="004451F8" w:rsidRDefault="00A05DE6" w:rsidP="008915CB">
            <w:pPr>
              <w:spacing w:before="60" w:after="60"/>
              <w:jc w:val="center"/>
              <w:rPr>
                <w:rFonts w:ascii="Calibri" w:hAnsi="Calibri" w:cs="Calibri"/>
                <w:b/>
                <w:bCs/>
                <w:sz w:val="22"/>
                <w:szCs w:val="22"/>
                <w:lang w:val="es-BO"/>
              </w:rPr>
            </w:pPr>
            <w:r w:rsidRPr="004451F8">
              <w:rPr>
                <w:rFonts w:ascii="Calibri" w:hAnsi="Calibri" w:cs="Calibri"/>
                <w:b/>
                <w:bCs/>
                <w:sz w:val="22"/>
                <w:szCs w:val="22"/>
                <w:lang w:val="es-BO"/>
              </w:rPr>
              <w:t>Nº</w:t>
            </w:r>
          </w:p>
        </w:tc>
        <w:tc>
          <w:tcPr>
            <w:tcW w:w="8808"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A05DE6" w:rsidRPr="005B4FF8" w:rsidRDefault="00A05DE6" w:rsidP="008915CB">
            <w:pPr>
              <w:spacing w:before="60" w:after="60"/>
              <w:jc w:val="center"/>
              <w:rPr>
                <w:rFonts w:ascii="Calibri" w:hAnsi="Calibri" w:cs="Calibri"/>
                <w:b/>
                <w:bCs/>
                <w:color w:val="92CDDC"/>
                <w:lang w:val="es-BO"/>
              </w:rPr>
            </w:pPr>
            <w:r w:rsidRPr="005B4FF8">
              <w:rPr>
                <w:rFonts w:ascii="Calibri" w:hAnsi="Calibri" w:cs="Calibri"/>
                <w:b/>
                <w:bCs/>
                <w:lang w:val="es-BO"/>
              </w:rPr>
              <w:t>DESCRIPCION DETALLADA DEL SERVICIO</w:t>
            </w:r>
          </w:p>
        </w:tc>
      </w:tr>
      <w:tr w:rsidR="00A05DE6" w:rsidRPr="004451F8" w:rsidTr="008915CB">
        <w:trPr>
          <w:trHeight w:val="599"/>
        </w:trPr>
        <w:tc>
          <w:tcPr>
            <w:tcW w:w="672" w:type="dxa"/>
            <w:tcBorders>
              <w:top w:val="single" w:sz="4" w:space="0" w:color="auto"/>
              <w:left w:val="single" w:sz="4" w:space="0" w:color="auto"/>
              <w:bottom w:val="single" w:sz="4" w:space="0" w:color="auto"/>
              <w:right w:val="single" w:sz="4" w:space="0" w:color="000000"/>
            </w:tcBorders>
            <w:shd w:val="clear" w:color="auto" w:fill="auto"/>
            <w:vAlign w:val="center"/>
          </w:tcPr>
          <w:p w:rsidR="00A05DE6" w:rsidRPr="004451F8" w:rsidRDefault="00A05DE6" w:rsidP="008915CB">
            <w:pPr>
              <w:spacing w:before="60" w:after="60"/>
              <w:jc w:val="center"/>
              <w:rPr>
                <w:rFonts w:ascii="Calibri" w:hAnsi="Calibri" w:cs="Calibri"/>
                <w:b/>
                <w:bCs/>
                <w:sz w:val="22"/>
                <w:szCs w:val="22"/>
                <w:lang w:val="es-BO"/>
              </w:rPr>
            </w:pPr>
            <w:r w:rsidRPr="004451F8">
              <w:rPr>
                <w:rFonts w:ascii="Calibri" w:hAnsi="Calibri" w:cs="Calibri"/>
                <w:b/>
                <w:bCs/>
                <w:sz w:val="22"/>
                <w:szCs w:val="22"/>
                <w:lang w:val="es-BO"/>
              </w:rPr>
              <w:t>1</w:t>
            </w:r>
          </w:p>
        </w:tc>
        <w:tc>
          <w:tcPr>
            <w:tcW w:w="880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05DE6" w:rsidRPr="005B4FF8" w:rsidRDefault="00A05DE6" w:rsidP="008915CB">
            <w:pPr>
              <w:rPr>
                <w:rFonts w:ascii="Calibri" w:hAnsi="Calibri" w:cs="Calibri"/>
                <w:b/>
                <w:bCs/>
              </w:rPr>
            </w:pPr>
            <w:r w:rsidRPr="005B4FF8">
              <w:rPr>
                <w:rFonts w:ascii="Calibri" w:hAnsi="Calibri" w:cs="Arial"/>
                <w:lang w:val="es-BO" w:eastAsia="es-BO"/>
              </w:rPr>
              <w:t>SERVICIO DE REPARACIÓN DE ESTANTES MÓVILES DEL ARCHIVO CENTRAL DE YPFB.</w:t>
            </w:r>
          </w:p>
        </w:tc>
      </w:tr>
    </w:tbl>
    <w:p w:rsidR="00A05DE6" w:rsidRPr="00B345C6" w:rsidRDefault="00A05DE6" w:rsidP="00A05DE6">
      <w:pPr>
        <w:pStyle w:val="Prrafodelista"/>
        <w:ind w:left="927"/>
        <w:contextualSpacing/>
        <w:jc w:val="both"/>
        <w:rPr>
          <w:rFonts w:ascii="Calibri" w:hAnsi="Calibri" w:cs="Calibri"/>
          <w:b/>
          <w:bCs/>
          <w:sz w:val="22"/>
          <w:szCs w:val="22"/>
          <w:highlight w:val="cyan"/>
          <w:lang w:eastAsia="es-BO"/>
        </w:rPr>
      </w:pPr>
    </w:p>
    <w:p w:rsidR="00A05DE6" w:rsidRPr="00486455" w:rsidRDefault="00A05DE6" w:rsidP="00A05DE6">
      <w:pPr>
        <w:pStyle w:val="Prrafodelista"/>
        <w:numPr>
          <w:ilvl w:val="0"/>
          <w:numId w:val="36"/>
        </w:numPr>
        <w:contextualSpacing/>
        <w:jc w:val="both"/>
        <w:rPr>
          <w:rFonts w:ascii="Calibri" w:hAnsi="Calibri" w:cs="Calibri"/>
          <w:b/>
          <w:bCs/>
          <w:sz w:val="22"/>
          <w:szCs w:val="22"/>
          <w:lang w:eastAsia="es-BO"/>
        </w:rPr>
      </w:pPr>
      <w:r w:rsidRPr="00B345C6">
        <w:rPr>
          <w:rFonts w:ascii="Calibri" w:hAnsi="Calibri" w:cs="Calibri"/>
          <w:b/>
          <w:bCs/>
          <w:sz w:val="22"/>
          <w:szCs w:val="22"/>
          <w:u w:val="single"/>
          <w:lang w:eastAsia="es-BO"/>
        </w:rPr>
        <w:t>CONDICIONES TECNICAS REQUERIDAS PARA EL SERVICIO</w:t>
      </w: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A05DE6" w:rsidRPr="00731C70" w:rsidTr="008915CB">
        <w:trPr>
          <w:trHeight w:val="268"/>
        </w:trPr>
        <w:tc>
          <w:tcPr>
            <w:tcW w:w="9480" w:type="dxa"/>
            <w:tcBorders>
              <w:top w:val="single" w:sz="4" w:space="0" w:color="auto"/>
              <w:left w:val="single" w:sz="4" w:space="0" w:color="auto"/>
              <w:bottom w:val="single" w:sz="4" w:space="0" w:color="auto"/>
              <w:right w:val="single" w:sz="4" w:space="0" w:color="000000"/>
            </w:tcBorders>
            <w:shd w:val="clear" w:color="auto" w:fill="B8CCE4"/>
            <w:vAlign w:val="center"/>
          </w:tcPr>
          <w:p w:rsidR="00A05DE6" w:rsidRPr="00AF5356" w:rsidRDefault="00A05DE6" w:rsidP="008915CB">
            <w:pPr>
              <w:spacing w:before="60" w:after="60"/>
              <w:rPr>
                <w:rFonts w:ascii="Calibri" w:hAnsi="Calibri" w:cs="Calibri"/>
                <w:b/>
                <w:bCs/>
                <w:sz w:val="22"/>
                <w:szCs w:val="22"/>
                <w:lang w:val="es-BO"/>
              </w:rPr>
            </w:pPr>
            <w:r>
              <w:rPr>
                <w:rFonts w:ascii="Calibri" w:hAnsi="Calibri" w:cs="Calibri"/>
                <w:b/>
                <w:bCs/>
                <w:sz w:val="22"/>
                <w:szCs w:val="22"/>
                <w:lang w:val="es-BO"/>
              </w:rPr>
              <w:t>CARACTERISTICAS TÈCNICAS DEL SERVICIO</w:t>
            </w:r>
          </w:p>
        </w:tc>
      </w:tr>
      <w:tr w:rsidR="00A05DE6" w:rsidRPr="002414B5" w:rsidTr="008915CB">
        <w:trPr>
          <w:trHeight w:val="7520"/>
        </w:trPr>
        <w:tc>
          <w:tcPr>
            <w:tcW w:w="9480" w:type="dxa"/>
            <w:tcBorders>
              <w:top w:val="single" w:sz="4" w:space="0" w:color="auto"/>
              <w:left w:val="single" w:sz="4" w:space="0" w:color="auto"/>
              <w:bottom w:val="single" w:sz="4" w:space="0" w:color="auto"/>
              <w:right w:val="single" w:sz="4" w:space="0" w:color="000000"/>
            </w:tcBorders>
            <w:vAlign w:val="center"/>
          </w:tcPr>
          <w:p w:rsidR="00A05DE6" w:rsidRPr="002414B5" w:rsidRDefault="00A05DE6" w:rsidP="008915CB">
            <w:pPr>
              <w:jc w:val="both"/>
              <w:rPr>
                <w:rFonts w:ascii="Calibri" w:hAnsi="Calibri" w:cs="Calibri"/>
                <w:b/>
              </w:rPr>
            </w:pPr>
            <w:r w:rsidRPr="002414B5">
              <w:rPr>
                <w:rFonts w:ascii="Calibri" w:hAnsi="Calibri" w:cs="Calibri"/>
                <w:b/>
              </w:rPr>
              <w:t>REPARACION Y MANTENIMIENTO</w:t>
            </w:r>
          </w:p>
          <w:tbl>
            <w:tblPr>
              <w:tblW w:w="4826" w:type="dxa"/>
              <w:jc w:val="center"/>
              <w:tblCellMar>
                <w:left w:w="70" w:type="dxa"/>
                <w:right w:w="70" w:type="dxa"/>
              </w:tblCellMar>
              <w:tblLook w:val="04A0" w:firstRow="1" w:lastRow="0" w:firstColumn="1" w:lastColumn="0" w:noHBand="0" w:noVBand="1"/>
            </w:tblPr>
            <w:tblGrid>
              <w:gridCol w:w="3125"/>
              <w:gridCol w:w="1701"/>
            </w:tblGrid>
            <w:tr w:rsidR="00A05DE6" w:rsidRPr="002414B5" w:rsidTr="008915CB">
              <w:trPr>
                <w:trHeight w:val="312"/>
                <w:jc w:val="center"/>
              </w:trPr>
              <w:tc>
                <w:tcPr>
                  <w:tcW w:w="3125" w:type="dxa"/>
                  <w:tcBorders>
                    <w:top w:val="single" w:sz="8" w:space="0" w:color="auto"/>
                    <w:left w:val="single" w:sz="8" w:space="0" w:color="auto"/>
                    <w:bottom w:val="single" w:sz="4" w:space="0" w:color="auto"/>
                    <w:right w:val="single" w:sz="4" w:space="0" w:color="auto"/>
                  </w:tcBorders>
                  <w:shd w:val="clear" w:color="F2F2F2" w:fill="E5E5E5"/>
                  <w:vAlign w:val="center"/>
                  <w:hideMark/>
                </w:tcPr>
                <w:p w:rsidR="00A05DE6" w:rsidRPr="002414B5" w:rsidRDefault="00A05DE6" w:rsidP="008915CB">
                  <w:pPr>
                    <w:framePr w:hSpace="141" w:wrap="around" w:vAnchor="text" w:hAnchor="text" w:y="1"/>
                    <w:suppressOverlap/>
                    <w:jc w:val="center"/>
                    <w:rPr>
                      <w:rFonts w:ascii="Calibri" w:hAnsi="Calibri"/>
                      <w:b/>
                      <w:bCs/>
                      <w:color w:val="000000"/>
                    </w:rPr>
                  </w:pPr>
                  <w:r w:rsidRPr="002414B5">
                    <w:rPr>
                      <w:rFonts w:ascii="Calibri" w:hAnsi="Calibri"/>
                      <w:b/>
                      <w:bCs/>
                      <w:color w:val="000000"/>
                    </w:rPr>
                    <w:t>CANTIDAD DE ESTANTES</w:t>
                  </w:r>
                  <w:r>
                    <w:rPr>
                      <w:rFonts w:ascii="Calibri" w:hAnsi="Calibri"/>
                      <w:b/>
                      <w:bCs/>
                      <w:color w:val="000000"/>
                    </w:rPr>
                    <w:t xml:space="preserve"> SUJETOS A MANTENIMIENTO</w:t>
                  </w:r>
                </w:p>
              </w:tc>
              <w:tc>
                <w:tcPr>
                  <w:tcW w:w="1701" w:type="dxa"/>
                  <w:tcBorders>
                    <w:top w:val="single" w:sz="8" w:space="0" w:color="auto"/>
                    <w:left w:val="single" w:sz="8" w:space="0" w:color="auto"/>
                    <w:bottom w:val="single" w:sz="4" w:space="0" w:color="auto"/>
                    <w:right w:val="single" w:sz="4" w:space="0" w:color="auto"/>
                  </w:tcBorders>
                  <w:shd w:val="clear" w:color="F2F2F2" w:fill="E5E5E5"/>
                  <w:vAlign w:val="center"/>
                </w:tcPr>
                <w:p w:rsidR="00A05DE6" w:rsidRPr="00FD0087" w:rsidRDefault="00A05DE6" w:rsidP="008915CB">
                  <w:pPr>
                    <w:framePr w:hSpace="141" w:wrap="around" w:vAnchor="text" w:hAnchor="text" w:y="1"/>
                    <w:suppressOverlap/>
                    <w:jc w:val="center"/>
                    <w:rPr>
                      <w:rFonts w:ascii="Calibri" w:hAnsi="Calibri"/>
                      <w:b/>
                      <w:bCs/>
                      <w:color w:val="000000"/>
                    </w:rPr>
                  </w:pPr>
                  <w:r w:rsidRPr="00FD0087">
                    <w:rPr>
                      <w:rFonts w:ascii="Calibri" w:hAnsi="Calibri"/>
                      <w:b/>
                      <w:color w:val="000000"/>
                    </w:rPr>
                    <w:t>67</w:t>
                  </w:r>
                </w:p>
              </w:tc>
            </w:tr>
          </w:tbl>
          <w:p w:rsidR="00A05DE6" w:rsidRPr="002414B5" w:rsidRDefault="00A05DE6" w:rsidP="008915CB">
            <w:pPr>
              <w:jc w:val="both"/>
              <w:rPr>
                <w:rFonts w:ascii="Calibri" w:hAnsi="Calibri" w:cs="Calibri"/>
                <w:lang w:val="es-BO"/>
              </w:rPr>
            </w:pPr>
            <w:r w:rsidRPr="002414B5">
              <w:rPr>
                <w:rFonts w:ascii="Calibri" w:hAnsi="Calibri" w:cs="Calibri"/>
                <w:lang w:val="es-BO"/>
              </w:rPr>
              <w:t>Los estantes móviles instalados en el Archivo Central de YPFB por el tiempo de uso requieren la reparación y mantenimiento para su buen funcionamiento de acuerdo a características siguientes, las cuales tiene carácter enunciativo, pero no limitativo, pudiendo la empresa ofertante mejorar las expectativas detalladas:</w:t>
            </w:r>
          </w:p>
          <w:p w:rsidR="00A05DE6" w:rsidRPr="002414B5" w:rsidRDefault="00A05DE6" w:rsidP="00A05DE6">
            <w:pPr>
              <w:numPr>
                <w:ilvl w:val="0"/>
                <w:numId w:val="35"/>
              </w:numPr>
              <w:autoSpaceDE w:val="0"/>
              <w:autoSpaceDN w:val="0"/>
              <w:adjustRightInd w:val="0"/>
              <w:jc w:val="both"/>
              <w:rPr>
                <w:rFonts w:ascii="Calibri" w:hAnsi="Calibri" w:cs="Calibri"/>
              </w:rPr>
            </w:pPr>
            <w:r w:rsidRPr="002414B5">
              <w:rPr>
                <w:rFonts w:ascii="Calibri" w:hAnsi="Calibri" w:cs="Calibri"/>
              </w:rPr>
              <w:t>Engrasado, lubricación general de todos los accesorios y componente internos</w:t>
            </w:r>
          </w:p>
          <w:p w:rsidR="00A05DE6" w:rsidRPr="002414B5" w:rsidRDefault="00A05DE6" w:rsidP="00A05DE6">
            <w:pPr>
              <w:numPr>
                <w:ilvl w:val="0"/>
                <w:numId w:val="35"/>
              </w:numPr>
              <w:autoSpaceDE w:val="0"/>
              <w:autoSpaceDN w:val="0"/>
              <w:adjustRightInd w:val="0"/>
              <w:jc w:val="both"/>
              <w:rPr>
                <w:rFonts w:ascii="Calibri" w:hAnsi="Calibri" w:cs="Calibri"/>
              </w:rPr>
            </w:pPr>
            <w:r w:rsidRPr="002414B5">
              <w:rPr>
                <w:rFonts w:ascii="Calibri" w:hAnsi="Calibri" w:cs="Calibri"/>
              </w:rPr>
              <w:t xml:space="preserve">Ajustes en general del sistema de tracción </w:t>
            </w:r>
          </w:p>
          <w:p w:rsidR="00A05DE6" w:rsidRDefault="00A05DE6" w:rsidP="00A05DE6">
            <w:pPr>
              <w:numPr>
                <w:ilvl w:val="0"/>
                <w:numId w:val="35"/>
              </w:numPr>
              <w:autoSpaceDE w:val="0"/>
              <w:autoSpaceDN w:val="0"/>
              <w:adjustRightInd w:val="0"/>
              <w:jc w:val="both"/>
              <w:rPr>
                <w:rFonts w:ascii="Calibri" w:hAnsi="Calibri" w:cs="Calibri"/>
              </w:rPr>
            </w:pPr>
            <w:r w:rsidRPr="002414B5">
              <w:rPr>
                <w:rFonts w:ascii="Calibri" w:hAnsi="Calibri" w:cs="Calibri"/>
              </w:rPr>
              <w:t>Evaluación general</w:t>
            </w:r>
          </w:p>
          <w:p w:rsidR="00A05DE6" w:rsidRDefault="00A05DE6" w:rsidP="008915CB">
            <w:pPr>
              <w:autoSpaceDE w:val="0"/>
              <w:autoSpaceDN w:val="0"/>
              <w:adjustRightInd w:val="0"/>
              <w:jc w:val="both"/>
              <w:rPr>
                <w:rFonts w:ascii="Calibri" w:hAnsi="Calibri" w:cs="Calibri"/>
              </w:rPr>
            </w:pPr>
            <w:r>
              <w:rPr>
                <w:rFonts w:ascii="Calibri" w:hAnsi="Calibri" w:cs="Calibri"/>
              </w:rPr>
              <w:t xml:space="preserve">Al final del Servicio, los equipos deben encontrarse en estado de operatividad </w:t>
            </w:r>
          </w:p>
          <w:p w:rsidR="00A05DE6" w:rsidRDefault="00A05DE6" w:rsidP="008915CB">
            <w:pPr>
              <w:autoSpaceDE w:val="0"/>
              <w:autoSpaceDN w:val="0"/>
              <w:adjustRightInd w:val="0"/>
              <w:jc w:val="both"/>
              <w:rPr>
                <w:rFonts w:ascii="Calibri" w:hAnsi="Calibri" w:cs="Calibri"/>
                <w:b/>
              </w:rPr>
            </w:pPr>
          </w:p>
          <w:p w:rsidR="00A05DE6" w:rsidRPr="002414B5" w:rsidRDefault="00A05DE6" w:rsidP="008915CB">
            <w:pPr>
              <w:autoSpaceDE w:val="0"/>
              <w:autoSpaceDN w:val="0"/>
              <w:adjustRightInd w:val="0"/>
              <w:jc w:val="both"/>
              <w:rPr>
                <w:rFonts w:ascii="Calibri" w:hAnsi="Calibri" w:cs="Calibri"/>
                <w:b/>
              </w:rPr>
            </w:pPr>
            <w:r w:rsidRPr="002414B5">
              <w:rPr>
                <w:rFonts w:ascii="Calibri" w:hAnsi="Calibri" w:cs="Calibri"/>
                <w:b/>
              </w:rPr>
              <w:t>REPUESTOS</w:t>
            </w:r>
          </w:p>
          <w:p w:rsidR="00A05DE6" w:rsidRPr="002414B5" w:rsidRDefault="00A05DE6" w:rsidP="008915CB">
            <w:pPr>
              <w:autoSpaceDE w:val="0"/>
              <w:autoSpaceDN w:val="0"/>
              <w:adjustRightInd w:val="0"/>
              <w:jc w:val="both"/>
              <w:rPr>
                <w:rFonts w:ascii="Calibri" w:hAnsi="Calibri" w:cs="Calibri"/>
              </w:rPr>
            </w:pPr>
            <w:r w:rsidRPr="002414B5">
              <w:rPr>
                <w:rFonts w:ascii="Calibri" w:hAnsi="Calibri" w:cs="Calibri"/>
              </w:rPr>
              <w:t>La provisión de repuestos a ser utiliza</w:t>
            </w:r>
            <w:r>
              <w:rPr>
                <w:rFonts w:ascii="Calibri" w:hAnsi="Calibri" w:cs="Calibri"/>
              </w:rPr>
              <w:t>dos será de acuerdo a necesidad, previa verificación y autorización del fiscal de servicio.</w:t>
            </w:r>
          </w:p>
          <w:p w:rsidR="00A05DE6" w:rsidRDefault="00A05DE6" w:rsidP="008915CB">
            <w:pPr>
              <w:autoSpaceDE w:val="0"/>
              <w:autoSpaceDN w:val="0"/>
              <w:adjustRightInd w:val="0"/>
              <w:jc w:val="both"/>
              <w:rPr>
                <w:rFonts w:ascii="Calibri" w:hAnsi="Calibri" w:cs="Calibri"/>
              </w:rPr>
            </w:pPr>
            <w:r>
              <w:rPr>
                <w:rFonts w:ascii="Calibri" w:hAnsi="Calibri" w:cs="Calibri"/>
              </w:rPr>
              <w:t>Detalle de posibles repuestos a cambiar según evaluación general y lo requerido para la empresa (no limitativo):</w:t>
            </w:r>
          </w:p>
          <w:p w:rsidR="00A05DE6" w:rsidRPr="00FD0087" w:rsidRDefault="00A05DE6" w:rsidP="008915CB">
            <w:pPr>
              <w:numPr>
                <w:ilvl w:val="0"/>
                <w:numId w:val="40"/>
              </w:numPr>
              <w:autoSpaceDE w:val="0"/>
              <w:autoSpaceDN w:val="0"/>
              <w:adjustRightInd w:val="0"/>
              <w:ind w:left="2552"/>
              <w:jc w:val="both"/>
              <w:rPr>
                <w:rFonts w:ascii="Calibri" w:hAnsi="Calibri" w:cs="Calibri"/>
              </w:rPr>
            </w:pPr>
            <w:r w:rsidRPr="002414B5">
              <w:rPr>
                <w:rFonts w:ascii="Calibri" w:hAnsi="Calibri"/>
                <w:color w:val="000000"/>
              </w:rPr>
              <w:t>Cadena </w:t>
            </w:r>
          </w:p>
          <w:p w:rsidR="00A05DE6" w:rsidRPr="00FD0087" w:rsidRDefault="00A05DE6" w:rsidP="008915CB">
            <w:pPr>
              <w:numPr>
                <w:ilvl w:val="0"/>
                <w:numId w:val="40"/>
              </w:numPr>
              <w:autoSpaceDE w:val="0"/>
              <w:autoSpaceDN w:val="0"/>
              <w:adjustRightInd w:val="0"/>
              <w:ind w:left="2552"/>
              <w:jc w:val="both"/>
              <w:rPr>
                <w:rFonts w:ascii="Calibri" w:hAnsi="Calibri" w:cs="Calibri"/>
              </w:rPr>
            </w:pPr>
            <w:r w:rsidRPr="002414B5">
              <w:rPr>
                <w:rFonts w:ascii="Calibri" w:hAnsi="Calibri"/>
                <w:color w:val="000000"/>
              </w:rPr>
              <w:t>Piñón</w:t>
            </w:r>
          </w:p>
          <w:p w:rsidR="00A05DE6" w:rsidRPr="00FD0087" w:rsidRDefault="00A05DE6" w:rsidP="008915CB">
            <w:pPr>
              <w:numPr>
                <w:ilvl w:val="0"/>
                <w:numId w:val="40"/>
              </w:numPr>
              <w:autoSpaceDE w:val="0"/>
              <w:autoSpaceDN w:val="0"/>
              <w:adjustRightInd w:val="0"/>
              <w:ind w:left="2552"/>
              <w:jc w:val="both"/>
              <w:rPr>
                <w:rFonts w:ascii="Calibri" w:hAnsi="Calibri" w:cs="Calibri"/>
              </w:rPr>
            </w:pPr>
            <w:r w:rsidRPr="002414B5">
              <w:rPr>
                <w:rFonts w:ascii="Calibri" w:hAnsi="Calibri"/>
                <w:color w:val="000000"/>
              </w:rPr>
              <w:t>Catarina</w:t>
            </w:r>
          </w:p>
          <w:p w:rsidR="00A05DE6" w:rsidRPr="00FD0087" w:rsidRDefault="00A05DE6" w:rsidP="008915CB">
            <w:pPr>
              <w:numPr>
                <w:ilvl w:val="0"/>
                <w:numId w:val="40"/>
              </w:numPr>
              <w:autoSpaceDE w:val="0"/>
              <w:autoSpaceDN w:val="0"/>
              <w:adjustRightInd w:val="0"/>
              <w:ind w:left="2552"/>
              <w:jc w:val="both"/>
              <w:rPr>
                <w:rFonts w:ascii="Calibri" w:hAnsi="Calibri" w:cs="Calibri"/>
              </w:rPr>
            </w:pPr>
            <w:r w:rsidRPr="002414B5">
              <w:rPr>
                <w:rFonts w:ascii="Calibri" w:hAnsi="Calibri"/>
                <w:color w:val="000000"/>
              </w:rPr>
              <w:t>Eje</w:t>
            </w:r>
          </w:p>
          <w:p w:rsidR="00A05DE6" w:rsidRPr="00FD0087" w:rsidRDefault="00A05DE6" w:rsidP="008915CB">
            <w:pPr>
              <w:numPr>
                <w:ilvl w:val="0"/>
                <w:numId w:val="40"/>
              </w:numPr>
              <w:autoSpaceDE w:val="0"/>
              <w:autoSpaceDN w:val="0"/>
              <w:adjustRightInd w:val="0"/>
              <w:ind w:left="2552"/>
              <w:jc w:val="both"/>
              <w:rPr>
                <w:rFonts w:ascii="Calibri" w:hAnsi="Calibri" w:cs="Calibri"/>
              </w:rPr>
            </w:pPr>
            <w:r w:rsidRPr="002414B5">
              <w:rPr>
                <w:rFonts w:ascii="Calibri" w:hAnsi="Calibri"/>
                <w:color w:val="000000"/>
              </w:rPr>
              <w:t>Rodamientos</w:t>
            </w:r>
          </w:p>
          <w:p w:rsidR="00A05DE6" w:rsidRPr="00FD0087" w:rsidRDefault="00A05DE6" w:rsidP="008915CB">
            <w:pPr>
              <w:numPr>
                <w:ilvl w:val="0"/>
                <w:numId w:val="40"/>
              </w:numPr>
              <w:autoSpaceDE w:val="0"/>
              <w:autoSpaceDN w:val="0"/>
              <w:adjustRightInd w:val="0"/>
              <w:ind w:left="2552"/>
              <w:jc w:val="both"/>
              <w:rPr>
                <w:rFonts w:ascii="Calibri" w:hAnsi="Calibri" w:cs="Calibri"/>
              </w:rPr>
            </w:pPr>
            <w:r w:rsidRPr="002414B5">
              <w:rPr>
                <w:rFonts w:ascii="Calibri" w:hAnsi="Calibri"/>
                <w:color w:val="000000"/>
              </w:rPr>
              <w:t>Rueda</w:t>
            </w:r>
          </w:p>
          <w:p w:rsidR="00A05DE6" w:rsidRDefault="00A05DE6" w:rsidP="008915CB">
            <w:pPr>
              <w:numPr>
                <w:ilvl w:val="0"/>
                <w:numId w:val="40"/>
              </w:numPr>
              <w:autoSpaceDE w:val="0"/>
              <w:autoSpaceDN w:val="0"/>
              <w:adjustRightInd w:val="0"/>
              <w:ind w:left="2552"/>
              <w:jc w:val="both"/>
              <w:rPr>
                <w:rFonts w:ascii="Calibri" w:hAnsi="Calibri" w:cs="Calibri"/>
              </w:rPr>
            </w:pPr>
            <w:r w:rsidRPr="002414B5">
              <w:rPr>
                <w:rFonts w:ascii="Calibri" w:hAnsi="Calibri"/>
                <w:color w:val="000000"/>
              </w:rPr>
              <w:t>Volante</w:t>
            </w:r>
          </w:p>
          <w:p w:rsidR="00A05DE6" w:rsidRDefault="00A05DE6" w:rsidP="008915CB">
            <w:pPr>
              <w:autoSpaceDE w:val="0"/>
              <w:autoSpaceDN w:val="0"/>
              <w:adjustRightInd w:val="0"/>
              <w:jc w:val="both"/>
              <w:rPr>
                <w:rFonts w:ascii="Calibri" w:hAnsi="Calibri" w:cs="Calibri"/>
              </w:rPr>
            </w:pPr>
            <w:r>
              <w:rPr>
                <w:rFonts w:ascii="Calibri" w:hAnsi="Calibri" w:cs="Calibri"/>
              </w:rPr>
              <w:t>En caso de remplazo de un repuesto por uno nuevo, el usado debe ser entregado al fiscal de servicio.</w:t>
            </w:r>
          </w:p>
          <w:p w:rsidR="00A05DE6" w:rsidRDefault="00A05DE6" w:rsidP="008915CB">
            <w:pPr>
              <w:autoSpaceDE w:val="0"/>
              <w:autoSpaceDN w:val="0"/>
              <w:adjustRightInd w:val="0"/>
              <w:jc w:val="both"/>
              <w:rPr>
                <w:rFonts w:ascii="Calibri" w:hAnsi="Calibri" w:cs="Calibri"/>
              </w:rPr>
            </w:pPr>
            <w:r>
              <w:rPr>
                <w:rFonts w:ascii="Calibri" w:hAnsi="Calibri" w:cs="Calibri"/>
              </w:rPr>
              <w:t>El costo de repuestos no descritos en el detalle de repuestos (precios unitarios) será aprobado por el fiscal de servicio.</w:t>
            </w:r>
          </w:p>
          <w:p w:rsidR="00A05DE6" w:rsidRPr="002414B5" w:rsidRDefault="00A05DE6" w:rsidP="008915CB">
            <w:pPr>
              <w:autoSpaceDE w:val="0"/>
              <w:autoSpaceDN w:val="0"/>
              <w:adjustRightInd w:val="0"/>
              <w:jc w:val="both"/>
              <w:rPr>
                <w:rFonts w:ascii="Calibri" w:hAnsi="Calibri" w:cs="Calibri"/>
              </w:rPr>
            </w:pPr>
            <w:r>
              <w:rPr>
                <w:rFonts w:ascii="Calibri" w:hAnsi="Calibri" w:cs="Calibri"/>
              </w:rPr>
              <w:t>Los precios unitarios referenciales de los repuestos no deben superar el precio referencial de cada ítem.</w:t>
            </w:r>
          </w:p>
          <w:p w:rsidR="00A05DE6" w:rsidRPr="00486455" w:rsidRDefault="00A05DE6" w:rsidP="008915CB">
            <w:pPr>
              <w:jc w:val="both"/>
              <w:rPr>
                <w:rFonts w:ascii="Calibri" w:hAnsi="Calibri" w:cs="Century Gothic"/>
                <w:lang w:val="es-ES_tradnl"/>
              </w:rPr>
            </w:pPr>
            <w:r w:rsidRPr="002414B5">
              <w:rPr>
                <w:rFonts w:ascii="Calibri" w:hAnsi="Calibri" w:cs="Century Gothic"/>
                <w:iCs/>
                <w:lang w:val="es-ES_tradnl"/>
              </w:rPr>
              <w:t>Los repuestos deben ser nuevos y de primera calidad (originales y no reacondicionados), necesarios para garantizar el buen funcionamiento de los estantes.</w:t>
            </w:r>
          </w:p>
        </w:tc>
      </w:tr>
      <w:tr w:rsidR="00A05DE6" w:rsidRPr="002414B5" w:rsidTr="008915CB">
        <w:trPr>
          <w:trHeight w:val="371"/>
        </w:trPr>
        <w:tc>
          <w:tcPr>
            <w:tcW w:w="9480" w:type="dxa"/>
            <w:tcBorders>
              <w:top w:val="single" w:sz="4" w:space="0" w:color="auto"/>
              <w:left w:val="single" w:sz="4" w:space="0" w:color="auto"/>
              <w:bottom w:val="single" w:sz="4" w:space="0" w:color="auto"/>
              <w:right w:val="single" w:sz="4" w:space="0" w:color="000000"/>
            </w:tcBorders>
            <w:shd w:val="clear" w:color="auto" w:fill="B8CCE4"/>
            <w:vAlign w:val="center"/>
          </w:tcPr>
          <w:p w:rsidR="00A05DE6" w:rsidRPr="002414B5" w:rsidRDefault="00A05DE6" w:rsidP="008915CB">
            <w:pPr>
              <w:jc w:val="both"/>
              <w:rPr>
                <w:rFonts w:ascii="Calibri" w:hAnsi="Calibri" w:cs="Calibri"/>
                <w:b/>
                <w:lang w:val="es-BO"/>
              </w:rPr>
            </w:pPr>
            <w:r w:rsidRPr="002414B5">
              <w:rPr>
                <w:rFonts w:ascii="Calibri" w:hAnsi="Calibri" w:cs="Calibri"/>
                <w:b/>
                <w:lang w:val="es-BO"/>
              </w:rPr>
              <w:t>PLAZO</w:t>
            </w:r>
          </w:p>
        </w:tc>
      </w:tr>
      <w:tr w:rsidR="00A05DE6" w:rsidRPr="002414B5"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FFFFFF"/>
            <w:vAlign w:val="center"/>
          </w:tcPr>
          <w:p w:rsidR="00A05DE6" w:rsidRPr="002414B5" w:rsidRDefault="00A05DE6" w:rsidP="008915CB">
            <w:pPr>
              <w:jc w:val="both"/>
              <w:rPr>
                <w:rFonts w:ascii="Calibri" w:hAnsi="Calibri" w:cs="Calibri"/>
                <w:b/>
                <w:lang w:val="es-BO"/>
              </w:rPr>
            </w:pPr>
            <w:r w:rsidRPr="002414B5">
              <w:rPr>
                <w:rFonts w:ascii="Calibri" w:hAnsi="Calibri" w:cs="Calibri"/>
                <w:lang w:val="es-BO"/>
              </w:rPr>
              <w:t>El plazo del servicio será de quince (15) días calendario computable a partir de la suscripción de la orden de servicio.</w:t>
            </w:r>
          </w:p>
        </w:tc>
      </w:tr>
      <w:tr w:rsidR="00A05DE6" w:rsidRPr="002414B5" w:rsidTr="008915CB">
        <w:trPr>
          <w:trHeight w:val="348"/>
        </w:trPr>
        <w:tc>
          <w:tcPr>
            <w:tcW w:w="9480" w:type="dxa"/>
            <w:tcBorders>
              <w:top w:val="single" w:sz="4" w:space="0" w:color="auto"/>
              <w:left w:val="single" w:sz="4" w:space="0" w:color="auto"/>
              <w:bottom w:val="single" w:sz="4" w:space="0" w:color="auto"/>
              <w:right w:val="single" w:sz="4" w:space="0" w:color="000000"/>
            </w:tcBorders>
            <w:shd w:val="clear" w:color="auto" w:fill="B8CCE4"/>
            <w:vAlign w:val="center"/>
          </w:tcPr>
          <w:p w:rsidR="00A05DE6" w:rsidRPr="002414B5" w:rsidRDefault="00A05DE6" w:rsidP="008915CB">
            <w:pPr>
              <w:jc w:val="both"/>
              <w:rPr>
                <w:rFonts w:ascii="Calibri" w:hAnsi="Calibri" w:cs="Calibri"/>
                <w:b/>
                <w:lang w:val="es-BO"/>
              </w:rPr>
            </w:pPr>
            <w:r w:rsidRPr="002414B5">
              <w:rPr>
                <w:rFonts w:ascii="Calibri" w:hAnsi="Calibri" w:cs="Calibri"/>
                <w:b/>
                <w:lang w:val="es-BO"/>
              </w:rPr>
              <w:t>MATERIALES, HERRAMIENTAS Y EQUIPOS</w:t>
            </w:r>
          </w:p>
        </w:tc>
      </w:tr>
      <w:tr w:rsidR="00A05DE6" w:rsidRPr="002414B5" w:rsidTr="008915CB">
        <w:trPr>
          <w:trHeight w:val="652"/>
        </w:trPr>
        <w:tc>
          <w:tcPr>
            <w:tcW w:w="9480" w:type="dxa"/>
            <w:tcBorders>
              <w:top w:val="single" w:sz="4" w:space="0" w:color="auto"/>
              <w:left w:val="single" w:sz="4" w:space="0" w:color="auto"/>
              <w:bottom w:val="single" w:sz="4" w:space="0" w:color="auto"/>
              <w:right w:val="single" w:sz="4" w:space="0" w:color="000000"/>
            </w:tcBorders>
            <w:vAlign w:val="center"/>
          </w:tcPr>
          <w:p w:rsidR="00A05DE6" w:rsidRPr="002414B5" w:rsidRDefault="00A05DE6" w:rsidP="008915CB">
            <w:pPr>
              <w:jc w:val="both"/>
              <w:rPr>
                <w:rFonts w:ascii="Calibri" w:hAnsi="Calibri" w:cs="Calibri"/>
                <w:lang w:val="es-BO"/>
              </w:rPr>
            </w:pPr>
            <w:r w:rsidRPr="002414B5">
              <w:rPr>
                <w:rFonts w:ascii="Calibri" w:hAnsi="Calibri" w:cs="Calibri"/>
              </w:rPr>
              <w:t>Todos los materiales, herramientas y equipos necesarios para la ejecución del servicio serán proporcionados por el adjudicado, el cual deberá contar con todo el equipamiento necesario para la actividad.</w:t>
            </w:r>
          </w:p>
        </w:tc>
      </w:tr>
    </w:tbl>
    <w:p w:rsidR="00A05DE6" w:rsidRPr="002414B5" w:rsidRDefault="00A05DE6" w:rsidP="00A05DE6">
      <w:pPr>
        <w:rPr>
          <w:rFonts w:ascii="Calibri" w:hAnsi="Calibri" w:cs="Calibri"/>
          <w:color w:val="FF0000"/>
        </w:rPr>
      </w:pPr>
    </w:p>
    <w:p w:rsidR="00A05DE6" w:rsidRPr="002414B5" w:rsidRDefault="00A05DE6" w:rsidP="00A05DE6">
      <w:pPr>
        <w:pStyle w:val="Prrafodelista"/>
        <w:numPr>
          <w:ilvl w:val="0"/>
          <w:numId w:val="36"/>
        </w:numPr>
        <w:contextualSpacing/>
        <w:jc w:val="both"/>
        <w:rPr>
          <w:rFonts w:ascii="Calibri" w:hAnsi="Calibri" w:cs="Calibri"/>
          <w:b/>
          <w:bCs/>
          <w:u w:val="single"/>
          <w:lang w:eastAsia="es-BO"/>
        </w:rPr>
      </w:pPr>
      <w:r w:rsidRPr="002414B5">
        <w:rPr>
          <w:rFonts w:ascii="Calibri" w:hAnsi="Calibri" w:cs="Calibri"/>
          <w:b/>
          <w:bCs/>
          <w:u w:val="single"/>
          <w:lang w:eastAsia="es-BO"/>
        </w:rPr>
        <w:lastRenderedPageBreak/>
        <w:t>OTRAS CONDICIONES DE CUMPLIMIENTO OBLIGATORIO</w:t>
      </w:r>
    </w:p>
    <w:p w:rsidR="00A05DE6" w:rsidRPr="002414B5" w:rsidRDefault="00A05DE6" w:rsidP="00A05DE6">
      <w:pPr>
        <w:pStyle w:val="Prrafodelista"/>
        <w:ind w:left="0"/>
        <w:contextualSpacing/>
        <w:jc w:val="both"/>
        <w:rPr>
          <w:rFonts w:ascii="Calibri" w:hAnsi="Calibri" w:cs="Calibri"/>
          <w:b/>
          <w:bCs/>
          <w:lang w:eastAsia="es-BO"/>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A05DE6" w:rsidRPr="002414B5"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A05DE6" w:rsidRPr="002414B5" w:rsidRDefault="00A05DE6" w:rsidP="008915CB">
            <w:pPr>
              <w:jc w:val="both"/>
              <w:rPr>
                <w:rFonts w:ascii="Calibri" w:hAnsi="Calibri" w:cs="Calibri"/>
                <w:b/>
                <w:lang w:val="es-BO"/>
              </w:rPr>
            </w:pPr>
            <w:r w:rsidRPr="002414B5">
              <w:rPr>
                <w:rFonts w:ascii="Calibri" w:hAnsi="Calibri" w:cs="Calibri"/>
                <w:b/>
                <w:lang w:val="es-BO"/>
              </w:rPr>
              <w:t>FORMA DE PAGO</w:t>
            </w:r>
          </w:p>
        </w:tc>
      </w:tr>
      <w:tr w:rsidR="00A05DE6" w:rsidRPr="002414B5" w:rsidTr="008915CB">
        <w:trPr>
          <w:trHeight w:val="726"/>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05DE6" w:rsidRPr="002414B5" w:rsidRDefault="00A05DE6" w:rsidP="008915CB">
            <w:pPr>
              <w:autoSpaceDE w:val="0"/>
              <w:autoSpaceDN w:val="0"/>
              <w:adjustRightInd w:val="0"/>
              <w:jc w:val="both"/>
              <w:rPr>
                <w:rFonts w:ascii="Calibri" w:hAnsi="Calibri" w:cs="Calibri"/>
                <w:lang w:val="es-BO"/>
              </w:rPr>
            </w:pPr>
            <w:r>
              <w:rPr>
                <w:rFonts w:ascii="Calibri" w:hAnsi="Calibri" w:cs="Calibri"/>
              </w:rPr>
              <w:t>P</w:t>
            </w:r>
            <w:r w:rsidRPr="002414B5">
              <w:rPr>
                <w:rFonts w:ascii="Calibri" w:hAnsi="Calibri" w:cs="Calibri"/>
              </w:rPr>
              <w:t>ago único vía SIGEP previa presentación del informe de conformidad, emitido por el Fiscal de Servicio</w:t>
            </w:r>
            <w:r>
              <w:rPr>
                <w:rFonts w:ascii="Calibri" w:hAnsi="Calibri" w:cs="Calibri"/>
              </w:rPr>
              <w:t>, a la conclusión del objeto de la Orden de Servicio</w:t>
            </w:r>
            <w:r w:rsidRPr="002414B5">
              <w:rPr>
                <w:rFonts w:ascii="Calibri" w:hAnsi="Calibri" w:cs="Calibri"/>
              </w:rPr>
              <w:t>.</w:t>
            </w:r>
          </w:p>
        </w:tc>
      </w:tr>
      <w:tr w:rsidR="00A05DE6" w:rsidRPr="002414B5"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A05DE6" w:rsidRPr="002414B5" w:rsidRDefault="00A05DE6" w:rsidP="008915CB">
            <w:pPr>
              <w:autoSpaceDE w:val="0"/>
              <w:autoSpaceDN w:val="0"/>
              <w:adjustRightInd w:val="0"/>
              <w:rPr>
                <w:rFonts w:ascii="Calibri" w:hAnsi="Calibri" w:cs="Calibri"/>
                <w:b/>
                <w:bCs/>
              </w:rPr>
            </w:pPr>
            <w:r w:rsidRPr="002414B5">
              <w:rPr>
                <w:rFonts w:ascii="Calibri" w:hAnsi="Calibri" w:cs="Calibri"/>
                <w:b/>
                <w:bCs/>
              </w:rPr>
              <w:t>LUGAR DE PRESTACIÓN DEL SERVICIO</w:t>
            </w:r>
          </w:p>
        </w:tc>
      </w:tr>
      <w:tr w:rsidR="00A05DE6" w:rsidRPr="002414B5" w:rsidTr="008915CB">
        <w:trPr>
          <w:trHeight w:val="568"/>
        </w:trPr>
        <w:tc>
          <w:tcPr>
            <w:tcW w:w="9480" w:type="dxa"/>
            <w:tcBorders>
              <w:top w:val="single" w:sz="4" w:space="0" w:color="auto"/>
              <w:left w:val="single" w:sz="4" w:space="0" w:color="auto"/>
              <w:bottom w:val="single" w:sz="4" w:space="0" w:color="auto"/>
              <w:right w:val="single" w:sz="4" w:space="0" w:color="000000"/>
            </w:tcBorders>
            <w:shd w:val="clear" w:color="auto" w:fill="auto"/>
            <w:noWrap/>
          </w:tcPr>
          <w:p w:rsidR="00A05DE6" w:rsidRPr="002414B5" w:rsidRDefault="00A05DE6" w:rsidP="008915CB">
            <w:pPr>
              <w:autoSpaceDE w:val="0"/>
              <w:autoSpaceDN w:val="0"/>
              <w:adjustRightInd w:val="0"/>
              <w:jc w:val="both"/>
              <w:rPr>
                <w:rFonts w:ascii="Calibri" w:hAnsi="Calibri" w:cs="Calibri"/>
              </w:rPr>
            </w:pPr>
            <w:r w:rsidRPr="002414B5">
              <w:rPr>
                <w:rFonts w:ascii="Calibri" w:hAnsi="Calibri" w:cs="Calibri"/>
              </w:rPr>
              <w:t>El servicio de mantenimiento y reparación de estantes se realizara en el Edificio Central de YPFB Calle Bueno Nro. 185 (Oficinas Unidad de Archivo Central – planta baja).</w:t>
            </w:r>
          </w:p>
        </w:tc>
      </w:tr>
      <w:tr w:rsidR="00A05DE6" w:rsidRPr="002414B5" w:rsidTr="008915CB">
        <w:trPr>
          <w:trHeight w:val="399"/>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A05DE6" w:rsidRPr="002414B5" w:rsidRDefault="00A05DE6" w:rsidP="008915CB">
            <w:pPr>
              <w:jc w:val="both"/>
              <w:rPr>
                <w:rFonts w:ascii="Calibri" w:hAnsi="Calibri" w:cs="Calibri"/>
                <w:b/>
                <w:lang w:val="es-BO"/>
              </w:rPr>
            </w:pPr>
            <w:r w:rsidRPr="002414B5">
              <w:rPr>
                <w:rFonts w:ascii="Calibri" w:hAnsi="Calibri" w:cs="Calibri"/>
                <w:b/>
                <w:lang w:val="es-BO"/>
              </w:rPr>
              <w:t>MULTAS</w:t>
            </w:r>
          </w:p>
        </w:tc>
      </w:tr>
      <w:tr w:rsidR="00A05DE6" w:rsidRPr="002414B5" w:rsidTr="008915CB">
        <w:trPr>
          <w:trHeight w:val="2402"/>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05DE6" w:rsidRPr="00A05DE6" w:rsidRDefault="00A05DE6" w:rsidP="008915CB">
            <w:pPr>
              <w:pStyle w:val="NormalWeb"/>
              <w:jc w:val="both"/>
              <w:rPr>
                <w:rFonts w:ascii="Calibri" w:hAnsi="Calibri"/>
                <w:color w:val="000000"/>
                <w:sz w:val="20"/>
                <w:szCs w:val="20"/>
                <w:lang w:val="es-BO"/>
              </w:rPr>
            </w:pPr>
            <w:r w:rsidRPr="002414B5">
              <w:rPr>
                <w:rFonts w:ascii="Calibri" w:hAnsi="Calibri" w:cs="Arial"/>
                <w:color w:val="000000"/>
                <w:sz w:val="20"/>
                <w:szCs w:val="20"/>
              </w:rPr>
              <w:t xml:space="preserve">Por incumplimiento al plazo de entrega, </w:t>
            </w:r>
            <w:r w:rsidRPr="00A05DE6">
              <w:rPr>
                <w:rFonts w:ascii="Calibri" w:hAnsi="Calibri" w:cs="Arial"/>
                <w:color w:val="000000"/>
                <w:sz w:val="20"/>
                <w:szCs w:val="20"/>
                <w:lang w:val="es-BO"/>
              </w:rPr>
              <w:t xml:space="preserve">se aplicará una multa del 1% sobre el importe total de la Orden de Servicio cada día calendario de retraso. </w:t>
            </w:r>
          </w:p>
          <w:p w:rsidR="00A05DE6" w:rsidRPr="00A05DE6" w:rsidRDefault="00A05DE6" w:rsidP="008915CB">
            <w:pPr>
              <w:pStyle w:val="NormalWeb"/>
              <w:jc w:val="both"/>
              <w:rPr>
                <w:rFonts w:ascii="Calibri" w:hAnsi="Calibri"/>
                <w:color w:val="000000"/>
                <w:sz w:val="20"/>
                <w:szCs w:val="20"/>
                <w:lang w:val="es-BO"/>
              </w:rPr>
            </w:pPr>
            <w:r w:rsidRPr="00A05DE6">
              <w:rPr>
                <w:rFonts w:ascii="Calibri" w:hAnsi="Calibri" w:cs="Arial"/>
                <w:color w:val="000000"/>
                <w:sz w:val="20"/>
                <w:szCs w:val="20"/>
                <w:lang w:val="es-BO"/>
              </w:rPr>
              <w:t>Si por la aplicación de multas por mora se ha llegado al límite del 10% (diez por ciento) del monto total de la Orden de Servicio, YPFB podrá iniciar el proceso de resolución de la Orden de Servicio.</w:t>
            </w:r>
          </w:p>
          <w:p w:rsidR="00A05DE6" w:rsidRPr="00A05DE6" w:rsidRDefault="00A05DE6" w:rsidP="008915CB">
            <w:pPr>
              <w:pStyle w:val="NormalWeb"/>
              <w:jc w:val="both"/>
              <w:rPr>
                <w:rFonts w:ascii="Calibri" w:hAnsi="Calibri" w:cs="Arial"/>
                <w:color w:val="000000"/>
                <w:sz w:val="20"/>
                <w:szCs w:val="20"/>
                <w:lang w:val="es-BO"/>
              </w:rPr>
            </w:pPr>
            <w:r w:rsidRPr="00A05DE6">
              <w:rPr>
                <w:rFonts w:ascii="Calibri" w:hAnsi="Calibri" w:cs="Arial"/>
                <w:color w:val="000000"/>
                <w:sz w:val="20"/>
                <w:szCs w:val="20"/>
                <w:lang w:val="es-BO"/>
              </w:rPr>
              <w:t xml:space="preserve">En caso de llegar al 20% de multas, YPFB iniciará el proceso de resolución de la Orden de Servicio y esta queda sin efecto, YPFB se reserva el derecho de realizar las gestiones legales y administrativas que corresponda. Queda establecido que cuando se apliquen las multas, estas no podrán ser deducidas de la factura emitida por el proponente. </w:t>
            </w:r>
          </w:p>
          <w:p w:rsidR="00A05DE6" w:rsidRPr="002414B5" w:rsidRDefault="00A05DE6" w:rsidP="008915CB">
            <w:pPr>
              <w:jc w:val="both"/>
              <w:rPr>
                <w:rFonts w:ascii="Calibri" w:hAnsi="Calibri" w:cs="Calibri"/>
                <w:lang w:val="es-BO"/>
              </w:rPr>
            </w:pPr>
            <w:r w:rsidRPr="002414B5">
              <w:rPr>
                <w:rFonts w:ascii="Calibri" w:hAnsi="Calibri" w:cs="Arial"/>
                <w:color w:val="000000"/>
              </w:rPr>
              <w:t>El importe de las multas será descontado a</w:t>
            </w:r>
            <w:r>
              <w:rPr>
                <w:rFonts w:ascii="Calibri" w:hAnsi="Calibri" w:cs="Arial"/>
                <w:color w:val="000000"/>
              </w:rPr>
              <w:t>l</w:t>
            </w:r>
            <w:r w:rsidRPr="002414B5">
              <w:rPr>
                <w:rFonts w:ascii="Calibri" w:hAnsi="Calibri" w:cs="Arial"/>
                <w:color w:val="000000"/>
              </w:rPr>
              <w:t xml:space="preserve"> momento del pago.</w:t>
            </w:r>
          </w:p>
        </w:tc>
      </w:tr>
      <w:tr w:rsidR="00A05DE6" w:rsidRPr="002414B5"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A05DE6" w:rsidRPr="002414B5" w:rsidRDefault="00A05DE6" w:rsidP="008915CB">
            <w:pPr>
              <w:autoSpaceDE w:val="0"/>
              <w:autoSpaceDN w:val="0"/>
              <w:adjustRightInd w:val="0"/>
              <w:rPr>
                <w:rFonts w:ascii="Calibri" w:hAnsi="Calibri" w:cs="Calibri"/>
              </w:rPr>
            </w:pPr>
            <w:r w:rsidRPr="002414B5">
              <w:rPr>
                <w:rFonts w:ascii="Calibri" w:hAnsi="Calibri" w:cs="Calibri"/>
                <w:b/>
                <w:bCs/>
              </w:rPr>
              <w:t xml:space="preserve">FISCAL DEL SERVICIO </w:t>
            </w:r>
          </w:p>
        </w:tc>
      </w:tr>
      <w:tr w:rsidR="00A05DE6" w:rsidRPr="002414B5" w:rsidTr="008915CB">
        <w:trPr>
          <w:trHeight w:val="999"/>
        </w:trPr>
        <w:tc>
          <w:tcPr>
            <w:tcW w:w="9480" w:type="dxa"/>
            <w:tcBorders>
              <w:top w:val="single" w:sz="4" w:space="0" w:color="auto"/>
              <w:left w:val="single" w:sz="4" w:space="0" w:color="auto"/>
              <w:bottom w:val="single" w:sz="4" w:space="0" w:color="auto"/>
              <w:right w:val="single" w:sz="4" w:space="0" w:color="000000"/>
            </w:tcBorders>
            <w:shd w:val="clear" w:color="auto" w:fill="auto"/>
            <w:noWrap/>
          </w:tcPr>
          <w:p w:rsidR="00A05DE6" w:rsidRPr="002414B5" w:rsidRDefault="00A05DE6" w:rsidP="008915CB">
            <w:pPr>
              <w:autoSpaceDE w:val="0"/>
              <w:autoSpaceDN w:val="0"/>
              <w:adjustRightInd w:val="0"/>
              <w:spacing w:after="240"/>
              <w:jc w:val="both"/>
              <w:rPr>
                <w:rFonts w:ascii="Calibri" w:hAnsi="Calibri" w:cs="Calibri"/>
              </w:rPr>
            </w:pPr>
            <w:r w:rsidRPr="002414B5">
              <w:rPr>
                <w:rFonts w:ascii="Calibri" w:hAnsi="Calibri" w:cs="Calibri"/>
              </w:rPr>
              <w:t>YPFB designará un Fiscal de Servicio, quien tendrá las siguientes responsabilidades:</w:t>
            </w:r>
          </w:p>
          <w:p w:rsidR="00A05DE6" w:rsidRPr="002414B5" w:rsidRDefault="00A05DE6" w:rsidP="00A05DE6">
            <w:pPr>
              <w:numPr>
                <w:ilvl w:val="0"/>
                <w:numId w:val="41"/>
              </w:numPr>
              <w:autoSpaceDE w:val="0"/>
              <w:autoSpaceDN w:val="0"/>
              <w:adjustRightInd w:val="0"/>
              <w:jc w:val="both"/>
              <w:rPr>
                <w:rFonts w:ascii="Calibri" w:hAnsi="Calibri" w:cs="Calibri"/>
              </w:rPr>
            </w:pPr>
            <w:r w:rsidRPr="002414B5">
              <w:rPr>
                <w:rFonts w:ascii="Calibri" w:hAnsi="Calibri" w:cs="Calibri"/>
              </w:rPr>
              <w:t>Verificara y controlara lo establecido en las Especificaciones Técnicas.</w:t>
            </w:r>
          </w:p>
          <w:p w:rsidR="00A05DE6" w:rsidRPr="002414B5" w:rsidRDefault="00A05DE6" w:rsidP="00A05DE6">
            <w:pPr>
              <w:numPr>
                <w:ilvl w:val="0"/>
                <w:numId w:val="41"/>
              </w:numPr>
              <w:autoSpaceDE w:val="0"/>
              <w:autoSpaceDN w:val="0"/>
              <w:adjustRightInd w:val="0"/>
              <w:ind w:left="714" w:hanging="357"/>
              <w:jc w:val="both"/>
              <w:rPr>
                <w:rFonts w:ascii="Calibri" w:hAnsi="Calibri" w:cs="Calibri"/>
              </w:rPr>
            </w:pPr>
            <w:r w:rsidRPr="002414B5">
              <w:rPr>
                <w:rFonts w:ascii="Calibri" w:hAnsi="Calibri" w:cs="Calibri"/>
              </w:rPr>
              <w:t>Emitirá informe de conformidad o disconformidad del servicio.</w:t>
            </w:r>
          </w:p>
        </w:tc>
      </w:tr>
      <w:tr w:rsidR="00A05DE6" w:rsidRPr="002414B5"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A05DE6" w:rsidRPr="002414B5" w:rsidRDefault="00A05DE6" w:rsidP="008915CB">
            <w:pPr>
              <w:rPr>
                <w:rFonts w:ascii="Calibri" w:hAnsi="Calibri" w:cs="Calibri"/>
              </w:rPr>
            </w:pPr>
            <w:r w:rsidRPr="002414B5">
              <w:rPr>
                <w:rFonts w:ascii="Calibri" w:hAnsi="Calibri" w:cs="Calibri"/>
                <w:b/>
                <w:bCs/>
              </w:rPr>
              <w:t xml:space="preserve">GARANTÍAS TÉCNICAS </w:t>
            </w:r>
          </w:p>
        </w:tc>
      </w:tr>
      <w:tr w:rsidR="00A05DE6" w:rsidRPr="002414B5" w:rsidTr="00A05DE6">
        <w:trPr>
          <w:trHeight w:val="1681"/>
        </w:trPr>
        <w:tc>
          <w:tcPr>
            <w:tcW w:w="9480" w:type="dxa"/>
            <w:tcBorders>
              <w:top w:val="single" w:sz="4" w:space="0" w:color="auto"/>
              <w:left w:val="single" w:sz="4" w:space="0" w:color="auto"/>
              <w:bottom w:val="single" w:sz="4" w:space="0" w:color="auto"/>
              <w:right w:val="single" w:sz="4" w:space="0" w:color="000000"/>
            </w:tcBorders>
            <w:shd w:val="clear" w:color="auto" w:fill="auto"/>
            <w:noWrap/>
          </w:tcPr>
          <w:p w:rsidR="00A05DE6" w:rsidRPr="002414B5" w:rsidRDefault="00A05DE6" w:rsidP="008915CB">
            <w:pPr>
              <w:autoSpaceDE w:val="0"/>
              <w:autoSpaceDN w:val="0"/>
              <w:adjustRightInd w:val="0"/>
              <w:jc w:val="both"/>
              <w:rPr>
                <w:rFonts w:ascii="Calibri" w:hAnsi="Calibri" w:cs="Calibri"/>
              </w:rPr>
            </w:pPr>
            <w:r w:rsidRPr="002414B5">
              <w:rPr>
                <w:rFonts w:ascii="Calibri" w:hAnsi="Calibri" w:cs="Calibri"/>
              </w:rPr>
              <w:t>La empresa adjudicada deberá emitir GARANTIA de forma escrita por concepto de la realización del servicio por un tiempo n</w:t>
            </w:r>
            <w:r>
              <w:rPr>
                <w:rFonts w:ascii="Calibri" w:hAnsi="Calibri" w:cs="Calibri"/>
              </w:rPr>
              <w:t>o</w:t>
            </w:r>
            <w:r w:rsidRPr="002414B5">
              <w:rPr>
                <w:rFonts w:ascii="Calibri" w:hAnsi="Calibri" w:cs="Calibri"/>
              </w:rPr>
              <w:t xml:space="preserve"> menor a 1 año, que será contabilizado a partir de la entrega del servicio y se extenderá por el tiempo señalado.</w:t>
            </w:r>
          </w:p>
          <w:p w:rsidR="00A05DE6" w:rsidRPr="002414B5" w:rsidRDefault="00A05DE6" w:rsidP="008915CB">
            <w:pPr>
              <w:autoSpaceDE w:val="0"/>
              <w:autoSpaceDN w:val="0"/>
              <w:adjustRightInd w:val="0"/>
              <w:jc w:val="both"/>
              <w:rPr>
                <w:rFonts w:ascii="Calibri" w:hAnsi="Calibri" w:cs="Calibri"/>
              </w:rPr>
            </w:pPr>
            <w:r w:rsidRPr="002414B5">
              <w:rPr>
                <w:rFonts w:ascii="Calibri" w:hAnsi="Calibri" w:cs="Calibri"/>
              </w:rPr>
              <w:t xml:space="preserve"> En caso de fallas no atribuibles a acciones intencionales o de mal uso, durante el tiempo de vigencia de la garantía, la empresa adjudicada deberá estar en condiciones de realizar las reparaciones correspondientes, en un plazo no mayor a 48 horas</w:t>
            </w:r>
          </w:p>
        </w:tc>
      </w:tr>
      <w:tr w:rsidR="00A05DE6" w:rsidRPr="002414B5"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A05DE6" w:rsidRPr="002414B5" w:rsidRDefault="00A05DE6" w:rsidP="008915CB">
            <w:pPr>
              <w:jc w:val="both"/>
              <w:rPr>
                <w:rFonts w:ascii="Calibri" w:hAnsi="Calibri" w:cs="Calibri"/>
                <w:b/>
                <w:lang w:val="es-BO"/>
              </w:rPr>
            </w:pPr>
            <w:r w:rsidRPr="002414B5">
              <w:rPr>
                <w:rFonts w:ascii="Calibri" w:hAnsi="Calibri" w:cs="Calibri"/>
                <w:b/>
                <w:lang w:val="es-BO"/>
              </w:rPr>
              <w:t>FACTURACIÒN</w:t>
            </w:r>
          </w:p>
        </w:tc>
      </w:tr>
      <w:tr w:rsidR="00A05DE6" w:rsidRPr="002414B5"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05DE6" w:rsidRPr="002414B5" w:rsidRDefault="00A05DE6" w:rsidP="008915CB">
            <w:pPr>
              <w:jc w:val="both"/>
              <w:rPr>
                <w:rFonts w:ascii="Calibri" w:hAnsi="Calibri" w:cs="Calibri"/>
                <w:color w:val="000000"/>
                <w:lang w:eastAsia="es-BO"/>
              </w:rPr>
            </w:pPr>
            <w:r w:rsidRPr="002414B5">
              <w:rPr>
                <w:rFonts w:ascii="Calibri" w:hAnsi="Calibri" w:cs="Calibri"/>
                <w:color w:val="000000"/>
                <w:lang w:eastAsia="es-BO"/>
              </w:rPr>
              <w:t>La factura debe ser emitida de acuerdo a normativa vigente a nombre de Yacimientos Petrolíferos Fiscales Bolivianos consignando el Número de Identificación Tributaria (NIT) 1020269020.</w:t>
            </w:r>
          </w:p>
          <w:p w:rsidR="00A05DE6" w:rsidRPr="002414B5" w:rsidRDefault="00A05DE6" w:rsidP="008915CB">
            <w:pPr>
              <w:jc w:val="both"/>
              <w:rPr>
                <w:rFonts w:ascii="Calibri" w:hAnsi="Calibri" w:cs="Calibri"/>
                <w:color w:val="000000"/>
                <w:lang w:eastAsia="es-BO"/>
              </w:rPr>
            </w:pPr>
            <w:r w:rsidRPr="002414B5">
              <w:rPr>
                <w:rFonts w:ascii="Calibri" w:hAnsi="Calibri" w:cs="Calibr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A05DE6" w:rsidRPr="002414B5" w:rsidRDefault="00A05DE6" w:rsidP="008915CB">
            <w:pPr>
              <w:jc w:val="both"/>
              <w:rPr>
                <w:rFonts w:ascii="Calibri" w:hAnsi="Calibri" w:cs="Calibri"/>
                <w:lang w:val="es-BO"/>
              </w:rPr>
            </w:pPr>
            <w:r w:rsidRPr="002414B5">
              <w:rPr>
                <w:rFonts w:ascii="Calibri" w:hAnsi="Calibri" w:cs="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05DE6" w:rsidRPr="002414B5" w:rsidTr="008915CB">
        <w:trPr>
          <w:trHeight w:val="300"/>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A05DE6" w:rsidRPr="002414B5" w:rsidRDefault="00A05DE6" w:rsidP="008915CB">
            <w:pPr>
              <w:jc w:val="both"/>
              <w:rPr>
                <w:rFonts w:ascii="Calibri" w:hAnsi="Calibri" w:cs="Calibri"/>
                <w:b/>
                <w:lang w:val="es-BO"/>
              </w:rPr>
            </w:pPr>
            <w:r w:rsidRPr="002414B5">
              <w:rPr>
                <w:rFonts w:ascii="Calibri" w:hAnsi="Calibri" w:cs="Calibri"/>
                <w:b/>
                <w:lang w:val="es-BO"/>
              </w:rPr>
              <w:t>TRIBUTOS</w:t>
            </w:r>
          </w:p>
        </w:tc>
      </w:tr>
      <w:tr w:rsidR="00A05DE6" w:rsidRPr="002414B5"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05DE6" w:rsidRPr="002414B5" w:rsidRDefault="00A05DE6" w:rsidP="008915CB">
            <w:pPr>
              <w:jc w:val="both"/>
              <w:rPr>
                <w:rFonts w:ascii="Calibri" w:hAnsi="Calibri" w:cs="Calibri"/>
                <w:lang w:val="es-BO"/>
              </w:rPr>
            </w:pPr>
            <w:r w:rsidRPr="002414B5">
              <w:rPr>
                <w:rFonts w:ascii="Calibri" w:hAnsi="Calibri" w:cs="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A05DE6" w:rsidRPr="002414B5"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A05DE6" w:rsidRPr="00F32C94" w:rsidRDefault="00A05DE6" w:rsidP="008915CB">
            <w:pPr>
              <w:rPr>
                <w:rFonts w:ascii="Calibri" w:hAnsi="Calibri" w:cs="Calibri"/>
              </w:rPr>
            </w:pPr>
            <w:r w:rsidRPr="00F32C94">
              <w:rPr>
                <w:rFonts w:ascii="Calibri" w:hAnsi="Calibri" w:cs="Calibri"/>
                <w:b/>
                <w:bCs/>
              </w:rPr>
              <w:lastRenderedPageBreak/>
              <w:t>CLAUSULA DE SEGUROS</w:t>
            </w:r>
          </w:p>
        </w:tc>
      </w:tr>
      <w:tr w:rsidR="00A05DE6" w:rsidRPr="00F903DD" w:rsidTr="008915CB">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tcPr>
          <w:p w:rsidR="00A05DE6" w:rsidRPr="00F32C94" w:rsidRDefault="00A05DE6" w:rsidP="008915CB">
            <w:pPr>
              <w:autoSpaceDE w:val="0"/>
              <w:autoSpaceDN w:val="0"/>
              <w:jc w:val="both"/>
              <w:rPr>
                <w:rFonts w:ascii="Calibri" w:hAnsi="Calibri"/>
                <w:b/>
                <w:bCs/>
                <w:iCs/>
              </w:rPr>
            </w:pPr>
            <w:r w:rsidRPr="00F32C94">
              <w:rPr>
                <w:rFonts w:ascii="Calibri" w:hAnsi="Calibri"/>
                <w:b/>
                <w:bCs/>
                <w:iCs/>
              </w:rPr>
              <w:t xml:space="preserve">1.       CLAUSULA DE SEGUROS </w:t>
            </w:r>
          </w:p>
          <w:p w:rsidR="00A05DE6" w:rsidRPr="00F32C94" w:rsidRDefault="00A05DE6" w:rsidP="008915CB">
            <w:pPr>
              <w:pStyle w:val="Default"/>
              <w:ind w:left="502"/>
              <w:jc w:val="both"/>
              <w:rPr>
                <w:rFonts w:ascii="Calibri" w:hAnsi="Calibri"/>
                <w:iCs/>
                <w:color w:val="auto"/>
                <w:sz w:val="20"/>
                <w:szCs w:val="20"/>
              </w:rPr>
            </w:pPr>
            <w:r w:rsidRPr="00F32C94">
              <w:rPr>
                <w:rFonts w:ascii="Calibri" w:hAnsi="Calibri"/>
                <w:iCs/>
                <w:color w:val="auto"/>
                <w:sz w:val="20"/>
                <w:szCs w:val="20"/>
              </w:rPr>
              <w:t>El adjudicado(s), deberá presentar y mantener vigente de forma ininterrumpida durante todo el periodo del contrato, la Póliza</w:t>
            </w:r>
            <w:r w:rsidRPr="00F32C94">
              <w:rPr>
                <w:rFonts w:ascii="Calibri" w:hAnsi="Calibri"/>
                <w:b/>
                <w:bCs/>
                <w:iCs/>
                <w:color w:val="auto"/>
                <w:sz w:val="20"/>
                <w:szCs w:val="20"/>
              </w:rPr>
              <w:t xml:space="preserve"> de Seguros</w:t>
            </w:r>
            <w:r w:rsidRPr="00F32C94">
              <w:rPr>
                <w:rFonts w:ascii="Calibri" w:hAnsi="Calibri"/>
                <w:iCs/>
                <w:color w:val="auto"/>
                <w:sz w:val="20"/>
                <w:szCs w:val="20"/>
              </w:rPr>
              <w:t xml:space="preserve"> especificada a continuación:</w:t>
            </w:r>
          </w:p>
          <w:p w:rsidR="00A05DE6" w:rsidRPr="00F32C94" w:rsidRDefault="00A05DE6" w:rsidP="008915CB">
            <w:pPr>
              <w:pStyle w:val="Default"/>
              <w:rPr>
                <w:rFonts w:ascii="Calibri" w:hAnsi="Calibri"/>
                <w:iCs/>
                <w:color w:val="auto"/>
                <w:sz w:val="20"/>
                <w:szCs w:val="20"/>
              </w:rPr>
            </w:pPr>
          </w:p>
          <w:p w:rsidR="00A05DE6" w:rsidRPr="00F32C94" w:rsidRDefault="00A05DE6" w:rsidP="008915CB">
            <w:pPr>
              <w:autoSpaceDN w:val="0"/>
              <w:ind w:left="720" w:hanging="360"/>
              <w:jc w:val="both"/>
              <w:rPr>
                <w:rFonts w:ascii="Calibri" w:hAnsi="Calibri"/>
                <w:iCs/>
              </w:rPr>
            </w:pPr>
            <w:r w:rsidRPr="00F32C94">
              <w:rPr>
                <w:rFonts w:ascii="Calibri" w:hAnsi="Calibri"/>
                <w:iCs/>
              </w:rPr>
              <w:t xml:space="preserve">a)       </w:t>
            </w:r>
            <w:r w:rsidRPr="00F32C94">
              <w:rPr>
                <w:rFonts w:ascii="Calibri" w:hAnsi="Calibri"/>
                <w:b/>
                <w:bCs/>
                <w:iCs/>
              </w:rPr>
              <w:t>PÓLIZA DE ACCIDENTES PERSONALES.</w:t>
            </w:r>
            <w:r w:rsidRPr="00F32C94">
              <w:rPr>
                <w:rFonts w:ascii="Calibri" w:hAnsi="Calibri"/>
                <w:iCs/>
              </w:rPr>
              <w:t xml:space="preserve"> </w:t>
            </w:r>
          </w:p>
          <w:p w:rsidR="00A05DE6" w:rsidRPr="00F32C94" w:rsidRDefault="00A05DE6" w:rsidP="008915CB">
            <w:pPr>
              <w:ind w:left="720"/>
              <w:jc w:val="both"/>
              <w:rPr>
                <w:rFonts w:ascii="Calibri" w:hAnsi="Calibri"/>
                <w:iCs/>
              </w:rPr>
            </w:pPr>
            <w:r w:rsidRPr="00F32C94">
              <w:rPr>
                <w:rFonts w:ascii="Calibri" w:hAnsi="Calibri"/>
                <w:iCs/>
              </w:rPr>
              <w:t>El adjudicado, deberá contratar una Póliza de Seguros de Accidentes Personales (</w:t>
            </w:r>
            <w:r w:rsidRPr="00F32C94">
              <w:rPr>
                <w:rFonts w:ascii="Calibri" w:hAnsi="Calibri"/>
                <w:b/>
                <w:bCs/>
                <w:iCs/>
              </w:rPr>
              <w:t>la Póliza deberá estar emitida por Entidad Aseguradora</w:t>
            </w:r>
            <w:r w:rsidRPr="00F32C94">
              <w:rPr>
                <w:rFonts w:ascii="Calibri" w:hAnsi="Calibr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A05DE6" w:rsidRPr="00F32C94" w:rsidRDefault="00A05DE6" w:rsidP="008915CB">
            <w:pPr>
              <w:ind w:left="720"/>
              <w:jc w:val="both"/>
              <w:rPr>
                <w:rFonts w:ascii="Calibri" w:hAnsi="Calibri"/>
                <w:iCs/>
              </w:rPr>
            </w:pPr>
          </w:p>
          <w:p w:rsidR="00A05DE6" w:rsidRPr="00F32C94" w:rsidRDefault="00A05DE6" w:rsidP="008915CB">
            <w:pPr>
              <w:ind w:left="720"/>
              <w:jc w:val="both"/>
              <w:rPr>
                <w:rFonts w:ascii="Calibri" w:hAnsi="Calibri"/>
                <w:iCs/>
              </w:rPr>
            </w:pPr>
            <w:r w:rsidRPr="00F32C94">
              <w:rPr>
                <w:rFonts w:ascii="Calibri" w:hAnsi="Calibri"/>
                <w:iCs/>
              </w:rPr>
              <w:t xml:space="preserve">En sustitución a la Póliza de Accidentes personales o certificado de seguro opcionalmente pueden presentar el certificado de aportes mensual voluntario al seguro social a corto plazo o una caja de Salud. </w:t>
            </w:r>
          </w:p>
          <w:p w:rsidR="00A05DE6" w:rsidRPr="00F32C94" w:rsidRDefault="00A05DE6" w:rsidP="008915CB">
            <w:pPr>
              <w:ind w:left="720"/>
              <w:jc w:val="both"/>
              <w:rPr>
                <w:rFonts w:ascii="Calibri" w:hAnsi="Calibri"/>
                <w:iCs/>
              </w:rPr>
            </w:pPr>
          </w:p>
          <w:p w:rsidR="00A05DE6" w:rsidRPr="00F32C94" w:rsidRDefault="00A05DE6" w:rsidP="008915CB">
            <w:pPr>
              <w:autoSpaceDE w:val="0"/>
              <w:autoSpaceDN w:val="0"/>
              <w:jc w:val="both"/>
              <w:rPr>
                <w:rFonts w:ascii="Calibri" w:hAnsi="Calibri"/>
                <w:b/>
                <w:bCs/>
                <w:iCs/>
              </w:rPr>
            </w:pPr>
            <w:r w:rsidRPr="00F32C94">
              <w:rPr>
                <w:rFonts w:ascii="Calibri" w:hAnsi="Calibri"/>
                <w:b/>
                <w:bCs/>
                <w:iCs/>
              </w:rPr>
              <w:t>2.       CONDICIONES ADICIONALES</w:t>
            </w:r>
          </w:p>
          <w:p w:rsidR="00A05DE6" w:rsidRPr="00F32C94" w:rsidRDefault="00A05DE6" w:rsidP="00A05DE6">
            <w:pPr>
              <w:numPr>
                <w:ilvl w:val="0"/>
                <w:numId w:val="38"/>
              </w:numPr>
              <w:autoSpaceDE w:val="0"/>
              <w:autoSpaceDN w:val="0"/>
              <w:jc w:val="both"/>
              <w:rPr>
                <w:rFonts w:ascii="Calibri" w:hAnsi="Calibri"/>
                <w:iCs/>
              </w:rPr>
            </w:pPr>
            <w:r w:rsidRPr="00F32C94">
              <w:rPr>
                <w:rFonts w:ascii="Calibri" w:hAnsi="Calibri"/>
                <w:iCs/>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A05DE6" w:rsidRPr="00F32C94" w:rsidRDefault="00A05DE6" w:rsidP="008915CB">
            <w:pPr>
              <w:ind w:left="720"/>
              <w:jc w:val="both"/>
              <w:rPr>
                <w:rFonts w:ascii="Calibri" w:eastAsia="Calibri" w:hAnsi="Calibri"/>
                <w:iCs/>
              </w:rPr>
            </w:pPr>
          </w:p>
          <w:p w:rsidR="00A05DE6" w:rsidRPr="00F32C94" w:rsidRDefault="00A05DE6" w:rsidP="00A05DE6">
            <w:pPr>
              <w:numPr>
                <w:ilvl w:val="0"/>
                <w:numId w:val="39"/>
              </w:numPr>
              <w:autoSpaceDE w:val="0"/>
              <w:autoSpaceDN w:val="0"/>
              <w:jc w:val="both"/>
              <w:rPr>
                <w:rFonts w:ascii="Calibri" w:hAnsi="Calibri"/>
                <w:iCs/>
              </w:rPr>
            </w:pPr>
            <w:r w:rsidRPr="00F32C94">
              <w:rPr>
                <w:rFonts w:ascii="Calibri" w:hAnsi="Calibri"/>
                <w:iCs/>
              </w:rPr>
              <w:t>El adjudicado, deberá entregar copia de la citada póliza a YPFB antes de la suscripción del contrato.</w:t>
            </w:r>
          </w:p>
        </w:tc>
      </w:tr>
    </w:tbl>
    <w:p w:rsidR="00A05DE6" w:rsidRPr="00F903DD" w:rsidRDefault="00A05DE6" w:rsidP="00A05DE6">
      <w:pPr>
        <w:rPr>
          <w:rFonts w:ascii="Calibri" w:hAnsi="Calibri" w:cs="Calibri"/>
          <w:b/>
          <w:u w:val="single"/>
        </w:rPr>
      </w:pPr>
    </w:p>
    <w:p w:rsidR="00A05DE6" w:rsidRPr="00A05DE6" w:rsidRDefault="00A05DE6" w:rsidP="00A05DE6">
      <w:pPr>
        <w:rPr>
          <w:lang w:val="es-BO"/>
        </w:rPr>
      </w:pPr>
    </w:p>
    <w:p w:rsidR="00A05DE6" w:rsidRDefault="00A05DE6">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547518" w:rsidRPr="008E70FA">
        <w:rPr>
          <w:rFonts w:ascii="Calibri" w:hAnsi="Calibri" w:cs="Calibri"/>
          <w:b/>
          <w:bCs/>
          <w:sz w:val="22"/>
          <w:szCs w:val="22"/>
        </w:rPr>
        <w:t>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Pr="001E13F9" w:rsidRDefault="00A05DE6" w:rsidP="00AF4A77">
      <w:pPr>
        <w:jc w:val="center"/>
        <w:rPr>
          <w:rFonts w:ascii="Verdana" w:hAnsi="Verdana" w:cs="Calibri"/>
          <w:b/>
          <w:sz w:val="16"/>
          <w:szCs w:val="16"/>
        </w:rPr>
      </w:pPr>
      <w:r w:rsidRPr="00A05DE6">
        <w:drawing>
          <wp:inline distT="0" distB="0" distL="0" distR="0">
            <wp:extent cx="4933950" cy="677224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5247" cy="6787747"/>
                    </a:xfrm>
                    <a:prstGeom prst="rect">
                      <a:avLst/>
                    </a:prstGeom>
                    <a:noFill/>
                    <a:ln>
                      <a:noFill/>
                    </a:ln>
                  </pic:spPr>
                </pic:pic>
              </a:graphicData>
            </a:graphic>
          </wp:inline>
        </w:drawing>
      </w:r>
    </w:p>
    <w:sectPr w:rsidR="00933E4A" w:rsidRPr="001E13F9" w:rsidSect="00C7459D">
      <w:headerReference w:type="default" r:id="rId16"/>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5BE" w:rsidRDefault="004655BE">
      <w:r>
        <w:separator/>
      </w:r>
    </w:p>
  </w:endnote>
  <w:endnote w:type="continuationSeparator" w:id="0">
    <w:p w:rsidR="004655BE" w:rsidRDefault="00465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5BE" w:rsidRDefault="004655BE">
      <w:r>
        <w:separator/>
      </w:r>
    </w:p>
  </w:footnote>
  <w:footnote w:type="continuationSeparator" w:id="0">
    <w:p w:rsidR="004655BE" w:rsidRDefault="004655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FF0" w:rsidRPr="00800F2B" w:rsidRDefault="00DA4FF0"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9F48E9"/>
    <w:multiLevelType w:val="multilevel"/>
    <w:tmpl w:val="D02A8F62"/>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F34372C"/>
    <w:multiLevelType w:val="hybridMultilevel"/>
    <w:tmpl w:val="8B42E5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1" w15:restartNumberingAfterBreak="0">
    <w:nsid w:val="24016203"/>
    <w:multiLevelType w:val="multilevel"/>
    <w:tmpl w:val="D0109792"/>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7463BA6"/>
    <w:multiLevelType w:val="hybridMultilevel"/>
    <w:tmpl w:val="C87A9730"/>
    <w:lvl w:ilvl="0" w:tplc="400A0013">
      <w:start w:val="1"/>
      <w:numFmt w:val="upperRoman"/>
      <w:lvlText w:val="%1."/>
      <w:lvlJc w:val="right"/>
      <w:pPr>
        <w:ind w:left="927"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15:restartNumberingAfterBreak="0">
    <w:nsid w:val="77386DBE"/>
    <w:multiLevelType w:val="hybridMultilevel"/>
    <w:tmpl w:val="BA0287C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EE14327"/>
    <w:multiLevelType w:val="hybridMultilevel"/>
    <w:tmpl w:val="823A7D9C"/>
    <w:lvl w:ilvl="0" w:tplc="71ECF2C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3"/>
  </w:num>
  <w:num w:numId="4">
    <w:abstractNumId w:val="25"/>
  </w:num>
  <w:num w:numId="5">
    <w:abstractNumId w:val="16"/>
  </w:num>
  <w:num w:numId="6">
    <w:abstractNumId w:val="37"/>
  </w:num>
  <w:num w:numId="7">
    <w:abstractNumId w:val="35"/>
  </w:num>
  <w:num w:numId="8">
    <w:abstractNumId w:val="34"/>
  </w:num>
  <w:num w:numId="9">
    <w:abstractNumId w:val="14"/>
  </w:num>
  <w:num w:numId="10">
    <w:abstractNumId w:val="12"/>
  </w:num>
  <w:num w:numId="11">
    <w:abstractNumId w:val="13"/>
  </w:num>
  <w:num w:numId="12">
    <w:abstractNumId w:val="24"/>
  </w:num>
  <w:num w:numId="13">
    <w:abstractNumId w:val="10"/>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7"/>
  </w:num>
  <w:num w:numId="19">
    <w:abstractNumId w:val="20"/>
  </w:num>
  <w:num w:numId="20">
    <w:abstractNumId w:val="26"/>
  </w:num>
  <w:num w:numId="21">
    <w:abstractNumId w:val="19"/>
  </w:num>
  <w:num w:numId="22">
    <w:abstractNumId w:val="27"/>
  </w:num>
  <w:num w:numId="23">
    <w:abstractNumId w:val="23"/>
  </w:num>
  <w:num w:numId="24">
    <w:abstractNumId w:val="17"/>
  </w:num>
  <w:num w:numId="25">
    <w:abstractNumId w:val="28"/>
  </w:num>
  <w:num w:numId="26">
    <w:abstractNumId w:val="18"/>
  </w:num>
  <w:num w:numId="27">
    <w:abstractNumId w:val="5"/>
  </w:num>
  <w:num w:numId="28">
    <w:abstractNumId w:val="4"/>
  </w:num>
  <w:num w:numId="29">
    <w:abstractNumId w:val="29"/>
  </w:num>
  <w:num w:numId="30">
    <w:abstractNumId w:val="32"/>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38"/>
  </w:num>
  <w:num w:numId="36">
    <w:abstractNumId w:val="33"/>
  </w:num>
  <w:num w:numId="37">
    <w:abstractNumId w:val="36"/>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36"/>
    <w:lvlOverride w:ilvl="0"/>
    <w:lvlOverride w:ilvl="1"/>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8DC"/>
    <w:rsid w:val="00064E1C"/>
    <w:rsid w:val="0006601F"/>
    <w:rsid w:val="00066290"/>
    <w:rsid w:val="00066C0E"/>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08E"/>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0F3D"/>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BE"/>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5F16"/>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34DB"/>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036"/>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4EB7"/>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177A"/>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C5C"/>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A27"/>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CE8"/>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DE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28F"/>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6A2"/>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81C"/>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4FF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F7336"/>
  <w15:chartTrackingRefBased/>
  <w15:docId w15:val="{34272B81-6F5F-4BAC-8A13-D7ABCFAE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link w:val="DefaultCar"/>
    <w:rsid w:val="00871C5C"/>
    <w:pPr>
      <w:widowControl w:val="0"/>
      <w:autoSpaceDE w:val="0"/>
      <w:autoSpaceDN w:val="0"/>
      <w:adjustRightInd w:val="0"/>
    </w:pPr>
    <w:rPr>
      <w:rFonts w:ascii="Verdana" w:hAnsi="Verdana" w:cs="Verdana"/>
      <w:color w:val="000000"/>
      <w:sz w:val="24"/>
      <w:szCs w:val="24"/>
      <w:lang w:val="es-ES" w:eastAsia="es-ES"/>
    </w:rPr>
  </w:style>
  <w:style w:type="character" w:customStyle="1" w:styleId="DefaultCar">
    <w:name w:val="Default Car"/>
    <w:link w:val="Default"/>
    <w:locked/>
    <w:rsid w:val="00871C5C"/>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3F0D9-E322-4FAB-8C3C-788AB20DF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28</Pages>
  <Words>7219</Words>
  <Characters>40066</Characters>
  <Application>Microsoft Office Word</Application>
  <DocSecurity>0</DocSecurity>
  <Lines>817</Lines>
  <Paragraphs>583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46702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5</cp:revision>
  <cp:lastPrinted>2018-08-30T15:27:00Z</cp:lastPrinted>
  <dcterms:created xsi:type="dcterms:W3CDTF">2018-08-28T21:31:00Z</dcterms:created>
  <dcterms:modified xsi:type="dcterms:W3CDTF">2018-08-30T15:46:00Z</dcterms:modified>
</cp:coreProperties>
</file>