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1489" w:rsidRPr="0060067E" w:rsidRDefault="000648DC" w:rsidP="00091489">
      <w:pPr>
        <w:rPr>
          <w:color w:val="000000"/>
        </w:rPr>
      </w:pPr>
      <w:r w:rsidRPr="0060067E">
        <w:rPr>
          <w:noProof/>
          <w:color w:val="000000"/>
          <w:lang w:val="es-BO" w:eastAsia="es-BO"/>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-118110</wp:posOffset>
                </wp:positionV>
                <wp:extent cx="5798820" cy="7886700"/>
                <wp:effectExtent l="0" t="0" r="87630" b="952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788670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DA4FF0" w:rsidRDefault="00DA4FF0" w:rsidP="0056607D">
                            <w:pPr>
                              <w:rPr>
                                <w:b/>
                              </w:rPr>
                            </w:pPr>
                          </w:p>
                          <w:p w:rsidR="00DA4FF0" w:rsidRPr="00786F34" w:rsidRDefault="00DA4FF0" w:rsidP="00096A7B">
                            <w:pPr>
                              <w:pStyle w:val="Ttulo1"/>
                              <w:ind w:left="360" w:hanging="502"/>
                              <w:jc w:val="center"/>
                              <w:rPr>
                                <w:rFonts w:ascii="Century Gothic" w:hAnsi="Century Gothic"/>
                                <w:color w:val="0F243E"/>
                              </w:rPr>
                            </w:pPr>
                            <w:r w:rsidRPr="00786F34">
                              <w:rPr>
                                <w:rFonts w:ascii="Century Gothic" w:hAnsi="Century Gothic"/>
                                <w:color w:val="0F243E"/>
                              </w:rPr>
                              <w:t>YACIMIENTOS PETROLÍFEROS  FISCALES BOLIVIANOS</w:t>
                            </w:r>
                          </w:p>
                          <w:p w:rsidR="00DA4FF0" w:rsidRPr="008F17CF" w:rsidRDefault="00DA4FF0" w:rsidP="0056607D">
                            <w:pPr>
                              <w:rPr>
                                <w:rFonts w:ascii="Century Gothic" w:hAnsi="Century Gothic"/>
                                <w:b/>
                              </w:rPr>
                            </w:pPr>
                          </w:p>
                          <w:p w:rsidR="00DA4FF0" w:rsidRPr="008F17CF" w:rsidRDefault="00DA4FF0" w:rsidP="0075488C">
                            <w:pPr>
                              <w:jc w:val="center"/>
                              <w:rPr>
                                <w:rFonts w:ascii="Century Gothic" w:hAnsi="Century Gothic"/>
                                <w:b/>
                              </w:rPr>
                            </w:pPr>
                            <w:r>
                              <w:rPr>
                                <w:rFonts w:ascii="Century Gothic" w:hAnsi="Century Gothic"/>
                                <w:b/>
                                <w:noProof/>
                                <w:lang w:val="es-BO" w:eastAsia="es-BO"/>
                              </w:rPr>
                              <w:drawing>
                                <wp:inline distT="0" distB="0" distL="0" distR="0">
                                  <wp:extent cx="3276932" cy="2181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PFB1.png"/>
                                          <pic:cNvPicPr/>
                                        </pic:nvPicPr>
                                        <pic:blipFill rotWithShape="1">
                                          <a:blip r:embed="rId8">
                                            <a:extLst>
                                              <a:ext uri="{28A0092B-C50C-407E-A947-70E740481C1C}">
                                                <a14:useLocalDpi xmlns:a14="http://schemas.microsoft.com/office/drawing/2010/main" val="0"/>
                                              </a:ext>
                                            </a:extLst>
                                          </a:blip>
                                          <a:srcRect t="16879"/>
                                          <a:stretch/>
                                        </pic:blipFill>
                                        <pic:spPr bwMode="auto">
                                          <a:xfrm>
                                            <a:off x="0" y="0"/>
                                            <a:ext cx="3284203" cy="2186065"/>
                                          </a:xfrm>
                                          <a:prstGeom prst="rect">
                                            <a:avLst/>
                                          </a:prstGeom>
                                          <a:ln>
                                            <a:noFill/>
                                          </a:ln>
                                          <a:extLst>
                                            <a:ext uri="{53640926-AAD7-44D8-BBD7-CCE9431645EC}">
                                              <a14:shadowObscured xmlns:a14="http://schemas.microsoft.com/office/drawing/2010/main"/>
                                            </a:ext>
                                          </a:extLst>
                                        </pic:spPr>
                                      </pic:pic>
                                    </a:graphicData>
                                  </a:graphic>
                                </wp:inline>
                              </w:drawing>
                            </w:r>
                          </w:p>
                          <w:p w:rsidR="00DA4FF0" w:rsidRPr="008F17CF" w:rsidRDefault="00DA4FF0" w:rsidP="0075488C">
                            <w:pPr>
                              <w:jc w:val="center"/>
                              <w:rPr>
                                <w:rFonts w:ascii="Century Gothic" w:hAnsi="Century Gothic"/>
                                <w:b/>
                              </w:rPr>
                            </w:pPr>
                          </w:p>
                          <w:p w:rsidR="00DA4FF0" w:rsidRPr="00786F34" w:rsidRDefault="00DA4FF0"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DOCUMENTO DE CONTRATACIÓN DIRECTA</w:t>
                            </w:r>
                          </w:p>
                          <w:p w:rsidR="00DA4FF0" w:rsidRPr="00786F34" w:rsidRDefault="00DA4FF0"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PARA SERVICIOS GENERALES</w:t>
                            </w:r>
                          </w:p>
                          <w:p w:rsidR="00DA4FF0" w:rsidRPr="00786F34" w:rsidRDefault="00DA4FF0" w:rsidP="00631500">
                            <w:pPr>
                              <w:jc w:val="center"/>
                              <w:rPr>
                                <w:rFonts w:ascii="Century Gothic" w:hAnsi="Century Gothic" w:cs="Arial"/>
                                <w:b/>
                                <w:color w:val="0F243E"/>
                                <w:sz w:val="32"/>
                                <w:szCs w:val="32"/>
                              </w:rPr>
                            </w:pPr>
                          </w:p>
                          <w:p w:rsidR="00DA4FF0" w:rsidRPr="00786F34" w:rsidRDefault="00DA4FF0"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 xml:space="preserve">REGLAMENTO ESPECÍFICO DEL SISTEMA DE ADMINISTRACIÓN DE BIENES Y SERVICIOS </w:t>
                            </w:r>
                          </w:p>
                          <w:p w:rsidR="00DA4FF0" w:rsidRPr="00786F34" w:rsidRDefault="00DA4FF0"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RE-SABS-EPNE YPFB</w:t>
                            </w:r>
                          </w:p>
                          <w:p w:rsidR="00DA4FF0" w:rsidRPr="00786F34" w:rsidRDefault="00DA4FF0" w:rsidP="00631500">
                            <w:pPr>
                              <w:ind w:left="142"/>
                              <w:jc w:val="center"/>
                              <w:rPr>
                                <w:rFonts w:ascii="Century Gothic" w:hAnsi="Century Gothic" w:cs="Arial"/>
                                <w:b/>
                                <w:color w:val="0F243E"/>
                                <w:sz w:val="32"/>
                                <w:szCs w:val="32"/>
                              </w:rPr>
                            </w:pPr>
                          </w:p>
                          <w:p w:rsidR="00DA4FF0" w:rsidRDefault="00DA4FF0" w:rsidP="00631500">
                            <w:pPr>
                              <w:ind w:left="142"/>
                              <w:rPr>
                                <w:rFonts w:ascii="Century Gothic" w:hAnsi="Century Gothic"/>
                                <w:b/>
                                <w:color w:val="0F243E"/>
                              </w:rPr>
                            </w:pPr>
                          </w:p>
                          <w:p w:rsidR="000C108E" w:rsidRPr="00786F34" w:rsidRDefault="000C108E" w:rsidP="00631500">
                            <w:pPr>
                              <w:ind w:left="142"/>
                              <w:rPr>
                                <w:rFonts w:ascii="Century Gothic" w:hAnsi="Century Gothic"/>
                                <w:b/>
                                <w:color w:val="0F243E"/>
                              </w:rPr>
                            </w:pPr>
                          </w:p>
                          <w:p w:rsidR="00DA4FF0" w:rsidRDefault="00DA4FF0" w:rsidP="00110229">
                            <w:pPr>
                              <w:autoSpaceDE w:val="0"/>
                              <w:autoSpaceDN w:val="0"/>
                              <w:adjustRightInd w:val="0"/>
                              <w:jc w:val="center"/>
                              <w:rPr>
                                <w:rFonts w:ascii="Century Gothic" w:hAnsi="Century Gothic" w:cs="Century Gothic"/>
                                <w:b/>
                                <w:bCs/>
                                <w:color w:val="0F243E"/>
                                <w:sz w:val="28"/>
                                <w:szCs w:val="28"/>
                              </w:rPr>
                            </w:pPr>
                            <w:r w:rsidRPr="00786F34">
                              <w:rPr>
                                <w:rFonts w:ascii="Century Gothic" w:hAnsi="Century Gothic" w:cs="Century Gothic"/>
                                <w:b/>
                                <w:bCs/>
                                <w:color w:val="0F243E"/>
                                <w:sz w:val="28"/>
                                <w:szCs w:val="28"/>
                              </w:rPr>
                              <w:t>OBJETO:</w:t>
                            </w:r>
                            <w:r>
                              <w:rPr>
                                <w:rFonts w:ascii="Century Gothic" w:hAnsi="Century Gothic" w:cs="Century Gothic"/>
                                <w:b/>
                                <w:bCs/>
                                <w:color w:val="0F243E"/>
                                <w:sz w:val="28"/>
                                <w:szCs w:val="28"/>
                              </w:rPr>
                              <w:t xml:space="preserve"> </w:t>
                            </w:r>
                            <w:r w:rsidRPr="00BE728F">
                              <w:rPr>
                                <w:rFonts w:ascii="Century Gothic" w:hAnsi="Century Gothic" w:cs="Century Gothic"/>
                                <w:b/>
                                <w:bCs/>
                                <w:color w:val="0F243E"/>
                                <w:sz w:val="28"/>
                                <w:szCs w:val="28"/>
                              </w:rPr>
                              <w:t>SERVICIO DE REPARACIÓN DE ESTANTES MÓVILES DEL ARCHIVO CENTRAL DE YPFB</w:t>
                            </w:r>
                          </w:p>
                          <w:p w:rsidR="00DA4FF0" w:rsidRDefault="00DA4FF0" w:rsidP="00110229">
                            <w:pPr>
                              <w:autoSpaceDE w:val="0"/>
                              <w:autoSpaceDN w:val="0"/>
                              <w:adjustRightInd w:val="0"/>
                              <w:ind w:left="2127"/>
                              <w:jc w:val="center"/>
                              <w:rPr>
                                <w:rFonts w:ascii="Century Gothic" w:hAnsi="Century Gothic" w:cs="Century Gothic"/>
                                <w:b/>
                                <w:bCs/>
                                <w:color w:val="0F243E"/>
                                <w:sz w:val="28"/>
                                <w:szCs w:val="28"/>
                              </w:rPr>
                            </w:pPr>
                          </w:p>
                          <w:p w:rsidR="000C108E" w:rsidRDefault="000C108E" w:rsidP="00110229">
                            <w:pPr>
                              <w:autoSpaceDE w:val="0"/>
                              <w:autoSpaceDN w:val="0"/>
                              <w:adjustRightInd w:val="0"/>
                              <w:ind w:left="2127"/>
                              <w:jc w:val="center"/>
                              <w:rPr>
                                <w:rFonts w:ascii="Century Gothic" w:hAnsi="Century Gothic" w:cs="Century Gothic"/>
                                <w:b/>
                                <w:bCs/>
                                <w:color w:val="0F243E"/>
                                <w:sz w:val="28"/>
                                <w:szCs w:val="28"/>
                              </w:rPr>
                            </w:pPr>
                          </w:p>
                          <w:p w:rsidR="000C108E" w:rsidRPr="00786F34" w:rsidRDefault="000C108E" w:rsidP="00110229">
                            <w:pPr>
                              <w:autoSpaceDE w:val="0"/>
                              <w:autoSpaceDN w:val="0"/>
                              <w:adjustRightInd w:val="0"/>
                              <w:ind w:left="2127"/>
                              <w:jc w:val="center"/>
                              <w:rPr>
                                <w:rFonts w:ascii="Century Gothic" w:hAnsi="Century Gothic" w:cs="Century Gothic"/>
                                <w:b/>
                                <w:bCs/>
                                <w:color w:val="0F243E"/>
                                <w:sz w:val="28"/>
                                <w:szCs w:val="28"/>
                              </w:rPr>
                            </w:pPr>
                          </w:p>
                          <w:p w:rsidR="00DA4FF0" w:rsidRPr="00786F34" w:rsidRDefault="00DA4FF0" w:rsidP="00110229">
                            <w:pPr>
                              <w:autoSpaceDE w:val="0"/>
                              <w:autoSpaceDN w:val="0"/>
                              <w:adjustRightInd w:val="0"/>
                              <w:jc w:val="center"/>
                              <w:rPr>
                                <w:rFonts w:ascii="Century Gothic" w:hAnsi="Century Gothic"/>
                                <w:b/>
                                <w:color w:val="0F243E"/>
                              </w:rPr>
                            </w:pPr>
                            <w:r w:rsidRPr="00786F34">
                              <w:rPr>
                                <w:rFonts w:ascii="Century Gothic" w:hAnsi="Century Gothic" w:cs="Century Gothic"/>
                                <w:b/>
                                <w:bCs/>
                                <w:color w:val="0F243E"/>
                                <w:sz w:val="28"/>
                                <w:szCs w:val="28"/>
                              </w:rPr>
                              <w:t>CÓDIGO:</w:t>
                            </w:r>
                            <w:r>
                              <w:rPr>
                                <w:rFonts w:ascii="Century Gothic" w:hAnsi="Century Gothic" w:cs="Century Gothic"/>
                                <w:b/>
                                <w:bCs/>
                                <w:color w:val="0F243E"/>
                                <w:sz w:val="28"/>
                                <w:szCs w:val="28"/>
                              </w:rPr>
                              <w:t xml:space="preserve"> </w:t>
                            </w:r>
                            <w:r w:rsidRPr="00DA4FF0">
                              <w:rPr>
                                <w:rFonts w:ascii="Century Gothic" w:hAnsi="Century Gothic" w:cs="Century Gothic"/>
                                <w:b/>
                                <w:bCs/>
                                <w:color w:val="0F243E"/>
                                <w:sz w:val="28"/>
                                <w:szCs w:val="28"/>
                              </w:rPr>
                              <w:t>DCO-EPNE-GAFC-246-18</w:t>
                            </w:r>
                          </w:p>
                          <w:p w:rsidR="00DA4FF0" w:rsidRPr="00786F34" w:rsidRDefault="00DA4FF0" w:rsidP="0075488C">
                            <w:pPr>
                              <w:pStyle w:val="Textodebloque"/>
                              <w:rPr>
                                <w:rFonts w:ascii="Century Gothic" w:hAnsi="Century Gothic"/>
                                <w:b/>
                                <w:color w:val="0F243E"/>
                                <w:sz w:val="20"/>
                              </w:rPr>
                            </w:pPr>
                          </w:p>
                          <w:p w:rsidR="00DA4FF0" w:rsidRPr="00241AE7" w:rsidRDefault="00DA4FF0" w:rsidP="0075488C">
                            <w:pPr>
                              <w:pStyle w:val="Textodebloque"/>
                              <w:rPr>
                                <w:rFonts w:ascii="Century Gothic" w:hAnsi="Century Gothic"/>
                                <w:b/>
                                <w:color w:val="0F243E"/>
                                <w:sz w:val="20"/>
                                <w:lang w:val="es-ES_tradnl"/>
                              </w:rPr>
                            </w:pPr>
                          </w:p>
                          <w:p w:rsidR="00DA4FF0" w:rsidRPr="008F17CF" w:rsidRDefault="00DA4FF0" w:rsidP="0075488C">
                            <w:pPr>
                              <w:pStyle w:val="Textodebloque"/>
                              <w:rPr>
                                <w:rFonts w:ascii="Century Gothic" w:hAnsi="Century Gothic"/>
                                <w:b/>
                                <w:sz w:val="20"/>
                              </w:rPr>
                            </w:pPr>
                          </w:p>
                          <w:p w:rsidR="00DA4FF0" w:rsidRPr="008F17CF" w:rsidRDefault="00DA4FF0" w:rsidP="0075488C">
                            <w:pPr>
                              <w:pStyle w:val="Textodebloque"/>
                              <w:rPr>
                                <w:rFonts w:ascii="Century Gothic" w:hAnsi="Century Gothic"/>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4.8pt;margin-top:-9.3pt;width:456.6pt;height:6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">
                <v:shadow on="t" color="#333" offset="6pt,6pt"/>
                <v:textbox>
                  <w:txbxContent>
                    <w:p w:rsidR="00DA4FF0" w:rsidRDefault="00DA4FF0" w:rsidP="0056607D">
                      <w:pPr>
                        <w:rPr>
                          <w:b/>
                        </w:rPr>
                      </w:pPr>
                    </w:p>
                    <w:p w:rsidR="00DA4FF0" w:rsidRPr="00786F34" w:rsidRDefault="00DA4FF0" w:rsidP="00096A7B">
                      <w:pPr>
                        <w:pStyle w:val="Ttulo1"/>
                        <w:ind w:left="360" w:hanging="502"/>
                        <w:jc w:val="center"/>
                        <w:rPr>
                          <w:rFonts w:ascii="Century Gothic" w:hAnsi="Century Gothic"/>
                          <w:color w:val="0F243E"/>
                        </w:rPr>
                      </w:pPr>
                      <w:r w:rsidRPr="00786F34">
                        <w:rPr>
                          <w:rFonts w:ascii="Century Gothic" w:hAnsi="Century Gothic"/>
                          <w:color w:val="0F243E"/>
                        </w:rPr>
                        <w:t>YACIMIENTOS PETROLÍFEROS  FISCALES BOLIVIANOS</w:t>
                      </w:r>
                    </w:p>
                    <w:p w:rsidR="00DA4FF0" w:rsidRPr="008F17CF" w:rsidRDefault="00DA4FF0" w:rsidP="0056607D">
                      <w:pPr>
                        <w:rPr>
                          <w:rFonts w:ascii="Century Gothic" w:hAnsi="Century Gothic"/>
                          <w:b/>
                        </w:rPr>
                      </w:pPr>
                    </w:p>
                    <w:p w:rsidR="00DA4FF0" w:rsidRPr="008F17CF" w:rsidRDefault="00DA4FF0" w:rsidP="0075488C">
                      <w:pPr>
                        <w:jc w:val="center"/>
                        <w:rPr>
                          <w:rFonts w:ascii="Century Gothic" w:hAnsi="Century Gothic"/>
                          <w:b/>
                        </w:rPr>
                      </w:pPr>
                      <w:r>
                        <w:rPr>
                          <w:rFonts w:ascii="Century Gothic" w:hAnsi="Century Gothic"/>
                          <w:b/>
                          <w:noProof/>
                          <w:lang w:val="es-BO" w:eastAsia="es-BO"/>
                        </w:rPr>
                        <w:drawing>
                          <wp:inline distT="0" distB="0" distL="0" distR="0">
                            <wp:extent cx="3276932" cy="2181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PFB1.png"/>
                                    <pic:cNvPicPr/>
                                  </pic:nvPicPr>
                                  <pic:blipFill rotWithShape="1">
                                    <a:blip r:embed="rId8">
                                      <a:extLst>
                                        <a:ext uri="{28A0092B-C50C-407E-A947-70E740481C1C}">
                                          <a14:useLocalDpi xmlns:a14="http://schemas.microsoft.com/office/drawing/2010/main" val="0"/>
                                        </a:ext>
                                      </a:extLst>
                                    </a:blip>
                                    <a:srcRect t="16879"/>
                                    <a:stretch/>
                                  </pic:blipFill>
                                  <pic:spPr bwMode="auto">
                                    <a:xfrm>
                                      <a:off x="0" y="0"/>
                                      <a:ext cx="3284203" cy="2186065"/>
                                    </a:xfrm>
                                    <a:prstGeom prst="rect">
                                      <a:avLst/>
                                    </a:prstGeom>
                                    <a:ln>
                                      <a:noFill/>
                                    </a:ln>
                                    <a:extLst>
                                      <a:ext uri="{53640926-AAD7-44D8-BBD7-CCE9431645EC}">
                                        <a14:shadowObscured xmlns:a14="http://schemas.microsoft.com/office/drawing/2010/main"/>
                                      </a:ext>
                                    </a:extLst>
                                  </pic:spPr>
                                </pic:pic>
                              </a:graphicData>
                            </a:graphic>
                          </wp:inline>
                        </w:drawing>
                      </w:r>
                    </w:p>
                    <w:p w:rsidR="00DA4FF0" w:rsidRPr="008F17CF" w:rsidRDefault="00DA4FF0" w:rsidP="0075488C">
                      <w:pPr>
                        <w:jc w:val="center"/>
                        <w:rPr>
                          <w:rFonts w:ascii="Century Gothic" w:hAnsi="Century Gothic"/>
                          <w:b/>
                        </w:rPr>
                      </w:pPr>
                    </w:p>
                    <w:p w:rsidR="00DA4FF0" w:rsidRPr="00786F34" w:rsidRDefault="00DA4FF0"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DOCUMENTO DE CONTRATACIÓN DIRECTA</w:t>
                      </w:r>
                    </w:p>
                    <w:p w:rsidR="00DA4FF0" w:rsidRPr="00786F34" w:rsidRDefault="00DA4FF0" w:rsidP="00631500">
                      <w:pPr>
                        <w:jc w:val="center"/>
                        <w:rPr>
                          <w:rFonts w:ascii="Century Gothic" w:hAnsi="Century Gothic" w:cs="Arial"/>
                          <w:b/>
                          <w:color w:val="0F243E"/>
                          <w:sz w:val="32"/>
                          <w:szCs w:val="32"/>
                          <w:lang w:val="es-MX"/>
                        </w:rPr>
                      </w:pPr>
                      <w:r w:rsidRPr="00786F34">
                        <w:rPr>
                          <w:rFonts w:ascii="Century Gothic" w:hAnsi="Century Gothic" w:cs="Arial"/>
                          <w:b/>
                          <w:color w:val="0F243E"/>
                          <w:sz w:val="32"/>
                          <w:szCs w:val="32"/>
                          <w:lang w:val="es-MX"/>
                        </w:rPr>
                        <w:t>PARA SERVICIOS GENERALES</w:t>
                      </w:r>
                    </w:p>
                    <w:p w:rsidR="00DA4FF0" w:rsidRPr="00786F34" w:rsidRDefault="00DA4FF0" w:rsidP="00631500">
                      <w:pPr>
                        <w:jc w:val="center"/>
                        <w:rPr>
                          <w:rFonts w:ascii="Century Gothic" w:hAnsi="Century Gothic" w:cs="Arial"/>
                          <w:b/>
                          <w:color w:val="0F243E"/>
                          <w:sz w:val="32"/>
                          <w:szCs w:val="32"/>
                        </w:rPr>
                      </w:pPr>
                    </w:p>
                    <w:p w:rsidR="00DA4FF0" w:rsidRPr="00786F34" w:rsidRDefault="00DA4FF0"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 xml:space="preserve">REGLAMENTO ESPECÍFICO DEL SISTEMA DE ADMINISTRACIÓN DE BIENES Y SERVICIOS </w:t>
                      </w:r>
                    </w:p>
                    <w:p w:rsidR="00DA4FF0" w:rsidRPr="00786F34" w:rsidRDefault="00DA4FF0" w:rsidP="00631500">
                      <w:pPr>
                        <w:jc w:val="center"/>
                        <w:rPr>
                          <w:rFonts w:ascii="Century Gothic" w:hAnsi="Century Gothic" w:cs="Arial"/>
                          <w:b/>
                          <w:color w:val="0F243E"/>
                          <w:sz w:val="32"/>
                          <w:szCs w:val="44"/>
                          <w:lang w:val="es-MX"/>
                        </w:rPr>
                      </w:pPr>
                      <w:r w:rsidRPr="00786F34">
                        <w:rPr>
                          <w:rFonts w:ascii="Century Gothic" w:hAnsi="Century Gothic" w:cs="Arial"/>
                          <w:b/>
                          <w:color w:val="0F243E"/>
                          <w:sz w:val="32"/>
                          <w:szCs w:val="44"/>
                          <w:lang w:val="es-MX"/>
                        </w:rPr>
                        <w:t>RE-SABS-EPNE YPFB</w:t>
                      </w:r>
                    </w:p>
                    <w:p w:rsidR="00DA4FF0" w:rsidRPr="00786F34" w:rsidRDefault="00DA4FF0" w:rsidP="00631500">
                      <w:pPr>
                        <w:ind w:left="142"/>
                        <w:jc w:val="center"/>
                        <w:rPr>
                          <w:rFonts w:ascii="Century Gothic" w:hAnsi="Century Gothic" w:cs="Arial"/>
                          <w:b/>
                          <w:color w:val="0F243E"/>
                          <w:sz w:val="32"/>
                          <w:szCs w:val="32"/>
                        </w:rPr>
                      </w:pPr>
                    </w:p>
                    <w:p w:rsidR="00DA4FF0" w:rsidRDefault="00DA4FF0" w:rsidP="00631500">
                      <w:pPr>
                        <w:ind w:left="142"/>
                        <w:rPr>
                          <w:rFonts w:ascii="Century Gothic" w:hAnsi="Century Gothic"/>
                          <w:b/>
                          <w:color w:val="0F243E"/>
                        </w:rPr>
                      </w:pPr>
                    </w:p>
                    <w:p w:rsidR="000C108E" w:rsidRPr="00786F34" w:rsidRDefault="000C108E" w:rsidP="00631500">
                      <w:pPr>
                        <w:ind w:left="142"/>
                        <w:rPr>
                          <w:rFonts w:ascii="Century Gothic" w:hAnsi="Century Gothic"/>
                          <w:b/>
                          <w:color w:val="0F243E"/>
                        </w:rPr>
                      </w:pPr>
                    </w:p>
                    <w:p w:rsidR="00DA4FF0" w:rsidRDefault="00DA4FF0" w:rsidP="00110229">
                      <w:pPr>
                        <w:autoSpaceDE w:val="0"/>
                        <w:autoSpaceDN w:val="0"/>
                        <w:adjustRightInd w:val="0"/>
                        <w:jc w:val="center"/>
                        <w:rPr>
                          <w:rFonts w:ascii="Century Gothic" w:hAnsi="Century Gothic" w:cs="Century Gothic"/>
                          <w:b/>
                          <w:bCs/>
                          <w:color w:val="0F243E"/>
                          <w:sz w:val="28"/>
                          <w:szCs w:val="28"/>
                        </w:rPr>
                      </w:pPr>
                      <w:r w:rsidRPr="00786F34">
                        <w:rPr>
                          <w:rFonts w:ascii="Century Gothic" w:hAnsi="Century Gothic" w:cs="Century Gothic"/>
                          <w:b/>
                          <w:bCs/>
                          <w:color w:val="0F243E"/>
                          <w:sz w:val="28"/>
                          <w:szCs w:val="28"/>
                        </w:rPr>
                        <w:t>OBJETO:</w:t>
                      </w:r>
                      <w:r>
                        <w:rPr>
                          <w:rFonts w:ascii="Century Gothic" w:hAnsi="Century Gothic" w:cs="Century Gothic"/>
                          <w:b/>
                          <w:bCs/>
                          <w:color w:val="0F243E"/>
                          <w:sz w:val="28"/>
                          <w:szCs w:val="28"/>
                        </w:rPr>
                        <w:t xml:space="preserve"> </w:t>
                      </w:r>
                      <w:r w:rsidRPr="00BE728F">
                        <w:rPr>
                          <w:rFonts w:ascii="Century Gothic" w:hAnsi="Century Gothic" w:cs="Century Gothic"/>
                          <w:b/>
                          <w:bCs/>
                          <w:color w:val="0F243E"/>
                          <w:sz w:val="28"/>
                          <w:szCs w:val="28"/>
                        </w:rPr>
                        <w:t>SERVICIO DE REPARACIÓN DE ESTANTES MÓVILES DEL ARCHIVO CENTRAL DE YPFB</w:t>
                      </w:r>
                    </w:p>
                    <w:p w:rsidR="00DA4FF0" w:rsidRDefault="00DA4FF0" w:rsidP="00110229">
                      <w:pPr>
                        <w:autoSpaceDE w:val="0"/>
                        <w:autoSpaceDN w:val="0"/>
                        <w:adjustRightInd w:val="0"/>
                        <w:ind w:left="2127"/>
                        <w:jc w:val="center"/>
                        <w:rPr>
                          <w:rFonts w:ascii="Century Gothic" w:hAnsi="Century Gothic" w:cs="Century Gothic"/>
                          <w:b/>
                          <w:bCs/>
                          <w:color w:val="0F243E"/>
                          <w:sz w:val="28"/>
                          <w:szCs w:val="28"/>
                        </w:rPr>
                      </w:pPr>
                    </w:p>
                    <w:p w:rsidR="000C108E" w:rsidRDefault="000C108E" w:rsidP="00110229">
                      <w:pPr>
                        <w:autoSpaceDE w:val="0"/>
                        <w:autoSpaceDN w:val="0"/>
                        <w:adjustRightInd w:val="0"/>
                        <w:ind w:left="2127"/>
                        <w:jc w:val="center"/>
                        <w:rPr>
                          <w:rFonts w:ascii="Century Gothic" w:hAnsi="Century Gothic" w:cs="Century Gothic"/>
                          <w:b/>
                          <w:bCs/>
                          <w:color w:val="0F243E"/>
                          <w:sz w:val="28"/>
                          <w:szCs w:val="28"/>
                        </w:rPr>
                      </w:pPr>
                    </w:p>
                    <w:p w:rsidR="000C108E" w:rsidRPr="00786F34" w:rsidRDefault="000C108E" w:rsidP="00110229">
                      <w:pPr>
                        <w:autoSpaceDE w:val="0"/>
                        <w:autoSpaceDN w:val="0"/>
                        <w:adjustRightInd w:val="0"/>
                        <w:ind w:left="2127"/>
                        <w:jc w:val="center"/>
                        <w:rPr>
                          <w:rFonts w:ascii="Century Gothic" w:hAnsi="Century Gothic" w:cs="Century Gothic"/>
                          <w:b/>
                          <w:bCs/>
                          <w:color w:val="0F243E"/>
                          <w:sz w:val="28"/>
                          <w:szCs w:val="28"/>
                        </w:rPr>
                      </w:pPr>
                    </w:p>
                    <w:p w:rsidR="00DA4FF0" w:rsidRPr="00786F34" w:rsidRDefault="00DA4FF0" w:rsidP="00110229">
                      <w:pPr>
                        <w:autoSpaceDE w:val="0"/>
                        <w:autoSpaceDN w:val="0"/>
                        <w:adjustRightInd w:val="0"/>
                        <w:jc w:val="center"/>
                        <w:rPr>
                          <w:rFonts w:ascii="Century Gothic" w:hAnsi="Century Gothic"/>
                          <w:b/>
                          <w:color w:val="0F243E"/>
                        </w:rPr>
                      </w:pPr>
                      <w:r w:rsidRPr="00786F34">
                        <w:rPr>
                          <w:rFonts w:ascii="Century Gothic" w:hAnsi="Century Gothic" w:cs="Century Gothic"/>
                          <w:b/>
                          <w:bCs/>
                          <w:color w:val="0F243E"/>
                          <w:sz w:val="28"/>
                          <w:szCs w:val="28"/>
                        </w:rPr>
                        <w:t>CÓDIGO:</w:t>
                      </w:r>
                      <w:r>
                        <w:rPr>
                          <w:rFonts w:ascii="Century Gothic" w:hAnsi="Century Gothic" w:cs="Century Gothic"/>
                          <w:b/>
                          <w:bCs/>
                          <w:color w:val="0F243E"/>
                          <w:sz w:val="28"/>
                          <w:szCs w:val="28"/>
                        </w:rPr>
                        <w:t xml:space="preserve"> </w:t>
                      </w:r>
                      <w:r w:rsidRPr="00DA4FF0">
                        <w:rPr>
                          <w:rFonts w:ascii="Century Gothic" w:hAnsi="Century Gothic" w:cs="Century Gothic"/>
                          <w:b/>
                          <w:bCs/>
                          <w:color w:val="0F243E"/>
                          <w:sz w:val="28"/>
                          <w:szCs w:val="28"/>
                        </w:rPr>
                        <w:t>DCO-EPNE-GAFC-246-18</w:t>
                      </w:r>
                    </w:p>
                    <w:p w:rsidR="00DA4FF0" w:rsidRPr="00786F34" w:rsidRDefault="00DA4FF0" w:rsidP="0075488C">
                      <w:pPr>
                        <w:pStyle w:val="Textodebloque"/>
                        <w:rPr>
                          <w:rFonts w:ascii="Century Gothic" w:hAnsi="Century Gothic"/>
                          <w:b/>
                          <w:color w:val="0F243E"/>
                          <w:sz w:val="20"/>
                        </w:rPr>
                      </w:pPr>
                    </w:p>
                    <w:p w:rsidR="00DA4FF0" w:rsidRPr="00241AE7" w:rsidRDefault="00DA4FF0" w:rsidP="0075488C">
                      <w:pPr>
                        <w:pStyle w:val="Textodebloque"/>
                        <w:rPr>
                          <w:rFonts w:ascii="Century Gothic" w:hAnsi="Century Gothic"/>
                          <w:b/>
                          <w:color w:val="0F243E"/>
                          <w:sz w:val="20"/>
                          <w:lang w:val="es-ES_tradnl"/>
                        </w:rPr>
                      </w:pPr>
                    </w:p>
                    <w:p w:rsidR="00DA4FF0" w:rsidRPr="008F17CF" w:rsidRDefault="00DA4FF0" w:rsidP="0075488C">
                      <w:pPr>
                        <w:pStyle w:val="Textodebloque"/>
                        <w:rPr>
                          <w:rFonts w:ascii="Century Gothic" w:hAnsi="Century Gothic"/>
                          <w:b/>
                          <w:sz w:val="20"/>
                        </w:rPr>
                      </w:pPr>
                    </w:p>
                    <w:p w:rsidR="00DA4FF0" w:rsidRPr="008F17CF" w:rsidRDefault="00DA4FF0" w:rsidP="0075488C">
                      <w:pPr>
                        <w:pStyle w:val="Textodebloque"/>
                        <w:rPr>
                          <w:rFonts w:ascii="Century Gothic" w:hAnsi="Century Gothic"/>
                          <w:b/>
                          <w:sz w:val="20"/>
                        </w:rPr>
                      </w:pPr>
                    </w:p>
                  </w:txbxContent>
                </v:textbox>
              </v:roundrect>
            </w:pict>
          </mc:Fallback>
        </mc:AlternateContent>
      </w:r>
    </w:p>
    <w:p w:rsidR="00091489" w:rsidRPr="0060067E" w:rsidRDefault="00091489" w:rsidP="00091489">
      <w:pPr>
        <w:rPr>
          <w:color w:val="000000"/>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bookmarkStart w:id="0" w:name="_GoBack"/>
      <w:bookmarkEnd w:id="0"/>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56607D">
      <w:pPr>
        <w:rPr>
          <w:rFonts w:ascii="Verdana" w:hAnsi="Verdana" w:cs="Arial"/>
          <w:b/>
          <w:color w:val="000000"/>
          <w:sz w:val="18"/>
          <w:szCs w:val="18"/>
        </w:rPr>
      </w:pPr>
    </w:p>
    <w:p w:rsidR="00877E0A" w:rsidRDefault="00877E0A" w:rsidP="00631500">
      <w:pPr>
        <w:jc w:val="center"/>
        <w:rPr>
          <w:rFonts w:ascii="Calibri" w:hAnsi="Calibri" w:cs="Calibri"/>
          <w:b/>
        </w:rPr>
      </w:pPr>
    </w:p>
    <w:p w:rsidR="00241AE7" w:rsidRPr="004170FE" w:rsidRDefault="00877E0A" w:rsidP="002B7F68">
      <w:pPr>
        <w:jc w:val="center"/>
        <w:rPr>
          <w:rFonts w:ascii="Calibri" w:hAnsi="Calibri" w:cs="Calibri"/>
          <w:b/>
          <w:sz w:val="22"/>
          <w:szCs w:val="22"/>
        </w:rPr>
      </w:pPr>
      <w:r>
        <w:rPr>
          <w:rFonts w:ascii="Calibri" w:hAnsi="Calibri" w:cs="Calibri"/>
          <w:b/>
        </w:rPr>
        <w:br w:type="page"/>
      </w:r>
      <w:r w:rsidR="00241AE7" w:rsidRPr="004170FE">
        <w:rPr>
          <w:rFonts w:ascii="Calibri" w:hAnsi="Calibri" w:cs="Calibri"/>
          <w:b/>
          <w:sz w:val="22"/>
          <w:szCs w:val="22"/>
        </w:rPr>
        <w:lastRenderedPageBreak/>
        <w:t>INFORMACIÓN GENERAL DEL PROCESO DE CONTRATACIÓN</w:t>
      </w:r>
    </w:p>
    <w:p w:rsidR="00F80A11" w:rsidRPr="004170FE" w:rsidRDefault="00F80A11" w:rsidP="002B7F68">
      <w:pPr>
        <w:jc w:val="center"/>
        <w:rPr>
          <w:rFonts w:ascii="Calibri" w:hAnsi="Calibri" w:cs="Calibri"/>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446"/>
      </w:tblGrid>
      <w:tr w:rsidR="00241AE7" w:rsidRPr="004170FE" w:rsidTr="004D20CC">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241AE7" w:rsidRPr="004170FE" w:rsidRDefault="00241AE7" w:rsidP="004D20CC">
            <w:pPr>
              <w:rPr>
                <w:rFonts w:ascii="Calibri" w:eastAsia="Calibri" w:hAnsi="Calibri" w:cs="Calibri"/>
                <w:b/>
                <w:sz w:val="22"/>
                <w:szCs w:val="22"/>
              </w:rPr>
            </w:pPr>
            <w:r w:rsidRPr="004170FE">
              <w:rPr>
                <w:rFonts w:ascii="Calibri" w:eastAsia="Calibri" w:hAnsi="Calibri" w:cs="Calibr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241AE7" w:rsidRPr="00370F3D" w:rsidRDefault="00370F3D" w:rsidP="00370F3D">
            <w:pPr>
              <w:jc w:val="center"/>
              <w:rPr>
                <w:rFonts w:ascii="Calibri" w:eastAsia="Calibri" w:hAnsi="Calibri" w:cs="Calibri"/>
                <w:b/>
                <w:sz w:val="22"/>
                <w:szCs w:val="22"/>
              </w:rPr>
            </w:pPr>
            <w:r w:rsidRPr="00370F3D">
              <w:rPr>
                <w:rFonts w:ascii="Calibri" w:eastAsia="Calibri" w:hAnsi="Calibri" w:cs="Calibri"/>
                <w:b/>
                <w:sz w:val="22"/>
                <w:szCs w:val="22"/>
              </w:rPr>
              <w:t>PRECIO EVALUADO MAS BAJO</w:t>
            </w:r>
          </w:p>
        </w:tc>
      </w:tr>
      <w:tr w:rsidR="00370F3D" w:rsidRPr="004170FE" w:rsidTr="004D20CC">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370F3D" w:rsidRPr="004170FE" w:rsidRDefault="00370F3D" w:rsidP="00370F3D">
            <w:pPr>
              <w:rPr>
                <w:rFonts w:ascii="Calibri" w:eastAsia="Calibri" w:hAnsi="Calibri" w:cs="Calibri"/>
                <w:b/>
                <w:sz w:val="22"/>
                <w:szCs w:val="22"/>
              </w:rPr>
            </w:pPr>
            <w:r w:rsidRPr="004170FE">
              <w:rPr>
                <w:rFonts w:ascii="Calibri" w:eastAsia="Calibri" w:hAnsi="Calibri" w:cs="Calibr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370F3D" w:rsidRPr="004170FE" w:rsidRDefault="00370F3D" w:rsidP="00370F3D">
            <w:pPr>
              <w:rPr>
                <w:rFonts w:ascii="Calibri" w:eastAsia="Calibri" w:hAnsi="Calibri" w:cs="Calibri"/>
                <w:b/>
                <w:sz w:val="22"/>
                <w:szCs w:val="22"/>
              </w:rPr>
            </w:pPr>
            <w:r w:rsidRPr="004170FE">
              <w:rPr>
                <w:rFonts w:ascii="Calibri" w:eastAsia="Calibri" w:hAnsi="Calibri" w:cs="Calibr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370F3D" w:rsidRPr="00165EEB" w:rsidRDefault="00370F3D" w:rsidP="00370F3D">
            <w:pPr>
              <w:jc w:val="center"/>
              <w:rPr>
                <w:rFonts w:ascii="Calibri" w:eastAsia="Calibri" w:hAnsi="Calibri" w:cs="Calibri"/>
                <w:b/>
                <w:sz w:val="22"/>
                <w:szCs w:val="18"/>
              </w:rPr>
            </w:pPr>
            <w:r w:rsidRPr="00165EEB">
              <w:rPr>
                <w:rFonts w:ascii="Calibri" w:eastAsia="Calibri" w:hAnsi="Calibri" w:cs="Calibri"/>
                <w:b/>
                <w:sz w:val="22"/>
                <w:szCs w:val="18"/>
              </w:rPr>
              <w:t>POR EL TOTAL</w:t>
            </w:r>
          </w:p>
        </w:tc>
      </w:tr>
      <w:tr w:rsidR="00370F3D" w:rsidRPr="004170FE" w:rsidTr="004D20CC">
        <w:trPr>
          <w:trHeight w:val="426"/>
          <w:jc w:val="center"/>
        </w:trPr>
        <w:tc>
          <w:tcPr>
            <w:tcW w:w="4357" w:type="dxa"/>
            <w:tcBorders>
              <w:top w:val="single" w:sz="4" w:space="0" w:color="auto"/>
              <w:bottom w:val="single" w:sz="4" w:space="0" w:color="auto"/>
              <w:right w:val="single" w:sz="4" w:space="0" w:color="auto"/>
            </w:tcBorders>
            <w:shd w:val="clear" w:color="auto" w:fill="auto"/>
            <w:vAlign w:val="center"/>
          </w:tcPr>
          <w:p w:rsidR="00370F3D" w:rsidRPr="004170FE" w:rsidRDefault="00370F3D" w:rsidP="00370F3D">
            <w:pPr>
              <w:rPr>
                <w:rFonts w:ascii="Calibri" w:eastAsia="Calibri" w:hAnsi="Calibri" w:cs="Calibri"/>
                <w:b/>
                <w:sz w:val="22"/>
                <w:szCs w:val="22"/>
              </w:rPr>
            </w:pPr>
            <w:r w:rsidRPr="004170FE">
              <w:rPr>
                <w:rFonts w:ascii="Calibri" w:eastAsia="Calibri" w:hAnsi="Calibri" w:cs="Calibri"/>
                <w:b/>
                <w:sz w:val="22"/>
                <w:szCs w:val="22"/>
              </w:rPr>
              <w:t xml:space="preserve">FORMALIZACIÓN DE LA CONTRATACIÓN  </w:t>
            </w:r>
          </w:p>
        </w:tc>
        <w:tc>
          <w:tcPr>
            <w:tcW w:w="281" w:type="dxa"/>
            <w:tcBorders>
              <w:top w:val="single" w:sz="4" w:space="0" w:color="auto"/>
              <w:bottom w:val="single" w:sz="4" w:space="0" w:color="auto"/>
              <w:right w:val="single" w:sz="4" w:space="0" w:color="auto"/>
            </w:tcBorders>
            <w:shd w:val="clear" w:color="auto" w:fill="auto"/>
            <w:vAlign w:val="center"/>
          </w:tcPr>
          <w:p w:rsidR="00370F3D" w:rsidRPr="004170FE" w:rsidRDefault="00370F3D" w:rsidP="00370F3D">
            <w:pPr>
              <w:rPr>
                <w:rFonts w:ascii="Calibri" w:eastAsia="Calibri" w:hAnsi="Calibri" w:cs="Calibri"/>
                <w:b/>
                <w:sz w:val="22"/>
                <w:szCs w:val="22"/>
              </w:rPr>
            </w:pPr>
            <w:r w:rsidRPr="004170FE">
              <w:rPr>
                <w:rFonts w:ascii="Calibri" w:eastAsia="Calibri" w:hAnsi="Calibri" w:cs="Calibri"/>
                <w:b/>
                <w:sz w:val="22"/>
                <w:szCs w:val="22"/>
              </w:rPr>
              <w:t>:</w:t>
            </w:r>
          </w:p>
        </w:tc>
        <w:tc>
          <w:tcPr>
            <w:tcW w:w="4446" w:type="dxa"/>
            <w:tcBorders>
              <w:top w:val="single" w:sz="4" w:space="0" w:color="auto"/>
              <w:left w:val="single" w:sz="4" w:space="0" w:color="auto"/>
              <w:bottom w:val="single" w:sz="4" w:space="0" w:color="auto"/>
            </w:tcBorders>
            <w:shd w:val="clear" w:color="auto" w:fill="auto"/>
            <w:vAlign w:val="center"/>
          </w:tcPr>
          <w:p w:rsidR="00370F3D" w:rsidRPr="00165EEB" w:rsidRDefault="00370F3D" w:rsidP="00370F3D">
            <w:pPr>
              <w:jc w:val="center"/>
              <w:rPr>
                <w:rFonts w:ascii="Calibri" w:eastAsia="Calibri" w:hAnsi="Calibri" w:cs="Calibri"/>
                <w:b/>
                <w:sz w:val="22"/>
                <w:szCs w:val="18"/>
              </w:rPr>
            </w:pPr>
            <w:r>
              <w:rPr>
                <w:rFonts w:ascii="Calibri" w:eastAsia="Calibri" w:hAnsi="Calibri" w:cs="Calibri"/>
                <w:b/>
                <w:sz w:val="22"/>
                <w:szCs w:val="18"/>
              </w:rPr>
              <w:t>ORDEN DE SERVICIO</w:t>
            </w:r>
          </w:p>
        </w:tc>
      </w:tr>
    </w:tbl>
    <w:p w:rsidR="00241AE7" w:rsidRPr="00241AE7" w:rsidRDefault="00241AE7" w:rsidP="00241AE7">
      <w:pPr>
        <w:jc w:val="center"/>
        <w:rPr>
          <w:rFonts w:ascii="Calibri" w:hAnsi="Calibri" w:cs="Calibri"/>
          <w:b/>
          <w:sz w:val="2"/>
          <w:szCs w:val="22"/>
        </w:rPr>
      </w:pPr>
    </w:p>
    <w:p w:rsidR="00241AE7" w:rsidRDefault="00241AE7" w:rsidP="00241AE7">
      <w:pPr>
        <w:rPr>
          <w:rFonts w:ascii="Calibri" w:hAnsi="Calibri" w:cs="Calibri"/>
          <w:sz w:val="10"/>
          <w:szCs w:val="22"/>
        </w:rPr>
      </w:pPr>
    </w:p>
    <w:p w:rsidR="00370F3D" w:rsidRDefault="00370F3D" w:rsidP="00241AE7">
      <w:pPr>
        <w:rPr>
          <w:rFonts w:ascii="Calibri" w:hAnsi="Calibri" w:cs="Calibri"/>
          <w:sz w:val="10"/>
          <w:szCs w:val="22"/>
        </w:rPr>
      </w:pPr>
    </w:p>
    <w:tbl>
      <w:tblPr>
        <w:tblpPr w:leftFromText="141" w:rightFromText="141" w:vertAnchor="text" w:horzAnchor="margin" w:tblpXSpec="center" w:tblpY="153"/>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106"/>
        <w:gridCol w:w="1345"/>
        <w:gridCol w:w="48"/>
        <w:gridCol w:w="47"/>
        <w:gridCol w:w="1481"/>
        <w:gridCol w:w="3534"/>
      </w:tblGrid>
      <w:tr w:rsidR="00370F3D" w:rsidRPr="00552079" w:rsidTr="006A4EB7">
        <w:trPr>
          <w:trHeight w:val="410"/>
        </w:trPr>
        <w:tc>
          <w:tcPr>
            <w:tcW w:w="9994" w:type="dxa"/>
            <w:gridSpan w:val="7"/>
            <w:shd w:val="clear" w:color="auto" w:fill="D9D9D9"/>
            <w:vAlign w:val="center"/>
          </w:tcPr>
          <w:p w:rsidR="00370F3D" w:rsidRPr="00CA04A3" w:rsidRDefault="00370F3D" w:rsidP="006A4EB7">
            <w:pPr>
              <w:jc w:val="center"/>
              <w:rPr>
                <w:rFonts w:ascii="Calibri" w:hAnsi="Calibri" w:cs="Calibri"/>
                <w:b/>
                <w:sz w:val="22"/>
                <w:szCs w:val="22"/>
              </w:rPr>
            </w:pPr>
            <w:r w:rsidRPr="00CA04A3">
              <w:rPr>
                <w:rFonts w:ascii="Calibri" w:hAnsi="Calibri" w:cs="Calibri"/>
                <w:b/>
                <w:sz w:val="22"/>
                <w:szCs w:val="22"/>
              </w:rPr>
              <w:t>CRONOGRAMA DE PLAZOS</w:t>
            </w:r>
          </w:p>
        </w:tc>
      </w:tr>
      <w:tr w:rsidR="00370F3D" w:rsidRPr="00552079" w:rsidTr="006A4EB7">
        <w:trPr>
          <w:trHeight w:val="410"/>
        </w:trPr>
        <w:tc>
          <w:tcPr>
            <w:tcW w:w="433" w:type="dxa"/>
            <w:shd w:val="clear" w:color="auto" w:fill="D9D9D9"/>
            <w:vAlign w:val="center"/>
          </w:tcPr>
          <w:p w:rsidR="00370F3D" w:rsidRPr="00CA04A3" w:rsidRDefault="00370F3D" w:rsidP="006A4EB7">
            <w:pPr>
              <w:jc w:val="center"/>
              <w:rPr>
                <w:rFonts w:ascii="Calibri" w:hAnsi="Calibri" w:cs="Calibri"/>
                <w:sz w:val="22"/>
                <w:szCs w:val="22"/>
              </w:rPr>
            </w:pPr>
            <w:r w:rsidRPr="00CA04A3">
              <w:rPr>
                <w:rFonts w:ascii="Calibri" w:hAnsi="Calibri" w:cs="Calibri"/>
                <w:sz w:val="22"/>
                <w:szCs w:val="22"/>
              </w:rPr>
              <w:t>N°</w:t>
            </w:r>
          </w:p>
        </w:tc>
        <w:tc>
          <w:tcPr>
            <w:tcW w:w="3106" w:type="dxa"/>
            <w:shd w:val="clear" w:color="auto" w:fill="D9D9D9"/>
            <w:vAlign w:val="center"/>
          </w:tcPr>
          <w:p w:rsidR="00370F3D" w:rsidRPr="00CA04A3" w:rsidRDefault="00370F3D" w:rsidP="006A4EB7">
            <w:pPr>
              <w:jc w:val="center"/>
              <w:rPr>
                <w:rFonts w:ascii="Calibri" w:hAnsi="Calibri" w:cs="Calibri"/>
                <w:b/>
                <w:sz w:val="22"/>
                <w:szCs w:val="22"/>
              </w:rPr>
            </w:pPr>
            <w:r w:rsidRPr="00CA04A3">
              <w:rPr>
                <w:rFonts w:ascii="Calibri" w:hAnsi="Calibri" w:cs="Calibri"/>
                <w:b/>
                <w:sz w:val="22"/>
                <w:szCs w:val="22"/>
              </w:rPr>
              <w:t>ACTIVIDAD</w:t>
            </w:r>
          </w:p>
        </w:tc>
        <w:tc>
          <w:tcPr>
            <w:tcW w:w="1440" w:type="dxa"/>
            <w:gridSpan w:val="3"/>
            <w:shd w:val="clear" w:color="auto" w:fill="D9D9D9"/>
            <w:vAlign w:val="center"/>
          </w:tcPr>
          <w:p w:rsidR="00370F3D" w:rsidRPr="00CA04A3" w:rsidRDefault="00370F3D" w:rsidP="006A4EB7">
            <w:pPr>
              <w:jc w:val="center"/>
              <w:rPr>
                <w:rFonts w:ascii="Calibri" w:hAnsi="Calibri" w:cs="Calibri"/>
                <w:b/>
                <w:sz w:val="22"/>
                <w:szCs w:val="22"/>
              </w:rPr>
            </w:pPr>
            <w:r w:rsidRPr="00CA04A3">
              <w:rPr>
                <w:rFonts w:ascii="Calibri" w:hAnsi="Calibri" w:cs="Calibri"/>
                <w:b/>
                <w:sz w:val="22"/>
                <w:szCs w:val="22"/>
              </w:rPr>
              <w:t xml:space="preserve">FECHA </w:t>
            </w:r>
          </w:p>
        </w:tc>
        <w:tc>
          <w:tcPr>
            <w:tcW w:w="1481" w:type="dxa"/>
            <w:shd w:val="clear" w:color="auto" w:fill="D9D9D9"/>
            <w:vAlign w:val="center"/>
          </w:tcPr>
          <w:p w:rsidR="00370F3D" w:rsidRPr="00CA04A3" w:rsidRDefault="00370F3D" w:rsidP="006A4EB7">
            <w:pPr>
              <w:jc w:val="center"/>
              <w:rPr>
                <w:rFonts w:ascii="Calibri" w:hAnsi="Calibri" w:cs="Calibri"/>
                <w:b/>
                <w:sz w:val="22"/>
                <w:szCs w:val="22"/>
              </w:rPr>
            </w:pPr>
            <w:r w:rsidRPr="00CA04A3">
              <w:rPr>
                <w:rFonts w:ascii="Calibri" w:hAnsi="Calibri" w:cs="Calibri"/>
                <w:b/>
                <w:sz w:val="22"/>
                <w:szCs w:val="22"/>
              </w:rPr>
              <w:t>HORA</w:t>
            </w:r>
          </w:p>
        </w:tc>
        <w:tc>
          <w:tcPr>
            <w:tcW w:w="3534" w:type="dxa"/>
            <w:shd w:val="clear" w:color="auto" w:fill="D9D9D9"/>
            <w:vAlign w:val="center"/>
          </w:tcPr>
          <w:p w:rsidR="00370F3D" w:rsidRPr="00CA04A3" w:rsidRDefault="00370F3D" w:rsidP="006A4EB7">
            <w:pPr>
              <w:jc w:val="center"/>
              <w:rPr>
                <w:rFonts w:ascii="Calibri" w:hAnsi="Calibri" w:cs="Calibri"/>
                <w:b/>
                <w:sz w:val="22"/>
                <w:szCs w:val="22"/>
              </w:rPr>
            </w:pPr>
            <w:r w:rsidRPr="00CA04A3">
              <w:rPr>
                <w:rFonts w:ascii="Calibri" w:hAnsi="Calibri" w:cs="Calibri"/>
                <w:b/>
                <w:sz w:val="22"/>
                <w:szCs w:val="22"/>
              </w:rPr>
              <w:t xml:space="preserve">DIRECCIÓN </w:t>
            </w:r>
          </w:p>
        </w:tc>
      </w:tr>
      <w:tr w:rsidR="00370F3D" w:rsidRPr="00552079" w:rsidTr="006A4EB7">
        <w:trPr>
          <w:trHeight w:val="64"/>
        </w:trPr>
        <w:tc>
          <w:tcPr>
            <w:tcW w:w="433" w:type="dxa"/>
            <w:shd w:val="clear" w:color="auto" w:fill="auto"/>
            <w:vAlign w:val="center"/>
          </w:tcPr>
          <w:p w:rsidR="00370F3D" w:rsidRPr="00D9673D" w:rsidRDefault="00370F3D" w:rsidP="006A4EB7">
            <w:pPr>
              <w:jc w:val="center"/>
              <w:rPr>
                <w:rFonts w:ascii="Calibri" w:hAnsi="Calibri" w:cs="Calibri"/>
                <w:sz w:val="22"/>
                <w:szCs w:val="22"/>
              </w:rPr>
            </w:pPr>
            <w:r w:rsidRPr="00D9673D">
              <w:rPr>
                <w:rFonts w:ascii="Calibri" w:hAnsi="Calibri" w:cs="Calibri"/>
                <w:sz w:val="22"/>
                <w:szCs w:val="22"/>
              </w:rPr>
              <w:t>1</w:t>
            </w:r>
          </w:p>
        </w:tc>
        <w:tc>
          <w:tcPr>
            <w:tcW w:w="3106" w:type="dxa"/>
            <w:shd w:val="clear" w:color="auto" w:fill="auto"/>
            <w:vAlign w:val="center"/>
          </w:tcPr>
          <w:p w:rsidR="00370F3D" w:rsidRPr="00D9673D" w:rsidRDefault="00370F3D" w:rsidP="006A4EB7">
            <w:pPr>
              <w:rPr>
                <w:rFonts w:ascii="Calibri" w:hAnsi="Calibri" w:cs="Calibri"/>
                <w:sz w:val="22"/>
                <w:szCs w:val="22"/>
              </w:rPr>
            </w:pPr>
            <w:r w:rsidRPr="00D9673D">
              <w:rPr>
                <w:rFonts w:ascii="Calibri" w:hAnsi="Calibri" w:cs="Calibri"/>
                <w:sz w:val="22"/>
                <w:szCs w:val="22"/>
              </w:rPr>
              <w:t>Fecha de publicación en el sitio web de YPFB</w:t>
            </w:r>
          </w:p>
        </w:tc>
        <w:tc>
          <w:tcPr>
            <w:tcW w:w="6455" w:type="dxa"/>
            <w:gridSpan w:val="5"/>
            <w:shd w:val="clear" w:color="auto" w:fill="auto"/>
            <w:vAlign w:val="center"/>
          </w:tcPr>
          <w:p w:rsidR="00370F3D" w:rsidRPr="00D9673D" w:rsidRDefault="00370F3D" w:rsidP="00DA4FF0">
            <w:pPr>
              <w:rPr>
                <w:rFonts w:ascii="Calibri" w:hAnsi="Calibri" w:cs="Calibri"/>
                <w:sz w:val="22"/>
                <w:szCs w:val="22"/>
              </w:rPr>
            </w:pPr>
            <w:r w:rsidRPr="00D9673D">
              <w:rPr>
                <w:rFonts w:ascii="Calibri" w:hAnsi="Calibri" w:cs="Calibri"/>
                <w:sz w:val="22"/>
                <w:szCs w:val="22"/>
              </w:rPr>
              <w:t xml:space="preserve">Fecha: </w:t>
            </w:r>
            <w:r>
              <w:rPr>
                <w:rFonts w:ascii="Calibri" w:hAnsi="Calibri" w:cs="Calibri"/>
                <w:sz w:val="22"/>
                <w:szCs w:val="22"/>
              </w:rPr>
              <w:t xml:space="preserve"> </w:t>
            </w:r>
            <w:r w:rsidR="00DA4FF0">
              <w:rPr>
                <w:rFonts w:ascii="Calibri" w:hAnsi="Calibri" w:cs="Calibri"/>
                <w:b/>
              </w:rPr>
              <w:t>30</w:t>
            </w:r>
            <w:r>
              <w:rPr>
                <w:rFonts w:ascii="Calibri" w:hAnsi="Calibri" w:cs="Calibri"/>
                <w:b/>
              </w:rPr>
              <w:t>/</w:t>
            </w:r>
            <w:r w:rsidRPr="00F34AD4">
              <w:rPr>
                <w:rFonts w:ascii="Calibri" w:hAnsi="Calibri" w:cs="Calibri"/>
                <w:b/>
              </w:rPr>
              <w:t>0</w:t>
            </w:r>
            <w:r>
              <w:rPr>
                <w:rFonts w:ascii="Calibri" w:hAnsi="Calibri" w:cs="Calibri"/>
                <w:b/>
              </w:rPr>
              <w:t>8</w:t>
            </w:r>
            <w:r w:rsidRPr="00F34AD4">
              <w:rPr>
                <w:rFonts w:ascii="Calibri" w:hAnsi="Calibri" w:cs="Calibri"/>
                <w:b/>
              </w:rPr>
              <w:t>/2018</w:t>
            </w:r>
          </w:p>
        </w:tc>
      </w:tr>
      <w:tr w:rsidR="00370F3D" w:rsidRPr="00552079" w:rsidTr="006A4EB7">
        <w:trPr>
          <w:trHeight w:val="64"/>
        </w:trPr>
        <w:tc>
          <w:tcPr>
            <w:tcW w:w="433" w:type="dxa"/>
          </w:tcPr>
          <w:p w:rsidR="00370F3D" w:rsidRPr="00CA04A3" w:rsidRDefault="00370F3D" w:rsidP="006A4EB7">
            <w:pPr>
              <w:rPr>
                <w:rFonts w:ascii="Calibri" w:hAnsi="Calibri" w:cs="Calibri"/>
                <w:sz w:val="22"/>
                <w:szCs w:val="22"/>
              </w:rPr>
            </w:pPr>
          </w:p>
        </w:tc>
        <w:tc>
          <w:tcPr>
            <w:tcW w:w="3106" w:type="dxa"/>
          </w:tcPr>
          <w:p w:rsidR="00370F3D" w:rsidRPr="00CA04A3" w:rsidRDefault="00370F3D" w:rsidP="006A4EB7">
            <w:pPr>
              <w:rPr>
                <w:rFonts w:ascii="Calibri" w:hAnsi="Calibri" w:cs="Calibri"/>
                <w:sz w:val="22"/>
                <w:szCs w:val="22"/>
              </w:rPr>
            </w:pPr>
          </w:p>
        </w:tc>
        <w:tc>
          <w:tcPr>
            <w:tcW w:w="2921" w:type="dxa"/>
            <w:gridSpan w:val="4"/>
          </w:tcPr>
          <w:p w:rsidR="00370F3D" w:rsidRPr="00CA04A3" w:rsidRDefault="00370F3D" w:rsidP="006A4EB7">
            <w:pPr>
              <w:rPr>
                <w:rFonts w:ascii="Calibri" w:hAnsi="Calibri" w:cs="Calibri"/>
                <w:sz w:val="22"/>
                <w:szCs w:val="22"/>
                <w:highlight w:val="yellow"/>
              </w:rPr>
            </w:pPr>
          </w:p>
        </w:tc>
        <w:tc>
          <w:tcPr>
            <w:tcW w:w="3534" w:type="dxa"/>
          </w:tcPr>
          <w:p w:rsidR="00370F3D" w:rsidRPr="00CA04A3" w:rsidRDefault="00370F3D" w:rsidP="006A4EB7">
            <w:pPr>
              <w:rPr>
                <w:rFonts w:ascii="Calibri" w:hAnsi="Calibri" w:cs="Calibri"/>
                <w:sz w:val="22"/>
                <w:szCs w:val="22"/>
              </w:rPr>
            </w:pPr>
          </w:p>
        </w:tc>
      </w:tr>
      <w:tr w:rsidR="00370F3D" w:rsidRPr="00552079" w:rsidTr="006A4EB7">
        <w:trPr>
          <w:trHeight w:val="324"/>
        </w:trPr>
        <w:tc>
          <w:tcPr>
            <w:tcW w:w="433" w:type="dxa"/>
            <w:vAlign w:val="center"/>
          </w:tcPr>
          <w:p w:rsidR="00370F3D" w:rsidRPr="00CA04A3" w:rsidRDefault="00370F3D" w:rsidP="006A4EB7">
            <w:pPr>
              <w:jc w:val="center"/>
              <w:rPr>
                <w:rFonts w:ascii="Calibri" w:hAnsi="Calibri" w:cs="Calibri"/>
                <w:sz w:val="22"/>
                <w:szCs w:val="22"/>
              </w:rPr>
            </w:pPr>
            <w:r>
              <w:rPr>
                <w:rFonts w:ascii="Calibri" w:hAnsi="Calibri" w:cs="Calibri"/>
                <w:sz w:val="22"/>
                <w:szCs w:val="22"/>
              </w:rPr>
              <w:t>2</w:t>
            </w:r>
          </w:p>
        </w:tc>
        <w:tc>
          <w:tcPr>
            <w:tcW w:w="3106" w:type="dxa"/>
            <w:vAlign w:val="center"/>
          </w:tcPr>
          <w:p w:rsidR="00370F3D" w:rsidRPr="00CA04A3" w:rsidRDefault="00370F3D" w:rsidP="006A4EB7">
            <w:pPr>
              <w:rPr>
                <w:rFonts w:ascii="Calibri" w:hAnsi="Calibri" w:cs="Calibri"/>
                <w:sz w:val="22"/>
                <w:szCs w:val="22"/>
              </w:rPr>
            </w:pPr>
            <w:r w:rsidRPr="00CA04A3">
              <w:rPr>
                <w:rFonts w:ascii="Calibri" w:hAnsi="Calibri" w:cs="Calibri"/>
                <w:sz w:val="22"/>
                <w:szCs w:val="22"/>
              </w:rPr>
              <w:t>Inspección Previa</w:t>
            </w:r>
          </w:p>
        </w:tc>
        <w:tc>
          <w:tcPr>
            <w:tcW w:w="1393" w:type="dxa"/>
            <w:gridSpan w:val="2"/>
            <w:vAlign w:val="center"/>
          </w:tcPr>
          <w:p w:rsidR="00370F3D" w:rsidRPr="00CA04A3" w:rsidRDefault="00370F3D" w:rsidP="006A4EB7">
            <w:pPr>
              <w:rPr>
                <w:rFonts w:ascii="Calibri" w:hAnsi="Calibri" w:cs="Calibri"/>
                <w:sz w:val="22"/>
                <w:szCs w:val="22"/>
              </w:rPr>
            </w:pPr>
            <w:r w:rsidRPr="00CA04A3">
              <w:rPr>
                <w:rFonts w:ascii="Calibri" w:hAnsi="Calibri" w:cs="Calibri"/>
                <w:sz w:val="22"/>
                <w:szCs w:val="22"/>
              </w:rPr>
              <w:t>Fecha:</w:t>
            </w:r>
          </w:p>
        </w:tc>
        <w:tc>
          <w:tcPr>
            <w:tcW w:w="1528" w:type="dxa"/>
            <w:gridSpan w:val="2"/>
            <w:vAlign w:val="center"/>
          </w:tcPr>
          <w:p w:rsidR="00370F3D" w:rsidRPr="00CA04A3" w:rsidRDefault="00370F3D" w:rsidP="006A4EB7">
            <w:pPr>
              <w:jc w:val="center"/>
              <w:rPr>
                <w:rFonts w:ascii="Calibri" w:hAnsi="Calibri" w:cs="Calibri"/>
                <w:color w:val="000000"/>
                <w:sz w:val="22"/>
                <w:szCs w:val="22"/>
              </w:rPr>
            </w:pPr>
            <w:r w:rsidRPr="00CA04A3">
              <w:rPr>
                <w:rFonts w:ascii="Calibri" w:hAnsi="Calibri" w:cs="Calibri"/>
                <w:sz w:val="22"/>
                <w:szCs w:val="22"/>
              </w:rPr>
              <w:t>Hora:</w:t>
            </w:r>
          </w:p>
        </w:tc>
        <w:tc>
          <w:tcPr>
            <w:tcW w:w="3534" w:type="dxa"/>
            <w:vAlign w:val="center"/>
          </w:tcPr>
          <w:p w:rsidR="00370F3D" w:rsidRPr="00CA04A3" w:rsidRDefault="00370F3D" w:rsidP="006A4EB7">
            <w:pPr>
              <w:jc w:val="center"/>
              <w:rPr>
                <w:rFonts w:ascii="Calibri" w:hAnsi="Calibri" w:cs="Calibri"/>
                <w:color w:val="000000"/>
                <w:sz w:val="22"/>
                <w:szCs w:val="22"/>
                <w:lang w:val="es-ES_tradnl"/>
              </w:rPr>
            </w:pPr>
            <w:r w:rsidRPr="007662F5">
              <w:rPr>
                <w:rFonts w:ascii="Calibri" w:hAnsi="Calibri"/>
                <w:sz w:val="18"/>
                <w:szCs w:val="18"/>
              </w:rPr>
              <w:t>NO APLICA</w:t>
            </w:r>
          </w:p>
        </w:tc>
      </w:tr>
      <w:tr w:rsidR="00370F3D" w:rsidRPr="00552079" w:rsidTr="006A4EB7">
        <w:trPr>
          <w:trHeight w:val="155"/>
        </w:trPr>
        <w:tc>
          <w:tcPr>
            <w:tcW w:w="433" w:type="dxa"/>
            <w:vAlign w:val="center"/>
          </w:tcPr>
          <w:p w:rsidR="00370F3D" w:rsidRPr="00CA04A3" w:rsidRDefault="00370F3D" w:rsidP="006A4EB7">
            <w:pPr>
              <w:rPr>
                <w:rFonts w:ascii="Calibri" w:hAnsi="Calibri" w:cs="Calibri"/>
                <w:sz w:val="22"/>
                <w:szCs w:val="22"/>
              </w:rPr>
            </w:pPr>
          </w:p>
        </w:tc>
        <w:tc>
          <w:tcPr>
            <w:tcW w:w="3106" w:type="dxa"/>
            <w:vAlign w:val="center"/>
          </w:tcPr>
          <w:p w:rsidR="00370F3D" w:rsidRPr="00CA04A3" w:rsidRDefault="00370F3D" w:rsidP="006A4EB7">
            <w:pPr>
              <w:rPr>
                <w:rFonts w:ascii="Calibri" w:hAnsi="Calibri" w:cs="Calibri"/>
                <w:sz w:val="22"/>
                <w:szCs w:val="22"/>
              </w:rPr>
            </w:pPr>
          </w:p>
        </w:tc>
        <w:tc>
          <w:tcPr>
            <w:tcW w:w="2921" w:type="dxa"/>
            <w:gridSpan w:val="4"/>
          </w:tcPr>
          <w:p w:rsidR="00370F3D" w:rsidRPr="00CA04A3" w:rsidRDefault="00370F3D" w:rsidP="006A4EB7">
            <w:pPr>
              <w:jc w:val="center"/>
              <w:rPr>
                <w:rFonts w:ascii="Calibri" w:hAnsi="Calibri" w:cs="Calibri"/>
                <w:sz w:val="22"/>
                <w:szCs w:val="22"/>
              </w:rPr>
            </w:pPr>
          </w:p>
        </w:tc>
        <w:tc>
          <w:tcPr>
            <w:tcW w:w="3534" w:type="dxa"/>
            <w:vAlign w:val="center"/>
          </w:tcPr>
          <w:p w:rsidR="00370F3D" w:rsidRPr="00CA04A3" w:rsidRDefault="00370F3D" w:rsidP="006A4EB7">
            <w:pPr>
              <w:jc w:val="center"/>
              <w:rPr>
                <w:rFonts w:ascii="Calibri" w:hAnsi="Calibri" w:cs="Calibri"/>
                <w:sz w:val="22"/>
                <w:szCs w:val="22"/>
              </w:rPr>
            </w:pPr>
          </w:p>
        </w:tc>
      </w:tr>
      <w:tr w:rsidR="00370F3D" w:rsidRPr="00552079" w:rsidTr="006A4EB7">
        <w:trPr>
          <w:trHeight w:val="433"/>
        </w:trPr>
        <w:tc>
          <w:tcPr>
            <w:tcW w:w="433" w:type="dxa"/>
            <w:shd w:val="clear" w:color="auto" w:fill="auto"/>
            <w:vAlign w:val="center"/>
          </w:tcPr>
          <w:p w:rsidR="00370F3D" w:rsidRPr="00CA04A3" w:rsidRDefault="00370F3D" w:rsidP="006A4EB7">
            <w:pPr>
              <w:jc w:val="center"/>
              <w:rPr>
                <w:rFonts w:ascii="Calibri" w:hAnsi="Calibri" w:cs="Calibri"/>
                <w:sz w:val="22"/>
                <w:szCs w:val="22"/>
              </w:rPr>
            </w:pPr>
            <w:r>
              <w:rPr>
                <w:rFonts w:ascii="Calibri" w:hAnsi="Calibri" w:cs="Calibri"/>
                <w:sz w:val="22"/>
                <w:szCs w:val="22"/>
              </w:rPr>
              <w:t>3</w:t>
            </w:r>
          </w:p>
        </w:tc>
        <w:tc>
          <w:tcPr>
            <w:tcW w:w="3106" w:type="dxa"/>
            <w:vAlign w:val="center"/>
          </w:tcPr>
          <w:p w:rsidR="00370F3D" w:rsidRPr="009D7500" w:rsidRDefault="00370F3D" w:rsidP="006A4EB7">
            <w:pPr>
              <w:rPr>
                <w:rFonts w:ascii="Calibri" w:hAnsi="Calibri" w:cs="Calibri"/>
                <w:sz w:val="22"/>
                <w:szCs w:val="22"/>
              </w:rPr>
            </w:pPr>
            <w:r w:rsidRPr="00CA04A3">
              <w:rPr>
                <w:rFonts w:ascii="Calibri" w:hAnsi="Calibri" w:cs="Calibri"/>
                <w:sz w:val="22"/>
                <w:szCs w:val="22"/>
              </w:rPr>
              <w:t>Consultas Escritas</w:t>
            </w:r>
          </w:p>
        </w:tc>
        <w:tc>
          <w:tcPr>
            <w:tcW w:w="1393" w:type="dxa"/>
            <w:gridSpan w:val="2"/>
            <w:vAlign w:val="center"/>
          </w:tcPr>
          <w:p w:rsidR="00370F3D" w:rsidRPr="00CA04A3" w:rsidRDefault="00370F3D" w:rsidP="006A4EB7">
            <w:pPr>
              <w:rPr>
                <w:rFonts w:ascii="Calibri" w:hAnsi="Calibri" w:cs="Calibri"/>
                <w:sz w:val="22"/>
                <w:szCs w:val="22"/>
              </w:rPr>
            </w:pPr>
            <w:r w:rsidRPr="00CA04A3">
              <w:rPr>
                <w:rFonts w:ascii="Calibri" w:hAnsi="Calibri" w:cs="Calibri"/>
                <w:sz w:val="22"/>
                <w:szCs w:val="22"/>
              </w:rPr>
              <w:t>Fecha:</w:t>
            </w:r>
          </w:p>
        </w:tc>
        <w:tc>
          <w:tcPr>
            <w:tcW w:w="1528" w:type="dxa"/>
            <w:gridSpan w:val="2"/>
            <w:vAlign w:val="center"/>
          </w:tcPr>
          <w:p w:rsidR="00370F3D" w:rsidRPr="00CA04A3" w:rsidRDefault="00370F3D" w:rsidP="006A4EB7">
            <w:pPr>
              <w:jc w:val="center"/>
              <w:rPr>
                <w:rFonts w:ascii="Calibri" w:hAnsi="Calibri" w:cs="Calibri"/>
                <w:sz w:val="22"/>
                <w:szCs w:val="22"/>
              </w:rPr>
            </w:pPr>
            <w:r w:rsidRPr="00CA04A3">
              <w:rPr>
                <w:rFonts w:ascii="Calibri" w:hAnsi="Calibri" w:cs="Calibri"/>
                <w:sz w:val="22"/>
                <w:szCs w:val="22"/>
              </w:rPr>
              <w:t>Hasta hora:</w:t>
            </w:r>
          </w:p>
        </w:tc>
        <w:tc>
          <w:tcPr>
            <w:tcW w:w="3534" w:type="dxa"/>
            <w:vAlign w:val="center"/>
          </w:tcPr>
          <w:p w:rsidR="00370F3D" w:rsidRPr="00CA04A3" w:rsidRDefault="00370F3D" w:rsidP="006A4EB7">
            <w:pPr>
              <w:jc w:val="center"/>
              <w:rPr>
                <w:rFonts w:ascii="Calibri" w:hAnsi="Calibri" w:cs="Calibri"/>
                <w:color w:val="000000"/>
                <w:sz w:val="22"/>
                <w:szCs w:val="22"/>
              </w:rPr>
            </w:pPr>
            <w:r w:rsidRPr="007662F5">
              <w:rPr>
                <w:rFonts w:ascii="Calibri" w:hAnsi="Calibri"/>
                <w:sz w:val="18"/>
                <w:szCs w:val="18"/>
              </w:rPr>
              <w:t>NO APLICA</w:t>
            </w:r>
          </w:p>
        </w:tc>
      </w:tr>
      <w:tr w:rsidR="00370F3D" w:rsidRPr="00552079" w:rsidTr="006A4EB7">
        <w:trPr>
          <w:trHeight w:val="65"/>
        </w:trPr>
        <w:tc>
          <w:tcPr>
            <w:tcW w:w="433" w:type="dxa"/>
            <w:vAlign w:val="center"/>
          </w:tcPr>
          <w:p w:rsidR="00370F3D" w:rsidRPr="00CA04A3" w:rsidRDefault="00370F3D" w:rsidP="006A4EB7">
            <w:pPr>
              <w:jc w:val="center"/>
              <w:rPr>
                <w:rFonts w:ascii="Calibri" w:hAnsi="Calibri" w:cs="Calibri"/>
                <w:sz w:val="22"/>
                <w:szCs w:val="22"/>
              </w:rPr>
            </w:pPr>
          </w:p>
        </w:tc>
        <w:tc>
          <w:tcPr>
            <w:tcW w:w="3106" w:type="dxa"/>
            <w:vAlign w:val="center"/>
          </w:tcPr>
          <w:p w:rsidR="00370F3D" w:rsidRPr="00CA04A3" w:rsidRDefault="00370F3D" w:rsidP="006A4EB7">
            <w:pPr>
              <w:rPr>
                <w:rFonts w:ascii="Calibri" w:hAnsi="Calibri" w:cs="Calibri"/>
                <w:sz w:val="22"/>
                <w:szCs w:val="22"/>
              </w:rPr>
            </w:pPr>
          </w:p>
        </w:tc>
        <w:tc>
          <w:tcPr>
            <w:tcW w:w="2921" w:type="dxa"/>
            <w:gridSpan w:val="4"/>
          </w:tcPr>
          <w:p w:rsidR="00370F3D" w:rsidRPr="00CA04A3" w:rsidRDefault="00370F3D" w:rsidP="006A4EB7">
            <w:pPr>
              <w:rPr>
                <w:rFonts w:ascii="Calibri" w:hAnsi="Calibri" w:cs="Calibri"/>
                <w:sz w:val="22"/>
                <w:szCs w:val="22"/>
              </w:rPr>
            </w:pPr>
          </w:p>
        </w:tc>
        <w:tc>
          <w:tcPr>
            <w:tcW w:w="3534" w:type="dxa"/>
            <w:vAlign w:val="center"/>
          </w:tcPr>
          <w:p w:rsidR="00370F3D" w:rsidRPr="00CA04A3" w:rsidRDefault="00370F3D" w:rsidP="006A4EB7">
            <w:pPr>
              <w:jc w:val="center"/>
              <w:rPr>
                <w:rFonts w:ascii="Calibri" w:hAnsi="Calibri" w:cs="Calibri"/>
                <w:sz w:val="22"/>
                <w:szCs w:val="22"/>
              </w:rPr>
            </w:pPr>
          </w:p>
        </w:tc>
      </w:tr>
      <w:tr w:rsidR="00370F3D" w:rsidRPr="00552079" w:rsidTr="006A4EB7">
        <w:trPr>
          <w:trHeight w:val="370"/>
        </w:trPr>
        <w:tc>
          <w:tcPr>
            <w:tcW w:w="433" w:type="dxa"/>
            <w:vAlign w:val="center"/>
          </w:tcPr>
          <w:p w:rsidR="00370F3D" w:rsidRPr="00CA04A3" w:rsidRDefault="00370F3D" w:rsidP="006A4EB7">
            <w:pPr>
              <w:jc w:val="center"/>
              <w:rPr>
                <w:rFonts w:ascii="Calibri" w:hAnsi="Calibri" w:cs="Calibri"/>
                <w:sz w:val="22"/>
                <w:szCs w:val="22"/>
              </w:rPr>
            </w:pPr>
            <w:r>
              <w:rPr>
                <w:rFonts w:ascii="Calibri" w:hAnsi="Calibri" w:cs="Calibri"/>
                <w:sz w:val="22"/>
                <w:szCs w:val="22"/>
              </w:rPr>
              <w:t>4</w:t>
            </w:r>
          </w:p>
        </w:tc>
        <w:tc>
          <w:tcPr>
            <w:tcW w:w="3106" w:type="dxa"/>
            <w:vAlign w:val="center"/>
          </w:tcPr>
          <w:p w:rsidR="00370F3D" w:rsidRPr="00CA04A3" w:rsidRDefault="00370F3D" w:rsidP="006A4EB7">
            <w:pPr>
              <w:jc w:val="both"/>
              <w:rPr>
                <w:rFonts w:ascii="Calibri" w:hAnsi="Calibri" w:cs="Calibri"/>
                <w:sz w:val="22"/>
                <w:szCs w:val="22"/>
              </w:rPr>
            </w:pPr>
            <w:r w:rsidRPr="00CA04A3">
              <w:rPr>
                <w:rFonts w:ascii="Calibri" w:hAnsi="Calibri" w:cs="Calibri"/>
                <w:sz w:val="22"/>
                <w:szCs w:val="22"/>
              </w:rPr>
              <w:t>Reunión de Aclaración</w:t>
            </w:r>
          </w:p>
        </w:tc>
        <w:tc>
          <w:tcPr>
            <w:tcW w:w="1393" w:type="dxa"/>
            <w:gridSpan w:val="2"/>
            <w:vAlign w:val="center"/>
          </w:tcPr>
          <w:p w:rsidR="00370F3D" w:rsidRPr="00CA04A3" w:rsidRDefault="00370F3D" w:rsidP="006A4EB7">
            <w:pPr>
              <w:rPr>
                <w:rFonts w:ascii="Calibri" w:hAnsi="Calibri" w:cs="Calibri"/>
                <w:sz w:val="22"/>
                <w:szCs w:val="22"/>
              </w:rPr>
            </w:pPr>
            <w:r w:rsidRPr="00CA04A3">
              <w:rPr>
                <w:rFonts w:ascii="Calibri" w:hAnsi="Calibri" w:cs="Calibri"/>
                <w:sz w:val="22"/>
                <w:szCs w:val="22"/>
              </w:rPr>
              <w:t>Fecha:</w:t>
            </w:r>
          </w:p>
        </w:tc>
        <w:tc>
          <w:tcPr>
            <w:tcW w:w="1528" w:type="dxa"/>
            <w:gridSpan w:val="2"/>
            <w:vAlign w:val="center"/>
          </w:tcPr>
          <w:p w:rsidR="00370F3D" w:rsidRPr="00CA04A3" w:rsidRDefault="00370F3D" w:rsidP="006A4EB7">
            <w:pPr>
              <w:jc w:val="center"/>
              <w:rPr>
                <w:rFonts w:ascii="Calibri" w:hAnsi="Calibri" w:cs="Calibri"/>
                <w:sz w:val="22"/>
                <w:szCs w:val="22"/>
              </w:rPr>
            </w:pPr>
            <w:r w:rsidRPr="00CA04A3">
              <w:rPr>
                <w:rFonts w:ascii="Calibri" w:hAnsi="Calibri" w:cs="Calibri"/>
                <w:sz w:val="22"/>
                <w:szCs w:val="22"/>
              </w:rPr>
              <w:t>Hora:</w:t>
            </w:r>
          </w:p>
        </w:tc>
        <w:tc>
          <w:tcPr>
            <w:tcW w:w="3534" w:type="dxa"/>
            <w:vAlign w:val="center"/>
          </w:tcPr>
          <w:p w:rsidR="00370F3D" w:rsidRPr="00CA04A3" w:rsidRDefault="00370F3D" w:rsidP="006A4EB7">
            <w:pPr>
              <w:jc w:val="center"/>
              <w:rPr>
                <w:rFonts w:ascii="Calibri" w:hAnsi="Calibri" w:cs="Calibri"/>
                <w:color w:val="FF0000"/>
                <w:sz w:val="22"/>
                <w:szCs w:val="22"/>
              </w:rPr>
            </w:pPr>
            <w:r w:rsidRPr="007662F5">
              <w:rPr>
                <w:rFonts w:ascii="Calibri" w:hAnsi="Calibri"/>
                <w:sz w:val="18"/>
                <w:szCs w:val="18"/>
              </w:rPr>
              <w:t>NO APLICA</w:t>
            </w:r>
          </w:p>
        </w:tc>
      </w:tr>
      <w:tr w:rsidR="00370F3D" w:rsidRPr="00552079" w:rsidTr="006A4EB7">
        <w:trPr>
          <w:trHeight w:val="64"/>
        </w:trPr>
        <w:tc>
          <w:tcPr>
            <w:tcW w:w="433" w:type="dxa"/>
            <w:vAlign w:val="center"/>
          </w:tcPr>
          <w:p w:rsidR="00370F3D" w:rsidRPr="00CA04A3" w:rsidRDefault="00370F3D" w:rsidP="006A4EB7">
            <w:pPr>
              <w:jc w:val="center"/>
              <w:rPr>
                <w:rFonts w:ascii="Calibri" w:hAnsi="Calibri" w:cs="Calibri"/>
                <w:sz w:val="22"/>
                <w:szCs w:val="22"/>
              </w:rPr>
            </w:pPr>
          </w:p>
        </w:tc>
        <w:tc>
          <w:tcPr>
            <w:tcW w:w="3106" w:type="dxa"/>
            <w:vAlign w:val="center"/>
          </w:tcPr>
          <w:p w:rsidR="00370F3D" w:rsidRPr="00CA04A3" w:rsidRDefault="00370F3D" w:rsidP="006A4EB7">
            <w:pPr>
              <w:jc w:val="center"/>
              <w:rPr>
                <w:rFonts w:ascii="Calibri" w:hAnsi="Calibri" w:cs="Calibri"/>
                <w:sz w:val="22"/>
                <w:szCs w:val="22"/>
              </w:rPr>
            </w:pPr>
          </w:p>
        </w:tc>
        <w:tc>
          <w:tcPr>
            <w:tcW w:w="2921" w:type="dxa"/>
            <w:gridSpan w:val="4"/>
            <w:vAlign w:val="center"/>
          </w:tcPr>
          <w:p w:rsidR="00370F3D" w:rsidRPr="00CA04A3" w:rsidRDefault="00370F3D" w:rsidP="006A4EB7">
            <w:pPr>
              <w:jc w:val="center"/>
              <w:rPr>
                <w:rFonts w:ascii="Calibri" w:hAnsi="Calibri" w:cs="Calibri"/>
                <w:sz w:val="22"/>
                <w:szCs w:val="22"/>
              </w:rPr>
            </w:pPr>
          </w:p>
        </w:tc>
        <w:tc>
          <w:tcPr>
            <w:tcW w:w="3534" w:type="dxa"/>
            <w:vAlign w:val="center"/>
          </w:tcPr>
          <w:p w:rsidR="00370F3D" w:rsidRPr="00CA04A3" w:rsidRDefault="00370F3D" w:rsidP="006A4EB7">
            <w:pPr>
              <w:rPr>
                <w:rFonts w:ascii="Calibri" w:hAnsi="Calibri" w:cs="Calibri"/>
                <w:color w:val="FF0000"/>
                <w:sz w:val="22"/>
                <w:szCs w:val="22"/>
              </w:rPr>
            </w:pPr>
          </w:p>
        </w:tc>
      </w:tr>
      <w:tr w:rsidR="00370F3D" w:rsidRPr="00552079" w:rsidTr="006A4EB7">
        <w:trPr>
          <w:trHeight w:val="370"/>
        </w:trPr>
        <w:tc>
          <w:tcPr>
            <w:tcW w:w="433" w:type="dxa"/>
            <w:vAlign w:val="center"/>
          </w:tcPr>
          <w:p w:rsidR="00370F3D" w:rsidRPr="00CA04A3" w:rsidRDefault="00370F3D" w:rsidP="006A4EB7">
            <w:pPr>
              <w:jc w:val="center"/>
              <w:rPr>
                <w:rFonts w:ascii="Calibri" w:hAnsi="Calibri" w:cs="Calibri"/>
                <w:sz w:val="22"/>
                <w:szCs w:val="22"/>
              </w:rPr>
            </w:pPr>
            <w:r>
              <w:rPr>
                <w:rFonts w:ascii="Calibri" w:hAnsi="Calibri" w:cs="Calibri"/>
                <w:sz w:val="22"/>
                <w:szCs w:val="22"/>
              </w:rPr>
              <w:t>5</w:t>
            </w:r>
          </w:p>
        </w:tc>
        <w:tc>
          <w:tcPr>
            <w:tcW w:w="3106" w:type="dxa"/>
            <w:vAlign w:val="center"/>
          </w:tcPr>
          <w:p w:rsidR="00370F3D" w:rsidRPr="00CA04A3" w:rsidRDefault="00370F3D" w:rsidP="006A4EB7">
            <w:pPr>
              <w:rPr>
                <w:rFonts w:ascii="Calibri" w:hAnsi="Calibri" w:cs="Calibri"/>
                <w:sz w:val="22"/>
                <w:szCs w:val="22"/>
              </w:rPr>
            </w:pPr>
            <w:r w:rsidRPr="00CA04A3">
              <w:rPr>
                <w:rFonts w:ascii="Calibri" w:hAnsi="Calibri" w:cs="Calibri"/>
                <w:sz w:val="22"/>
                <w:szCs w:val="22"/>
              </w:rPr>
              <w:t>Presentación de Propuestas.</w:t>
            </w:r>
          </w:p>
        </w:tc>
        <w:tc>
          <w:tcPr>
            <w:tcW w:w="1393" w:type="dxa"/>
            <w:gridSpan w:val="2"/>
            <w:vAlign w:val="center"/>
          </w:tcPr>
          <w:p w:rsidR="00370F3D" w:rsidRPr="00241AE7" w:rsidRDefault="00370F3D" w:rsidP="006A4EB7">
            <w:pPr>
              <w:rPr>
                <w:rFonts w:ascii="Calibri" w:hAnsi="Calibri" w:cs="Calibri"/>
                <w:sz w:val="22"/>
                <w:szCs w:val="22"/>
              </w:rPr>
            </w:pPr>
            <w:r w:rsidRPr="00241AE7">
              <w:rPr>
                <w:rFonts w:ascii="Calibri" w:hAnsi="Calibri" w:cs="Calibri"/>
                <w:sz w:val="22"/>
                <w:szCs w:val="22"/>
              </w:rPr>
              <w:t>Fecha:</w:t>
            </w:r>
          </w:p>
          <w:p w:rsidR="00370F3D" w:rsidRPr="00241AE7" w:rsidRDefault="00DA4FF0" w:rsidP="00370F3D">
            <w:pPr>
              <w:rPr>
                <w:rFonts w:ascii="Calibri" w:hAnsi="Calibri" w:cs="Calibri"/>
                <w:sz w:val="22"/>
                <w:szCs w:val="22"/>
              </w:rPr>
            </w:pPr>
            <w:r>
              <w:rPr>
                <w:rFonts w:ascii="Calibri" w:hAnsi="Calibri" w:cs="Calibri"/>
                <w:b/>
              </w:rPr>
              <w:t>07</w:t>
            </w:r>
            <w:r w:rsidR="00370F3D">
              <w:rPr>
                <w:rFonts w:ascii="Calibri" w:hAnsi="Calibri" w:cs="Calibri"/>
                <w:b/>
              </w:rPr>
              <w:t>/09/2018</w:t>
            </w:r>
          </w:p>
        </w:tc>
        <w:tc>
          <w:tcPr>
            <w:tcW w:w="1528" w:type="dxa"/>
            <w:gridSpan w:val="2"/>
            <w:vAlign w:val="center"/>
          </w:tcPr>
          <w:p w:rsidR="00370F3D" w:rsidRPr="00241AE7" w:rsidRDefault="00370F3D" w:rsidP="006A4EB7">
            <w:pPr>
              <w:jc w:val="center"/>
              <w:rPr>
                <w:rFonts w:ascii="Calibri" w:hAnsi="Calibri" w:cs="Calibri"/>
                <w:sz w:val="22"/>
                <w:szCs w:val="22"/>
              </w:rPr>
            </w:pPr>
            <w:r w:rsidRPr="00241AE7">
              <w:rPr>
                <w:rFonts w:ascii="Calibri" w:hAnsi="Calibri" w:cs="Calibri"/>
                <w:sz w:val="22"/>
                <w:szCs w:val="22"/>
              </w:rPr>
              <w:t>Hasta hora:</w:t>
            </w:r>
          </w:p>
          <w:p w:rsidR="00370F3D" w:rsidRPr="00241AE7" w:rsidRDefault="00370F3D" w:rsidP="006A4EB7">
            <w:pPr>
              <w:jc w:val="center"/>
              <w:rPr>
                <w:rFonts w:ascii="Calibri" w:hAnsi="Calibri" w:cs="Calibri"/>
                <w:sz w:val="22"/>
                <w:szCs w:val="22"/>
              </w:rPr>
            </w:pPr>
            <w:r w:rsidRPr="003C2289">
              <w:rPr>
                <w:rFonts w:ascii="Calibri" w:hAnsi="Calibri" w:cs="Calibri"/>
                <w:b/>
                <w:color w:val="000000"/>
              </w:rPr>
              <w:t>10:30</w:t>
            </w:r>
          </w:p>
        </w:tc>
        <w:tc>
          <w:tcPr>
            <w:tcW w:w="3534" w:type="dxa"/>
          </w:tcPr>
          <w:p w:rsidR="00370F3D" w:rsidRPr="003C2289" w:rsidRDefault="00370F3D" w:rsidP="006A4EB7">
            <w:pPr>
              <w:jc w:val="both"/>
              <w:rPr>
                <w:rFonts w:ascii="Calibri" w:hAnsi="Calibri" w:cs="Arial"/>
                <w:b/>
                <w:color w:val="000000"/>
                <w:sz w:val="16"/>
                <w:szCs w:val="16"/>
              </w:rPr>
            </w:pPr>
            <w:r w:rsidRPr="003C2289">
              <w:rPr>
                <w:rFonts w:ascii="Calibri" w:hAnsi="Calibri" w:cs="Arial"/>
                <w:b/>
                <w:color w:val="000000"/>
                <w:sz w:val="16"/>
                <w:szCs w:val="16"/>
              </w:rPr>
              <w:t>Lugar: Calle Bueno N° 185 Edificio YPFB, La Paz –Bolivia</w:t>
            </w:r>
          </w:p>
          <w:p w:rsidR="00370F3D" w:rsidRPr="00241AE7" w:rsidRDefault="00370F3D" w:rsidP="006A4EB7">
            <w:pPr>
              <w:jc w:val="both"/>
              <w:rPr>
                <w:rFonts w:ascii="Calibri" w:hAnsi="Calibri" w:cs="Calibri"/>
                <w:color w:val="FF0000"/>
                <w:sz w:val="22"/>
                <w:szCs w:val="22"/>
              </w:rPr>
            </w:pPr>
            <w:r w:rsidRPr="003C2289">
              <w:rPr>
                <w:rFonts w:ascii="Calibri" w:hAnsi="Calibri" w:cs="Arial"/>
                <w:b/>
                <w:color w:val="000000"/>
                <w:sz w:val="16"/>
                <w:szCs w:val="16"/>
              </w:rPr>
              <w:t xml:space="preserve">Responsable: Andrea Jorge Ferrufino </w:t>
            </w:r>
            <w:proofErr w:type="spellStart"/>
            <w:r w:rsidRPr="003C2289">
              <w:rPr>
                <w:rFonts w:ascii="Calibri" w:hAnsi="Calibri" w:cs="Arial"/>
                <w:b/>
                <w:color w:val="000000"/>
                <w:sz w:val="16"/>
                <w:szCs w:val="16"/>
              </w:rPr>
              <w:t>Int</w:t>
            </w:r>
            <w:proofErr w:type="spellEnd"/>
            <w:r w:rsidRPr="003C2289">
              <w:rPr>
                <w:rFonts w:ascii="Calibri" w:hAnsi="Calibri" w:cs="Arial"/>
                <w:b/>
                <w:color w:val="000000"/>
                <w:sz w:val="16"/>
                <w:szCs w:val="16"/>
              </w:rPr>
              <w:t>. 1141</w:t>
            </w:r>
          </w:p>
        </w:tc>
      </w:tr>
      <w:tr w:rsidR="00370F3D" w:rsidRPr="00552079" w:rsidTr="006A4EB7">
        <w:trPr>
          <w:trHeight w:val="214"/>
        </w:trPr>
        <w:tc>
          <w:tcPr>
            <w:tcW w:w="433" w:type="dxa"/>
            <w:vAlign w:val="center"/>
          </w:tcPr>
          <w:p w:rsidR="00370F3D" w:rsidRPr="00CA04A3" w:rsidRDefault="00370F3D" w:rsidP="006A4EB7">
            <w:pPr>
              <w:jc w:val="center"/>
              <w:rPr>
                <w:rFonts w:ascii="Calibri" w:hAnsi="Calibri" w:cs="Calibri"/>
                <w:sz w:val="22"/>
                <w:szCs w:val="22"/>
              </w:rPr>
            </w:pPr>
          </w:p>
        </w:tc>
        <w:tc>
          <w:tcPr>
            <w:tcW w:w="3106" w:type="dxa"/>
            <w:vAlign w:val="center"/>
          </w:tcPr>
          <w:p w:rsidR="00370F3D" w:rsidRPr="00CA04A3" w:rsidRDefault="00370F3D" w:rsidP="006A4EB7">
            <w:pPr>
              <w:rPr>
                <w:rFonts w:ascii="Calibri" w:hAnsi="Calibri" w:cs="Calibri"/>
                <w:sz w:val="22"/>
                <w:szCs w:val="22"/>
              </w:rPr>
            </w:pPr>
          </w:p>
        </w:tc>
        <w:tc>
          <w:tcPr>
            <w:tcW w:w="2921" w:type="dxa"/>
            <w:gridSpan w:val="4"/>
            <w:vAlign w:val="center"/>
          </w:tcPr>
          <w:p w:rsidR="00370F3D" w:rsidRPr="00CA04A3" w:rsidRDefault="00370F3D" w:rsidP="006A4EB7">
            <w:pPr>
              <w:jc w:val="center"/>
              <w:rPr>
                <w:rFonts w:ascii="Calibri" w:hAnsi="Calibri" w:cs="Calibri"/>
                <w:sz w:val="22"/>
                <w:szCs w:val="22"/>
              </w:rPr>
            </w:pPr>
          </w:p>
        </w:tc>
        <w:tc>
          <w:tcPr>
            <w:tcW w:w="3534" w:type="dxa"/>
          </w:tcPr>
          <w:p w:rsidR="00370F3D" w:rsidRPr="00CA04A3" w:rsidRDefault="00370F3D" w:rsidP="006A4EB7">
            <w:pPr>
              <w:jc w:val="both"/>
              <w:rPr>
                <w:rFonts w:ascii="Calibri" w:hAnsi="Calibri" w:cs="Calibri"/>
                <w:color w:val="FF0000"/>
                <w:sz w:val="22"/>
                <w:szCs w:val="22"/>
              </w:rPr>
            </w:pPr>
          </w:p>
        </w:tc>
      </w:tr>
      <w:tr w:rsidR="00370F3D" w:rsidRPr="00552079" w:rsidTr="006A4EB7">
        <w:trPr>
          <w:trHeight w:val="416"/>
        </w:trPr>
        <w:tc>
          <w:tcPr>
            <w:tcW w:w="433" w:type="dxa"/>
            <w:vAlign w:val="center"/>
          </w:tcPr>
          <w:p w:rsidR="00370F3D" w:rsidRPr="00CA04A3" w:rsidRDefault="00370F3D" w:rsidP="006A4EB7">
            <w:pPr>
              <w:jc w:val="center"/>
              <w:rPr>
                <w:rFonts w:ascii="Calibri" w:hAnsi="Calibri" w:cs="Calibri"/>
                <w:sz w:val="22"/>
                <w:szCs w:val="22"/>
              </w:rPr>
            </w:pPr>
            <w:r>
              <w:rPr>
                <w:rFonts w:ascii="Calibri" w:hAnsi="Calibri" w:cs="Calibri"/>
                <w:sz w:val="22"/>
                <w:szCs w:val="22"/>
              </w:rPr>
              <w:t>6</w:t>
            </w:r>
          </w:p>
        </w:tc>
        <w:tc>
          <w:tcPr>
            <w:tcW w:w="3106" w:type="dxa"/>
            <w:vAlign w:val="center"/>
          </w:tcPr>
          <w:p w:rsidR="00370F3D" w:rsidRPr="00CA04A3" w:rsidRDefault="00370F3D" w:rsidP="006A4EB7">
            <w:pPr>
              <w:jc w:val="both"/>
              <w:rPr>
                <w:rFonts w:ascii="Calibri" w:hAnsi="Calibri" w:cs="Calibri"/>
                <w:sz w:val="22"/>
                <w:szCs w:val="22"/>
              </w:rPr>
            </w:pPr>
            <w:r w:rsidRPr="00CA04A3">
              <w:rPr>
                <w:rFonts w:ascii="Calibri" w:hAnsi="Calibri" w:cs="Calibri"/>
                <w:sz w:val="22"/>
                <w:szCs w:val="22"/>
              </w:rPr>
              <w:t>Apertura de Propuestas.</w:t>
            </w:r>
          </w:p>
        </w:tc>
        <w:tc>
          <w:tcPr>
            <w:tcW w:w="1345" w:type="dxa"/>
            <w:vAlign w:val="center"/>
          </w:tcPr>
          <w:p w:rsidR="00370F3D" w:rsidRPr="00CA04A3" w:rsidRDefault="00370F3D" w:rsidP="006A4EB7">
            <w:pPr>
              <w:rPr>
                <w:rFonts w:ascii="Calibri" w:hAnsi="Calibri" w:cs="Calibri"/>
                <w:sz w:val="22"/>
                <w:szCs w:val="22"/>
              </w:rPr>
            </w:pPr>
            <w:r w:rsidRPr="00CA04A3">
              <w:rPr>
                <w:rFonts w:ascii="Calibri" w:hAnsi="Calibri" w:cs="Calibri"/>
                <w:sz w:val="22"/>
                <w:szCs w:val="22"/>
              </w:rPr>
              <w:t>Fecha:</w:t>
            </w:r>
          </w:p>
          <w:p w:rsidR="00370F3D" w:rsidRPr="00CA04A3" w:rsidRDefault="00370F3D" w:rsidP="00DA4FF0">
            <w:pPr>
              <w:rPr>
                <w:rFonts w:ascii="Calibri" w:hAnsi="Calibri" w:cs="Calibri"/>
                <w:sz w:val="22"/>
                <w:szCs w:val="22"/>
              </w:rPr>
            </w:pPr>
            <w:r>
              <w:rPr>
                <w:rFonts w:ascii="Calibri" w:hAnsi="Calibri" w:cs="Calibri"/>
                <w:b/>
              </w:rPr>
              <w:t>0</w:t>
            </w:r>
            <w:r w:rsidR="00DA4FF0">
              <w:rPr>
                <w:rFonts w:ascii="Calibri" w:hAnsi="Calibri" w:cs="Calibri"/>
                <w:b/>
              </w:rPr>
              <w:t>7</w:t>
            </w:r>
            <w:r>
              <w:rPr>
                <w:rFonts w:ascii="Calibri" w:hAnsi="Calibri" w:cs="Calibri"/>
                <w:b/>
              </w:rPr>
              <w:t>/09/2018</w:t>
            </w:r>
          </w:p>
        </w:tc>
        <w:tc>
          <w:tcPr>
            <w:tcW w:w="1576" w:type="dxa"/>
            <w:gridSpan w:val="3"/>
            <w:vAlign w:val="center"/>
          </w:tcPr>
          <w:p w:rsidR="00370F3D" w:rsidRPr="00917538" w:rsidRDefault="006A4EB7" w:rsidP="006A4EB7">
            <w:pPr>
              <w:jc w:val="center"/>
              <w:rPr>
                <w:rFonts w:ascii="Calibri" w:hAnsi="Calibri" w:cs="Calibri"/>
                <w:color w:val="000000"/>
                <w:sz w:val="22"/>
                <w:szCs w:val="22"/>
              </w:rPr>
            </w:pPr>
            <w:r>
              <w:rPr>
                <w:rFonts w:ascii="Calibri" w:hAnsi="Calibri" w:cs="Calibri"/>
                <w:color w:val="000000"/>
                <w:sz w:val="22"/>
                <w:szCs w:val="22"/>
              </w:rPr>
              <w:t>H</w:t>
            </w:r>
            <w:r w:rsidR="00370F3D" w:rsidRPr="00917538">
              <w:rPr>
                <w:rFonts w:ascii="Calibri" w:hAnsi="Calibri" w:cs="Calibri"/>
                <w:color w:val="000000"/>
                <w:sz w:val="22"/>
                <w:szCs w:val="22"/>
              </w:rPr>
              <w:t>ora:</w:t>
            </w:r>
          </w:p>
          <w:p w:rsidR="00370F3D" w:rsidRPr="00917538" w:rsidRDefault="00370F3D" w:rsidP="006A4EB7">
            <w:pPr>
              <w:jc w:val="center"/>
              <w:rPr>
                <w:rFonts w:ascii="Calibri" w:hAnsi="Calibri" w:cs="Calibri"/>
                <w:color w:val="000000"/>
                <w:sz w:val="22"/>
                <w:szCs w:val="22"/>
              </w:rPr>
            </w:pPr>
            <w:r w:rsidRPr="00917538">
              <w:rPr>
                <w:rFonts w:ascii="Calibri" w:hAnsi="Calibri" w:cs="Calibri"/>
                <w:b/>
                <w:color w:val="000000"/>
              </w:rPr>
              <w:t>10:45</w:t>
            </w:r>
          </w:p>
        </w:tc>
        <w:tc>
          <w:tcPr>
            <w:tcW w:w="3534" w:type="dxa"/>
            <w:vAlign w:val="center"/>
          </w:tcPr>
          <w:p w:rsidR="00370F3D" w:rsidRPr="00910C25" w:rsidRDefault="00370F3D" w:rsidP="006A4EB7">
            <w:pPr>
              <w:rPr>
                <w:rFonts w:ascii="Calibri" w:hAnsi="Calibri" w:cs="Arial"/>
                <w:b/>
                <w:color w:val="000000"/>
                <w:sz w:val="16"/>
                <w:szCs w:val="16"/>
              </w:rPr>
            </w:pPr>
            <w:r w:rsidRPr="00910C25">
              <w:rPr>
                <w:rFonts w:ascii="Calibri" w:hAnsi="Calibri" w:cs="Arial"/>
                <w:b/>
                <w:color w:val="000000"/>
                <w:sz w:val="16"/>
                <w:szCs w:val="16"/>
              </w:rPr>
              <w:t xml:space="preserve">Lugar:  Calle Bueno N° 185 Edificio YPFB, La Paz –Bolivia </w:t>
            </w:r>
          </w:p>
          <w:p w:rsidR="00370F3D" w:rsidRPr="00910C25" w:rsidRDefault="00370F3D" w:rsidP="006A4EB7">
            <w:pPr>
              <w:rPr>
                <w:rFonts w:ascii="Calibri" w:hAnsi="Calibri" w:cs="Arial"/>
                <w:b/>
                <w:color w:val="000000"/>
                <w:sz w:val="16"/>
                <w:szCs w:val="16"/>
              </w:rPr>
            </w:pPr>
            <w:r w:rsidRPr="00910C25">
              <w:rPr>
                <w:rFonts w:ascii="Calibri" w:hAnsi="Calibri" w:cs="Arial"/>
                <w:b/>
                <w:color w:val="000000"/>
                <w:sz w:val="16"/>
                <w:szCs w:val="16"/>
              </w:rPr>
              <w:t>Gerencia de Contrataciones Corporativa</w:t>
            </w:r>
          </w:p>
          <w:p w:rsidR="00370F3D" w:rsidRPr="00241AE7" w:rsidRDefault="00370F3D" w:rsidP="006A4EB7">
            <w:pPr>
              <w:jc w:val="both"/>
              <w:rPr>
                <w:rFonts w:ascii="Calibri" w:hAnsi="Calibri" w:cs="Calibri"/>
                <w:color w:val="FF0000"/>
                <w:sz w:val="22"/>
                <w:szCs w:val="22"/>
                <w:lang w:val="es-BO"/>
              </w:rPr>
            </w:pPr>
            <w:r w:rsidRPr="00910C25">
              <w:rPr>
                <w:rFonts w:ascii="Calibri" w:hAnsi="Calibri" w:cs="Arial"/>
                <w:b/>
                <w:color w:val="000000"/>
                <w:sz w:val="16"/>
                <w:szCs w:val="16"/>
              </w:rPr>
              <w:t xml:space="preserve">Responsable: Andrea Jorge Ferrufino </w:t>
            </w:r>
            <w:proofErr w:type="spellStart"/>
            <w:r w:rsidRPr="00910C25">
              <w:rPr>
                <w:rFonts w:ascii="Calibri" w:hAnsi="Calibri" w:cs="Arial"/>
                <w:b/>
                <w:color w:val="000000"/>
                <w:sz w:val="16"/>
                <w:szCs w:val="16"/>
              </w:rPr>
              <w:t>Int</w:t>
            </w:r>
            <w:proofErr w:type="spellEnd"/>
            <w:r w:rsidRPr="00910C25">
              <w:rPr>
                <w:rFonts w:ascii="Calibri" w:hAnsi="Calibri" w:cs="Arial"/>
                <w:b/>
                <w:color w:val="000000"/>
                <w:sz w:val="16"/>
                <w:szCs w:val="16"/>
              </w:rPr>
              <w:t>. 1141</w:t>
            </w:r>
          </w:p>
        </w:tc>
      </w:tr>
      <w:tr w:rsidR="00370F3D" w:rsidRPr="00552079" w:rsidTr="006A4EB7">
        <w:trPr>
          <w:trHeight w:val="246"/>
        </w:trPr>
        <w:tc>
          <w:tcPr>
            <w:tcW w:w="433" w:type="dxa"/>
            <w:vAlign w:val="center"/>
          </w:tcPr>
          <w:p w:rsidR="00370F3D" w:rsidRPr="00CA04A3" w:rsidRDefault="00370F3D" w:rsidP="006A4EB7">
            <w:pPr>
              <w:jc w:val="center"/>
              <w:rPr>
                <w:rFonts w:ascii="Calibri" w:hAnsi="Calibri" w:cs="Calibri"/>
                <w:sz w:val="22"/>
                <w:szCs w:val="22"/>
              </w:rPr>
            </w:pPr>
          </w:p>
        </w:tc>
        <w:tc>
          <w:tcPr>
            <w:tcW w:w="3106" w:type="dxa"/>
            <w:vAlign w:val="center"/>
          </w:tcPr>
          <w:p w:rsidR="00370F3D" w:rsidRPr="00CA04A3" w:rsidRDefault="00370F3D" w:rsidP="006A4EB7">
            <w:pPr>
              <w:rPr>
                <w:rFonts w:ascii="Calibri" w:hAnsi="Calibri" w:cs="Calibri"/>
                <w:sz w:val="22"/>
                <w:szCs w:val="22"/>
              </w:rPr>
            </w:pPr>
          </w:p>
        </w:tc>
        <w:tc>
          <w:tcPr>
            <w:tcW w:w="2921" w:type="dxa"/>
            <w:gridSpan w:val="4"/>
            <w:vAlign w:val="center"/>
          </w:tcPr>
          <w:p w:rsidR="00370F3D" w:rsidRPr="00CA04A3" w:rsidRDefault="00370F3D" w:rsidP="006A4EB7">
            <w:pPr>
              <w:jc w:val="center"/>
              <w:rPr>
                <w:rFonts w:ascii="Calibri" w:hAnsi="Calibri" w:cs="Calibri"/>
                <w:sz w:val="22"/>
                <w:szCs w:val="22"/>
              </w:rPr>
            </w:pPr>
          </w:p>
        </w:tc>
        <w:tc>
          <w:tcPr>
            <w:tcW w:w="3534" w:type="dxa"/>
            <w:vAlign w:val="center"/>
          </w:tcPr>
          <w:p w:rsidR="00370F3D" w:rsidRPr="00CA04A3" w:rsidRDefault="00370F3D" w:rsidP="006A4EB7">
            <w:pPr>
              <w:rPr>
                <w:rFonts w:ascii="Calibri" w:hAnsi="Calibri" w:cs="Calibri"/>
                <w:color w:val="000000"/>
                <w:sz w:val="22"/>
                <w:szCs w:val="22"/>
                <w:lang w:val="es-BO"/>
              </w:rPr>
            </w:pPr>
          </w:p>
        </w:tc>
      </w:tr>
      <w:tr w:rsidR="00370F3D" w:rsidRPr="00552079" w:rsidTr="006A4EB7">
        <w:trPr>
          <w:trHeight w:val="246"/>
        </w:trPr>
        <w:tc>
          <w:tcPr>
            <w:tcW w:w="433" w:type="dxa"/>
            <w:vAlign w:val="center"/>
          </w:tcPr>
          <w:p w:rsidR="00370F3D" w:rsidRPr="00CA04A3" w:rsidRDefault="00370F3D" w:rsidP="006A4EB7">
            <w:pPr>
              <w:jc w:val="center"/>
              <w:rPr>
                <w:rFonts w:ascii="Calibri" w:hAnsi="Calibri" w:cs="Calibri"/>
                <w:sz w:val="22"/>
                <w:szCs w:val="22"/>
              </w:rPr>
            </w:pPr>
            <w:r>
              <w:rPr>
                <w:rFonts w:ascii="Calibri" w:hAnsi="Calibri" w:cs="Calibri"/>
                <w:sz w:val="22"/>
                <w:szCs w:val="22"/>
              </w:rPr>
              <w:t>7</w:t>
            </w:r>
          </w:p>
        </w:tc>
        <w:tc>
          <w:tcPr>
            <w:tcW w:w="3106" w:type="dxa"/>
            <w:vAlign w:val="center"/>
          </w:tcPr>
          <w:p w:rsidR="00370F3D" w:rsidRPr="00CA04A3" w:rsidRDefault="00370F3D" w:rsidP="006A4EB7">
            <w:pPr>
              <w:rPr>
                <w:rFonts w:ascii="Calibri" w:hAnsi="Calibri" w:cs="Calibri"/>
                <w:sz w:val="22"/>
                <w:szCs w:val="22"/>
              </w:rPr>
            </w:pPr>
            <w:r w:rsidRPr="00CA04A3">
              <w:rPr>
                <w:rFonts w:ascii="Calibri" w:hAnsi="Calibri" w:cs="Calibri"/>
                <w:sz w:val="22"/>
                <w:szCs w:val="22"/>
              </w:rPr>
              <w:t>Resultados del Proceso</w:t>
            </w:r>
          </w:p>
        </w:tc>
        <w:tc>
          <w:tcPr>
            <w:tcW w:w="2921" w:type="dxa"/>
            <w:gridSpan w:val="4"/>
            <w:vAlign w:val="center"/>
          </w:tcPr>
          <w:p w:rsidR="00370F3D" w:rsidRPr="00CA04A3" w:rsidRDefault="00370F3D" w:rsidP="006A4EB7">
            <w:pPr>
              <w:jc w:val="both"/>
              <w:rPr>
                <w:rFonts w:ascii="Calibri" w:hAnsi="Calibri" w:cs="Calibri"/>
                <w:szCs w:val="22"/>
              </w:rPr>
            </w:pPr>
            <w:r w:rsidRPr="00CA04A3">
              <w:rPr>
                <w:rFonts w:ascii="Calibri" w:hAnsi="Calibri" w:cs="Calibri"/>
                <w:szCs w:val="22"/>
              </w:rPr>
              <w:t xml:space="preserve">Fecha Estimada: </w:t>
            </w:r>
          </w:p>
          <w:p w:rsidR="00370F3D" w:rsidRPr="00CA04A3" w:rsidRDefault="00DA4FF0" w:rsidP="00DA4FF0">
            <w:pPr>
              <w:jc w:val="center"/>
              <w:rPr>
                <w:rFonts w:ascii="Calibri" w:hAnsi="Calibri" w:cs="Calibri"/>
                <w:szCs w:val="22"/>
              </w:rPr>
            </w:pPr>
            <w:r>
              <w:rPr>
                <w:rFonts w:ascii="Calibri" w:hAnsi="Calibri" w:cs="Calibri"/>
                <w:b/>
                <w:color w:val="000000"/>
                <w:szCs w:val="22"/>
              </w:rPr>
              <w:t>01</w:t>
            </w:r>
            <w:r w:rsidR="00370F3D" w:rsidRPr="009D7500">
              <w:rPr>
                <w:rFonts w:ascii="Calibri" w:hAnsi="Calibri" w:cs="Calibri"/>
                <w:b/>
                <w:color w:val="000000"/>
                <w:szCs w:val="22"/>
              </w:rPr>
              <w:t>/</w:t>
            </w:r>
            <w:r>
              <w:rPr>
                <w:rFonts w:ascii="Calibri" w:hAnsi="Calibri" w:cs="Calibri"/>
                <w:b/>
                <w:color w:val="000000"/>
                <w:szCs w:val="22"/>
              </w:rPr>
              <w:t>10</w:t>
            </w:r>
            <w:r w:rsidR="00370F3D" w:rsidRPr="009D7500">
              <w:rPr>
                <w:rFonts w:ascii="Calibri" w:hAnsi="Calibri" w:cs="Calibri"/>
                <w:b/>
                <w:color w:val="000000"/>
                <w:szCs w:val="22"/>
              </w:rPr>
              <w:t>/2018</w:t>
            </w:r>
          </w:p>
        </w:tc>
        <w:tc>
          <w:tcPr>
            <w:tcW w:w="3534" w:type="dxa"/>
            <w:vAlign w:val="center"/>
          </w:tcPr>
          <w:p w:rsidR="00370F3D" w:rsidRPr="00CA04A3" w:rsidRDefault="00370F3D" w:rsidP="006A4EB7">
            <w:pPr>
              <w:rPr>
                <w:rFonts w:ascii="Calibri" w:hAnsi="Calibri" w:cs="Calibri"/>
                <w:color w:val="000000"/>
                <w:sz w:val="18"/>
                <w:szCs w:val="18"/>
                <w:lang w:val="es-BO"/>
              </w:rPr>
            </w:pPr>
            <w:r w:rsidRPr="00CA04A3">
              <w:rPr>
                <w:rFonts w:ascii="Calibri" w:hAnsi="Calibri" w:cs="Calibri"/>
                <w:color w:val="000000"/>
                <w:sz w:val="18"/>
                <w:szCs w:val="18"/>
                <w:lang w:val="es-BO"/>
              </w:rPr>
              <w:t xml:space="preserve">Página web de YPFB: </w:t>
            </w:r>
            <w:hyperlink r:id="rId9" w:history="1">
              <w:r w:rsidRPr="00CA04A3">
                <w:rPr>
                  <w:rStyle w:val="Hipervnculo"/>
                  <w:rFonts w:ascii="Calibri" w:hAnsi="Calibri" w:cs="Calibri"/>
                  <w:sz w:val="18"/>
                  <w:szCs w:val="18"/>
                  <w:lang w:val="es-BO"/>
                </w:rPr>
                <w:t>www.ypfb.gob.bo</w:t>
              </w:r>
            </w:hyperlink>
            <w:r w:rsidRPr="00CA04A3">
              <w:rPr>
                <w:rFonts w:ascii="Calibri" w:hAnsi="Calibri" w:cs="Calibri"/>
                <w:color w:val="000000"/>
                <w:sz w:val="18"/>
                <w:szCs w:val="18"/>
                <w:lang w:val="es-BO"/>
              </w:rPr>
              <w:t xml:space="preserve">  </w:t>
            </w:r>
          </w:p>
        </w:tc>
      </w:tr>
      <w:tr w:rsidR="00370F3D" w:rsidRPr="00552079" w:rsidTr="006A4EB7">
        <w:trPr>
          <w:trHeight w:val="246"/>
        </w:trPr>
        <w:tc>
          <w:tcPr>
            <w:tcW w:w="433" w:type="dxa"/>
            <w:vAlign w:val="center"/>
          </w:tcPr>
          <w:p w:rsidR="00370F3D" w:rsidRPr="00CA04A3" w:rsidRDefault="00370F3D" w:rsidP="006A4EB7">
            <w:pPr>
              <w:jc w:val="center"/>
              <w:rPr>
                <w:rFonts w:ascii="Calibri" w:hAnsi="Calibri" w:cs="Calibri"/>
                <w:sz w:val="22"/>
                <w:szCs w:val="22"/>
              </w:rPr>
            </w:pPr>
          </w:p>
        </w:tc>
        <w:tc>
          <w:tcPr>
            <w:tcW w:w="3106" w:type="dxa"/>
            <w:vAlign w:val="center"/>
          </w:tcPr>
          <w:p w:rsidR="00370F3D" w:rsidRPr="00CA04A3" w:rsidRDefault="00370F3D" w:rsidP="006A4EB7">
            <w:pPr>
              <w:rPr>
                <w:rFonts w:ascii="Calibri" w:hAnsi="Calibri" w:cs="Calibri"/>
                <w:sz w:val="22"/>
                <w:szCs w:val="22"/>
              </w:rPr>
            </w:pPr>
          </w:p>
        </w:tc>
        <w:tc>
          <w:tcPr>
            <w:tcW w:w="2921" w:type="dxa"/>
            <w:gridSpan w:val="4"/>
            <w:vAlign w:val="center"/>
          </w:tcPr>
          <w:p w:rsidR="00370F3D" w:rsidRPr="00CA04A3" w:rsidRDefault="00370F3D" w:rsidP="006A4EB7">
            <w:pPr>
              <w:jc w:val="center"/>
              <w:rPr>
                <w:rFonts w:ascii="Calibri" w:hAnsi="Calibri" w:cs="Calibri"/>
                <w:sz w:val="22"/>
                <w:szCs w:val="22"/>
              </w:rPr>
            </w:pPr>
          </w:p>
        </w:tc>
        <w:tc>
          <w:tcPr>
            <w:tcW w:w="3534" w:type="dxa"/>
            <w:vAlign w:val="center"/>
          </w:tcPr>
          <w:p w:rsidR="00370F3D" w:rsidRPr="00CA04A3" w:rsidRDefault="00370F3D" w:rsidP="006A4EB7">
            <w:pPr>
              <w:rPr>
                <w:rFonts w:ascii="Calibri" w:hAnsi="Calibri" w:cs="Calibri"/>
                <w:color w:val="000000"/>
                <w:sz w:val="22"/>
                <w:szCs w:val="22"/>
                <w:lang w:val="es-BO"/>
              </w:rPr>
            </w:pPr>
          </w:p>
        </w:tc>
      </w:tr>
      <w:tr w:rsidR="00370F3D" w:rsidRPr="00552079" w:rsidTr="006A4EB7">
        <w:trPr>
          <w:trHeight w:val="506"/>
        </w:trPr>
        <w:tc>
          <w:tcPr>
            <w:tcW w:w="433" w:type="dxa"/>
            <w:vAlign w:val="center"/>
          </w:tcPr>
          <w:p w:rsidR="00370F3D" w:rsidRPr="00CA04A3" w:rsidRDefault="00370F3D" w:rsidP="006A4EB7">
            <w:pPr>
              <w:jc w:val="center"/>
              <w:rPr>
                <w:rFonts w:ascii="Calibri" w:hAnsi="Calibri" w:cs="Calibri"/>
                <w:sz w:val="22"/>
                <w:szCs w:val="22"/>
              </w:rPr>
            </w:pPr>
            <w:r>
              <w:rPr>
                <w:rFonts w:ascii="Calibri" w:hAnsi="Calibri" w:cs="Calibri"/>
                <w:sz w:val="22"/>
                <w:szCs w:val="22"/>
              </w:rPr>
              <w:t>8</w:t>
            </w:r>
          </w:p>
        </w:tc>
        <w:tc>
          <w:tcPr>
            <w:tcW w:w="3106" w:type="dxa"/>
            <w:vAlign w:val="center"/>
          </w:tcPr>
          <w:p w:rsidR="00370F3D" w:rsidRPr="00CA04A3" w:rsidRDefault="00370F3D" w:rsidP="00370F3D">
            <w:pPr>
              <w:rPr>
                <w:rFonts w:ascii="Calibri" w:hAnsi="Calibri" w:cs="Calibri"/>
                <w:sz w:val="22"/>
                <w:szCs w:val="22"/>
              </w:rPr>
            </w:pPr>
            <w:r w:rsidRPr="00CA04A3">
              <w:rPr>
                <w:rFonts w:ascii="Calibri" w:hAnsi="Calibri" w:cs="Calibri"/>
                <w:sz w:val="22"/>
                <w:szCs w:val="22"/>
              </w:rPr>
              <w:t>Firma de</w:t>
            </w:r>
            <w:r>
              <w:rPr>
                <w:rFonts w:ascii="Calibri" w:hAnsi="Calibri" w:cs="Calibri"/>
                <w:sz w:val="22"/>
                <w:szCs w:val="22"/>
              </w:rPr>
              <w:t xml:space="preserve"> Orden de Servicio</w:t>
            </w:r>
          </w:p>
        </w:tc>
        <w:tc>
          <w:tcPr>
            <w:tcW w:w="6455" w:type="dxa"/>
            <w:gridSpan w:val="5"/>
            <w:vAlign w:val="center"/>
          </w:tcPr>
          <w:p w:rsidR="00370F3D" w:rsidRPr="00CA04A3" w:rsidRDefault="00370F3D" w:rsidP="00DA4FF0">
            <w:pPr>
              <w:jc w:val="both"/>
              <w:rPr>
                <w:rFonts w:ascii="Calibri" w:hAnsi="Calibri" w:cs="Calibri"/>
                <w:color w:val="000000"/>
                <w:sz w:val="22"/>
                <w:szCs w:val="22"/>
                <w:lang w:val="es-BO"/>
              </w:rPr>
            </w:pPr>
            <w:r w:rsidRPr="00CA04A3">
              <w:rPr>
                <w:rFonts w:ascii="Calibri" w:hAnsi="Calibri" w:cs="Calibri"/>
                <w:sz w:val="22"/>
                <w:szCs w:val="22"/>
              </w:rPr>
              <w:t xml:space="preserve">Fecha Estimada: </w:t>
            </w:r>
            <w:r>
              <w:rPr>
                <w:rFonts w:ascii="Calibri" w:hAnsi="Calibri" w:cs="Calibri"/>
                <w:sz w:val="22"/>
                <w:szCs w:val="22"/>
              </w:rPr>
              <w:t xml:space="preserve"> </w:t>
            </w:r>
            <w:r w:rsidR="00DA4FF0">
              <w:rPr>
                <w:rFonts w:ascii="Calibri" w:hAnsi="Calibri" w:cs="Calibri"/>
                <w:b/>
                <w:color w:val="000000"/>
                <w:szCs w:val="22"/>
              </w:rPr>
              <w:t>05</w:t>
            </w:r>
            <w:r>
              <w:rPr>
                <w:rFonts w:ascii="Calibri" w:hAnsi="Calibri" w:cs="Calibri"/>
                <w:b/>
                <w:color w:val="000000"/>
                <w:szCs w:val="22"/>
              </w:rPr>
              <w:t>/</w:t>
            </w:r>
            <w:r w:rsidR="00DA4FF0">
              <w:rPr>
                <w:rFonts w:ascii="Calibri" w:hAnsi="Calibri" w:cs="Calibri"/>
                <w:b/>
                <w:color w:val="000000"/>
                <w:szCs w:val="22"/>
              </w:rPr>
              <w:t>10</w:t>
            </w:r>
            <w:r w:rsidRPr="009D7500">
              <w:rPr>
                <w:rFonts w:ascii="Calibri" w:hAnsi="Calibri" w:cs="Calibri"/>
                <w:b/>
                <w:color w:val="000000"/>
                <w:szCs w:val="22"/>
              </w:rPr>
              <w:t>/2018</w:t>
            </w:r>
          </w:p>
        </w:tc>
      </w:tr>
    </w:tbl>
    <w:p w:rsidR="00370F3D" w:rsidRDefault="00370F3D" w:rsidP="00241AE7">
      <w:pPr>
        <w:rPr>
          <w:rFonts w:ascii="Calibri" w:hAnsi="Calibri" w:cs="Calibri"/>
          <w:sz w:val="10"/>
          <w:szCs w:val="22"/>
        </w:rPr>
      </w:pPr>
    </w:p>
    <w:p w:rsidR="00370F3D" w:rsidRDefault="00370F3D" w:rsidP="00241AE7">
      <w:pPr>
        <w:rPr>
          <w:rFonts w:ascii="Calibri" w:hAnsi="Calibri" w:cs="Calibri"/>
          <w:sz w:val="10"/>
          <w:szCs w:val="22"/>
        </w:rPr>
      </w:pPr>
    </w:p>
    <w:p w:rsidR="00370F3D" w:rsidRDefault="00370F3D" w:rsidP="00241AE7">
      <w:pPr>
        <w:rPr>
          <w:rFonts w:ascii="Calibri" w:hAnsi="Calibri" w:cs="Calibri"/>
          <w:sz w:val="10"/>
          <w:szCs w:val="22"/>
        </w:rPr>
      </w:pPr>
    </w:p>
    <w:p w:rsidR="006A4EB7" w:rsidRDefault="006A4EB7">
      <w:pPr>
        <w:rPr>
          <w:rFonts w:ascii="Calibri" w:hAnsi="Calibri" w:cs="Calibri"/>
          <w:sz w:val="10"/>
          <w:szCs w:val="22"/>
        </w:rPr>
      </w:pPr>
      <w:r>
        <w:rPr>
          <w:rFonts w:ascii="Calibri" w:hAnsi="Calibri" w:cs="Calibri"/>
          <w:sz w:val="10"/>
          <w:szCs w:val="22"/>
        </w:rPr>
        <w:br w:type="page"/>
      </w:r>
    </w:p>
    <w:p w:rsidR="006A4EB7" w:rsidRPr="00F80A11" w:rsidRDefault="006A4EB7" w:rsidP="00241AE7">
      <w:pPr>
        <w:rPr>
          <w:rFonts w:ascii="Calibri" w:hAnsi="Calibri" w:cs="Calibri"/>
          <w:sz w:val="10"/>
          <w:szCs w:val="22"/>
        </w:rPr>
      </w:pPr>
    </w:p>
    <w:tbl>
      <w:tblPr>
        <w:tblW w:w="9987" w:type="dxa"/>
        <w:jc w:val="center"/>
        <w:tblCellMar>
          <w:left w:w="70" w:type="dxa"/>
          <w:right w:w="70" w:type="dxa"/>
        </w:tblCellMar>
        <w:tblLook w:val="04A0" w:firstRow="1" w:lastRow="0" w:firstColumn="1" w:lastColumn="0" w:noHBand="0" w:noVBand="1"/>
      </w:tblPr>
      <w:tblGrid>
        <w:gridCol w:w="609"/>
        <w:gridCol w:w="4745"/>
        <w:gridCol w:w="1225"/>
        <w:gridCol w:w="1457"/>
        <w:gridCol w:w="1951"/>
      </w:tblGrid>
      <w:tr w:rsidR="00241AE7" w:rsidRPr="006F470A" w:rsidTr="00241AE7">
        <w:trPr>
          <w:trHeight w:val="459"/>
          <w:jc w:val="center"/>
        </w:trPr>
        <w:tc>
          <w:tcPr>
            <w:tcW w:w="9987" w:type="dxa"/>
            <w:gridSpan w:val="5"/>
            <w:tcBorders>
              <w:top w:val="single" w:sz="4" w:space="0" w:color="auto"/>
              <w:left w:val="single" w:sz="8" w:space="0" w:color="auto"/>
              <w:bottom w:val="single" w:sz="8" w:space="0" w:color="000000"/>
              <w:right w:val="single" w:sz="8" w:space="0" w:color="auto"/>
            </w:tcBorders>
            <w:shd w:val="clear" w:color="auto" w:fill="D9D9D9"/>
            <w:vAlign w:val="center"/>
          </w:tcPr>
          <w:p w:rsidR="00241AE7" w:rsidRPr="00CB16A2" w:rsidRDefault="00877E0A" w:rsidP="00880A27">
            <w:pPr>
              <w:ind w:left="-58"/>
              <w:jc w:val="center"/>
              <w:rPr>
                <w:rFonts w:ascii="Calibri" w:hAnsi="Calibri" w:cs="Calibri"/>
                <w:b/>
                <w:sz w:val="22"/>
                <w:szCs w:val="22"/>
              </w:rPr>
            </w:pPr>
            <w:r>
              <w:rPr>
                <w:rFonts w:ascii="Calibri" w:hAnsi="Calibri" w:cs="Calibri"/>
                <w:b/>
                <w:sz w:val="22"/>
                <w:szCs w:val="22"/>
              </w:rPr>
              <w:t>PRECIO REFERENCIAL</w:t>
            </w:r>
          </w:p>
        </w:tc>
      </w:tr>
      <w:tr w:rsidR="00CB16A2" w:rsidRPr="006F470A" w:rsidTr="006A4EB7">
        <w:trPr>
          <w:trHeight w:val="543"/>
          <w:jc w:val="center"/>
        </w:trPr>
        <w:tc>
          <w:tcPr>
            <w:tcW w:w="609" w:type="dxa"/>
            <w:tcBorders>
              <w:top w:val="single" w:sz="4" w:space="0" w:color="auto"/>
              <w:left w:val="single" w:sz="8" w:space="0" w:color="auto"/>
              <w:bottom w:val="single" w:sz="8" w:space="0" w:color="000000"/>
              <w:right w:val="single" w:sz="8" w:space="0" w:color="auto"/>
            </w:tcBorders>
            <w:shd w:val="clear" w:color="auto" w:fill="D9D9D9"/>
            <w:vAlign w:val="center"/>
            <w:hideMark/>
          </w:tcPr>
          <w:p w:rsidR="00CB16A2" w:rsidRPr="00241AE7" w:rsidRDefault="00CB16A2" w:rsidP="004D20CC">
            <w:pPr>
              <w:jc w:val="center"/>
              <w:rPr>
                <w:rFonts w:ascii="Calibri" w:hAnsi="Calibri" w:cs="Calibri"/>
                <w:b/>
                <w:bCs/>
                <w:color w:val="000000"/>
                <w:lang w:val="es-BO" w:eastAsia="es-BO"/>
              </w:rPr>
            </w:pPr>
            <w:r w:rsidRPr="00241AE7">
              <w:rPr>
                <w:rFonts w:ascii="Calibri" w:hAnsi="Calibri" w:cs="Calibri"/>
                <w:b/>
                <w:bCs/>
                <w:color w:val="000000"/>
                <w:lang w:val="es-BO" w:eastAsia="es-BO"/>
              </w:rPr>
              <w:t>Nº</w:t>
            </w:r>
          </w:p>
        </w:tc>
        <w:tc>
          <w:tcPr>
            <w:tcW w:w="4745" w:type="dxa"/>
            <w:tcBorders>
              <w:top w:val="single" w:sz="4" w:space="0" w:color="auto"/>
              <w:left w:val="single" w:sz="8" w:space="0" w:color="auto"/>
              <w:bottom w:val="single" w:sz="8" w:space="0" w:color="000000"/>
              <w:right w:val="single" w:sz="4" w:space="0" w:color="auto"/>
            </w:tcBorders>
            <w:shd w:val="clear" w:color="auto" w:fill="D9D9D9"/>
            <w:vAlign w:val="center"/>
            <w:hideMark/>
          </w:tcPr>
          <w:p w:rsidR="00CB16A2" w:rsidRPr="00241AE7" w:rsidRDefault="00CB16A2" w:rsidP="00CB16A2">
            <w:pPr>
              <w:jc w:val="center"/>
              <w:rPr>
                <w:rFonts w:ascii="Calibri" w:hAnsi="Calibri" w:cs="Calibri"/>
                <w:b/>
                <w:bCs/>
                <w:color w:val="000000"/>
                <w:lang w:val="es-BO" w:eastAsia="es-BO"/>
              </w:rPr>
            </w:pPr>
            <w:r w:rsidRPr="00241AE7">
              <w:rPr>
                <w:rFonts w:ascii="Calibri" w:hAnsi="Calibri" w:cs="Calibri"/>
                <w:b/>
                <w:bCs/>
                <w:color w:val="000000"/>
                <w:lang w:val="es-BO" w:eastAsia="es-BO"/>
              </w:rPr>
              <w:t xml:space="preserve">DESCRIPCIÓN DEL </w:t>
            </w:r>
            <w:r>
              <w:rPr>
                <w:rFonts w:ascii="Calibri" w:hAnsi="Calibri" w:cs="Calibri"/>
                <w:b/>
                <w:bCs/>
                <w:color w:val="000000"/>
                <w:lang w:val="es-BO" w:eastAsia="es-BO"/>
              </w:rPr>
              <w:t>SERVICIO</w:t>
            </w:r>
          </w:p>
        </w:tc>
        <w:tc>
          <w:tcPr>
            <w:tcW w:w="1225" w:type="dxa"/>
            <w:tcBorders>
              <w:top w:val="single" w:sz="4" w:space="0" w:color="auto"/>
              <w:left w:val="single" w:sz="4" w:space="0" w:color="auto"/>
              <w:bottom w:val="single" w:sz="8" w:space="0" w:color="auto"/>
              <w:right w:val="single" w:sz="8" w:space="0" w:color="auto"/>
            </w:tcBorders>
            <w:shd w:val="clear" w:color="auto" w:fill="D9D9D9"/>
            <w:vAlign w:val="center"/>
          </w:tcPr>
          <w:p w:rsidR="00CB16A2" w:rsidRPr="00241AE7" w:rsidRDefault="00CB16A2" w:rsidP="004D20CC">
            <w:pPr>
              <w:jc w:val="center"/>
              <w:rPr>
                <w:rFonts w:ascii="Calibri" w:hAnsi="Calibri" w:cs="Calibri"/>
                <w:b/>
                <w:bCs/>
                <w:color w:val="000000"/>
                <w:lang w:val="es-BO" w:eastAsia="es-BO"/>
              </w:rPr>
            </w:pPr>
            <w:r w:rsidRPr="00241AE7">
              <w:rPr>
                <w:rFonts w:ascii="Calibri" w:hAnsi="Calibri" w:cs="Calibri"/>
                <w:b/>
                <w:bCs/>
                <w:color w:val="000000"/>
                <w:lang w:val="es-BO" w:eastAsia="es-BO"/>
              </w:rPr>
              <w:t>CANTIDAD</w:t>
            </w:r>
          </w:p>
        </w:tc>
        <w:tc>
          <w:tcPr>
            <w:tcW w:w="1457" w:type="dxa"/>
            <w:tcBorders>
              <w:top w:val="single" w:sz="4" w:space="0" w:color="auto"/>
              <w:left w:val="nil"/>
              <w:bottom w:val="single" w:sz="8" w:space="0" w:color="auto"/>
              <w:right w:val="single" w:sz="8" w:space="0" w:color="auto"/>
            </w:tcBorders>
            <w:shd w:val="clear" w:color="auto" w:fill="D9D9D9"/>
            <w:vAlign w:val="center"/>
            <w:hideMark/>
          </w:tcPr>
          <w:p w:rsidR="00CB16A2" w:rsidRPr="00241AE7" w:rsidRDefault="00CB16A2" w:rsidP="004D20CC">
            <w:pPr>
              <w:jc w:val="center"/>
              <w:rPr>
                <w:rFonts w:ascii="Calibri" w:hAnsi="Calibri" w:cs="Calibri"/>
                <w:b/>
                <w:bCs/>
                <w:color w:val="000000"/>
                <w:lang w:val="es-BO" w:eastAsia="es-BO"/>
              </w:rPr>
            </w:pPr>
            <w:r w:rsidRPr="00241AE7">
              <w:rPr>
                <w:rFonts w:ascii="Calibri" w:hAnsi="Calibri" w:cs="Calibri"/>
                <w:b/>
                <w:bCs/>
                <w:color w:val="000000"/>
                <w:lang w:val="es-BO" w:eastAsia="es-BO"/>
              </w:rPr>
              <w:t>PRECIO UNITARIO</w:t>
            </w:r>
            <w:r>
              <w:rPr>
                <w:rFonts w:ascii="Calibri" w:hAnsi="Calibri" w:cs="Calibri"/>
                <w:b/>
                <w:bCs/>
                <w:color w:val="000000"/>
                <w:lang w:val="es-BO" w:eastAsia="es-BO"/>
              </w:rPr>
              <w:t xml:space="preserve"> Bs</w:t>
            </w:r>
          </w:p>
        </w:tc>
        <w:tc>
          <w:tcPr>
            <w:tcW w:w="1951" w:type="dxa"/>
            <w:tcBorders>
              <w:top w:val="single" w:sz="4" w:space="0" w:color="auto"/>
              <w:left w:val="nil"/>
              <w:bottom w:val="single" w:sz="8" w:space="0" w:color="auto"/>
              <w:right w:val="single" w:sz="8" w:space="0" w:color="auto"/>
            </w:tcBorders>
            <w:shd w:val="clear" w:color="auto" w:fill="D9D9D9"/>
            <w:vAlign w:val="center"/>
            <w:hideMark/>
          </w:tcPr>
          <w:p w:rsidR="00CB16A2" w:rsidRPr="00241AE7" w:rsidRDefault="00CB16A2" w:rsidP="004D20CC">
            <w:pPr>
              <w:jc w:val="center"/>
              <w:rPr>
                <w:rFonts w:ascii="Calibri" w:hAnsi="Calibri" w:cs="Calibri"/>
                <w:b/>
                <w:bCs/>
                <w:color w:val="000000"/>
                <w:lang w:val="es-BO" w:eastAsia="es-BO"/>
              </w:rPr>
            </w:pPr>
            <w:r w:rsidRPr="00241AE7">
              <w:rPr>
                <w:rFonts w:ascii="Calibri" w:hAnsi="Calibri" w:cs="Calibri"/>
                <w:b/>
                <w:bCs/>
                <w:color w:val="000000"/>
                <w:lang w:val="es-BO" w:eastAsia="es-BO"/>
              </w:rPr>
              <w:t>PRECIO TOTAL</w:t>
            </w:r>
            <w:r>
              <w:rPr>
                <w:rFonts w:ascii="Calibri" w:hAnsi="Calibri" w:cs="Calibri"/>
                <w:b/>
                <w:bCs/>
                <w:color w:val="000000"/>
                <w:lang w:val="es-BO" w:eastAsia="es-BO"/>
              </w:rPr>
              <w:t xml:space="preserve"> Bs</w:t>
            </w:r>
          </w:p>
        </w:tc>
      </w:tr>
      <w:tr w:rsidR="00CB16A2" w:rsidRPr="006F470A" w:rsidTr="006A4EB7">
        <w:trPr>
          <w:trHeight w:val="526"/>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CB16A2" w:rsidRPr="00241AE7" w:rsidRDefault="00CB16A2" w:rsidP="00CB16A2">
            <w:pPr>
              <w:jc w:val="center"/>
              <w:rPr>
                <w:rFonts w:ascii="Calibri" w:hAnsi="Calibri" w:cs="Calibri"/>
                <w:color w:val="000000"/>
                <w:lang w:val="es-BO" w:eastAsia="es-BO"/>
              </w:rPr>
            </w:pPr>
            <w:r>
              <w:rPr>
                <w:rFonts w:ascii="Calibri" w:hAnsi="Calibri" w:cs="Calibri"/>
                <w:color w:val="000000"/>
                <w:lang w:val="es-BO" w:eastAsia="es-BO"/>
              </w:rPr>
              <w:t>1</w:t>
            </w:r>
          </w:p>
        </w:tc>
        <w:tc>
          <w:tcPr>
            <w:tcW w:w="4745" w:type="dxa"/>
            <w:tcBorders>
              <w:top w:val="nil"/>
              <w:left w:val="nil"/>
              <w:bottom w:val="single" w:sz="8" w:space="0" w:color="auto"/>
              <w:right w:val="single" w:sz="4" w:space="0" w:color="auto"/>
            </w:tcBorders>
            <w:shd w:val="clear" w:color="000000" w:fill="FFFFFF"/>
            <w:vAlign w:val="center"/>
          </w:tcPr>
          <w:p w:rsidR="00CB16A2" w:rsidRPr="00241AE7" w:rsidRDefault="00CB16A2" w:rsidP="00880A27">
            <w:pPr>
              <w:jc w:val="center"/>
              <w:rPr>
                <w:rFonts w:ascii="Calibri" w:hAnsi="Calibri" w:cs="Calibri"/>
                <w:color w:val="000000"/>
                <w:lang w:val="es-BO" w:eastAsia="es-BO"/>
              </w:rPr>
            </w:pPr>
            <w:r w:rsidRPr="00FD7FEC">
              <w:rPr>
                <w:rFonts w:ascii="Calibri" w:hAnsi="Calibri" w:cs="Arial"/>
                <w:sz w:val="18"/>
                <w:szCs w:val="18"/>
                <w:lang w:val="es-BO" w:eastAsia="es-BO"/>
              </w:rPr>
              <w:t xml:space="preserve">Servicio De Reparación De Estantes Móviles Del Archivo Central </w:t>
            </w:r>
            <w:r w:rsidR="00880A27">
              <w:rPr>
                <w:rFonts w:ascii="Calibri" w:hAnsi="Calibri" w:cs="Arial"/>
                <w:sz w:val="18"/>
                <w:szCs w:val="18"/>
                <w:lang w:val="es-BO" w:eastAsia="es-BO"/>
              </w:rPr>
              <w:t>de YPFB</w:t>
            </w:r>
          </w:p>
        </w:tc>
        <w:tc>
          <w:tcPr>
            <w:tcW w:w="1225" w:type="dxa"/>
            <w:tcBorders>
              <w:top w:val="nil"/>
              <w:left w:val="single" w:sz="4" w:space="0" w:color="auto"/>
              <w:bottom w:val="single" w:sz="8" w:space="0" w:color="auto"/>
              <w:right w:val="single" w:sz="8" w:space="0" w:color="auto"/>
            </w:tcBorders>
            <w:shd w:val="clear" w:color="auto" w:fill="auto"/>
            <w:vAlign w:val="center"/>
          </w:tcPr>
          <w:p w:rsidR="00CB16A2" w:rsidRPr="00241AE7" w:rsidRDefault="0077177A" w:rsidP="006A4EB7">
            <w:pPr>
              <w:jc w:val="center"/>
              <w:rPr>
                <w:rFonts w:ascii="Calibri" w:hAnsi="Calibri" w:cs="Calibri"/>
                <w:color w:val="000000"/>
                <w:lang w:val="es-BO" w:eastAsia="es-BO"/>
              </w:rPr>
            </w:pPr>
            <w:r>
              <w:rPr>
                <w:rFonts w:ascii="Calibri" w:hAnsi="Calibri" w:cs="Calibri"/>
                <w:color w:val="000000"/>
                <w:lang w:val="es-BO" w:eastAsia="es-BO"/>
              </w:rPr>
              <w:t>67</w:t>
            </w:r>
          </w:p>
        </w:tc>
        <w:tc>
          <w:tcPr>
            <w:tcW w:w="1457" w:type="dxa"/>
            <w:tcBorders>
              <w:top w:val="nil"/>
              <w:left w:val="nil"/>
              <w:bottom w:val="single" w:sz="8" w:space="0" w:color="auto"/>
              <w:right w:val="single" w:sz="8" w:space="0" w:color="auto"/>
            </w:tcBorders>
            <w:shd w:val="clear" w:color="auto" w:fill="auto"/>
            <w:vAlign w:val="center"/>
          </w:tcPr>
          <w:p w:rsidR="00CB16A2" w:rsidRPr="00241AE7" w:rsidRDefault="0077177A" w:rsidP="006A4EB7">
            <w:pPr>
              <w:jc w:val="center"/>
              <w:rPr>
                <w:rFonts w:ascii="Calibri" w:hAnsi="Calibri" w:cs="Calibri"/>
                <w:color w:val="000000"/>
                <w:lang w:val="es-BO" w:eastAsia="es-BO"/>
              </w:rPr>
            </w:pPr>
            <w:r>
              <w:rPr>
                <w:rFonts w:ascii="Calibri" w:hAnsi="Calibri" w:cs="Calibri"/>
                <w:color w:val="000000"/>
                <w:lang w:val="es-BO" w:eastAsia="es-BO"/>
              </w:rPr>
              <w:t>250,00</w:t>
            </w:r>
          </w:p>
        </w:tc>
        <w:tc>
          <w:tcPr>
            <w:tcW w:w="1951" w:type="dxa"/>
            <w:tcBorders>
              <w:top w:val="nil"/>
              <w:left w:val="nil"/>
              <w:bottom w:val="single" w:sz="8" w:space="0" w:color="auto"/>
              <w:right w:val="single" w:sz="8" w:space="0" w:color="auto"/>
            </w:tcBorders>
            <w:shd w:val="clear" w:color="auto" w:fill="auto"/>
            <w:noWrap/>
            <w:vAlign w:val="center"/>
          </w:tcPr>
          <w:p w:rsidR="00CB16A2" w:rsidRPr="00241AE7" w:rsidRDefault="0077177A" w:rsidP="00CB16A2">
            <w:pPr>
              <w:jc w:val="right"/>
              <w:rPr>
                <w:rFonts w:ascii="Calibri" w:hAnsi="Calibri" w:cs="Calibri"/>
                <w:color w:val="000000"/>
                <w:lang w:val="es-BO" w:eastAsia="es-BO"/>
              </w:rPr>
            </w:pPr>
            <w:r>
              <w:rPr>
                <w:rFonts w:ascii="Calibri" w:hAnsi="Calibri" w:cs="Calibri"/>
                <w:color w:val="000000"/>
                <w:lang w:val="es-BO" w:eastAsia="es-BO"/>
              </w:rPr>
              <w:t>16.750,00</w:t>
            </w:r>
          </w:p>
        </w:tc>
      </w:tr>
      <w:tr w:rsidR="00CB16A2" w:rsidRPr="006F470A" w:rsidTr="006A4EB7">
        <w:trPr>
          <w:trHeight w:val="631"/>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CB16A2" w:rsidRPr="00241AE7" w:rsidRDefault="00CB16A2" w:rsidP="00CB16A2">
            <w:pPr>
              <w:jc w:val="center"/>
              <w:rPr>
                <w:rFonts w:ascii="Calibri" w:hAnsi="Calibri" w:cs="Calibri"/>
                <w:color w:val="000000"/>
                <w:lang w:val="es-BO" w:eastAsia="es-BO"/>
              </w:rPr>
            </w:pPr>
            <w:r>
              <w:rPr>
                <w:rFonts w:ascii="Calibri" w:hAnsi="Calibri" w:cs="Calibri"/>
                <w:color w:val="000000"/>
                <w:lang w:val="es-BO" w:eastAsia="es-BO"/>
              </w:rPr>
              <w:t>2</w:t>
            </w:r>
          </w:p>
        </w:tc>
        <w:tc>
          <w:tcPr>
            <w:tcW w:w="4745" w:type="dxa"/>
            <w:tcBorders>
              <w:top w:val="nil"/>
              <w:left w:val="nil"/>
              <w:bottom w:val="single" w:sz="8" w:space="0" w:color="auto"/>
              <w:right w:val="single" w:sz="4" w:space="0" w:color="auto"/>
            </w:tcBorders>
            <w:shd w:val="clear" w:color="000000" w:fill="FFFFFF"/>
            <w:vAlign w:val="center"/>
          </w:tcPr>
          <w:p w:rsidR="00CB16A2" w:rsidRPr="00241AE7" w:rsidRDefault="00CB16A2" w:rsidP="00CB16A2">
            <w:pPr>
              <w:jc w:val="center"/>
              <w:rPr>
                <w:rFonts w:ascii="Calibri" w:hAnsi="Calibri" w:cs="Calibri"/>
                <w:color w:val="000000"/>
                <w:lang w:val="es-BO" w:eastAsia="es-BO"/>
              </w:rPr>
            </w:pPr>
            <w:r w:rsidRPr="00FD7FEC">
              <w:rPr>
                <w:rFonts w:ascii="Calibri" w:hAnsi="Calibri" w:cs="Calibri"/>
                <w:sz w:val="18"/>
                <w:szCs w:val="18"/>
                <w:lang w:val="es-BO"/>
              </w:rPr>
              <w:t>Provisión De Repuestos (*)</w:t>
            </w:r>
          </w:p>
        </w:tc>
        <w:tc>
          <w:tcPr>
            <w:tcW w:w="1225" w:type="dxa"/>
            <w:tcBorders>
              <w:top w:val="nil"/>
              <w:left w:val="single" w:sz="4" w:space="0" w:color="auto"/>
              <w:bottom w:val="single" w:sz="8" w:space="0" w:color="auto"/>
              <w:right w:val="single" w:sz="8" w:space="0" w:color="auto"/>
            </w:tcBorders>
            <w:shd w:val="clear" w:color="auto" w:fill="auto"/>
            <w:vAlign w:val="center"/>
          </w:tcPr>
          <w:p w:rsidR="00CB16A2" w:rsidRPr="00241AE7" w:rsidRDefault="006A4EB7" w:rsidP="006A4EB7">
            <w:pPr>
              <w:jc w:val="center"/>
              <w:rPr>
                <w:rFonts w:ascii="Calibri" w:hAnsi="Calibri" w:cs="Calibri"/>
                <w:color w:val="000000"/>
                <w:lang w:val="es-BO" w:eastAsia="es-BO"/>
              </w:rPr>
            </w:pPr>
            <w:r>
              <w:rPr>
                <w:rFonts w:ascii="Calibri" w:hAnsi="Calibri" w:cs="Calibri"/>
                <w:color w:val="000000"/>
                <w:lang w:val="es-BO" w:eastAsia="es-BO"/>
              </w:rPr>
              <w:t>SEGÚN NECESIDAD</w:t>
            </w:r>
          </w:p>
        </w:tc>
        <w:tc>
          <w:tcPr>
            <w:tcW w:w="1457" w:type="dxa"/>
            <w:tcBorders>
              <w:top w:val="nil"/>
              <w:left w:val="nil"/>
              <w:bottom w:val="single" w:sz="8" w:space="0" w:color="auto"/>
              <w:right w:val="single" w:sz="8" w:space="0" w:color="auto"/>
            </w:tcBorders>
            <w:shd w:val="clear" w:color="auto" w:fill="auto"/>
            <w:vAlign w:val="center"/>
          </w:tcPr>
          <w:p w:rsidR="00CB16A2" w:rsidRPr="00241AE7" w:rsidRDefault="006A4EB7" w:rsidP="006A4EB7">
            <w:pPr>
              <w:jc w:val="center"/>
              <w:rPr>
                <w:rFonts w:ascii="Calibri" w:hAnsi="Calibri" w:cs="Calibri"/>
                <w:color w:val="000000"/>
                <w:lang w:val="es-BO" w:eastAsia="es-BO"/>
              </w:rPr>
            </w:pPr>
            <w:r>
              <w:rPr>
                <w:rFonts w:ascii="Calibri" w:hAnsi="Calibri" w:cs="Calibri"/>
                <w:color w:val="000000"/>
                <w:lang w:val="es-BO" w:eastAsia="es-BO"/>
              </w:rPr>
              <w:t>SEGÚN NECESIDAD</w:t>
            </w:r>
          </w:p>
        </w:tc>
        <w:tc>
          <w:tcPr>
            <w:tcW w:w="1951" w:type="dxa"/>
            <w:tcBorders>
              <w:top w:val="nil"/>
              <w:left w:val="nil"/>
              <w:bottom w:val="single" w:sz="8" w:space="0" w:color="auto"/>
              <w:right w:val="single" w:sz="8" w:space="0" w:color="auto"/>
            </w:tcBorders>
            <w:shd w:val="clear" w:color="auto" w:fill="auto"/>
            <w:noWrap/>
            <w:vAlign w:val="center"/>
          </w:tcPr>
          <w:p w:rsidR="00CB16A2" w:rsidRPr="00241AE7" w:rsidRDefault="0077177A" w:rsidP="00CB16A2">
            <w:pPr>
              <w:jc w:val="right"/>
              <w:rPr>
                <w:rFonts w:ascii="Calibri" w:hAnsi="Calibri" w:cs="Calibri"/>
                <w:color w:val="000000"/>
                <w:lang w:val="es-BO" w:eastAsia="es-BO"/>
              </w:rPr>
            </w:pPr>
            <w:r>
              <w:rPr>
                <w:rFonts w:ascii="Calibri" w:hAnsi="Calibri" w:cs="Calibri"/>
                <w:color w:val="000000"/>
                <w:lang w:val="es-BO" w:eastAsia="es-BO"/>
              </w:rPr>
              <w:t>8.000,00</w:t>
            </w:r>
          </w:p>
        </w:tc>
      </w:tr>
      <w:tr w:rsidR="00241AE7" w:rsidRPr="006F470A" w:rsidTr="006A4EB7">
        <w:trPr>
          <w:trHeight w:val="411"/>
          <w:jc w:val="center"/>
        </w:trPr>
        <w:tc>
          <w:tcPr>
            <w:tcW w:w="803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41AE7" w:rsidRPr="00241AE7" w:rsidRDefault="00241AE7" w:rsidP="004D20CC">
            <w:pPr>
              <w:jc w:val="right"/>
              <w:rPr>
                <w:rFonts w:ascii="Calibri" w:hAnsi="Calibri" w:cs="Calibri"/>
                <w:b/>
                <w:bCs/>
                <w:color w:val="000000"/>
                <w:lang w:val="es-BO" w:eastAsia="es-BO"/>
              </w:rPr>
            </w:pPr>
            <w:r w:rsidRPr="00241AE7">
              <w:rPr>
                <w:rFonts w:ascii="Calibri" w:hAnsi="Calibri" w:cs="Calibri"/>
                <w:b/>
                <w:bCs/>
                <w:color w:val="000000"/>
                <w:lang w:val="es-BO" w:eastAsia="es-BO"/>
              </w:rPr>
              <w:t>TOTAL</w:t>
            </w:r>
          </w:p>
        </w:tc>
        <w:tc>
          <w:tcPr>
            <w:tcW w:w="1951" w:type="dxa"/>
            <w:tcBorders>
              <w:top w:val="nil"/>
              <w:left w:val="nil"/>
              <w:bottom w:val="single" w:sz="8" w:space="0" w:color="auto"/>
              <w:right w:val="single" w:sz="8" w:space="0" w:color="auto"/>
            </w:tcBorders>
            <w:shd w:val="clear" w:color="auto" w:fill="auto"/>
            <w:noWrap/>
            <w:vAlign w:val="center"/>
            <w:hideMark/>
          </w:tcPr>
          <w:p w:rsidR="00241AE7" w:rsidRPr="0077177A" w:rsidRDefault="0077177A" w:rsidP="004D20CC">
            <w:pPr>
              <w:jc w:val="right"/>
              <w:rPr>
                <w:rFonts w:ascii="Calibri" w:hAnsi="Calibri" w:cs="Calibri"/>
                <w:b/>
                <w:color w:val="000000"/>
                <w:lang w:val="es-BO" w:eastAsia="es-BO"/>
              </w:rPr>
            </w:pPr>
            <w:r w:rsidRPr="0077177A">
              <w:rPr>
                <w:rFonts w:ascii="Calibri" w:hAnsi="Calibri" w:cs="Calibri"/>
                <w:b/>
                <w:color w:val="000000"/>
                <w:lang w:val="es-BO" w:eastAsia="es-BO"/>
              </w:rPr>
              <w:t>24.750,00</w:t>
            </w:r>
          </w:p>
        </w:tc>
      </w:tr>
    </w:tbl>
    <w:p w:rsidR="00880A27" w:rsidRPr="00623FDD" w:rsidRDefault="00880A27" w:rsidP="00880A27">
      <w:pPr>
        <w:ind w:left="-426"/>
        <w:jc w:val="both"/>
        <w:rPr>
          <w:rFonts w:ascii="Calibri" w:hAnsi="Calibri" w:cs="Arial"/>
          <w:sz w:val="18"/>
          <w:szCs w:val="18"/>
          <w:lang w:val="es-ES_tradnl"/>
        </w:rPr>
      </w:pPr>
      <w:r w:rsidRPr="00623FDD">
        <w:rPr>
          <w:rFonts w:ascii="Calibri" w:hAnsi="Calibri" w:cs="Arial"/>
          <w:sz w:val="18"/>
          <w:szCs w:val="18"/>
          <w:lang w:val="es-ES_tradnl"/>
        </w:rPr>
        <w:t>.-</w:t>
      </w:r>
    </w:p>
    <w:p w:rsidR="006A4EB7" w:rsidRDefault="006A4EB7">
      <w:pPr>
        <w:rPr>
          <w:rFonts w:ascii="Calibri" w:hAnsi="Calibri" w:cs="Calibri"/>
          <w:b/>
          <w:color w:val="000000"/>
          <w:sz w:val="22"/>
          <w:szCs w:val="22"/>
        </w:rPr>
      </w:pPr>
    </w:p>
    <w:tbl>
      <w:tblPr>
        <w:tblW w:w="9987" w:type="dxa"/>
        <w:jc w:val="center"/>
        <w:tblCellMar>
          <w:left w:w="70" w:type="dxa"/>
          <w:right w:w="70" w:type="dxa"/>
        </w:tblCellMar>
        <w:tblLook w:val="04A0" w:firstRow="1" w:lastRow="0" w:firstColumn="1" w:lastColumn="0" w:noHBand="0" w:noVBand="1"/>
      </w:tblPr>
      <w:tblGrid>
        <w:gridCol w:w="609"/>
        <w:gridCol w:w="4201"/>
        <w:gridCol w:w="2410"/>
        <w:gridCol w:w="2767"/>
      </w:tblGrid>
      <w:tr w:rsidR="006A4EB7" w:rsidRPr="006F470A" w:rsidTr="006A4EB7">
        <w:trPr>
          <w:trHeight w:val="459"/>
          <w:jc w:val="center"/>
        </w:trPr>
        <w:tc>
          <w:tcPr>
            <w:tcW w:w="9987" w:type="dxa"/>
            <w:gridSpan w:val="4"/>
            <w:tcBorders>
              <w:top w:val="single" w:sz="4" w:space="0" w:color="auto"/>
              <w:left w:val="single" w:sz="8" w:space="0" w:color="auto"/>
              <w:bottom w:val="single" w:sz="8" w:space="0" w:color="000000"/>
              <w:right w:val="single" w:sz="8" w:space="0" w:color="auto"/>
            </w:tcBorders>
            <w:shd w:val="clear" w:color="auto" w:fill="D9D9D9"/>
            <w:vAlign w:val="center"/>
          </w:tcPr>
          <w:p w:rsidR="006A4EB7" w:rsidRPr="00CB16A2" w:rsidRDefault="006A4EB7" w:rsidP="006A4EB7">
            <w:pPr>
              <w:ind w:left="-58"/>
              <w:jc w:val="center"/>
              <w:rPr>
                <w:rFonts w:ascii="Calibri" w:hAnsi="Calibri" w:cs="Calibri"/>
                <w:b/>
                <w:sz w:val="22"/>
                <w:szCs w:val="22"/>
              </w:rPr>
            </w:pPr>
            <w:r>
              <w:rPr>
                <w:rFonts w:ascii="Calibri" w:hAnsi="Calibri" w:cs="Calibri"/>
                <w:b/>
                <w:sz w:val="22"/>
                <w:szCs w:val="22"/>
              </w:rPr>
              <w:t>PRECIOS UNITARIOS REFERENCIALES DE LOS REPUESTOS</w:t>
            </w:r>
          </w:p>
        </w:tc>
      </w:tr>
      <w:tr w:rsidR="006A4EB7" w:rsidRPr="006F470A" w:rsidTr="006A4EB7">
        <w:trPr>
          <w:trHeight w:val="543"/>
          <w:jc w:val="center"/>
        </w:trPr>
        <w:tc>
          <w:tcPr>
            <w:tcW w:w="609" w:type="dxa"/>
            <w:tcBorders>
              <w:top w:val="single" w:sz="4" w:space="0" w:color="auto"/>
              <w:left w:val="single" w:sz="8" w:space="0" w:color="auto"/>
              <w:bottom w:val="single" w:sz="8" w:space="0" w:color="000000"/>
              <w:right w:val="single" w:sz="8" w:space="0" w:color="auto"/>
            </w:tcBorders>
            <w:shd w:val="clear" w:color="auto" w:fill="D9D9D9"/>
            <w:vAlign w:val="center"/>
            <w:hideMark/>
          </w:tcPr>
          <w:p w:rsidR="006A4EB7" w:rsidRPr="00241AE7" w:rsidRDefault="006A4EB7" w:rsidP="006A4EB7">
            <w:pPr>
              <w:jc w:val="center"/>
              <w:rPr>
                <w:rFonts w:ascii="Calibri" w:hAnsi="Calibri" w:cs="Calibri"/>
                <w:b/>
                <w:bCs/>
                <w:color w:val="000000"/>
                <w:lang w:val="es-BO" w:eastAsia="es-BO"/>
              </w:rPr>
            </w:pPr>
            <w:r w:rsidRPr="00241AE7">
              <w:rPr>
                <w:rFonts w:ascii="Calibri" w:hAnsi="Calibri" w:cs="Calibri"/>
                <w:b/>
                <w:bCs/>
                <w:color w:val="000000"/>
                <w:lang w:val="es-BO" w:eastAsia="es-BO"/>
              </w:rPr>
              <w:t>Nº</w:t>
            </w:r>
          </w:p>
        </w:tc>
        <w:tc>
          <w:tcPr>
            <w:tcW w:w="4201" w:type="dxa"/>
            <w:tcBorders>
              <w:top w:val="single" w:sz="4" w:space="0" w:color="auto"/>
              <w:left w:val="single" w:sz="8" w:space="0" w:color="auto"/>
              <w:bottom w:val="single" w:sz="8" w:space="0" w:color="000000"/>
              <w:right w:val="single" w:sz="4" w:space="0" w:color="auto"/>
            </w:tcBorders>
            <w:shd w:val="clear" w:color="auto" w:fill="D9D9D9"/>
            <w:vAlign w:val="center"/>
            <w:hideMark/>
          </w:tcPr>
          <w:p w:rsidR="006A4EB7" w:rsidRPr="00241AE7" w:rsidRDefault="006A4EB7" w:rsidP="006A4EB7">
            <w:pPr>
              <w:jc w:val="center"/>
              <w:rPr>
                <w:rFonts w:ascii="Calibri" w:hAnsi="Calibri" w:cs="Calibri"/>
                <w:b/>
                <w:bCs/>
                <w:color w:val="000000"/>
                <w:lang w:val="es-BO" w:eastAsia="es-BO"/>
              </w:rPr>
            </w:pPr>
            <w:r w:rsidRPr="00241AE7">
              <w:rPr>
                <w:rFonts w:ascii="Calibri" w:hAnsi="Calibri" w:cs="Calibri"/>
                <w:b/>
                <w:bCs/>
                <w:color w:val="000000"/>
                <w:lang w:val="es-BO" w:eastAsia="es-BO"/>
              </w:rPr>
              <w:t xml:space="preserve">DESCRIPCIÓN </w:t>
            </w:r>
          </w:p>
        </w:tc>
        <w:tc>
          <w:tcPr>
            <w:tcW w:w="2410" w:type="dxa"/>
            <w:tcBorders>
              <w:top w:val="single" w:sz="4" w:space="0" w:color="auto"/>
              <w:left w:val="single" w:sz="4" w:space="0" w:color="auto"/>
              <w:bottom w:val="single" w:sz="8" w:space="0" w:color="auto"/>
              <w:right w:val="single" w:sz="8" w:space="0" w:color="auto"/>
            </w:tcBorders>
            <w:shd w:val="clear" w:color="auto" w:fill="D9D9D9"/>
            <w:vAlign w:val="center"/>
          </w:tcPr>
          <w:p w:rsidR="006A4EB7" w:rsidRPr="00241AE7" w:rsidRDefault="006A4EB7" w:rsidP="006A4EB7">
            <w:pPr>
              <w:jc w:val="center"/>
              <w:rPr>
                <w:rFonts w:ascii="Calibri" w:hAnsi="Calibri" w:cs="Calibri"/>
                <w:b/>
                <w:bCs/>
                <w:color w:val="000000"/>
                <w:lang w:val="es-BO" w:eastAsia="es-BO"/>
              </w:rPr>
            </w:pPr>
            <w:r w:rsidRPr="00241AE7">
              <w:rPr>
                <w:rFonts w:ascii="Calibri" w:hAnsi="Calibri" w:cs="Calibri"/>
                <w:b/>
                <w:bCs/>
                <w:color w:val="000000"/>
                <w:lang w:val="es-BO" w:eastAsia="es-BO"/>
              </w:rPr>
              <w:t>CANTIDAD</w:t>
            </w:r>
          </w:p>
        </w:tc>
        <w:tc>
          <w:tcPr>
            <w:tcW w:w="2767" w:type="dxa"/>
            <w:tcBorders>
              <w:top w:val="single" w:sz="4" w:space="0" w:color="auto"/>
              <w:left w:val="nil"/>
              <w:bottom w:val="single" w:sz="8" w:space="0" w:color="auto"/>
              <w:right w:val="single" w:sz="8" w:space="0" w:color="auto"/>
            </w:tcBorders>
            <w:shd w:val="clear" w:color="auto" w:fill="D9D9D9"/>
            <w:vAlign w:val="center"/>
            <w:hideMark/>
          </w:tcPr>
          <w:p w:rsidR="006A4EB7" w:rsidRPr="00241AE7" w:rsidRDefault="006A4EB7" w:rsidP="006A4EB7">
            <w:pPr>
              <w:jc w:val="center"/>
              <w:rPr>
                <w:rFonts w:ascii="Calibri" w:hAnsi="Calibri" w:cs="Calibri"/>
                <w:b/>
                <w:bCs/>
                <w:color w:val="000000"/>
                <w:lang w:val="es-BO" w:eastAsia="es-BO"/>
              </w:rPr>
            </w:pPr>
            <w:r w:rsidRPr="00241AE7">
              <w:rPr>
                <w:rFonts w:ascii="Calibri" w:hAnsi="Calibri" w:cs="Calibri"/>
                <w:b/>
                <w:bCs/>
                <w:color w:val="000000"/>
                <w:lang w:val="es-BO" w:eastAsia="es-BO"/>
              </w:rPr>
              <w:t>PRECIO UNITARIO</w:t>
            </w:r>
            <w:r>
              <w:rPr>
                <w:rFonts w:ascii="Calibri" w:hAnsi="Calibri" w:cs="Calibri"/>
                <w:b/>
                <w:bCs/>
                <w:color w:val="000000"/>
                <w:lang w:val="es-BO" w:eastAsia="es-BO"/>
              </w:rPr>
              <w:t xml:space="preserve"> Bs</w:t>
            </w:r>
          </w:p>
        </w:tc>
      </w:tr>
      <w:tr w:rsidR="006A4EB7" w:rsidRPr="006F470A" w:rsidTr="006A4EB7">
        <w:trPr>
          <w:trHeight w:val="339"/>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6A4EB7" w:rsidRPr="00241AE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4201" w:type="dxa"/>
            <w:tcBorders>
              <w:top w:val="nil"/>
              <w:left w:val="nil"/>
              <w:bottom w:val="single" w:sz="8" w:space="0" w:color="auto"/>
              <w:right w:val="single" w:sz="4" w:space="0" w:color="auto"/>
            </w:tcBorders>
            <w:shd w:val="clear" w:color="000000" w:fill="FFFFFF"/>
            <w:vAlign w:val="center"/>
          </w:tcPr>
          <w:p w:rsidR="006A4EB7" w:rsidRPr="00F71E79" w:rsidRDefault="006A4EB7" w:rsidP="006A4EB7">
            <w:pPr>
              <w:rPr>
                <w:rFonts w:ascii="Calibri" w:hAnsi="Calibri"/>
                <w:color w:val="000000"/>
              </w:rPr>
            </w:pPr>
            <w:r w:rsidRPr="00F71E79">
              <w:rPr>
                <w:rFonts w:ascii="Calibri" w:hAnsi="Calibri"/>
                <w:color w:val="000000"/>
              </w:rPr>
              <w:t>Cadena </w:t>
            </w:r>
          </w:p>
        </w:tc>
        <w:tc>
          <w:tcPr>
            <w:tcW w:w="2410" w:type="dxa"/>
            <w:tcBorders>
              <w:top w:val="nil"/>
              <w:left w:val="single" w:sz="4" w:space="0" w:color="auto"/>
              <w:bottom w:val="single" w:sz="8" w:space="0" w:color="auto"/>
              <w:right w:val="single" w:sz="8" w:space="0" w:color="auto"/>
            </w:tcBorders>
            <w:shd w:val="clear" w:color="auto" w:fill="auto"/>
            <w:vAlign w:val="center"/>
          </w:tcPr>
          <w:p w:rsidR="006A4EB7" w:rsidRPr="00241AE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2767" w:type="dxa"/>
            <w:tcBorders>
              <w:top w:val="nil"/>
              <w:left w:val="nil"/>
              <w:bottom w:val="single" w:sz="8" w:space="0" w:color="auto"/>
              <w:right w:val="single" w:sz="8" w:space="0" w:color="auto"/>
            </w:tcBorders>
            <w:shd w:val="clear" w:color="auto" w:fill="auto"/>
            <w:vAlign w:val="center"/>
          </w:tcPr>
          <w:p w:rsidR="006A4EB7" w:rsidRPr="00241AE7" w:rsidRDefault="006A4EB7" w:rsidP="006A4EB7">
            <w:pPr>
              <w:jc w:val="right"/>
              <w:rPr>
                <w:rFonts w:ascii="Calibri" w:hAnsi="Calibri" w:cs="Calibri"/>
                <w:color w:val="000000"/>
                <w:lang w:val="es-BO" w:eastAsia="es-BO"/>
              </w:rPr>
            </w:pPr>
            <w:r w:rsidRPr="006A4EB7">
              <w:rPr>
                <w:rFonts w:asciiTheme="minorHAnsi" w:hAnsiTheme="minorHAnsi"/>
                <w:color w:val="000000"/>
              </w:rPr>
              <w:t>340,00</w:t>
            </w:r>
          </w:p>
        </w:tc>
      </w:tr>
      <w:tr w:rsidR="006A4EB7" w:rsidRPr="006F470A" w:rsidTr="006A4EB7">
        <w:trPr>
          <w:trHeight w:val="339"/>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2</w:t>
            </w:r>
          </w:p>
        </w:tc>
        <w:tc>
          <w:tcPr>
            <w:tcW w:w="4201" w:type="dxa"/>
            <w:tcBorders>
              <w:top w:val="nil"/>
              <w:left w:val="nil"/>
              <w:bottom w:val="single" w:sz="8" w:space="0" w:color="auto"/>
              <w:right w:val="single" w:sz="4" w:space="0" w:color="auto"/>
            </w:tcBorders>
            <w:shd w:val="clear" w:color="000000" w:fill="FFFFFF"/>
            <w:vAlign w:val="center"/>
          </w:tcPr>
          <w:p w:rsidR="006A4EB7" w:rsidRPr="00F71E79" w:rsidRDefault="006A4EB7" w:rsidP="006A4EB7">
            <w:pPr>
              <w:rPr>
                <w:rFonts w:ascii="Calibri" w:hAnsi="Calibri"/>
                <w:color w:val="000000"/>
              </w:rPr>
            </w:pPr>
            <w:r w:rsidRPr="00F71E79">
              <w:rPr>
                <w:rFonts w:ascii="Calibri" w:hAnsi="Calibri"/>
                <w:color w:val="000000"/>
              </w:rPr>
              <w:t>Piñón</w:t>
            </w:r>
          </w:p>
        </w:tc>
        <w:tc>
          <w:tcPr>
            <w:tcW w:w="2410" w:type="dxa"/>
            <w:tcBorders>
              <w:top w:val="nil"/>
              <w:left w:val="single" w:sz="4" w:space="0" w:color="auto"/>
              <w:bottom w:val="single" w:sz="8" w:space="0" w:color="auto"/>
              <w:right w:val="single" w:sz="8" w:space="0" w:color="auto"/>
            </w:tcBorders>
            <w:shd w:val="clear" w:color="auto" w:fill="auto"/>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2767" w:type="dxa"/>
            <w:tcBorders>
              <w:top w:val="nil"/>
              <w:left w:val="nil"/>
              <w:bottom w:val="single" w:sz="8" w:space="0" w:color="auto"/>
              <w:right w:val="single" w:sz="8" w:space="0" w:color="auto"/>
            </w:tcBorders>
            <w:shd w:val="clear" w:color="auto" w:fill="auto"/>
            <w:vAlign w:val="center"/>
          </w:tcPr>
          <w:p w:rsidR="006A4EB7" w:rsidRDefault="006A4EB7" w:rsidP="006A4EB7">
            <w:pPr>
              <w:jc w:val="right"/>
              <w:rPr>
                <w:rFonts w:ascii="Calibri" w:hAnsi="Calibri" w:cs="Calibri"/>
                <w:color w:val="000000"/>
                <w:lang w:val="es-BO" w:eastAsia="es-BO"/>
              </w:rPr>
            </w:pPr>
            <w:r w:rsidRPr="006A4EB7">
              <w:rPr>
                <w:rFonts w:asciiTheme="minorHAnsi" w:hAnsiTheme="minorHAnsi"/>
                <w:color w:val="000000"/>
              </w:rPr>
              <w:t>230,00</w:t>
            </w:r>
          </w:p>
        </w:tc>
      </w:tr>
      <w:tr w:rsidR="006A4EB7" w:rsidRPr="006F470A" w:rsidTr="006A4EB7">
        <w:trPr>
          <w:trHeight w:val="339"/>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3</w:t>
            </w:r>
          </w:p>
        </w:tc>
        <w:tc>
          <w:tcPr>
            <w:tcW w:w="4201" w:type="dxa"/>
            <w:tcBorders>
              <w:top w:val="nil"/>
              <w:left w:val="nil"/>
              <w:bottom w:val="single" w:sz="8" w:space="0" w:color="auto"/>
              <w:right w:val="single" w:sz="4" w:space="0" w:color="auto"/>
            </w:tcBorders>
            <w:shd w:val="clear" w:color="000000" w:fill="FFFFFF"/>
            <w:vAlign w:val="center"/>
          </w:tcPr>
          <w:p w:rsidR="006A4EB7" w:rsidRPr="00F71E79" w:rsidRDefault="006A4EB7" w:rsidP="006A4EB7">
            <w:pPr>
              <w:rPr>
                <w:rFonts w:ascii="Calibri" w:hAnsi="Calibri"/>
                <w:color w:val="000000"/>
              </w:rPr>
            </w:pPr>
            <w:r w:rsidRPr="00F71E79">
              <w:rPr>
                <w:rFonts w:ascii="Calibri" w:hAnsi="Calibri"/>
                <w:color w:val="000000"/>
              </w:rPr>
              <w:t>Catarina</w:t>
            </w:r>
          </w:p>
        </w:tc>
        <w:tc>
          <w:tcPr>
            <w:tcW w:w="2410" w:type="dxa"/>
            <w:tcBorders>
              <w:top w:val="nil"/>
              <w:left w:val="single" w:sz="4" w:space="0" w:color="auto"/>
              <w:bottom w:val="single" w:sz="8" w:space="0" w:color="auto"/>
              <w:right w:val="single" w:sz="8" w:space="0" w:color="auto"/>
            </w:tcBorders>
            <w:shd w:val="clear" w:color="auto" w:fill="auto"/>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2767" w:type="dxa"/>
            <w:tcBorders>
              <w:top w:val="nil"/>
              <w:left w:val="nil"/>
              <w:bottom w:val="single" w:sz="8" w:space="0" w:color="auto"/>
              <w:right w:val="single" w:sz="8" w:space="0" w:color="auto"/>
            </w:tcBorders>
            <w:shd w:val="clear" w:color="auto" w:fill="auto"/>
            <w:vAlign w:val="center"/>
          </w:tcPr>
          <w:p w:rsidR="006A4EB7" w:rsidRDefault="006A4EB7" w:rsidP="006A4EB7">
            <w:pPr>
              <w:jc w:val="right"/>
              <w:rPr>
                <w:rFonts w:ascii="Calibri" w:hAnsi="Calibri" w:cs="Calibri"/>
                <w:color w:val="000000"/>
                <w:lang w:val="es-BO" w:eastAsia="es-BO"/>
              </w:rPr>
            </w:pPr>
            <w:r w:rsidRPr="006A4EB7">
              <w:rPr>
                <w:rFonts w:asciiTheme="minorHAnsi" w:hAnsiTheme="minorHAnsi"/>
                <w:color w:val="000000"/>
              </w:rPr>
              <w:t>330,00</w:t>
            </w:r>
          </w:p>
        </w:tc>
      </w:tr>
      <w:tr w:rsidR="006A4EB7" w:rsidRPr="006F470A" w:rsidTr="006A4EB7">
        <w:trPr>
          <w:trHeight w:val="339"/>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4</w:t>
            </w:r>
          </w:p>
        </w:tc>
        <w:tc>
          <w:tcPr>
            <w:tcW w:w="4201" w:type="dxa"/>
            <w:tcBorders>
              <w:top w:val="nil"/>
              <w:left w:val="nil"/>
              <w:bottom w:val="single" w:sz="8" w:space="0" w:color="auto"/>
              <w:right w:val="single" w:sz="4" w:space="0" w:color="auto"/>
            </w:tcBorders>
            <w:shd w:val="clear" w:color="000000" w:fill="FFFFFF"/>
            <w:vAlign w:val="center"/>
          </w:tcPr>
          <w:p w:rsidR="006A4EB7" w:rsidRPr="00F71E79" w:rsidRDefault="006A4EB7" w:rsidP="006A4EB7">
            <w:pPr>
              <w:rPr>
                <w:rFonts w:ascii="Calibri" w:hAnsi="Calibri"/>
                <w:color w:val="000000"/>
              </w:rPr>
            </w:pPr>
            <w:r w:rsidRPr="00F71E79">
              <w:rPr>
                <w:rFonts w:ascii="Calibri" w:hAnsi="Calibri"/>
                <w:color w:val="000000"/>
              </w:rPr>
              <w:t>Eje</w:t>
            </w:r>
          </w:p>
        </w:tc>
        <w:tc>
          <w:tcPr>
            <w:tcW w:w="2410" w:type="dxa"/>
            <w:tcBorders>
              <w:top w:val="nil"/>
              <w:left w:val="single" w:sz="4" w:space="0" w:color="auto"/>
              <w:bottom w:val="single" w:sz="8" w:space="0" w:color="auto"/>
              <w:right w:val="single" w:sz="8" w:space="0" w:color="auto"/>
            </w:tcBorders>
            <w:shd w:val="clear" w:color="auto" w:fill="auto"/>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2767" w:type="dxa"/>
            <w:tcBorders>
              <w:top w:val="nil"/>
              <w:left w:val="nil"/>
              <w:bottom w:val="single" w:sz="8" w:space="0" w:color="auto"/>
              <w:right w:val="single" w:sz="8" w:space="0" w:color="auto"/>
            </w:tcBorders>
            <w:shd w:val="clear" w:color="auto" w:fill="auto"/>
            <w:vAlign w:val="center"/>
          </w:tcPr>
          <w:p w:rsidR="006A4EB7" w:rsidRDefault="006A4EB7" w:rsidP="006A4EB7">
            <w:pPr>
              <w:jc w:val="right"/>
              <w:rPr>
                <w:rFonts w:ascii="Calibri" w:hAnsi="Calibri" w:cs="Calibri"/>
                <w:color w:val="000000"/>
                <w:lang w:val="es-BO" w:eastAsia="es-BO"/>
              </w:rPr>
            </w:pPr>
            <w:r w:rsidRPr="006A4EB7">
              <w:rPr>
                <w:rFonts w:asciiTheme="minorHAnsi" w:hAnsiTheme="minorHAnsi"/>
                <w:color w:val="000000"/>
              </w:rPr>
              <w:t>110,00</w:t>
            </w:r>
          </w:p>
        </w:tc>
      </w:tr>
      <w:tr w:rsidR="006A4EB7" w:rsidRPr="006F470A" w:rsidTr="006A4EB7">
        <w:trPr>
          <w:trHeight w:val="339"/>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5</w:t>
            </w:r>
          </w:p>
        </w:tc>
        <w:tc>
          <w:tcPr>
            <w:tcW w:w="4201" w:type="dxa"/>
            <w:tcBorders>
              <w:top w:val="nil"/>
              <w:left w:val="nil"/>
              <w:bottom w:val="single" w:sz="8" w:space="0" w:color="auto"/>
              <w:right w:val="single" w:sz="4" w:space="0" w:color="auto"/>
            </w:tcBorders>
            <w:shd w:val="clear" w:color="000000" w:fill="FFFFFF"/>
            <w:vAlign w:val="center"/>
          </w:tcPr>
          <w:p w:rsidR="006A4EB7" w:rsidRPr="00F71E79" w:rsidRDefault="006A4EB7" w:rsidP="006A4EB7">
            <w:pPr>
              <w:rPr>
                <w:rFonts w:ascii="Calibri" w:hAnsi="Calibri"/>
                <w:color w:val="000000"/>
              </w:rPr>
            </w:pPr>
            <w:r w:rsidRPr="00F71E79">
              <w:rPr>
                <w:rFonts w:ascii="Calibri" w:hAnsi="Calibri"/>
                <w:color w:val="000000"/>
              </w:rPr>
              <w:t>Rodamientos</w:t>
            </w:r>
          </w:p>
        </w:tc>
        <w:tc>
          <w:tcPr>
            <w:tcW w:w="2410" w:type="dxa"/>
            <w:tcBorders>
              <w:top w:val="nil"/>
              <w:left w:val="single" w:sz="4" w:space="0" w:color="auto"/>
              <w:bottom w:val="single" w:sz="8" w:space="0" w:color="auto"/>
              <w:right w:val="single" w:sz="8" w:space="0" w:color="auto"/>
            </w:tcBorders>
            <w:shd w:val="clear" w:color="auto" w:fill="auto"/>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2767" w:type="dxa"/>
            <w:tcBorders>
              <w:top w:val="nil"/>
              <w:left w:val="nil"/>
              <w:bottom w:val="single" w:sz="8" w:space="0" w:color="auto"/>
              <w:right w:val="single" w:sz="8" w:space="0" w:color="auto"/>
            </w:tcBorders>
            <w:shd w:val="clear" w:color="auto" w:fill="auto"/>
            <w:vAlign w:val="center"/>
          </w:tcPr>
          <w:p w:rsidR="006A4EB7" w:rsidRDefault="006A4EB7" w:rsidP="006A4EB7">
            <w:pPr>
              <w:jc w:val="right"/>
              <w:rPr>
                <w:rFonts w:ascii="Calibri" w:hAnsi="Calibri" w:cs="Calibri"/>
                <w:color w:val="000000"/>
                <w:lang w:val="es-BO" w:eastAsia="es-BO"/>
              </w:rPr>
            </w:pPr>
            <w:r w:rsidRPr="006A4EB7">
              <w:rPr>
                <w:rFonts w:asciiTheme="minorHAnsi" w:hAnsiTheme="minorHAnsi"/>
                <w:color w:val="000000"/>
              </w:rPr>
              <w:t>190,00</w:t>
            </w:r>
          </w:p>
        </w:tc>
      </w:tr>
      <w:tr w:rsidR="006A4EB7" w:rsidRPr="006F470A" w:rsidTr="006A4EB7">
        <w:trPr>
          <w:trHeight w:val="339"/>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6</w:t>
            </w:r>
          </w:p>
        </w:tc>
        <w:tc>
          <w:tcPr>
            <w:tcW w:w="4201" w:type="dxa"/>
            <w:tcBorders>
              <w:top w:val="nil"/>
              <w:left w:val="nil"/>
              <w:bottom w:val="single" w:sz="8" w:space="0" w:color="auto"/>
              <w:right w:val="single" w:sz="4" w:space="0" w:color="auto"/>
            </w:tcBorders>
            <w:shd w:val="clear" w:color="000000" w:fill="FFFFFF"/>
            <w:vAlign w:val="center"/>
          </w:tcPr>
          <w:p w:rsidR="006A4EB7" w:rsidRPr="00F71E79" w:rsidRDefault="006A4EB7" w:rsidP="006A4EB7">
            <w:pPr>
              <w:rPr>
                <w:rFonts w:ascii="Calibri" w:hAnsi="Calibri"/>
                <w:color w:val="000000"/>
              </w:rPr>
            </w:pPr>
            <w:r w:rsidRPr="00F71E79">
              <w:rPr>
                <w:rFonts w:ascii="Calibri" w:hAnsi="Calibri"/>
                <w:color w:val="000000"/>
              </w:rPr>
              <w:t>Rueda</w:t>
            </w:r>
          </w:p>
        </w:tc>
        <w:tc>
          <w:tcPr>
            <w:tcW w:w="2410" w:type="dxa"/>
            <w:tcBorders>
              <w:top w:val="nil"/>
              <w:left w:val="single" w:sz="4" w:space="0" w:color="auto"/>
              <w:bottom w:val="single" w:sz="8" w:space="0" w:color="auto"/>
              <w:right w:val="single" w:sz="8" w:space="0" w:color="auto"/>
            </w:tcBorders>
            <w:shd w:val="clear" w:color="auto" w:fill="auto"/>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2767" w:type="dxa"/>
            <w:tcBorders>
              <w:top w:val="nil"/>
              <w:left w:val="nil"/>
              <w:bottom w:val="single" w:sz="8" w:space="0" w:color="auto"/>
              <w:right w:val="single" w:sz="8" w:space="0" w:color="auto"/>
            </w:tcBorders>
            <w:shd w:val="clear" w:color="auto" w:fill="auto"/>
            <w:vAlign w:val="center"/>
          </w:tcPr>
          <w:p w:rsidR="006A4EB7" w:rsidRDefault="006A4EB7" w:rsidP="006A4EB7">
            <w:pPr>
              <w:jc w:val="right"/>
              <w:rPr>
                <w:rFonts w:ascii="Calibri" w:hAnsi="Calibri" w:cs="Calibri"/>
                <w:color w:val="000000"/>
                <w:lang w:val="es-BO" w:eastAsia="es-BO"/>
              </w:rPr>
            </w:pPr>
            <w:r w:rsidRPr="006A4EB7">
              <w:rPr>
                <w:rFonts w:asciiTheme="minorHAnsi" w:hAnsiTheme="minorHAnsi"/>
                <w:color w:val="000000"/>
              </w:rPr>
              <w:t>450,00</w:t>
            </w:r>
          </w:p>
        </w:tc>
      </w:tr>
      <w:tr w:rsidR="006A4EB7" w:rsidRPr="006F470A" w:rsidTr="006A4EB7">
        <w:trPr>
          <w:trHeight w:val="339"/>
          <w:jc w:val="center"/>
        </w:trPr>
        <w:tc>
          <w:tcPr>
            <w:tcW w:w="609" w:type="dxa"/>
            <w:tcBorders>
              <w:top w:val="nil"/>
              <w:left w:val="single" w:sz="8" w:space="0" w:color="auto"/>
              <w:bottom w:val="single" w:sz="8" w:space="0" w:color="auto"/>
              <w:right w:val="single" w:sz="8" w:space="0" w:color="auto"/>
            </w:tcBorders>
            <w:shd w:val="clear" w:color="auto" w:fill="auto"/>
            <w:noWrap/>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7</w:t>
            </w:r>
          </w:p>
        </w:tc>
        <w:tc>
          <w:tcPr>
            <w:tcW w:w="4201" w:type="dxa"/>
            <w:tcBorders>
              <w:top w:val="nil"/>
              <w:left w:val="nil"/>
              <w:bottom w:val="single" w:sz="8" w:space="0" w:color="auto"/>
              <w:right w:val="single" w:sz="4" w:space="0" w:color="auto"/>
            </w:tcBorders>
            <w:shd w:val="clear" w:color="000000" w:fill="FFFFFF"/>
            <w:vAlign w:val="center"/>
          </w:tcPr>
          <w:p w:rsidR="006A4EB7" w:rsidRPr="00F71E79" w:rsidRDefault="006A4EB7" w:rsidP="006A4EB7">
            <w:pPr>
              <w:rPr>
                <w:rFonts w:ascii="Calibri" w:hAnsi="Calibri"/>
                <w:color w:val="000000"/>
              </w:rPr>
            </w:pPr>
            <w:r w:rsidRPr="00F71E79">
              <w:rPr>
                <w:rFonts w:ascii="Calibri" w:hAnsi="Calibri"/>
                <w:color w:val="000000"/>
              </w:rPr>
              <w:t>Volante</w:t>
            </w:r>
          </w:p>
        </w:tc>
        <w:tc>
          <w:tcPr>
            <w:tcW w:w="2410" w:type="dxa"/>
            <w:tcBorders>
              <w:top w:val="nil"/>
              <w:left w:val="single" w:sz="4" w:space="0" w:color="auto"/>
              <w:bottom w:val="single" w:sz="8" w:space="0" w:color="auto"/>
              <w:right w:val="single" w:sz="8" w:space="0" w:color="auto"/>
            </w:tcBorders>
            <w:shd w:val="clear" w:color="auto" w:fill="auto"/>
            <w:vAlign w:val="center"/>
          </w:tcPr>
          <w:p w:rsidR="006A4EB7" w:rsidRDefault="006A4EB7" w:rsidP="006A4EB7">
            <w:pPr>
              <w:jc w:val="center"/>
              <w:rPr>
                <w:rFonts w:ascii="Calibri" w:hAnsi="Calibri" w:cs="Calibri"/>
                <w:color w:val="000000"/>
                <w:lang w:val="es-BO" w:eastAsia="es-BO"/>
              </w:rPr>
            </w:pPr>
            <w:r>
              <w:rPr>
                <w:rFonts w:ascii="Calibri" w:hAnsi="Calibri" w:cs="Calibri"/>
                <w:color w:val="000000"/>
                <w:lang w:val="es-BO" w:eastAsia="es-BO"/>
              </w:rPr>
              <w:t>1</w:t>
            </w:r>
          </w:p>
        </w:tc>
        <w:tc>
          <w:tcPr>
            <w:tcW w:w="2767" w:type="dxa"/>
            <w:tcBorders>
              <w:top w:val="nil"/>
              <w:left w:val="nil"/>
              <w:bottom w:val="single" w:sz="8" w:space="0" w:color="auto"/>
              <w:right w:val="single" w:sz="8" w:space="0" w:color="auto"/>
            </w:tcBorders>
            <w:shd w:val="clear" w:color="auto" w:fill="auto"/>
            <w:vAlign w:val="center"/>
          </w:tcPr>
          <w:p w:rsidR="006A4EB7" w:rsidRDefault="006A4EB7" w:rsidP="006A4EB7">
            <w:pPr>
              <w:jc w:val="right"/>
              <w:rPr>
                <w:rFonts w:ascii="Calibri" w:hAnsi="Calibri" w:cs="Calibri"/>
                <w:color w:val="000000"/>
                <w:lang w:val="es-BO" w:eastAsia="es-BO"/>
              </w:rPr>
            </w:pPr>
            <w:r w:rsidRPr="006A4EB7">
              <w:rPr>
                <w:rFonts w:asciiTheme="minorHAnsi" w:hAnsiTheme="minorHAnsi"/>
                <w:color w:val="000000"/>
              </w:rPr>
              <w:t>230,00</w:t>
            </w:r>
          </w:p>
        </w:tc>
      </w:tr>
    </w:tbl>
    <w:p w:rsidR="006A4EB7" w:rsidRDefault="006A4EB7">
      <w:pPr>
        <w:rPr>
          <w:rFonts w:ascii="Calibri" w:hAnsi="Calibri" w:cs="Calibri"/>
          <w:b/>
          <w:color w:val="000000"/>
          <w:sz w:val="22"/>
          <w:szCs w:val="22"/>
        </w:rPr>
      </w:pPr>
      <w:r>
        <w:rPr>
          <w:rFonts w:ascii="Calibri" w:hAnsi="Calibri" w:cs="Calibri"/>
          <w:b/>
          <w:color w:val="000000"/>
          <w:sz w:val="22"/>
          <w:szCs w:val="22"/>
        </w:rPr>
        <w:br w:type="page"/>
      </w:r>
    </w:p>
    <w:p w:rsidR="00C779EB" w:rsidRPr="00993917" w:rsidRDefault="00C779EB" w:rsidP="00C779EB">
      <w:pPr>
        <w:jc w:val="center"/>
        <w:rPr>
          <w:rFonts w:ascii="Calibri" w:hAnsi="Calibri" w:cs="Calibri"/>
          <w:b/>
          <w:color w:val="000000"/>
          <w:sz w:val="22"/>
          <w:szCs w:val="22"/>
        </w:rPr>
      </w:pPr>
      <w:r w:rsidRPr="00993917">
        <w:rPr>
          <w:rFonts w:ascii="Calibri" w:hAnsi="Calibri" w:cs="Calibri"/>
          <w:b/>
          <w:color w:val="000000"/>
          <w:sz w:val="22"/>
          <w:szCs w:val="22"/>
        </w:rPr>
        <w:lastRenderedPageBreak/>
        <w:t>PARTE I</w:t>
      </w:r>
    </w:p>
    <w:p w:rsidR="00C779EB" w:rsidRPr="00993917" w:rsidRDefault="00C779EB" w:rsidP="00C779EB">
      <w:pPr>
        <w:jc w:val="center"/>
        <w:rPr>
          <w:rFonts w:ascii="Calibri" w:hAnsi="Calibri" w:cs="Calibri"/>
          <w:b/>
          <w:color w:val="000000"/>
          <w:sz w:val="22"/>
          <w:szCs w:val="22"/>
        </w:rPr>
      </w:pPr>
      <w:r w:rsidRPr="00993917">
        <w:rPr>
          <w:rFonts w:ascii="Calibri" w:hAnsi="Calibri" w:cs="Calibri"/>
          <w:b/>
          <w:color w:val="000000"/>
          <w:sz w:val="22"/>
          <w:szCs w:val="22"/>
        </w:rPr>
        <w:t>INFOR</w:t>
      </w:r>
      <w:r w:rsidR="004D3A6C" w:rsidRPr="00993917">
        <w:rPr>
          <w:rFonts w:ascii="Calibri" w:hAnsi="Calibri" w:cs="Calibri"/>
          <w:b/>
          <w:color w:val="000000"/>
          <w:sz w:val="22"/>
          <w:szCs w:val="22"/>
        </w:rPr>
        <w:t xml:space="preserve">MACIÓN GENERAL </w:t>
      </w:r>
    </w:p>
    <w:p w:rsidR="00251FB3" w:rsidRPr="00993917" w:rsidRDefault="00251FB3" w:rsidP="000D6F4D">
      <w:pPr>
        <w:pStyle w:val="Ttulo"/>
        <w:numPr>
          <w:ilvl w:val="0"/>
          <w:numId w:val="4"/>
        </w:numPr>
        <w:tabs>
          <w:tab w:val="left" w:pos="567"/>
        </w:tabs>
        <w:ind w:left="567" w:hanging="567"/>
        <w:jc w:val="left"/>
        <w:rPr>
          <w:rFonts w:ascii="Calibri" w:hAnsi="Calibri" w:cs="Calibri"/>
          <w:color w:val="000000"/>
          <w:sz w:val="22"/>
          <w:szCs w:val="22"/>
        </w:rPr>
      </w:pPr>
      <w:bookmarkStart w:id="1" w:name="_Toc346780194"/>
      <w:bookmarkStart w:id="2" w:name="_Toc346784691"/>
      <w:r w:rsidRPr="00993917">
        <w:rPr>
          <w:rFonts w:ascii="Calibri" w:hAnsi="Calibri" w:cs="Calibri"/>
          <w:color w:val="000000"/>
          <w:sz w:val="22"/>
          <w:szCs w:val="22"/>
        </w:rPr>
        <w:t>NORMATIVA APLICABLE AL PROCESO DE CONTRATACIÓN</w:t>
      </w:r>
      <w:bookmarkEnd w:id="1"/>
      <w:bookmarkEnd w:id="2"/>
    </w:p>
    <w:p w:rsidR="00251FB3" w:rsidRPr="00993917" w:rsidRDefault="00251FB3" w:rsidP="00251FB3">
      <w:pPr>
        <w:ind w:left="720" w:hanging="720"/>
        <w:jc w:val="both"/>
        <w:rPr>
          <w:rFonts w:ascii="Calibri" w:hAnsi="Calibri" w:cs="Calibri"/>
          <w:b/>
          <w:color w:val="000000"/>
          <w:sz w:val="22"/>
          <w:szCs w:val="22"/>
        </w:rPr>
      </w:pPr>
    </w:p>
    <w:p w:rsidR="00E208F5" w:rsidRPr="00D71E8D" w:rsidRDefault="00251FB3" w:rsidP="00E208F5">
      <w:pPr>
        <w:ind w:left="567"/>
        <w:jc w:val="both"/>
        <w:rPr>
          <w:rFonts w:ascii="Verdana" w:hAnsi="Verdana" w:cs="Arial"/>
          <w:color w:val="000000"/>
          <w:sz w:val="18"/>
          <w:szCs w:val="18"/>
        </w:rPr>
      </w:pPr>
      <w:r w:rsidRPr="00993917">
        <w:rPr>
          <w:rFonts w:ascii="Calibri" w:hAnsi="Calibri" w:cs="Calibri"/>
          <w:color w:val="000000"/>
          <w:sz w:val="22"/>
          <w:szCs w:val="22"/>
        </w:rPr>
        <w:t xml:space="preserve">El proceso de </w:t>
      </w:r>
      <w:r w:rsidR="006606B7" w:rsidRPr="00993917">
        <w:rPr>
          <w:rFonts w:ascii="Calibri" w:hAnsi="Calibri" w:cs="Calibri"/>
          <w:color w:val="000000"/>
          <w:sz w:val="22"/>
          <w:szCs w:val="22"/>
        </w:rPr>
        <w:t>contratación</w:t>
      </w:r>
      <w:r w:rsidR="00E208F5">
        <w:rPr>
          <w:rFonts w:ascii="Calibri" w:hAnsi="Calibri" w:cs="Calibri"/>
          <w:color w:val="000000"/>
          <w:sz w:val="22"/>
          <w:szCs w:val="22"/>
        </w:rPr>
        <w:t xml:space="preserve"> </w:t>
      </w:r>
      <w:r w:rsidRPr="00993917">
        <w:rPr>
          <w:rFonts w:ascii="Calibri" w:hAnsi="Calibri" w:cs="Calibri"/>
          <w:color w:val="000000"/>
          <w:sz w:val="22"/>
          <w:szCs w:val="22"/>
        </w:rPr>
        <w:t xml:space="preserve">se rige por el </w:t>
      </w:r>
      <w:r w:rsidR="0075488C" w:rsidRPr="00993917">
        <w:rPr>
          <w:rFonts w:ascii="Calibri" w:hAnsi="Calibri" w:cs="Calibri"/>
          <w:color w:val="000000"/>
          <w:sz w:val="22"/>
          <w:szCs w:val="22"/>
        </w:rPr>
        <w:t xml:space="preserve">Reglamento Específico del </w:t>
      </w:r>
      <w:r w:rsidRPr="00993917">
        <w:rPr>
          <w:rFonts w:ascii="Calibri" w:hAnsi="Calibri" w:cs="Calibri"/>
          <w:color w:val="000000"/>
          <w:sz w:val="22"/>
          <w:szCs w:val="22"/>
        </w:rPr>
        <w:t xml:space="preserve">Sistema de Administración </w:t>
      </w:r>
      <w:r w:rsidR="002E19C6">
        <w:rPr>
          <w:rFonts w:ascii="Calibri" w:hAnsi="Calibri" w:cs="Calibri"/>
          <w:color w:val="000000"/>
          <w:sz w:val="22"/>
          <w:szCs w:val="22"/>
        </w:rPr>
        <w:t>de Bienes y Servicios Empresa Pública Nacional Estratégica Yacimientos Petrolíferos Fiscales Bolivianos (RESABS-EPNE-</w:t>
      </w:r>
      <w:r w:rsidR="00E208F5">
        <w:rPr>
          <w:rFonts w:ascii="Calibri" w:hAnsi="Calibri" w:cs="Calibri"/>
          <w:color w:val="000000"/>
          <w:sz w:val="22"/>
          <w:szCs w:val="22"/>
        </w:rPr>
        <w:t>YPFB</w:t>
      </w:r>
      <w:r w:rsidR="002E19C6">
        <w:rPr>
          <w:rFonts w:ascii="Calibri" w:hAnsi="Calibri" w:cs="Calibri"/>
          <w:color w:val="000000"/>
          <w:sz w:val="22"/>
          <w:szCs w:val="22"/>
        </w:rPr>
        <w:t>)</w:t>
      </w:r>
      <w:r w:rsidR="00E208F5">
        <w:rPr>
          <w:rFonts w:ascii="Calibri" w:hAnsi="Calibri" w:cs="Calibri"/>
          <w:color w:val="000000"/>
          <w:sz w:val="22"/>
          <w:szCs w:val="22"/>
        </w:rPr>
        <w:t xml:space="preserve">, </w:t>
      </w:r>
      <w:r w:rsidR="00E208F5" w:rsidRPr="00D71E8D">
        <w:rPr>
          <w:rFonts w:ascii="Verdana" w:hAnsi="Verdana" w:cs="Arial"/>
          <w:color w:val="000000"/>
          <w:sz w:val="18"/>
          <w:szCs w:val="18"/>
        </w:rPr>
        <w:t>aprobado mediante Resolución de Directorio Nº 058 de fecha 22 de julio de 2013.</w:t>
      </w:r>
    </w:p>
    <w:p w:rsidR="004D3A6C" w:rsidRPr="00993917" w:rsidRDefault="004D3A6C" w:rsidP="000D6F4D">
      <w:pPr>
        <w:pStyle w:val="Ttulo"/>
        <w:numPr>
          <w:ilvl w:val="0"/>
          <w:numId w:val="4"/>
        </w:numPr>
        <w:tabs>
          <w:tab w:val="left" w:pos="567"/>
        </w:tabs>
        <w:ind w:left="567" w:hanging="567"/>
        <w:jc w:val="left"/>
        <w:rPr>
          <w:rFonts w:ascii="Calibri" w:hAnsi="Calibri" w:cs="Calibri"/>
          <w:color w:val="000000"/>
          <w:sz w:val="22"/>
          <w:szCs w:val="22"/>
        </w:rPr>
      </w:pPr>
      <w:r w:rsidRPr="00993917">
        <w:rPr>
          <w:rFonts w:ascii="Calibri" w:hAnsi="Calibri" w:cs="Calibri"/>
          <w:color w:val="000000"/>
          <w:sz w:val="22"/>
          <w:szCs w:val="22"/>
        </w:rPr>
        <w:t>PROPONENTES ELEGIBLES</w:t>
      </w:r>
    </w:p>
    <w:p w:rsidR="004D3A6C" w:rsidRPr="00993917" w:rsidRDefault="004D3A6C" w:rsidP="004D3A6C">
      <w:pPr>
        <w:jc w:val="both"/>
        <w:rPr>
          <w:rFonts w:ascii="Calibri" w:hAnsi="Calibri" w:cs="Calibri"/>
          <w:b/>
          <w:color w:val="000000"/>
          <w:sz w:val="22"/>
          <w:szCs w:val="22"/>
        </w:rPr>
      </w:pPr>
    </w:p>
    <w:p w:rsidR="000C7D55" w:rsidRPr="00147CCE" w:rsidRDefault="000C7D55" w:rsidP="000C7D55">
      <w:pPr>
        <w:pStyle w:val="Prrafodelista"/>
        <w:ind w:left="426" w:firstLine="141"/>
        <w:jc w:val="both"/>
        <w:rPr>
          <w:rFonts w:ascii="Calibri" w:hAnsi="Calibri" w:cs="Calibri"/>
          <w:sz w:val="22"/>
          <w:szCs w:val="22"/>
        </w:rPr>
      </w:pPr>
      <w:r w:rsidRPr="00147CCE">
        <w:rPr>
          <w:rFonts w:ascii="Calibri" w:hAnsi="Calibri" w:cs="Calibri"/>
          <w:sz w:val="22"/>
          <w:szCs w:val="22"/>
        </w:rPr>
        <w:t xml:space="preserve">Podrán participar en la presente convocatoria los proponentes legalmente constituidos: </w:t>
      </w:r>
    </w:p>
    <w:p w:rsidR="000C7D55" w:rsidRPr="00726784" w:rsidRDefault="000C7D55" w:rsidP="000C7D55">
      <w:pPr>
        <w:ind w:left="567"/>
        <w:jc w:val="both"/>
        <w:rPr>
          <w:rFonts w:ascii="Calibri" w:hAnsi="Calibri" w:cs="Calibri"/>
          <w:color w:val="000000"/>
          <w:sz w:val="22"/>
          <w:szCs w:val="22"/>
        </w:rPr>
      </w:pPr>
    </w:p>
    <w:p w:rsidR="000C7D55" w:rsidRPr="00F6463A" w:rsidRDefault="000C7D55" w:rsidP="000D6F4D">
      <w:pPr>
        <w:pStyle w:val="CM55"/>
        <w:numPr>
          <w:ilvl w:val="0"/>
          <w:numId w:val="20"/>
        </w:numPr>
        <w:spacing w:after="0" w:line="276" w:lineRule="auto"/>
        <w:ind w:left="1069"/>
        <w:jc w:val="both"/>
        <w:rPr>
          <w:rFonts w:ascii="Calibri" w:hAnsi="Calibri" w:cs="Calibri"/>
          <w:color w:val="000000"/>
          <w:sz w:val="22"/>
          <w:szCs w:val="22"/>
        </w:rPr>
      </w:pPr>
      <w:r w:rsidRPr="00F6463A">
        <w:rPr>
          <w:rFonts w:ascii="Calibri" w:hAnsi="Calibri" w:cs="Calibri"/>
          <w:color w:val="000000"/>
          <w:sz w:val="22"/>
          <w:szCs w:val="22"/>
        </w:rPr>
        <w:t>Personas naturales</w:t>
      </w:r>
      <w:r>
        <w:rPr>
          <w:rFonts w:ascii="Calibri" w:hAnsi="Calibri" w:cs="Calibri"/>
          <w:color w:val="000000"/>
          <w:sz w:val="22"/>
          <w:szCs w:val="22"/>
        </w:rPr>
        <w:t xml:space="preserve"> con capacidad para contratar.</w:t>
      </w:r>
    </w:p>
    <w:p w:rsidR="000C7D55" w:rsidRPr="00147CCE" w:rsidRDefault="000C7D55" w:rsidP="000D6F4D">
      <w:pPr>
        <w:pStyle w:val="CM55"/>
        <w:numPr>
          <w:ilvl w:val="0"/>
          <w:numId w:val="20"/>
        </w:numPr>
        <w:spacing w:after="0" w:line="276" w:lineRule="auto"/>
        <w:ind w:left="1069"/>
        <w:jc w:val="both"/>
        <w:rPr>
          <w:rFonts w:ascii="Calibri" w:hAnsi="Calibri" w:cs="Calibri"/>
          <w:color w:val="000000"/>
          <w:sz w:val="22"/>
          <w:szCs w:val="22"/>
        </w:rPr>
      </w:pPr>
      <w:r w:rsidRPr="00F6463A">
        <w:rPr>
          <w:rFonts w:ascii="Calibri" w:hAnsi="Calibri" w:cs="Calibri"/>
          <w:color w:val="000000"/>
          <w:sz w:val="22"/>
          <w:szCs w:val="22"/>
        </w:rPr>
        <w:t>Empresas constituidas en el Estado Plurinacional de Bolivia.</w:t>
      </w:r>
    </w:p>
    <w:p w:rsidR="000C7D55" w:rsidRPr="00F6463A" w:rsidRDefault="000C7D55" w:rsidP="000D6F4D">
      <w:pPr>
        <w:pStyle w:val="CM55"/>
        <w:numPr>
          <w:ilvl w:val="0"/>
          <w:numId w:val="20"/>
        </w:numPr>
        <w:spacing w:after="0" w:line="276" w:lineRule="auto"/>
        <w:ind w:left="1069"/>
        <w:jc w:val="both"/>
        <w:rPr>
          <w:rFonts w:ascii="Calibri" w:hAnsi="Calibri" w:cs="Calibri"/>
          <w:color w:val="000000"/>
          <w:sz w:val="22"/>
          <w:szCs w:val="22"/>
        </w:rPr>
      </w:pPr>
      <w:r w:rsidRPr="00F6463A">
        <w:rPr>
          <w:rFonts w:ascii="Calibri" w:hAnsi="Calibri" w:cs="Calibri"/>
          <w:color w:val="000000"/>
          <w:sz w:val="22"/>
          <w:szCs w:val="22"/>
        </w:rPr>
        <w:t>Empresas nacionales en asociación accidental con empresas extranjeras.</w:t>
      </w:r>
    </w:p>
    <w:p w:rsidR="000C7D55" w:rsidRPr="00F6463A" w:rsidRDefault="000C7D55" w:rsidP="000D6F4D">
      <w:pPr>
        <w:pStyle w:val="CM55"/>
        <w:numPr>
          <w:ilvl w:val="0"/>
          <w:numId w:val="20"/>
        </w:numPr>
        <w:spacing w:after="0" w:line="276" w:lineRule="auto"/>
        <w:ind w:left="1069"/>
        <w:jc w:val="both"/>
        <w:rPr>
          <w:rFonts w:ascii="Calibri" w:hAnsi="Calibri" w:cs="Calibri"/>
          <w:color w:val="000000"/>
          <w:sz w:val="22"/>
          <w:szCs w:val="22"/>
        </w:rPr>
      </w:pPr>
      <w:r w:rsidRPr="00F6463A">
        <w:rPr>
          <w:rFonts w:ascii="Calibri" w:hAnsi="Calibri" w:cs="Calibri"/>
          <w:color w:val="000000"/>
          <w:sz w:val="22"/>
          <w:szCs w:val="22"/>
        </w:rPr>
        <w:t>Asociaciones accidentales entre empresas nacionales.</w:t>
      </w:r>
    </w:p>
    <w:p w:rsidR="00424E7C" w:rsidRPr="00CE4BFF" w:rsidRDefault="00424E7C" w:rsidP="00424E7C">
      <w:pPr>
        <w:pStyle w:val="CM55"/>
        <w:numPr>
          <w:ilvl w:val="0"/>
          <w:numId w:val="20"/>
        </w:numPr>
        <w:spacing w:after="0" w:line="276" w:lineRule="auto"/>
        <w:ind w:left="1069"/>
        <w:jc w:val="both"/>
        <w:rPr>
          <w:rFonts w:ascii="Calibri" w:hAnsi="Calibri" w:cs="Calibri"/>
          <w:color w:val="000000"/>
          <w:sz w:val="22"/>
          <w:szCs w:val="22"/>
        </w:rPr>
      </w:pPr>
      <w:r w:rsidRPr="00CE4BFF">
        <w:rPr>
          <w:rFonts w:ascii="Calibri" w:hAnsi="Calibri" w:cs="Calibri"/>
          <w:color w:val="000000"/>
          <w:sz w:val="22"/>
          <w:szCs w:val="22"/>
        </w:rPr>
        <w:t>Micro y pequeñas empresas, asociaciones de pequeños productores urbanos y rurales, organizaciones económicas campesinas OECAS, cooperativas y asociaciones civiles sin fines de lucro.</w:t>
      </w:r>
    </w:p>
    <w:p w:rsidR="000C7D55" w:rsidRPr="00762E31" w:rsidRDefault="000C7D55" w:rsidP="000D6F4D">
      <w:pPr>
        <w:pStyle w:val="CM55"/>
        <w:numPr>
          <w:ilvl w:val="0"/>
          <w:numId w:val="20"/>
        </w:numPr>
        <w:spacing w:after="0" w:line="276" w:lineRule="auto"/>
        <w:ind w:left="1069"/>
        <w:jc w:val="both"/>
        <w:rPr>
          <w:rFonts w:ascii="Calibri" w:hAnsi="Calibri" w:cs="Calibri"/>
          <w:color w:val="000000"/>
          <w:sz w:val="22"/>
          <w:szCs w:val="22"/>
        </w:rPr>
      </w:pPr>
      <w:r w:rsidRPr="00762E31">
        <w:rPr>
          <w:rFonts w:ascii="Calibri" w:hAnsi="Calibri" w:cs="Calibri"/>
          <w:color w:val="000000"/>
          <w:sz w:val="22"/>
          <w:szCs w:val="22"/>
        </w:rPr>
        <w:t>Empresas subsidiarias de YPFB.</w:t>
      </w:r>
    </w:p>
    <w:p w:rsidR="00892D79" w:rsidRPr="00993917" w:rsidRDefault="00892D79" w:rsidP="00892D79">
      <w:pPr>
        <w:jc w:val="both"/>
        <w:rPr>
          <w:rFonts w:ascii="Calibri" w:hAnsi="Calibri" w:cs="Calibri"/>
          <w:color w:val="000000"/>
          <w:sz w:val="22"/>
          <w:szCs w:val="22"/>
        </w:rPr>
      </w:pPr>
    </w:p>
    <w:p w:rsidR="00892D79" w:rsidRPr="00993917" w:rsidRDefault="00892D79"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IMPEDIDOS PARA PARTICIPAR EN LOS PROCESOS DE CONTRATACIÓN</w:t>
      </w:r>
    </w:p>
    <w:p w:rsidR="00892D79" w:rsidRPr="00993917" w:rsidRDefault="00892D79" w:rsidP="00892D79">
      <w:pPr>
        <w:ind w:left="425"/>
        <w:jc w:val="both"/>
        <w:rPr>
          <w:rFonts w:ascii="Calibri" w:hAnsi="Calibri" w:cs="Calibri"/>
          <w:b/>
          <w:sz w:val="22"/>
          <w:szCs w:val="22"/>
        </w:rPr>
      </w:pPr>
    </w:p>
    <w:p w:rsidR="000C7D55" w:rsidRDefault="000C7D55" w:rsidP="000C7D55">
      <w:pPr>
        <w:ind w:left="567"/>
        <w:jc w:val="both"/>
        <w:rPr>
          <w:rFonts w:ascii="Calibri" w:hAnsi="Calibri" w:cs="Calibri"/>
          <w:b/>
          <w:bCs/>
          <w:color w:val="000000"/>
          <w:sz w:val="22"/>
          <w:szCs w:val="22"/>
          <w:lang w:val="es-BO"/>
        </w:rPr>
      </w:pPr>
      <w:r w:rsidRPr="004D3A6C">
        <w:rPr>
          <w:rFonts w:ascii="Calibri" w:hAnsi="Calibri" w:cs="Calibri"/>
          <w:color w:val="000000"/>
          <w:sz w:val="22"/>
          <w:szCs w:val="22"/>
        </w:rPr>
        <w:t xml:space="preserve">Están impedidos de participar, directa o indirectamente </w:t>
      </w:r>
      <w:r>
        <w:rPr>
          <w:rFonts w:ascii="Calibri" w:hAnsi="Calibri" w:cs="Calibri"/>
          <w:color w:val="000000"/>
          <w:sz w:val="22"/>
          <w:szCs w:val="22"/>
        </w:rPr>
        <w:t xml:space="preserve">de la presente </w:t>
      </w:r>
      <w:r w:rsidRPr="004D3A6C">
        <w:rPr>
          <w:rFonts w:ascii="Calibri" w:hAnsi="Calibri" w:cs="Calibri"/>
          <w:color w:val="000000"/>
          <w:sz w:val="22"/>
          <w:szCs w:val="22"/>
        </w:rPr>
        <w:t>contratación, las personas jurídicas, individuales o asociaciones o consorcios comprendid</w:t>
      </w:r>
      <w:r>
        <w:rPr>
          <w:rFonts w:ascii="Calibri" w:hAnsi="Calibri" w:cs="Calibri"/>
          <w:color w:val="000000"/>
          <w:sz w:val="22"/>
          <w:szCs w:val="22"/>
        </w:rPr>
        <w:t>o</w:t>
      </w:r>
      <w:r w:rsidRPr="004D3A6C">
        <w:rPr>
          <w:rFonts w:ascii="Calibri" w:hAnsi="Calibri" w:cs="Calibri"/>
          <w:color w:val="000000"/>
          <w:sz w:val="22"/>
          <w:szCs w:val="22"/>
        </w:rPr>
        <w:t>s en los siguientes casos, siendo sujeto a descalificación:</w:t>
      </w:r>
    </w:p>
    <w:p w:rsidR="000C7D55" w:rsidRPr="004D3A6C" w:rsidRDefault="000C7D55" w:rsidP="000C7D55">
      <w:pPr>
        <w:rPr>
          <w:lang w:val="es-BO"/>
        </w:rPr>
      </w:pPr>
    </w:p>
    <w:p w:rsidR="000C7D55" w:rsidRPr="00993917" w:rsidRDefault="000C7D55" w:rsidP="000D6F4D">
      <w:pPr>
        <w:numPr>
          <w:ilvl w:val="0"/>
          <w:numId w:val="5"/>
        </w:numPr>
        <w:spacing w:line="276" w:lineRule="auto"/>
        <w:ind w:left="993" w:hanging="426"/>
        <w:jc w:val="both"/>
        <w:rPr>
          <w:rFonts w:ascii="Calibri" w:hAnsi="Calibri" w:cs="Calibri"/>
          <w:color w:val="000000"/>
          <w:sz w:val="22"/>
          <w:szCs w:val="22"/>
        </w:rPr>
      </w:pPr>
      <w:r w:rsidRPr="00993917">
        <w:rPr>
          <w:rFonts w:ascii="Calibri" w:hAnsi="Calibri" w:cs="Calibri"/>
          <w:color w:val="000000"/>
          <w:sz w:val="22"/>
          <w:szCs w:val="22"/>
        </w:rPr>
        <w:t xml:space="preserve">Que tengan deudas pendientes con el Estado, establecidas mediante pliegos de cargo ejecutoriados y no pagados. </w:t>
      </w:r>
    </w:p>
    <w:p w:rsidR="000C7D55" w:rsidRPr="00993917" w:rsidRDefault="000C7D55" w:rsidP="000D6F4D">
      <w:pPr>
        <w:numPr>
          <w:ilvl w:val="0"/>
          <w:numId w:val="5"/>
        </w:numPr>
        <w:spacing w:line="276" w:lineRule="auto"/>
        <w:ind w:left="993" w:hanging="426"/>
        <w:jc w:val="both"/>
        <w:rPr>
          <w:rFonts w:ascii="Calibri" w:hAnsi="Calibri" w:cs="Calibri"/>
          <w:color w:val="000000"/>
          <w:sz w:val="22"/>
          <w:szCs w:val="22"/>
        </w:rPr>
      </w:pPr>
      <w:r w:rsidRPr="00993917">
        <w:rPr>
          <w:rFonts w:ascii="Calibri" w:hAnsi="Calibri" w:cs="Calibri"/>
          <w:color w:val="000000"/>
          <w:sz w:val="22"/>
          <w:szCs w:val="22"/>
        </w:rPr>
        <w:t xml:space="preserve">Que tengan sentencia ejecutoriada, con impedimento para ejercer el comercio. </w:t>
      </w:r>
    </w:p>
    <w:p w:rsidR="000C7D55" w:rsidRPr="00F80A11" w:rsidRDefault="000C7D55" w:rsidP="000D6F4D">
      <w:pPr>
        <w:numPr>
          <w:ilvl w:val="0"/>
          <w:numId w:val="5"/>
        </w:numPr>
        <w:spacing w:line="276" w:lineRule="auto"/>
        <w:ind w:left="993" w:hanging="426"/>
        <w:jc w:val="both"/>
        <w:rPr>
          <w:rFonts w:ascii="Calibri" w:hAnsi="Calibri" w:cs="Calibri"/>
          <w:sz w:val="22"/>
          <w:szCs w:val="22"/>
        </w:rPr>
      </w:pPr>
      <w:r w:rsidRPr="00993917">
        <w:rPr>
          <w:rFonts w:ascii="Calibri" w:hAnsi="Calibri" w:cs="Calibri"/>
          <w:color w:val="000000"/>
          <w:sz w:val="22"/>
          <w:szCs w:val="22"/>
        </w:rPr>
        <w:t xml:space="preserve">Que se encuentren cumpliendo sanción penal establecida mediante sentencia ejecutoriada por delitos comprendidos en la Ley N º 1743, de 15 de enero de 1997, que aprueba y ratifica la </w:t>
      </w:r>
      <w:r w:rsidRPr="00F80A11">
        <w:rPr>
          <w:rFonts w:ascii="Calibri" w:hAnsi="Calibri" w:cs="Calibri"/>
          <w:sz w:val="22"/>
          <w:szCs w:val="22"/>
        </w:rPr>
        <w:t>convención Interamericana contra la corrupción o sus equivalentes previstos en el Código Penal y Ley Anticorrupción Marcelo Quiroga Santa Cruz.</w:t>
      </w:r>
    </w:p>
    <w:p w:rsidR="000C7D55" w:rsidRPr="00F80A11" w:rsidRDefault="000C7D55" w:rsidP="000D6F4D">
      <w:pPr>
        <w:numPr>
          <w:ilvl w:val="0"/>
          <w:numId w:val="5"/>
        </w:numPr>
        <w:spacing w:line="276" w:lineRule="auto"/>
        <w:ind w:left="993" w:hanging="426"/>
        <w:jc w:val="both"/>
        <w:rPr>
          <w:rFonts w:ascii="Calibri" w:hAnsi="Calibri" w:cs="Calibri"/>
          <w:sz w:val="22"/>
          <w:szCs w:val="22"/>
        </w:rPr>
      </w:pPr>
      <w:r w:rsidRPr="00F80A11">
        <w:rPr>
          <w:rFonts w:ascii="Calibri" w:hAnsi="Calibri" w:cs="Calibri"/>
          <w:sz w:val="22"/>
          <w:szCs w:val="22"/>
        </w:rPr>
        <w:t xml:space="preserve">Que se encuentren asociados con consultores que hayan asesorado o prestado servicios para la elaboración del contenido de Términos de Referencia o Especificaciones Técnicas, con excepción de las EPNES. </w:t>
      </w:r>
    </w:p>
    <w:p w:rsidR="000C7D55" w:rsidRPr="00F80A11" w:rsidRDefault="000C7D55" w:rsidP="000D6F4D">
      <w:pPr>
        <w:numPr>
          <w:ilvl w:val="0"/>
          <w:numId w:val="5"/>
        </w:numPr>
        <w:tabs>
          <w:tab w:val="left" w:pos="993"/>
        </w:tabs>
        <w:spacing w:line="276" w:lineRule="auto"/>
        <w:ind w:left="993" w:hanging="426"/>
        <w:jc w:val="both"/>
        <w:rPr>
          <w:rFonts w:ascii="Calibri" w:hAnsi="Calibri" w:cs="Calibri"/>
          <w:sz w:val="22"/>
          <w:szCs w:val="22"/>
        </w:rPr>
      </w:pPr>
      <w:r w:rsidRPr="00F80A11">
        <w:rPr>
          <w:rFonts w:ascii="Calibri" w:hAnsi="Calibri" w:cs="Calibri"/>
          <w:sz w:val="22"/>
          <w:szCs w:val="22"/>
        </w:rPr>
        <w:t>Que hubiesen declarado su disolución o quiebra.</w:t>
      </w:r>
    </w:p>
    <w:p w:rsidR="000C7D55" w:rsidRPr="00993917" w:rsidRDefault="000C7D55" w:rsidP="000D6F4D">
      <w:pPr>
        <w:numPr>
          <w:ilvl w:val="0"/>
          <w:numId w:val="5"/>
        </w:numPr>
        <w:tabs>
          <w:tab w:val="left" w:pos="993"/>
        </w:tabs>
        <w:spacing w:line="276" w:lineRule="auto"/>
        <w:ind w:left="993" w:hanging="426"/>
        <w:jc w:val="both"/>
        <w:rPr>
          <w:rFonts w:ascii="Calibri" w:hAnsi="Calibri" w:cs="Calibri"/>
          <w:color w:val="000000"/>
          <w:sz w:val="22"/>
          <w:szCs w:val="22"/>
        </w:rPr>
      </w:pPr>
      <w:r w:rsidRPr="00F80A11">
        <w:rPr>
          <w:rFonts w:ascii="Calibri" w:hAnsi="Calibri" w:cs="Calibri"/>
          <w:sz w:val="22"/>
          <w:szCs w:val="22"/>
        </w:rPr>
        <w:t>Cuyos representantes legales, accionistas o socios controladores tengan vinculación matrimonial o de parentesco</w:t>
      </w:r>
      <w:r w:rsidRPr="00993917">
        <w:rPr>
          <w:rFonts w:ascii="Calibri" w:hAnsi="Calibri" w:cs="Calibri"/>
          <w:color w:val="000000"/>
          <w:sz w:val="22"/>
          <w:szCs w:val="22"/>
        </w:rPr>
        <w:t xml:space="preserve"> con la MAE o los designados por este en los procesos de contratación, hasta el tercer grado de consanguinidad y segundo de afinidad, </w:t>
      </w:r>
      <w:r w:rsidRPr="00EB5194">
        <w:rPr>
          <w:rFonts w:ascii="Calibri" w:hAnsi="Calibri" w:cs="Calibri"/>
          <w:color w:val="000000"/>
          <w:sz w:val="22"/>
          <w:szCs w:val="22"/>
        </w:rPr>
        <w:t xml:space="preserve">conforme con </w:t>
      </w:r>
      <w:r w:rsidRPr="00EB5194">
        <w:rPr>
          <w:rFonts w:ascii="Calibri" w:hAnsi="Calibri" w:cs="Calibri"/>
          <w:color w:val="000000"/>
          <w:sz w:val="22"/>
          <w:szCs w:val="22"/>
        </w:rPr>
        <w:lastRenderedPageBreak/>
        <w:t xml:space="preserve">lo establecido por el Código de las Familias y </w:t>
      </w:r>
      <w:r w:rsidR="00DE490A">
        <w:rPr>
          <w:rFonts w:ascii="Calibri" w:hAnsi="Calibri" w:cs="Calibri"/>
          <w:color w:val="000000"/>
          <w:sz w:val="22"/>
          <w:szCs w:val="22"/>
        </w:rPr>
        <w:t xml:space="preserve">del </w:t>
      </w:r>
      <w:r w:rsidRPr="00EB5194">
        <w:rPr>
          <w:rFonts w:ascii="Calibri" w:hAnsi="Calibri" w:cs="Calibri"/>
          <w:color w:val="000000"/>
          <w:sz w:val="22"/>
          <w:szCs w:val="22"/>
        </w:rPr>
        <w:t>Proceso Familiar del Estado Plurinacional de Bolivia.</w:t>
      </w:r>
    </w:p>
    <w:p w:rsidR="000C7D55" w:rsidRPr="00993917" w:rsidRDefault="000C7D55" w:rsidP="000D6F4D">
      <w:pPr>
        <w:numPr>
          <w:ilvl w:val="0"/>
          <w:numId w:val="5"/>
        </w:numPr>
        <w:spacing w:line="276" w:lineRule="auto"/>
        <w:ind w:left="993" w:hanging="426"/>
        <w:jc w:val="both"/>
        <w:rPr>
          <w:rFonts w:ascii="Calibri" w:hAnsi="Calibri" w:cs="Calibri"/>
          <w:color w:val="000000"/>
          <w:sz w:val="22"/>
          <w:szCs w:val="22"/>
        </w:rPr>
      </w:pPr>
      <w:r w:rsidRPr="00993917">
        <w:rPr>
          <w:rFonts w:ascii="Calibri" w:hAnsi="Calibri" w:cs="Calibri"/>
          <w:color w:val="000000"/>
          <w:sz w:val="22"/>
          <w:szCs w:val="22"/>
        </w:rPr>
        <w:t xml:space="preserve">Los ex servidores públicos que ejercieron funciones en YPFB, hasta un (1) año antes del inicio de la contratación, así como las empresas controladas por éstos. </w:t>
      </w:r>
    </w:p>
    <w:p w:rsidR="000C7D55" w:rsidRPr="004466EF" w:rsidRDefault="000C7D55" w:rsidP="000D6F4D">
      <w:pPr>
        <w:numPr>
          <w:ilvl w:val="0"/>
          <w:numId w:val="5"/>
        </w:numPr>
        <w:spacing w:line="276" w:lineRule="auto"/>
        <w:ind w:left="993" w:hanging="426"/>
        <w:jc w:val="both"/>
        <w:rPr>
          <w:rFonts w:ascii="Calibri" w:hAnsi="Calibri" w:cs="Calibri"/>
          <w:color w:val="000000"/>
          <w:sz w:val="22"/>
          <w:szCs w:val="22"/>
        </w:rPr>
      </w:pPr>
      <w:r w:rsidRPr="00F86575">
        <w:rPr>
          <w:rFonts w:ascii="Calibri" w:hAnsi="Calibri" w:cs="Calibri"/>
          <w:color w:val="000000"/>
          <w:sz w:val="22"/>
          <w:szCs w:val="22"/>
        </w:rPr>
        <w:t>Los servidores públicos que ejercen funciones en YPFB, así como las empresas controladas por éstos.</w:t>
      </w:r>
    </w:p>
    <w:p w:rsidR="000C7D55" w:rsidRPr="00993917" w:rsidRDefault="000C7D55" w:rsidP="000D6F4D">
      <w:pPr>
        <w:numPr>
          <w:ilvl w:val="0"/>
          <w:numId w:val="5"/>
        </w:numPr>
        <w:tabs>
          <w:tab w:val="left" w:pos="993"/>
        </w:tabs>
        <w:spacing w:line="276" w:lineRule="auto"/>
        <w:ind w:left="993" w:hanging="426"/>
        <w:jc w:val="both"/>
        <w:rPr>
          <w:rFonts w:ascii="Calibri" w:hAnsi="Calibri" w:cs="Calibri"/>
          <w:color w:val="000000"/>
          <w:sz w:val="22"/>
          <w:szCs w:val="22"/>
        </w:rPr>
      </w:pPr>
      <w:r w:rsidRPr="00993917">
        <w:rPr>
          <w:rFonts w:ascii="Calibri" w:hAnsi="Calibri" w:cs="Calibri"/>
          <w:color w:val="000000"/>
          <w:sz w:val="22"/>
          <w:szCs w:val="22"/>
        </w:rPr>
        <w:t>Los proveedores adjudicados que hayan desistido de suscribir el contrato, órdenes de compra y/o servicio, no podrán participar hasta un (1) año después de la fecha de desistimiento; salvo causas de fuerza mayor, caso fortuito debidamente justificadas, o aceptadas por la entidad convocante, de acuerdo a la información registrada en el SICOES.</w:t>
      </w:r>
    </w:p>
    <w:p w:rsidR="000C7D55" w:rsidRPr="00993917" w:rsidRDefault="000C7D55" w:rsidP="000D6F4D">
      <w:pPr>
        <w:numPr>
          <w:ilvl w:val="0"/>
          <w:numId w:val="5"/>
        </w:numPr>
        <w:tabs>
          <w:tab w:val="left" w:pos="993"/>
        </w:tabs>
        <w:spacing w:line="276" w:lineRule="auto"/>
        <w:ind w:left="993" w:hanging="426"/>
        <w:jc w:val="both"/>
        <w:rPr>
          <w:rFonts w:ascii="Calibri" w:hAnsi="Calibri" w:cs="Calibri"/>
          <w:color w:val="000000"/>
          <w:sz w:val="22"/>
          <w:szCs w:val="22"/>
        </w:rPr>
      </w:pPr>
      <w:r w:rsidRPr="00993917">
        <w:rPr>
          <w:rFonts w:ascii="Calibri" w:hAnsi="Calibri" w:cs="Calibri"/>
          <w:color w:val="000000"/>
          <w:sz w:val="22"/>
          <w:szCs w:val="22"/>
        </w:rPr>
        <w:t xml:space="preserve">Los proveedores con los que se hubiese resuelto el contrato por causales atribuibles a estos, no podrán participar durante tres (3) años después de la fecha de la resolución. </w:t>
      </w:r>
      <w:proofErr w:type="gramStart"/>
      <w:r w:rsidRPr="00993917">
        <w:rPr>
          <w:rFonts w:ascii="Calibri" w:hAnsi="Calibri" w:cs="Calibri"/>
          <w:color w:val="000000"/>
          <w:sz w:val="22"/>
          <w:szCs w:val="22"/>
        </w:rPr>
        <w:t>Asimismo</w:t>
      </w:r>
      <w:proofErr w:type="gramEnd"/>
      <w:r w:rsidRPr="00993917">
        <w:rPr>
          <w:rFonts w:ascii="Calibri" w:hAnsi="Calibri" w:cs="Calibri"/>
          <w:color w:val="000000"/>
          <w:sz w:val="22"/>
          <w:szCs w:val="22"/>
        </w:rPr>
        <w:t xml:space="preserve"> aquellos proveedores que hubieran incumplido la orden de compra y/o servicio no podrán participar durante un (1) año después de la fecha de incumplimiento, de acuerdo a la información registrada en el SICOES y/o página de YPFB.</w:t>
      </w:r>
    </w:p>
    <w:p w:rsidR="000C7D55" w:rsidRDefault="000C7D55" w:rsidP="000C7D55">
      <w:pPr>
        <w:jc w:val="both"/>
        <w:rPr>
          <w:rFonts w:ascii="Calibri" w:hAnsi="Calibri" w:cs="Calibri"/>
        </w:rPr>
      </w:pPr>
    </w:p>
    <w:p w:rsidR="00AB1C9D" w:rsidRPr="00AB1C9D" w:rsidRDefault="000C7D55" w:rsidP="000C7D55">
      <w:pPr>
        <w:ind w:left="567"/>
        <w:jc w:val="both"/>
        <w:rPr>
          <w:rFonts w:ascii="Calibri" w:hAnsi="Calibri" w:cs="Calibri"/>
          <w:color w:val="000000"/>
          <w:sz w:val="22"/>
          <w:szCs w:val="22"/>
        </w:rPr>
      </w:pPr>
      <w:r w:rsidRPr="00AB1C9D">
        <w:rPr>
          <w:rFonts w:ascii="Calibri" w:hAnsi="Calibri" w:cs="Calibri"/>
          <w:color w:val="000000"/>
          <w:sz w:val="22"/>
          <w:szCs w:val="22"/>
        </w:rPr>
        <w:t xml:space="preserve">En el caso de los incisos </w:t>
      </w:r>
      <w:r w:rsidR="00547F80">
        <w:rPr>
          <w:rFonts w:ascii="Calibri" w:hAnsi="Calibri" w:cs="Calibri"/>
          <w:color w:val="000000"/>
          <w:sz w:val="22"/>
          <w:szCs w:val="22"/>
        </w:rPr>
        <w:t>i</w:t>
      </w:r>
      <w:r w:rsidRPr="00AB1C9D">
        <w:rPr>
          <w:rFonts w:ascii="Calibri" w:hAnsi="Calibri" w:cs="Calibri"/>
          <w:color w:val="000000"/>
          <w:sz w:val="22"/>
          <w:szCs w:val="22"/>
        </w:rPr>
        <w:t xml:space="preserve">), </w:t>
      </w:r>
      <w:r w:rsidR="00547F80">
        <w:rPr>
          <w:rFonts w:ascii="Calibri" w:hAnsi="Calibri" w:cs="Calibri"/>
          <w:color w:val="000000"/>
          <w:sz w:val="22"/>
          <w:szCs w:val="22"/>
        </w:rPr>
        <w:t>j</w:t>
      </w:r>
      <w:r w:rsidRPr="00AB1C9D">
        <w:rPr>
          <w:rFonts w:ascii="Calibri" w:hAnsi="Calibri" w:cs="Calibri"/>
          <w:color w:val="000000"/>
          <w:sz w:val="22"/>
          <w:szCs w:val="22"/>
        </w:rPr>
        <w:t xml:space="preserve">) la información publicada en el SICOES al momento del cierre de presentación de propuestas será la valedera y deberá ser señalada expresamente en el informe de </w:t>
      </w:r>
      <w:r>
        <w:rPr>
          <w:rFonts w:ascii="Calibri" w:hAnsi="Calibri" w:cs="Calibri"/>
          <w:color w:val="000000"/>
          <w:sz w:val="22"/>
          <w:szCs w:val="22"/>
        </w:rPr>
        <w:t>evaluación</w:t>
      </w:r>
      <w:r w:rsidRPr="00AB1C9D">
        <w:rPr>
          <w:rFonts w:ascii="Calibri" w:hAnsi="Calibri" w:cs="Calibri"/>
          <w:color w:val="000000"/>
          <w:sz w:val="22"/>
          <w:szCs w:val="22"/>
        </w:rPr>
        <w:t>.</w:t>
      </w:r>
    </w:p>
    <w:p w:rsidR="00AB1C9D" w:rsidRDefault="00AB1C9D" w:rsidP="00AB1C9D">
      <w:pPr>
        <w:tabs>
          <w:tab w:val="left" w:pos="993"/>
        </w:tabs>
        <w:spacing w:line="276" w:lineRule="auto"/>
        <w:jc w:val="both"/>
        <w:rPr>
          <w:rFonts w:ascii="Calibri" w:hAnsi="Calibri" w:cs="Calibri"/>
          <w:color w:val="000000"/>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TÉRMINOS, PLAZOS Y HORARIOS</w:t>
      </w:r>
    </w:p>
    <w:p w:rsidR="00631500" w:rsidRPr="00993917" w:rsidRDefault="00631500" w:rsidP="00631500">
      <w:pPr>
        <w:pStyle w:val="Prrafodelista"/>
        <w:ind w:left="993"/>
        <w:jc w:val="both"/>
        <w:rPr>
          <w:rFonts w:ascii="Calibri" w:hAnsi="Calibri" w:cs="Calibri"/>
          <w:sz w:val="22"/>
          <w:szCs w:val="22"/>
        </w:rPr>
      </w:pPr>
    </w:p>
    <w:p w:rsidR="00631500" w:rsidRPr="00993917" w:rsidRDefault="00631500" w:rsidP="000C7D55">
      <w:pPr>
        <w:pStyle w:val="Prrafodelista"/>
        <w:ind w:left="567"/>
        <w:jc w:val="both"/>
        <w:rPr>
          <w:rFonts w:ascii="Calibri" w:hAnsi="Calibri" w:cs="Calibri"/>
          <w:sz w:val="22"/>
          <w:szCs w:val="22"/>
        </w:rPr>
      </w:pPr>
      <w:r w:rsidRPr="00993917">
        <w:rPr>
          <w:rFonts w:ascii="Calibri" w:hAnsi="Calibri" w:cs="Calibri"/>
          <w:sz w:val="22"/>
          <w:szCs w:val="22"/>
        </w:rPr>
        <w:t>Son considerados días hábiles administrativos los comprendidos de lunes a viernes, no son días hábiles administrativos los sábados, domingos y feriados.</w:t>
      </w:r>
    </w:p>
    <w:p w:rsidR="00631500" w:rsidRPr="00993917" w:rsidRDefault="00631500" w:rsidP="00800F2B">
      <w:pPr>
        <w:pStyle w:val="Prrafodelista"/>
        <w:ind w:left="993" w:hanging="283"/>
        <w:jc w:val="both"/>
        <w:rPr>
          <w:rFonts w:ascii="Calibri" w:hAnsi="Calibri" w:cs="Calibri"/>
          <w:sz w:val="22"/>
          <w:szCs w:val="22"/>
        </w:rPr>
      </w:pPr>
    </w:p>
    <w:p w:rsidR="00424E7C" w:rsidRPr="00E11123" w:rsidRDefault="00424E7C" w:rsidP="00424E7C">
      <w:pPr>
        <w:pStyle w:val="Prrafodelista"/>
        <w:ind w:left="567"/>
        <w:jc w:val="both"/>
        <w:rPr>
          <w:rFonts w:ascii="Calibri" w:hAnsi="Calibri" w:cs="Calibri"/>
          <w:color w:val="000000"/>
          <w:sz w:val="22"/>
          <w:szCs w:val="22"/>
        </w:rPr>
      </w:pPr>
      <w:r w:rsidRPr="00E11123">
        <w:rPr>
          <w:rFonts w:ascii="Calibri" w:hAnsi="Calibri" w:cs="Calibri"/>
          <w:color w:val="000000"/>
          <w:sz w:val="22"/>
          <w:szCs w:val="22"/>
        </w:rPr>
        <w:t>Son consideradas horas hábiles administrativas, las que rigen en YPFB, como horario de trabajo, en concordancia con el huso horario del Estado Plurinacional de Bolivia.</w:t>
      </w:r>
    </w:p>
    <w:p w:rsidR="00631500" w:rsidRPr="00993917" w:rsidRDefault="00631500" w:rsidP="00631500">
      <w:pPr>
        <w:pStyle w:val="Prrafodelista"/>
        <w:rPr>
          <w:rFonts w:ascii="Calibri" w:hAnsi="Calibri" w:cs="Calibri"/>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PREPARACIÓN DE </w:t>
      </w:r>
      <w:r w:rsidR="000C7D55">
        <w:rPr>
          <w:rFonts w:ascii="Calibri" w:hAnsi="Calibri" w:cs="Calibri"/>
          <w:b/>
          <w:sz w:val="22"/>
          <w:szCs w:val="22"/>
        </w:rPr>
        <w:t>PROPUESTA</w:t>
      </w:r>
      <w:r w:rsidRPr="00993917">
        <w:rPr>
          <w:rFonts w:ascii="Calibri" w:hAnsi="Calibri" w:cs="Calibri"/>
          <w:b/>
          <w:sz w:val="22"/>
          <w:szCs w:val="22"/>
        </w:rPr>
        <w:t xml:space="preserve">S </w:t>
      </w:r>
    </w:p>
    <w:p w:rsidR="00631500" w:rsidRPr="00993917" w:rsidRDefault="00631500" w:rsidP="00631500">
      <w:pPr>
        <w:ind w:left="567"/>
        <w:jc w:val="both"/>
        <w:rPr>
          <w:rFonts w:ascii="Calibri" w:hAnsi="Calibri" w:cs="Calibri"/>
          <w:sz w:val="22"/>
          <w:szCs w:val="22"/>
        </w:rPr>
      </w:pPr>
    </w:p>
    <w:p w:rsidR="004D3A6C" w:rsidRPr="00993917" w:rsidRDefault="004D3A6C" w:rsidP="004D3A6C">
      <w:pPr>
        <w:ind w:left="567"/>
        <w:jc w:val="both"/>
        <w:rPr>
          <w:rFonts w:ascii="Calibri" w:hAnsi="Calibri" w:cs="Calibri"/>
          <w:sz w:val="22"/>
          <w:szCs w:val="22"/>
        </w:rPr>
      </w:pPr>
      <w:r w:rsidRPr="00993917">
        <w:rPr>
          <w:rFonts w:ascii="Calibri" w:hAnsi="Calibri" w:cs="Calibri"/>
          <w:sz w:val="22"/>
          <w:szCs w:val="22"/>
        </w:rPr>
        <w:t xml:space="preserve">Las propuestas deben ser elaboradas conforme a los requisitos y condiciones establecidos en el presente documento, utilizando obligatoriamente los formularios establecidos. </w:t>
      </w:r>
    </w:p>
    <w:p w:rsidR="00631500" w:rsidRPr="00993917" w:rsidRDefault="00631500" w:rsidP="00631500">
      <w:pPr>
        <w:ind w:left="360"/>
        <w:jc w:val="both"/>
        <w:rPr>
          <w:rFonts w:ascii="Calibri" w:hAnsi="Calibri" w:cs="Calibri"/>
          <w:sz w:val="22"/>
          <w:szCs w:val="22"/>
        </w:rPr>
      </w:pPr>
    </w:p>
    <w:p w:rsidR="00631500" w:rsidRPr="00993917" w:rsidRDefault="004D3A6C"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MONEDA DE LA</w:t>
      </w:r>
      <w:r w:rsidR="00631500" w:rsidRPr="00993917">
        <w:rPr>
          <w:rFonts w:ascii="Calibri" w:hAnsi="Calibri" w:cs="Calibri"/>
          <w:b/>
          <w:sz w:val="22"/>
          <w:szCs w:val="22"/>
        </w:rPr>
        <w:t xml:space="preserve"> CONTRATACION</w:t>
      </w:r>
    </w:p>
    <w:p w:rsidR="00631500" w:rsidRPr="0077177A" w:rsidRDefault="00631500" w:rsidP="00631500">
      <w:pPr>
        <w:ind w:left="567"/>
        <w:jc w:val="both"/>
        <w:rPr>
          <w:rFonts w:ascii="Calibri" w:hAnsi="Calibri" w:cs="Calibri"/>
          <w:sz w:val="22"/>
          <w:szCs w:val="22"/>
        </w:rPr>
      </w:pPr>
    </w:p>
    <w:p w:rsidR="000C7D55" w:rsidRPr="0077177A" w:rsidRDefault="000C7D55" w:rsidP="000C7D55">
      <w:pPr>
        <w:ind w:left="567"/>
        <w:jc w:val="both"/>
        <w:rPr>
          <w:rFonts w:ascii="Calibri" w:hAnsi="Calibri" w:cs="Calibri"/>
          <w:sz w:val="22"/>
          <w:szCs w:val="22"/>
        </w:rPr>
      </w:pPr>
      <w:r w:rsidRPr="0077177A">
        <w:rPr>
          <w:rFonts w:ascii="Calibri" w:hAnsi="Calibri" w:cs="Calibri"/>
          <w:sz w:val="22"/>
          <w:szCs w:val="22"/>
        </w:rPr>
        <w:t>El proceso de contratación y la propuesta económica deberán expresarse en bolivianos.</w:t>
      </w:r>
    </w:p>
    <w:p w:rsidR="000C7D55" w:rsidRPr="00DA4330" w:rsidRDefault="000C7D55" w:rsidP="000C7D55">
      <w:pPr>
        <w:ind w:left="567"/>
        <w:jc w:val="both"/>
        <w:rPr>
          <w:rFonts w:ascii="Calibri" w:hAnsi="Calibri" w:cs="Calibri"/>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COSTOS DE PARTICIPACIÓN EN EL PROCESO DE CONTRATACIÓN</w:t>
      </w:r>
    </w:p>
    <w:p w:rsidR="00631500" w:rsidRPr="00993917" w:rsidRDefault="00631500" w:rsidP="00631500">
      <w:pPr>
        <w:ind w:left="567"/>
        <w:jc w:val="both"/>
        <w:rPr>
          <w:rFonts w:ascii="Calibri" w:hAnsi="Calibri" w:cs="Calibri"/>
          <w:sz w:val="22"/>
          <w:szCs w:val="22"/>
        </w:rPr>
      </w:pPr>
    </w:p>
    <w:p w:rsidR="00631500" w:rsidRPr="00993917" w:rsidRDefault="00631500" w:rsidP="00631500">
      <w:pPr>
        <w:ind w:left="567"/>
        <w:jc w:val="both"/>
        <w:rPr>
          <w:rFonts w:ascii="Calibri" w:hAnsi="Calibri" w:cs="Calibri"/>
          <w:sz w:val="22"/>
          <w:szCs w:val="22"/>
        </w:rPr>
      </w:pPr>
      <w:r w:rsidRPr="00993917">
        <w:rPr>
          <w:rFonts w:ascii="Calibri" w:hAnsi="Calibri" w:cs="Calibri"/>
          <w:sz w:val="22"/>
          <w:szCs w:val="22"/>
        </w:rPr>
        <w:t>Los costos de la elaboración y presentac</w:t>
      </w:r>
      <w:r w:rsidR="004D3A6C" w:rsidRPr="00993917">
        <w:rPr>
          <w:rFonts w:ascii="Calibri" w:hAnsi="Calibri" w:cs="Calibri"/>
          <w:sz w:val="22"/>
          <w:szCs w:val="22"/>
        </w:rPr>
        <w:t xml:space="preserve">ión de </w:t>
      </w:r>
      <w:r w:rsidR="000C7D55">
        <w:rPr>
          <w:rFonts w:ascii="Calibri" w:hAnsi="Calibri" w:cs="Calibri"/>
          <w:sz w:val="22"/>
          <w:szCs w:val="22"/>
        </w:rPr>
        <w:t>propuesta</w:t>
      </w:r>
      <w:r w:rsidR="004D3A6C" w:rsidRPr="00993917">
        <w:rPr>
          <w:rFonts w:ascii="Calibri" w:hAnsi="Calibri" w:cs="Calibri"/>
          <w:sz w:val="22"/>
          <w:szCs w:val="22"/>
        </w:rPr>
        <w:t xml:space="preserve">s </w:t>
      </w:r>
      <w:r w:rsidRPr="00993917">
        <w:rPr>
          <w:rFonts w:ascii="Calibri" w:hAnsi="Calibri" w:cs="Calibri"/>
          <w:sz w:val="22"/>
          <w:szCs w:val="22"/>
        </w:rPr>
        <w:t>y de cualquier otro costo que demande la participación de un proponente en el proceso de contratación, cualquiera fuese su resultado, son total y exclusivamente propios de cada proponente, bajo su total responsabilidad.</w:t>
      </w:r>
    </w:p>
    <w:p w:rsidR="00631500" w:rsidRPr="00993917" w:rsidRDefault="00631500" w:rsidP="00631500">
      <w:pPr>
        <w:ind w:left="708"/>
        <w:jc w:val="both"/>
        <w:rPr>
          <w:rFonts w:ascii="Calibri" w:hAnsi="Calibri" w:cs="Calibri"/>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IDIOMA</w:t>
      </w:r>
    </w:p>
    <w:p w:rsidR="00631500" w:rsidRPr="00993917" w:rsidRDefault="00631500" w:rsidP="00631500">
      <w:pPr>
        <w:ind w:left="567"/>
        <w:jc w:val="both"/>
        <w:rPr>
          <w:rFonts w:ascii="Calibri" w:hAnsi="Calibri" w:cs="Calibri"/>
          <w:sz w:val="22"/>
          <w:szCs w:val="22"/>
        </w:rPr>
      </w:pPr>
    </w:p>
    <w:p w:rsidR="007A1EF0" w:rsidRDefault="007A1EF0" w:rsidP="007A1EF0">
      <w:pPr>
        <w:ind w:left="567"/>
        <w:jc w:val="both"/>
        <w:rPr>
          <w:rFonts w:ascii="Calibri" w:hAnsi="Calibri" w:cs="Calibri"/>
          <w:sz w:val="22"/>
          <w:szCs w:val="22"/>
        </w:rPr>
      </w:pPr>
      <w:r>
        <w:rPr>
          <w:rFonts w:ascii="Calibri" w:hAnsi="Calibri" w:cs="Calibri"/>
          <w:sz w:val="22"/>
          <w:szCs w:val="22"/>
        </w:rPr>
        <w:t>Todos los formularios, documentación administrativa y legal solicitada en el presente DCD</w:t>
      </w:r>
      <w:r w:rsidRPr="00A9735E">
        <w:rPr>
          <w:rFonts w:ascii="Calibri" w:hAnsi="Calibri" w:cs="Calibri"/>
          <w:sz w:val="22"/>
          <w:szCs w:val="22"/>
        </w:rPr>
        <w:t xml:space="preserve"> deberán pr</w:t>
      </w:r>
      <w:r>
        <w:rPr>
          <w:rFonts w:ascii="Calibri" w:hAnsi="Calibri" w:cs="Calibri"/>
          <w:sz w:val="22"/>
          <w:szCs w:val="22"/>
        </w:rPr>
        <w:t>esentarse en idioma castellano;</w:t>
      </w:r>
      <w:r w:rsidRPr="00CB5F1D">
        <w:rPr>
          <w:rFonts w:ascii="Calibri" w:hAnsi="Calibri" w:cs="Calibri"/>
          <w:sz w:val="22"/>
          <w:szCs w:val="22"/>
        </w:rPr>
        <w:t xml:space="preserve"> </w:t>
      </w:r>
      <w:r>
        <w:rPr>
          <w:rFonts w:ascii="Calibri" w:hAnsi="Calibri" w:cs="Calibri"/>
          <w:sz w:val="22"/>
          <w:szCs w:val="22"/>
        </w:rPr>
        <w:t>e</w:t>
      </w:r>
      <w:r w:rsidRPr="00A9735E">
        <w:rPr>
          <w:rFonts w:ascii="Calibri" w:hAnsi="Calibri" w:cs="Calibri"/>
          <w:sz w:val="22"/>
          <w:szCs w:val="22"/>
        </w:rPr>
        <w:t xml:space="preserve">n caso de que el documento de origen sea presentado en otro idioma, el proponente deberá adjuntar </w:t>
      </w:r>
      <w:r w:rsidRPr="00C95795">
        <w:rPr>
          <w:rFonts w:ascii="Calibri" w:hAnsi="Calibri" w:cs="Calibri"/>
          <w:sz w:val="22"/>
          <w:szCs w:val="22"/>
        </w:rPr>
        <w:t xml:space="preserve">su traducción </w:t>
      </w:r>
      <w:r>
        <w:rPr>
          <w:rFonts w:ascii="Calibri" w:hAnsi="Calibri" w:cs="Calibri"/>
          <w:sz w:val="22"/>
          <w:szCs w:val="22"/>
        </w:rPr>
        <w:t>simple</w:t>
      </w:r>
      <w:r w:rsidRPr="00C95795">
        <w:rPr>
          <w:rFonts w:ascii="Calibri" w:hAnsi="Calibri" w:cs="Calibri"/>
          <w:sz w:val="22"/>
          <w:szCs w:val="22"/>
        </w:rPr>
        <w:t xml:space="preserve"> al idioma castellano</w:t>
      </w:r>
      <w:r>
        <w:rPr>
          <w:rFonts w:ascii="Calibri" w:hAnsi="Calibri" w:cs="Calibri"/>
          <w:sz w:val="22"/>
          <w:szCs w:val="22"/>
        </w:rPr>
        <w:t>.</w:t>
      </w:r>
    </w:p>
    <w:p w:rsidR="007A1EF0" w:rsidRDefault="007A1EF0" w:rsidP="007A1EF0">
      <w:pPr>
        <w:ind w:left="567"/>
        <w:jc w:val="both"/>
        <w:rPr>
          <w:rFonts w:ascii="Calibri" w:hAnsi="Calibri" w:cs="Calibri"/>
          <w:sz w:val="22"/>
          <w:szCs w:val="22"/>
        </w:rPr>
      </w:pPr>
    </w:p>
    <w:p w:rsidR="007A1EF0" w:rsidRPr="00A9735E" w:rsidRDefault="007A1EF0" w:rsidP="007A1EF0">
      <w:pPr>
        <w:ind w:left="567"/>
        <w:jc w:val="both"/>
        <w:rPr>
          <w:rFonts w:ascii="Calibri" w:hAnsi="Calibri" w:cs="Calibri"/>
          <w:sz w:val="22"/>
          <w:szCs w:val="22"/>
        </w:rPr>
      </w:pPr>
      <w:r w:rsidRPr="00A9735E">
        <w:rPr>
          <w:rFonts w:ascii="Calibri" w:hAnsi="Calibri" w:cs="Calibri"/>
          <w:sz w:val="22"/>
          <w:szCs w:val="22"/>
        </w:rPr>
        <w:t>Asimismo, toda la correspondencia que se intercambie entre el proponente y YPFB, será en idioma castellano.</w:t>
      </w:r>
    </w:p>
    <w:p w:rsidR="00631500" w:rsidRPr="00993917" w:rsidRDefault="00631500" w:rsidP="00631500">
      <w:pPr>
        <w:jc w:val="both"/>
        <w:rPr>
          <w:rFonts w:ascii="Calibri" w:hAnsi="Calibri" w:cs="Calibri"/>
          <w:b/>
          <w:sz w:val="22"/>
          <w:szCs w:val="22"/>
        </w:rPr>
      </w:pPr>
    </w:p>
    <w:p w:rsidR="004D3A6C" w:rsidRPr="00993917" w:rsidRDefault="004D3A6C"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PUBLICACIÓN Y NOTIFICACIÓN</w:t>
      </w:r>
    </w:p>
    <w:p w:rsidR="004D3A6C" w:rsidRPr="00993917" w:rsidRDefault="004D3A6C" w:rsidP="004D3A6C">
      <w:pPr>
        <w:ind w:firstLine="708"/>
        <w:jc w:val="both"/>
        <w:rPr>
          <w:rFonts w:ascii="Calibri" w:hAnsi="Calibri" w:cs="Calibri"/>
          <w:b/>
          <w:sz w:val="22"/>
          <w:szCs w:val="22"/>
        </w:rPr>
      </w:pPr>
    </w:p>
    <w:p w:rsidR="00424E7C" w:rsidRPr="004466EF" w:rsidRDefault="00424E7C" w:rsidP="00424E7C">
      <w:pPr>
        <w:spacing w:after="120"/>
        <w:ind w:left="567"/>
        <w:jc w:val="both"/>
        <w:rPr>
          <w:rFonts w:ascii="Calibri" w:hAnsi="Calibri" w:cs="Calibri"/>
          <w:sz w:val="22"/>
          <w:szCs w:val="22"/>
        </w:rPr>
      </w:pPr>
      <w:r w:rsidRPr="004466EF">
        <w:rPr>
          <w:rFonts w:ascii="Calibri" w:hAnsi="Calibri" w:cs="Calibri"/>
          <w:sz w:val="22"/>
          <w:szCs w:val="22"/>
        </w:rPr>
        <w:t xml:space="preserve">El Documento </w:t>
      </w:r>
      <w:r>
        <w:rPr>
          <w:rFonts w:ascii="Calibri" w:hAnsi="Calibri" w:cs="Calibri"/>
          <w:sz w:val="22"/>
          <w:szCs w:val="22"/>
        </w:rPr>
        <w:t>de Contratación Directa</w:t>
      </w:r>
      <w:r w:rsidRPr="004466EF">
        <w:rPr>
          <w:rFonts w:ascii="Calibri" w:hAnsi="Calibri" w:cs="Calibri"/>
          <w:sz w:val="22"/>
          <w:szCs w:val="22"/>
        </w:rPr>
        <w:t xml:space="preserve">, acta de reunión de aclaración, </w:t>
      </w:r>
      <w:r>
        <w:rPr>
          <w:rFonts w:ascii="Calibri" w:hAnsi="Calibri" w:cs="Calibri"/>
          <w:sz w:val="22"/>
          <w:szCs w:val="22"/>
        </w:rPr>
        <w:t>ajustes</w:t>
      </w:r>
      <w:r w:rsidRPr="004466EF">
        <w:rPr>
          <w:rFonts w:ascii="Calibri" w:hAnsi="Calibri" w:cs="Calibri"/>
          <w:sz w:val="22"/>
          <w:szCs w:val="22"/>
        </w:rPr>
        <w:t xml:space="preserve">, resultados de la contratación u otros, serán publicados en el sitio web de YPFB </w:t>
      </w:r>
      <w:hyperlink r:id="rId10" w:history="1">
        <w:r w:rsidRPr="004466EF">
          <w:rPr>
            <w:rStyle w:val="Hipervnculo"/>
            <w:rFonts w:ascii="Calibri" w:hAnsi="Calibri" w:cs="Calibri"/>
          </w:rPr>
          <w:t>www.ypfb.gob.bo</w:t>
        </w:r>
      </w:hyperlink>
      <w:r>
        <w:rPr>
          <w:rFonts w:ascii="Calibri" w:hAnsi="Calibri" w:cs="Calibri"/>
          <w:sz w:val="22"/>
          <w:szCs w:val="22"/>
        </w:rPr>
        <w:t>,</w:t>
      </w:r>
      <w:r w:rsidRPr="004466EF">
        <w:rPr>
          <w:rFonts w:ascii="Calibri" w:hAnsi="Calibri" w:cs="Calibri"/>
          <w:sz w:val="22"/>
          <w:szCs w:val="22"/>
        </w:rPr>
        <w:t xml:space="preserve"> como medio oficial; alternativamente podrá ser publicada en otro(s) medio(s) de comunicación.</w:t>
      </w:r>
    </w:p>
    <w:p w:rsidR="00424E7C" w:rsidRPr="004466EF" w:rsidRDefault="00424E7C" w:rsidP="00424E7C">
      <w:pPr>
        <w:ind w:left="567"/>
        <w:jc w:val="both"/>
        <w:rPr>
          <w:rFonts w:ascii="Calibri" w:hAnsi="Calibri" w:cs="Calibri"/>
          <w:sz w:val="22"/>
          <w:szCs w:val="22"/>
        </w:rPr>
      </w:pPr>
    </w:p>
    <w:p w:rsidR="006B44B4" w:rsidRPr="004466EF" w:rsidRDefault="00424E7C" w:rsidP="00424E7C">
      <w:pPr>
        <w:ind w:left="567"/>
        <w:jc w:val="both"/>
        <w:rPr>
          <w:rFonts w:ascii="Calibri" w:hAnsi="Calibri" w:cs="Calibri"/>
          <w:sz w:val="22"/>
          <w:szCs w:val="22"/>
        </w:rPr>
      </w:pPr>
      <w:r w:rsidRPr="00FB6295">
        <w:rPr>
          <w:rFonts w:ascii="Calibri" w:hAnsi="Calibri" w:cs="Calibri"/>
          <w:sz w:val="22"/>
          <w:szCs w:val="22"/>
        </w:rPr>
        <w:t xml:space="preserve">Toda </w:t>
      </w:r>
      <w:r w:rsidRPr="00B524B4">
        <w:rPr>
          <w:rFonts w:ascii="Calibri" w:hAnsi="Calibri" w:cs="Calibri"/>
          <w:sz w:val="22"/>
          <w:szCs w:val="22"/>
        </w:rPr>
        <w:t>notificación</w:t>
      </w:r>
      <w:r w:rsidRPr="004466EF">
        <w:rPr>
          <w:rFonts w:ascii="Calibri" w:hAnsi="Calibri" w:cs="Calibri"/>
          <w:sz w:val="22"/>
          <w:szCs w:val="22"/>
        </w:rPr>
        <w:t xml:space="preserve"> a los proponentes se realizará a través del correo electrónico institucional de YPFB como medio</w:t>
      </w:r>
      <w:hyperlink r:id="rId11" w:history="1"/>
      <w:r w:rsidRPr="004466EF">
        <w:rPr>
          <w:rFonts w:ascii="Calibri" w:hAnsi="Calibri" w:cs="Calibri"/>
          <w:sz w:val="22"/>
          <w:szCs w:val="22"/>
        </w:rPr>
        <w:t xml:space="preserve"> oficial de comunicación y se la efectuará al correo electrónico declarado por el proponente en el formulario A-1. El proponente es responsable de mantener activo y revisar su correo electrónico. Se dará como válida toda notificación con el registro de salida del servidor de YPFB</w:t>
      </w:r>
      <w:r w:rsidR="006B44B4" w:rsidRPr="004466EF">
        <w:rPr>
          <w:rFonts w:ascii="Calibri" w:hAnsi="Calibri" w:cs="Calibri"/>
          <w:sz w:val="22"/>
          <w:szCs w:val="22"/>
        </w:rPr>
        <w:t>.</w:t>
      </w:r>
    </w:p>
    <w:p w:rsidR="006B44B4" w:rsidRPr="00993917" w:rsidRDefault="006B44B4" w:rsidP="006B44B4">
      <w:pPr>
        <w:ind w:left="567"/>
        <w:jc w:val="both"/>
        <w:rPr>
          <w:rFonts w:ascii="Calibri" w:hAnsi="Calibri" w:cs="Calibri"/>
          <w:sz w:val="22"/>
          <w:szCs w:val="22"/>
        </w:rPr>
      </w:pPr>
      <w:r w:rsidRPr="00993917">
        <w:rPr>
          <w:rFonts w:ascii="Calibri" w:hAnsi="Calibri" w:cs="Calibri"/>
          <w:sz w:val="22"/>
          <w:szCs w:val="22"/>
        </w:rPr>
        <w:t xml:space="preserve">  </w:t>
      </w:r>
    </w:p>
    <w:p w:rsidR="00631500" w:rsidRPr="00993917" w:rsidRDefault="00631500"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CANCELACION DEL PROCESO DE </w:t>
      </w:r>
      <w:proofErr w:type="gramStart"/>
      <w:r w:rsidRPr="00993917">
        <w:rPr>
          <w:rFonts w:ascii="Calibri" w:hAnsi="Calibri" w:cs="Calibri"/>
          <w:b/>
          <w:sz w:val="22"/>
          <w:szCs w:val="22"/>
        </w:rPr>
        <w:t>CONTRATACION.-</w:t>
      </w:r>
      <w:proofErr w:type="gramEnd"/>
    </w:p>
    <w:p w:rsidR="00631500" w:rsidRPr="00993917" w:rsidRDefault="00631500" w:rsidP="00631500">
      <w:pPr>
        <w:jc w:val="both"/>
        <w:rPr>
          <w:rFonts w:ascii="Calibri" w:hAnsi="Calibri" w:cs="Calibri"/>
          <w:sz w:val="22"/>
          <w:szCs w:val="22"/>
        </w:rPr>
      </w:pPr>
    </w:p>
    <w:p w:rsidR="00631500" w:rsidRPr="00993917" w:rsidRDefault="00AD2B9C" w:rsidP="00631500">
      <w:pPr>
        <w:ind w:left="567"/>
        <w:jc w:val="both"/>
        <w:rPr>
          <w:rFonts w:ascii="Calibri" w:hAnsi="Calibri" w:cs="Calibri"/>
          <w:sz w:val="22"/>
          <w:szCs w:val="22"/>
        </w:rPr>
      </w:pPr>
      <w:r w:rsidRPr="00993917">
        <w:rPr>
          <w:rFonts w:ascii="Calibri" w:hAnsi="Calibri" w:cs="Calibri"/>
          <w:sz w:val="22"/>
          <w:szCs w:val="22"/>
        </w:rPr>
        <w:t>El proceso de contratación podrá ser Cancelado por el RPC hasta antes de la suscripción del contrato, mediante Resolución expresa, técnica y legalmente motivado. YPFB no asumirá responsabilidad alguna respecto a los proveedores afectados por esta decisión</w:t>
      </w:r>
      <w:r w:rsidR="00631500" w:rsidRPr="00993917">
        <w:rPr>
          <w:rFonts w:ascii="Calibri" w:hAnsi="Calibri" w:cs="Calibri"/>
          <w:sz w:val="22"/>
          <w:szCs w:val="22"/>
        </w:rPr>
        <w:t>.</w:t>
      </w:r>
    </w:p>
    <w:p w:rsidR="00631500" w:rsidRPr="00993917" w:rsidRDefault="00631500" w:rsidP="00631500">
      <w:pPr>
        <w:ind w:left="567"/>
        <w:jc w:val="both"/>
        <w:rPr>
          <w:rFonts w:ascii="Calibri" w:hAnsi="Calibri" w:cs="Calibri"/>
          <w:sz w:val="22"/>
          <w:szCs w:val="22"/>
        </w:rPr>
      </w:pPr>
    </w:p>
    <w:p w:rsidR="00631500" w:rsidRPr="00993917" w:rsidRDefault="00631500" w:rsidP="00631500">
      <w:pPr>
        <w:ind w:left="567"/>
        <w:jc w:val="both"/>
        <w:rPr>
          <w:rFonts w:ascii="Calibri" w:hAnsi="Calibri" w:cs="Calibri"/>
          <w:sz w:val="22"/>
          <w:szCs w:val="22"/>
        </w:rPr>
      </w:pPr>
      <w:r w:rsidRPr="00993917">
        <w:rPr>
          <w:rFonts w:ascii="Calibri" w:hAnsi="Calibri" w:cs="Calibri"/>
          <w:sz w:val="22"/>
          <w:szCs w:val="22"/>
        </w:rPr>
        <w:t>La Cancelación procederá:</w:t>
      </w:r>
    </w:p>
    <w:p w:rsidR="00631500" w:rsidRPr="00993917" w:rsidRDefault="00631500" w:rsidP="00631500">
      <w:pPr>
        <w:ind w:left="567"/>
        <w:jc w:val="both"/>
        <w:rPr>
          <w:rFonts w:ascii="Calibri" w:hAnsi="Calibri" w:cs="Calibri"/>
          <w:sz w:val="22"/>
          <w:szCs w:val="22"/>
        </w:rPr>
      </w:pPr>
    </w:p>
    <w:p w:rsidR="00631500" w:rsidRPr="00993917" w:rsidRDefault="00631500" w:rsidP="000D6F4D">
      <w:pPr>
        <w:numPr>
          <w:ilvl w:val="0"/>
          <w:numId w:val="8"/>
        </w:numPr>
        <w:ind w:left="993"/>
        <w:jc w:val="both"/>
        <w:rPr>
          <w:rFonts w:ascii="Calibri" w:hAnsi="Calibri" w:cs="Calibri"/>
          <w:sz w:val="22"/>
          <w:szCs w:val="22"/>
        </w:rPr>
      </w:pPr>
      <w:r w:rsidRPr="00993917">
        <w:rPr>
          <w:rFonts w:ascii="Calibri" w:hAnsi="Calibri" w:cs="Calibri"/>
          <w:sz w:val="22"/>
          <w:szCs w:val="22"/>
        </w:rPr>
        <w:t xml:space="preserve">Cuando exista un hecho de fuerza mayor y/o caso fortuito irreversible que no        permita la continuidad del proceso de Contratación. </w:t>
      </w:r>
    </w:p>
    <w:p w:rsidR="00631500" w:rsidRPr="00993917" w:rsidRDefault="00631500" w:rsidP="000D6F4D">
      <w:pPr>
        <w:numPr>
          <w:ilvl w:val="0"/>
          <w:numId w:val="8"/>
        </w:numPr>
        <w:ind w:left="993"/>
        <w:jc w:val="both"/>
        <w:rPr>
          <w:rFonts w:ascii="Calibri" w:hAnsi="Calibri" w:cs="Calibri"/>
          <w:sz w:val="22"/>
          <w:szCs w:val="22"/>
        </w:rPr>
      </w:pPr>
      <w:r w:rsidRPr="00993917">
        <w:rPr>
          <w:rFonts w:ascii="Calibri" w:hAnsi="Calibri" w:cs="Calibri"/>
          <w:sz w:val="22"/>
          <w:szCs w:val="22"/>
        </w:rPr>
        <w:t xml:space="preserve">Se hubiera extinguido la necesidad de contratación. </w:t>
      </w:r>
    </w:p>
    <w:p w:rsidR="00631500" w:rsidRPr="00993917" w:rsidRDefault="00631500" w:rsidP="000D6F4D">
      <w:pPr>
        <w:numPr>
          <w:ilvl w:val="0"/>
          <w:numId w:val="8"/>
        </w:numPr>
        <w:ind w:left="993"/>
        <w:jc w:val="both"/>
        <w:rPr>
          <w:rFonts w:ascii="Calibri" w:hAnsi="Calibri" w:cs="Calibri"/>
          <w:sz w:val="22"/>
          <w:szCs w:val="22"/>
        </w:rPr>
      </w:pPr>
      <w:r w:rsidRPr="00993917">
        <w:rPr>
          <w:rFonts w:ascii="Calibri" w:hAnsi="Calibri" w:cs="Calibri"/>
          <w:sz w:val="22"/>
          <w:szCs w:val="22"/>
        </w:rPr>
        <w:t xml:space="preserve">Cuando la ejecución y resultados dejen de ser oportunos o surjan cambios      sustanciales en la estructura y objetivos de YPFB. </w:t>
      </w:r>
    </w:p>
    <w:p w:rsidR="00631500" w:rsidRPr="00993917" w:rsidRDefault="00631500" w:rsidP="00631500">
      <w:pPr>
        <w:ind w:left="360"/>
        <w:jc w:val="both"/>
        <w:rPr>
          <w:rFonts w:ascii="Calibri" w:hAnsi="Calibri" w:cs="Calibri"/>
          <w:sz w:val="22"/>
          <w:szCs w:val="22"/>
        </w:rPr>
      </w:pPr>
    </w:p>
    <w:p w:rsidR="00631500" w:rsidRPr="00993917" w:rsidRDefault="00631500" w:rsidP="00631500">
      <w:pPr>
        <w:ind w:left="709"/>
        <w:jc w:val="both"/>
        <w:rPr>
          <w:rFonts w:ascii="Calibri" w:hAnsi="Calibri" w:cs="Calibri"/>
          <w:sz w:val="22"/>
          <w:szCs w:val="22"/>
        </w:rPr>
      </w:pPr>
      <w:r w:rsidRPr="00993917">
        <w:rPr>
          <w:rFonts w:ascii="Calibri" w:hAnsi="Calibri" w:cs="Calibri"/>
          <w:sz w:val="22"/>
          <w:szCs w:val="22"/>
        </w:rPr>
        <w:t>Cuando sea necesario cancelar uno o varios</w:t>
      </w:r>
      <w:r w:rsidR="002B1814">
        <w:rPr>
          <w:rFonts w:ascii="Calibri" w:hAnsi="Calibri" w:cs="Calibri"/>
          <w:sz w:val="22"/>
          <w:szCs w:val="22"/>
        </w:rPr>
        <w:t xml:space="preserve"> Ítems, </w:t>
      </w:r>
      <w:r w:rsidRPr="00993917">
        <w:rPr>
          <w:rFonts w:ascii="Calibri" w:hAnsi="Calibri" w:cs="Calibri"/>
          <w:sz w:val="22"/>
          <w:szCs w:val="22"/>
        </w:rPr>
        <w:t>lotes, tramos o paquetes, se procederá a la cancelación parcial de los mismos, debiendo continuar el proceso para el resto de los</w:t>
      </w:r>
      <w:r w:rsidR="00BE6248">
        <w:rPr>
          <w:rFonts w:ascii="Calibri" w:hAnsi="Calibri" w:cs="Calibri"/>
          <w:sz w:val="22"/>
          <w:szCs w:val="22"/>
        </w:rPr>
        <w:t xml:space="preserve"> Ítems</w:t>
      </w:r>
      <w:r w:rsidRPr="00993917">
        <w:rPr>
          <w:rFonts w:ascii="Calibri" w:hAnsi="Calibri" w:cs="Calibri"/>
          <w:sz w:val="22"/>
          <w:szCs w:val="22"/>
        </w:rPr>
        <w:t xml:space="preserve">, lotes, tramos o paquetes. </w:t>
      </w:r>
    </w:p>
    <w:p w:rsidR="00631500" w:rsidRDefault="00631500" w:rsidP="00631500">
      <w:pPr>
        <w:spacing w:line="276" w:lineRule="auto"/>
        <w:jc w:val="both"/>
        <w:rPr>
          <w:rFonts w:ascii="Calibri" w:hAnsi="Calibri" w:cs="Calibri"/>
          <w:color w:val="000000"/>
          <w:sz w:val="22"/>
          <w:szCs w:val="22"/>
        </w:rPr>
      </w:pPr>
    </w:p>
    <w:p w:rsidR="00631500" w:rsidRPr="00993917" w:rsidRDefault="00631500" w:rsidP="000D6F4D">
      <w:pPr>
        <w:numPr>
          <w:ilvl w:val="0"/>
          <w:numId w:val="4"/>
        </w:numPr>
        <w:ind w:left="567" w:hanging="567"/>
        <w:jc w:val="both"/>
        <w:rPr>
          <w:rFonts w:ascii="Calibri" w:hAnsi="Calibri" w:cs="Calibri"/>
          <w:b/>
          <w:sz w:val="22"/>
          <w:szCs w:val="22"/>
        </w:rPr>
      </w:pPr>
      <w:bookmarkStart w:id="3" w:name="_Toc346780217"/>
      <w:bookmarkStart w:id="4" w:name="_Toc346784714"/>
      <w:r w:rsidRPr="00993917">
        <w:rPr>
          <w:rFonts w:ascii="Calibri" w:hAnsi="Calibri" w:cs="Calibri"/>
          <w:b/>
          <w:sz w:val="22"/>
          <w:szCs w:val="22"/>
        </w:rPr>
        <w:t xml:space="preserve">DESCALIFICACION DE </w:t>
      </w:r>
      <w:proofErr w:type="gramStart"/>
      <w:r w:rsidR="000C7D55">
        <w:rPr>
          <w:rFonts w:ascii="Calibri" w:hAnsi="Calibri" w:cs="Calibri"/>
          <w:b/>
          <w:sz w:val="22"/>
          <w:szCs w:val="22"/>
        </w:rPr>
        <w:t>PROPUESTA</w:t>
      </w:r>
      <w:r w:rsidRPr="00993917">
        <w:rPr>
          <w:rFonts w:ascii="Calibri" w:hAnsi="Calibri" w:cs="Calibri"/>
          <w:b/>
          <w:sz w:val="22"/>
          <w:szCs w:val="22"/>
        </w:rPr>
        <w:t>S.-</w:t>
      </w:r>
      <w:proofErr w:type="gramEnd"/>
    </w:p>
    <w:p w:rsidR="00631500" w:rsidRPr="00993917" w:rsidRDefault="00631500" w:rsidP="00631500">
      <w:pPr>
        <w:jc w:val="both"/>
        <w:rPr>
          <w:rFonts w:ascii="Calibri" w:hAnsi="Calibri" w:cs="Calibri"/>
          <w:b/>
          <w:sz w:val="22"/>
          <w:szCs w:val="22"/>
        </w:rPr>
      </w:pPr>
    </w:p>
    <w:p w:rsidR="00631500" w:rsidRDefault="00631500" w:rsidP="00631500">
      <w:pPr>
        <w:ind w:left="567"/>
        <w:jc w:val="both"/>
        <w:rPr>
          <w:rFonts w:ascii="Calibri" w:hAnsi="Calibri" w:cs="Calibri"/>
          <w:sz w:val="22"/>
          <w:szCs w:val="22"/>
        </w:rPr>
      </w:pPr>
      <w:r w:rsidRPr="00993917">
        <w:rPr>
          <w:rFonts w:ascii="Calibri" w:hAnsi="Calibri" w:cs="Calibri"/>
          <w:sz w:val="22"/>
          <w:szCs w:val="22"/>
        </w:rPr>
        <w:t>Las causales de descalificación, son las siguientes:</w:t>
      </w:r>
    </w:p>
    <w:p w:rsidR="00AD2B9C" w:rsidRDefault="00AD2B9C" w:rsidP="00631500">
      <w:pPr>
        <w:ind w:left="567"/>
        <w:jc w:val="both"/>
        <w:rPr>
          <w:rFonts w:ascii="Calibri" w:hAnsi="Calibri" w:cs="Calibri"/>
          <w:sz w:val="22"/>
          <w:szCs w:val="22"/>
        </w:rPr>
      </w:pP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Incumplimiento u omisión en la presentación de cualquier formulario o docume</w:t>
      </w:r>
      <w:r>
        <w:rPr>
          <w:rFonts w:ascii="Calibri" w:hAnsi="Calibri" w:cs="Calibri"/>
          <w:color w:val="000000"/>
          <w:sz w:val="22"/>
          <w:szCs w:val="22"/>
        </w:rPr>
        <w:t>nto requerido en el presente DCD</w:t>
      </w:r>
      <w:r w:rsidRPr="002E3F30">
        <w:rPr>
          <w:rFonts w:ascii="Calibri" w:hAnsi="Calibri" w:cs="Calibri"/>
          <w:color w:val="000000"/>
          <w:sz w:val="22"/>
          <w:szCs w:val="22"/>
        </w:rPr>
        <w:t>.</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lastRenderedPageBreak/>
        <w:t>Incumplimiento a la Declaración Jurada del formulario de presentación de la propuesta e identificación del proponente (Formulario A-1).</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Cuan</w:t>
      </w:r>
      <w:r>
        <w:rPr>
          <w:rFonts w:ascii="Calibri" w:hAnsi="Calibri" w:cs="Calibri"/>
          <w:color w:val="000000"/>
          <w:sz w:val="22"/>
          <w:szCs w:val="22"/>
        </w:rPr>
        <w:t>do los formularios y/o</w:t>
      </w:r>
      <w:r w:rsidRPr="002E3F30">
        <w:rPr>
          <w:rFonts w:ascii="Calibri" w:hAnsi="Calibri" w:cs="Calibri"/>
          <w:color w:val="000000"/>
          <w:sz w:val="22"/>
          <w:szCs w:val="22"/>
        </w:rPr>
        <w:t xml:space="preserve"> documentos</w:t>
      </w:r>
      <w:r>
        <w:rPr>
          <w:rFonts w:ascii="Calibri" w:hAnsi="Calibri" w:cs="Calibri"/>
          <w:color w:val="000000"/>
          <w:sz w:val="22"/>
          <w:szCs w:val="22"/>
        </w:rPr>
        <w:t xml:space="preserve"> </w:t>
      </w:r>
      <w:r w:rsidRPr="002E3F30">
        <w:rPr>
          <w:rFonts w:ascii="Calibri" w:hAnsi="Calibri" w:cs="Calibri"/>
          <w:color w:val="000000"/>
          <w:sz w:val="22"/>
          <w:szCs w:val="22"/>
        </w:rPr>
        <w:t>presentadas no cumplan con las condiciones requeridas y/o requisitos</w:t>
      </w:r>
      <w:r>
        <w:rPr>
          <w:rFonts w:ascii="Calibri" w:hAnsi="Calibri" w:cs="Calibri"/>
          <w:color w:val="000000"/>
          <w:sz w:val="22"/>
          <w:szCs w:val="22"/>
        </w:rPr>
        <w:t xml:space="preserve"> establecidos en el presente DCD</w:t>
      </w:r>
      <w:r w:rsidRPr="002E3F30">
        <w:rPr>
          <w:rFonts w:ascii="Calibri" w:hAnsi="Calibri" w:cs="Calibri"/>
          <w:color w:val="000000"/>
          <w:sz w:val="22"/>
          <w:szCs w:val="22"/>
        </w:rPr>
        <w:t>. </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Cuando la propuesta técnica no cumpla con las condiciones y requisitos</w:t>
      </w:r>
      <w:r>
        <w:rPr>
          <w:rFonts w:ascii="Calibri" w:hAnsi="Calibri" w:cs="Calibri"/>
          <w:color w:val="000000"/>
          <w:sz w:val="22"/>
          <w:szCs w:val="22"/>
        </w:rPr>
        <w:t xml:space="preserve"> establecidos en el presente DCD</w:t>
      </w:r>
      <w:r w:rsidRPr="002E3F30">
        <w:rPr>
          <w:rFonts w:ascii="Calibri" w:hAnsi="Calibri" w:cs="Calibri"/>
          <w:color w:val="000000"/>
          <w:sz w:val="22"/>
          <w:szCs w:val="22"/>
        </w:rPr>
        <w:t xml:space="preserve"> y/o las especificaciones técnicas.</w:t>
      </w:r>
    </w:p>
    <w:p w:rsidR="00AD2B9C"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La falta de la presentación de la propuesta técnica.</w:t>
      </w:r>
    </w:p>
    <w:p w:rsidR="00AD2B9C" w:rsidRPr="00B32D44" w:rsidRDefault="00AD2B9C" w:rsidP="00AD2B9C">
      <w:pPr>
        <w:numPr>
          <w:ilvl w:val="0"/>
          <w:numId w:val="7"/>
        </w:numPr>
        <w:ind w:left="1134" w:hanging="425"/>
        <w:jc w:val="both"/>
        <w:rPr>
          <w:rFonts w:ascii="Calibri" w:hAnsi="Calibri" w:cs="Calibri"/>
          <w:color w:val="000000"/>
          <w:sz w:val="22"/>
          <w:szCs w:val="22"/>
        </w:rPr>
      </w:pPr>
      <w:r w:rsidRPr="00B32D44">
        <w:rPr>
          <w:rFonts w:ascii="Calibri" w:hAnsi="Calibri" w:cs="Calibri"/>
          <w:color w:val="000000"/>
          <w:sz w:val="22"/>
          <w:szCs w:val="22"/>
        </w:rPr>
        <w:t xml:space="preserve">Cuando la propuesta económica no cumpla con las condiciones y requisitos establecidos en el presente DCD. </w:t>
      </w:r>
    </w:p>
    <w:p w:rsidR="00AD2B9C" w:rsidRPr="002E3F30" w:rsidRDefault="00AD2B9C" w:rsidP="00AD2B9C">
      <w:pPr>
        <w:numPr>
          <w:ilvl w:val="0"/>
          <w:numId w:val="7"/>
        </w:numPr>
        <w:ind w:left="1134" w:hanging="425"/>
        <w:jc w:val="both"/>
        <w:rPr>
          <w:rFonts w:ascii="Calibri" w:hAnsi="Calibri" w:cs="Calibri"/>
          <w:color w:val="000000"/>
          <w:sz w:val="22"/>
          <w:szCs w:val="22"/>
        </w:rPr>
      </w:pPr>
      <w:r w:rsidRPr="002E3F30">
        <w:rPr>
          <w:rFonts w:ascii="Calibri" w:hAnsi="Calibri" w:cs="Calibri"/>
          <w:color w:val="000000"/>
          <w:sz w:val="22"/>
          <w:szCs w:val="22"/>
        </w:rPr>
        <w:t>Cuando el proponente presente dos o más alter</w:t>
      </w:r>
      <w:r>
        <w:rPr>
          <w:rFonts w:ascii="Calibri" w:hAnsi="Calibri" w:cs="Calibri"/>
          <w:color w:val="000000"/>
          <w:sz w:val="22"/>
          <w:szCs w:val="22"/>
        </w:rPr>
        <w:t>nativas en una misma propuesta.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presente dos o más propuestas.</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las propuestas económicas excedan el precio referencial.</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producto de la revisión aritmética de la propuesta económica existiera una diferencia superior al dos por ciento (2%) entre el monto total de la propuesta y el monto ajustado y esta diferencia sea positiva o negativa. La diferencia del 2% será aplicable al monto ajustado, según la forma de adjudicación por el total, ítem, lotes, u otros.</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Las propuestas que no alcancen el puntaje mínimo requerido en la etapa de evaluación técnica.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Si para la suscripción del contrato</w:t>
      </w:r>
      <w:r w:rsidR="00F80A11">
        <w:rPr>
          <w:rFonts w:ascii="Calibri" w:hAnsi="Calibri" w:cs="Calibri"/>
          <w:color w:val="000000"/>
          <w:sz w:val="22"/>
          <w:szCs w:val="22"/>
        </w:rPr>
        <w:t xml:space="preserve"> u orden de servicio</w:t>
      </w:r>
      <w:r w:rsidRPr="002E3F30">
        <w:rPr>
          <w:rFonts w:ascii="Calibri" w:hAnsi="Calibri" w:cs="Calibri"/>
          <w:color w:val="000000"/>
          <w:sz w:val="22"/>
          <w:szCs w:val="22"/>
        </w:rPr>
        <w:t>,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producto de la revisión de los documentos presentados para la elabor</w:t>
      </w:r>
      <w:r>
        <w:rPr>
          <w:rFonts w:ascii="Calibri" w:hAnsi="Calibri" w:cs="Calibri"/>
          <w:color w:val="000000"/>
          <w:sz w:val="22"/>
          <w:szCs w:val="22"/>
        </w:rPr>
        <w:t>ación y suscripción de contrato u</w:t>
      </w:r>
      <w:r w:rsidRPr="002E3F30">
        <w:rPr>
          <w:rFonts w:ascii="Calibri" w:hAnsi="Calibri" w:cs="Calibri"/>
          <w:color w:val="000000"/>
          <w:sz w:val="22"/>
          <w:szCs w:val="22"/>
        </w:rPr>
        <w:t xml:space="preserve"> orden de </w:t>
      </w:r>
      <w:r w:rsidR="00F80A11">
        <w:rPr>
          <w:rFonts w:ascii="Calibri" w:hAnsi="Calibri" w:cs="Calibri"/>
          <w:color w:val="000000"/>
          <w:sz w:val="22"/>
          <w:szCs w:val="22"/>
        </w:rPr>
        <w:t>servicio</w:t>
      </w:r>
      <w:r w:rsidRPr="002E3F30">
        <w:rPr>
          <w:rFonts w:ascii="Calibri" w:hAnsi="Calibri" w:cs="Calibri"/>
          <w:color w:val="000000"/>
          <w:sz w:val="22"/>
          <w:szCs w:val="22"/>
        </w:rPr>
        <w:t>, no cumplan con las condiciones requeridas por YPFB.</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adjudicado desista de forma expresa o tácita de suscribir el contrato</w:t>
      </w:r>
      <w:r>
        <w:rPr>
          <w:rFonts w:ascii="Calibri" w:hAnsi="Calibri" w:cs="Calibri"/>
          <w:color w:val="000000"/>
          <w:sz w:val="22"/>
          <w:szCs w:val="22"/>
        </w:rPr>
        <w:t xml:space="preserve"> u</w:t>
      </w:r>
      <w:r w:rsidRPr="002E3F30">
        <w:rPr>
          <w:rFonts w:ascii="Calibri" w:hAnsi="Calibri" w:cs="Calibri"/>
          <w:color w:val="000000"/>
          <w:sz w:val="22"/>
          <w:szCs w:val="22"/>
        </w:rPr>
        <w:t xml:space="preserve"> orden de </w:t>
      </w:r>
      <w:r w:rsidR="00F80A11">
        <w:rPr>
          <w:rFonts w:ascii="Calibri" w:hAnsi="Calibri" w:cs="Calibri"/>
          <w:color w:val="000000"/>
          <w:sz w:val="22"/>
          <w:szCs w:val="22"/>
        </w:rPr>
        <w:t>servicio</w:t>
      </w:r>
      <w:r w:rsidRPr="002E3F30">
        <w:rPr>
          <w:rFonts w:ascii="Calibri" w:hAnsi="Calibri" w:cs="Calibri"/>
          <w:color w:val="000000"/>
          <w:sz w:val="22"/>
          <w:szCs w:val="22"/>
        </w:rPr>
        <w:t>.</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no cumpla con los índices, indicadores o parámetros fi</w:t>
      </w:r>
      <w:r>
        <w:rPr>
          <w:rFonts w:ascii="Calibri" w:hAnsi="Calibri" w:cs="Calibri"/>
          <w:color w:val="000000"/>
          <w:sz w:val="22"/>
          <w:szCs w:val="22"/>
        </w:rPr>
        <w:t>nancieros establecidos en el DCD</w:t>
      </w:r>
      <w:r w:rsidRPr="002E3F30">
        <w:rPr>
          <w:rFonts w:ascii="Calibri" w:hAnsi="Calibri" w:cs="Calibri"/>
          <w:color w:val="000000"/>
          <w:sz w:val="22"/>
          <w:szCs w:val="22"/>
        </w:rPr>
        <w:t>, salvo estos no sean criterios de evaluación excluyentes.</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rehúse ampliar la validez de su propuesta.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se encuentre dentro de las causales de impedime</w:t>
      </w:r>
      <w:r>
        <w:rPr>
          <w:rFonts w:ascii="Calibri" w:hAnsi="Calibri" w:cs="Calibri"/>
          <w:color w:val="000000"/>
          <w:sz w:val="22"/>
          <w:szCs w:val="22"/>
        </w:rPr>
        <w:t>nto descritas en el presente DCD</w:t>
      </w:r>
      <w:r w:rsidRPr="002E3F30">
        <w:rPr>
          <w:rFonts w:ascii="Calibri" w:hAnsi="Calibri" w:cs="Calibri"/>
          <w:color w:val="000000"/>
          <w:sz w:val="22"/>
          <w:szCs w:val="22"/>
        </w:rPr>
        <w:t>.</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no haya asistido a la inspección previa en la fecha y lugar programado y esta sea obligatoria.</w:t>
      </w:r>
    </w:p>
    <w:p w:rsidR="00AD2B9C" w:rsidRPr="002E3F30" w:rsidRDefault="00AD2B9C" w:rsidP="00AD2B9C">
      <w:pPr>
        <w:numPr>
          <w:ilvl w:val="0"/>
          <w:numId w:val="7"/>
        </w:numPr>
        <w:ind w:left="1134" w:hanging="425"/>
        <w:contextualSpacing/>
        <w:jc w:val="both"/>
        <w:rPr>
          <w:rFonts w:ascii="Calibri" w:hAnsi="Calibri" w:cs="Calibri"/>
          <w:color w:val="000000"/>
          <w:sz w:val="22"/>
          <w:szCs w:val="22"/>
        </w:rPr>
      </w:pPr>
      <w:r w:rsidRPr="002E3F30">
        <w:rPr>
          <w:rFonts w:ascii="Calibri" w:hAnsi="Calibri" w:cs="Calibri"/>
          <w:color w:val="000000"/>
          <w:sz w:val="22"/>
          <w:szCs w:val="22"/>
        </w:rPr>
        <w:t>Cuando el proponente no haya presentado el (los) Acuerdo(s) de Confidencialidad siempre y esto(s) haya(n) sido requerido(s) y sea un criterio excluyente.</w:t>
      </w:r>
    </w:p>
    <w:p w:rsidR="00AD2B9C" w:rsidRPr="002E3F30" w:rsidRDefault="00AD2B9C" w:rsidP="00AD2B9C">
      <w:pPr>
        <w:tabs>
          <w:tab w:val="left" w:pos="1276"/>
          <w:tab w:val="left" w:pos="1843"/>
        </w:tabs>
        <w:contextualSpacing/>
        <w:jc w:val="both"/>
        <w:rPr>
          <w:rFonts w:ascii="Calibri" w:hAnsi="Calibri" w:cs="Calibri"/>
          <w:color w:val="000000"/>
          <w:sz w:val="22"/>
          <w:szCs w:val="22"/>
        </w:rPr>
      </w:pPr>
    </w:p>
    <w:p w:rsidR="00AD2B9C" w:rsidRPr="002E3F30" w:rsidRDefault="00AD2B9C" w:rsidP="00AD2B9C">
      <w:pPr>
        <w:ind w:left="567"/>
        <w:jc w:val="both"/>
        <w:rPr>
          <w:rFonts w:ascii="Calibri" w:hAnsi="Calibri" w:cs="Calibri"/>
          <w:sz w:val="22"/>
          <w:szCs w:val="22"/>
        </w:rPr>
      </w:pPr>
      <w:r w:rsidRPr="002E3F30">
        <w:rPr>
          <w:rFonts w:ascii="Calibri" w:hAnsi="Calibri" w:cs="Calibri"/>
          <w:sz w:val="22"/>
          <w:szCs w:val="22"/>
          <w:lang w:val="es-BO"/>
        </w:rPr>
        <w:t>La descalificación de propuestas deberá realizarse única y exclusivamente por la/las causales señaladas precedentemente.</w:t>
      </w:r>
    </w:p>
    <w:p w:rsidR="00AD2B9C" w:rsidRDefault="00AD2B9C" w:rsidP="00631500">
      <w:pPr>
        <w:ind w:left="567"/>
        <w:jc w:val="both"/>
        <w:rPr>
          <w:rFonts w:ascii="Calibri" w:hAnsi="Calibri" w:cs="Calibri"/>
          <w:sz w:val="22"/>
          <w:szCs w:val="22"/>
        </w:rPr>
      </w:pPr>
    </w:p>
    <w:p w:rsidR="0077177A" w:rsidRDefault="0077177A" w:rsidP="00631500">
      <w:pPr>
        <w:ind w:left="567"/>
        <w:jc w:val="both"/>
        <w:rPr>
          <w:rFonts w:ascii="Calibri" w:hAnsi="Calibri" w:cs="Calibri"/>
          <w:sz w:val="22"/>
          <w:szCs w:val="22"/>
        </w:rPr>
      </w:pPr>
    </w:p>
    <w:p w:rsidR="0077177A" w:rsidRDefault="0077177A" w:rsidP="00631500">
      <w:pPr>
        <w:ind w:left="567"/>
        <w:jc w:val="both"/>
        <w:rPr>
          <w:rFonts w:ascii="Calibri" w:hAnsi="Calibri" w:cs="Calibri"/>
          <w:sz w:val="22"/>
          <w:szCs w:val="22"/>
        </w:rPr>
      </w:pPr>
    </w:p>
    <w:p w:rsidR="0077177A" w:rsidRPr="00993917" w:rsidRDefault="0077177A" w:rsidP="00631500">
      <w:pPr>
        <w:ind w:left="567"/>
        <w:jc w:val="both"/>
        <w:rPr>
          <w:rFonts w:ascii="Calibri" w:hAnsi="Calibri" w:cs="Calibri"/>
          <w:sz w:val="22"/>
          <w:szCs w:val="22"/>
        </w:rPr>
      </w:pPr>
    </w:p>
    <w:p w:rsidR="00631500" w:rsidRPr="00993917" w:rsidRDefault="0093018E" w:rsidP="000D6F4D">
      <w:pPr>
        <w:numPr>
          <w:ilvl w:val="0"/>
          <w:numId w:val="4"/>
        </w:numPr>
        <w:ind w:left="567" w:hanging="567"/>
        <w:jc w:val="both"/>
        <w:rPr>
          <w:rFonts w:ascii="Calibri" w:hAnsi="Calibri" w:cs="Calibri"/>
          <w:b/>
          <w:sz w:val="22"/>
          <w:szCs w:val="22"/>
        </w:rPr>
      </w:pPr>
      <w:r>
        <w:rPr>
          <w:rFonts w:ascii="Calibri" w:hAnsi="Calibri" w:cs="Calibri"/>
          <w:b/>
          <w:sz w:val="22"/>
          <w:szCs w:val="22"/>
        </w:rPr>
        <w:t>ASPECTOS SUBSANABLES</w:t>
      </w:r>
      <w:r w:rsidR="00631500" w:rsidRPr="00993917">
        <w:rPr>
          <w:rFonts w:ascii="Calibri" w:hAnsi="Calibri" w:cs="Calibri"/>
          <w:b/>
          <w:sz w:val="22"/>
          <w:szCs w:val="22"/>
        </w:rPr>
        <w:t xml:space="preserve"> </w:t>
      </w:r>
    </w:p>
    <w:p w:rsidR="00631500" w:rsidRPr="00993917" w:rsidRDefault="00631500" w:rsidP="00631500">
      <w:pPr>
        <w:rPr>
          <w:rFonts w:ascii="Calibri" w:hAnsi="Calibri" w:cs="Calibri"/>
          <w:sz w:val="22"/>
          <w:szCs w:val="22"/>
          <w:lang w:eastAsia="es-BO"/>
        </w:rPr>
      </w:pPr>
    </w:p>
    <w:p w:rsidR="004862F4" w:rsidRPr="00F43EA6" w:rsidRDefault="004862F4" w:rsidP="004862F4">
      <w:pPr>
        <w:ind w:left="567"/>
        <w:jc w:val="both"/>
        <w:rPr>
          <w:rFonts w:ascii="Calibri" w:hAnsi="Calibri" w:cs="Calibri"/>
          <w:sz w:val="22"/>
          <w:szCs w:val="22"/>
          <w:lang w:val="es-BO"/>
        </w:rPr>
      </w:pPr>
      <w:r w:rsidRPr="00F43EA6">
        <w:rPr>
          <w:rFonts w:ascii="Calibri" w:hAnsi="Calibri" w:cs="Calibri"/>
          <w:sz w:val="22"/>
          <w:szCs w:val="22"/>
          <w:lang w:val="es-BO"/>
        </w:rPr>
        <w:lastRenderedPageBreak/>
        <w:t xml:space="preserve">El Comité de </w:t>
      </w:r>
      <w:r>
        <w:rPr>
          <w:rFonts w:ascii="Calibri" w:hAnsi="Calibri" w:cs="Calibri"/>
          <w:sz w:val="22"/>
          <w:szCs w:val="22"/>
          <w:lang w:val="es-BO"/>
        </w:rPr>
        <w:t>Contratación</w:t>
      </w:r>
      <w:r w:rsidRPr="00F43EA6">
        <w:rPr>
          <w:rFonts w:ascii="Calibri" w:hAnsi="Calibri" w:cs="Calibri"/>
          <w:sz w:val="22"/>
          <w:szCs w:val="22"/>
          <w:lang w:val="es-BO"/>
        </w:rPr>
        <w:t>, en el ámbito de sus competencias podrá considerar como aspectos subsanables,</w:t>
      </w:r>
      <w:r w:rsidRPr="00F43EA6">
        <w:rPr>
          <w:rFonts w:ascii="Calibri" w:hAnsi="Calibri" w:cs="Calibri"/>
          <w:color w:val="8496B0"/>
          <w:sz w:val="22"/>
          <w:szCs w:val="22"/>
          <w:lang w:val="es-BO"/>
        </w:rPr>
        <w:t xml:space="preserve"> </w:t>
      </w:r>
      <w:r w:rsidRPr="00F43EA6">
        <w:rPr>
          <w:rFonts w:ascii="Calibri" w:hAnsi="Calibri" w:cs="Calibri"/>
          <w:sz w:val="22"/>
          <w:szCs w:val="22"/>
          <w:lang w:val="es-BO"/>
        </w:rPr>
        <w:t>los siguientes:</w:t>
      </w:r>
    </w:p>
    <w:p w:rsidR="004862F4" w:rsidRPr="00F43EA6" w:rsidRDefault="004862F4" w:rsidP="004862F4">
      <w:pPr>
        <w:tabs>
          <w:tab w:val="left" w:pos="1560"/>
        </w:tabs>
        <w:ind w:left="851"/>
        <w:jc w:val="both"/>
        <w:rPr>
          <w:rFonts w:ascii="Calibri" w:hAnsi="Calibri" w:cs="Calibri"/>
          <w:sz w:val="22"/>
          <w:szCs w:val="22"/>
          <w:lang w:val="es-BO"/>
        </w:rPr>
      </w:pPr>
    </w:p>
    <w:p w:rsidR="006E21C9" w:rsidRPr="006E21C9" w:rsidRDefault="006E21C9" w:rsidP="006E21C9">
      <w:pPr>
        <w:numPr>
          <w:ilvl w:val="0"/>
          <w:numId w:val="9"/>
        </w:numPr>
        <w:tabs>
          <w:tab w:val="clear" w:pos="-1422"/>
          <w:tab w:val="num" w:pos="-2697"/>
        </w:tabs>
        <w:ind w:left="993" w:hanging="426"/>
        <w:jc w:val="both"/>
        <w:rPr>
          <w:rFonts w:ascii="Calibri" w:hAnsi="Calibri" w:cs="Calibri"/>
          <w:sz w:val="22"/>
          <w:szCs w:val="22"/>
          <w:lang w:val="es-BO"/>
        </w:rPr>
      </w:pPr>
      <w:r w:rsidRPr="006E21C9">
        <w:rPr>
          <w:rFonts w:ascii="Calibri" w:hAnsi="Calibri" w:cs="Calibri"/>
          <w:sz w:val="22"/>
          <w:szCs w:val="22"/>
          <w:lang w:val="es-BO"/>
        </w:rPr>
        <w:t>Cuando los requisitos, condiciones, documentos y formularios de la propuesta cumplan sustancialmente con lo solicitado en el presente DCD.</w:t>
      </w:r>
    </w:p>
    <w:p w:rsidR="004862F4" w:rsidRPr="006E21C9" w:rsidRDefault="004862F4" w:rsidP="000D6F4D">
      <w:pPr>
        <w:numPr>
          <w:ilvl w:val="0"/>
          <w:numId w:val="9"/>
        </w:numPr>
        <w:tabs>
          <w:tab w:val="num" w:pos="-2697"/>
        </w:tabs>
        <w:ind w:left="993" w:hanging="426"/>
        <w:jc w:val="both"/>
        <w:rPr>
          <w:rFonts w:ascii="Calibri" w:hAnsi="Calibri" w:cs="Calibri"/>
          <w:sz w:val="22"/>
          <w:szCs w:val="22"/>
          <w:lang w:val="es-BO"/>
        </w:rPr>
      </w:pPr>
      <w:r w:rsidRPr="006E21C9">
        <w:rPr>
          <w:rFonts w:ascii="Calibri" w:hAnsi="Calibri" w:cs="Calibri"/>
          <w:sz w:val="22"/>
          <w:szCs w:val="22"/>
          <w:lang w:val="es-BO"/>
        </w:rPr>
        <w:t>Cuando los errores sean accidentales, accesorios o de forma y que no inciden en la validez y legalidad de la propuesta presentada.</w:t>
      </w:r>
    </w:p>
    <w:p w:rsidR="004862F4" w:rsidRPr="006E21C9" w:rsidRDefault="004862F4" w:rsidP="000D6F4D">
      <w:pPr>
        <w:numPr>
          <w:ilvl w:val="0"/>
          <w:numId w:val="9"/>
        </w:numPr>
        <w:tabs>
          <w:tab w:val="num" w:pos="-2697"/>
        </w:tabs>
        <w:ind w:left="993" w:hanging="426"/>
        <w:jc w:val="both"/>
        <w:rPr>
          <w:rFonts w:ascii="Calibri" w:hAnsi="Calibri" w:cs="Calibri"/>
          <w:sz w:val="22"/>
          <w:szCs w:val="22"/>
          <w:lang w:val="es-BO"/>
        </w:rPr>
      </w:pPr>
      <w:r w:rsidRPr="006E21C9">
        <w:rPr>
          <w:rFonts w:ascii="Calibri" w:hAnsi="Calibri" w:cs="Calibri"/>
          <w:sz w:val="22"/>
          <w:szCs w:val="22"/>
          <w:lang w:val="es-BO"/>
        </w:rPr>
        <w:t>Cuando el proponente oferte condiciones superiores a las requeridas en las especificaciones técnicas, siempre que estas condiciones no afecten el fin para el que fueron requeridas y/o se consideren beneficiosas para YPFB</w:t>
      </w:r>
    </w:p>
    <w:p w:rsidR="004862F4" w:rsidRPr="006E21C9" w:rsidRDefault="004862F4" w:rsidP="004862F4">
      <w:pPr>
        <w:tabs>
          <w:tab w:val="left" w:pos="1560"/>
        </w:tabs>
        <w:ind w:left="851"/>
        <w:jc w:val="both"/>
        <w:rPr>
          <w:rFonts w:ascii="Calibri" w:hAnsi="Calibri" w:cs="Calibri"/>
          <w:sz w:val="22"/>
          <w:szCs w:val="22"/>
          <w:lang w:val="es-BO"/>
        </w:rPr>
      </w:pPr>
    </w:p>
    <w:p w:rsidR="006E21C9" w:rsidRPr="006E21C9" w:rsidRDefault="004862F4" w:rsidP="006E21C9">
      <w:pPr>
        <w:ind w:left="567"/>
        <w:jc w:val="both"/>
        <w:rPr>
          <w:rFonts w:ascii="Calibri" w:hAnsi="Calibri" w:cs="Calibri"/>
          <w:sz w:val="22"/>
          <w:szCs w:val="22"/>
          <w:lang w:val="es-BO"/>
        </w:rPr>
      </w:pPr>
      <w:r w:rsidRPr="006E21C9">
        <w:rPr>
          <w:rFonts w:ascii="Calibri" w:hAnsi="Calibri" w:cs="Calibri"/>
          <w:sz w:val="22"/>
          <w:szCs w:val="22"/>
          <w:lang w:val="es-BO"/>
        </w:rPr>
        <w:t>Cuando la propuesta contenga aspectos subsanables éstos deberán estar señalados en el informe correspondiente.</w:t>
      </w:r>
    </w:p>
    <w:p w:rsidR="006E21C9" w:rsidRPr="006E21C9" w:rsidRDefault="006E21C9" w:rsidP="006E21C9">
      <w:pPr>
        <w:ind w:left="567"/>
        <w:jc w:val="both"/>
        <w:rPr>
          <w:rFonts w:ascii="Calibri" w:hAnsi="Calibri" w:cs="Calibri"/>
          <w:sz w:val="22"/>
          <w:szCs w:val="22"/>
          <w:lang w:val="es-BO"/>
        </w:rPr>
      </w:pPr>
    </w:p>
    <w:p w:rsidR="006E21C9" w:rsidRPr="001B3D1F" w:rsidRDefault="006E21C9" w:rsidP="006E21C9">
      <w:pPr>
        <w:ind w:left="567"/>
        <w:jc w:val="both"/>
        <w:rPr>
          <w:rFonts w:ascii="Calibri" w:hAnsi="Calibri" w:cs="Calibri"/>
          <w:sz w:val="22"/>
          <w:szCs w:val="22"/>
          <w:lang w:val="es-BO"/>
        </w:rPr>
      </w:pPr>
      <w:r w:rsidRPr="006E21C9">
        <w:rPr>
          <w:rFonts w:ascii="Calibri" w:hAnsi="Calibri" w:cs="Calibri"/>
          <w:sz w:val="22"/>
          <w:szCs w:val="22"/>
          <w:lang w:val="es-BO"/>
        </w:rPr>
        <w:t>Estos criterios podrán aplicarse también en la etapa de verificación de documentos para la suscripción del contrato</w:t>
      </w:r>
      <w:r w:rsidR="00253118">
        <w:rPr>
          <w:rFonts w:ascii="Calibri" w:hAnsi="Calibri" w:cs="Calibri"/>
          <w:sz w:val="22"/>
          <w:szCs w:val="22"/>
          <w:lang w:val="es-BO"/>
        </w:rPr>
        <w:t xml:space="preserve"> u orden de servicio</w:t>
      </w:r>
      <w:r w:rsidR="00253118" w:rsidRPr="006E21C9">
        <w:rPr>
          <w:rFonts w:ascii="Calibri" w:hAnsi="Calibri" w:cs="Calibri"/>
          <w:sz w:val="22"/>
          <w:szCs w:val="22"/>
          <w:lang w:val="es-BO"/>
        </w:rPr>
        <w:t>.</w:t>
      </w:r>
    </w:p>
    <w:p w:rsidR="001D2BF2" w:rsidRPr="004862F4" w:rsidRDefault="001D2BF2" w:rsidP="001D2BF2">
      <w:pPr>
        <w:ind w:left="708"/>
        <w:jc w:val="both"/>
        <w:rPr>
          <w:rFonts w:ascii="Calibri" w:hAnsi="Calibri" w:cs="Calibri"/>
          <w:sz w:val="22"/>
          <w:szCs w:val="22"/>
          <w:lang w:val="es-BO"/>
        </w:rPr>
      </w:pPr>
    </w:p>
    <w:p w:rsidR="00631500" w:rsidRPr="00993917" w:rsidRDefault="00631500" w:rsidP="000D6F4D">
      <w:pPr>
        <w:numPr>
          <w:ilvl w:val="0"/>
          <w:numId w:val="4"/>
        </w:numPr>
        <w:ind w:left="567" w:hanging="567"/>
        <w:jc w:val="both"/>
        <w:rPr>
          <w:rFonts w:ascii="Calibri" w:hAnsi="Calibri" w:cs="Calibri"/>
          <w:b/>
          <w:color w:val="000000"/>
          <w:sz w:val="22"/>
          <w:szCs w:val="22"/>
        </w:rPr>
      </w:pPr>
      <w:r w:rsidRPr="00993917">
        <w:rPr>
          <w:rFonts w:ascii="Calibri" w:hAnsi="Calibri" w:cs="Calibri"/>
          <w:b/>
          <w:color w:val="000000"/>
          <w:sz w:val="22"/>
          <w:szCs w:val="22"/>
        </w:rPr>
        <w:t>TIPOS DE GARANTÍA</w:t>
      </w:r>
    </w:p>
    <w:p w:rsidR="00631500" w:rsidRPr="00993917" w:rsidRDefault="00631500" w:rsidP="00631500">
      <w:pPr>
        <w:pStyle w:val="Ttulo"/>
        <w:spacing w:before="0" w:after="0"/>
        <w:ind w:left="567"/>
        <w:jc w:val="left"/>
        <w:rPr>
          <w:rFonts w:ascii="Calibri" w:hAnsi="Calibri" w:cs="Calibri"/>
          <w:color w:val="000000"/>
          <w:sz w:val="22"/>
          <w:szCs w:val="22"/>
        </w:rPr>
      </w:pPr>
    </w:p>
    <w:p w:rsidR="00631500" w:rsidRPr="00993917" w:rsidRDefault="00631500" w:rsidP="00631500">
      <w:pPr>
        <w:pStyle w:val="Ttulo"/>
        <w:spacing w:before="0" w:after="0"/>
        <w:ind w:left="567"/>
        <w:jc w:val="both"/>
        <w:rPr>
          <w:rFonts w:ascii="Calibri" w:hAnsi="Calibri" w:cs="Calibri"/>
          <w:b w:val="0"/>
          <w:color w:val="000000"/>
          <w:sz w:val="22"/>
          <w:szCs w:val="22"/>
        </w:rPr>
      </w:pPr>
      <w:r w:rsidRPr="00993917">
        <w:rPr>
          <w:rFonts w:ascii="Calibri" w:hAnsi="Calibri" w:cs="Calibri"/>
          <w:b w:val="0"/>
          <w:color w:val="000000"/>
          <w:sz w:val="22"/>
          <w:szCs w:val="22"/>
        </w:rPr>
        <w:t>Se establecen los siguientes tipos de garantía, que deberán estar emitidas a la orden de YACIMIENTOS PETROLÍFEROS FISCALES BOLIVIANOS y expresar su carácter de renovable, irrevocable y de ejecución inmediata.</w:t>
      </w:r>
    </w:p>
    <w:p w:rsidR="00631500" w:rsidRPr="00993917" w:rsidRDefault="00631500" w:rsidP="00631500">
      <w:pPr>
        <w:pStyle w:val="Ttulo"/>
        <w:spacing w:before="0" w:after="0"/>
        <w:ind w:left="567"/>
        <w:jc w:val="both"/>
        <w:rPr>
          <w:rFonts w:ascii="Calibri" w:hAnsi="Calibri" w:cs="Calibri"/>
          <w:b w:val="0"/>
          <w:color w:val="000000"/>
          <w:sz w:val="22"/>
          <w:szCs w:val="22"/>
        </w:rPr>
      </w:pPr>
    </w:p>
    <w:p w:rsidR="004759EF" w:rsidRPr="009A0C03" w:rsidRDefault="004759EF" w:rsidP="004759EF">
      <w:pPr>
        <w:ind w:left="567"/>
        <w:jc w:val="both"/>
        <w:rPr>
          <w:rFonts w:ascii="Calibri" w:hAnsi="Calibri" w:cs="Calibri"/>
          <w:color w:val="000000"/>
          <w:sz w:val="22"/>
          <w:szCs w:val="22"/>
        </w:rPr>
      </w:pPr>
      <w:r w:rsidRPr="009A0C03">
        <w:rPr>
          <w:rFonts w:ascii="Calibri" w:hAnsi="Calibri" w:cs="Calibri"/>
          <w:b/>
          <w:color w:val="000000"/>
          <w:sz w:val="22"/>
          <w:szCs w:val="22"/>
        </w:rPr>
        <w:t>Boleta de Garantía</w:t>
      </w:r>
      <w:r w:rsidRPr="009A0C03">
        <w:rPr>
          <w:rFonts w:ascii="Calibri" w:hAnsi="Calibri" w:cs="Calibri"/>
          <w:color w:val="000000"/>
          <w:sz w:val="22"/>
          <w:szCs w:val="22"/>
        </w:rPr>
        <w:t>: Emitida por cualquier entidad de intermediación financiera</w:t>
      </w:r>
      <w:r>
        <w:rPr>
          <w:rFonts w:ascii="Calibri" w:hAnsi="Calibri" w:cs="Calibri"/>
          <w:color w:val="000000"/>
          <w:sz w:val="22"/>
          <w:szCs w:val="22"/>
        </w:rPr>
        <w:t xml:space="preserve"> bancaria</w:t>
      </w:r>
      <w:r w:rsidRPr="009A0C03">
        <w:rPr>
          <w:rFonts w:ascii="Calibri" w:hAnsi="Calibri" w:cs="Calibri"/>
          <w:color w:val="000000"/>
          <w:sz w:val="22"/>
          <w:szCs w:val="22"/>
        </w:rPr>
        <w:t>, regulada y autorizada por la instancia competente y que cumpla con las condiciones de renovable, irrevocable y de ejecución inmediata.</w:t>
      </w:r>
    </w:p>
    <w:p w:rsidR="004759EF" w:rsidRPr="009A0C03" w:rsidRDefault="004759EF" w:rsidP="004759EF">
      <w:pPr>
        <w:ind w:left="426"/>
        <w:jc w:val="both"/>
        <w:rPr>
          <w:rFonts w:ascii="Calibri" w:hAnsi="Calibri" w:cs="Calibri"/>
          <w:color w:val="000000"/>
          <w:sz w:val="22"/>
          <w:szCs w:val="22"/>
        </w:rPr>
      </w:pPr>
    </w:p>
    <w:p w:rsidR="004759EF" w:rsidRPr="009A0C03" w:rsidRDefault="004759EF" w:rsidP="004759EF">
      <w:pPr>
        <w:ind w:left="567"/>
        <w:jc w:val="both"/>
        <w:rPr>
          <w:rFonts w:ascii="Calibri" w:hAnsi="Calibri" w:cs="Calibri"/>
          <w:color w:val="000000"/>
          <w:sz w:val="22"/>
          <w:szCs w:val="22"/>
        </w:rPr>
      </w:pPr>
      <w:r w:rsidRPr="009A0C03">
        <w:rPr>
          <w:rFonts w:ascii="Calibri" w:hAnsi="Calibri" w:cs="Calibri"/>
          <w:b/>
          <w:color w:val="000000"/>
          <w:sz w:val="22"/>
          <w:szCs w:val="22"/>
        </w:rPr>
        <w:t>Garantía a Primer Requerimiento</w:t>
      </w:r>
      <w:r w:rsidRPr="009A0C03">
        <w:rPr>
          <w:rFonts w:ascii="Calibri" w:hAnsi="Calibri" w:cs="Calibri"/>
          <w:color w:val="000000"/>
          <w:sz w:val="22"/>
          <w:szCs w:val="22"/>
        </w:rPr>
        <w:t>: Emitida por cualquier entidad de intermediación financiera bancaria, regulada y autorizada por la instancia competente y que cumpla con las condiciones de renovable, irrevocable y de ejecución inmediata.</w:t>
      </w:r>
    </w:p>
    <w:p w:rsidR="00631500" w:rsidRPr="00993917" w:rsidRDefault="00631500" w:rsidP="00631500">
      <w:pPr>
        <w:ind w:left="426"/>
        <w:jc w:val="both"/>
        <w:rPr>
          <w:rFonts w:ascii="Calibri" w:hAnsi="Calibri" w:cs="Calibri"/>
          <w:color w:val="000000"/>
          <w:sz w:val="22"/>
          <w:szCs w:val="22"/>
        </w:rPr>
      </w:pPr>
    </w:p>
    <w:p w:rsidR="00631500" w:rsidRPr="00993917" w:rsidRDefault="00631500" w:rsidP="00631500">
      <w:pPr>
        <w:ind w:left="567"/>
        <w:jc w:val="both"/>
        <w:rPr>
          <w:rFonts w:ascii="Calibri" w:hAnsi="Calibri" w:cs="Calibri"/>
          <w:color w:val="000000"/>
          <w:sz w:val="22"/>
          <w:szCs w:val="22"/>
        </w:rPr>
      </w:pPr>
      <w:r w:rsidRPr="00993917">
        <w:rPr>
          <w:rFonts w:ascii="Calibri" w:hAnsi="Calibri" w:cs="Calibri"/>
          <w:b/>
          <w:color w:val="000000"/>
          <w:sz w:val="22"/>
          <w:szCs w:val="22"/>
        </w:rPr>
        <w:t>Póliza de Seguro de Caución a Primer Requerimiento</w:t>
      </w:r>
      <w:r w:rsidRPr="00993917">
        <w:rPr>
          <w:rFonts w:ascii="Calibri" w:hAnsi="Calibri" w:cs="Calibri"/>
          <w:color w:val="000000"/>
          <w:sz w:val="22"/>
          <w:szCs w:val="22"/>
        </w:rPr>
        <w:t>: Emitida por cualquier compañía aseguradora, regulada y autorizada por la instancia competente y que cumpla con las condiciones de renovable e irrevocable y de ejecución a primer requerimiento.</w:t>
      </w:r>
    </w:p>
    <w:p w:rsidR="00631500" w:rsidRPr="00993917" w:rsidRDefault="00631500" w:rsidP="00631500">
      <w:pPr>
        <w:pStyle w:val="Ttulo"/>
        <w:spacing w:before="0" w:after="0"/>
        <w:ind w:left="927"/>
        <w:jc w:val="both"/>
        <w:rPr>
          <w:rFonts w:ascii="Calibri" w:hAnsi="Calibri" w:cs="Calibri"/>
          <w:color w:val="000000"/>
          <w:sz w:val="22"/>
          <w:szCs w:val="22"/>
        </w:rPr>
      </w:pPr>
    </w:p>
    <w:p w:rsidR="00631500" w:rsidRPr="00993917" w:rsidRDefault="00631500" w:rsidP="000D6F4D">
      <w:pPr>
        <w:numPr>
          <w:ilvl w:val="0"/>
          <w:numId w:val="4"/>
        </w:numPr>
        <w:ind w:left="567" w:hanging="567"/>
        <w:jc w:val="both"/>
        <w:rPr>
          <w:rFonts w:ascii="Calibri" w:hAnsi="Calibri" w:cs="Calibri"/>
          <w:color w:val="000000"/>
          <w:sz w:val="22"/>
          <w:szCs w:val="22"/>
        </w:rPr>
      </w:pPr>
      <w:r w:rsidRPr="00993917">
        <w:rPr>
          <w:rFonts w:ascii="Calibri" w:hAnsi="Calibri" w:cs="Calibri"/>
          <w:b/>
          <w:color w:val="000000"/>
          <w:sz w:val="22"/>
          <w:szCs w:val="22"/>
        </w:rPr>
        <w:t>GARANTÍA DE CUMPLIMIENTO DE CONTRATO</w:t>
      </w:r>
      <w:r w:rsidR="008D0B55" w:rsidRPr="00993917">
        <w:rPr>
          <w:rFonts w:ascii="Calibri" w:hAnsi="Calibri" w:cs="Calibri"/>
          <w:b/>
          <w:color w:val="000000"/>
          <w:sz w:val="22"/>
          <w:szCs w:val="22"/>
        </w:rPr>
        <w:t>.</w:t>
      </w:r>
    </w:p>
    <w:p w:rsidR="008D0B55" w:rsidRPr="00993917" w:rsidRDefault="008D0B55" w:rsidP="008D0B55">
      <w:pPr>
        <w:ind w:left="792"/>
        <w:jc w:val="both"/>
        <w:rPr>
          <w:rFonts w:ascii="Calibri" w:hAnsi="Calibri" w:cs="Calibri"/>
          <w:color w:val="000000"/>
          <w:sz w:val="22"/>
          <w:szCs w:val="22"/>
        </w:rPr>
      </w:pPr>
    </w:p>
    <w:p w:rsidR="008D0B55" w:rsidRPr="008D0B55" w:rsidRDefault="008D0B55" w:rsidP="008D0B55">
      <w:pPr>
        <w:pStyle w:val="Ttulo"/>
        <w:spacing w:before="0" w:after="0"/>
        <w:ind w:left="567"/>
        <w:jc w:val="both"/>
        <w:rPr>
          <w:rFonts w:ascii="Calibri" w:hAnsi="Calibri" w:cs="Calibri"/>
          <w:b w:val="0"/>
          <w:sz w:val="22"/>
          <w:szCs w:val="22"/>
        </w:rPr>
      </w:pPr>
      <w:r w:rsidRPr="008D0B55">
        <w:rPr>
          <w:rFonts w:ascii="Calibri" w:hAnsi="Calibri" w:cs="Calibri"/>
          <w:b w:val="0"/>
          <w:color w:val="000000"/>
          <w:sz w:val="22"/>
          <w:szCs w:val="22"/>
          <w:lang w:eastAsia="es-BO"/>
        </w:rPr>
        <w:t>Tiene</w:t>
      </w:r>
      <w:r w:rsidRPr="008D0B55">
        <w:rPr>
          <w:rFonts w:ascii="Calibri" w:hAnsi="Calibri" w:cs="Calibri"/>
          <w:b w:val="0"/>
          <w:sz w:val="22"/>
          <w:szCs w:val="22"/>
        </w:rPr>
        <w:t xml:space="preserve"> por objeto garantizar la vigencia, conclusión y entrega definitiva del objeto del contrato, será equivalente al siete por ciento (7%) del monto del contrato y se aplicarán los siguientes parámetros.</w:t>
      </w:r>
    </w:p>
    <w:p w:rsidR="008D0B55" w:rsidRPr="008D0B55" w:rsidRDefault="008D0B55" w:rsidP="008D0B55">
      <w:pPr>
        <w:tabs>
          <w:tab w:val="num" w:pos="567"/>
        </w:tabs>
        <w:jc w:val="both"/>
        <w:rPr>
          <w:rFonts w:ascii="Calibri" w:hAnsi="Calibri" w:cs="Calibri"/>
          <w:sz w:val="22"/>
          <w:szCs w:val="22"/>
        </w:rPr>
      </w:pPr>
    </w:p>
    <w:p w:rsidR="008D0B55" w:rsidRPr="008D0B55" w:rsidRDefault="008D0B55" w:rsidP="000D6F4D">
      <w:pPr>
        <w:pStyle w:val="Prrafodelista"/>
        <w:numPr>
          <w:ilvl w:val="0"/>
          <w:numId w:val="11"/>
        </w:numPr>
        <w:ind w:left="993" w:hanging="425"/>
        <w:jc w:val="both"/>
        <w:rPr>
          <w:rFonts w:ascii="Calibri" w:hAnsi="Calibri" w:cs="Calibri"/>
          <w:sz w:val="22"/>
          <w:szCs w:val="22"/>
        </w:rPr>
      </w:pPr>
      <w:r w:rsidRPr="008D0B55">
        <w:rPr>
          <w:rFonts w:ascii="Calibri" w:hAnsi="Calibri" w:cs="Calibri"/>
          <w:sz w:val="22"/>
          <w:szCs w:val="22"/>
        </w:rPr>
        <w:t>Cuando el monto adj</w:t>
      </w:r>
      <w:r w:rsidR="00AF21A4">
        <w:rPr>
          <w:rFonts w:ascii="Calibri" w:hAnsi="Calibri" w:cs="Calibri"/>
          <w:sz w:val="22"/>
          <w:szCs w:val="22"/>
        </w:rPr>
        <w:t>udicado sea hasta Bs1.000.000.-</w:t>
      </w:r>
      <w:r w:rsidRPr="008D0B55">
        <w:rPr>
          <w:rFonts w:ascii="Calibri" w:hAnsi="Calibri" w:cs="Calibri"/>
          <w:sz w:val="22"/>
          <w:szCs w:val="22"/>
        </w:rPr>
        <w:t xml:space="preserve"> (Un Millón 00/100 </w:t>
      </w:r>
      <w:proofErr w:type="gramStart"/>
      <w:r w:rsidRPr="008D0B55">
        <w:rPr>
          <w:rFonts w:ascii="Calibri" w:hAnsi="Calibri" w:cs="Calibri"/>
          <w:sz w:val="22"/>
          <w:szCs w:val="22"/>
        </w:rPr>
        <w:t>Bolivianos</w:t>
      </w:r>
      <w:proofErr w:type="gramEnd"/>
      <w:r w:rsidRPr="008D0B55">
        <w:rPr>
          <w:rFonts w:ascii="Calibri" w:hAnsi="Calibri" w:cs="Calibri"/>
          <w:sz w:val="22"/>
          <w:szCs w:val="22"/>
        </w:rPr>
        <w:t>) el proponente definirá el tipo de garantía a presentar.</w:t>
      </w:r>
    </w:p>
    <w:p w:rsidR="008D0B55" w:rsidRPr="008D0B55" w:rsidRDefault="008D0B55" w:rsidP="000D6F4D">
      <w:pPr>
        <w:pStyle w:val="Prrafodelista"/>
        <w:numPr>
          <w:ilvl w:val="0"/>
          <w:numId w:val="11"/>
        </w:numPr>
        <w:ind w:left="993" w:hanging="425"/>
        <w:jc w:val="both"/>
        <w:rPr>
          <w:rFonts w:ascii="Calibri" w:hAnsi="Calibri" w:cs="Calibri"/>
          <w:sz w:val="22"/>
          <w:szCs w:val="22"/>
        </w:rPr>
      </w:pPr>
      <w:r w:rsidRPr="008D0B55">
        <w:rPr>
          <w:rFonts w:ascii="Calibri" w:hAnsi="Calibri" w:cs="Calibri"/>
          <w:sz w:val="22"/>
          <w:szCs w:val="22"/>
        </w:rPr>
        <w:t>Cuando el mont</w:t>
      </w:r>
      <w:r w:rsidR="00AF21A4">
        <w:rPr>
          <w:rFonts w:ascii="Calibri" w:hAnsi="Calibri" w:cs="Calibri"/>
          <w:sz w:val="22"/>
          <w:szCs w:val="22"/>
        </w:rPr>
        <w:t>o adjudicado sea superior a Bs</w:t>
      </w:r>
      <w:r w:rsidRPr="008D0B55">
        <w:rPr>
          <w:rFonts w:ascii="Calibri" w:hAnsi="Calibri" w:cs="Calibri"/>
          <w:sz w:val="22"/>
          <w:szCs w:val="22"/>
        </w:rPr>
        <w:t>1.000.000</w:t>
      </w:r>
      <w:r w:rsidR="00AF21A4">
        <w:rPr>
          <w:rFonts w:ascii="Calibri" w:hAnsi="Calibri" w:cs="Calibri"/>
          <w:sz w:val="22"/>
          <w:szCs w:val="22"/>
        </w:rPr>
        <w:t>.-</w:t>
      </w:r>
      <w:r w:rsidRPr="008D0B55">
        <w:rPr>
          <w:rFonts w:ascii="Calibri" w:hAnsi="Calibri" w:cs="Calibri"/>
          <w:sz w:val="22"/>
          <w:szCs w:val="22"/>
        </w:rPr>
        <w:t xml:space="preserve"> (Un Millón 00/100 </w:t>
      </w:r>
      <w:proofErr w:type="gramStart"/>
      <w:r w:rsidRPr="008D0B55">
        <w:rPr>
          <w:rFonts w:ascii="Calibri" w:hAnsi="Calibri" w:cs="Calibri"/>
          <w:sz w:val="22"/>
          <w:szCs w:val="22"/>
        </w:rPr>
        <w:t>Bolivianos</w:t>
      </w:r>
      <w:proofErr w:type="gramEnd"/>
      <w:r w:rsidRPr="008D0B55">
        <w:rPr>
          <w:rFonts w:ascii="Calibri" w:hAnsi="Calibri" w:cs="Calibri"/>
          <w:sz w:val="22"/>
          <w:szCs w:val="22"/>
        </w:rPr>
        <w:t>) las empresas deberán presentar Boleta de Garantía o Garantía a Primer Requerimiento.</w:t>
      </w:r>
    </w:p>
    <w:p w:rsidR="00253118" w:rsidRPr="00253118" w:rsidRDefault="00253118" w:rsidP="002F0CDE">
      <w:pPr>
        <w:pStyle w:val="Prrafodelista"/>
        <w:numPr>
          <w:ilvl w:val="0"/>
          <w:numId w:val="11"/>
        </w:numPr>
        <w:tabs>
          <w:tab w:val="num" w:pos="567"/>
        </w:tabs>
        <w:ind w:left="993" w:hanging="425"/>
        <w:jc w:val="both"/>
        <w:rPr>
          <w:rFonts w:ascii="Calibri" w:hAnsi="Calibri" w:cs="Calibri"/>
          <w:sz w:val="22"/>
          <w:szCs w:val="22"/>
        </w:rPr>
      </w:pPr>
      <w:r w:rsidRPr="00253118">
        <w:rPr>
          <w:rFonts w:ascii="Segoe UI" w:hAnsi="Segoe UI" w:cs="Segoe UI"/>
          <w:color w:val="000000"/>
        </w:rPr>
        <w:lastRenderedPageBreak/>
        <w:t>En contrataciones hasta Bs1.000.000.- (</w:t>
      </w:r>
      <w:r w:rsidR="00F759BC" w:rsidRPr="00253118">
        <w:rPr>
          <w:rFonts w:ascii="Segoe UI" w:hAnsi="Segoe UI" w:cs="Segoe UI"/>
          <w:color w:val="000000"/>
        </w:rPr>
        <w:t xml:space="preserve">Un Millón </w:t>
      </w:r>
      <w:r w:rsidRPr="00253118">
        <w:rPr>
          <w:rFonts w:ascii="Segoe UI" w:hAnsi="Segoe UI" w:cs="Segoe UI"/>
          <w:color w:val="000000"/>
        </w:rPr>
        <w:t xml:space="preserve">00/100 </w:t>
      </w:r>
      <w:proofErr w:type="gramStart"/>
      <w:r w:rsidR="00F759BC" w:rsidRPr="00253118">
        <w:rPr>
          <w:rFonts w:ascii="Segoe UI" w:hAnsi="Segoe UI" w:cs="Segoe UI"/>
          <w:color w:val="000000"/>
        </w:rPr>
        <w:t>Bolivianos</w:t>
      </w:r>
      <w:proofErr w:type="gramEnd"/>
      <w:r w:rsidRPr="00253118">
        <w:rPr>
          <w:rFonts w:ascii="Segoe UI" w:hAnsi="Segoe UI" w:cs="Segoe UI"/>
          <w:color w:val="000000"/>
        </w:rPr>
        <w:t>), cuando se tengan programados pagos parciales, en sustitución de la Garantía de Cumplimiento de Contrato, se podrá prever una retención del siete por ciento (7%) de cada pago.</w:t>
      </w:r>
    </w:p>
    <w:p w:rsidR="002E3570" w:rsidRDefault="002E3570" w:rsidP="000D6F4D">
      <w:pPr>
        <w:pStyle w:val="Prrafodelista"/>
        <w:numPr>
          <w:ilvl w:val="0"/>
          <w:numId w:val="11"/>
        </w:numPr>
        <w:tabs>
          <w:tab w:val="num" w:pos="567"/>
        </w:tabs>
        <w:ind w:left="993" w:hanging="425"/>
        <w:jc w:val="both"/>
        <w:rPr>
          <w:rFonts w:ascii="Calibri" w:hAnsi="Calibri" w:cs="Calibri"/>
          <w:sz w:val="22"/>
          <w:szCs w:val="22"/>
        </w:rPr>
      </w:pPr>
      <w:r w:rsidRPr="003F11F6">
        <w:rPr>
          <w:rFonts w:ascii="Calibri" w:hAnsi="Calibri" w:cs="Calibri"/>
          <w:sz w:val="22"/>
          <w:szCs w:val="22"/>
        </w:rPr>
        <w:t>Cuando se tenga programado realizar un solo pago y el tiempo de ejecución o entrega no supere los 15 días calendario en pr</w:t>
      </w:r>
      <w:r w:rsidR="00AF21A4">
        <w:rPr>
          <w:rFonts w:ascii="Calibri" w:hAnsi="Calibri" w:cs="Calibri"/>
          <w:sz w:val="22"/>
          <w:szCs w:val="22"/>
        </w:rPr>
        <w:t>ocesos de contratación hasta Bs</w:t>
      </w:r>
      <w:r w:rsidRPr="003F11F6">
        <w:rPr>
          <w:rFonts w:ascii="Calibri" w:hAnsi="Calibri" w:cs="Calibri"/>
          <w:sz w:val="22"/>
          <w:szCs w:val="22"/>
        </w:rPr>
        <w:t>200.000</w:t>
      </w:r>
      <w:r w:rsidR="00AF21A4">
        <w:rPr>
          <w:rFonts w:ascii="Calibri" w:hAnsi="Calibri" w:cs="Calibri"/>
          <w:sz w:val="22"/>
          <w:szCs w:val="22"/>
        </w:rPr>
        <w:t>.-</w:t>
      </w:r>
      <w:r w:rsidRPr="003F11F6">
        <w:rPr>
          <w:rFonts w:ascii="Calibri" w:hAnsi="Calibri" w:cs="Calibri"/>
          <w:sz w:val="22"/>
          <w:szCs w:val="22"/>
        </w:rPr>
        <w:t xml:space="preserve"> (Doscientos Mil 00/100 </w:t>
      </w:r>
      <w:proofErr w:type="gramStart"/>
      <w:r w:rsidRPr="003F11F6">
        <w:rPr>
          <w:rFonts w:ascii="Calibri" w:hAnsi="Calibri" w:cs="Calibri"/>
          <w:sz w:val="22"/>
          <w:szCs w:val="22"/>
        </w:rPr>
        <w:t>Bolivianos</w:t>
      </w:r>
      <w:proofErr w:type="gramEnd"/>
      <w:r w:rsidRPr="003F11F6">
        <w:rPr>
          <w:rFonts w:ascii="Calibri" w:hAnsi="Calibri" w:cs="Calibri"/>
          <w:sz w:val="22"/>
          <w:szCs w:val="22"/>
        </w:rPr>
        <w:t xml:space="preserve">) no se requerirá la presentación de la garantía de cumplimiento de contrato. </w:t>
      </w:r>
    </w:p>
    <w:p w:rsidR="00AF21A4" w:rsidRPr="003F11F6" w:rsidRDefault="00AF21A4" w:rsidP="000D6F4D">
      <w:pPr>
        <w:pStyle w:val="Prrafodelista"/>
        <w:numPr>
          <w:ilvl w:val="0"/>
          <w:numId w:val="11"/>
        </w:numPr>
        <w:tabs>
          <w:tab w:val="num" w:pos="567"/>
        </w:tabs>
        <w:ind w:left="993" w:hanging="425"/>
        <w:jc w:val="both"/>
        <w:rPr>
          <w:rFonts w:ascii="Calibri" w:hAnsi="Calibri" w:cs="Calibri"/>
          <w:sz w:val="22"/>
          <w:szCs w:val="22"/>
        </w:rPr>
      </w:pPr>
      <w:r>
        <w:rPr>
          <w:rFonts w:ascii="Calibri" w:hAnsi="Calibri" w:cs="Calibri"/>
          <w:sz w:val="22"/>
          <w:szCs w:val="22"/>
        </w:rPr>
        <w:t>En contrataciones de servicios generales discontinuos, no se requerirá la garantía se cumplimiento de contrato.</w:t>
      </w:r>
    </w:p>
    <w:p w:rsidR="00D360C1" w:rsidRDefault="00D360C1" w:rsidP="008D0B55">
      <w:pPr>
        <w:tabs>
          <w:tab w:val="num" w:pos="567"/>
        </w:tabs>
        <w:ind w:left="567"/>
        <w:jc w:val="both"/>
        <w:rPr>
          <w:rFonts w:ascii="Calibri" w:hAnsi="Calibri" w:cs="Calibri"/>
          <w:sz w:val="22"/>
          <w:szCs w:val="22"/>
        </w:rPr>
      </w:pPr>
    </w:p>
    <w:p w:rsidR="00046244" w:rsidRPr="00AF21A4" w:rsidRDefault="00046244" w:rsidP="002E3570">
      <w:pPr>
        <w:pStyle w:val="Ttulo"/>
        <w:spacing w:before="0" w:after="0"/>
        <w:ind w:left="567"/>
        <w:jc w:val="both"/>
        <w:rPr>
          <w:rFonts w:ascii="Calibri" w:hAnsi="Calibri" w:cs="Calibri"/>
          <w:b w:val="0"/>
          <w:sz w:val="22"/>
          <w:szCs w:val="22"/>
        </w:rPr>
      </w:pPr>
      <w:r w:rsidRPr="002E3570">
        <w:rPr>
          <w:rFonts w:ascii="Calibri" w:hAnsi="Calibri" w:cs="Calibri"/>
          <w:b w:val="0"/>
          <w:sz w:val="22"/>
          <w:szCs w:val="22"/>
        </w:rPr>
        <w:t xml:space="preserve">La vigencia de la garantía será computable a partir de su emisión, debiendo exceder 60 días calendario </w:t>
      </w:r>
      <w:r w:rsidR="007C2F22" w:rsidRPr="002E3570">
        <w:rPr>
          <w:rFonts w:ascii="Calibri" w:hAnsi="Calibri" w:cs="Calibri"/>
          <w:b w:val="0"/>
          <w:sz w:val="22"/>
          <w:szCs w:val="22"/>
        </w:rPr>
        <w:t>al plazo</w:t>
      </w:r>
      <w:r w:rsidRPr="002E3570">
        <w:rPr>
          <w:rFonts w:ascii="Calibri" w:hAnsi="Calibri" w:cs="Calibri"/>
          <w:b w:val="0"/>
          <w:sz w:val="22"/>
          <w:szCs w:val="22"/>
        </w:rPr>
        <w:t xml:space="preserve"> de finalización </w:t>
      </w:r>
      <w:r w:rsidR="007C2F22" w:rsidRPr="002E3570">
        <w:rPr>
          <w:rFonts w:ascii="Calibri" w:hAnsi="Calibri" w:cs="Calibri"/>
          <w:b w:val="0"/>
          <w:sz w:val="22"/>
          <w:szCs w:val="22"/>
        </w:rPr>
        <w:t>del</w:t>
      </w:r>
      <w:r w:rsidRPr="002E3570">
        <w:rPr>
          <w:rFonts w:ascii="Calibri" w:hAnsi="Calibri" w:cs="Calibri"/>
          <w:b w:val="0"/>
          <w:sz w:val="22"/>
          <w:szCs w:val="22"/>
        </w:rPr>
        <w:t xml:space="preserve"> servicio y ser renovada las veces que YPFB así lo requiera.</w:t>
      </w:r>
    </w:p>
    <w:p w:rsidR="00046244" w:rsidRPr="00AF21A4" w:rsidRDefault="00046244" w:rsidP="00046244">
      <w:pPr>
        <w:ind w:left="360"/>
        <w:jc w:val="both"/>
        <w:rPr>
          <w:rFonts w:ascii="Calibri" w:hAnsi="Calibri" w:cs="Calibri"/>
          <w:sz w:val="22"/>
          <w:szCs w:val="22"/>
        </w:rPr>
      </w:pPr>
    </w:p>
    <w:p w:rsidR="008D0B55" w:rsidRPr="00AF21A4" w:rsidRDefault="008D0B55" w:rsidP="000D6F4D">
      <w:pPr>
        <w:numPr>
          <w:ilvl w:val="0"/>
          <w:numId w:val="4"/>
        </w:numPr>
        <w:ind w:left="567" w:hanging="567"/>
        <w:jc w:val="both"/>
        <w:rPr>
          <w:rFonts w:ascii="Calibri" w:hAnsi="Calibri" w:cs="Calibri"/>
          <w:sz w:val="22"/>
          <w:szCs w:val="22"/>
        </w:rPr>
      </w:pPr>
      <w:r w:rsidRPr="00AF21A4">
        <w:rPr>
          <w:rFonts w:ascii="Calibri" w:hAnsi="Calibri" w:cs="Calibri"/>
          <w:b/>
          <w:bCs/>
          <w:color w:val="000000"/>
          <w:kern w:val="28"/>
          <w:sz w:val="22"/>
          <w:szCs w:val="22"/>
          <w:lang w:val="es-BO"/>
        </w:rPr>
        <w:t>GARANTÍA DE CORRECTA INVERSIÓN DE ANTICIPO</w:t>
      </w:r>
    </w:p>
    <w:p w:rsidR="008D0B55" w:rsidRPr="00AF21A4" w:rsidRDefault="008D0B55" w:rsidP="008D0B55">
      <w:pPr>
        <w:tabs>
          <w:tab w:val="num" w:pos="567"/>
        </w:tabs>
        <w:ind w:left="567"/>
        <w:rPr>
          <w:rFonts w:ascii="Calibri" w:hAnsi="Calibri" w:cs="Calibri"/>
          <w:sz w:val="22"/>
          <w:szCs w:val="22"/>
        </w:rPr>
      </w:pPr>
    </w:p>
    <w:p w:rsidR="008D0B55" w:rsidRPr="008D0B55" w:rsidRDefault="008D0B55" w:rsidP="008D0B55">
      <w:pPr>
        <w:tabs>
          <w:tab w:val="num" w:pos="567"/>
        </w:tabs>
        <w:ind w:left="567"/>
        <w:jc w:val="both"/>
        <w:rPr>
          <w:rFonts w:ascii="Calibri" w:hAnsi="Calibri" w:cs="Calibri"/>
          <w:sz w:val="22"/>
          <w:szCs w:val="22"/>
        </w:rPr>
      </w:pPr>
      <w:r w:rsidRPr="00AF21A4">
        <w:rPr>
          <w:rFonts w:ascii="Calibri" w:hAnsi="Calibri" w:cs="Calibri"/>
          <w:bCs/>
          <w:color w:val="000000"/>
          <w:kern w:val="28"/>
          <w:sz w:val="22"/>
          <w:szCs w:val="22"/>
          <w:lang w:val="es-ES_tradnl"/>
        </w:rPr>
        <w:t xml:space="preserve">Tiene </w:t>
      </w:r>
      <w:r w:rsidRPr="00AF21A4">
        <w:rPr>
          <w:rFonts w:ascii="Calibri" w:hAnsi="Calibri" w:cs="Calibri"/>
          <w:sz w:val="22"/>
          <w:szCs w:val="22"/>
        </w:rPr>
        <w:t>por objeto garantizar la devolución</w:t>
      </w:r>
      <w:r w:rsidRPr="008D0B55">
        <w:rPr>
          <w:rFonts w:ascii="Calibri" w:hAnsi="Calibri" w:cs="Calibri"/>
          <w:sz w:val="22"/>
          <w:szCs w:val="22"/>
        </w:rPr>
        <w:t xml:space="preserve"> del monto entregado al proponente por concepto de anticipo inicial.</w:t>
      </w:r>
    </w:p>
    <w:p w:rsidR="008D0B55" w:rsidRPr="008D0B55" w:rsidRDefault="008D0B55" w:rsidP="008D0B55">
      <w:pPr>
        <w:tabs>
          <w:tab w:val="num" w:pos="567"/>
        </w:tabs>
        <w:ind w:left="567"/>
        <w:jc w:val="both"/>
        <w:rPr>
          <w:rFonts w:ascii="Calibri" w:hAnsi="Calibri" w:cs="Calibri"/>
          <w:sz w:val="22"/>
          <w:szCs w:val="22"/>
        </w:rPr>
      </w:pPr>
    </w:p>
    <w:p w:rsidR="008D0B55" w:rsidRPr="008D0B55" w:rsidRDefault="008D0B55" w:rsidP="008D0B55">
      <w:pPr>
        <w:tabs>
          <w:tab w:val="num" w:pos="567"/>
        </w:tabs>
        <w:ind w:left="567"/>
        <w:jc w:val="both"/>
        <w:rPr>
          <w:rFonts w:ascii="Calibri" w:hAnsi="Calibri" w:cs="Calibri"/>
          <w:sz w:val="22"/>
          <w:szCs w:val="22"/>
        </w:rPr>
      </w:pPr>
      <w:r w:rsidRPr="008D0B55">
        <w:rPr>
          <w:rFonts w:ascii="Calibri" w:hAnsi="Calibri" w:cs="Calibri"/>
          <w:sz w:val="22"/>
          <w:szCs w:val="22"/>
        </w:rPr>
        <w:t>El monto de esta garantía podrá ser hasta un máximo del veinte por ciento (20%) del monto total de contrato y será por un monto equivalente al 100% del anticipo otorgado, debiendo ser renovada mientras no se deduzca el monto total del anticipo otorgado.</w:t>
      </w:r>
    </w:p>
    <w:p w:rsidR="008D0B55" w:rsidRPr="008D0B55" w:rsidRDefault="008D0B55" w:rsidP="008D0B55">
      <w:pPr>
        <w:tabs>
          <w:tab w:val="num" w:pos="567"/>
        </w:tabs>
        <w:ind w:left="567"/>
        <w:jc w:val="both"/>
        <w:rPr>
          <w:rFonts w:ascii="Calibri" w:hAnsi="Calibri" w:cs="Calibri"/>
          <w:sz w:val="22"/>
          <w:szCs w:val="22"/>
        </w:rPr>
      </w:pPr>
    </w:p>
    <w:p w:rsidR="008D0B55" w:rsidRPr="008D0B55" w:rsidRDefault="008D0B55" w:rsidP="008D0B55">
      <w:pPr>
        <w:tabs>
          <w:tab w:val="num" w:pos="567"/>
        </w:tabs>
        <w:ind w:left="567"/>
        <w:jc w:val="both"/>
        <w:rPr>
          <w:rFonts w:ascii="Calibri" w:hAnsi="Calibri" w:cs="Calibri"/>
          <w:sz w:val="22"/>
          <w:szCs w:val="22"/>
        </w:rPr>
      </w:pPr>
      <w:r w:rsidRPr="008D0B55">
        <w:rPr>
          <w:rFonts w:ascii="Calibri" w:hAnsi="Calibri" w:cs="Calibri"/>
          <w:sz w:val="22"/>
          <w:szCs w:val="22"/>
        </w:rPr>
        <w:t xml:space="preserve">Conforme el contratista reponga el monto del anticipo otorgado, se podrá reajustar la garantía en la misma proporción. </w:t>
      </w:r>
    </w:p>
    <w:p w:rsidR="008D0B55" w:rsidRDefault="008D0B55" w:rsidP="008D0B55">
      <w:pPr>
        <w:tabs>
          <w:tab w:val="num" w:pos="567"/>
        </w:tabs>
        <w:ind w:left="567"/>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sz w:val="22"/>
          <w:szCs w:val="22"/>
        </w:rPr>
      </w:pPr>
      <w:r w:rsidRPr="00993917">
        <w:rPr>
          <w:rFonts w:ascii="Calibri" w:hAnsi="Calibri" w:cs="Calibri"/>
          <w:b/>
          <w:sz w:val="22"/>
          <w:szCs w:val="22"/>
        </w:rPr>
        <w:t>INSPECCIÓN PREVIA</w:t>
      </w:r>
    </w:p>
    <w:p w:rsidR="00685346" w:rsidRDefault="00685346" w:rsidP="00685346">
      <w:pPr>
        <w:ind w:left="567"/>
        <w:jc w:val="both"/>
        <w:rPr>
          <w:rFonts w:ascii="Calibri" w:hAnsi="Calibri" w:cs="Calibri"/>
          <w:sz w:val="22"/>
          <w:szCs w:val="22"/>
        </w:rPr>
      </w:pPr>
    </w:p>
    <w:p w:rsidR="00685346" w:rsidRPr="0077177A" w:rsidRDefault="0077177A" w:rsidP="00AD08DE">
      <w:pPr>
        <w:tabs>
          <w:tab w:val="num" w:pos="567"/>
        </w:tabs>
        <w:ind w:left="567"/>
        <w:jc w:val="both"/>
        <w:rPr>
          <w:rFonts w:ascii="Calibri" w:hAnsi="Calibri" w:cs="Calibri"/>
          <w:sz w:val="22"/>
          <w:szCs w:val="22"/>
        </w:rPr>
      </w:pPr>
      <w:r w:rsidRPr="0077177A">
        <w:rPr>
          <w:rFonts w:ascii="Segoe UI" w:hAnsi="Segoe UI" w:cs="Segoe UI"/>
          <w:bCs/>
          <w:iCs/>
        </w:rPr>
        <w:t>No Corresponde</w:t>
      </w:r>
    </w:p>
    <w:p w:rsidR="00685346" w:rsidRPr="00993917" w:rsidRDefault="00685346" w:rsidP="00685346">
      <w:pPr>
        <w:pStyle w:val="Ttulo5"/>
        <w:widowControl/>
        <w:numPr>
          <w:ilvl w:val="0"/>
          <w:numId w:val="0"/>
        </w:numPr>
        <w:tabs>
          <w:tab w:val="num" w:pos="1134"/>
        </w:tabs>
        <w:spacing w:before="0" w:after="0"/>
        <w:ind w:left="426"/>
        <w:jc w:val="both"/>
        <w:rPr>
          <w:rFonts w:ascii="Calibri" w:hAnsi="Calibri" w:cs="Calibri"/>
          <w:b w:val="0"/>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CONSULTAS ESCRITAS AL DCD</w:t>
      </w:r>
    </w:p>
    <w:p w:rsidR="00685346" w:rsidRPr="00993917" w:rsidRDefault="00685346" w:rsidP="00685346">
      <w:pPr>
        <w:ind w:left="851"/>
        <w:jc w:val="both"/>
        <w:rPr>
          <w:rFonts w:ascii="Calibri" w:hAnsi="Calibri" w:cs="Calibri"/>
          <w:sz w:val="22"/>
          <w:szCs w:val="22"/>
        </w:rPr>
      </w:pPr>
    </w:p>
    <w:p w:rsidR="0077177A" w:rsidRPr="0077177A" w:rsidRDefault="0077177A" w:rsidP="0077177A">
      <w:pPr>
        <w:tabs>
          <w:tab w:val="num" w:pos="567"/>
        </w:tabs>
        <w:ind w:left="567"/>
        <w:jc w:val="both"/>
        <w:rPr>
          <w:rFonts w:ascii="Calibri" w:hAnsi="Calibri" w:cs="Calibri"/>
          <w:sz w:val="22"/>
          <w:szCs w:val="22"/>
        </w:rPr>
      </w:pPr>
      <w:r w:rsidRPr="0077177A">
        <w:rPr>
          <w:rFonts w:ascii="Segoe UI" w:hAnsi="Segoe UI" w:cs="Segoe UI"/>
          <w:bCs/>
          <w:iCs/>
        </w:rPr>
        <w:t>No Corresponde</w:t>
      </w:r>
    </w:p>
    <w:p w:rsidR="00685346" w:rsidRPr="00993917" w:rsidRDefault="00685346" w:rsidP="00685346">
      <w:pPr>
        <w:ind w:left="426"/>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REUNION DE ACLARACION </w:t>
      </w:r>
    </w:p>
    <w:p w:rsidR="00685346" w:rsidRDefault="00685346" w:rsidP="00685346">
      <w:pPr>
        <w:pStyle w:val="Prrafodelista"/>
        <w:ind w:left="426"/>
        <w:jc w:val="both"/>
        <w:rPr>
          <w:rFonts w:ascii="Calibri" w:hAnsi="Calibri" w:cs="Calibri"/>
          <w:sz w:val="22"/>
          <w:szCs w:val="22"/>
        </w:rPr>
      </w:pPr>
    </w:p>
    <w:p w:rsidR="0077177A" w:rsidRPr="0077177A" w:rsidRDefault="0077177A" w:rsidP="0077177A">
      <w:pPr>
        <w:tabs>
          <w:tab w:val="num" w:pos="567"/>
        </w:tabs>
        <w:ind w:left="567"/>
        <w:jc w:val="both"/>
        <w:rPr>
          <w:rFonts w:ascii="Calibri" w:hAnsi="Calibri" w:cs="Calibri"/>
          <w:sz w:val="22"/>
          <w:szCs w:val="22"/>
        </w:rPr>
      </w:pPr>
      <w:r w:rsidRPr="0077177A">
        <w:rPr>
          <w:rFonts w:ascii="Segoe UI" w:hAnsi="Segoe UI" w:cs="Segoe UI"/>
          <w:bCs/>
          <w:iCs/>
        </w:rPr>
        <w:t>No Corresponde</w:t>
      </w:r>
    </w:p>
    <w:p w:rsidR="00685346" w:rsidRPr="00993917" w:rsidRDefault="00685346" w:rsidP="00685346">
      <w:pPr>
        <w:ind w:left="426" w:hanging="720"/>
        <w:jc w:val="both"/>
        <w:rPr>
          <w:rFonts w:ascii="Calibri" w:hAnsi="Calibri" w:cs="Calibri"/>
          <w:sz w:val="22"/>
          <w:szCs w:val="22"/>
        </w:rPr>
      </w:pPr>
    </w:p>
    <w:p w:rsidR="00685346" w:rsidRPr="00993917" w:rsidRDefault="00685346" w:rsidP="00AD08DE">
      <w:pPr>
        <w:tabs>
          <w:tab w:val="num" w:pos="567"/>
        </w:tabs>
        <w:ind w:left="567"/>
        <w:jc w:val="both"/>
        <w:rPr>
          <w:rFonts w:ascii="Calibri" w:hAnsi="Calibri" w:cs="Calibri"/>
          <w:sz w:val="22"/>
          <w:szCs w:val="22"/>
        </w:rPr>
      </w:pPr>
      <w:r w:rsidRPr="00993917">
        <w:rPr>
          <w:rFonts w:ascii="Calibri" w:hAnsi="Calibri" w:cs="Calibri"/>
          <w:sz w:val="22"/>
          <w:szCs w:val="22"/>
        </w:rPr>
        <w:t xml:space="preserve">El Acta de la Reunión de Aclaración, será publicada en la página web de YPFB, </w:t>
      </w:r>
      <w:hyperlink r:id="rId12" w:history="1">
        <w:r w:rsidRPr="00993917">
          <w:rPr>
            <w:rStyle w:val="Hipervnculo"/>
            <w:rFonts w:ascii="Calibri" w:hAnsi="Calibri" w:cs="Calibri"/>
            <w:sz w:val="22"/>
            <w:szCs w:val="22"/>
          </w:rPr>
          <w:t>www.ypfb.gob.bo</w:t>
        </w:r>
      </w:hyperlink>
      <w:r w:rsidRPr="00993917">
        <w:rPr>
          <w:rFonts w:ascii="Calibri" w:hAnsi="Calibri" w:cs="Calibri"/>
          <w:sz w:val="22"/>
          <w:szCs w:val="22"/>
        </w:rPr>
        <w:t xml:space="preserve"> </w:t>
      </w:r>
    </w:p>
    <w:p w:rsidR="00685346" w:rsidRPr="00993917" w:rsidRDefault="00685346" w:rsidP="00685346">
      <w:pPr>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AJUSTES AL DOCUMENTO DE CONTRATACIÓN DIRECTA (DCD)</w:t>
      </w:r>
    </w:p>
    <w:p w:rsidR="00685346" w:rsidRPr="00993917" w:rsidRDefault="00685346" w:rsidP="00685346">
      <w:pPr>
        <w:pStyle w:val="Prrafodelista"/>
        <w:ind w:left="426"/>
        <w:jc w:val="both"/>
        <w:rPr>
          <w:rFonts w:ascii="Calibri" w:hAnsi="Calibri" w:cs="Calibri"/>
          <w:b/>
          <w:sz w:val="22"/>
          <w:szCs w:val="22"/>
        </w:rPr>
      </w:pPr>
    </w:p>
    <w:p w:rsidR="00D64887" w:rsidRPr="00593895" w:rsidRDefault="00D64887" w:rsidP="00D64887">
      <w:pPr>
        <w:ind w:left="567"/>
        <w:jc w:val="both"/>
        <w:rPr>
          <w:rFonts w:ascii="Calibri" w:hAnsi="Calibri" w:cs="Calibri"/>
          <w:sz w:val="22"/>
          <w:szCs w:val="22"/>
        </w:rPr>
      </w:pPr>
      <w:r w:rsidRPr="00593895">
        <w:rPr>
          <w:rFonts w:ascii="Calibri" w:hAnsi="Calibri" w:cs="Calibri"/>
          <w:sz w:val="22"/>
          <w:szCs w:val="22"/>
        </w:rPr>
        <w:t>YPFB podrá ajustar</w:t>
      </w:r>
      <w:r>
        <w:rPr>
          <w:rFonts w:ascii="Calibri" w:hAnsi="Calibri" w:cs="Calibri"/>
          <w:sz w:val="22"/>
          <w:szCs w:val="22"/>
        </w:rPr>
        <w:t xml:space="preserve"> el DCD</w:t>
      </w:r>
      <w:r w:rsidRPr="00593895">
        <w:rPr>
          <w:rFonts w:ascii="Calibri" w:hAnsi="Calibri" w:cs="Calibri"/>
          <w:sz w:val="22"/>
          <w:szCs w:val="22"/>
        </w:rPr>
        <w:t>, por iniciativa propia y/o como resultado de la reunión de aclaración, en cualquier momento</w:t>
      </w:r>
      <w:r>
        <w:rPr>
          <w:rFonts w:ascii="Calibri" w:hAnsi="Calibri" w:cs="Calibri"/>
          <w:sz w:val="22"/>
          <w:szCs w:val="22"/>
        </w:rPr>
        <w:t xml:space="preserve"> </w:t>
      </w:r>
      <w:r w:rsidRPr="00993917">
        <w:rPr>
          <w:rFonts w:ascii="Calibri" w:hAnsi="Calibri" w:cs="Calibri"/>
          <w:sz w:val="22"/>
          <w:szCs w:val="22"/>
        </w:rPr>
        <w:t xml:space="preserve">previo a la presentación de propuestas las mismas que serán aprobadas por el RPC mediante nota </w:t>
      </w:r>
      <w:r w:rsidRPr="00553BB6">
        <w:rPr>
          <w:rFonts w:ascii="Calibri" w:hAnsi="Calibri" w:cs="Calibri"/>
          <w:sz w:val="22"/>
          <w:szCs w:val="22"/>
        </w:rPr>
        <w:t>expresa hasta tres (3) días</w:t>
      </w:r>
      <w:r w:rsidRPr="00593895">
        <w:rPr>
          <w:rFonts w:ascii="Calibri" w:hAnsi="Calibri" w:cs="Calibri"/>
          <w:sz w:val="22"/>
          <w:szCs w:val="22"/>
        </w:rPr>
        <w:t xml:space="preserve"> hábiles antes de la presentación de propuestas. </w:t>
      </w:r>
    </w:p>
    <w:p w:rsidR="00D64887" w:rsidRPr="00593895" w:rsidRDefault="00D64887" w:rsidP="00D64887">
      <w:pPr>
        <w:pStyle w:val="Prrafodelista"/>
        <w:ind w:left="567"/>
        <w:jc w:val="right"/>
        <w:rPr>
          <w:rFonts w:ascii="Calibri" w:hAnsi="Calibri" w:cs="Calibri"/>
          <w:sz w:val="22"/>
          <w:szCs w:val="22"/>
        </w:rPr>
      </w:pPr>
    </w:p>
    <w:p w:rsidR="00D64887" w:rsidRPr="00593895" w:rsidRDefault="00D64887" w:rsidP="00D64887">
      <w:pPr>
        <w:pStyle w:val="Prrafodelista"/>
        <w:ind w:left="567"/>
        <w:jc w:val="both"/>
        <w:rPr>
          <w:rStyle w:val="Hipervnculo"/>
          <w:rFonts w:ascii="Calibri" w:hAnsi="Calibri" w:cs="Calibri"/>
        </w:rPr>
      </w:pPr>
      <w:r w:rsidRPr="00F86575">
        <w:rPr>
          <w:rFonts w:ascii="Calibri" w:hAnsi="Calibri" w:cs="Calibri"/>
          <w:sz w:val="22"/>
          <w:szCs w:val="22"/>
        </w:rPr>
        <w:lastRenderedPageBreak/>
        <w:t xml:space="preserve">Los ajustes serán publicados en el sitio web de YPFB </w:t>
      </w:r>
      <w:hyperlink r:id="rId13" w:history="1">
        <w:r w:rsidRPr="004466EF">
          <w:rPr>
            <w:rStyle w:val="Hipervnculo"/>
            <w:rFonts w:ascii="Calibri" w:hAnsi="Calibri" w:cs="Calibri"/>
          </w:rPr>
          <w:t>www.ypfb.gob.bo</w:t>
        </w:r>
      </w:hyperlink>
      <w:r w:rsidRPr="004466EF">
        <w:rPr>
          <w:rStyle w:val="Hipervnculo"/>
          <w:rFonts w:ascii="Calibri" w:hAnsi="Calibri" w:cs="Calibri"/>
        </w:rPr>
        <w:t>.</w:t>
      </w:r>
    </w:p>
    <w:p w:rsidR="004D3A6C" w:rsidRPr="00993917" w:rsidRDefault="004D3A6C" w:rsidP="00685346">
      <w:pPr>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AMPLIACIÓN DE PLAZO PARA LA PRESENTACIÓN DE </w:t>
      </w:r>
      <w:r w:rsidR="000C7D55">
        <w:rPr>
          <w:rFonts w:ascii="Calibri" w:hAnsi="Calibri" w:cs="Calibri"/>
          <w:b/>
          <w:sz w:val="22"/>
          <w:szCs w:val="22"/>
        </w:rPr>
        <w:t>PROPUESTA</w:t>
      </w:r>
      <w:r w:rsidRPr="00993917">
        <w:rPr>
          <w:rFonts w:ascii="Calibri" w:hAnsi="Calibri" w:cs="Calibri"/>
          <w:b/>
          <w:sz w:val="22"/>
          <w:szCs w:val="22"/>
        </w:rPr>
        <w:t>S</w:t>
      </w:r>
    </w:p>
    <w:p w:rsidR="00685346" w:rsidRPr="00993917" w:rsidRDefault="00685346" w:rsidP="00685346">
      <w:pPr>
        <w:ind w:left="426"/>
        <w:jc w:val="both"/>
        <w:rPr>
          <w:rFonts w:ascii="Calibri" w:hAnsi="Calibri" w:cs="Calibri"/>
          <w:b/>
          <w:sz w:val="22"/>
          <w:szCs w:val="22"/>
        </w:rPr>
      </w:pPr>
    </w:p>
    <w:p w:rsidR="006B44B4" w:rsidRDefault="006B44B4" w:rsidP="006B44B4">
      <w:pPr>
        <w:ind w:left="567"/>
        <w:jc w:val="both"/>
        <w:rPr>
          <w:rFonts w:ascii="Calibri" w:hAnsi="Calibri" w:cs="Calibri"/>
          <w:sz w:val="22"/>
          <w:szCs w:val="22"/>
        </w:rPr>
      </w:pPr>
      <w:r w:rsidRPr="00737454">
        <w:rPr>
          <w:rFonts w:ascii="Calibri" w:hAnsi="Calibri" w:cs="Calibri"/>
          <w:sz w:val="22"/>
          <w:szCs w:val="22"/>
        </w:rPr>
        <w:t>El RPC podrá ampliar el plazo de presentación de propuestas por las siguientes causas debidamente justificadas:</w:t>
      </w:r>
    </w:p>
    <w:p w:rsidR="006B44B4" w:rsidRPr="00737454" w:rsidRDefault="006B44B4" w:rsidP="006B44B4">
      <w:pPr>
        <w:ind w:left="567"/>
        <w:rPr>
          <w:rFonts w:ascii="Calibri" w:hAnsi="Calibri" w:cs="Calibri"/>
          <w:sz w:val="22"/>
          <w:szCs w:val="22"/>
        </w:rPr>
      </w:pPr>
    </w:p>
    <w:p w:rsidR="006B44B4" w:rsidRPr="00737454" w:rsidRDefault="006B44B4" w:rsidP="000D6F4D">
      <w:pPr>
        <w:numPr>
          <w:ilvl w:val="0"/>
          <w:numId w:val="21"/>
        </w:numPr>
        <w:rPr>
          <w:rFonts w:ascii="Calibri" w:hAnsi="Calibri" w:cs="Calibri"/>
          <w:sz w:val="22"/>
          <w:szCs w:val="22"/>
          <w:lang w:val="es-BO"/>
        </w:rPr>
      </w:pPr>
      <w:r>
        <w:rPr>
          <w:rFonts w:ascii="Calibri" w:hAnsi="Calibri" w:cs="Calibri"/>
          <w:sz w:val="22"/>
          <w:szCs w:val="22"/>
        </w:rPr>
        <w:t>Ajustes</w:t>
      </w:r>
      <w:r w:rsidRPr="00737454">
        <w:rPr>
          <w:rFonts w:ascii="Calibri" w:hAnsi="Calibri" w:cs="Calibri"/>
          <w:sz w:val="22"/>
          <w:szCs w:val="22"/>
        </w:rPr>
        <w:t xml:space="preserve"> al </w:t>
      </w:r>
      <w:r>
        <w:rPr>
          <w:rFonts w:ascii="Calibri" w:hAnsi="Calibri" w:cs="Calibri"/>
          <w:sz w:val="22"/>
          <w:szCs w:val="22"/>
        </w:rPr>
        <w:t>DCD</w:t>
      </w:r>
    </w:p>
    <w:p w:rsidR="006B44B4" w:rsidRPr="00737454" w:rsidRDefault="006B44B4" w:rsidP="000D6F4D">
      <w:pPr>
        <w:numPr>
          <w:ilvl w:val="0"/>
          <w:numId w:val="21"/>
        </w:numPr>
        <w:rPr>
          <w:rFonts w:ascii="Calibri" w:hAnsi="Calibri" w:cs="Calibri"/>
          <w:sz w:val="22"/>
          <w:szCs w:val="22"/>
          <w:lang w:val="es-BO"/>
        </w:rPr>
      </w:pPr>
      <w:r w:rsidRPr="00737454">
        <w:rPr>
          <w:rFonts w:ascii="Calibri" w:hAnsi="Calibri" w:cs="Calibri"/>
          <w:sz w:val="22"/>
          <w:szCs w:val="22"/>
        </w:rPr>
        <w:t>Causas de fuerza mayor</w:t>
      </w:r>
    </w:p>
    <w:p w:rsidR="006B44B4" w:rsidRPr="00737454" w:rsidRDefault="006B44B4" w:rsidP="000D6F4D">
      <w:pPr>
        <w:numPr>
          <w:ilvl w:val="0"/>
          <w:numId w:val="21"/>
        </w:numPr>
        <w:rPr>
          <w:rFonts w:ascii="Calibri" w:hAnsi="Calibri" w:cs="Calibri"/>
          <w:b/>
          <w:sz w:val="22"/>
          <w:szCs w:val="22"/>
          <w:lang w:val="es-BO"/>
        </w:rPr>
      </w:pPr>
      <w:r w:rsidRPr="00737454">
        <w:rPr>
          <w:rFonts w:ascii="Calibri" w:hAnsi="Calibri" w:cs="Calibri"/>
          <w:sz w:val="22"/>
          <w:szCs w:val="22"/>
        </w:rPr>
        <w:t>Caso fortuito</w:t>
      </w:r>
    </w:p>
    <w:p w:rsidR="006B44B4" w:rsidRDefault="006B44B4" w:rsidP="00581DEF">
      <w:pPr>
        <w:tabs>
          <w:tab w:val="num" w:pos="567"/>
        </w:tabs>
        <w:ind w:left="567"/>
        <w:jc w:val="both"/>
        <w:rPr>
          <w:rFonts w:ascii="Calibri" w:hAnsi="Calibri" w:cs="Calibri"/>
          <w:sz w:val="22"/>
          <w:szCs w:val="22"/>
          <w:lang w:val="es-BO"/>
        </w:rPr>
      </w:pPr>
    </w:p>
    <w:p w:rsidR="00685346" w:rsidRPr="00993917" w:rsidRDefault="00685346" w:rsidP="00581DEF">
      <w:pPr>
        <w:tabs>
          <w:tab w:val="num" w:pos="567"/>
        </w:tabs>
        <w:ind w:left="567"/>
        <w:jc w:val="both"/>
        <w:rPr>
          <w:rStyle w:val="Hipervnculo"/>
          <w:rFonts w:ascii="Calibri" w:hAnsi="Calibri" w:cs="Calibri"/>
          <w:sz w:val="22"/>
          <w:szCs w:val="22"/>
        </w:rPr>
      </w:pPr>
      <w:r w:rsidRPr="00993917">
        <w:rPr>
          <w:rFonts w:ascii="Calibri" w:hAnsi="Calibri" w:cs="Calibri"/>
          <w:sz w:val="22"/>
          <w:szCs w:val="22"/>
        </w:rPr>
        <w:t xml:space="preserve">Los nuevos plazos serán publicados en la página web de YPFB </w:t>
      </w:r>
      <w:hyperlink r:id="rId14" w:history="1">
        <w:r w:rsidRPr="00993917">
          <w:rPr>
            <w:rStyle w:val="Hipervnculo"/>
            <w:rFonts w:ascii="Calibri" w:hAnsi="Calibri" w:cs="Calibri"/>
            <w:sz w:val="22"/>
            <w:szCs w:val="22"/>
          </w:rPr>
          <w:t>www.ypfb.gob.bo</w:t>
        </w:r>
      </w:hyperlink>
    </w:p>
    <w:p w:rsidR="00685346" w:rsidRDefault="00685346" w:rsidP="00685346">
      <w:pPr>
        <w:ind w:left="567"/>
        <w:jc w:val="center"/>
        <w:rPr>
          <w:rFonts w:ascii="Calibri" w:hAnsi="Calibri" w:cs="Calibri"/>
          <w:b/>
          <w:sz w:val="22"/>
          <w:szCs w:val="22"/>
        </w:rPr>
      </w:pPr>
    </w:p>
    <w:p w:rsidR="00685346" w:rsidRPr="00993917" w:rsidRDefault="00685346" w:rsidP="000D6F4D">
      <w:pPr>
        <w:numPr>
          <w:ilvl w:val="0"/>
          <w:numId w:val="4"/>
        </w:numPr>
        <w:ind w:left="567" w:hanging="567"/>
        <w:jc w:val="both"/>
        <w:rPr>
          <w:rFonts w:ascii="Calibri" w:hAnsi="Calibri" w:cs="Calibri"/>
          <w:sz w:val="22"/>
          <w:szCs w:val="22"/>
        </w:rPr>
      </w:pPr>
      <w:r w:rsidRPr="00993917">
        <w:rPr>
          <w:rFonts w:ascii="Calibri" w:hAnsi="Calibri" w:cs="Calibri"/>
          <w:b/>
          <w:sz w:val="22"/>
          <w:szCs w:val="22"/>
        </w:rPr>
        <w:t>DOCUMENTOS DE LA PROPUESTA</w:t>
      </w:r>
    </w:p>
    <w:p w:rsidR="00656D32" w:rsidRPr="00993917" w:rsidRDefault="00656D32" w:rsidP="00656D32">
      <w:pPr>
        <w:ind w:left="567"/>
        <w:jc w:val="both"/>
        <w:rPr>
          <w:rFonts w:ascii="Calibri" w:hAnsi="Calibri" w:cs="Calibri"/>
          <w:sz w:val="22"/>
          <w:szCs w:val="22"/>
        </w:rPr>
      </w:pPr>
    </w:p>
    <w:p w:rsidR="00A02E46" w:rsidRPr="00A02E46" w:rsidRDefault="00A02E46" w:rsidP="00581DEF">
      <w:pPr>
        <w:tabs>
          <w:tab w:val="num" w:pos="567"/>
        </w:tabs>
        <w:ind w:left="567"/>
        <w:jc w:val="both"/>
        <w:rPr>
          <w:rFonts w:ascii="Calibri" w:hAnsi="Calibri" w:cs="Calibri"/>
          <w:sz w:val="22"/>
          <w:szCs w:val="22"/>
        </w:rPr>
      </w:pPr>
      <w:r w:rsidRPr="00AB1C9D">
        <w:rPr>
          <w:rFonts w:ascii="Calibri" w:hAnsi="Calibri" w:cs="Calibri"/>
          <w:sz w:val="22"/>
          <w:szCs w:val="22"/>
        </w:rPr>
        <w:t>Los</w:t>
      </w:r>
      <w:r w:rsidR="00656D32" w:rsidRPr="00AB1C9D">
        <w:rPr>
          <w:rFonts w:ascii="Calibri" w:hAnsi="Calibri" w:cs="Calibri"/>
          <w:sz w:val="22"/>
          <w:szCs w:val="22"/>
        </w:rPr>
        <w:t xml:space="preserve"> formularios y/o documentos </w:t>
      </w:r>
      <w:r w:rsidRPr="00AB1C9D">
        <w:rPr>
          <w:rFonts w:ascii="Calibri" w:hAnsi="Calibri" w:cs="Calibri"/>
          <w:sz w:val="22"/>
          <w:szCs w:val="22"/>
        </w:rPr>
        <w:t xml:space="preserve">que deben ser presentados por el </w:t>
      </w:r>
      <w:r w:rsidR="000C7D55">
        <w:rPr>
          <w:rFonts w:ascii="Calibri" w:hAnsi="Calibri" w:cs="Calibri"/>
          <w:sz w:val="22"/>
          <w:szCs w:val="22"/>
        </w:rPr>
        <w:t>prop</w:t>
      </w:r>
      <w:r w:rsidR="006B44B4">
        <w:rPr>
          <w:rFonts w:ascii="Calibri" w:hAnsi="Calibri" w:cs="Calibri"/>
          <w:sz w:val="22"/>
          <w:szCs w:val="22"/>
        </w:rPr>
        <w:t>onente</w:t>
      </w:r>
      <w:r w:rsidRPr="00AB1C9D">
        <w:rPr>
          <w:rFonts w:ascii="Calibri" w:hAnsi="Calibri" w:cs="Calibri"/>
          <w:sz w:val="22"/>
          <w:szCs w:val="22"/>
        </w:rPr>
        <w:t>, se encuentran detallados en la PART</w:t>
      </w:r>
      <w:r w:rsidR="0093018E">
        <w:rPr>
          <w:rFonts w:ascii="Calibri" w:hAnsi="Calibri" w:cs="Calibri"/>
          <w:sz w:val="22"/>
          <w:szCs w:val="22"/>
        </w:rPr>
        <w:t>E I</w:t>
      </w:r>
      <w:r w:rsidRPr="00AB1C9D">
        <w:rPr>
          <w:rFonts w:ascii="Calibri" w:hAnsi="Calibri" w:cs="Calibri"/>
          <w:sz w:val="22"/>
          <w:szCs w:val="22"/>
        </w:rPr>
        <w:t>I del presente DCD.</w:t>
      </w:r>
      <w:r w:rsidRPr="00A02E46">
        <w:rPr>
          <w:rFonts w:ascii="Calibri" w:hAnsi="Calibri" w:cs="Calibri"/>
          <w:sz w:val="22"/>
          <w:szCs w:val="22"/>
        </w:rPr>
        <w:t xml:space="preserve"> </w:t>
      </w:r>
    </w:p>
    <w:p w:rsidR="00D360C1" w:rsidRPr="00993917" w:rsidRDefault="002E3570" w:rsidP="002E3570">
      <w:pPr>
        <w:tabs>
          <w:tab w:val="left" w:pos="1240"/>
        </w:tabs>
        <w:jc w:val="both"/>
        <w:rPr>
          <w:rFonts w:ascii="Calibri" w:hAnsi="Calibri" w:cs="Calibri"/>
          <w:sz w:val="22"/>
          <w:szCs w:val="22"/>
        </w:rPr>
      </w:pPr>
      <w:r>
        <w:rPr>
          <w:rFonts w:ascii="Calibri" w:hAnsi="Calibri" w:cs="Calibri"/>
          <w:sz w:val="22"/>
          <w:szCs w:val="22"/>
        </w:rPr>
        <w:tab/>
      </w: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PRESENTACIÓN</w:t>
      </w:r>
      <w:r w:rsidR="00A02E46" w:rsidRPr="00993917">
        <w:rPr>
          <w:rFonts w:ascii="Calibri" w:hAnsi="Calibri" w:cs="Calibri"/>
          <w:b/>
          <w:sz w:val="22"/>
          <w:szCs w:val="22"/>
        </w:rPr>
        <w:t xml:space="preserve"> DE </w:t>
      </w:r>
      <w:r w:rsidR="000C7D55">
        <w:rPr>
          <w:rFonts w:ascii="Calibri" w:hAnsi="Calibri" w:cs="Calibri"/>
          <w:b/>
          <w:sz w:val="22"/>
          <w:szCs w:val="22"/>
        </w:rPr>
        <w:t>PROPUESTA</w:t>
      </w:r>
      <w:r w:rsidR="00A02E46" w:rsidRPr="00993917">
        <w:rPr>
          <w:rFonts w:ascii="Calibri" w:hAnsi="Calibri" w:cs="Calibri"/>
          <w:b/>
          <w:sz w:val="22"/>
          <w:szCs w:val="22"/>
        </w:rPr>
        <w:t>S</w:t>
      </w:r>
    </w:p>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
          <w:bCs/>
          <w:kern w:val="28"/>
          <w:sz w:val="22"/>
          <w:szCs w:val="22"/>
          <w:lang w:eastAsia="es-ES"/>
        </w:rPr>
      </w:pPr>
      <w:r w:rsidRPr="00993917">
        <w:rPr>
          <w:rFonts w:ascii="Calibri" w:hAnsi="Calibri" w:cs="Calibri"/>
          <w:b/>
          <w:bCs/>
          <w:kern w:val="28"/>
          <w:sz w:val="22"/>
          <w:szCs w:val="22"/>
          <w:lang w:eastAsia="es-ES"/>
        </w:rPr>
        <w:t>Forma de presentación:</w:t>
      </w:r>
      <w:r w:rsidRPr="00993917">
        <w:rPr>
          <w:rFonts w:ascii="Calibri" w:hAnsi="Calibri" w:cs="Calibri"/>
          <w:bCs/>
          <w:kern w:val="28"/>
          <w:sz w:val="22"/>
          <w:szCs w:val="22"/>
          <w:lang w:eastAsia="es-ES"/>
        </w:rPr>
        <w:t xml:space="preserve"> La </w:t>
      </w:r>
      <w:r w:rsidR="000C7D55">
        <w:rPr>
          <w:rFonts w:ascii="Calibri" w:hAnsi="Calibri" w:cs="Calibri"/>
          <w:bCs/>
          <w:kern w:val="28"/>
          <w:sz w:val="22"/>
          <w:szCs w:val="22"/>
          <w:lang w:eastAsia="es-ES"/>
        </w:rPr>
        <w:t>propuesta</w:t>
      </w:r>
      <w:r w:rsidRPr="00993917">
        <w:rPr>
          <w:rFonts w:ascii="Calibri" w:hAnsi="Calibri" w:cs="Calibri"/>
          <w:bCs/>
          <w:kern w:val="28"/>
          <w:sz w:val="22"/>
          <w:szCs w:val="22"/>
          <w:lang w:eastAsia="es-ES"/>
        </w:rPr>
        <w:t xml:space="preserve"> deberá ser presentada en sobre cerrado dirigido a YPFB citando el objeto de la contratación.</w:t>
      </w:r>
    </w:p>
    <w:p w:rsidR="00685346" w:rsidRPr="00993917" w:rsidRDefault="00685346" w:rsidP="00685346">
      <w:pPr>
        <w:ind w:left="1276"/>
        <w:jc w:val="both"/>
        <w:rPr>
          <w:rFonts w:ascii="Calibri" w:hAnsi="Calibri" w:cs="Calibri"/>
          <w:sz w:val="22"/>
          <w:szCs w:val="22"/>
        </w:rPr>
      </w:pPr>
    </w:p>
    <w:p w:rsidR="00AF21A4" w:rsidRPr="00993917" w:rsidRDefault="00AF21A4" w:rsidP="00AF21A4">
      <w:pPr>
        <w:ind w:left="1276"/>
        <w:jc w:val="both"/>
        <w:rPr>
          <w:rFonts w:ascii="Calibri" w:hAnsi="Calibri" w:cs="Calibri"/>
          <w:sz w:val="22"/>
          <w:szCs w:val="22"/>
        </w:rPr>
      </w:pPr>
      <w:r w:rsidRPr="00993917">
        <w:rPr>
          <w:rFonts w:ascii="Calibri" w:hAnsi="Calibri" w:cs="Calibri"/>
          <w:sz w:val="22"/>
          <w:szCs w:val="22"/>
        </w:rPr>
        <w:t xml:space="preserve">La propuesta debe ser presentada en un ejemplar original, la misma deberá estar dividida de la siguiente manera: </w:t>
      </w:r>
    </w:p>
    <w:p w:rsidR="00685346" w:rsidRPr="00993917" w:rsidRDefault="00685346" w:rsidP="00685346">
      <w:pPr>
        <w:ind w:left="1276"/>
        <w:jc w:val="both"/>
        <w:rPr>
          <w:rFonts w:ascii="Calibri" w:hAnsi="Calibri" w:cs="Calibri"/>
          <w:sz w:val="22"/>
          <w:szCs w:val="22"/>
        </w:rPr>
      </w:pPr>
    </w:p>
    <w:p w:rsidR="00685346" w:rsidRPr="00993917" w:rsidRDefault="00685346" w:rsidP="00685346">
      <w:pPr>
        <w:ind w:left="2410" w:hanging="425"/>
        <w:jc w:val="both"/>
        <w:rPr>
          <w:rFonts w:ascii="Calibri" w:hAnsi="Calibri" w:cs="Calibri"/>
          <w:sz w:val="22"/>
          <w:szCs w:val="22"/>
        </w:rPr>
      </w:pPr>
      <w:r w:rsidRPr="00993917">
        <w:rPr>
          <w:rFonts w:ascii="Calibri" w:hAnsi="Calibri" w:cs="Calibri"/>
          <w:b/>
          <w:sz w:val="22"/>
          <w:szCs w:val="22"/>
        </w:rPr>
        <w:t>1:</w:t>
      </w:r>
      <w:r w:rsidRPr="00993917">
        <w:rPr>
          <w:rFonts w:ascii="Calibri" w:hAnsi="Calibri" w:cs="Calibri"/>
          <w:sz w:val="22"/>
          <w:szCs w:val="22"/>
        </w:rPr>
        <w:t xml:space="preserve"> </w:t>
      </w:r>
      <w:r w:rsidRPr="00993917">
        <w:rPr>
          <w:rFonts w:ascii="Calibri" w:hAnsi="Calibri" w:cs="Calibri"/>
          <w:sz w:val="22"/>
          <w:szCs w:val="22"/>
        </w:rPr>
        <w:tab/>
        <w:t>Documentos Administrativos</w:t>
      </w:r>
    </w:p>
    <w:p w:rsidR="00685346" w:rsidRPr="00993917" w:rsidRDefault="00685346" w:rsidP="00685346">
      <w:pPr>
        <w:ind w:left="2410" w:hanging="425"/>
        <w:jc w:val="both"/>
        <w:rPr>
          <w:rFonts w:ascii="Calibri" w:hAnsi="Calibri" w:cs="Calibri"/>
          <w:sz w:val="22"/>
          <w:szCs w:val="22"/>
        </w:rPr>
      </w:pPr>
      <w:r w:rsidRPr="00993917">
        <w:rPr>
          <w:rFonts w:ascii="Calibri" w:hAnsi="Calibri" w:cs="Calibri"/>
          <w:b/>
          <w:sz w:val="22"/>
          <w:szCs w:val="22"/>
        </w:rPr>
        <w:t>2:</w:t>
      </w:r>
      <w:r w:rsidRPr="00993917">
        <w:rPr>
          <w:rFonts w:ascii="Calibri" w:hAnsi="Calibri" w:cs="Calibri"/>
          <w:sz w:val="22"/>
          <w:szCs w:val="22"/>
        </w:rPr>
        <w:t xml:space="preserve"> </w:t>
      </w:r>
      <w:r w:rsidRPr="00993917">
        <w:rPr>
          <w:rFonts w:ascii="Calibri" w:hAnsi="Calibri" w:cs="Calibri"/>
          <w:sz w:val="22"/>
          <w:szCs w:val="22"/>
        </w:rPr>
        <w:tab/>
        <w:t>Documentos de la Propuesta Económica.</w:t>
      </w:r>
    </w:p>
    <w:p w:rsidR="00685346" w:rsidRPr="00993917" w:rsidRDefault="00685346" w:rsidP="00685346">
      <w:pPr>
        <w:ind w:left="2410" w:hanging="425"/>
        <w:jc w:val="both"/>
        <w:rPr>
          <w:rFonts w:ascii="Calibri" w:hAnsi="Calibri" w:cs="Calibri"/>
          <w:sz w:val="22"/>
          <w:szCs w:val="22"/>
        </w:rPr>
      </w:pPr>
      <w:r w:rsidRPr="00993917">
        <w:rPr>
          <w:rFonts w:ascii="Calibri" w:hAnsi="Calibri" w:cs="Calibri"/>
          <w:b/>
          <w:sz w:val="22"/>
          <w:szCs w:val="22"/>
        </w:rPr>
        <w:t>3:</w:t>
      </w:r>
      <w:r w:rsidRPr="00993917">
        <w:rPr>
          <w:rFonts w:ascii="Calibri" w:hAnsi="Calibri" w:cs="Calibri"/>
          <w:sz w:val="22"/>
          <w:szCs w:val="22"/>
        </w:rPr>
        <w:t xml:space="preserve"> </w:t>
      </w:r>
      <w:r w:rsidRPr="00993917">
        <w:rPr>
          <w:rFonts w:ascii="Calibri" w:hAnsi="Calibri" w:cs="Calibri"/>
          <w:sz w:val="22"/>
          <w:szCs w:val="22"/>
        </w:rPr>
        <w:tab/>
        <w:t>Documentos de la Propuesta Técnica.</w:t>
      </w:r>
    </w:p>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Cs/>
          <w:kern w:val="28"/>
          <w:sz w:val="22"/>
          <w:szCs w:val="22"/>
          <w:lang w:eastAsia="es-ES"/>
        </w:rPr>
      </w:pPr>
      <w:r w:rsidRPr="00993917">
        <w:rPr>
          <w:rFonts w:ascii="Calibri" w:hAnsi="Calibri" w:cs="Calibri"/>
          <w:b/>
          <w:bCs/>
          <w:kern w:val="28"/>
          <w:sz w:val="22"/>
          <w:szCs w:val="22"/>
          <w:lang w:eastAsia="es-ES"/>
        </w:rPr>
        <w:t xml:space="preserve">Plazo y lugar de presentación: </w:t>
      </w:r>
      <w:r w:rsidRPr="00993917">
        <w:rPr>
          <w:rFonts w:ascii="Calibri" w:hAnsi="Calibri" w:cs="Calibri"/>
          <w:bCs/>
          <w:kern w:val="28"/>
          <w:sz w:val="22"/>
          <w:szCs w:val="22"/>
          <w:lang w:eastAsia="es-ES"/>
        </w:rPr>
        <w:t xml:space="preserve">Las </w:t>
      </w:r>
      <w:r w:rsidR="000C7D55">
        <w:rPr>
          <w:rFonts w:ascii="Calibri" w:hAnsi="Calibri" w:cs="Calibri"/>
          <w:bCs/>
          <w:kern w:val="28"/>
          <w:sz w:val="22"/>
          <w:szCs w:val="22"/>
          <w:lang w:eastAsia="es-ES"/>
        </w:rPr>
        <w:t>propuesta</w:t>
      </w:r>
      <w:r w:rsidRPr="00993917">
        <w:rPr>
          <w:rFonts w:ascii="Calibri" w:hAnsi="Calibri" w:cs="Calibri"/>
          <w:bCs/>
          <w:kern w:val="28"/>
          <w:sz w:val="22"/>
          <w:szCs w:val="22"/>
          <w:lang w:eastAsia="es-ES"/>
        </w:rPr>
        <w:t>s deberán ser presentadas dentro del plazo (fecha y hora) fijado y en el domicilio establecido en el presente DCD.</w:t>
      </w:r>
    </w:p>
    <w:p w:rsidR="0077177A" w:rsidRDefault="00685346" w:rsidP="0077177A">
      <w:pPr>
        <w:numPr>
          <w:ilvl w:val="1"/>
          <w:numId w:val="12"/>
        </w:numPr>
        <w:tabs>
          <w:tab w:val="left" w:pos="1276"/>
        </w:tabs>
        <w:spacing w:before="240" w:after="60"/>
        <w:ind w:left="1276" w:hanging="709"/>
        <w:jc w:val="both"/>
        <w:outlineLvl w:val="0"/>
        <w:rPr>
          <w:rFonts w:ascii="Calibri" w:hAnsi="Calibri" w:cs="Calibri"/>
          <w:b/>
          <w:bCs/>
          <w:kern w:val="28"/>
          <w:sz w:val="22"/>
          <w:szCs w:val="22"/>
          <w:lang w:eastAsia="es-ES"/>
        </w:rPr>
      </w:pPr>
      <w:r w:rsidRPr="00993917">
        <w:rPr>
          <w:rFonts w:ascii="Calibri" w:hAnsi="Calibri" w:cs="Calibri"/>
          <w:b/>
          <w:bCs/>
          <w:kern w:val="28"/>
          <w:sz w:val="22"/>
          <w:szCs w:val="22"/>
          <w:lang w:eastAsia="es-ES"/>
        </w:rPr>
        <w:t xml:space="preserve">Forma de entrega: </w:t>
      </w:r>
      <w:r w:rsidRPr="00993917">
        <w:rPr>
          <w:rFonts w:ascii="Calibri" w:hAnsi="Calibri" w:cs="Calibri"/>
          <w:bCs/>
          <w:kern w:val="28"/>
          <w:sz w:val="22"/>
          <w:szCs w:val="22"/>
          <w:lang w:eastAsia="es-ES"/>
        </w:rPr>
        <w:t xml:space="preserve">Las </w:t>
      </w:r>
      <w:r w:rsidR="000C7D55">
        <w:rPr>
          <w:rFonts w:ascii="Calibri" w:hAnsi="Calibri" w:cs="Calibri"/>
          <w:bCs/>
          <w:kern w:val="28"/>
          <w:sz w:val="22"/>
          <w:szCs w:val="22"/>
          <w:lang w:eastAsia="es-ES"/>
        </w:rPr>
        <w:t>propuesta</w:t>
      </w:r>
      <w:r w:rsidRPr="00993917">
        <w:rPr>
          <w:rFonts w:ascii="Calibri" w:hAnsi="Calibri" w:cs="Calibri"/>
          <w:bCs/>
          <w:kern w:val="28"/>
          <w:sz w:val="22"/>
          <w:szCs w:val="22"/>
          <w:lang w:eastAsia="es-ES"/>
        </w:rPr>
        <w:t>s podrán ser entregadas en persona o por correo certificado (Courier).  En todos los casos el proponente es el responsable de que su propuesta sea presentada dentro del plazo y lugar establecido.</w:t>
      </w:r>
    </w:p>
    <w:p w:rsidR="0077177A" w:rsidRDefault="0077177A" w:rsidP="0077177A">
      <w:pPr>
        <w:tabs>
          <w:tab w:val="left" w:pos="1276"/>
        </w:tabs>
        <w:spacing w:before="240" w:after="60"/>
        <w:jc w:val="both"/>
        <w:outlineLvl w:val="0"/>
        <w:rPr>
          <w:rFonts w:ascii="Calibri" w:hAnsi="Calibri" w:cs="Calibri"/>
          <w:b/>
          <w:bCs/>
          <w:kern w:val="28"/>
          <w:sz w:val="22"/>
          <w:szCs w:val="22"/>
          <w:lang w:eastAsia="es-ES"/>
        </w:rPr>
      </w:pPr>
    </w:p>
    <w:p w:rsidR="0077177A" w:rsidRDefault="0077177A" w:rsidP="0077177A">
      <w:pPr>
        <w:tabs>
          <w:tab w:val="left" w:pos="1276"/>
        </w:tabs>
        <w:spacing w:before="240" w:after="60"/>
        <w:jc w:val="both"/>
        <w:outlineLvl w:val="0"/>
        <w:rPr>
          <w:rFonts w:ascii="Calibri" w:hAnsi="Calibri" w:cs="Calibri"/>
          <w:b/>
          <w:bCs/>
          <w:kern w:val="28"/>
          <w:sz w:val="22"/>
          <w:szCs w:val="22"/>
          <w:lang w:eastAsia="es-ES"/>
        </w:rPr>
      </w:pPr>
    </w:p>
    <w:p w:rsidR="00A05DE6" w:rsidRDefault="00A05DE6" w:rsidP="0077177A">
      <w:pPr>
        <w:tabs>
          <w:tab w:val="left" w:pos="1276"/>
        </w:tabs>
        <w:spacing w:before="240" w:after="60"/>
        <w:jc w:val="both"/>
        <w:outlineLvl w:val="0"/>
        <w:rPr>
          <w:rFonts w:ascii="Calibri" w:hAnsi="Calibri" w:cs="Calibri"/>
          <w:b/>
          <w:bCs/>
          <w:kern w:val="28"/>
          <w:sz w:val="22"/>
          <w:szCs w:val="22"/>
          <w:lang w:eastAsia="es-ES"/>
        </w:rPr>
      </w:pPr>
    </w:p>
    <w:p w:rsidR="00A05DE6" w:rsidRDefault="00A05DE6" w:rsidP="0077177A">
      <w:pPr>
        <w:tabs>
          <w:tab w:val="left" w:pos="1276"/>
        </w:tabs>
        <w:spacing w:before="240" w:after="60"/>
        <w:jc w:val="both"/>
        <w:outlineLvl w:val="0"/>
        <w:rPr>
          <w:rFonts w:ascii="Calibri" w:hAnsi="Calibri" w:cs="Calibri"/>
          <w:b/>
          <w:bCs/>
          <w:kern w:val="28"/>
          <w:sz w:val="22"/>
          <w:szCs w:val="22"/>
          <w:lang w:eastAsia="es-ES"/>
        </w:rPr>
      </w:pPr>
    </w:p>
    <w:p w:rsidR="0077177A" w:rsidRPr="0077177A" w:rsidRDefault="0077177A" w:rsidP="0077177A">
      <w:pPr>
        <w:tabs>
          <w:tab w:val="left" w:pos="1276"/>
        </w:tabs>
        <w:spacing w:before="240" w:after="60"/>
        <w:jc w:val="both"/>
        <w:outlineLvl w:val="0"/>
        <w:rPr>
          <w:rFonts w:ascii="Calibri" w:hAnsi="Calibri" w:cs="Calibri"/>
          <w:b/>
          <w:bCs/>
          <w:kern w:val="28"/>
          <w:sz w:val="22"/>
          <w:szCs w:val="22"/>
          <w:lang w:eastAsia="es-ES"/>
        </w:rPr>
      </w:pPr>
    </w:p>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
          <w:sz w:val="22"/>
          <w:szCs w:val="22"/>
        </w:rPr>
      </w:pPr>
      <w:r w:rsidRPr="00993917">
        <w:rPr>
          <w:rFonts w:ascii="Calibri" w:hAnsi="Calibri" w:cs="Calibri"/>
          <w:b/>
          <w:sz w:val="22"/>
          <w:szCs w:val="22"/>
        </w:rPr>
        <w:lastRenderedPageBreak/>
        <w:t>El sobre podrá ser rotulado de la siguiente manera:</w:t>
      </w:r>
    </w:p>
    <w:p w:rsidR="00685346" w:rsidRPr="00993917" w:rsidRDefault="00685346" w:rsidP="00685346">
      <w:pPr>
        <w:jc w:val="both"/>
        <w:rPr>
          <w:rFonts w:ascii="Calibri" w:hAnsi="Calibri" w:cs="Calibri"/>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685346" w:rsidRPr="00993917" w:rsidTr="00581DEF">
        <w:trPr>
          <w:jc w:val="right"/>
        </w:trPr>
        <w:tc>
          <w:tcPr>
            <w:tcW w:w="8432" w:type="dxa"/>
            <w:shd w:val="clear" w:color="auto" w:fill="auto"/>
          </w:tcPr>
          <w:p w:rsidR="00685346" w:rsidRPr="00993917" w:rsidRDefault="00685346" w:rsidP="00513CB0">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685346" w:rsidRPr="00993917" w:rsidTr="00581DEF">
              <w:trPr>
                <w:trHeight w:val="424"/>
                <w:jc w:val="center"/>
              </w:trPr>
              <w:tc>
                <w:tcPr>
                  <w:tcW w:w="6200" w:type="dxa"/>
                  <w:tcBorders>
                    <w:bottom w:val="single" w:sz="4" w:space="0" w:color="auto"/>
                  </w:tcBorders>
                  <w:shd w:val="clear" w:color="auto" w:fill="92D050"/>
                  <w:vAlign w:val="center"/>
                </w:tcPr>
                <w:p w:rsidR="00685346" w:rsidRPr="00993917" w:rsidRDefault="00D31F5B" w:rsidP="00581DEF">
                  <w:pPr>
                    <w:jc w:val="center"/>
                    <w:rPr>
                      <w:rFonts w:ascii="Calibri" w:eastAsia="Calibri" w:hAnsi="Calibri" w:cs="Calibri"/>
                      <w:b/>
                      <w:sz w:val="22"/>
                      <w:szCs w:val="22"/>
                    </w:rPr>
                  </w:pPr>
                  <w:r w:rsidRPr="00993917">
                    <w:rPr>
                      <w:rFonts w:ascii="Calibri" w:eastAsia="Calibri" w:hAnsi="Calibri" w:cs="Calibri"/>
                      <w:b/>
                      <w:sz w:val="22"/>
                      <w:szCs w:val="22"/>
                    </w:rPr>
                    <w:t>CODIGO DE LA</w:t>
                  </w:r>
                  <w:r w:rsidR="00685346" w:rsidRPr="00993917">
                    <w:rPr>
                      <w:rFonts w:ascii="Calibri" w:eastAsia="Calibri" w:hAnsi="Calibri" w:cs="Calibri"/>
                      <w:b/>
                      <w:sz w:val="22"/>
                      <w:szCs w:val="22"/>
                    </w:rPr>
                    <w:t xml:space="preserve"> CONTRATACION</w:t>
                  </w:r>
                </w:p>
              </w:tc>
            </w:tr>
            <w:tr w:rsidR="00685346" w:rsidRPr="00993917" w:rsidTr="00581DEF">
              <w:trPr>
                <w:trHeight w:val="210"/>
                <w:jc w:val="center"/>
              </w:trPr>
              <w:tc>
                <w:tcPr>
                  <w:tcW w:w="6200" w:type="dxa"/>
                  <w:tcBorders>
                    <w:top w:val="single" w:sz="4" w:space="0" w:color="auto"/>
                  </w:tcBorders>
                  <w:shd w:val="clear" w:color="auto" w:fill="auto"/>
                </w:tcPr>
                <w:p w:rsidR="00685346" w:rsidRPr="00993917" w:rsidRDefault="00685346" w:rsidP="00513CB0">
                  <w:pPr>
                    <w:jc w:val="both"/>
                    <w:rPr>
                      <w:rFonts w:ascii="Calibri" w:eastAsia="Calibri" w:hAnsi="Calibri" w:cs="Calibri"/>
                      <w:sz w:val="22"/>
                      <w:szCs w:val="22"/>
                    </w:rPr>
                  </w:pPr>
                </w:p>
                <w:p w:rsidR="00685346" w:rsidRPr="00993917" w:rsidRDefault="00685346" w:rsidP="00513CB0">
                  <w:pPr>
                    <w:jc w:val="both"/>
                    <w:rPr>
                      <w:rFonts w:ascii="Calibri" w:eastAsia="Calibri" w:hAnsi="Calibri" w:cs="Calibri"/>
                      <w:sz w:val="22"/>
                      <w:szCs w:val="22"/>
                    </w:rPr>
                  </w:pPr>
                </w:p>
              </w:tc>
            </w:tr>
          </w:tbl>
          <w:p w:rsidR="00581DEF" w:rsidRPr="00993917" w:rsidRDefault="00581DEF" w:rsidP="00513CB0">
            <w:pPr>
              <w:pStyle w:val="Sinespaciado"/>
              <w:jc w:val="center"/>
              <w:rPr>
                <w:rFonts w:eastAsia="Calibri" w:cs="Calibri"/>
                <w:b/>
              </w:rPr>
            </w:pPr>
          </w:p>
          <w:p w:rsidR="00685346" w:rsidRDefault="00685346" w:rsidP="00513CB0">
            <w:pPr>
              <w:pStyle w:val="Sinespaciado"/>
              <w:jc w:val="center"/>
              <w:rPr>
                <w:rFonts w:eastAsia="Calibri" w:cs="Calibri"/>
                <w:b/>
              </w:rPr>
            </w:pPr>
            <w:r w:rsidRPr="00993917">
              <w:rPr>
                <w:rFonts w:eastAsia="Calibri" w:cs="Calibri"/>
                <w:b/>
              </w:rPr>
              <w:t>YACIMIENTOS PETROLIFEROS FISCALES BOLIVIANOS</w:t>
            </w:r>
          </w:p>
          <w:p w:rsidR="00685346" w:rsidRDefault="00685346" w:rsidP="00513CB0">
            <w:pPr>
              <w:pStyle w:val="Sinespaciado"/>
              <w:rPr>
                <w:rFonts w:eastAsia="Calibri" w:cs="Calibri"/>
                <w:b/>
              </w:rPr>
            </w:pPr>
          </w:p>
          <w:p w:rsidR="00FA6BB8" w:rsidRPr="00993917" w:rsidRDefault="00FA6BB8" w:rsidP="00513CB0">
            <w:pPr>
              <w:pStyle w:val="Sinespaciado"/>
              <w:rPr>
                <w:rFonts w:eastAsia="Calibri" w:cs="Calibri"/>
                <w:lang w:val="es-ES_tradnl"/>
              </w:rPr>
            </w:pPr>
          </w:p>
          <w:p w:rsidR="00685346" w:rsidRPr="00993917" w:rsidRDefault="00685346" w:rsidP="00513CB0">
            <w:pPr>
              <w:pStyle w:val="Sinespaciado"/>
              <w:rPr>
                <w:rFonts w:eastAsia="Calibri" w:cs="Calibri"/>
                <w:b/>
                <w:lang w:val="es-ES_tradnl"/>
              </w:rPr>
            </w:pPr>
            <w:r w:rsidRPr="00993917">
              <w:rPr>
                <w:rFonts w:eastAsia="Calibri" w:cs="Calibri"/>
                <w:b/>
                <w:lang w:val="es-ES_tradnl"/>
              </w:rPr>
              <w:t xml:space="preserve">NOMBRE DEL </w:t>
            </w:r>
            <w:proofErr w:type="gramStart"/>
            <w:r w:rsidRPr="00993917">
              <w:rPr>
                <w:rFonts w:eastAsia="Calibri" w:cs="Calibri"/>
                <w:b/>
                <w:lang w:val="es-ES_tradnl"/>
              </w:rPr>
              <w:t>PROPONENTE</w:t>
            </w:r>
            <w:r w:rsidRPr="00993917">
              <w:rPr>
                <w:rFonts w:eastAsia="Calibri" w:cs="Calibri"/>
                <w:lang w:val="es-ES_tradnl"/>
              </w:rPr>
              <w:t>:_</w:t>
            </w:r>
            <w:proofErr w:type="gramEnd"/>
            <w:r w:rsidRPr="00993917">
              <w:rPr>
                <w:rFonts w:eastAsia="Calibri" w:cs="Calibri"/>
                <w:lang w:val="es-ES_tradnl"/>
              </w:rPr>
              <w:t>___________________________________________</w:t>
            </w:r>
            <w:r w:rsidRPr="00993917">
              <w:rPr>
                <w:rFonts w:eastAsia="Calibri" w:cs="Calibri"/>
                <w:b/>
                <w:lang w:val="es-ES_tradnl"/>
              </w:rPr>
              <w:t xml:space="preserve"> </w:t>
            </w:r>
          </w:p>
          <w:p w:rsidR="00685346" w:rsidRPr="00993917" w:rsidRDefault="00685346" w:rsidP="00513CB0">
            <w:pPr>
              <w:pStyle w:val="Sinespaciado"/>
              <w:rPr>
                <w:rFonts w:eastAsia="Calibri" w:cs="Calibri"/>
                <w:b/>
                <w:lang w:val="es-ES_tradnl"/>
              </w:rPr>
            </w:pPr>
          </w:p>
          <w:p w:rsidR="00685346" w:rsidRPr="00993917" w:rsidRDefault="00685346" w:rsidP="00513CB0">
            <w:pPr>
              <w:pStyle w:val="Sinespaciado"/>
              <w:rPr>
                <w:rFonts w:eastAsia="Calibri" w:cs="Calibri"/>
                <w:b/>
                <w:lang w:val="es-ES_tradnl"/>
              </w:rPr>
            </w:pPr>
          </w:p>
          <w:p w:rsidR="00685346" w:rsidRPr="00993917" w:rsidRDefault="00685346" w:rsidP="00513CB0">
            <w:pPr>
              <w:pStyle w:val="Sinespaciado"/>
              <w:rPr>
                <w:rFonts w:eastAsia="Calibri" w:cs="Calibri"/>
              </w:rPr>
            </w:pPr>
            <w:r w:rsidRPr="00993917">
              <w:rPr>
                <w:rFonts w:eastAsia="Calibri" w:cs="Calibri"/>
                <w:b/>
              </w:rPr>
              <w:t xml:space="preserve">OBJETO DE LA CONTRATACION: </w:t>
            </w:r>
            <w:r w:rsidRPr="00993917">
              <w:rPr>
                <w:rFonts w:eastAsia="Calibri" w:cs="Calibri"/>
              </w:rPr>
              <w:t>__________________________________________</w:t>
            </w:r>
          </w:p>
          <w:p w:rsidR="00685346" w:rsidRPr="00993917" w:rsidRDefault="00685346" w:rsidP="00513CB0">
            <w:pPr>
              <w:jc w:val="both"/>
              <w:rPr>
                <w:rFonts w:ascii="Calibri" w:eastAsia="Calibri" w:hAnsi="Calibri" w:cs="Calibri"/>
                <w:sz w:val="22"/>
                <w:szCs w:val="22"/>
              </w:rPr>
            </w:pPr>
          </w:p>
          <w:p w:rsidR="00685346" w:rsidRPr="00993917" w:rsidRDefault="00685346" w:rsidP="00513CB0">
            <w:pPr>
              <w:jc w:val="both"/>
              <w:rPr>
                <w:rFonts w:ascii="Calibri" w:eastAsia="Calibri" w:hAnsi="Calibri" w:cs="Calibri"/>
                <w:sz w:val="22"/>
                <w:szCs w:val="22"/>
              </w:rPr>
            </w:pPr>
          </w:p>
        </w:tc>
      </w:tr>
    </w:tbl>
    <w:p w:rsidR="00685346" w:rsidRPr="00993917" w:rsidRDefault="00685346" w:rsidP="000D6F4D">
      <w:pPr>
        <w:numPr>
          <w:ilvl w:val="1"/>
          <w:numId w:val="12"/>
        </w:numPr>
        <w:tabs>
          <w:tab w:val="left" w:pos="1276"/>
        </w:tabs>
        <w:spacing w:before="240" w:after="60"/>
        <w:ind w:left="1276" w:hanging="709"/>
        <w:jc w:val="both"/>
        <w:outlineLvl w:val="0"/>
        <w:rPr>
          <w:rFonts w:ascii="Calibri" w:hAnsi="Calibri" w:cs="Calibri"/>
          <w:b/>
          <w:sz w:val="22"/>
          <w:szCs w:val="22"/>
        </w:rPr>
      </w:pPr>
      <w:r w:rsidRPr="00993917">
        <w:rPr>
          <w:rFonts w:ascii="Calibri" w:hAnsi="Calibri" w:cs="Calibri"/>
          <w:b/>
          <w:sz w:val="22"/>
          <w:szCs w:val="22"/>
        </w:rPr>
        <w:t xml:space="preserve">Retiro de </w:t>
      </w:r>
      <w:r w:rsidR="00FE3181">
        <w:rPr>
          <w:rFonts w:ascii="Calibri" w:hAnsi="Calibri" w:cs="Calibri"/>
          <w:b/>
          <w:sz w:val="22"/>
          <w:szCs w:val="22"/>
        </w:rPr>
        <w:t>Propuestas</w:t>
      </w:r>
      <w:r w:rsidRPr="00993917">
        <w:rPr>
          <w:rFonts w:ascii="Calibri" w:hAnsi="Calibri" w:cs="Calibri"/>
          <w:b/>
          <w:sz w:val="22"/>
          <w:szCs w:val="22"/>
        </w:rPr>
        <w:t xml:space="preserve"> </w:t>
      </w:r>
    </w:p>
    <w:p w:rsidR="00685346" w:rsidRPr="00993917" w:rsidRDefault="00685346" w:rsidP="00685346">
      <w:pPr>
        <w:tabs>
          <w:tab w:val="left" w:pos="0"/>
          <w:tab w:val="left" w:pos="1276"/>
        </w:tabs>
        <w:spacing w:before="240" w:after="60"/>
        <w:ind w:left="1276"/>
        <w:jc w:val="both"/>
        <w:outlineLvl w:val="0"/>
        <w:rPr>
          <w:rFonts w:ascii="Calibri" w:hAnsi="Calibri" w:cs="Calibri"/>
          <w:sz w:val="22"/>
          <w:szCs w:val="22"/>
        </w:rPr>
      </w:pPr>
      <w:r w:rsidRPr="00993917">
        <w:rPr>
          <w:rFonts w:ascii="Calibri" w:hAnsi="Calibri" w:cs="Calibri"/>
          <w:sz w:val="22"/>
          <w:szCs w:val="22"/>
        </w:rPr>
        <w:t xml:space="preserve">Las </w:t>
      </w:r>
      <w:r w:rsidR="000C7D55">
        <w:rPr>
          <w:rFonts w:ascii="Calibri" w:hAnsi="Calibri" w:cs="Calibri"/>
          <w:sz w:val="22"/>
          <w:szCs w:val="22"/>
        </w:rPr>
        <w:t>propuesta</w:t>
      </w:r>
      <w:r w:rsidRPr="00993917">
        <w:rPr>
          <w:rFonts w:ascii="Calibri" w:hAnsi="Calibri" w:cs="Calibri"/>
          <w:sz w:val="22"/>
          <w:szCs w:val="22"/>
        </w:rPr>
        <w:t xml:space="preserve">s presentadas solo podrán retirarse antes de la fecha y hora límite </w:t>
      </w:r>
      <w:r w:rsidRPr="00993917">
        <w:rPr>
          <w:rFonts w:ascii="Calibri" w:hAnsi="Calibri" w:cs="Calibri"/>
          <w:bCs/>
          <w:kern w:val="28"/>
          <w:sz w:val="22"/>
          <w:szCs w:val="22"/>
          <w:lang w:eastAsia="es-ES"/>
        </w:rPr>
        <w:t>establecido</w:t>
      </w:r>
      <w:r w:rsidRPr="00993917">
        <w:rPr>
          <w:rFonts w:ascii="Calibri" w:hAnsi="Calibri" w:cs="Calibri"/>
          <w:sz w:val="22"/>
          <w:szCs w:val="22"/>
        </w:rPr>
        <w:t xml:space="preserve"> para la presentación de </w:t>
      </w:r>
      <w:r w:rsidR="000C7D55">
        <w:rPr>
          <w:rFonts w:ascii="Calibri" w:hAnsi="Calibri" w:cs="Calibri"/>
          <w:sz w:val="22"/>
          <w:szCs w:val="22"/>
        </w:rPr>
        <w:t>propuesta</w:t>
      </w:r>
      <w:r w:rsidRPr="00993917">
        <w:rPr>
          <w:rFonts w:ascii="Calibri" w:hAnsi="Calibri" w:cs="Calibri"/>
          <w:sz w:val="22"/>
          <w:szCs w:val="22"/>
        </w:rPr>
        <w:t>s.</w:t>
      </w:r>
    </w:p>
    <w:p w:rsidR="00685346" w:rsidRPr="00993917" w:rsidRDefault="00685346" w:rsidP="00685346">
      <w:pPr>
        <w:tabs>
          <w:tab w:val="left" w:pos="0"/>
          <w:tab w:val="left" w:pos="1276"/>
        </w:tabs>
        <w:spacing w:before="240" w:after="60"/>
        <w:ind w:left="1276"/>
        <w:jc w:val="both"/>
        <w:outlineLvl w:val="0"/>
        <w:rPr>
          <w:rFonts w:ascii="Calibri" w:hAnsi="Calibri" w:cs="Calibri"/>
          <w:sz w:val="22"/>
          <w:szCs w:val="22"/>
        </w:rPr>
      </w:pPr>
      <w:r w:rsidRPr="00993917">
        <w:rPr>
          <w:rFonts w:ascii="Calibri" w:hAnsi="Calibri" w:cs="Calibri"/>
          <w:bCs/>
          <w:kern w:val="28"/>
          <w:sz w:val="22"/>
          <w:szCs w:val="22"/>
          <w:lang w:eastAsia="es-ES"/>
        </w:rPr>
        <w:t>Para</w:t>
      </w:r>
      <w:r w:rsidRPr="00993917">
        <w:rPr>
          <w:rFonts w:ascii="Calibri" w:hAnsi="Calibri" w:cs="Calibri"/>
          <w:sz w:val="22"/>
          <w:szCs w:val="22"/>
        </w:rPr>
        <w:t xml:space="preserve"> este propósito el proponente, a través de su Representante Legal o propietario, deberá solicitar por escrito la devolución total de su </w:t>
      </w:r>
      <w:r w:rsidR="000C7D55">
        <w:rPr>
          <w:rFonts w:ascii="Calibri" w:hAnsi="Calibri" w:cs="Calibri"/>
          <w:sz w:val="22"/>
          <w:szCs w:val="22"/>
        </w:rPr>
        <w:t>propuesta</w:t>
      </w:r>
      <w:r w:rsidRPr="00993917">
        <w:rPr>
          <w:rFonts w:ascii="Calibri" w:hAnsi="Calibri" w:cs="Calibri"/>
          <w:sz w:val="22"/>
          <w:szCs w:val="22"/>
        </w:rPr>
        <w:t>, que será efectuada bajo constancia escrita y liberando de cualquier responsabilidad a Yacimientos Petrolíferos Fiscales Bolivianos.</w:t>
      </w:r>
    </w:p>
    <w:p w:rsidR="00D31F5B" w:rsidRPr="00993917" w:rsidRDefault="00D31F5B" w:rsidP="00685346">
      <w:pPr>
        <w:ind w:left="1134" w:hanging="708"/>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 xml:space="preserve">RECHAZO DE </w:t>
      </w:r>
      <w:r w:rsidR="000C7D55">
        <w:rPr>
          <w:rFonts w:ascii="Calibri" w:hAnsi="Calibri" w:cs="Calibri"/>
          <w:b/>
          <w:sz w:val="22"/>
          <w:szCs w:val="22"/>
        </w:rPr>
        <w:t>PROPUESTA</w:t>
      </w:r>
      <w:r w:rsidRPr="00993917">
        <w:rPr>
          <w:rFonts w:ascii="Calibri" w:hAnsi="Calibri" w:cs="Calibri"/>
          <w:b/>
          <w:sz w:val="22"/>
          <w:szCs w:val="22"/>
        </w:rPr>
        <w:t>S</w:t>
      </w:r>
    </w:p>
    <w:p w:rsidR="00685346" w:rsidRPr="00993917" w:rsidRDefault="00685346" w:rsidP="00685346">
      <w:pPr>
        <w:jc w:val="both"/>
        <w:rPr>
          <w:rFonts w:ascii="Calibri" w:hAnsi="Calibri" w:cs="Calibri"/>
          <w:b/>
          <w:sz w:val="22"/>
          <w:szCs w:val="22"/>
        </w:rPr>
      </w:pPr>
    </w:p>
    <w:p w:rsidR="00685346" w:rsidRPr="00993917" w:rsidRDefault="00D835B0" w:rsidP="00685346">
      <w:pPr>
        <w:ind w:left="567"/>
        <w:jc w:val="both"/>
        <w:rPr>
          <w:rFonts w:ascii="Calibri" w:hAnsi="Calibri" w:cs="Calibri"/>
          <w:sz w:val="22"/>
          <w:szCs w:val="22"/>
        </w:rPr>
      </w:pPr>
      <w:r w:rsidRPr="00993917">
        <w:rPr>
          <w:rFonts w:ascii="Calibri" w:hAnsi="Calibri" w:cs="Calibri"/>
          <w:sz w:val="22"/>
          <w:szCs w:val="22"/>
        </w:rPr>
        <w:t xml:space="preserve">Se </w:t>
      </w:r>
      <w:proofErr w:type="gramStart"/>
      <w:r w:rsidRPr="00993917">
        <w:rPr>
          <w:rFonts w:ascii="Calibri" w:hAnsi="Calibri" w:cs="Calibri"/>
          <w:sz w:val="22"/>
          <w:szCs w:val="22"/>
        </w:rPr>
        <w:t>rechazara</w:t>
      </w:r>
      <w:proofErr w:type="gramEnd"/>
      <w:r w:rsidRPr="00993917">
        <w:rPr>
          <w:rFonts w:ascii="Calibri" w:hAnsi="Calibri" w:cs="Calibri"/>
          <w:sz w:val="22"/>
          <w:szCs w:val="22"/>
        </w:rPr>
        <w:t xml:space="preserve"> las </w:t>
      </w:r>
      <w:r w:rsidR="000C7D55">
        <w:rPr>
          <w:rFonts w:ascii="Calibri" w:hAnsi="Calibri" w:cs="Calibri"/>
          <w:sz w:val="22"/>
          <w:szCs w:val="22"/>
        </w:rPr>
        <w:t>propuesta</w:t>
      </w:r>
      <w:r w:rsidRPr="00993917">
        <w:rPr>
          <w:rFonts w:ascii="Calibri" w:hAnsi="Calibri" w:cs="Calibri"/>
          <w:sz w:val="22"/>
          <w:szCs w:val="22"/>
        </w:rPr>
        <w:t xml:space="preserve">s, cuando </w:t>
      </w:r>
      <w:r w:rsidR="00685346" w:rsidRPr="00993917">
        <w:rPr>
          <w:rFonts w:ascii="Calibri" w:hAnsi="Calibri" w:cs="Calibri"/>
          <w:sz w:val="22"/>
          <w:szCs w:val="22"/>
        </w:rPr>
        <w:t xml:space="preserve">el proponente presente su </w:t>
      </w:r>
      <w:r w:rsidR="000C7D55">
        <w:rPr>
          <w:rFonts w:ascii="Calibri" w:hAnsi="Calibri" w:cs="Calibri"/>
          <w:sz w:val="22"/>
          <w:szCs w:val="22"/>
        </w:rPr>
        <w:t>propuesta</w:t>
      </w:r>
      <w:r w:rsidR="00685346" w:rsidRPr="00993917">
        <w:rPr>
          <w:rFonts w:ascii="Calibri" w:hAnsi="Calibri" w:cs="Calibri"/>
          <w:sz w:val="22"/>
          <w:szCs w:val="22"/>
        </w:rPr>
        <w:t xml:space="preserve"> en la fecha, hora y/o lugar diferentes a los establecidos en el cronograma de plazos del presente Documento de Contratación Directa (DCD).</w:t>
      </w:r>
    </w:p>
    <w:p w:rsidR="00685346" w:rsidRPr="00993917" w:rsidRDefault="00685346" w:rsidP="00685346">
      <w:pPr>
        <w:ind w:left="1134" w:hanging="708"/>
        <w:jc w:val="both"/>
        <w:rPr>
          <w:rFonts w:ascii="Calibri" w:hAnsi="Calibri" w:cs="Calibri"/>
          <w:sz w:val="22"/>
          <w:szCs w:val="22"/>
        </w:rPr>
      </w:pPr>
    </w:p>
    <w:p w:rsidR="00685346" w:rsidRPr="00993917" w:rsidRDefault="00685346" w:rsidP="000D6F4D">
      <w:pPr>
        <w:numPr>
          <w:ilvl w:val="0"/>
          <w:numId w:val="4"/>
        </w:numPr>
        <w:ind w:left="567" w:hanging="567"/>
        <w:jc w:val="both"/>
        <w:rPr>
          <w:rFonts w:ascii="Calibri" w:hAnsi="Calibri" w:cs="Calibri"/>
          <w:sz w:val="22"/>
          <w:szCs w:val="22"/>
        </w:rPr>
      </w:pPr>
      <w:r w:rsidRPr="00993917">
        <w:rPr>
          <w:rFonts w:ascii="Calibri" w:hAnsi="Calibri" w:cs="Calibri"/>
          <w:b/>
          <w:sz w:val="22"/>
          <w:szCs w:val="22"/>
        </w:rPr>
        <w:t xml:space="preserve">APERTURA DE </w:t>
      </w:r>
      <w:r w:rsidR="000C7D55">
        <w:rPr>
          <w:rFonts w:ascii="Calibri" w:hAnsi="Calibri" w:cs="Calibri"/>
          <w:b/>
          <w:sz w:val="22"/>
          <w:szCs w:val="22"/>
        </w:rPr>
        <w:t>PROPUESTA</w:t>
      </w:r>
      <w:r w:rsidRPr="00993917">
        <w:rPr>
          <w:rFonts w:ascii="Calibri" w:hAnsi="Calibri" w:cs="Calibri"/>
          <w:b/>
          <w:sz w:val="22"/>
          <w:szCs w:val="22"/>
        </w:rPr>
        <w:t>S</w:t>
      </w:r>
    </w:p>
    <w:p w:rsidR="00685346" w:rsidRPr="00993917" w:rsidRDefault="00685346" w:rsidP="00685346">
      <w:pPr>
        <w:ind w:left="708"/>
        <w:rPr>
          <w:rFonts w:ascii="Calibri" w:hAnsi="Calibri" w:cs="Calibri"/>
          <w:sz w:val="22"/>
          <w:szCs w:val="22"/>
        </w:rPr>
      </w:pPr>
    </w:p>
    <w:p w:rsidR="00685346" w:rsidRPr="00993917" w:rsidRDefault="00685346" w:rsidP="00685346">
      <w:pPr>
        <w:ind w:left="567"/>
        <w:jc w:val="both"/>
        <w:rPr>
          <w:rFonts w:ascii="Calibri" w:hAnsi="Calibri" w:cs="Calibri"/>
          <w:sz w:val="22"/>
          <w:szCs w:val="22"/>
        </w:rPr>
      </w:pPr>
      <w:r w:rsidRPr="00993917">
        <w:rPr>
          <w:rFonts w:ascii="Calibri" w:hAnsi="Calibri" w:cs="Calibri"/>
          <w:sz w:val="22"/>
          <w:szCs w:val="22"/>
        </w:rPr>
        <w:t xml:space="preserve">La apertura de las </w:t>
      </w:r>
      <w:r w:rsidR="000C7D55">
        <w:rPr>
          <w:rFonts w:ascii="Calibri" w:hAnsi="Calibri" w:cs="Calibri"/>
          <w:sz w:val="22"/>
          <w:szCs w:val="22"/>
        </w:rPr>
        <w:t>propuesta</w:t>
      </w:r>
      <w:r w:rsidRPr="00993917">
        <w:rPr>
          <w:rFonts w:ascii="Calibri" w:hAnsi="Calibri" w:cs="Calibri"/>
          <w:sz w:val="22"/>
          <w:szCs w:val="22"/>
        </w:rPr>
        <w:t xml:space="preserve">s será efectuada en acto público por el Comité de Contratación después del cierre del plazo de presentación de </w:t>
      </w:r>
      <w:r w:rsidR="000C7D55">
        <w:rPr>
          <w:rFonts w:ascii="Calibri" w:hAnsi="Calibri" w:cs="Calibri"/>
          <w:sz w:val="22"/>
          <w:szCs w:val="22"/>
        </w:rPr>
        <w:t>propuesta</w:t>
      </w:r>
      <w:r w:rsidRPr="00993917">
        <w:rPr>
          <w:rFonts w:ascii="Calibri" w:hAnsi="Calibri" w:cs="Calibri"/>
          <w:sz w:val="22"/>
          <w:szCs w:val="22"/>
        </w:rPr>
        <w:t xml:space="preserve">s, en la fecha, hora y lugar señalados en el cronograma de plazos del presente DCD. </w:t>
      </w:r>
    </w:p>
    <w:p w:rsidR="00685346" w:rsidRPr="00993917" w:rsidRDefault="00685346" w:rsidP="00685346">
      <w:pPr>
        <w:ind w:left="1843" w:hanging="709"/>
        <w:jc w:val="both"/>
        <w:rPr>
          <w:rFonts w:ascii="Calibri" w:hAnsi="Calibri" w:cs="Calibri"/>
          <w:sz w:val="22"/>
          <w:szCs w:val="22"/>
        </w:rPr>
      </w:pPr>
      <w:r w:rsidRPr="00993917">
        <w:rPr>
          <w:rFonts w:ascii="Calibri" w:hAnsi="Calibri" w:cs="Calibri"/>
          <w:sz w:val="22"/>
          <w:szCs w:val="22"/>
        </w:rPr>
        <w:tab/>
      </w: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En el Acto de Apertura se permitirá la presencia de los proponentes o sus representantes que hayan decidido asistir, así como los representantes de la sociedad que quieran participar. Cuando sea necesario se podrá contar con la presencia de un Notario de Fe Pública.</w:t>
      </w: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ab/>
      </w: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 xml:space="preserve">El acto se efectuará así no se hubiese recibido ninguna </w:t>
      </w:r>
      <w:r w:rsidR="000C7D55">
        <w:rPr>
          <w:rFonts w:ascii="Calibri" w:hAnsi="Calibri" w:cs="Calibri"/>
          <w:sz w:val="22"/>
          <w:szCs w:val="22"/>
        </w:rPr>
        <w:t>propuesta</w:t>
      </w:r>
      <w:r w:rsidRPr="00993917">
        <w:rPr>
          <w:rFonts w:ascii="Calibri" w:hAnsi="Calibri" w:cs="Calibri"/>
          <w:sz w:val="22"/>
          <w:szCs w:val="22"/>
        </w:rPr>
        <w:t xml:space="preserve">. </w:t>
      </w:r>
    </w:p>
    <w:p w:rsidR="00685346" w:rsidRPr="00993917" w:rsidRDefault="00685346" w:rsidP="00685346">
      <w:pPr>
        <w:tabs>
          <w:tab w:val="left" w:pos="1418"/>
        </w:tabs>
        <w:ind w:left="567"/>
        <w:jc w:val="both"/>
        <w:rPr>
          <w:rFonts w:ascii="Calibri" w:hAnsi="Calibri" w:cs="Calibri"/>
          <w:sz w:val="22"/>
          <w:szCs w:val="22"/>
        </w:rPr>
      </w:pP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lastRenderedPageBreak/>
        <w:t xml:space="preserve">Durante el Acto de Apertura de </w:t>
      </w:r>
      <w:r w:rsidR="000C7D55">
        <w:rPr>
          <w:rFonts w:ascii="Calibri" w:hAnsi="Calibri" w:cs="Calibri"/>
          <w:sz w:val="22"/>
          <w:szCs w:val="22"/>
        </w:rPr>
        <w:t>propuesta</w:t>
      </w:r>
      <w:r w:rsidRPr="00993917">
        <w:rPr>
          <w:rFonts w:ascii="Calibri" w:hAnsi="Calibri" w:cs="Calibri"/>
          <w:sz w:val="22"/>
          <w:szCs w:val="22"/>
        </w:rPr>
        <w:t>s no se descalificará a ningún proponente, siendo esta una atribución del Comité de Contratación.</w:t>
      </w:r>
    </w:p>
    <w:p w:rsidR="00685346" w:rsidRPr="00993917" w:rsidRDefault="00685346" w:rsidP="00685346">
      <w:pPr>
        <w:tabs>
          <w:tab w:val="left" w:pos="1418"/>
        </w:tabs>
        <w:ind w:left="567"/>
        <w:jc w:val="both"/>
        <w:rPr>
          <w:rFonts w:ascii="Calibri" w:hAnsi="Calibri" w:cs="Calibri"/>
          <w:sz w:val="22"/>
          <w:szCs w:val="22"/>
        </w:rPr>
      </w:pP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 xml:space="preserve">En el desarrollo del Acto de Apertura los integrantes del Comité de Contratación y otros funcionarios de YPFB, así como los asistentes deberán abstenerse de emitir criterios o juicios de valor sobre el contenido de las </w:t>
      </w:r>
      <w:r w:rsidR="000C7D55">
        <w:rPr>
          <w:rFonts w:ascii="Calibri" w:hAnsi="Calibri" w:cs="Calibri"/>
          <w:sz w:val="22"/>
          <w:szCs w:val="22"/>
        </w:rPr>
        <w:t>propuesta</w:t>
      </w:r>
      <w:r w:rsidRPr="00993917">
        <w:rPr>
          <w:rFonts w:ascii="Calibri" w:hAnsi="Calibri" w:cs="Calibri"/>
          <w:sz w:val="22"/>
          <w:szCs w:val="22"/>
        </w:rPr>
        <w:t>s.</w:t>
      </w:r>
    </w:p>
    <w:p w:rsidR="00685346" w:rsidRPr="00993917" w:rsidRDefault="00685346" w:rsidP="00685346">
      <w:pPr>
        <w:tabs>
          <w:tab w:val="left" w:pos="1418"/>
        </w:tabs>
        <w:ind w:left="567"/>
        <w:jc w:val="both"/>
        <w:rPr>
          <w:rFonts w:ascii="Calibri" w:hAnsi="Calibri" w:cs="Calibri"/>
          <w:sz w:val="22"/>
          <w:szCs w:val="22"/>
        </w:rPr>
      </w:pPr>
    </w:p>
    <w:p w:rsidR="00685346" w:rsidRPr="00993917" w:rsidRDefault="00685346" w:rsidP="00685346">
      <w:pPr>
        <w:tabs>
          <w:tab w:val="left" w:pos="1418"/>
        </w:tabs>
        <w:ind w:left="567"/>
        <w:jc w:val="both"/>
        <w:rPr>
          <w:rFonts w:ascii="Calibri" w:hAnsi="Calibri" w:cs="Calibri"/>
          <w:sz w:val="22"/>
          <w:szCs w:val="22"/>
        </w:rPr>
      </w:pPr>
      <w:r w:rsidRPr="00993917">
        <w:rPr>
          <w:rFonts w:ascii="Calibri" w:hAnsi="Calibri" w:cs="Calibri"/>
          <w:sz w:val="22"/>
          <w:szCs w:val="22"/>
        </w:rPr>
        <w:t xml:space="preserve">En caso de no existir propuestas, el Comité de Contratación emitirá el respectivo informe al RPC. </w:t>
      </w:r>
    </w:p>
    <w:p w:rsidR="00747D85" w:rsidRPr="00993917" w:rsidRDefault="00747D85" w:rsidP="00747D85">
      <w:pPr>
        <w:ind w:left="567"/>
        <w:jc w:val="both"/>
        <w:rPr>
          <w:rFonts w:ascii="Calibri" w:hAnsi="Calibri" w:cs="Calibri"/>
          <w:b/>
          <w:sz w:val="22"/>
          <w:szCs w:val="22"/>
        </w:rPr>
      </w:pPr>
    </w:p>
    <w:p w:rsidR="00747D85" w:rsidRPr="00993917" w:rsidRDefault="00747D85"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ETAPA DE EVALUACIÓN</w:t>
      </w:r>
    </w:p>
    <w:p w:rsidR="00747D85" w:rsidRPr="00993917" w:rsidRDefault="00747D85" w:rsidP="00747D85">
      <w:pPr>
        <w:ind w:left="567"/>
        <w:jc w:val="both"/>
        <w:rPr>
          <w:rFonts w:ascii="Calibri" w:hAnsi="Calibri" w:cs="Calibri"/>
          <w:b/>
          <w:sz w:val="22"/>
          <w:szCs w:val="22"/>
        </w:rPr>
      </w:pPr>
    </w:p>
    <w:p w:rsidR="00747D85" w:rsidRPr="00993917" w:rsidRDefault="00747D85" w:rsidP="00747D85">
      <w:pPr>
        <w:ind w:left="567"/>
        <w:jc w:val="both"/>
        <w:rPr>
          <w:rFonts w:ascii="Calibri" w:hAnsi="Calibri" w:cs="Calibri"/>
          <w:sz w:val="22"/>
          <w:szCs w:val="22"/>
          <w:lang w:val="es-BO"/>
        </w:rPr>
      </w:pPr>
      <w:r w:rsidRPr="00993917">
        <w:rPr>
          <w:rFonts w:ascii="Calibri" w:hAnsi="Calibri" w:cs="Calibri"/>
          <w:sz w:val="22"/>
          <w:szCs w:val="22"/>
        </w:rPr>
        <w:t>El Comité de Contratación procederá</w:t>
      </w:r>
      <w:r w:rsidRPr="00993917">
        <w:rPr>
          <w:rFonts w:ascii="Calibri" w:hAnsi="Calibri" w:cs="Calibri"/>
          <w:sz w:val="22"/>
          <w:szCs w:val="22"/>
          <w:lang w:val="es-BO"/>
        </w:rPr>
        <w:t xml:space="preserve"> a la evaluación de las </w:t>
      </w:r>
      <w:r w:rsidR="000C7D55">
        <w:rPr>
          <w:rFonts w:ascii="Calibri" w:hAnsi="Calibri" w:cs="Calibri"/>
          <w:sz w:val="22"/>
          <w:szCs w:val="22"/>
          <w:lang w:val="es-BO"/>
        </w:rPr>
        <w:t>propuesta</w:t>
      </w:r>
      <w:r w:rsidRPr="00993917">
        <w:rPr>
          <w:rFonts w:ascii="Calibri" w:hAnsi="Calibri" w:cs="Calibri"/>
          <w:sz w:val="22"/>
          <w:szCs w:val="22"/>
          <w:lang w:val="es-BO"/>
        </w:rPr>
        <w:t>s presentadas, aplicando el Método de S</w:t>
      </w:r>
      <w:r w:rsidR="0093018E">
        <w:rPr>
          <w:rFonts w:ascii="Calibri" w:hAnsi="Calibri" w:cs="Calibri"/>
          <w:sz w:val="22"/>
          <w:szCs w:val="22"/>
          <w:lang w:val="es-BO"/>
        </w:rPr>
        <w:t>elección descrito en la parte III</w:t>
      </w:r>
      <w:r w:rsidRPr="00993917">
        <w:rPr>
          <w:rFonts w:ascii="Calibri" w:hAnsi="Calibri" w:cs="Calibri"/>
          <w:sz w:val="22"/>
          <w:szCs w:val="22"/>
          <w:lang w:val="es-BO"/>
        </w:rPr>
        <w:t xml:space="preserve"> del presente DCD.</w:t>
      </w:r>
    </w:p>
    <w:p w:rsidR="00747D85" w:rsidRPr="00993917" w:rsidRDefault="000C36B2" w:rsidP="000C36B2">
      <w:pPr>
        <w:tabs>
          <w:tab w:val="left" w:pos="3686"/>
        </w:tabs>
        <w:ind w:left="567"/>
        <w:jc w:val="both"/>
        <w:rPr>
          <w:rFonts w:ascii="Calibri" w:hAnsi="Calibri" w:cs="Calibri"/>
          <w:sz w:val="22"/>
          <w:szCs w:val="22"/>
          <w:lang w:val="es-BO"/>
        </w:rPr>
      </w:pPr>
      <w:r w:rsidRPr="00993917">
        <w:rPr>
          <w:rFonts w:ascii="Calibri" w:hAnsi="Calibri" w:cs="Calibri"/>
          <w:sz w:val="22"/>
          <w:szCs w:val="22"/>
          <w:lang w:val="es-BO"/>
        </w:rPr>
        <w:tab/>
      </w:r>
    </w:p>
    <w:p w:rsidR="00747D85" w:rsidRPr="00ED715C" w:rsidRDefault="00747D85" w:rsidP="000D6F4D">
      <w:pPr>
        <w:numPr>
          <w:ilvl w:val="0"/>
          <w:numId w:val="4"/>
        </w:numPr>
        <w:ind w:left="567" w:hanging="567"/>
        <w:jc w:val="both"/>
        <w:rPr>
          <w:rFonts w:ascii="Calibri" w:hAnsi="Calibri" w:cs="Calibri"/>
          <w:b/>
          <w:sz w:val="22"/>
          <w:szCs w:val="22"/>
        </w:rPr>
      </w:pPr>
      <w:r w:rsidRPr="00993917">
        <w:rPr>
          <w:rFonts w:ascii="Calibri" w:hAnsi="Calibri" w:cs="Calibri"/>
          <w:b/>
          <w:sz w:val="22"/>
          <w:szCs w:val="22"/>
        </w:rPr>
        <w:t>ETAPA DE</w:t>
      </w:r>
      <w:r w:rsidRPr="00ED715C">
        <w:rPr>
          <w:rFonts w:ascii="Calibri" w:hAnsi="Calibri" w:cs="Calibri"/>
          <w:b/>
          <w:sz w:val="22"/>
          <w:szCs w:val="22"/>
        </w:rPr>
        <w:t xml:space="preserve"> CONCERTACIÓN </w:t>
      </w:r>
    </w:p>
    <w:p w:rsidR="00747D85" w:rsidRPr="00ED715C" w:rsidRDefault="00747D85" w:rsidP="00747D85">
      <w:pPr>
        <w:jc w:val="both"/>
        <w:rPr>
          <w:rFonts w:ascii="Calibri" w:hAnsi="Calibri" w:cs="Calibri"/>
          <w:color w:val="000000"/>
          <w:sz w:val="22"/>
          <w:szCs w:val="22"/>
        </w:rPr>
      </w:pPr>
    </w:p>
    <w:p w:rsidR="006B44B4" w:rsidRPr="00907561" w:rsidRDefault="006B44B4" w:rsidP="006B44B4">
      <w:pPr>
        <w:ind w:left="567"/>
        <w:jc w:val="both"/>
        <w:rPr>
          <w:rFonts w:ascii="Calibri" w:hAnsi="Calibri" w:cs="Calibri"/>
          <w:color w:val="000000"/>
          <w:sz w:val="22"/>
          <w:szCs w:val="22"/>
        </w:rPr>
      </w:pPr>
      <w:r w:rsidRPr="00907561">
        <w:rPr>
          <w:rFonts w:ascii="Calibri" w:hAnsi="Calibri" w:cs="Calibri"/>
          <w:sz w:val="22"/>
          <w:szCs w:val="22"/>
        </w:rPr>
        <w:t>La etapa de concertación es un acto administrativo que tiene por objeto mejorar las condiciones técnicas y/o económicas en favor de YPFB, la misma que se realizará en forma obligat</w:t>
      </w:r>
      <w:r w:rsidR="002C0130">
        <w:rPr>
          <w:rFonts w:ascii="Calibri" w:hAnsi="Calibri" w:cs="Calibri"/>
          <w:sz w:val="22"/>
          <w:szCs w:val="22"/>
        </w:rPr>
        <w:t>oria para procesos mayores a Bs1.000.000.-</w:t>
      </w:r>
      <w:r w:rsidRPr="00907561">
        <w:rPr>
          <w:rFonts w:ascii="Calibri" w:hAnsi="Calibri" w:cs="Calibri"/>
          <w:sz w:val="22"/>
          <w:szCs w:val="22"/>
        </w:rPr>
        <w:t xml:space="preserve"> (Un millón 00/100 </w:t>
      </w:r>
      <w:r w:rsidR="0077177A" w:rsidRPr="00907561">
        <w:rPr>
          <w:rFonts w:ascii="Calibri" w:hAnsi="Calibri" w:cs="Calibri"/>
          <w:sz w:val="22"/>
          <w:szCs w:val="22"/>
        </w:rPr>
        <w:t>bolivianos</w:t>
      </w:r>
      <w:r w:rsidRPr="00907561">
        <w:rPr>
          <w:rFonts w:ascii="Calibri" w:hAnsi="Calibri" w:cs="Calibri"/>
          <w:sz w:val="22"/>
          <w:szCs w:val="22"/>
        </w:rPr>
        <w:t>).</w:t>
      </w:r>
    </w:p>
    <w:p w:rsidR="006B44B4" w:rsidRDefault="006B44B4" w:rsidP="006B44B4">
      <w:pPr>
        <w:ind w:left="567"/>
        <w:jc w:val="both"/>
        <w:rPr>
          <w:rFonts w:ascii="Calibri" w:hAnsi="Calibri" w:cs="Calibri"/>
          <w:color w:val="000000"/>
          <w:sz w:val="22"/>
          <w:szCs w:val="22"/>
        </w:rPr>
      </w:pPr>
    </w:p>
    <w:p w:rsidR="00C64BD3" w:rsidRPr="00536E6F" w:rsidRDefault="00C64BD3" w:rsidP="00C64BD3">
      <w:pPr>
        <w:pStyle w:val="Prrafodelista"/>
        <w:ind w:left="426" w:firstLine="141"/>
        <w:jc w:val="both"/>
        <w:rPr>
          <w:rFonts w:ascii="Calibri" w:hAnsi="Calibri" w:cs="Calibri"/>
          <w:b/>
          <w:sz w:val="22"/>
          <w:szCs w:val="22"/>
          <w:u w:val="single"/>
        </w:rPr>
      </w:pPr>
      <w:r w:rsidRPr="00536E6F">
        <w:rPr>
          <w:rFonts w:ascii="Calibri" w:hAnsi="Calibri" w:cs="Calibri"/>
          <w:b/>
          <w:sz w:val="22"/>
          <w:szCs w:val="22"/>
          <w:u w:val="single"/>
        </w:rPr>
        <w:t>MÉTODO PRECIO EVALUADO MÁS BAJO:</w:t>
      </w:r>
    </w:p>
    <w:p w:rsidR="00C64BD3" w:rsidRPr="00536E6F" w:rsidRDefault="00C64BD3" w:rsidP="00C64BD3">
      <w:pPr>
        <w:pStyle w:val="Prrafodelista"/>
        <w:ind w:left="360"/>
        <w:jc w:val="both"/>
        <w:rPr>
          <w:rFonts w:ascii="Calibri" w:hAnsi="Calibri" w:cs="Calibri"/>
          <w:sz w:val="22"/>
          <w:szCs w:val="22"/>
          <w:u w:val="single"/>
        </w:rPr>
      </w:pPr>
    </w:p>
    <w:p w:rsidR="00C64BD3" w:rsidRPr="00536E6F" w:rsidRDefault="00C64BD3" w:rsidP="00C64BD3">
      <w:pPr>
        <w:pStyle w:val="Prrafodelista"/>
        <w:numPr>
          <w:ilvl w:val="3"/>
          <w:numId w:val="32"/>
        </w:numPr>
        <w:tabs>
          <w:tab w:val="num" w:pos="993"/>
        </w:tabs>
        <w:ind w:left="993" w:hanging="426"/>
        <w:jc w:val="both"/>
        <w:rPr>
          <w:rFonts w:ascii="Calibri" w:hAnsi="Calibri" w:cs="Calibri"/>
          <w:sz w:val="22"/>
          <w:szCs w:val="22"/>
        </w:rPr>
      </w:pPr>
      <w:r w:rsidRPr="00536E6F">
        <w:rPr>
          <w:rFonts w:ascii="Calibri" w:hAnsi="Calibri" w:cs="Calibri"/>
          <w:sz w:val="22"/>
          <w:szCs w:val="22"/>
        </w:rPr>
        <w:t>La concertación se realizará CON EL PROPONENTE QUE HUBIERA PRESENTADO LA PROPUESTA ECONOMICA MAS BAJA Y QUE CUMPLA CON LOS ASPECTO</w:t>
      </w:r>
      <w:r w:rsidR="00474597">
        <w:rPr>
          <w:rFonts w:ascii="Calibri" w:hAnsi="Calibri" w:cs="Calibri"/>
          <w:sz w:val="22"/>
          <w:szCs w:val="22"/>
        </w:rPr>
        <w:t>S SOLICITADOS EN EL PRESENTE DCD</w:t>
      </w:r>
      <w:r w:rsidRPr="00536E6F">
        <w:rPr>
          <w:rFonts w:ascii="Calibri" w:hAnsi="Calibri" w:cs="Calibri"/>
          <w:sz w:val="22"/>
          <w:szCs w:val="22"/>
        </w:rPr>
        <w:t>.</w:t>
      </w:r>
    </w:p>
    <w:p w:rsidR="00C64BD3" w:rsidRPr="00536E6F" w:rsidRDefault="00C64BD3" w:rsidP="00C64BD3">
      <w:pPr>
        <w:pStyle w:val="Prrafodelista"/>
        <w:ind w:left="993"/>
        <w:jc w:val="both"/>
        <w:rPr>
          <w:rFonts w:ascii="Calibri" w:hAnsi="Calibri" w:cs="Calibri"/>
          <w:sz w:val="22"/>
          <w:szCs w:val="22"/>
        </w:rPr>
      </w:pPr>
    </w:p>
    <w:p w:rsidR="00C64BD3" w:rsidRPr="00536E6F" w:rsidRDefault="00C64BD3" w:rsidP="00C64BD3">
      <w:pPr>
        <w:pStyle w:val="Prrafodelista"/>
        <w:numPr>
          <w:ilvl w:val="3"/>
          <w:numId w:val="32"/>
        </w:numPr>
        <w:tabs>
          <w:tab w:val="num" w:pos="993"/>
        </w:tabs>
        <w:ind w:left="993" w:hanging="426"/>
        <w:jc w:val="both"/>
        <w:rPr>
          <w:rFonts w:ascii="Calibri" w:hAnsi="Calibri" w:cs="Calibri"/>
          <w:sz w:val="22"/>
          <w:szCs w:val="22"/>
        </w:rPr>
      </w:pPr>
      <w:r w:rsidRPr="00536E6F">
        <w:rPr>
          <w:rFonts w:ascii="Calibri" w:hAnsi="Calibri" w:cs="Calibri"/>
          <w:sz w:val="22"/>
          <w:szCs w:val="22"/>
        </w:rPr>
        <w:t>En caso de empate en la propuesta económica, la concertación se realizará con LOS PROPONENTES QUE EMPATARON Y QUE CUMPLAN CON LAS CONDICIONES RE</w:t>
      </w:r>
      <w:r>
        <w:rPr>
          <w:rFonts w:ascii="Calibri" w:hAnsi="Calibri" w:cs="Calibri"/>
          <w:sz w:val="22"/>
          <w:szCs w:val="22"/>
        </w:rPr>
        <w:t>QUERIDAS EN EL PRESENTE DCD</w:t>
      </w:r>
      <w:r w:rsidRPr="00536E6F">
        <w:rPr>
          <w:rFonts w:ascii="Calibri" w:hAnsi="Calibri" w:cs="Calibri"/>
          <w:sz w:val="22"/>
          <w:szCs w:val="22"/>
        </w:rPr>
        <w:t>.</w:t>
      </w:r>
    </w:p>
    <w:p w:rsidR="00C64BD3" w:rsidRPr="00536E6F" w:rsidRDefault="00C64BD3" w:rsidP="00C64BD3">
      <w:pPr>
        <w:pStyle w:val="Prrafodelista"/>
        <w:ind w:left="993"/>
        <w:jc w:val="both"/>
        <w:rPr>
          <w:rFonts w:ascii="Calibri" w:hAnsi="Calibri" w:cs="Calibri"/>
          <w:sz w:val="22"/>
          <w:szCs w:val="22"/>
        </w:rPr>
      </w:pPr>
    </w:p>
    <w:bookmarkEnd w:id="3"/>
    <w:bookmarkEnd w:id="4"/>
    <w:p w:rsidR="007C2F22" w:rsidRPr="00FE3181" w:rsidRDefault="004C684C" w:rsidP="000D6F4D">
      <w:pPr>
        <w:numPr>
          <w:ilvl w:val="0"/>
          <w:numId w:val="4"/>
        </w:numPr>
        <w:ind w:left="567" w:hanging="567"/>
        <w:jc w:val="both"/>
        <w:rPr>
          <w:rFonts w:ascii="Calibri" w:hAnsi="Calibri" w:cs="Calibri"/>
          <w:sz w:val="22"/>
          <w:szCs w:val="22"/>
        </w:rPr>
      </w:pPr>
      <w:r w:rsidRPr="00993917">
        <w:rPr>
          <w:rFonts w:ascii="Calibri" w:hAnsi="Calibri" w:cs="Calibri"/>
          <w:b/>
          <w:sz w:val="22"/>
          <w:szCs w:val="22"/>
        </w:rPr>
        <w:t>MODIFICACIONES AL CONTRATO</w:t>
      </w:r>
    </w:p>
    <w:p w:rsidR="00FE3181" w:rsidRDefault="00FE3181" w:rsidP="00FE3181">
      <w:pPr>
        <w:ind w:left="567"/>
        <w:jc w:val="both"/>
        <w:rPr>
          <w:rFonts w:ascii="Calibri" w:hAnsi="Calibri" w:cs="Calibri"/>
          <w:b/>
          <w:sz w:val="22"/>
          <w:szCs w:val="22"/>
        </w:rPr>
      </w:pPr>
    </w:p>
    <w:p w:rsidR="00FE3181" w:rsidRDefault="00FE3181" w:rsidP="00FE3181">
      <w:pPr>
        <w:ind w:left="567"/>
        <w:jc w:val="both"/>
        <w:rPr>
          <w:rFonts w:ascii="Calibri" w:hAnsi="Calibri" w:cs="Calibri"/>
          <w:sz w:val="22"/>
          <w:szCs w:val="22"/>
        </w:rPr>
      </w:pPr>
      <w:r>
        <w:rPr>
          <w:rFonts w:ascii="Calibri" w:hAnsi="Calibri" w:cs="Calibri"/>
          <w:sz w:val="22"/>
          <w:szCs w:val="22"/>
        </w:rPr>
        <w:t>Las modificaciones serán efectuadas de acuerdo a lo establecido en el Art. 38 del Reglamento Específico del Sistema de Administración de Bienes y Servicios EPNE YPFB.</w:t>
      </w:r>
    </w:p>
    <w:p w:rsidR="00FE3181" w:rsidRPr="00B8314F" w:rsidRDefault="00FE3181" w:rsidP="00FE3181">
      <w:pPr>
        <w:ind w:left="567"/>
        <w:jc w:val="both"/>
        <w:rPr>
          <w:rFonts w:ascii="Calibri" w:hAnsi="Calibri" w:cs="Calibri"/>
          <w:sz w:val="22"/>
          <w:szCs w:val="22"/>
        </w:rPr>
      </w:pPr>
    </w:p>
    <w:p w:rsidR="004C684C" w:rsidRPr="00993917" w:rsidRDefault="004C684C" w:rsidP="00685346">
      <w:pPr>
        <w:jc w:val="center"/>
        <w:rPr>
          <w:rFonts w:ascii="Calibri" w:hAnsi="Calibri" w:cs="Calibri"/>
          <w:b/>
          <w:sz w:val="22"/>
          <w:szCs w:val="22"/>
        </w:rPr>
      </w:pPr>
    </w:p>
    <w:p w:rsidR="004C684C" w:rsidRDefault="004C684C"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F21A4" w:rsidRDefault="00AF21A4" w:rsidP="00685346">
      <w:pPr>
        <w:jc w:val="center"/>
        <w:rPr>
          <w:rFonts w:ascii="Calibri" w:hAnsi="Calibri" w:cs="Calibri"/>
          <w:b/>
          <w:sz w:val="22"/>
          <w:szCs w:val="22"/>
        </w:rPr>
      </w:pPr>
    </w:p>
    <w:p w:rsidR="00A05DE6" w:rsidRDefault="00A05DE6">
      <w:pPr>
        <w:rPr>
          <w:rFonts w:ascii="Calibri" w:hAnsi="Calibri" w:cs="Calibri"/>
          <w:b/>
          <w:color w:val="000000"/>
          <w:sz w:val="22"/>
          <w:szCs w:val="22"/>
        </w:rPr>
      </w:pPr>
      <w:r>
        <w:rPr>
          <w:rFonts w:ascii="Calibri" w:hAnsi="Calibri" w:cs="Calibri"/>
          <w:b/>
          <w:color w:val="000000"/>
          <w:sz w:val="22"/>
          <w:szCs w:val="22"/>
        </w:rPr>
        <w:br w:type="page"/>
      </w:r>
    </w:p>
    <w:p w:rsidR="004C684C" w:rsidRPr="00993917" w:rsidRDefault="0093018E" w:rsidP="004C684C">
      <w:pPr>
        <w:ind w:left="426"/>
        <w:jc w:val="center"/>
        <w:rPr>
          <w:rFonts w:ascii="Calibri" w:hAnsi="Calibri" w:cs="Calibri"/>
          <w:b/>
          <w:color w:val="000000"/>
          <w:sz w:val="22"/>
          <w:szCs w:val="22"/>
        </w:rPr>
      </w:pPr>
      <w:r>
        <w:rPr>
          <w:rFonts w:ascii="Calibri" w:hAnsi="Calibri" w:cs="Calibri"/>
          <w:b/>
          <w:color w:val="000000"/>
          <w:sz w:val="22"/>
          <w:szCs w:val="22"/>
        </w:rPr>
        <w:lastRenderedPageBreak/>
        <w:t>PARTE II</w:t>
      </w:r>
    </w:p>
    <w:p w:rsidR="004C684C" w:rsidRPr="00993917" w:rsidRDefault="004C684C" w:rsidP="004C684C">
      <w:pPr>
        <w:jc w:val="center"/>
        <w:rPr>
          <w:rFonts w:ascii="Calibri" w:hAnsi="Calibri" w:cs="Calibri"/>
          <w:b/>
          <w:color w:val="000000"/>
          <w:sz w:val="22"/>
          <w:szCs w:val="22"/>
        </w:rPr>
      </w:pPr>
      <w:r w:rsidRPr="00993917">
        <w:rPr>
          <w:rFonts w:ascii="Calibri" w:hAnsi="Calibri" w:cs="Calibri"/>
          <w:b/>
          <w:color w:val="000000"/>
          <w:sz w:val="22"/>
          <w:szCs w:val="22"/>
        </w:rPr>
        <w:t>FORMULARIOS DE PRESENTACION</w:t>
      </w:r>
    </w:p>
    <w:p w:rsidR="004C684C" w:rsidRPr="00993917" w:rsidRDefault="004C684C" w:rsidP="004C684C">
      <w:pPr>
        <w:jc w:val="center"/>
        <w:rPr>
          <w:rFonts w:ascii="Calibri" w:hAnsi="Calibri" w:cs="Calibri"/>
          <w:b/>
          <w:sz w:val="22"/>
          <w:szCs w:val="22"/>
        </w:rPr>
      </w:pPr>
    </w:p>
    <w:p w:rsidR="004C684C" w:rsidRPr="00993917" w:rsidRDefault="004C684C" w:rsidP="004C684C">
      <w:pPr>
        <w:jc w:val="center"/>
        <w:rPr>
          <w:rFonts w:ascii="Calibri" w:hAnsi="Calibri" w:cs="Calibri"/>
          <w:b/>
          <w:sz w:val="22"/>
          <w:szCs w:val="22"/>
        </w:rPr>
      </w:pPr>
      <w:r w:rsidRPr="00993917">
        <w:rPr>
          <w:rFonts w:ascii="Calibri" w:hAnsi="Calibri" w:cs="Calibri"/>
          <w:b/>
          <w:sz w:val="22"/>
          <w:szCs w:val="22"/>
        </w:rPr>
        <w:t xml:space="preserve">DETALLE DE FORMULARIOS/DOCUMENTOS </w:t>
      </w:r>
      <w:r w:rsidR="00EF3AFE">
        <w:rPr>
          <w:rFonts w:ascii="Calibri" w:hAnsi="Calibri" w:cs="Calibri"/>
          <w:b/>
          <w:sz w:val="22"/>
          <w:szCs w:val="22"/>
        </w:rPr>
        <w:t xml:space="preserve">DE PRESENTACIÓN CON LA </w:t>
      </w:r>
      <w:r w:rsidR="000C7D55">
        <w:rPr>
          <w:rFonts w:ascii="Calibri" w:hAnsi="Calibri" w:cs="Calibri"/>
          <w:b/>
          <w:sz w:val="22"/>
          <w:szCs w:val="22"/>
        </w:rPr>
        <w:t>PROPUESTA</w:t>
      </w:r>
    </w:p>
    <w:p w:rsidR="004C684C" w:rsidRPr="00993917" w:rsidRDefault="004C684C" w:rsidP="004C684C">
      <w:pPr>
        <w:jc w:val="center"/>
        <w:rPr>
          <w:rFonts w:ascii="Calibri" w:hAnsi="Calibri" w:cs="Calibri"/>
          <w:b/>
          <w:sz w:val="22"/>
          <w:szCs w:val="22"/>
        </w:rPr>
      </w:pPr>
    </w:p>
    <w:p w:rsidR="004546B8" w:rsidRPr="00993917" w:rsidRDefault="004546B8" w:rsidP="003117A0">
      <w:pPr>
        <w:pStyle w:val="Prrafodelista"/>
        <w:numPr>
          <w:ilvl w:val="6"/>
          <w:numId w:val="22"/>
        </w:numPr>
        <w:tabs>
          <w:tab w:val="left" w:pos="284"/>
        </w:tabs>
        <w:ind w:hanging="5182"/>
        <w:rPr>
          <w:rFonts w:ascii="Calibri" w:hAnsi="Calibri" w:cs="Calibri"/>
          <w:b/>
          <w:sz w:val="22"/>
          <w:szCs w:val="22"/>
        </w:rPr>
      </w:pPr>
      <w:r>
        <w:rPr>
          <w:rFonts w:ascii="Calibri" w:hAnsi="Calibri" w:cs="Calibri"/>
          <w:b/>
          <w:sz w:val="22"/>
          <w:szCs w:val="22"/>
        </w:rPr>
        <w:t xml:space="preserve">FORMULARIOS Y </w:t>
      </w:r>
      <w:r w:rsidRPr="00993917">
        <w:rPr>
          <w:rFonts w:ascii="Calibri" w:hAnsi="Calibri" w:cs="Calibri"/>
          <w:b/>
          <w:sz w:val="22"/>
          <w:szCs w:val="22"/>
        </w:rPr>
        <w:t>DOCUMENTOS</w:t>
      </w:r>
      <w:r>
        <w:rPr>
          <w:rFonts w:ascii="Calibri" w:hAnsi="Calibri" w:cs="Calibri"/>
          <w:b/>
          <w:sz w:val="22"/>
          <w:szCs w:val="22"/>
        </w:rPr>
        <w:t xml:space="preserve"> ADMINISTRATIVOS PARA EMPRESAS:</w:t>
      </w:r>
    </w:p>
    <w:p w:rsidR="004546B8" w:rsidRPr="00993917" w:rsidRDefault="004546B8" w:rsidP="004546B8">
      <w:pPr>
        <w:tabs>
          <w:tab w:val="left" w:pos="5025"/>
        </w:tabs>
        <w:rPr>
          <w:rFonts w:ascii="Calibri" w:hAnsi="Calibri" w:cs="Calibri"/>
          <w:b/>
          <w:sz w:val="22"/>
          <w:szCs w:val="22"/>
        </w:rPr>
      </w:pPr>
      <w:r w:rsidRPr="00993917">
        <w:rPr>
          <w:rFonts w:ascii="Calibri" w:hAnsi="Calibri" w:cs="Calibri"/>
          <w:b/>
          <w:sz w:val="22"/>
          <w:szCs w:val="22"/>
        </w:rPr>
        <w:tab/>
      </w:r>
    </w:p>
    <w:p w:rsidR="004546B8" w:rsidRPr="00537775" w:rsidRDefault="004546B8" w:rsidP="000D6F4D">
      <w:pPr>
        <w:pStyle w:val="Prrafodelista"/>
        <w:numPr>
          <w:ilvl w:val="0"/>
          <w:numId w:val="14"/>
        </w:numPr>
        <w:ind w:left="993" w:hanging="709"/>
        <w:jc w:val="both"/>
        <w:rPr>
          <w:rFonts w:ascii="Calibri" w:hAnsi="Calibri" w:cs="Calibri"/>
          <w:sz w:val="22"/>
          <w:szCs w:val="22"/>
        </w:rPr>
      </w:pPr>
      <w:r w:rsidRPr="00537775">
        <w:rPr>
          <w:rFonts w:ascii="Calibri" w:hAnsi="Calibri" w:cs="Calibri"/>
          <w:sz w:val="22"/>
          <w:szCs w:val="22"/>
        </w:rPr>
        <w:t>Formulario A-1 Presentación de la Propuesta e Identificación del Proponente.</w:t>
      </w:r>
    </w:p>
    <w:p w:rsidR="004546B8" w:rsidRPr="00537775" w:rsidRDefault="004546B8" w:rsidP="000D6F4D">
      <w:pPr>
        <w:pStyle w:val="Prrafodelista"/>
        <w:numPr>
          <w:ilvl w:val="0"/>
          <w:numId w:val="14"/>
        </w:numPr>
        <w:ind w:left="709" w:hanging="425"/>
        <w:jc w:val="both"/>
        <w:rPr>
          <w:rFonts w:ascii="Calibri" w:hAnsi="Calibri" w:cs="Calibri"/>
          <w:sz w:val="22"/>
          <w:szCs w:val="22"/>
        </w:rPr>
      </w:pPr>
      <w:r w:rsidRPr="00537775">
        <w:rPr>
          <w:rFonts w:ascii="Calibri" w:hAnsi="Calibri" w:cs="Calibri"/>
          <w:sz w:val="22"/>
          <w:szCs w:val="22"/>
        </w:rPr>
        <w:t>Certificado electrónico o fotocopia simple del Número de Identificación Tributaria (NIT</w:t>
      </w:r>
      <w:r>
        <w:rPr>
          <w:rFonts w:ascii="Calibri" w:hAnsi="Calibri" w:cs="Calibri"/>
          <w:sz w:val="22"/>
          <w:szCs w:val="22"/>
        </w:rPr>
        <w:t>)</w:t>
      </w:r>
    </w:p>
    <w:p w:rsidR="004C684C" w:rsidRPr="00993917" w:rsidRDefault="004C684C" w:rsidP="004C684C">
      <w:pPr>
        <w:jc w:val="both"/>
        <w:rPr>
          <w:rFonts w:ascii="Calibri" w:hAnsi="Calibri" w:cs="Calibri"/>
          <w:sz w:val="22"/>
          <w:szCs w:val="22"/>
        </w:rPr>
      </w:pPr>
    </w:p>
    <w:p w:rsidR="004546B8" w:rsidRPr="00726784" w:rsidRDefault="004546B8" w:rsidP="003117A0">
      <w:pPr>
        <w:pStyle w:val="Prrafodelista"/>
        <w:numPr>
          <w:ilvl w:val="6"/>
          <w:numId w:val="22"/>
        </w:numPr>
        <w:tabs>
          <w:tab w:val="left" w:pos="284"/>
        </w:tabs>
        <w:ind w:hanging="5182"/>
        <w:rPr>
          <w:rFonts w:ascii="Calibri" w:hAnsi="Calibri" w:cs="Calibri"/>
          <w:b/>
          <w:sz w:val="22"/>
          <w:szCs w:val="22"/>
        </w:rPr>
      </w:pPr>
      <w:r>
        <w:rPr>
          <w:rFonts w:ascii="Calibri" w:hAnsi="Calibri" w:cs="Calibri"/>
          <w:b/>
          <w:sz w:val="22"/>
          <w:szCs w:val="22"/>
        </w:rPr>
        <w:t xml:space="preserve">FORMULARIOS Y </w:t>
      </w:r>
      <w:r w:rsidRPr="00726784">
        <w:rPr>
          <w:rFonts w:ascii="Calibri" w:hAnsi="Calibri" w:cs="Calibri"/>
          <w:b/>
          <w:sz w:val="22"/>
          <w:szCs w:val="22"/>
        </w:rPr>
        <w:t>DOCUMENTOS ADMINISTRATIVOS PARA ASOCIACIONES ACCIDENTALES</w:t>
      </w:r>
      <w:r>
        <w:rPr>
          <w:rFonts w:ascii="Calibri" w:hAnsi="Calibri" w:cs="Calibri"/>
          <w:b/>
          <w:sz w:val="22"/>
          <w:szCs w:val="22"/>
        </w:rPr>
        <w:t>:</w:t>
      </w:r>
      <w:r w:rsidRPr="00726784">
        <w:rPr>
          <w:rFonts w:ascii="Calibri" w:hAnsi="Calibri" w:cs="Calibri"/>
          <w:b/>
          <w:sz w:val="22"/>
          <w:szCs w:val="22"/>
        </w:rPr>
        <w:t xml:space="preserve"> </w:t>
      </w:r>
    </w:p>
    <w:p w:rsidR="004546B8" w:rsidRPr="00B71112" w:rsidRDefault="004546B8" w:rsidP="004546B8">
      <w:pPr>
        <w:pStyle w:val="Normal2"/>
        <w:ind w:left="2124" w:hanging="2124"/>
        <w:rPr>
          <w:rFonts w:ascii="Calibri" w:hAnsi="Calibri" w:cs="Calibri"/>
          <w:b/>
          <w:sz w:val="22"/>
          <w:szCs w:val="22"/>
          <w:lang w:val="es-ES"/>
        </w:rPr>
      </w:pPr>
    </w:p>
    <w:p w:rsidR="004546B8" w:rsidRPr="00537775" w:rsidRDefault="004546B8" w:rsidP="000D6F4D">
      <w:pPr>
        <w:pStyle w:val="Prrafodelista"/>
        <w:numPr>
          <w:ilvl w:val="0"/>
          <w:numId w:val="15"/>
        </w:numPr>
        <w:tabs>
          <w:tab w:val="left" w:pos="709"/>
        </w:tabs>
        <w:ind w:left="709" w:hanging="425"/>
        <w:jc w:val="both"/>
        <w:rPr>
          <w:rFonts w:ascii="Calibri" w:hAnsi="Calibri" w:cs="Calibri"/>
          <w:sz w:val="22"/>
          <w:szCs w:val="22"/>
        </w:rPr>
      </w:pPr>
      <w:r w:rsidRPr="00537775">
        <w:rPr>
          <w:rFonts w:ascii="Calibri" w:hAnsi="Calibri" w:cs="Calibri"/>
          <w:sz w:val="22"/>
          <w:szCs w:val="22"/>
        </w:rPr>
        <w:t>Formulario A-1 Presentación de la Propuesta e Identificación del Proponente.</w:t>
      </w:r>
    </w:p>
    <w:p w:rsidR="004546B8" w:rsidRDefault="004546B8" w:rsidP="004546B8">
      <w:pPr>
        <w:ind w:left="708"/>
        <w:jc w:val="center"/>
        <w:rPr>
          <w:rFonts w:ascii="Calibri" w:hAnsi="Calibri" w:cs="Calibri"/>
          <w:b/>
          <w:sz w:val="22"/>
          <w:szCs w:val="22"/>
          <w:lang w:eastAsia="es-ES"/>
        </w:rPr>
      </w:pPr>
    </w:p>
    <w:p w:rsidR="004546B8" w:rsidRPr="00993917" w:rsidRDefault="004546B8" w:rsidP="004546B8">
      <w:pPr>
        <w:ind w:left="284"/>
        <w:jc w:val="both"/>
        <w:rPr>
          <w:rFonts w:ascii="Calibri" w:hAnsi="Calibri" w:cs="Calibri"/>
          <w:b/>
          <w:sz w:val="22"/>
          <w:szCs w:val="22"/>
          <w:lang w:eastAsia="es-ES"/>
        </w:rPr>
      </w:pPr>
      <w:proofErr w:type="gramStart"/>
      <w:r w:rsidRPr="00933350">
        <w:rPr>
          <w:rFonts w:ascii="Calibri" w:hAnsi="Calibri" w:cs="Calibri"/>
          <w:b/>
          <w:sz w:val="22"/>
          <w:szCs w:val="22"/>
          <w:lang w:eastAsia="es-ES"/>
        </w:rPr>
        <w:t>Asimismo</w:t>
      </w:r>
      <w:proofErr w:type="gramEnd"/>
      <w:r w:rsidRPr="00933350">
        <w:rPr>
          <w:rFonts w:ascii="Calibri" w:hAnsi="Calibri" w:cs="Calibri"/>
          <w:b/>
          <w:sz w:val="22"/>
          <w:szCs w:val="22"/>
          <w:lang w:eastAsia="es-ES"/>
        </w:rPr>
        <w:t xml:space="preserve"> de cada una de las empresas que conforman la Asociación Accidental o Consorcio deberá presentar</w:t>
      </w:r>
      <w:r w:rsidRPr="00993917">
        <w:rPr>
          <w:rFonts w:ascii="Calibri" w:hAnsi="Calibri" w:cs="Calibri"/>
          <w:b/>
          <w:sz w:val="22"/>
          <w:szCs w:val="22"/>
          <w:lang w:eastAsia="es-ES"/>
        </w:rPr>
        <w:t xml:space="preserve"> la siguiente documentación:</w:t>
      </w:r>
    </w:p>
    <w:p w:rsidR="004546B8" w:rsidRPr="00993917" w:rsidRDefault="004546B8" w:rsidP="004546B8">
      <w:pPr>
        <w:jc w:val="both"/>
        <w:rPr>
          <w:rFonts w:ascii="Calibri" w:hAnsi="Calibri" w:cs="Calibri"/>
          <w:b/>
          <w:sz w:val="22"/>
          <w:szCs w:val="22"/>
          <w:lang w:eastAsia="es-ES"/>
        </w:rPr>
      </w:pPr>
      <w:r w:rsidRPr="00993917">
        <w:rPr>
          <w:rFonts w:ascii="Calibri" w:hAnsi="Calibri" w:cs="Calibri"/>
          <w:b/>
          <w:sz w:val="22"/>
          <w:szCs w:val="22"/>
          <w:lang w:eastAsia="es-ES"/>
        </w:rPr>
        <w:tab/>
      </w:r>
    </w:p>
    <w:p w:rsidR="004546B8" w:rsidRDefault="004546B8" w:rsidP="000D6F4D">
      <w:pPr>
        <w:pStyle w:val="Prrafodelista"/>
        <w:numPr>
          <w:ilvl w:val="0"/>
          <w:numId w:val="16"/>
        </w:numPr>
        <w:ind w:left="709" w:hanging="425"/>
        <w:jc w:val="both"/>
        <w:rPr>
          <w:rFonts w:ascii="Calibri" w:hAnsi="Calibri" w:cs="Calibri"/>
          <w:sz w:val="22"/>
          <w:szCs w:val="22"/>
        </w:rPr>
      </w:pPr>
      <w:r w:rsidRPr="00537775">
        <w:rPr>
          <w:rFonts w:ascii="Calibri" w:hAnsi="Calibri" w:cs="Calibri"/>
          <w:sz w:val="22"/>
          <w:szCs w:val="22"/>
        </w:rPr>
        <w:t>Certificado electrónico o fotocopia simple del Número de Identificación Tributaria (NIT) (para empresas extranjeras presentar el documentos similar o equivalente en su país de origen, salvo excepciones debidamente justificadas).</w:t>
      </w:r>
    </w:p>
    <w:p w:rsidR="004546B8" w:rsidRDefault="004546B8" w:rsidP="004546B8">
      <w:pPr>
        <w:pStyle w:val="Prrafodelista"/>
        <w:tabs>
          <w:tab w:val="left" w:pos="1058"/>
        </w:tabs>
        <w:ind w:left="927"/>
        <w:jc w:val="both"/>
        <w:rPr>
          <w:rFonts w:ascii="Calibri" w:hAnsi="Calibri" w:cs="Calibri"/>
          <w:sz w:val="22"/>
          <w:szCs w:val="22"/>
        </w:rPr>
      </w:pPr>
    </w:p>
    <w:p w:rsidR="00060A70" w:rsidRPr="00993917" w:rsidRDefault="004546B8" w:rsidP="004546B8">
      <w:pPr>
        <w:ind w:left="709"/>
        <w:jc w:val="both"/>
        <w:rPr>
          <w:rFonts w:ascii="Calibri" w:hAnsi="Calibri" w:cs="Calibri"/>
          <w:color w:val="000000"/>
          <w:sz w:val="22"/>
          <w:szCs w:val="22"/>
        </w:rPr>
      </w:pPr>
      <w:r w:rsidRPr="00E979F1">
        <w:rPr>
          <w:rFonts w:ascii="Calibri" w:hAnsi="Calibri" w:cs="Calibri"/>
          <w:sz w:val="22"/>
          <w:szCs w:val="22"/>
        </w:rPr>
        <w:t>Para el caso de socios extranjeros establecidos en su país de origen, los documentos deben ser similares o equivalentes a los requeridos localmente.</w:t>
      </w:r>
    </w:p>
    <w:p w:rsidR="00060A70" w:rsidRPr="00993917" w:rsidRDefault="00060A70" w:rsidP="00060A70">
      <w:pPr>
        <w:pStyle w:val="Normal2"/>
        <w:rPr>
          <w:rFonts w:ascii="Calibri" w:hAnsi="Calibri" w:cs="Calibri"/>
          <w:b/>
          <w:sz w:val="22"/>
          <w:szCs w:val="22"/>
        </w:rPr>
      </w:pPr>
    </w:p>
    <w:p w:rsidR="00060A70" w:rsidRPr="00993917" w:rsidRDefault="00060A70" w:rsidP="003117A0">
      <w:pPr>
        <w:pStyle w:val="Prrafodelista"/>
        <w:numPr>
          <w:ilvl w:val="6"/>
          <w:numId w:val="22"/>
        </w:numPr>
        <w:tabs>
          <w:tab w:val="left" w:pos="284"/>
        </w:tabs>
        <w:ind w:hanging="5182"/>
        <w:rPr>
          <w:rFonts w:ascii="Calibri" w:hAnsi="Calibri" w:cs="Calibri"/>
          <w:b/>
          <w:sz w:val="22"/>
          <w:szCs w:val="22"/>
          <w:lang w:val="es-BO"/>
        </w:rPr>
      </w:pPr>
      <w:r w:rsidRPr="00993917">
        <w:rPr>
          <w:rFonts w:ascii="Calibri" w:hAnsi="Calibri" w:cs="Calibri"/>
          <w:b/>
          <w:sz w:val="22"/>
          <w:szCs w:val="22"/>
        </w:rPr>
        <w:t>FORMULARIOS</w:t>
      </w:r>
      <w:r w:rsidRPr="00993917">
        <w:rPr>
          <w:rFonts w:ascii="Calibri" w:hAnsi="Calibri" w:cs="Calibri"/>
          <w:b/>
          <w:sz w:val="22"/>
          <w:szCs w:val="22"/>
          <w:lang w:val="es-BO"/>
        </w:rPr>
        <w:t xml:space="preserve"> DE LA PROPUESTA ECONÓMICA</w:t>
      </w:r>
    </w:p>
    <w:p w:rsidR="00060A70" w:rsidRPr="00993917" w:rsidRDefault="00060A70" w:rsidP="00060A70">
      <w:pPr>
        <w:pStyle w:val="Normal2"/>
        <w:rPr>
          <w:rFonts w:ascii="Calibri" w:hAnsi="Calibri" w:cs="Calibri"/>
          <w:sz w:val="22"/>
          <w:szCs w:val="22"/>
          <w:lang w:val="es-BO"/>
        </w:rPr>
      </w:pPr>
    </w:p>
    <w:p w:rsidR="00046244" w:rsidRPr="00933350" w:rsidRDefault="00F80A11" w:rsidP="00C205D1">
      <w:pPr>
        <w:pStyle w:val="Prrafodelista"/>
        <w:tabs>
          <w:tab w:val="left" w:pos="426"/>
        </w:tabs>
        <w:ind w:left="426"/>
        <w:jc w:val="both"/>
        <w:rPr>
          <w:rFonts w:ascii="Calibri" w:hAnsi="Calibri" w:cs="Calibri"/>
          <w:sz w:val="22"/>
          <w:szCs w:val="22"/>
          <w:lang w:val="es-BO"/>
        </w:rPr>
      </w:pPr>
      <w:r>
        <w:rPr>
          <w:rFonts w:ascii="Calibri" w:hAnsi="Calibri" w:cs="Calibri"/>
          <w:sz w:val="22"/>
          <w:szCs w:val="22"/>
          <w:lang w:val="es-BO"/>
        </w:rPr>
        <w:t xml:space="preserve">     </w:t>
      </w:r>
      <w:r w:rsidR="00046244" w:rsidRPr="00993917">
        <w:rPr>
          <w:rFonts w:ascii="Calibri" w:hAnsi="Calibri" w:cs="Calibri"/>
          <w:sz w:val="22"/>
          <w:szCs w:val="22"/>
          <w:lang w:val="es-BO"/>
        </w:rPr>
        <w:t>Formulario B-1</w:t>
      </w:r>
      <w:r w:rsidR="00046244" w:rsidRPr="00993917">
        <w:rPr>
          <w:rFonts w:ascii="Calibri" w:hAnsi="Calibri" w:cs="Calibri"/>
          <w:sz w:val="22"/>
          <w:szCs w:val="22"/>
          <w:lang w:val="es-BO"/>
        </w:rPr>
        <w:tab/>
      </w:r>
      <w:r>
        <w:rPr>
          <w:rFonts w:ascii="Calibri" w:hAnsi="Calibri" w:cs="Calibri"/>
          <w:sz w:val="22"/>
          <w:szCs w:val="22"/>
          <w:lang w:val="es-BO"/>
        </w:rPr>
        <w:t xml:space="preserve">     </w:t>
      </w:r>
      <w:r w:rsidR="00046244" w:rsidRPr="00993917">
        <w:rPr>
          <w:rFonts w:ascii="Calibri" w:hAnsi="Calibri" w:cs="Calibri"/>
          <w:sz w:val="22"/>
          <w:szCs w:val="22"/>
          <w:lang w:val="es-BO"/>
        </w:rPr>
        <w:t>Propuesta Económica.</w:t>
      </w:r>
      <w:r w:rsidR="00046244">
        <w:rPr>
          <w:rFonts w:ascii="Calibri" w:hAnsi="Calibri" w:cs="Calibri"/>
          <w:sz w:val="22"/>
          <w:szCs w:val="22"/>
          <w:lang w:val="es-BO"/>
        </w:rPr>
        <w:t xml:space="preserve"> </w:t>
      </w:r>
    </w:p>
    <w:p w:rsidR="00907E03" w:rsidRPr="00046244" w:rsidRDefault="00907E03" w:rsidP="00060A70">
      <w:pPr>
        <w:pStyle w:val="Normal2"/>
        <w:rPr>
          <w:rFonts w:ascii="Calibri" w:hAnsi="Calibri" w:cs="Calibri"/>
          <w:sz w:val="22"/>
          <w:szCs w:val="22"/>
          <w:lang w:val="es-BO"/>
        </w:rPr>
      </w:pPr>
    </w:p>
    <w:p w:rsidR="00060A70" w:rsidRPr="00993917" w:rsidRDefault="00060A70" w:rsidP="003117A0">
      <w:pPr>
        <w:pStyle w:val="Prrafodelista"/>
        <w:numPr>
          <w:ilvl w:val="6"/>
          <w:numId w:val="22"/>
        </w:numPr>
        <w:tabs>
          <w:tab w:val="left" w:pos="284"/>
        </w:tabs>
        <w:ind w:hanging="5182"/>
        <w:rPr>
          <w:rFonts w:ascii="Calibri" w:hAnsi="Calibri" w:cs="Calibri"/>
          <w:b/>
          <w:sz w:val="22"/>
          <w:szCs w:val="22"/>
          <w:lang w:val="es-BO"/>
        </w:rPr>
      </w:pPr>
      <w:r w:rsidRPr="00993917">
        <w:rPr>
          <w:rFonts w:ascii="Calibri" w:hAnsi="Calibri" w:cs="Calibri"/>
          <w:b/>
          <w:sz w:val="22"/>
          <w:szCs w:val="22"/>
          <w:lang w:val="es-BO"/>
        </w:rPr>
        <w:t>FORMULARIOS/DOCUMENTOS DE LA PROPUESTA TÉCNICA</w:t>
      </w:r>
    </w:p>
    <w:p w:rsidR="00060A70" w:rsidRPr="00993917" w:rsidRDefault="00060A70" w:rsidP="00060A70">
      <w:pPr>
        <w:pStyle w:val="Normal2"/>
        <w:rPr>
          <w:rFonts w:ascii="Calibri" w:hAnsi="Calibri" w:cs="Calibri"/>
          <w:sz w:val="22"/>
          <w:szCs w:val="22"/>
          <w:lang w:val="es-BO"/>
        </w:rPr>
      </w:pPr>
    </w:p>
    <w:p w:rsidR="001870E8" w:rsidRPr="001870E8" w:rsidRDefault="001870E8" w:rsidP="001870E8">
      <w:pPr>
        <w:pStyle w:val="Normal2"/>
        <w:tabs>
          <w:tab w:val="left" w:pos="1701"/>
          <w:tab w:val="left" w:pos="2410"/>
        </w:tabs>
        <w:ind w:left="2410" w:hanging="1701"/>
        <w:rPr>
          <w:rFonts w:ascii="Calibri" w:hAnsi="Calibri" w:cs="Calibri"/>
          <w:sz w:val="22"/>
          <w:szCs w:val="22"/>
          <w:lang w:val="es-BO"/>
        </w:rPr>
      </w:pPr>
      <w:r w:rsidRPr="001870E8">
        <w:rPr>
          <w:rFonts w:ascii="Calibri" w:hAnsi="Calibri" w:cs="Calibri"/>
          <w:sz w:val="22"/>
          <w:szCs w:val="22"/>
          <w:lang w:val="es-BO"/>
        </w:rPr>
        <w:t>Formulario C-1</w:t>
      </w:r>
      <w:r w:rsidRPr="001870E8">
        <w:rPr>
          <w:rFonts w:ascii="Calibri" w:hAnsi="Calibri" w:cs="Calibri"/>
          <w:sz w:val="22"/>
          <w:szCs w:val="22"/>
          <w:lang w:val="es-BO"/>
        </w:rPr>
        <w:tab/>
        <w:t>Características Técnicas Solicitadas y Ofertadas</w:t>
      </w:r>
      <w:r w:rsidRPr="001870E8">
        <w:rPr>
          <w:rFonts w:ascii="Calibri" w:hAnsi="Calibri" w:cs="Calibri"/>
          <w:sz w:val="22"/>
          <w:szCs w:val="22"/>
        </w:rPr>
        <w:t xml:space="preserve"> </w:t>
      </w:r>
    </w:p>
    <w:p w:rsidR="001870E8" w:rsidRPr="001870E8" w:rsidRDefault="001870E8" w:rsidP="001870E8">
      <w:pPr>
        <w:ind w:left="2268" w:hanging="1560"/>
        <w:jc w:val="both"/>
        <w:rPr>
          <w:rFonts w:ascii="Calibri" w:hAnsi="Calibri" w:cs="Calibri"/>
          <w:sz w:val="22"/>
          <w:szCs w:val="22"/>
          <w:lang w:val="es-BO"/>
        </w:rPr>
      </w:pPr>
    </w:p>
    <w:p w:rsidR="001870E8" w:rsidRPr="006D0B90" w:rsidRDefault="001870E8" w:rsidP="001870E8">
      <w:pPr>
        <w:ind w:left="2410" w:hanging="1702"/>
        <w:jc w:val="both"/>
        <w:rPr>
          <w:rFonts w:ascii="Calibri" w:hAnsi="Calibri" w:cs="Calibri"/>
          <w:sz w:val="22"/>
          <w:szCs w:val="22"/>
          <w:lang w:val="es-BO"/>
        </w:rPr>
      </w:pPr>
      <w:r w:rsidRPr="001870E8">
        <w:rPr>
          <w:rFonts w:ascii="Calibri" w:hAnsi="Calibri" w:cs="Calibri"/>
          <w:sz w:val="22"/>
          <w:szCs w:val="22"/>
          <w:lang w:val="es-BO"/>
        </w:rPr>
        <w:t>Formulario C-2</w:t>
      </w:r>
      <w:r w:rsidRPr="001870E8">
        <w:rPr>
          <w:rFonts w:ascii="Calibri" w:hAnsi="Calibri" w:cs="Calibri"/>
          <w:sz w:val="22"/>
          <w:szCs w:val="22"/>
          <w:lang w:val="es-BO"/>
        </w:rPr>
        <w:tab/>
      </w:r>
      <w:r w:rsidRPr="006D0B90">
        <w:rPr>
          <w:rFonts w:ascii="Calibri" w:hAnsi="Calibri" w:cs="Calibri"/>
          <w:sz w:val="22"/>
          <w:szCs w:val="22"/>
          <w:lang w:val="es-BO"/>
        </w:rPr>
        <w:t>Declaración Jurada de cumplimiento a las condiciones requeridas en las Especificaciones Técnicas.</w:t>
      </w:r>
    </w:p>
    <w:p w:rsidR="001870E8" w:rsidRPr="006D0B90" w:rsidRDefault="001870E8" w:rsidP="001870E8">
      <w:pPr>
        <w:pStyle w:val="Normal2"/>
        <w:tabs>
          <w:tab w:val="left" w:pos="1701"/>
          <w:tab w:val="left" w:pos="2835"/>
        </w:tabs>
        <w:ind w:left="2835" w:hanging="2126"/>
        <w:rPr>
          <w:rFonts w:ascii="Calibri" w:hAnsi="Calibri" w:cs="Calibri"/>
          <w:sz w:val="22"/>
          <w:szCs w:val="22"/>
          <w:lang w:val="es-BO"/>
        </w:rPr>
      </w:pPr>
    </w:p>
    <w:p w:rsidR="00685346" w:rsidRPr="006252BE" w:rsidRDefault="0077177A" w:rsidP="00685346">
      <w:pPr>
        <w:jc w:val="center"/>
        <w:rPr>
          <w:rFonts w:ascii="Verdana" w:hAnsi="Verdana" w:cs="Calibri"/>
          <w:b/>
          <w:sz w:val="18"/>
          <w:szCs w:val="18"/>
        </w:rPr>
      </w:pPr>
      <w:r>
        <w:rPr>
          <w:rFonts w:ascii="Verdana" w:hAnsi="Verdana" w:cs="Calibri"/>
          <w:b/>
          <w:sz w:val="18"/>
          <w:szCs w:val="18"/>
        </w:rPr>
        <w:br w:type="page"/>
      </w:r>
      <w:r w:rsidR="00685346" w:rsidRPr="006252BE">
        <w:rPr>
          <w:rFonts w:ascii="Verdana" w:hAnsi="Verdana" w:cs="Calibri"/>
          <w:b/>
          <w:sz w:val="18"/>
          <w:szCs w:val="18"/>
        </w:rPr>
        <w:lastRenderedPageBreak/>
        <w:t>FORMULARIO A-1</w:t>
      </w:r>
    </w:p>
    <w:p w:rsidR="00E75F19" w:rsidRPr="00537775" w:rsidRDefault="00E75F19" w:rsidP="00E75F19">
      <w:pPr>
        <w:jc w:val="center"/>
        <w:rPr>
          <w:rFonts w:ascii="Calibri" w:hAnsi="Calibri" w:cs="Calibri"/>
          <w:b/>
          <w:sz w:val="22"/>
          <w:szCs w:val="22"/>
        </w:rPr>
      </w:pPr>
      <w:r w:rsidRPr="00537775">
        <w:rPr>
          <w:rFonts w:ascii="Calibri" w:hAnsi="Calibri" w:cs="Calibri"/>
          <w:b/>
          <w:sz w:val="22"/>
          <w:szCs w:val="22"/>
        </w:rPr>
        <w:t>PRESENTACIÓN DE LA PROPUESTA E IDENTIFICACIÓN DEL PROPONENTE</w:t>
      </w:r>
    </w:p>
    <w:p w:rsidR="00685346" w:rsidRPr="006252BE" w:rsidRDefault="00685346" w:rsidP="00685346">
      <w:pPr>
        <w:rPr>
          <w:rFonts w:ascii="Verdana" w:hAnsi="Verdana" w:cs="Arial"/>
          <w:b/>
          <w:bCs/>
          <w:kern w:val="28"/>
          <w:sz w:val="18"/>
          <w:szCs w:val="18"/>
          <w:lang w:val="es-BO" w:eastAsia="x-none"/>
        </w:rPr>
      </w:pPr>
      <w:r w:rsidRPr="006252BE">
        <w:rPr>
          <w:rFonts w:ascii="Verdana" w:hAnsi="Verdana" w:cs="Arial"/>
          <w:b/>
          <w:bCs/>
          <w:kern w:val="28"/>
          <w:sz w:val="18"/>
          <w:szCs w:val="18"/>
          <w:lang w:val="es-BO" w:eastAsia="x-none"/>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106"/>
        <w:gridCol w:w="5103"/>
      </w:tblGrid>
      <w:tr w:rsidR="000619D9" w:rsidRPr="006F470A" w:rsidTr="004D20CC">
        <w:trPr>
          <w:trHeight w:val="420"/>
        </w:trPr>
        <w:tc>
          <w:tcPr>
            <w:tcW w:w="4106" w:type="dxa"/>
            <w:shd w:val="clear" w:color="auto" w:fill="FFFFFF"/>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 xml:space="preserve">OBJETO DE LA CONTRATACIÓN: </w:t>
            </w:r>
          </w:p>
        </w:tc>
        <w:tc>
          <w:tcPr>
            <w:tcW w:w="5103" w:type="dxa"/>
            <w:shd w:val="clear" w:color="auto" w:fill="FFFFFF"/>
            <w:vAlign w:val="center"/>
          </w:tcPr>
          <w:p w:rsidR="000619D9" w:rsidRPr="00704E08" w:rsidRDefault="000619D9" w:rsidP="004D20CC">
            <w:pPr>
              <w:rPr>
                <w:rFonts w:ascii="Calibri" w:eastAsia="Calibri" w:hAnsi="Calibri" w:cs="Calibri"/>
                <w:sz w:val="22"/>
                <w:szCs w:val="22"/>
              </w:rPr>
            </w:pPr>
          </w:p>
        </w:tc>
      </w:tr>
      <w:tr w:rsidR="000619D9" w:rsidRPr="006F470A" w:rsidTr="004D20CC">
        <w:trPr>
          <w:trHeight w:val="412"/>
        </w:trPr>
        <w:tc>
          <w:tcPr>
            <w:tcW w:w="4106" w:type="dxa"/>
            <w:shd w:val="clear" w:color="auto" w:fill="FFFFFF"/>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 xml:space="preserve">CÓDIGO DEL PROCESO: </w:t>
            </w:r>
          </w:p>
        </w:tc>
        <w:tc>
          <w:tcPr>
            <w:tcW w:w="5103" w:type="dxa"/>
            <w:shd w:val="clear" w:color="auto" w:fill="FFFFFF"/>
            <w:vAlign w:val="center"/>
          </w:tcPr>
          <w:p w:rsidR="000619D9" w:rsidRPr="00704E08" w:rsidRDefault="000619D9" w:rsidP="004D20CC">
            <w:pPr>
              <w:rPr>
                <w:rFonts w:ascii="Calibri" w:eastAsia="Calibri" w:hAnsi="Calibri" w:cs="Calibri"/>
                <w:sz w:val="22"/>
                <w:szCs w:val="22"/>
              </w:rPr>
            </w:pPr>
          </w:p>
        </w:tc>
      </w:tr>
      <w:tr w:rsidR="000619D9" w:rsidRPr="006F470A" w:rsidTr="004D20CC">
        <w:trPr>
          <w:trHeight w:val="463"/>
        </w:trPr>
        <w:tc>
          <w:tcPr>
            <w:tcW w:w="4106" w:type="dxa"/>
            <w:shd w:val="clear" w:color="auto" w:fill="FFFFFF"/>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CIUDAD Y FECHA:</w:t>
            </w:r>
          </w:p>
        </w:tc>
        <w:tc>
          <w:tcPr>
            <w:tcW w:w="5103" w:type="dxa"/>
            <w:shd w:val="clear" w:color="auto" w:fill="FFFFFF"/>
            <w:vAlign w:val="center"/>
          </w:tcPr>
          <w:p w:rsidR="000619D9" w:rsidRPr="00704E08" w:rsidRDefault="000619D9" w:rsidP="004D20CC">
            <w:pPr>
              <w:rPr>
                <w:rFonts w:ascii="Calibri" w:eastAsia="Calibri" w:hAnsi="Calibri" w:cs="Calibri"/>
                <w:sz w:val="22"/>
                <w:szCs w:val="22"/>
              </w:rPr>
            </w:pPr>
          </w:p>
        </w:tc>
      </w:tr>
    </w:tbl>
    <w:p w:rsidR="000619D9" w:rsidRPr="00537775" w:rsidRDefault="000619D9" w:rsidP="000619D9">
      <w:pPr>
        <w:jc w:val="both"/>
        <w:rPr>
          <w:rFonts w:ascii="Calibri" w:hAnsi="Calibri" w:cs="Calibri"/>
          <w:sz w:val="18"/>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6"/>
        <w:gridCol w:w="5083"/>
      </w:tblGrid>
      <w:tr w:rsidR="000619D9" w:rsidRPr="006F470A" w:rsidTr="004D20CC">
        <w:trPr>
          <w:trHeight w:val="404"/>
        </w:trPr>
        <w:tc>
          <w:tcPr>
            <w:tcW w:w="9209" w:type="dxa"/>
            <w:gridSpan w:val="2"/>
            <w:shd w:val="clear" w:color="auto" w:fill="FFF2CC"/>
            <w:vAlign w:val="center"/>
          </w:tcPr>
          <w:p w:rsidR="000619D9" w:rsidRPr="00704E08" w:rsidRDefault="000619D9" w:rsidP="004D20CC">
            <w:pPr>
              <w:pStyle w:val="Prrafodelista1"/>
              <w:spacing w:line="276" w:lineRule="auto"/>
              <w:ind w:left="0"/>
              <w:jc w:val="center"/>
              <w:rPr>
                <w:rFonts w:ascii="Calibri" w:hAnsi="Calibri" w:cs="Calibri"/>
                <w:b/>
                <w:sz w:val="22"/>
                <w:szCs w:val="22"/>
              </w:rPr>
            </w:pPr>
            <w:r w:rsidRPr="00704E08">
              <w:rPr>
                <w:rFonts w:ascii="Calibri" w:hAnsi="Calibri" w:cs="Calibri"/>
                <w:b/>
                <w:sz w:val="22"/>
                <w:szCs w:val="22"/>
              </w:rPr>
              <w:t>IDENTIFICACIÓN DEL PROPONENTE (EMPRESA/ASOCIACIÓN ACCIDENTAL)</w:t>
            </w:r>
          </w:p>
        </w:tc>
      </w:tr>
      <w:tr w:rsidR="000619D9" w:rsidRPr="006F470A" w:rsidTr="004D20CC">
        <w:trPr>
          <w:trHeight w:val="404"/>
        </w:trPr>
        <w:tc>
          <w:tcPr>
            <w:tcW w:w="4126" w:type="dxa"/>
            <w:shd w:val="clear" w:color="auto" w:fill="auto"/>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Nombre o Razón Social del Proponente:</w:t>
            </w:r>
          </w:p>
        </w:tc>
        <w:tc>
          <w:tcPr>
            <w:tcW w:w="508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r w:rsidR="000619D9" w:rsidRPr="006F470A" w:rsidTr="004D20CC">
        <w:trPr>
          <w:trHeight w:val="404"/>
        </w:trPr>
        <w:tc>
          <w:tcPr>
            <w:tcW w:w="4126" w:type="dxa"/>
            <w:shd w:val="clear" w:color="auto" w:fill="auto"/>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rPr>
              <w:t>Dirección del proponente:</w:t>
            </w:r>
            <w:r w:rsidRPr="00704E08">
              <w:rPr>
                <w:rFonts w:ascii="Calibri" w:eastAsia="Calibri" w:hAnsi="Calibri" w:cs="Calibri"/>
                <w:b/>
                <w:sz w:val="22"/>
                <w:szCs w:val="22"/>
              </w:rPr>
              <w:tab/>
            </w:r>
          </w:p>
        </w:tc>
        <w:tc>
          <w:tcPr>
            <w:tcW w:w="508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r w:rsidR="000619D9" w:rsidRPr="006F470A" w:rsidTr="004D20CC">
        <w:trPr>
          <w:trHeight w:val="404"/>
        </w:trPr>
        <w:tc>
          <w:tcPr>
            <w:tcW w:w="4126" w:type="dxa"/>
            <w:shd w:val="clear" w:color="auto" w:fill="auto"/>
            <w:vAlign w:val="center"/>
          </w:tcPr>
          <w:p w:rsidR="000619D9" w:rsidRPr="00704E08" w:rsidRDefault="000619D9" w:rsidP="004D20CC">
            <w:pPr>
              <w:rPr>
                <w:rFonts w:ascii="Calibri" w:eastAsia="Calibri" w:hAnsi="Calibri" w:cs="Calibri"/>
                <w:b/>
                <w:sz w:val="22"/>
                <w:szCs w:val="22"/>
              </w:rPr>
            </w:pPr>
            <w:r w:rsidRPr="00704E08">
              <w:rPr>
                <w:rFonts w:ascii="Calibri" w:eastAsia="Calibri" w:hAnsi="Calibri" w:cs="Calibri"/>
                <w:b/>
                <w:sz w:val="22"/>
                <w:szCs w:val="22"/>
                <w:lang w:val="es-ES_tradnl"/>
              </w:rPr>
              <w:t>País/Ciudad:</w:t>
            </w:r>
          </w:p>
        </w:tc>
        <w:tc>
          <w:tcPr>
            <w:tcW w:w="508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r w:rsidR="000619D9" w:rsidRPr="006F470A" w:rsidTr="004D20CC">
        <w:trPr>
          <w:trHeight w:val="422"/>
        </w:trPr>
        <w:tc>
          <w:tcPr>
            <w:tcW w:w="4126"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lang w:val="es-ES_tradnl"/>
              </w:rPr>
              <w:t>Teléfonos/Celular/Fax:</w:t>
            </w:r>
          </w:p>
        </w:tc>
        <w:tc>
          <w:tcPr>
            <w:tcW w:w="508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r w:rsidR="000619D9" w:rsidRPr="006F470A" w:rsidTr="004D20CC">
        <w:trPr>
          <w:trHeight w:val="589"/>
        </w:trPr>
        <w:tc>
          <w:tcPr>
            <w:tcW w:w="4126"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rPr>
              <w:t>Nombre del Representante Legal acreditado para la presentación de la propuesta</w:t>
            </w:r>
            <w:r w:rsidR="006E21C9">
              <w:rPr>
                <w:rFonts w:ascii="Calibri" w:eastAsia="Calibri" w:hAnsi="Calibri" w:cs="Calibri"/>
                <w:b/>
                <w:sz w:val="22"/>
                <w:szCs w:val="22"/>
              </w:rPr>
              <w:t xml:space="preserve"> o propietario</w:t>
            </w:r>
            <w:r w:rsidRPr="00704E08">
              <w:rPr>
                <w:rFonts w:ascii="Calibri" w:eastAsia="Calibri" w:hAnsi="Calibri" w:cs="Calibri"/>
                <w:b/>
                <w:sz w:val="22"/>
                <w:szCs w:val="22"/>
              </w:rPr>
              <w:t xml:space="preserve">:  </w:t>
            </w:r>
          </w:p>
        </w:tc>
        <w:tc>
          <w:tcPr>
            <w:tcW w:w="508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r w:rsidR="000619D9" w:rsidRPr="006F470A" w:rsidTr="004D20CC">
        <w:trPr>
          <w:trHeight w:val="422"/>
        </w:trPr>
        <w:tc>
          <w:tcPr>
            <w:tcW w:w="4126"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lang w:val="es-ES_tradnl"/>
              </w:rPr>
              <w:t>Correos electrónicos para efectuar  notificaciones:</w:t>
            </w:r>
          </w:p>
        </w:tc>
        <w:tc>
          <w:tcPr>
            <w:tcW w:w="508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bl>
    <w:p w:rsidR="000619D9" w:rsidRPr="00537775" w:rsidRDefault="000619D9" w:rsidP="000619D9">
      <w:pPr>
        <w:jc w:val="both"/>
        <w:rPr>
          <w:rFonts w:ascii="Calibri" w:hAnsi="Calibri" w:cs="Calibri"/>
          <w:sz w:val="18"/>
          <w:szCs w:val="22"/>
        </w:rPr>
      </w:pP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7"/>
        <w:gridCol w:w="5103"/>
      </w:tblGrid>
      <w:tr w:rsidR="000619D9" w:rsidRPr="006F470A" w:rsidTr="004D20CC">
        <w:trPr>
          <w:trHeight w:val="471"/>
        </w:trPr>
        <w:tc>
          <w:tcPr>
            <w:tcW w:w="9290" w:type="dxa"/>
            <w:gridSpan w:val="2"/>
            <w:shd w:val="clear" w:color="auto" w:fill="FFF2CC"/>
            <w:vAlign w:val="center"/>
          </w:tcPr>
          <w:p w:rsidR="000619D9" w:rsidRPr="00704E08" w:rsidRDefault="000619D9" w:rsidP="004D20CC">
            <w:pPr>
              <w:pStyle w:val="Prrafodelista1"/>
              <w:spacing w:line="276" w:lineRule="auto"/>
              <w:ind w:left="0"/>
              <w:jc w:val="center"/>
              <w:rPr>
                <w:rFonts w:ascii="Calibri" w:hAnsi="Calibri" w:cs="Calibri"/>
                <w:b/>
                <w:sz w:val="22"/>
                <w:szCs w:val="22"/>
              </w:rPr>
            </w:pPr>
            <w:r w:rsidRPr="00704E08">
              <w:rPr>
                <w:rFonts w:ascii="Calibri" w:hAnsi="Calibri" w:cs="Calibri"/>
                <w:b/>
                <w:sz w:val="22"/>
                <w:szCs w:val="22"/>
              </w:rPr>
              <w:t>EN CASO DE ASOCIACIÓN ACCIDENTAL DESCRIBIR LA IDENTIFICACIÓN DE CADA SOCIO</w:t>
            </w:r>
          </w:p>
          <w:p w:rsidR="000619D9" w:rsidRPr="00704E08" w:rsidRDefault="000619D9" w:rsidP="004D20CC">
            <w:pPr>
              <w:pStyle w:val="Prrafodelista1"/>
              <w:spacing w:line="276" w:lineRule="auto"/>
              <w:ind w:left="0"/>
              <w:jc w:val="center"/>
              <w:rPr>
                <w:rFonts w:ascii="Calibri" w:hAnsi="Calibri" w:cs="Calibri"/>
                <w:b/>
                <w:sz w:val="22"/>
                <w:szCs w:val="22"/>
              </w:rPr>
            </w:pPr>
            <w:r w:rsidRPr="00704E08">
              <w:rPr>
                <w:rFonts w:ascii="Calibri" w:hAnsi="Calibri" w:cs="Calibri"/>
                <w:b/>
                <w:sz w:val="22"/>
                <w:szCs w:val="22"/>
              </w:rPr>
              <w:t>(Aplicable solo para Asociaciones Accidentales)</w:t>
            </w:r>
          </w:p>
        </w:tc>
      </w:tr>
      <w:tr w:rsidR="000619D9" w:rsidRPr="006F470A" w:rsidTr="004D20CC">
        <w:trPr>
          <w:trHeight w:val="466"/>
        </w:trPr>
        <w:tc>
          <w:tcPr>
            <w:tcW w:w="4187"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rPr>
              <w:t>Nombre o Razón Social del Socio:</w:t>
            </w:r>
          </w:p>
        </w:tc>
        <w:tc>
          <w:tcPr>
            <w:tcW w:w="510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r w:rsidR="000619D9" w:rsidRPr="006F470A" w:rsidTr="004D20CC">
        <w:trPr>
          <w:trHeight w:val="565"/>
        </w:trPr>
        <w:tc>
          <w:tcPr>
            <w:tcW w:w="4187" w:type="dxa"/>
            <w:shd w:val="clear" w:color="auto" w:fill="auto"/>
            <w:vAlign w:val="center"/>
          </w:tcPr>
          <w:p w:rsidR="000619D9" w:rsidRPr="00704E08" w:rsidRDefault="000619D9" w:rsidP="004D20CC">
            <w:pPr>
              <w:jc w:val="both"/>
              <w:rPr>
                <w:rFonts w:ascii="Calibri" w:eastAsia="Calibri" w:hAnsi="Calibri" w:cs="Calibri"/>
                <w:b/>
                <w:sz w:val="22"/>
                <w:szCs w:val="22"/>
              </w:rPr>
            </w:pPr>
            <w:r w:rsidRPr="00704E08">
              <w:rPr>
                <w:rFonts w:ascii="Calibri" w:eastAsia="Calibri" w:hAnsi="Calibri" w:cs="Calibri"/>
                <w:b/>
                <w:sz w:val="22"/>
                <w:szCs w:val="22"/>
              </w:rPr>
              <w:t xml:space="preserve">Nombre del Representante Legal o Propietario de la Empresa Asociada:  </w:t>
            </w:r>
          </w:p>
        </w:tc>
        <w:tc>
          <w:tcPr>
            <w:tcW w:w="5103" w:type="dxa"/>
            <w:shd w:val="clear" w:color="auto" w:fill="auto"/>
          </w:tcPr>
          <w:p w:rsidR="000619D9" w:rsidRPr="00704E08" w:rsidRDefault="000619D9" w:rsidP="004D20CC">
            <w:pPr>
              <w:pStyle w:val="Prrafodelista1"/>
              <w:spacing w:line="276" w:lineRule="auto"/>
              <w:ind w:left="0"/>
              <w:jc w:val="both"/>
              <w:rPr>
                <w:rFonts w:ascii="Calibri" w:hAnsi="Calibri" w:cs="Calibri"/>
                <w:b/>
                <w:sz w:val="22"/>
                <w:szCs w:val="22"/>
              </w:rPr>
            </w:pPr>
          </w:p>
        </w:tc>
      </w:tr>
    </w:tbl>
    <w:p w:rsidR="000619D9" w:rsidRPr="00F6463A" w:rsidRDefault="000619D9" w:rsidP="000619D9">
      <w:pPr>
        <w:rPr>
          <w:rFonts w:ascii="Verdana" w:hAnsi="Verdana" w:cs="Arial"/>
          <w:b/>
          <w:bCs/>
          <w:kern w:val="28"/>
          <w:sz w:val="18"/>
          <w:szCs w:val="18"/>
          <w:lang w:eastAsia="x-none"/>
        </w:rPr>
      </w:pPr>
    </w:p>
    <w:p w:rsidR="00685346" w:rsidRPr="006252BE" w:rsidRDefault="00685346" w:rsidP="00685346">
      <w:pPr>
        <w:jc w:val="center"/>
        <w:rPr>
          <w:rFonts w:ascii="Verdana" w:hAnsi="Verdana" w:cs="Calibri"/>
          <w:sz w:val="18"/>
          <w:szCs w:val="18"/>
        </w:rPr>
      </w:pPr>
    </w:p>
    <w:p w:rsidR="00685346" w:rsidRPr="00993917" w:rsidRDefault="00685346" w:rsidP="00685346">
      <w:pPr>
        <w:jc w:val="both"/>
        <w:rPr>
          <w:rFonts w:ascii="Calibri" w:hAnsi="Calibri" w:cs="Calibri"/>
          <w:sz w:val="22"/>
          <w:szCs w:val="22"/>
        </w:rPr>
      </w:pPr>
      <w:r w:rsidRPr="00993917">
        <w:rPr>
          <w:rFonts w:ascii="Calibri" w:hAnsi="Calibri" w:cs="Calibri"/>
          <w:sz w:val="22"/>
          <w:szCs w:val="22"/>
        </w:rPr>
        <w:t>De mi consideración:</w:t>
      </w:r>
    </w:p>
    <w:p w:rsidR="00685346" w:rsidRPr="00993917" w:rsidRDefault="00685346" w:rsidP="00685346">
      <w:pPr>
        <w:jc w:val="both"/>
        <w:rPr>
          <w:rFonts w:ascii="Calibri" w:hAnsi="Calibri" w:cs="Calibri"/>
          <w:sz w:val="22"/>
          <w:szCs w:val="22"/>
        </w:rPr>
      </w:pPr>
    </w:p>
    <w:p w:rsidR="001870E8" w:rsidRPr="00404A84" w:rsidRDefault="001870E8" w:rsidP="001870E8">
      <w:pPr>
        <w:jc w:val="both"/>
        <w:rPr>
          <w:rFonts w:ascii="Calibri" w:hAnsi="Calibri" w:cs="Calibri"/>
          <w:sz w:val="22"/>
          <w:szCs w:val="22"/>
          <w:lang w:val="es-ES_tradnl"/>
        </w:rPr>
      </w:pPr>
      <w:r w:rsidRPr="00404A84">
        <w:rPr>
          <w:rFonts w:ascii="Calibri" w:hAnsi="Calibri" w:cs="Calibri"/>
          <w:sz w:val="22"/>
          <w:szCs w:val="22"/>
        </w:rPr>
        <w:t xml:space="preserve">A nombre de </w:t>
      </w:r>
      <w:r w:rsidRPr="00404A84">
        <w:rPr>
          <w:rFonts w:ascii="Calibri" w:hAnsi="Calibri" w:cs="Calibri"/>
          <w:b/>
          <w:sz w:val="22"/>
          <w:szCs w:val="22"/>
        </w:rPr>
        <w:t>(……………………………</w:t>
      </w:r>
      <w:proofErr w:type="gramStart"/>
      <w:r w:rsidRPr="00404A84">
        <w:rPr>
          <w:rFonts w:ascii="Calibri" w:hAnsi="Calibri" w:cs="Calibri"/>
          <w:b/>
          <w:sz w:val="22"/>
          <w:szCs w:val="22"/>
        </w:rPr>
        <w:t>…….</w:t>
      </w:r>
      <w:proofErr w:type="gramEnd"/>
      <w:r w:rsidRPr="00404A84">
        <w:rPr>
          <w:rFonts w:ascii="Calibri" w:hAnsi="Calibri" w:cs="Calibri"/>
          <w:b/>
          <w:sz w:val="22"/>
          <w:szCs w:val="22"/>
        </w:rPr>
        <w:t>.………Nombre de la Empresa o Asociación Accidental)</w:t>
      </w:r>
      <w:r w:rsidRPr="00404A84">
        <w:rPr>
          <w:rFonts w:ascii="Calibri" w:hAnsi="Calibri" w:cs="Calibri"/>
          <w:b/>
          <w:i/>
          <w:sz w:val="22"/>
          <w:szCs w:val="22"/>
        </w:rPr>
        <w:t xml:space="preserve"> </w:t>
      </w:r>
      <w:r w:rsidRPr="00404A84">
        <w:rPr>
          <w:rFonts w:ascii="Calibri" w:hAnsi="Calibri" w:cs="Calibri"/>
          <w:sz w:val="22"/>
          <w:szCs w:val="22"/>
        </w:rPr>
        <w:t xml:space="preserve">a la cual represento, remito la presente propuesta, declarando </w:t>
      </w:r>
      <w:r w:rsidRPr="00404A84">
        <w:rPr>
          <w:rFonts w:ascii="Calibri" w:hAnsi="Calibri" w:cs="Calibri"/>
          <w:sz w:val="22"/>
          <w:szCs w:val="22"/>
          <w:lang w:val="es-ES_tradnl"/>
        </w:rPr>
        <w:t xml:space="preserve">expresamente mi conformidad y compromiso de cumplimiento conforme a los siguientes puntos: </w:t>
      </w:r>
    </w:p>
    <w:p w:rsidR="00685346" w:rsidRPr="00993917" w:rsidRDefault="00685346" w:rsidP="00685346">
      <w:pPr>
        <w:jc w:val="both"/>
        <w:rPr>
          <w:rFonts w:ascii="Calibri" w:hAnsi="Calibri" w:cs="Calibri"/>
          <w:sz w:val="22"/>
          <w:szCs w:val="22"/>
          <w:lang w:val="es-ES_tradnl"/>
        </w:rPr>
      </w:pPr>
    </w:p>
    <w:p w:rsidR="001870E8" w:rsidRPr="00EF3AFE"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cumplir estrictamente la normativa vigente en el Estado Plurinacional de Bolivia y lo establecido </w:t>
      </w:r>
      <w:r>
        <w:rPr>
          <w:rFonts w:ascii="Calibri" w:hAnsi="Calibri" w:cs="Calibri"/>
          <w:sz w:val="22"/>
          <w:szCs w:val="22"/>
        </w:rPr>
        <w:t xml:space="preserve">en el </w:t>
      </w:r>
      <w:r w:rsidRPr="00EF3AFE">
        <w:rPr>
          <w:rFonts w:ascii="Calibri" w:hAnsi="Calibri" w:cs="Calibri"/>
          <w:sz w:val="22"/>
          <w:szCs w:val="22"/>
        </w:rPr>
        <w:t xml:space="preserve">Reglamento Específico del Sistema de Administración de Bienes y Servicios </w:t>
      </w:r>
      <w:r>
        <w:rPr>
          <w:rFonts w:ascii="Calibri" w:hAnsi="Calibri" w:cs="Calibri"/>
          <w:sz w:val="22"/>
          <w:szCs w:val="22"/>
        </w:rPr>
        <w:t xml:space="preserve">RE-SABS-EPNE </w:t>
      </w:r>
      <w:r w:rsidRPr="00EF3AFE">
        <w:rPr>
          <w:rFonts w:ascii="Calibri" w:hAnsi="Calibri" w:cs="Calibri"/>
          <w:sz w:val="22"/>
          <w:szCs w:val="22"/>
        </w:rPr>
        <w:t>YPFB y el presente Documento de Contratación Directa.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que la </w:t>
      </w:r>
      <w:r w:rsidRPr="00404A84">
        <w:rPr>
          <w:rFonts w:ascii="Calibri" w:hAnsi="Calibri" w:cs="Calibri"/>
          <w:sz w:val="22"/>
          <w:szCs w:val="22"/>
          <w:lang w:val="es-ES_tradnl"/>
        </w:rPr>
        <w:t xml:space="preserve">validez de mi propuesta tiene una vigencia de </w:t>
      </w:r>
      <w:r>
        <w:rPr>
          <w:rFonts w:ascii="Calibri" w:hAnsi="Calibri" w:cs="Calibri"/>
          <w:sz w:val="22"/>
          <w:szCs w:val="22"/>
          <w:lang w:val="es-ES_tradnl"/>
        </w:rPr>
        <w:t>90</w:t>
      </w:r>
      <w:r w:rsidRPr="00404A84">
        <w:rPr>
          <w:rFonts w:ascii="Calibri" w:hAnsi="Calibri" w:cs="Calibri"/>
          <w:sz w:val="22"/>
          <w:szCs w:val="22"/>
          <w:lang w:val="es-ES_tradnl"/>
        </w:rPr>
        <w:t xml:space="preserve"> días calendario a partir de la fecha de la apertura de propuestas, pudiendo ampliar la misma a simple requerimiento de YPFB.</w:t>
      </w:r>
      <w:r w:rsidRPr="00404A84">
        <w:rPr>
          <w:rFonts w:ascii="Calibri" w:hAnsi="Calibri" w:cs="Calibri"/>
          <w:sz w:val="22"/>
          <w:szCs w:val="22"/>
        </w:rPr>
        <w:t xml:space="preserve">  </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no tener conflicto de intereses con YPFB para el presente proceso de contratación. </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mi persona o la empresa, o asociación accidental a la que represento no tiene ningún tipo de deuda ni proceso judicial con el Estado Plurinacional de Bolivia.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w:t>
      </w:r>
      <w:proofErr w:type="gramStart"/>
      <w:r w:rsidRPr="00404A84">
        <w:rPr>
          <w:rFonts w:ascii="Calibri" w:hAnsi="Calibri" w:cs="Calibri"/>
          <w:sz w:val="22"/>
          <w:szCs w:val="22"/>
        </w:rPr>
        <w:t>que</w:t>
      </w:r>
      <w:proofErr w:type="gramEnd"/>
      <w:r w:rsidRPr="00404A84">
        <w:rPr>
          <w:rFonts w:ascii="Calibri" w:hAnsi="Calibri" w:cs="Calibri"/>
          <w:sz w:val="22"/>
          <w:szCs w:val="22"/>
        </w:rPr>
        <w:t xml:space="preserve"> como proponente, no me encuentro en las causales de impedimento establecidas en el presente </w:t>
      </w:r>
      <w:r>
        <w:rPr>
          <w:rFonts w:ascii="Calibri" w:hAnsi="Calibri" w:cs="Calibri"/>
          <w:sz w:val="22"/>
          <w:szCs w:val="22"/>
        </w:rPr>
        <w:t>DCD</w:t>
      </w:r>
      <w:r w:rsidRPr="00404A84">
        <w:rPr>
          <w:rFonts w:ascii="Calibri" w:hAnsi="Calibri" w:cs="Calibri"/>
          <w:sz w:val="22"/>
          <w:szCs w:val="22"/>
        </w:rPr>
        <w:t>.</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lastRenderedPageBreak/>
        <w:t>Declaro la veracidad de toda la información proporcionada y autorizo mediante la presente en cualquier etapa del proceso de contratación, para que cualquier persona natural o jurídica, suministre a los representantes autorizados de YPFB, toda la información que requieran para verificar la documentación que se presenta. En caso de comprobarse falsedad en la misma, YPFB tiene el derecho a desca</w:t>
      </w:r>
      <w:r>
        <w:rPr>
          <w:rFonts w:ascii="Calibri" w:hAnsi="Calibri" w:cs="Calibri"/>
          <w:sz w:val="22"/>
          <w:szCs w:val="22"/>
        </w:rPr>
        <w:t>lificar la presente propuesta.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la empresa o asociación accidental a la que represento, no se encuentra en trámite ni se ha declarado la disolución o quiebra de la misma.</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la empresa o asociación accidental a la que represento cuenta con la capacidad financiera para la ejecución del presente proceso de contratación.</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que la empresa o asociación accidental a la que represento, se encuentra dentro de los proponentes elegibles.</w:t>
      </w:r>
    </w:p>
    <w:p w:rsidR="001870E8" w:rsidRPr="00F86575"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Declaro y</w:t>
      </w:r>
      <w:r>
        <w:rPr>
          <w:rFonts w:ascii="Calibri" w:hAnsi="Calibri" w:cs="Calibri"/>
          <w:sz w:val="22"/>
          <w:szCs w:val="22"/>
        </w:rPr>
        <w:t xml:space="preserve"> garantizo haber examinado el DCD</w:t>
      </w:r>
      <w:r w:rsidRPr="00404A84">
        <w:rPr>
          <w:rFonts w:ascii="Calibri" w:hAnsi="Calibri" w:cs="Calibri"/>
          <w:sz w:val="22"/>
          <w:szCs w:val="22"/>
        </w:rPr>
        <w:t xml:space="preserve"> (sus </w:t>
      </w:r>
      <w:r>
        <w:rPr>
          <w:rFonts w:ascii="Calibri" w:hAnsi="Calibri" w:cs="Calibri"/>
          <w:sz w:val="22"/>
          <w:szCs w:val="22"/>
        </w:rPr>
        <w:t>ajustes</w:t>
      </w:r>
      <w:r w:rsidRPr="00404A84">
        <w:rPr>
          <w:rFonts w:ascii="Calibri" w:hAnsi="Calibri" w:cs="Calibri"/>
          <w:sz w:val="22"/>
          <w:szCs w:val="22"/>
        </w:rPr>
        <w:t xml:space="preserve"> y/o ampliaciones de plazo, si existieran), así como los formularios y documentos para la presentación de la propuesta, aceptando sin reservas </w:t>
      </w:r>
      <w:r w:rsidRPr="00F86575">
        <w:rPr>
          <w:rFonts w:ascii="Calibri" w:hAnsi="Calibri" w:cs="Calibri"/>
          <w:sz w:val="22"/>
          <w:szCs w:val="22"/>
        </w:rPr>
        <w:t>todas las estipulaciones de los mismos.</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En caso de verificarse que mi persona o la empresa, o asociación accidental a la que represento, tienen algún conflicto de interés con YPFB, acepto que mi propuesta sea descalificada del proceso, sin derecho a ningún reclamo.</w:t>
      </w:r>
    </w:p>
    <w:p w:rsidR="001870E8" w:rsidRPr="00B32D4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rPr>
        <w:t xml:space="preserve">Acepto a sola firma de este documento que todos los formularios presentados se tienen por suscritos excepto el </w:t>
      </w:r>
      <w:r w:rsidRPr="00B32D44">
        <w:rPr>
          <w:rFonts w:ascii="Calibri" w:hAnsi="Calibri" w:cs="Calibri"/>
          <w:sz w:val="22"/>
          <w:szCs w:val="22"/>
        </w:rPr>
        <w:t>formulario C-2.</w:t>
      </w:r>
    </w:p>
    <w:p w:rsidR="001870E8" w:rsidRPr="00404A84" w:rsidRDefault="001870E8" w:rsidP="001870E8">
      <w:pPr>
        <w:numPr>
          <w:ilvl w:val="0"/>
          <w:numId w:val="10"/>
        </w:numPr>
        <w:jc w:val="both"/>
        <w:rPr>
          <w:rFonts w:ascii="Calibri" w:hAnsi="Calibri" w:cs="Calibri"/>
          <w:sz w:val="22"/>
          <w:szCs w:val="22"/>
        </w:rPr>
      </w:pPr>
      <w:r w:rsidRPr="00404A84">
        <w:rPr>
          <w:rFonts w:ascii="Calibri" w:hAnsi="Calibri" w:cs="Calibri"/>
          <w:sz w:val="22"/>
          <w:szCs w:val="22"/>
          <w:lang w:val="es-BO"/>
        </w:rPr>
        <w:t>Declaro que los documentos presentados en fotocopias simples, existen en originales.</w:t>
      </w:r>
    </w:p>
    <w:p w:rsidR="001870E8" w:rsidRDefault="001870E8" w:rsidP="00033F07">
      <w:pPr>
        <w:pStyle w:val="Prrafodelista1"/>
        <w:spacing w:line="276" w:lineRule="auto"/>
        <w:ind w:left="0"/>
        <w:jc w:val="both"/>
        <w:rPr>
          <w:rFonts w:ascii="Calibri" w:hAnsi="Calibri" w:cs="Calibri"/>
          <w:b/>
          <w:sz w:val="22"/>
          <w:szCs w:val="22"/>
        </w:rPr>
      </w:pPr>
    </w:p>
    <w:p w:rsidR="00033F07" w:rsidRPr="008D7490" w:rsidRDefault="00033F07" w:rsidP="00033F07">
      <w:pPr>
        <w:pStyle w:val="Prrafodelista1"/>
        <w:spacing w:line="276" w:lineRule="auto"/>
        <w:ind w:left="0"/>
        <w:jc w:val="both"/>
        <w:rPr>
          <w:rFonts w:ascii="Calibri" w:hAnsi="Calibri" w:cs="Calibri"/>
          <w:b/>
          <w:sz w:val="22"/>
          <w:szCs w:val="22"/>
        </w:rPr>
      </w:pPr>
      <w:r w:rsidRPr="008D7490">
        <w:rPr>
          <w:rFonts w:ascii="Calibri" w:hAnsi="Calibri" w:cs="Calibri"/>
          <w:b/>
          <w:sz w:val="22"/>
          <w:szCs w:val="22"/>
        </w:rPr>
        <w:t xml:space="preserve">De la Presentación de Documentos para elaboración de Contrato u Orden de </w:t>
      </w:r>
      <w:r w:rsidRPr="00033F07">
        <w:rPr>
          <w:rFonts w:ascii="Calibri" w:hAnsi="Calibri" w:cs="Calibri"/>
          <w:b/>
          <w:sz w:val="22"/>
          <w:szCs w:val="22"/>
        </w:rPr>
        <w:t>Servicio</w:t>
      </w:r>
      <w:r w:rsidRPr="008D7490">
        <w:rPr>
          <w:rFonts w:ascii="Calibri" w:hAnsi="Calibri" w:cs="Calibri"/>
          <w:b/>
          <w:sz w:val="22"/>
          <w:szCs w:val="22"/>
        </w:rPr>
        <w:t>:</w:t>
      </w:r>
    </w:p>
    <w:p w:rsidR="00033F07" w:rsidRPr="008D7490" w:rsidRDefault="00033F07" w:rsidP="00033F07">
      <w:pPr>
        <w:jc w:val="both"/>
        <w:rPr>
          <w:rFonts w:ascii="Calibri" w:hAnsi="Calibri" w:cs="Calibri"/>
          <w:sz w:val="22"/>
          <w:szCs w:val="22"/>
        </w:rPr>
      </w:pPr>
    </w:p>
    <w:p w:rsidR="00AF21A4" w:rsidRPr="008D7490" w:rsidRDefault="00033F07" w:rsidP="00AF21A4">
      <w:pPr>
        <w:jc w:val="both"/>
        <w:rPr>
          <w:rFonts w:ascii="Calibri" w:hAnsi="Calibri" w:cs="Calibri"/>
          <w:sz w:val="22"/>
          <w:szCs w:val="22"/>
          <w:lang w:val="es-BO"/>
        </w:rPr>
      </w:pPr>
      <w:r w:rsidRPr="008D7490">
        <w:rPr>
          <w:rFonts w:ascii="Calibri" w:hAnsi="Calibri" w:cs="Calibri"/>
          <w:sz w:val="22"/>
          <w:szCs w:val="22"/>
          <w:lang w:val="es-BO"/>
        </w:rPr>
        <w:t xml:space="preserve">En caso de ser adjudicado, </w:t>
      </w:r>
      <w:r w:rsidRPr="008D7490">
        <w:rPr>
          <w:rFonts w:ascii="Calibri" w:hAnsi="Calibri" w:cs="Calibri"/>
          <w:sz w:val="22"/>
          <w:szCs w:val="22"/>
        </w:rPr>
        <w:t xml:space="preserve">para la suscripción de contrato u orden de </w:t>
      </w:r>
      <w:r>
        <w:rPr>
          <w:rFonts w:ascii="Calibri" w:hAnsi="Calibri" w:cs="Calibri"/>
          <w:sz w:val="22"/>
          <w:szCs w:val="22"/>
        </w:rPr>
        <w:t>servicio</w:t>
      </w:r>
      <w:r w:rsidRPr="008D7490">
        <w:rPr>
          <w:rFonts w:ascii="Calibri" w:hAnsi="Calibri" w:cs="Calibri"/>
          <w:sz w:val="22"/>
          <w:szCs w:val="22"/>
        </w:rPr>
        <w:t>,</w:t>
      </w:r>
      <w:r w:rsidRPr="008D7490">
        <w:rPr>
          <w:rFonts w:ascii="Calibri" w:hAnsi="Calibri" w:cs="Calibri"/>
          <w:sz w:val="22"/>
          <w:szCs w:val="22"/>
          <w:lang w:val="es-BO"/>
        </w:rPr>
        <w:t xml:space="preserve"> </w:t>
      </w:r>
      <w:r w:rsidR="00AF21A4" w:rsidRPr="008D7490">
        <w:rPr>
          <w:rFonts w:ascii="Calibri" w:hAnsi="Calibri" w:cs="Calibri"/>
          <w:sz w:val="22"/>
          <w:szCs w:val="22"/>
          <w:lang w:val="es-BO"/>
        </w:rPr>
        <w:t xml:space="preserve">me comprometo a presentar la siguiente documentación, </w:t>
      </w:r>
      <w:r w:rsidR="00AF21A4">
        <w:rPr>
          <w:rFonts w:ascii="Calibri" w:hAnsi="Calibri" w:cs="Calibri"/>
          <w:sz w:val="22"/>
          <w:szCs w:val="22"/>
          <w:lang w:val="es-BO"/>
        </w:rPr>
        <w:t xml:space="preserve">salvo aquella documentación cuya información se encuentre consignada en el certificado del RUPE, </w:t>
      </w:r>
      <w:r w:rsidR="00AF21A4" w:rsidRPr="008D7490">
        <w:rPr>
          <w:rFonts w:ascii="Calibri" w:hAnsi="Calibri" w:cs="Calibri"/>
          <w:sz w:val="22"/>
          <w:szCs w:val="22"/>
        </w:rPr>
        <w:t>aceptando que el incumplimiento es causal de descalificación de la propuesta:</w:t>
      </w:r>
    </w:p>
    <w:p w:rsidR="00033F07" w:rsidRPr="008D7490" w:rsidRDefault="00033F07" w:rsidP="00033F07">
      <w:pPr>
        <w:jc w:val="both"/>
        <w:rPr>
          <w:rFonts w:ascii="Calibri" w:hAnsi="Calibri" w:cs="Calibri"/>
          <w:sz w:val="22"/>
          <w:szCs w:val="22"/>
          <w:lang w:val="es-BO"/>
        </w:rPr>
      </w:pPr>
    </w:p>
    <w:p w:rsidR="00033F07" w:rsidRPr="008D7490" w:rsidRDefault="00033F07" w:rsidP="00F80A11">
      <w:pPr>
        <w:jc w:val="both"/>
        <w:rPr>
          <w:rFonts w:ascii="Calibri" w:hAnsi="Calibri" w:cs="Calibri"/>
          <w:b/>
          <w:sz w:val="22"/>
          <w:szCs w:val="22"/>
          <w:lang w:val="es-BO"/>
        </w:rPr>
      </w:pPr>
      <w:r w:rsidRPr="008D7490">
        <w:rPr>
          <w:rFonts w:ascii="Calibri" w:hAnsi="Calibri" w:cs="Calibri"/>
          <w:b/>
          <w:sz w:val="22"/>
          <w:szCs w:val="22"/>
          <w:lang w:val="es-BO"/>
        </w:rPr>
        <w:t>PARA EMPRESAS Y PERSONAS NATURALES:</w:t>
      </w:r>
    </w:p>
    <w:p w:rsidR="00033F07" w:rsidRPr="008D7490" w:rsidRDefault="00033F07" w:rsidP="00033F07">
      <w:pPr>
        <w:jc w:val="both"/>
        <w:rPr>
          <w:rFonts w:ascii="Calibri" w:hAnsi="Calibri" w:cs="Calibri"/>
          <w:sz w:val="22"/>
          <w:szCs w:val="22"/>
          <w:lang w:val="es-BO"/>
        </w:rPr>
      </w:pPr>
    </w:p>
    <w:p w:rsidR="00F40966" w:rsidRPr="008D7490" w:rsidRDefault="00F40966" w:rsidP="00F80A11">
      <w:pPr>
        <w:pStyle w:val="Prrafodelista"/>
        <w:numPr>
          <w:ilvl w:val="0"/>
          <w:numId w:val="19"/>
        </w:numPr>
        <w:ind w:left="426" w:hanging="426"/>
        <w:contextualSpacing/>
        <w:jc w:val="both"/>
        <w:rPr>
          <w:rFonts w:ascii="Calibri" w:hAnsi="Calibri" w:cs="Calibri"/>
          <w:sz w:val="22"/>
          <w:szCs w:val="22"/>
        </w:rPr>
      </w:pPr>
      <w:r w:rsidRPr="008D7490">
        <w:rPr>
          <w:rFonts w:ascii="Calibri" w:hAnsi="Calibri" w:cs="Calibri"/>
          <w:sz w:val="22"/>
          <w:szCs w:val="22"/>
        </w:rPr>
        <w:t>Certificado del RUPE que respalde la información declarada en su propuesta, para proces</w:t>
      </w:r>
      <w:r w:rsidR="002C0130">
        <w:rPr>
          <w:rFonts w:ascii="Calibri" w:hAnsi="Calibri" w:cs="Calibri"/>
          <w:sz w:val="22"/>
          <w:szCs w:val="22"/>
        </w:rPr>
        <w:t>os de contratación mayores a Bs20.000.-</w:t>
      </w:r>
      <w:r w:rsidRPr="008D7490">
        <w:rPr>
          <w:rFonts w:ascii="Calibri" w:hAnsi="Calibri" w:cs="Calibri"/>
          <w:sz w:val="22"/>
          <w:szCs w:val="22"/>
        </w:rPr>
        <w:t xml:space="preserve"> (Veinte Mil 00/100 </w:t>
      </w:r>
      <w:proofErr w:type="gramStart"/>
      <w:r w:rsidRPr="008D7490">
        <w:rPr>
          <w:rFonts w:ascii="Calibri" w:hAnsi="Calibri" w:cs="Calibri"/>
          <w:sz w:val="22"/>
          <w:szCs w:val="22"/>
        </w:rPr>
        <w:t>Bolivianos</w:t>
      </w:r>
      <w:proofErr w:type="gramEnd"/>
      <w:r w:rsidRPr="008D7490">
        <w:rPr>
          <w:rFonts w:ascii="Calibri" w:hAnsi="Calibri" w:cs="Calibri"/>
          <w:sz w:val="22"/>
          <w:szCs w:val="22"/>
        </w:rPr>
        <w:t>).</w:t>
      </w:r>
    </w:p>
    <w:p w:rsidR="00F40966" w:rsidRPr="008D7490" w:rsidRDefault="00F40966" w:rsidP="00F80A11">
      <w:pPr>
        <w:pStyle w:val="Prrafodelista"/>
        <w:numPr>
          <w:ilvl w:val="0"/>
          <w:numId w:val="19"/>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Documento de Constitución de la Empresa, excepto empresas unipersonales, personas naturales y aquellas empresas que se encuentran inscritas en el Registro de Comercio.</w:t>
      </w:r>
    </w:p>
    <w:p w:rsidR="00F40966" w:rsidRPr="008D7490" w:rsidRDefault="00F40966" w:rsidP="00F80A11">
      <w:pPr>
        <w:pStyle w:val="Prrafodelista"/>
        <w:numPr>
          <w:ilvl w:val="0"/>
          <w:numId w:val="19"/>
        </w:numPr>
        <w:ind w:left="426" w:hanging="426"/>
        <w:contextualSpacing/>
        <w:jc w:val="both"/>
        <w:rPr>
          <w:rFonts w:ascii="Calibri" w:hAnsi="Calibri" w:cs="Calibri"/>
          <w:color w:val="000000"/>
          <w:sz w:val="22"/>
          <w:szCs w:val="22"/>
        </w:rPr>
      </w:pPr>
      <w:r w:rsidRPr="008D7490">
        <w:rPr>
          <w:rFonts w:ascii="Calibri" w:hAnsi="Calibri" w:cs="Calibri"/>
          <w:sz w:val="22"/>
          <w:szCs w:val="22"/>
        </w:rPr>
        <w:t>Original de la Matricula de Comercio Vigente, excepto para proponentes cuya normativa legal inherentes a su constitución legal así lo prevea</w:t>
      </w:r>
      <w:r w:rsidRPr="008D7490">
        <w:rPr>
          <w:rFonts w:ascii="Calibri" w:hAnsi="Calibri" w:cs="Calibri"/>
          <w:color w:val="000000"/>
          <w:sz w:val="22"/>
          <w:szCs w:val="22"/>
        </w:rPr>
        <w:t>.</w:t>
      </w:r>
      <w:r w:rsidRPr="008D7490" w:rsidDel="00F24A30">
        <w:rPr>
          <w:rFonts w:ascii="Calibri" w:hAnsi="Calibri" w:cs="Calibri"/>
          <w:color w:val="000000"/>
          <w:sz w:val="22"/>
          <w:szCs w:val="22"/>
        </w:rPr>
        <w:t xml:space="preserve"> </w:t>
      </w:r>
    </w:p>
    <w:p w:rsidR="00F40966" w:rsidRPr="008D7490" w:rsidRDefault="00F40966" w:rsidP="00F80A11">
      <w:pPr>
        <w:pStyle w:val="Prrafodelista"/>
        <w:numPr>
          <w:ilvl w:val="0"/>
          <w:numId w:val="19"/>
        </w:numPr>
        <w:ind w:left="426" w:hanging="426"/>
        <w:contextualSpacing/>
        <w:jc w:val="both"/>
        <w:rPr>
          <w:rFonts w:ascii="Calibri" w:hAnsi="Calibri" w:cs="Calibri"/>
          <w:color w:val="000000"/>
          <w:sz w:val="22"/>
          <w:szCs w:val="22"/>
        </w:rPr>
      </w:pPr>
      <w:r w:rsidRPr="008D7490">
        <w:rPr>
          <w:rFonts w:ascii="Calibri" w:hAnsi="Calibri" w:cs="Calibri"/>
          <w:sz w:val="22"/>
          <w:szCs w:val="22"/>
        </w:rPr>
        <w:t xml:space="preserve">Original o fotocopia legalizada del Poder General amplio y suficiente del representante Legal del proponente, con facultades para presentar propuestas y suscribir contratos, inscritas en el </w:t>
      </w:r>
      <w:r w:rsidRPr="008D7490">
        <w:rPr>
          <w:rFonts w:ascii="Calibri" w:hAnsi="Calibri" w:cs="Calibri"/>
          <w:sz w:val="22"/>
          <w:szCs w:val="22"/>
        </w:rPr>
        <w:lastRenderedPageBreak/>
        <w:t xml:space="preserve">Registro de Comercio, esta inscripción podrá exceptuarse para otros proponentes cuya normativa legal inherente a su constitución así lo prevea. Aquellas empresas unipersonales que no acrediten a un representante legal no deberán presentar este poder. </w:t>
      </w:r>
    </w:p>
    <w:p w:rsidR="00F40966" w:rsidRPr="008D7490" w:rsidRDefault="00F40966" w:rsidP="00F80A11">
      <w:pPr>
        <w:pStyle w:val="Prrafodelista"/>
        <w:numPr>
          <w:ilvl w:val="0"/>
          <w:numId w:val="19"/>
        </w:numPr>
        <w:ind w:left="426" w:hanging="426"/>
        <w:contextualSpacing/>
        <w:jc w:val="both"/>
        <w:rPr>
          <w:rFonts w:ascii="Calibri" w:hAnsi="Calibri" w:cs="Calibri"/>
          <w:color w:val="000000"/>
          <w:sz w:val="22"/>
          <w:szCs w:val="22"/>
        </w:rPr>
      </w:pPr>
      <w:r w:rsidRPr="008D7490">
        <w:rPr>
          <w:rFonts w:ascii="Calibri" w:hAnsi="Calibri" w:cs="Calibri"/>
          <w:sz w:val="22"/>
          <w:szCs w:val="22"/>
        </w:rPr>
        <w:t>Documento de identificación del propietario o representante legal.</w:t>
      </w:r>
    </w:p>
    <w:p w:rsidR="00F40966" w:rsidRPr="006E21C9" w:rsidRDefault="00F40966" w:rsidP="00F80A11">
      <w:pPr>
        <w:pStyle w:val="Encabezado"/>
        <w:numPr>
          <w:ilvl w:val="0"/>
          <w:numId w:val="19"/>
        </w:numPr>
        <w:tabs>
          <w:tab w:val="clear" w:pos="4419"/>
          <w:tab w:val="clear" w:pos="8838"/>
        </w:tabs>
        <w:ind w:left="426" w:hanging="426"/>
        <w:jc w:val="both"/>
        <w:rPr>
          <w:rFonts w:ascii="Calibri" w:hAnsi="Calibri" w:cs="Calibri"/>
          <w:b/>
          <w:sz w:val="22"/>
          <w:szCs w:val="22"/>
        </w:rPr>
      </w:pPr>
      <w:r w:rsidRPr="008D7490">
        <w:rPr>
          <w:rFonts w:ascii="Calibri" w:hAnsi="Calibri" w:cs="Calibri"/>
          <w:sz w:val="22"/>
          <w:szCs w:val="22"/>
        </w:rPr>
        <w:t xml:space="preserve">Original del Certificado </w:t>
      </w:r>
      <w:r w:rsidRPr="006E21C9">
        <w:rPr>
          <w:rFonts w:ascii="Calibri" w:hAnsi="Calibri" w:cs="Calibri"/>
          <w:sz w:val="22"/>
          <w:szCs w:val="22"/>
        </w:rPr>
        <w:t>de la Solvencia Fiscal, emitido por la Contraloría General del Estado (CGE)</w:t>
      </w:r>
      <w:r w:rsidR="006E21C9" w:rsidRPr="006E21C9">
        <w:rPr>
          <w:rFonts w:ascii="Calibri" w:hAnsi="Calibri" w:cs="Calibri"/>
          <w:sz w:val="22"/>
          <w:szCs w:val="22"/>
          <w:lang w:val="es-BO"/>
        </w:rPr>
        <w:t xml:space="preserve">, </w:t>
      </w:r>
      <w:r w:rsidR="00ED3CA2">
        <w:rPr>
          <w:rFonts w:ascii="Calibri" w:hAnsi="Calibri" w:cs="Calibri"/>
          <w:sz w:val="22"/>
          <w:szCs w:val="22"/>
        </w:rPr>
        <w:t>solo p</w:t>
      </w:r>
      <w:r w:rsidR="006E21C9" w:rsidRPr="006E21C9">
        <w:rPr>
          <w:rFonts w:ascii="Calibri" w:hAnsi="Calibri" w:cs="Calibri"/>
          <w:sz w:val="22"/>
          <w:szCs w:val="22"/>
        </w:rPr>
        <w:t>ara montos adjudicados mayores a Bs1.</w:t>
      </w:r>
      <w:r w:rsidR="006E21C9" w:rsidRPr="006E21C9">
        <w:rPr>
          <w:rFonts w:ascii="Calibri" w:hAnsi="Calibri" w:cs="Calibri"/>
          <w:sz w:val="22"/>
          <w:szCs w:val="22"/>
          <w:lang w:val="es-BO"/>
        </w:rPr>
        <w:t xml:space="preserve">000.000.- (Un millón 00/100 </w:t>
      </w:r>
      <w:proofErr w:type="gramStart"/>
      <w:r w:rsidR="006E21C9" w:rsidRPr="006E21C9">
        <w:rPr>
          <w:rFonts w:ascii="Calibri" w:hAnsi="Calibri" w:cs="Calibri"/>
          <w:sz w:val="22"/>
          <w:szCs w:val="22"/>
          <w:lang w:val="es-BO"/>
        </w:rPr>
        <w:t>Bolivianos</w:t>
      </w:r>
      <w:proofErr w:type="gramEnd"/>
      <w:r w:rsidR="006E21C9" w:rsidRPr="006E21C9">
        <w:rPr>
          <w:rFonts w:ascii="Calibri" w:hAnsi="Calibri" w:cs="Calibri"/>
          <w:sz w:val="22"/>
          <w:szCs w:val="22"/>
          <w:lang w:val="es-BO"/>
        </w:rPr>
        <w:t>).</w:t>
      </w:r>
    </w:p>
    <w:p w:rsidR="00F40966" w:rsidRPr="00B524B4" w:rsidRDefault="00F40966" w:rsidP="00F80A11">
      <w:pPr>
        <w:pStyle w:val="Prrafodelista"/>
        <w:numPr>
          <w:ilvl w:val="0"/>
          <w:numId w:val="19"/>
        </w:numPr>
        <w:ind w:left="426" w:hanging="426"/>
        <w:contextualSpacing/>
        <w:jc w:val="both"/>
        <w:rPr>
          <w:rFonts w:ascii="Calibri" w:hAnsi="Calibri" w:cs="Calibri"/>
          <w:sz w:val="22"/>
          <w:szCs w:val="22"/>
        </w:rPr>
      </w:pPr>
      <w:r w:rsidRPr="006E21C9">
        <w:rPr>
          <w:rFonts w:ascii="Calibri" w:hAnsi="Calibri" w:cs="Calibri"/>
          <w:sz w:val="22"/>
          <w:szCs w:val="22"/>
        </w:rPr>
        <w:t>Certificado de no Adeudo</w:t>
      </w:r>
      <w:r w:rsidRPr="008D7490">
        <w:rPr>
          <w:rFonts w:ascii="Calibri" w:hAnsi="Calibri" w:cs="Calibri"/>
          <w:sz w:val="22"/>
          <w:szCs w:val="22"/>
        </w:rPr>
        <w:t xml:space="preserve"> por contribuciones al Seguro Social Obligatorio de largo Plazo y al Sistema Integral de Pensiones vigente</w:t>
      </w:r>
      <w:r w:rsidRPr="00B524B4">
        <w:rPr>
          <w:rFonts w:ascii="Calibri" w:hAnsi="Calibri" w:cs="Calibri"/>
          <w:sz w:val="22"/>
          <w:szCs w:val="22"/>
        </w:rPr>
        <w:t xml:space="preserve"> </w:t>
      </w:r>
      <w:r w:rsidRPr="008D7490">
        <w:rPr>
          <w:rFonts w:ascii="Calibri" w:hAnsi="Calibri" w:cs="Calibri"/>
          <w:sz w:val="22"/>
          <w:szCs w:val="22"/>
        </w:rPr>
        <w:t>(excepto personas naturales</w:t>
      </w:r>
      <w:r>
        <w:rPr>
          <w:rFonts w:ascii="Calibri" w:hAnsi="Calibri" w:cs="Calibri"/>
          <w:sz w:val="22"/>
          <w:szCs w:val="22"/>
        </w:rPr>
        <w:t>)</w:t>
      </w:r>
    </w:p>
    <w:p w:rsidR="00F40966" w:rsidRPr="008D7490" w:rsidRDefault="00F40966" w:rsidP="00F80A11">
      <w:pPr>
        <w:pStyle w:val="Prrafodelista"/>
        <w:numPr>
          <w:ilvl w:val="0"/>
          <w:numId w:val="19"/>
        </w:numPr>
        <w:ind w:left="426" w:hanging="426"/>
        <w:contextualSpacing/>
        <w:jc w:val="both"/>
        <w:rPr>
          <w:rFonts w:ascii="Calibri" w:hAnsi="Calibri" w:cs="Calibri"/>
          <w:sz w:val="22"/>
          <w:szCs w:val="22"/>
        </w:rPr>
      </w:pPr>
      <w:r w:rsidRPr="008D7490">
        <w:rPr>
          <w:rFonts w:ascii="Calibri" w:hAnsi="Calibri" w:cs="Calibri"/>
          <w:sz w:val="22"/>
          <w:szCs w:val="22"/>
        </w:rPr>
        <w:t>Garantía de Cumplimiento de Contrato equivalente al siete por ciento (7%) del monto del contrato de acuerdo las características descrita</w:t>
      </w:r>
      <w:r>
        <w:rPr>
          <w:rFonts w:ascii="Calibri" w:hAnsi="Calibri" w:cs="Calibri"/>
          <w:sz w:val="22"/>
          <w:szCs w:val="22"/>
        </w:rPr>
        <w:t>s en el presente DCD</w:t>
      </w:r>
      <w:r w:rsidRPr="008D7490">
        <w:rPr>
          <w:rFonts w:ascii="Calibri" w:hAnsi="Calibri" w:cs="Calibri"/>
          <w:sz w:val="22"/>
          <w:szCs w:val="22"/>
        </w:rPr>
        <w:t>. (En caso que la formalización de la contratación sea mediante contrato).</w:t>
      </w:r>
    </w:p>
    <w:p w:rsidR="006E21C9" w:rsidRPr="006E21C9" w:rsidRDefault="00F40966" w:rsidP="00C64E5A">
      <w:pPr>
        <w:pStyle w:val="Prrafodelista"/>
        <w:numPr>
          <w:ilvl w:val="0"/>
          <w:numId w:val="19"/>
        </w:numPr>
        <w:ind w:left="426" w:hanging="426"/>
        <w:contextualSpacing/>
        <w:jc w:val="both"/>
        <w:rPr>
          <w:rFonts w:ascii="Calibri" w:hAnsi="Calibri" w:cs="Calibri"/>
          <w:color w:val="FF0000"/>
          <w:sz w:val="22"/>
          <w:szCs w:val="22"/>
        </w:rPr>
      </w:pPr>
      <w:r w:rsidRPr="006E21C9">
        <w:rPr>
          <w:rFonts w:ascii="Calibri" w:hAnsi="Calibri" w:cs="Calibri"/>
          <w:sz w:val="22"/>
          <w:szCs w:val="22"/>
        </w:rPr>
        <w:t xml:space="preserve">Original o Fotocopia Legalizada </w:t>
      </w:r>
      <w:proofErr w:type="gramStart"/>
      <w:r w:rsidRPr="006E21C9">
        <w:rPr>
          <w:rFonts w:ascii="Calibri" w:hAnsi="Calibri" w:cs="Calibri"/>
          <w:sz w:val="22"/>
          <w:szCs w:val="22"/>
        </w:rPr>
        <w:t>de los certificado</w:t>
      </w:r>
      <w:proofErr w:type="gramEnd"/>
      <w:r w:rsidRPr="006E21C9">
        <w:rPr>
          <w:rFonts w:ascii="Calibri" w:hAnsi="Calibri" w:cs="Calibri"/>
          <w:sz w:val="22"/>
          <w:szCs w:val="22"/>
        </w:rPr>
        <w:t xml:space="preserve">/documentos que </w:t>
      </w:r>
      <w:r w:rsidR="006E21C9">
        <w:rPr>
          <w:rFonts w:ascii="Calibri" w:hAnsi="Calibri" w:cs="Calibri"/>
          <w:sz w:val="22"/>
          <w:szCs w:val="22"/>
        </w:rPr>
        <w:t>acrediten la experiencia g</w:t>
      </w:r>
      <w:r w:rsidRPr="006E21C9">
        <w:rPr>
          <w:rFonts w:ascii="Calibri" w:hAnsi="Calibri" w:cs="Calibri"/>
          <w:sz w:val="22"/>
          <w:szCs w:val="22"/>
        </w:rPr>
        <w:t>eneral y especifica de la empresa</w:t>
      </w:r>
    </w:p>
    <w:p w:rsidR="00F40966" w:rsidRPr="006E21C9" w:rsidRDefault="00F40966" w:rsidP="00C64E5A">
      <w:pPr>
        <w:pStyle w:val="Prrafodelista"/>
        <w:numPr>
          <w:ilvl w:val="0"/>
          <w:numId w:val="19"/>
        </w:numPr>
        <w:ind w:left="426" w:hanging="426"/>
        <w:contextualSpacing/>
        <w:jc w:val="both"/>
        <w:rPr>
          <w:rFonts w:ascii="Calibri" w:hAnsi="Calibri" w:cs="Calibri"/>
          <w:color w:val="FF0000"/>
          <w:sz w:val="22"/>
          <w:szCs w:val="22"/>
        </w:rPr>
      </w:pPr>
      <w:r w:rsidRPr="006E21C9">
        <w:rPr>
          <w:rFonts w:ascii="Calibri" w:hAnsi="Calibri" w:cs="Calibri"/>
          <w:sz w:val="22"/>
          <w:szCs w:val="22"/>
        </w:rPr>
        <w:t>Original o Fotocopia Legalizada de los certificados/documento</w:t>
      </w:r>
      <w:r w:rsidR="006E21C9">
        <w:rPr>
          <w:rFonts w:ascii="Calibri" w:hAnsi="Calibri" w:cs="Calibri"/>
          <w:sz w:val="22"/>
          <w:szCs w:val="22"/>
        </w:rPr>
        <w:t>s que acrediten la experiencia g</w:t>
      </w:r>
      <w:r w:rsidRPr="006E21C9">
        <w:rPr>
          <w:rFonts w:ascii="Calibri" w:hAnsi="Calibri" w:cs="Calibri"/>
          <w:sz w:val="22"/>
          <w:szCs w:val="22"/>
        </w:rPr>
        <w:t>eneral y específica del personal clave</w:t>
      </w:r>
      <w:r w:rsidR="006E21C9">
        <w:rPr>
          <w:rFonts w:ascii="Calibri" w:hAnsi="Calibri" w:cs="Calibri"/>
          <w:sz w:val="22"/>
          <w:szCs w:val="22"/>
        </w:rPr>
        <w:t>.</w:t>
      </w:r>
    </w:p>
    <w:p w:rsidR="00F40966" w:rsidRPr="008D7490" w:rsidRDefault="00F40966" w:rsidP="00F80A11">
      <w:pPr>
        <w:pStyle w:val="Prrafodelista"/>
        <w:numPr>
          <w:ilvl w:val="0"/>
          <w:numId w:val="19"/>
        </w:numPr>
        <w:ind w:left="426" w:hanging="426"/>
        <w:contextualSpacing/>
        <w:jc w:val="both"/>
        <w:rPr>
          <w:rFonts w:ascii="Calibri" w:hAnsi="Calibri" w:cs="Calibri"/>
          <w:color w:val="000000"/>
          <w:sz w:val="22"/>
          <w:szCs w:val="22"/>
        </w:rPr>
      </w:pPr>
      <w:r w:rsidRPr="00B524B4">
        <w:rPr>
          <w:rFonts w:ascii="Calibri" w:hAnsi="Calibri" w:cs="Calibri"/>
          <w:sz w:val="22"/>
          <w:szCs w:val="22"/>
        </w:rPr>
        <w:t>Otra documentación</w:t>
      </w:r>
      <w:r w:rsidRPr="008D7490">
        <w:rPr>
          <w:rFonts w:ascii="Calibri" w:hAnsi="Calibri" w:cs="Calibri"/>
          <w:color w:val="000000"/>
          <w:sz w:val="22"/>
          <w:szCs w:val="22"/>
        </w:rPr>
        <w:t xml:space="preserve"> requerida por YPFB.</w:t>
      </w:r>
    </w:p>
    <w:p w:rsidR="00033F07" w:rsidRPr="008D7490" w:rsidRDefault="00033F07" w:rsidP="00F80A11">
      <w:pPr>
        <w:ind w:left="426" w:hanging="426"/>
        <w:rPr>
          <w:rFonts w:ascii="Calibri" w:hAnsi="Calibri" w:cs="Calibri"/>
          <w:sz w:val="22"/>
          <w:szCs w:val="22"/>
        </w:rPr>
      </w:pPr>
    </w:p>
    <w:p w:rsidR="00033F07" w:rsidRPr="008D7490" w:rsidRDefault="00033F07" w:rsidP="00F80A11">
      <w:pPr>
        <w:rPr>
          <w:rFonts w:ascii="Calibri" w:hAnsi="Calibri" w:cs="Calibri"/>
          <w:b/>
          <w:sz w:val="22"/>
          <w:szCs w:val="22"/>
        </w:rPr>
      </w:pPr>
      <w:r w:rsidRPr="008D7490">
        <w:rPr>
          <w:rFonts w:ascii="Calibri" w:hAnsi="Calibri" w:cs="Calibri"/>
          <w:b/>
          <w:sz w:val="22"/>
          <w:szCs w:val="22"/>
        </w:rPr>
        <w:t>PARA ASOCIACIONES ACCIDENTALES</w:t>
      </w:r>
    </w:p>
    <w:p w:rsidR="00033F07" w:rsidRPr="008D7490" w:rsidRDefault="00033F07" w:rsidP="00033F07">
      <w:pPr>
        <w:rPr>
          <w:rFonts w:ascii="Calibri" w:hAnsi="Calibri" w:cs="Calibri"/>
          <w:sz w:val="22"/>
          <w:szCs w:val="22"/>
        </w:rPr>
      </w:pP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Certificado del RUPE que respalde la información declarada en su propuesta, para proces</w:t>
      </w:r>
      <w:r w:rsidR="002C0130">
        <w:rPr>
          <w:rFonts w:ascii="Calibri" w:hAnsi="Calibri" w:cs="Calibri"/>
          <w:sz w:val="22"/>
          <w:szCs w:val="22"/>
        </w:rPr>
        <w:t>os de contratación mayores a Bs20.000.-</w:t>
      </w:r>
      <w:r w:rsidRPr="008D7490">
        <w:rPr>
          <w:rFonts w:ascii="Calibri" w:hAnsi="Calibri" w:cs="Calibri"/>
          <w:sz w:val="22"/>
          <w:szCs w:val="22"/>
        </w:rPr>
        <w:t xml:space="preserve"> (Veinte Mil 00/100 </w:t>
      </w:r>
      <w:proofErr w:type="gramStart"/>
      <w:r w:rsidRPr="008D7490">
        <w:rPr>
          <w:rFonts w:ascii="Calibri" w:hAnsi="Calibri" w:cs="Calibri"/>
          <w:sz w:val="22"/>
          <w:szCs w:val="22"/>
        </w:rPr>
        <w:t>Bolivianos</w:t>
      </w:r>
      <w:proofErr w:type="gramEnd"/>
      <w:r w:rsidRPr="008D7490">
        <w:rPr>
          <w:rFonts w:ascii="Calibri" w:hAnsi="Calibri" w:cs="Calibri"/>
          <w:sz w:val="22"/>
          <w:szCs w:val="22"/>
        </w:rPr>
        <w:t>).</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Testimonio de contrato de Asociación Accidental, que determine: objeto, empresa líder, empresa facultada para gestionar las garantías, porcentaje de participación, domicilio y responsabilidades.</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Poder General amplio y suficiente del representante Legal del proponente, con facultades para presentar propuestas y suscribir contratos.</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Documento de Identificación del representante legal.</w:t>
      </w:r>
    </w:p>
    <w:p w:rsidR="00033F07" w:rsidRPr="008D7490"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 xml:space="preserve">Garantía de Cumplimiento de Contrato equivalente al siete por ciento (7%) del monto del contrato, esta garantía podrá ser presentada por una o más empresas que conforman la Asociación, siempre y cuando cumpla con las características descritas en el </w:t>
      </w:r>
      <w:r>
        <w:rPr>
          <w:rFonts w:ascii="Calibri" w:hAnsi="Calibri" w:cs="Calibri"/>
          <w:sz w:val="22"/>
          <w:szCs w:val="22"/>
        </w:rPr>
        <w:t>presente DCD</w:t>
      </w:r>
      <w:r w:rsidRPr="008D7490">
        <w:rPr>
          <w:rFonts w:ascii="Calibri" w:hAnsi="Calibri" w:cs="Calibri"/>
          <w:sz w:val="22"/>
          <w:szCs w:val="22"/>
        </w:rPr>
        <w:t>. (En caso que la formalización de la contratación sea mediante contrato).</w:t>
      </w:r>
    </w:p>
    <w:p w:rsidR="006E21C9" w:rsidRDefault="00033F07" w:rsidP="00C64E5A">
      <w:pPr>
        <w:pStyle w:val="Prrafodelista"/>
        <w:numPr>
          <w:ilvl w:val="1"/>
          <w:numId w:val="9"/>
        </w:numPr>
        <w:ind w:left="426" w:hanging="426"/>
        <w:contextualSpacing/>
        <w:jc w:val="both"/>
        <w:rPr>
          <w:rFonts w:ascii="Calibri" w:hAnsi="Calibri" w:cs="Calibri"/>
          <w:sz w:val="22"/>
          <w:szCs w:val="22"/>
        </w:rPr>
      </w:pPr>
      <w:r w:rsidRPr="006E21C9">
        <w:rPr>
          <w:rFonts w:ascii="Calibri" w:hAnsi="Calibri" w:cs="Calibri"/>
          <w:sz w:val="22"/>
          <w:szCs w:val="22"/>
        </w:rPr>
        <w:t xml:space="preserve">Original o Fotocopia Legalizada </w:t>
      </w:r>
      <w:proofErr w:type="gramStart"/>
      <w:r w:rsidRPr="006E21C9">
        <w:rPr>
          <w:rFonts w:ascii="Calibri" w:hAnsi="Calibri" w:cs="Calibri"/>
          <w:sz w:val="22"/>
          <w:szCs w:val="22"/>
        </w:rPr>
        <w:t>de los certificado</w:t>
      </w:r>
      <w:proofErr w:type="gramEnd"/>
      <w:r w:rsidRPr="006E21C9">
        <w:rPr>
          <w:rFonts w:ascii="Calibri" w:hAnsi="Calibri" w:cs="Calibri"/>
          <w:sz w:val="22"/>
          <w:szCs w:val="22"/>
        </w:rPr>
        <w:t>/documento</w:t>
      </w:r>
      <w:r w:rsidR="006E21C9">
        <w:rPr>
          <w:rFonts w:ascii="Calibri" w:hAnsi="Calibri" w:cs="Calibri"/>
          <w:sz w:val="22"/>
          <w:szCs w:val="22"/>
        </w:rPr>
        <w:t>s que acrediten la experiencia g</w:t>
      </w:r>
      <w:r w:rsidRPr="006E21C9">
        <w:rPr>
          <w:rFonts w:ascii="Calibri" w:hAnsi="Calibri" w:cs="Calibri"/>
          <w:sz w:val="22"/>
          <w:szCs w:val="22"/>
        </w:rPr>
        <w:t>ene</w:t>
      </w:r>
      <w:r w:rsidR="006E21C9">
        <w:rPr>
          <w:rFonts w:ascii="Calibri" w:hAnsi="Calibri" w:cs="Calibri"/>
          <w:sz w:val="22"/>
          <w:szCs w:val="22"/>
        </w:rPr>
        <w:t>ral y específica de la empresa.</w:t>
      </w:r>
    </w:p>
    <w:p w:rsidR="00033F07" w:rsidRPr="006E21C9" w:rsidRDefault="00033F07" w:rsidP="00C64E5A">
      <w:pPr>
        <w:pStyle w:val="Prrafodelista"/>
        <w:numPr>
          <w:ilvl w:val="1"/>
          <w:numId w:val="9"/>
        </w:numPr>
        <w:ind w:left="426" w:hanging="426"/>
        <w:contextualSpacing/>
        <w:jc w:val="both"/>
        <w:rPr>
          <w:rFonts w:ascii="Calibri" w:hAnsi="Calibri" w:cs="Calibri"/>
          <w:sz w:val="22"/>
          <w:szCs w:val="22"/>
        </w:rPr>
      </w:pPr>
      <w:r w:rsidRPr="006E21C9">
        <w:rPr>
          <w:rFonts w:ascii="Calibri" w:hAnsi="Calibri" w:cs="Calibri"/>
          <w:sz w:val="22"/>
          <w:szCs w:val="22"/>
        </w:rPr>
        <w:t>Original o Fotocopia Legalizada de los certificados/documento</w:t>
      </w:r>
      <w:r w:rsidR="006E21C9">
        <w:rPr>
          <w:rFonts w:ascii="Calibri" w:hAnsi="Calibri" w:cs="Calibri"/>
          <w:sz w:val="22"/>
          <w:szCs w:val="22"/>
        </w:rPr>
        <w:t>s que acrediten la experiencia g</w:t>
      </w:r>
      <w:r w:rsidRPr="006E21C9">
        <w:rPr>
          <w:rFonts w:ascii="Calibri" w:hAnsi="Calibri" w:cs="Calibri"/>
          <w:sz w:val="22"/>
          <w:szCs w:val="22"/>
        </w:rPr>
        <w:t>eneral y específica de</w:t>
      </w:r>
      <w:r w:rsidR="006E21C9">
        <w:rPr>
          <w:rFonts w:ascii="Calibri" w:hAnsi="Calibri" w:cs="Calibri"/>
          <w:sz w:val="22"/>
          <w:szCs w:val="22"/>
        </w:rPr>
        <w:t>l personal clave.</w:t>
      </w:r>
    </w:p>
    <w:p w:rsidR="00033F07" w:rsidRPr="00A04F27" w:rsidRDefault="00033F07" w:rsidP="00F80A11">
      <w:pPr>
        <w:pStyle w:val="Prrafodelista"/>
        <w:numPr>
          <w:ilvl w:val="1"/>
          <w:numId w:val="9"/>
        </w:numPr>
        <w:ind w:left="426" w:hanging="426"/>
        <w:contextualSpacing/>
        <w:jc w:val="both"/>
        <w:rPr>
          <w:rFonts w:ascii="Calibri" w:hAnsi="Calibri" w:cs="Calibri"/>
          <w:sz w:val="22"/>
          <w:szCs w:val="22"/>
        </w:rPr>
      </w:pPr>
      <w:r w:rsidRPr="008D7490">
        <w:rPr>
          <w:rFonts w:ascii="Calibri" w:hAnsi="Calibri" w:cs="Calibri"/>
          <w:sz w:val="22"/>
          <w:szCs w:val="22"/>
        </w:rPr>
        <w:t>Otra documentación</w:t>
      </w:r>
      <w:r w:rsidRPr="00A04F27">
        <w:rPr>
          <w:rFonts w:ascii="Calibri" w:hAnsi="Calibri" w:cs="Calibri"/>
          <w:sz w:val="22"/>
          <w:szCs w:val="22"/>
        </w:rPr>
        <w:t xml:space="preserve"> requerida por YPFB.</w:t>
      </w:r>
    </w:p>
    <w:p w:rsidR="00033F07" w:rsidRPr="008D7490" w:rsidRDefault="00033F07" w:rsidP="00D8690C">
      <w:pPr>
        <w:pStyle w:val="Prrafodelista"/>
        <w:ind w:left="709"/>
        <w:contextualSpacing/>
        <w:jc w:val="both"/>
        <w:rPr>
          <w:rFonts w:ascii="Calibri" w:hAnsi="Calibri" w:cs="Calibri"/>
          <w:sz w:val="22"/>
          <w:szCs w:val="22"/>
        </w:rPr>
      </w:pPr>
    </w:p>
    <w:p w:rsidR="00033F07" w:rsidRPr="008D7490" w:rsidRDefault="00033F07" w:rsidP="00F80A11">
      <w:pPr>
        <w:pStyle w:val="Prrafodelista"/>
        <w:ind w:left="0"/>
        <w:contextualSpacing/>
        <w:jc w:val="both"/>
        <w:rPr>
          <w:rFonts w:ascii="Calibri" w:hAnsi="Calibri" w:cs="Calibri"/>
          <w:sz w:val="22"/>
          <w:szCs w:val="22"/>
        </w:rPr>
      </w:pPr>
      <w:r w:rsidRPr="008D7490">
        <w:rPr>
          <w:rFonts w:ascii="Calibri" w:hAnsi="Calibri" w:cs="Calibri"/>
          <w:sz w:val="22"/>
          <w:szCs w:val="22"/>
        </w:rPr>
        <w:t>Los socios que conforman la Asociación Accidental, deberán presentar la siguiente documentación:</w:t>
      </w:r>
    </w:p>
    <w:p w:rsidR="00033F07" w:rsidRPr="008D7490" w:rsidRDefault="00033F07" w:rsidP="00033F07">
      <w:pPr>
        <w:contextualSpacing/>
        <w:jc w:val="both"/>
        <w:rPr>
          <w:rFonts w:ascii="Calibri" w:hAnsi="Calibri" w:cs="Calibri"/>
          <w:sz w:val="22"/>
          <w:szCs w:val="22"/>
        </w:rPr>
      </w:pPr>
    </w:p>
    <w:p w:rsidR="00033F07" w:rsidRPr="008D7490" w:rsidRDefault="00033F07" w:rsidP="00F80A11">
      <w:pPr>
        <w:pStyle w:val="Prrafodelista"/>
        <w:numPr>
          <w:ilvl w:val="0"/>
          <w:numId w:val="24"/>
        </w:numPr>
        <w:ind w:left="426" w:hanging="426"/>
        <w:contextualSpacing/>
        <w:jc w:val="both"/>
        <w:rPr>
          <w:rFonts w:ascii="Calibri" w:hAnsi="Calibri" w:cs="Calibri"/>
          <w:sz w:val="22"/>
          <w:szCs w:val="22"/>
        </w:rPr>
      </w:pPr>
      <w:r w:rsidRPr="008D7490">
        <w:rPr>
          <w:rFonts w:ascii="Calibri" w:hAnsi="Calibri" w:cs="Calibri"/>
          <w:sz w:val="22"/>
          <w:szCs w:val="22"/>
        </w:rPr>
        <w:t>Certificado del RUPE que respalde la información declarada en su propuesta, para proces</w:t>
      </w:r>
      <w:r w:rsidR="002C0130">
        <w:rPr>
          <w:rFonts w:ascii="Calibri" w:hAnsi="Calibri" w:cs="Calibri"/>
          <w:sz w:val="22"/>
          <w:szCs w:val="22"/>
        </w:rPr>
        <w:t>os de contratación mayores a Bs20.000.-</w:t>
      </w:r>
      <w:r w:rsidRPr="008D7490">
        <w:rPr>
          <w:rFonts w:ascii="Calibri" w:hAnsi="Calibri" w:cs="Calibri"/>
          <w:sz w:val="22"/>
          <w:szCs w:val="22"/>
        </w:rPr>
        <w:t xml:space="preserve"> (Veinte Mil 00/100 </w:t>
      </w:r>
      <w:proofErr w:type="gramStart"/>
      <w:r w:rsidRPr="008D7490">
        <w:rPr>
          <w:rFonts w:ascii="Calibri" w:hAnsi="Calibri" w:cs="Calibri"/>
          <w:sz w:val="22"/>
          <w:szCs w:val="22"/>
        </w:rPr>
        <w:t>Bolivianos</w:t>
      </w:r>
      <w:proofErr w:type="gramEnd"/>
      <w:r w:rsidRPr="008D7490">
        <w:rPr>
          <w:rFonts w:ascii="Calibri" w:hAnsi="Calibri" w:cs="Calibri"/>
          <w:sz w:val="22"/>
          <w:szCs w:val="22"/>
        </w:rPr>
        <w:t>).</w:t>
      </w:r>
    </w:p>
    <w:p w:rsidR="00033F07" w:rsidRPr="008D7490" w:rsidRDefault="00033F07" w:rsidP="00F80A11">
      <w:pPr>
        <w:pStyle w:val="Prrafodelista"/>
        <w:numPr>
          <w:ilvl w:val="0"/>
          <w:numId w:val="24"/>
        </w:numPr>
        <w:ind w:left="426" w:hanging="426"/>
        <w:contextualSpacing/>
        <w:jc w:val="both"/>
        <w:rPr>
          <w:rFonts w:ascii="Calibri" w:hAnsi="Calibri" w:cs="Calibri"/>
          <w:sz w:val="22"/>
          <w:szCs w:val="22"/>
        </w:rPr>
      </w:pPr>
      <w:r w:rsidRPr="008D7490">
        <w:rPr>
          <w:rFonts w:ascii="Calibri" w:hAnsi="Calibri" w:cs="Calibri"/>
          <w:sz w:val="22"/>
          <w:szCs w:val="22"/>
        </w:rPr>
        <w:t>Original o fotocopia legalizada del Documento de Constitución de la Empresa, excepto empresas unipersonales y aquellas empresas que se encuentran inscritas en el Registro de Comercio.</w:t>
      </w:r>
    </w:p>
    <w:p w:rsidR="00033F07" w:rsidRPr="008D7490" w:rsidRDefault="00033F07" w:rsidP="00F80A11">
      <w:pPr>
        <w:pStyle w:val="Prrafodelista"/>
        <w:numPr>
          <w:ilvl w:val="0"/>
          <w:numId w:val="24"/>
        </w:numPr>
        <w:ind w:left="426" w:hanging="426"/>
        <w:contextualSpacing/>
        <w:jc w:val="both"/>
        <w:rPr>
          <w:rFonts w:ascii="Calibri" w:hAnsi="Calibri" w:cs="Calibri"/>
          <w:sz w:val="22"/>
          <w:szCs w:val="22"/>
        </w:rPr>
      </w:pPr>
      <w:r w:rsidRPr="008D7490">
        <w:rPr>
          <w:rFonts w:ascii="Calibri" w:hAnsi="Calibri" w:cs="Calibri"/>
          <w:sz w:val="22"/>
          <w:szCs w:val="22"/>
        </w:rPr>
        <w:t>Original de la Matricula de Comercio Vigente, excepto para proponentes cuya normativa legal inherentes a su constitución legal así lo prevea.</w:t>
      </w:r>
      <w:r w:rsidRPr="008D7490" w:rsidDel="00F24A30">
        <w:rPr>
          <w:rFonts w:ascii="Calibri" w:hAnsi="Calibri" w:cs="Calibri"/>
          <w:sz w:val="22"/>
          <w:szCs w:val="22"/>
        </w:rPr>
        <w:t xml:space="preserve"> </w:t>
      </w:r>
    </w:p>
    <w:p w:rsidR="00033F07" w:rsidRPr="008D7490" w:rsidRDefault="00033F07" w:rsidP="00F80A11">
      <w:pPr>
        <w:pStyle w:val="Prrafodelista"/>
        <w:numPr>
          <w:ilvl w:val="0"/>
          <w:numId w:val="24"/>
        </w:numPr>
        <w:ind w:left="426" w:hanging="426"/>
        <w:contextualSpacing/>
        <w:jc w:val="both"/>
        <w:rPr>
          <w:rFonts w:ascii="Calibri" w:hAnsi="Calibri" w:cs="Calibri"/>
          <w:sz w:val="22"/>
          <w:szCs w:val="22"/>
        </w:rPr>
      </w:pPr>
      <w:r w:rsidRPr="008D7490">
        <w:rPr>
          <w:rFonts w:ascii="Calibri" w:hAnsi="Calibri" w:cs="Calibri"/>
          <w:sz w:val="22"/>
          <w:szCs w:val="22"/>
        </w:rPr>
        <w:lastRenderedPageBreak/>
        <w:t>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w:t>
      </w:r>
    </w:p>
    <w:p w:rsidR="00033F07" w:rsidRPr="006E21C9" w:rsidRDefault="00033F07" w:rsidP="00F80A11">
      <w:pPr>
        <w:pStyle w:val="Prrafodelista"/>
        <w:numPr>
          <w:ilvl w:val="0"/>
          <w:numId w:val="24"/>
        </w:numPr>
        <w:ind w:left="426" w:hanging="426"/>
        <w:contextualSpacing/>
        <w:jc w:val="both"/>
        <w:rPr>
          <w:rFonts w:ascii="Calibri" w:hAnsi="Calibri" w:cs="Calibri"/>
          <w:sz w:val="22"/>
          <w:szCs w:val="22"/>
        </w:rPr>
      </w:pPr>
      <w:r w:rsidRPr="008D7490">
        <w:rPr>
          <w:rFonts w:ascii="Calibri" w:hAnsi="Calibri" w:cs="Calibri"/>
          <w:sz w:val="22"/>
          <w:szCs w:val="22"/>
        </w:rPr>
        <w:t xml:space="preserve">Documento de Identificación del </w:t>
      </w:r>
      <w:r w:rsidRPr="006E21C9">
        <w:rPr>
          <w:rFonts w:ascii="Calibri" w:hAnsi="Calibri" w:cs="Calibri"/>
          <w:sz w:val="22"/>
          <w:szCs w:val="22"/>
        </w:rPr>
        <w:t>propietario o representante legal.</w:t>
      </w:r>
    </w:p>
    <w:p w:rsidR="00033F07" w:rsidRPr="006E21C9" w:rsidRDefault="00033F07" w:rsidP="00F80A11">
      <w:pPr>
        <w:pStyle w:val="Prrafodelista"/>
        <w:numPr>
          <w:ilvl w:val="0"/>
          <w:numId w:val="24"/>
        </w:numPr>
        <w:ind w:left="426" w:hanging="426"/>
        <w:contextualSpacing/>
        <w:jc w:val="both"/>
        <w:rPr>
          <w:rFonts w:ascii="Calibri" w:hAnsi="Calibri" w:cs="Calibri"/>
          <w:sz w:val="22"/>
          <w:szCs w:val="22"/>
        </w:rPr>
      </w:pPr>
      <w:r w:rsidRPr="006E21C9">
        <w:rPr>
          <w:rFonts w:ascii="Calibri" w:hAnsi="Calibri" w:cs="Calibri"/>
          <w:sz w:val="22"/>
          <w:szCs w:val="22"/>
        </w:rPr>
        <w:t>Original del Certificado de la Solvencia Fiscal, emitido por la Contraloría General del Estado (</w:t>
      </w:r>
      <w:r w:rsidR="00FA149F">
        <w:rPr>
          <w:rFonts w:ascii="Calibri" w:hAnsi="Calibri" w:cs="Calibri"/>
          <w:sz w:val="22"/>
          <w:szCs w:val="22"/>
        </w:rPr>
        <w:t>CGE), solo p</w:t>
      </w:r>
      <w:r w:rsidR="006E21C9" w:rsidRPr="006E21C9">
        <w:rPr>
          <w:rFonts w:ascii="Calibri" w:hAnsi="Calibri" w:cs="Calibri"/>
          <w:sz w:val="22"/>
          <w:szCs w:val="22"/>
        </w:rPr>
        <w:t>ara montos adjudicados mayores a Bs1.</w:t>
      </w:r>
      <w:r w:rsidR="006E21C9" w:rsidRPr="006E21C9">
        <w:rPr>
          <w:rFonts w:ascii="Calibri" w:hAnsi="Calibri" w:cs="Calibri"/>
          <w:sz w:val="22"/>
          <w:szCs w:val="22"/>
          <w:lang w:val="es-BO"/>
        </w:rPr>
        <w:t xml:space="preserve">000.000.- (Un millón 00/100 </w:t>
      </w:r>
      <w:proofErr w:type="gramStart"/>
      <w:r w:rsidR="006E21C9" w:rsidRPr="006E21C9">
        <w:rPr>
          <w:rFonts w:ascii="Calibri" w:hAnsi="Calibri" w:cs="Calibri"/>
          <w:sz w:val="22"/>
          <w:szCs w:val="22"/>
          <w:lang w:val="es-BO"/>
        </w:rPr>
        <w:t>Bolivianos</w:t>
      </w:r>
      <w:proofErr w:type="gramEnd"/>
      <w:r w:rsidR="006E21C9" w:rsidRPr="006E21C9">
        <w:rPr>
          <w:rFonts w:ascii="Calibri" w:hAnsi="Calibri" w:cs="Calibri"/>
          <w:sz w:val="22"/>
          <w:szCs w:val="22"/>
          <w:lang w:val="es-BO"/>
        </w:rPr>
        <w:t>).</w:t>
      </w:r>
    </w:p>
    <w:p w:rsidR="00033F07" w:rsidRPr="008D7490" w:rsidRDefault="00033F07" w:rsidP="00F80A11">
      <w:pPr>
        <w:pStyle w:val="Prrafodelista"/>
        <w:numPr>
          <w:ilvl w:val="0"/>
          <w:numId w:val="24"/>
        </w:numPr>
        <w:ind w:left="426" w:hanging="426"/>
        <w:contextualSpacing/>
        <w:jc w:val="both"/>
        <w:rPr>
          <w:rFonts w:ascii="Calibri" w:hAnsi="Calibri" w:cs="Calibri"/>
          <w:sz w:val="22"/>
          <w:szCs w:val="22"/>
        </w:rPr>
      </w:pPr>
      <w:r w:rsidRPr="006E21C9">
        <w:rPr>
          <w:rFonts w:ascii="Calibri" w:hAnsi="Calibri" w:cs="Calibri"/>
          <w:sz w:val="22"/>
          <w:szCs w:val="22"/>
        </w:rPr>
        <w:t>Certificado de no Adeudo por contribuciones al Seguro Social Obligatorio de largo Plazo y al Sistema Integral de Pensiones vigente. (excepto</w:t>
      </w:r>
      <w:r w:rsidRPr="008D7490">
        <w:rPr>
          <w:rFonts w:ascii="Calibri" w:hAnsi="Calibri" w:cs="Calibri"/>
          <w:sz w:val="22"/>
          <w:szCs w:val="22"/>
        </w:rPr>
        <w:t xml:space="preserve"> empresas extranjeras).</w:t>
      </w:r>
    </w:p>
    <w:p w:rsidR="00033F07" w:rsidRPr="008D7490" w:rsidRDefault="00033F07" w:rsidP="00F80A11">
      <w:pPr>
        <w:pStyle w:val="Prrafodelista"/>
        <w:numPr>
          <w:ilvl w:val="0"/>
          <w:numId w:val="24"/>
        </w:numPr>
        <w:ind w:left="426" w:hanging="426"/>
        <w:contextualSpacing/>
        <w:jc w:val="both"/>
        <w:rPr>
          <w:rFonts w:ascii="Calibri" w:hAnsi="Calibri" w:cs="Calibri"/>
          <w:color w:val="000000"/>
          <w:sz w:val="22"/>
          <w:szCs w:val="22"/>
        </w:rPr>
      </w:pPr>
      <w:r w:rsidRPr="008D7490">
        <w:rPr>
          <w:rFonts w:ascii="Calibri" w:hAnsi="Calibri" w:cs="Calibri"/>
          <w:sz w:val="22"/>
          <w:szCs w:val="22"/>
        </w:rPr>
        <w:t>Otra documentación</w:t>
      </w:r>
      <w:r w:rsidRPr="008D7490">
        <w:rPr>
          <w:rFonts w:ascii="Calibri" w:hAnsi="Calibri" w:cs="Calibri"/>
          <w:color w:val="000000"/>
          <w:sz w:val="22"/>
          <w:szCs w:val="22"/>
        </w:rPr>
        <w:t xml:space="preserve"> requerida por YPFB.</w:t>
      </w:r>
    </w:p>
    <w:p w:rsidR="00033F07" w:rsidRPr="008D7490" w:rsidRDefault="00033F07" w:rsidP="00033F07">
      <w:pPr>
        <w:rPr>
          <w:rFonts w:ascii="Calibri" w:hAnsi="Calibri" w:cs="Calibri"/>
          <w:sz w:val="22"/>
          <w:szCs w:val="22"/>
        </w:rPr>
      </w:pPr>
    </w:p>
    <w:p w:rsidR="00A82C70" w:rsidRPr="00391210" w:rsidRDefault="00A82C70" w:rsidP="00A82C70">
      <w:pPr>
        <w:jc w:val="both"/>
        <w:rPr>
          <w:rFonts w:ascii="Calibri" w:hAnsi="Calibri" w:cs="Calibri"/>
          <w:b/>
          <w:sz w:val="22"/>
          <w:szCs w:val="22"/>
        </w:rPr>
      </w:pPr>
      <w:r w:rsidRPr="00391210">
        <w:rPr>
          <w:rFonts w:ascii="Calibri" w:hAnsi="Calibri" w:cs="Calibri"/>
          <w:b/>
          <w:sz w:val="22"/>
          <w:szCs w:val="22"/>
        </w:rPr>
        <w:t>Consideraciones para proponentes extranjeros</w:t>
      </w:r>
      <w:r>
        <w:rPr>
          <w:rFonts w:ascii="Calibri" w:hAnsi="Calibri" w:cs="Calibri"/>
          <w:b/>
          <w:sz w:val="22"/>
          <w:szCs w:val="22"/>
        </w:rPr>
        <w:t xml:space="preserve"> que conforman una Asociación Accidental</w:t>
      </w:r>
      <w:r w:rsidRPr="00391210">
        <w:rPr>
          <w:rFonts w:ascii="Calibri" w:hAnsi="Calibri" w:cs="Calibri"/>
          <w:b/>
          <w:sz w:val="22"/>
          <w:szCs w:val="22"/>
        </w:rPr>
        <w:t>:</w:t>
      </w:r>
    </w:p>
    <w:p w:rsidR="00A82C70" w:rsidRDefault="00A82C70" w:rsidP="006E21C9">
      <w:pPr>
        <w:jc w:val="both"/>
        <w:rPr>
          <w:rFonts w:ascii="Calibri" w:hAnsi="Calibri" w:cs="Calibri"/>
          <w:sz w:val="22"/>
          <w:szCs w:val="22"/>
        </w:rPr>
      </w:pPr>
    </w:p>
    <w:p w:rsidR="006E21C9" w:rsidRPr="00C1415E" w:rsidRDefault="006E21C9" w:rsidP="006E21C9">
      <w:pPr>
        <w:jc w:val="both"/>
        <w:rPr>
          <w:rFonts w:ascii="Calibri" w:hAnsi="Calibri" w:cs="Calibri"/>
          <w:sz w:val="22"/>
          <w:szCs w:val="22"/>
        </w:rPr>
      </w:pPr>
      <w:r w:rsidRPr="00C1415E">
        <w:rPr>
          <w:rFonts w:ascii="Calibri" w:hAnsi="Calibri" w:cs="Calibri"/>
          <w:sz w:val="22"/>
          <w:szCs w:val="22"/>
        </w:rPr>
        <w:t>Para el caso de proponentes extranjeros</w:t>
      </w:r>
      <w:r>
        <w:rPr>
          <w:rFonts w:ascii="Calibri" w:hAnsi="Calibri" w:cs="Calibri"/>
          <w:sz w:val="22"/>
          <w:szCs w:val="22"/>
        </w:rPr>
        <w:t xml:space="preserve"> </w:t>
      </w:r>
      <w:r w:rsidRPr="00C1415E">
        <w:rPr>
          <w:rFonts w:ascii="Calibri" w:hAnsi="Calibri" w:cs="Calibri"/>
          <w:sz w:val="22"/>
          <w:szCs w:val="22"/>
        </w:rPr>
        <w:t>establecidos en su país de origen</w:t>
      </w:r>
      <w:r>
        <w:rPr>
          <w:rFonts w:ascii="Calibri" w:hAnsi="Calibri" w:cs="Calibri"/>
          <w:sz w:val="22"/>
          <w:szCs w:val="22"/>
        </w:rPr>
        <w:t xml:space="preserve"> que conforman Asociaciones accidentales con empresas nacionales</w:t>
      </w:r>
      <w:r w:rsidRPr="00C1415E">
        <w:rPr>
          <w:rFonts w:ascii="Calibri" w:hAnsi="Calibri" w:cs="Calibri"/>
          <w:sz w:val="22"/>
          <w:szCs w:val="22"/>
        </w:rPr>
        <w:t xml:space="preserve">, los documentos deben guardar relación con los requeridos localmente. </w:t>
      </w:r>
    </w:p>
    <w:p w:rsidR="006E21C9" w:rsidRPr="00C1415E" w:rsidRDefault="006E21C9" w:rsidP="006E21C9">
      <w:pPr>
        <w:jc w:val="both"/>
        <w:rPr>
          <w:rFonts w:ascii="Calibri" w:hAnsi="Calibri" w:cs="Calibri"/>
          <w:sz w:val="22"/>
          <w:szCs w:val="22"/>
        </w:rPr>
      </w:pPr>
    </w:p>
    <w:p w:rsidR="006E21C9" w:rsidRPr="00C1415E" w:rsidRDefault="006E21C9" w:rsidP="006E21C9">
      <w:pPr>
        <w:jc w:val="both"/>
        <w:rPr>
          <w:rFonts w:ascii="Calibri" w:hAnsi="Calibri" w:cs="Calibri"/>
          <w:sz w:val="22"/>
          <w:szCs w:val="22"/>
          <w:lang w:val="es-BO"/>
        </w:rPr>
      </w:pPr>
      <w:r w:rsidRPr="00C1415E">
        <w:rPr>
          <w:rFonts w:ascii="Calibri" w:hAnsi="Calibri" w:cs="Calibr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C1415E">
        <w:rPr>
          <w:rFonts w:ascii="Calibri" w:hAnsi="Calibri" w:cs="Calibri"/>
          <w:sz w:val="22"/>
          <w:szCs w:val="22"/>
          <w:lang w:val="es-BO"/>
        </w:rPr>
        <w:t> </w:t>
      </w:r>
    </w:p>
    <w:p w:rsidR="006E21C9" w:rsidRPr="00C1415E" w:rsidRDefault="006E21C9" w:rsidP="006E21C9">
      <w:pPr>
        <w:jc w:val="both"/>
        <w:rPr>
          <w:rFonts w:ascii="Calibri" w:hAnsi="Calibri" w:cs="Calibri"/>
          <w:sz w:val="22"/>
          <w:szCs w:val="22"/>
          <w:lang w:val="es-BO"/>
        </w:rPr>
      </w:pPr>
    </w:p>
    <w:p w:rsidR="006E21C9" w:rsidRPr="007D5538" w:rsidRDefault="006E21C9" w:rsidP="006E21C9">
      <w:pPr>
        <w:jc w:val="both"/>
        <w:rPr>
          <w:rFonts w:ascii="Calibri" w:hAnsi="Calibri" w:cs="Calibri"/>
          <w:sz w:val="22"/>
          <w:szCs w:val="22"/>
          <w:lang w:val="es-BO"/>
        </w:rPr>
      </w:pPr>
      <w:r w:rsidRPr="00C1415E">
        <w:rPr>
          <w:rFonts w:ascii="Calibri" w:hAnsi="Calibri" w:cs="Calibri"/>
          <w:sz w:val="22"/>
          <w:szCs w:val="22"/>
        </w:rPr>
        <w:t>Los documentos de constitución, documentos de representación legal, el documento de registro de comercio y registro tributario deben cumplir la cadena de legalizaciones tanto en el país de origen como el país de destino (indistintamente del idioma en el que se encuentren). En el caso del documento de representación legal este adicionalmente deberá ser protocolizado ante Notaria de Fe Pública en Bolivia</w:t>
      </w:r>
      <w:r w:rsidRPr="007D5538">
        <w:rPr>
          <w:rFonts w:ascii="Calibri" w:hAnsi="Calibri" w:cs="Calibri"/>
          <w:sz w:val="22"/>
          <w:szCs w:val="22"/>
        </w:rPr>
        <w:t>.</w:t>
      </w:r>
    </w:p>
    <w:p w:rsidR="006E21C9" w:rsidRPr="007D5538" w:rsidRDefault="006E21C9" w:rsidP="006E21C9">
      <w:pPr>
        <w:jc w:val="both"/>
        <w:rPr>
          <w:rFonts w:ascii="Calibri" w:hAnsi="Calibri" w:cs="Calibri"/>
          <w:color w:val="000000"/>
          <w:sz w:val="22"/>
          <w:szCs w:val="22"/>
        </w:rPr>
      </w:pPr>
    </w:p>
    <w:p w:rsidR="006E21C9" w:rsidRPr="00C1415E" w:rsidRDefault="006E21C9" w:rsidP="006E21C9">
      <w:pPr>
        <w:jc w:val="both"/>
        <w:rPr>
          <w:rFonts w:ascii="Calibri" w:hAnsi="Calibri" w:cs="Calibri"/>
          <w:sz w:val="22"/>
          <w:szCs w:val="22"/>
        </w:rPr>
      </w:pPr>
      <w:r w:rsidRPr="00C1415E">
        <w:rPr>
          <w:rFonts w:ascii="Calibri" w:hAnsi="Calibri" w:cs="Calibri"/>
          <w:sz w:val="22"/>
          <w:szCs w:val="22"/>
        </w:rPr>
        <w:t>Los documentos de constitución, documentos de representación legal, el documento de registro de comercio, registro tributario y el documento de identificación o pasaporte deberán acompañar una certificación emitida por la autoridad competente del país de origen, que acredite la validez de dichos documentos en cada caso, según la legislación del país de origen</w:t>
      </w:r>
      <w:r w:rsidRPr="007D5538">
        <w:rPr>
          <w:rFonts w:ascii="Calibri" w:hAnsi="Calibri" w:cs="Calibri"/>
          <w:sz w:val="22"/>
          <w:szCs w:val="22"/>
        </w:rPr>
        <w:t>.</w:t>
      </w:r>
    </w:p>
    <w:p w:rsidR="006E21C9" w:rsidRDefault="006E21C9" w:rsidP="006E21C9">
      <w:pPr>
        <w:jc w:val="both"/>
        <w:rPr>
          <w:rFonts w:ascii="Calibri" w:hAnsi="Calibri" w:cs="Calibri"/>
          <w:sz w:val="22"/>
          <w:szCs w:val="22"/>
        </w:rPr>
      </w:pPr>
      <w:r w:rsidRPr="00C1415E">
        <w:rPr>
          <w:rFonts w:ascii="Calibri" w:hAnsi="Calibri" w:cs="Calibri"/>
          <w:sz w:val="22"/>
          <w:szCs w:val="22"/>
          <w:lang w:val="es-BO"/>
        </w:rPr>
        <w:br/>
      </w:r>
      <w:r w:rsidRPr="00C1415E">
        <w:rPr>
          <w:rFonts w:ascii="Calibri" w:hAnsi="Calibri" w:cs="Calibri"/>
          <w:sz w:val="22"/>
          <w:szCs w:val="22"/>
        </w:rPr>
        <w:t>Todos los documentos que el adjudicado presente para la suscripción de contrato conforme al presente formulario, se constituyen en declaración jurada sobre la autenticidad y veracidad de los mismos. Este formulario deberá ser notariado ante Notaria de Fe Pública en Bolivia.</w:t>
      </w:r>
    </w:p>
    <w:p w:rsidR="008E70FA" w:rsidRDefault="008E70FA" w:rsidP="006E21C9">
      <w:pPr>
        <w:jc w:val="both"/>
        <w:rPr>
          <w:rFonts w:ascii="Calibri" w:hAnsi="Calibri" w:cs="Calibri"/>
          <w:sz w:val="22"/>
          <w:szCs w:val="22"/>
        </w:rPr>
      </w:pPr>
    </w:p>
    <w:p w:rsidR="008E70FA" w:rsidRDefault="008E70FA" w:rsidP="006E21C9">
      <w:pPr>
        <w:jc w:val="both"/>
        <w:rPr>
          <w:rFonts w:ascii="Calibri" w:hAnsi="Calibri" w:cs="Calibri"/>
          <w:sz w:val="22"/>
          <w:szCs w:val="22"/>
        </w:rPr>
      </w:pPr>
    </w:p>
    <w:p w:rsidR="008E70FA" w:rsidRPr="00C1415E" w:rsidRDefault="008E70FA" w:rsidP="006E21C9">
      <w:pPr>
        <w:jc w:val="both"/>
        <w:rPr>
          <w:rFonts w:ascii="Calibri" w:hAnsi="Calibri" w:cs="Calibri"/>
          <w:sz w:val="22"/>
          <w:szCs w:val="22"/>
          <w:lang w:eastAsia="es-ES"/>
        </w:rPr>
      </w:pPr>
    </w:p>
    <w:p w:rsidR="001D2CC1" w:rsidRDefault="001D2CC1" w:rsidP="001D2CC1">
      <w:pPr>
        <w:jc w:val="both"/>
        <w:rPr>
          <w:rFonts w:ascii="Verdana" w:hAnsi="Verdana" w:cs="Calibri"/>
          <w:sz w:val="18"/>
          <w:szCs w:val="18"/>
        </w:rPr>
      </w:pPr>
    </w:p>
    <w:p w:rsidR="0093094F" w:rsidRPr="006252BE" w:rsidRDefault="0093094F" w:rsidP="0093094F">
      <w:pPr>
        <w:jc w:val="center"/>
        <w:rPr>
          <w:rFonts w:ascii="Verdana" w:hAnsi="Verdana" w:cs="Arial"/>
          <w:b/>
          <w:sz w:val="18"/>
          <w:szCs w:val="18"/>
        </w:rPr>
      </w:pP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p>
    <w:p w:rsidR="0093094F" w:rsidRDefault="0093094F" w:rsidP="0093094F">
      <w:pPr>
        <w:jc w:val="center"/>
        <w:rPr>
          <w:rFonts w:ascii="Verdana" w:hAnsi="Verdana" w:cs="Arial"/>
          <w:b/>
          <w:sz w:val="18"/>
          <w:szCs w:val="18"/>
        </w:rPr>
      </w:pPr>
      <w:r>
        <w:rPr>
          <w:rFonts w:ascii="Verdana" w:hAnsi="Verdana" w:cs="Arial"/>
          <w:b/>
          <w:sz w:val="18"/>
          <w:szCs w:val="18"/>
        </w:rPr>
        <w:t>Nombre</w:t>
      </w:r>
      <w:r w:rsidRPr="006252BE">
        <w:rPr>
          <w:rFonts w:ascii="Verdana" w:hAnsi="Verdana" w:cs="Arial"/>
          <w:b/>
          <w:sz w:val="18"/>
          <w:szCs w:val="18"/>
        </w:rPr>
        <w:t xml:space="preserve"> completo </w:t>
      </w:r>
      <w:r>
        <w:rPr>
          <w:rFonts w:ascii="Verdana" w:hAnsi="Verdana" w:cs="Arial"/>
          <w:b/>
          <w:sz w:val="18"/>
          <w:szCs w:val="18"/>
        </w:rPr>
        <w:t xml:space="preserve">y firma </w:t>
      </w:r>
      <w:r w:rsidRPr="006252BE">
        <w:rPr>
          <w:rFonts w:ascii="Verdana" w:hAnsi="Verdana" w:cs="Arial"/>
          <w:b/>
          <w:sz w:val="18"/>
          <w:szCs w:val="18"/>
        </w:rPr>
        <w:t>del Representante Lega</w:t>
      </w:r>
      <w:r>
        <w:rPr>
          <w:rFonts w:ascii="Verdana" w:hAnsi="Verdana" w:cs="Arial"/>
          <w:b/>
          <w:sz w:val="18"/>
          <w:szCs w:val="18"/>
        </w:rPr>
        <w:t xml:space="preserve">l </w:t>
      </w:r>
    </w:p>
    <w:p w:rsidR="0007566B" w:rsidRPr="00DB5AAF" w:rsidRDefault="0093094F" w:rsidP="0007566B">
      <w:pPr>
        <w:jc w:val="center"/>
        <w:rPr>
          <w:rFonts w:ascii="Calibri" w:hAnsi="Calibri" w:cs="Calibri"/>
          <w:b/>
        </w:rPr>
      </w:pPr>
      <w:r>
        <w:rPr>
          <w:rFonts w:ascii="Verdana" w:hAnsi="Verdana" w:cs="Arial"/>
          <w:b/>
          <w:sz w:val="18"/>
          <w:szCs w:val="18"/>
        </w:rPr>
        <w:t xml:space="preserve">o Propietario de la empresa </w:t>
      </w:r>
      <w:r w:rsidR="000C7D55">
        <w:rPr>
          <w:rFonts w:ascii="Verdana" w:hAnsi="Verdana" w:cs="Arial"/>
          <w:b/>
          <w:sz w:val="18"/>
          <w:szCs w:val="18"/>
        </w:rPr>
        <w:t>prop</w:t>
      </w:r>
      <w:r w:rsidR="004D20CC">
        <w:rPr>
          <w:rFonts w:ascii="Verdana" w:hAnsi="Verdana" w:cs="Arial"/>
          <w:b/>
          <w:sz w:val="18"/>
          <w:szCs w:val="18"/>
        </w:rPr>
        <w:t>onente</w:t>
      </w:r>
      <w:r w:rsidRPr="006252BE">
        <w:rPr>
          <w:rFonts w:ascii="Verdana" w:hAnsi="Verdana" w:cs="Calibri"/>
          <w:b/>
          <w:bCs/>
          <w:i/>
          <w:iCs/>
          <w:sz w:val="18"/>
          <w:szCs w:val="18"/>
        </w:rPr>
        <w:br w:type="page"/>
      </w:r>
      <w:r w:rsidR="0007566B" w:rsidRPr="00DB5AAF">
        <w:rPr>
          <w:rFonts w:ascii="Calibri" w:hAnsi="Calibri" w:cs="Calibri"/>
          <w:b/>
        </w:rPr>
        <w:lastRenderedPageBreak/>
        <w:t>FORMULARIO B-1</w:t>
      </w:r>
    </w:p>
    <w:p w:rsidR="0007566B" w:rsidRDefault="0007566B" w:rsidP="0007566B">
      <w:pPr>
        <w:jc w:val="center"/>
        <w:rPr>
          <w:rFonts w:ascii="Calibri" w:hAnsi="Calibri" w:cs="Calibri"/>
          <w:b/>
        </w:rPr>
      </w:pPr>
      <w:r w:rsidRPr="00DB5AAF">
        <w:rPr>
          <w:rFonts w:ascii="Calibri" w:hAnsi="Calibri" w:cs="Calibri"/>
          <w:b/>
        </w:rPr>
        <w:t>PROPUESTA ECONOMICA</w:t>
      </w:r>
    </w:p>
    <w:p w:rsidR="00E75F19" w:rsidRPr="00880A27" w:rsidRDefault="00E75F19" w:rsidP="00E75F19">
      <w:pPr>
        <w:jc w:val="center"/>
        <w:rPr>
          <w:rFonts w:ascii="Segoe UI" w:hAnsi="Segoe UI" w:cs="Segoe UI"/>
          <w:b/>
          <w:bCs/>
        </w:rPr>
      </w:pPr>
      <w:r w:rsidRPr="00880A27">
        <w:rPr>
          <w:rFonts w:ascii="Segoe UI" w:hAnsi="Segoe UI" w:cs="Segoe UI"/>
          <w:b/>
          <w:bCs/>
        </w:rPr>
        <w:t xml:space="preserve">(Expresado en </w:t>
      </w:r>
      <w:r w:rsidR="00A05DE6" w:rsidRPr="00880A27">
        <w:rPr>
          <w:rFonts w:ascii="Segoe UI" w:hAnsi="Segoe UI" w:cs="Segoe UI"/>
          <w:b/>
          <w:bCs/>
        </w:rPr>
        <w:t>bolivianos</w:t>
      </w:r>
      <w:r w:rsidRPr="00880A27">
        <w:rPr>
          <w:rFonts w:ascii="Segoe UI" w:hAnsi="Segoe UI" w:cs="Segoe UI"/>
          <w:b/>
          <w:bCs/>
        </w:rPr>
        <w:t>)</w:t>
      </w:r>
    </w:p>
    <w:p w:rsidR="00E75F19" w:rsidRDefault="00E75F19" w:rsidP="00E75F19">
      <w:pPr>
        <w:jc w:val="center"/>
        <w:rPr>
          <w:rFonts w:ascii="Segoe UI" w:hAnsi="Segoe UI" w:cs="Segoe UI"/>
          <w:b/>
          <w:bCs/>
          <w:color w:val="FF000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1854"/>
        <w:gridCol w:w="2567"/>
        <w:gridCol w:w="1559"/>
        <w:gridCol w:w="1701"/>
        <w:gridCol w:w="1553"/>
      </w:tblGrid>
      <w:tr w:rsidR="00E75F19" w:rsidRPr="00552079" w:rsidTr="00880A27">
        <w:trPr>
          <w:trHeight w:val="404"/>
          <w:jc w:val="center"/>
        </w:trPr>
        <w:tc>
          <w:tcPr>
            <w:tcW w:w="486" w:type="dxa"/>
            <w:shd w:val="clear" w:color="auto" w:fill="D9D9D9"/>
            <w:tcMar>
              <w:left w:w="0" w:type="dxa"/>
              <w:right w:w="0" w:type="dxa"/>
            </w:tcMar>
            <w:vAlign w:val="center"/>
          </w:tcPr>
          <w:p w:rsidR="00E75F19" w:rsidRPr="00E75F19" w:rsidRDefault="00E75F19" w:rsidP="00EA083A">
            <w:pPr>
              <w:jc w:val="center"/>
              <w:rPr>
                <w:rFonts w:ascii="Calibri" w:hAnsi="Calibri" w:cs="Calibri"/>
                <w:b/>
                <w:sz w:val="22"/>
                <w:szCs w:val="22"/>
                <w:lang w:val="es-BO"/>
              </w:rPr>
            </w:pPr>
            <w:r w:rsidRPr="00E75F19">
              <w:rPr>
                <w:rFonts w:ascii="Calibri" w:hAnsi="Calibri" w:cs="Calibri"/>
                <w:b/>
                <w:sz w:val="22"/>
                <w:szCs w:val="22"/>
                <w:lang w:val="es-BO"/>
              </w:rPr>
              <w:t>Ítem</w:t>
            </w:r>
          </w:p>
        </w:tc>
        <w:tc>
          <w:tcPr>
            <w:tcW w:w="4421" w:type="dxa"/>
            <w:gridSpan w:val="2"/>
            <w:shd w:val="clear" w:color="auto" w:fill="D9D9D9"/>
            <w:vAlign w:val="center"/>
          </w:tcPr>
          <w:p w:rsidR="00E75F19" w:rsidRPr="00E75F19" w:rsidRDefault="00E75F19" w:rsidP="00EA083A">
            <w:pPr>
              <w:jc w:val="center"/>
              <w:rPr>
                <w:rFonts w:ascii="Calibri" w:hAnsi="Calibri" w:cs="Calibri"/>
                <w:sz w:val="22"/>
                <w:szCs w:val="22"/>
                <w:lang w:val="es-BO"/>
              </w:rPr>
            </w:pPr>
            <w:r w:rsidRPr="00E75F19">
              <w:rPr>
                <w:rFonts w:ascii="Calibri" w:hAnsi="Calibri" w:cs="Calibri"/>
                <w:b/>
                <w:sz w:val="22"/>
                <w:szCs w:val="22"/>
                <w:lang w:val="es-BO"/>
              </w:rPr>
              <w:t>Detalle</w:t>
            </w:r>
          </w:p>
        </w:tc>
        <w:tc>
          <w:tcPr>
            <w:tcW w:w="1559" w:type="dxa"/>
            <w:shd w:val="clear" w:color="auto" w:fill="D9D9D9"/>
            <w:vAlign w:val="center"/>
          </w:tcPr>
          <w:p w:rsidR="00E75F19" w:rsidRPr="00E75F19" w:rsidRDefault="00E75F19" w:rsidP="00EA083A">
            <w:pPr>
              <w:jc w:val="center"/>
              <w:rPr>
                <w:rFonts w:ascii="Calibri" w:hAnsi="Calibri" w:cs="Calibri"/>
                <w:b/>
                <w:sz w:val="22"/>
                <w:szCs w:val="22"/>
                <w:lang w:val="es-BO"/>
              </w:rPr>
            </w:pPr>
            <w:r w:rsidRPr="00E75F19">
              <w:rPr>
                <w:rFonts w:ascii="Calibri" w:hAnsi="Calibri" w:cs="Calibri"/>
                <w:b/>
                <w:sz w:val="22"/>
                <w:szCs w:val="22"/>
                <w:lang w:val="es-BO"/>
              </w:rPr>
              <w:t>Cantidad</w:t>
            </w:r>
          </w:p>
        </w:tc>
        <w:tc>
          <w:tcPr>
            <w:tcW w:w="1701" w:type="dxa"/>
            <w:shd w:val="clear" w:color="auto" w:fill="D9D9D9"/>
            <w:vAlign w:val="center"/>
          </w:tcPr>
          <w:p w:rsidR="00E75F19" w:rsidRPr="00E75F19" w:rsidRDefault="00E75F19" w:rsidP="00EA083A">
            <w:pPr>
              <w:jc w:val="center"/>
              <w:rPr>
                <w:rFonts w:ascii="Calibri" w:hAnsi="Calibri" w:cs="Calibri"/>
                <w:b/>
                <w:sz w:val="22"/>
                <w:szCs w:val="22"/>
                <w:lang w:val="es-BO"/>
              </w:rPr>
            </w:pPr>
            <w:r w:rsidRPr="00E75F19">
              <w:rPr>
                <w:rFonts w:ascii="Calibri" w:hAnsi="Calibri" w:cs="Calibri"/>
                <w:b/>
                <w:sz w:val="22"/>
                <w:szCs w:val="22"/>
                <w:lang w:val="es-BO"/>
              </w:rPr>
              <w:t>Precio Unitario (Numeral)</w:t>
            </w:r>
          </w:p>
        </w:tc>
        <w:tc>
          <w:tcPr>
            <w:tcW w:w="1553" w:type="dxa"/>
            <w:shd w:val="clear" w:color="auto" w:fill="D9D9D9"/>
            <w:vAlign w:val="center"/>
          </w:tcPr>
          <w:p w:rsidR="00E75F19" w:rsidRPr="00E75F19" w:rsidRDefault="00E75F19" w:rsidP="00EA083A">
            <w:pPr>
              <w:jc w:val="center"/>
              <w:rPr>
                <w:rFonts w:ascii="Calibri" w:hAnsi="Calibri" w:cs="Calibri"/>
                <w:b/>
                <w:sz w:val="22"/>
                <w:szCs w:val="22"/>
                <w:lang w:val="es-BO"/>
              </w:rPr>
            </w:pPr>
            <w:r w:rsidRPr="00E75F19">
              <w:rPr>
                <w:rFonts w:ascii="Calibri" w:hAnsi="Calibri" w:cs="Calibri"/>
                <w:b/>
                <w:sz w:val="22"/>
                <w:szCs w:val="22"/>
                <w:lang w:val="es-BO"/>
              </w:rPr>
              <w:t>Precio Total (Numeral)</w:t>
            </w:r>
          </w:p>
        </w:tc>
      </w:tr>
      <w:tr w:rsidR="00880A27" w:rsidRPr="00552079" w:rsidTr="00880A27">
        <w:trPr>
          <w:trHeight w:val="684"/>
          <w:jc w:val="center"/>
        </w:trPr>
        <w:tc>
          <w:tcPr>
            <w:tcW w:w="486" w:type="dxa"/>
            <w:shd w:val="clear" w:color="auto" w:fill="FFFFFF"/>
            <w:tcMar>
              <w:left w:w="0" w:type="dxa"/>
              <w:right w:w="0" w:type="dxa"/>
            </w:tcMar>
            <w:vAlign w:val="center"/>
          </w:tcPr>
          <w:p w:rsidR="00880A27" w:rsidRPr="00E75F19" w:rsidRDefault="00880A27" w:rsidP="00880A27">
            <w:pPr>
              <w:jc w:val="center"/>
              <w:rPr>
                <w:rFonts w:ascii="Calibri" w:hAnsi="Calibri" w:cs="Calibri"/>
                <w:sz w:val="22"/>
                <w:szCs w:val="22"/>
                <w:lang w:val="es-BO"/>
              </w:rPr>
            </w:pPr>
            <w:r w:rsidRPr="00E75F19">
              <w:rPr>
                <w:rFonts w:ascii="Calibri" w:hAnsi="Calibri" w:cs="Calibri"/>
                <w:sz w:val="22"/>
                <w:szCs w:val="22"/>
                <w:lang w:val="es-BO"/>
              </w:rPr>
              <w:t>1</w:t>
            </w:r>
          </w:p>
        </w:tc>
        <w:tc>
          <w:tcPr>
            <w:tcW w:w="4421" w:type="dxa"/>
            <w:gridSpan w:val="2"/>
            <w:shd w:val="clear" w:color="auto" w:fill="FFFFFF"/>
            <w:vAlign w:val="center"/>
          </w:tcPr>
          <w:p w:rsidR="00880A27" w:rsidRPr="00241AE7" w:rsidRDefault="00880A27" w:rsidP="00880A27">
            <w:pPr>
              <w:jc w:val="center"/>
              <w:rPr>
                <w:rFonts w:ascii="Calibri" w:hAnsi="Calibri" w:cs="Calibri"/>
                <w:color w:val="000000"/>
                <w:lang w:val="es-BO" w:eastAsia="es-BO"/>
              </w:rPr>
            </w:pPr>
            <w:r w:rsidRPr="00FD7FEC">
              <w:rPr>
                <w:rFonts w:ascii="Calibri" w:hAnsi="Calibri" w:cs="Arial"/>
                <w:sz w:val="18"/>
                <w:szCs w:val="18"/>
                <w:lang w:val="es-BO" w:eastAsia="es-BO"/>
              </w:rPr>
              <w:t xml:space="preserve">Servicio De Reparación De Estantes Móviles Del Archivo Central De </w:t>
            </w:r>
            <w:r>
              <w:rPr>
                <w:rFonts w:ascii="Calibri" w:hAnsi="Calibri" w:cs="Arial"/>
                <w:sz w:val="18"/>
                <w:szCs w:val="18"/>
                <w:lang w:val="es-BO" w:eastAsia="es-BO"/>
              </w:rPr>
              <w:t>YPFB</w:t>
            </w:r>
          </w:p>
        </w:tc>
        <w:tc>
          <w:tcPr>
            <w:tcW w:w="1559" w:type="dxa"/>
            <w:shd w:val="clear" w:color="auto" w:fill="FFFFFF"/>
            <w:vAlign w:val="center"/>
          </w:tcPr>
          <w:p w:rsidR="00880A27" w:rsidRPr="00241AE7" w:rsidRDefault="00880A27" w:rsidP="00880A27">
            <w:pPr>
              <w:jc w:val="center"/>
              <w:rPr>
                <w:rFonts w:ascii="Calibri" w:hAnsi="Calibri" w:cs="Calibri"/>
                <w:color w:val="000000"/>
                <w:lang w:val="es-BO" w:eastAsia="es-BO"/>
              </w:rPr>
            </w:pPr>
            <w:r>
              <w:rPr>
                <w:rFonts w:ascii="Calibri" w:hAnsi="Calibri" w:cs="Calibri"/>
                <w:color w:val="000000"/>
                <w:lang w:val="es-BO" w:eastAsia="es-BO"/>
              </w:rPr>
              <w:t>67</w:t>
            </w:r>
          </w:p>
        </w:tc>
        <w:tc>
          <w:tcPr>
            <w:tcW w:w="1701" w:type="dxa"/>
            <w:shd w:val="clear" w:color="auto" w:fill="FFFFFF"/>
            <w:vAlign w:val="center"/>
          </w:tcPr>
          <w:p w:rsidR="00880A27" w:rsidRPr="00E75F19" w:rsidRDefault="00880A27" w:rsidP="00880A27">
            <w:pPr>
              <w:jc w:val="center"/>
              <w:rPr>
                <w:rFonts w:ascii="Calibri" w:hAnsi="Calibri" w:cs="Calibri"/>
                <w:sz w:val="22"/>
                <w:szCs w:val="22"/>
                <w:lang w:val="es-BO"/>
              </w:rPr>
            </w:pPr>
          </w:p>
        </w:tc>
        <w:tc>
          <w:tcPr>
            <w:tcW w:w="1553" w:type="dxa"/>
            <w:shd w:val="clear" w:color="auto" w:fill="FFFFFF"/>
            <w:vAlign w:val="center"/>
          </w:tcPr>
          <w:p w:rsidR="00880A27" w:rsidRPr="00E75F19" w:rsidRDefault="00880A27" w:rsidP="00880A27">
            <w:pPr>
              <w:jc w:val="center"/>
              <w:rPr>
                <w:rFonts w:ascii="Calibri" w:hAnsi="Calibri" w:cs="Calibri"/>
                <w:sz w:val="22"/>
                <w:szCs w:val="22"/>
                <w:lang w:val="es-BO"/>
              </w:rPr>
            </w:pPr>
          </w:p>
        </w:tc>
      </w:tr>
      <w:tr w:rsidR="00A05DE6" w:rsidRPr="00552079" w:rsidTr="009F6F23">
        <w:trPr>
          <w:trHeight w:val="564"/>
          <w:jc w:val="center"/>
        </w:trPr>
        <w:tc>
          <w:tcPr>
            <w:tcW w:w="486" w:type="dxa"/>
            <w:shd w:val="clear" w:color="auto" w:fill="FFFFFF"/>
            <w:tcMar>
              <w:left w:w="0" w:type="dxa"/>
              <w:right w:w="0" w:type="dxa"/>
            </w:tcMar>
            <w:vAlign w:val="center"/>
          </w:tcPr>
          <w:p w:rsidR="00A05DE6" w:rsidRPr="00E75F19" w:rsidRDefault="00A05DE6" w:rsidP="00880A27">
            <w:pPr>
              <w:jc w:val="center"/>
              <w:rPr>
                <w:rFonts w:ascii="Calibri" w:hAnsi="Calibri" w:cs="Calibri"/>
                <w:sz w:val="22"/>
                <w:szCs w:val="22"/>
                <w:lang w:val="es-BO"/>
              </w:rPr>
            </w:pPr>
            <w:r w:rsidRPr="00E75F19">
              <w:rPr>
                <w:rFonts w:ascii="Calibri" w:hAnsi="Calibri" w:cs="Calibri"/>
                <w:sz w:val="22"/>
                <w:szCs w:val="22"/>
                <w:lang w:val="es-BO"/>
              </w:rPr>
              <w:t>2</w:t>
            </w:r>
          </w:p>
        </w:tc>
        <w:tc>
          <w:tcPr>
            <w:tcW w:w="4421" w:type="dxa"/>
            <w:gridSpan w:val="2"/>
            <w:shd w:val="clear" w:color="auto" w:fill="FFFFFF"/>
            <w:vAlign w:val="center"/>
          </w:tcPr>
          <w:p w:rsidR="00A05DE6" w:rsidRPr="00241AE7" w:rsidRDefault="00A05DE6" w:rsidP="00880A27">
            <w:pPr>
              <w:jc w:val="center"/>
              <w:rPr>
                <w:rFonts w:ascii="Calibri" w:hAnsi="Calibri" w:cs="Calibri"/>
                <w:color w:val="000000"/>
                <w:lang w:val="es-BO" w:eastAsia="es-BO"/>
              </w:rPr>
            </w:pPr>
            <w:r w:rsidRPr="00FD7FEC">
              <w:rPr>
                <w:rFonts w:ascii="Calibri" w:hAnsi="Calibri" w:cs="Calibri"/>
                <w:sz w:val="18"/>
                <w:szCs w:val="18"/>
                <w:lang w:val="es-BO"/>
              </w:rPr>
              <w:t>Provisión De Repuestos (*)</w:t>
            </w:r>
          </w:p>
        </w:tc>
        <w:tc>
          <w:tcPr>
            <w:tcW w:w="3260" w:type="dxa"/>
            <w:gridSpan w:val="2"/>
            <w:shd w:val="clear" w:color="auto" w:fill="FFFFFF"/>
            <w:vAlign w:val="center"/>
          </w:tcPr>
          <w:p w:rsidR="00A05DE6" w:rsidRPr="00E75F19" w:rsidRDefault="00A05DE6" w:rsidP="00880A27">
            <w:pPr>
              <w:jc w:val="center"/>
              <w:rPr>
                <w:rFonts w:ascii="Calibri" w:hAnsi="Calibri" w:cs="Calibri"/>
                <w:sz w:val="22"/>
                <w:szCs w:val="22"/>
                <w:lang w:val="es-BO"/>
              </w:rPr>
            </w:pPr>
            <w:r>
              <w:rPr>
                <w:rFonts w:ascii="Calibri" w:hAnsi="Calibri" w:cs="Calibri"/>
                <w:color w:val="000000"/>
                <w:lang w:val="es-BO" w:eastAsia="es-BO"/>
              </w:rPr>
              <w:t>SEGÚN NECESIDAD</w:t>
            </w:r>
          </w:p>
        </w:tc>
        <w:tc>
          <w:tcPr>
            <w:tcW w:w="1553" w:type="dxa"/>
            <w:shd w:val="clear" w:color="auto" w:fill="FFFFFF"/>
            <w:vAlign w:val="center"/>
          </w:tcPr>
          <w:p w:rsidR="00A05DE6" w:rsidRPr="00E75F19" w:rsidRDefault="00A05DE6" w:rsidP="00880A27">
            <w:pPr>
              <w:jc w:val="center"/>
              <w:rPr>
                <w:rFonts w:ascii="Calibri" w:hAnsi="Calibri" w:cs="Calibri"/>
                <w:sz w:val="22"/>
                <w:szCs w:val="22"/>
                <w:lang w:val="es-BO"/>
              </w:rPr>
            </w:pPr>
          </w:p>
        </w:tc>
      </w:tr>
      <w:tr w:rsidR="00E75F19" w:rsidRPr="00552079" w:rsidTr="00880A27">
        <w:trPr>
          <w:trHeight w:val="401"/>
          <w:jc w:val="center"/>
        </w:trPr>
        <w:tc>
          <w:tcPr>
            <w:tcW w:w="8167" w:type="dxa"/>
            <w:gridSpan w:val="5"/>
            <w:shd w:val="clear" w:color="auto" w:fill="auto"/>
            <w:tcMar>
              <w:left w:w="0" w:type="dxa"/>
              <w:right w:w="0" w:type="dxa"/>
            </w:tcMar>
            <w:vAlign w:val="center"/>
          </w:tcPr>
          <w:p w:rsidR="00E75F19" w:rsidRPr="00E75F19" w:rsidRDefault="00E75F19" w:rsidP="00EA083A">
            <w:pPr>
              <w:jc w:val="right"/>
              <w:rPr>
                <w:rFonts w:ascii="Calibri" w:hAnsi="Calibri" w:cs="Calibri"/>
                <w:sz w:val="22"/>
                <w:szCs w:val="22"/>
                <w:lang w:val="es-BO"/>
              </w:rPr>
            </w:pPr>
            <w:r w:rsidRPr="00E75F19">
              <w:rPr>
                <w:rFonts w:ascii="Calibri" w:hAnsi="Calibri" w:cs="Calibri"/>
                <w:b/>
                <w:sz w:val="22"/>
                <w:szCs w:val="22"/>
                <w:lang w:val="es-BO"/>
              </w:rPr>
              <w:t>PRECIO TOTAL (Numeral)</w:t>
            </w:r>
          </w:p>
        </w:tc>
        <w:tc>
          <w:tcPr>
            <w:tcW w:w="1553" w:type="dxa"/>
            <w:shd w:val="clear" w:color="auto" w:fill="auto"/>
            <w:vAlign w:val="center"/>
          </w:tcPr>
          <w:p w:rsidR="00E75F19" w:rsidRPr="00E75F19" w:rsidRDefault="00E75F19" w:rsidP="00EA083A">
            <w:pPr>
              <w:jc w:val="center"/>
              <w:rPr>
                <w:rFonts w:ascii="Calibri" w:hAnsi="Calibri" w:cs="Calibri"/>
                <w:sz w:val="22"/>
                <w:szCs w:val="22"/>
                <w:lang w:val="es-BO"/>
              </w:rPr>
            </w:pPr>
          </w:p>
        </w:tc>
      </w:tr>
      <w:tr w:rsidR="00E75F19" w:rsidRPr="00552079" w:rsidTr="00A05DE6">
        <w:trPr>
          <w:trHeight w:val="720"/>
          <w:jc w:val="center"/>
        </w:trPr>
        <w:tc>
          <w:tcPr>
            <w:tcW w:w="2340" w:type="dxa"/>
            <w:gridSpan w:val="2"/>
            <w:shd w:val="clear" w:color="auto" w:fill="auto"/>
            <w:tcMar>
              <w:left w:w="0" w:type="dxa"/>
              <w:right w:w="0" w:type="dxa"/>
            </w:tcMar>
            <w:vAlign w:val="center"/>
          </w:tcPr>
          <w:p w:rsidR="00E75F19" w:rsidRPr="00E75F19" w:rsidRDefault="00E75F19" w:rsidP="00EA083A">
            <w:pPr>
              <w:rPr>
                <w:rFonts w:ascii="Calibri" w:hAnsi="Calibri" w:cs="Calibri"/>
                <w:sz w:val="22"/>
                <w:szCs w:val="22"/>
                <w:lang w:val="es-BO"/>
              </w:rPr>
            </w:pPr>
            <w:r w:rsidRPr="00E75F19">
              <w:rPr>
                <w:rFonts w:ascii="Calibri" w:hAnsi="Calibri" w:cs="Calibri"/>
                <w:b/>
                <w:sz w:val="22"/>
                <w:szCs w:val="22"/>
                <w:lang w:val="es-BO"/>
              </w:rPr>
              <w:t>PRECIO TOTAL (Literal)</w:t>
            </w:r>
          </w:p>
        </w:tc>
        <w:tc>
          <w:tcPr>
            <w:tcW w:w="7380" w:type="dxa"/>
            <w:gridSpan w:val="4"/>
            <w:shd w:val="clear" w:color="auto" w:fill="auto"/>
            <w:vAlign w:val="center"/>
          </w:tcPr>
          <w:p w:rsidR="00E75F19" w:rsidRPr="00E75F19" w:rsidRDefault="00E75F19" w:rsidP="00EA083A">
            <w:pPr>
              <w:jc w:val="center"/>
              <w:rPr>
                <w:rFonts w:ascii="Calibri" w:hAnsi="Calibri" w:cs="Calibri"/>
                <w:sz w:val="22"/>
                <w:szCs w:val="22"/>
                <w:lang w:val="es-BO"/>
              </w:rPr>
            </w:pPr>
          </w:p>
        </w:tc>
      </w:tr>
    </w:tbl>
    <w:p w:rsidR="00E75F19" w:rsidRPr="00E75F19" w:rsidRDefault="00E75F19" w:rsidP="00E75F19">
      <w:pPr>
        <w:rPr>
          <w:rFonts w:ascii="Calibri" w:hAnsi="Calibri" w:cs="Calibri"/>
          <w:sz w:val="22"/>
          <w:szCs w:val="22"/>
        </w:rPr>
      </w:pPr>
    </w:p>
    <w:p w:rsidR="00CE381C" w:rsidRDefault="00CE381C" w:rsidP="00CE381C">
      <w:pPr>
        <w:rPr>
          <w:rFonts w:ascii="Calibri" w:hAnsi="Calibri" w:cs="Calibri"/>
          <w:b/>
          <w:color w:val="000000"/>
          <w:sz w:val="22"/>
          <w:szCs w:val="22"/>
        </w:rPr>
      </w:pPr>
      <w:r w:rsidRPr="00E75F19">
        <w:rPr>
          <w:rFonts w:ascii="Calibri" w:hAnsi="Calibri" w:cs="Calibri"/>
          <w:b/>
          <w:sz w:val="22"/>
          <w:szCs w:val="22"/>
        </w:rPr>
        <w:t xml:space="preserve">Nota: </w:t>
      </w:r>
      <w:r w:rsidRPr="00E75F19">
        <w:rPr>
          <w:rFonts w:ascii="Calibri" w:hAnsi="Calibri" w:cs="Calibri"/>
          <w:sz w:val="22"/>
          <w:szCs w:val="22"/>
        </w:rPr>
        <w:t>Los precios cotizados (Unitario y Total) deben ser expresados máximo con dos decimales.</w:t>
      </w:r>
      <w:r>
        <w:rPr>
          <w:rFonts w:ascii="Calibri" w:hAnsi="Calibri" w:cs="Calibri"/>
          <w:b/>
          <w:color w:val="000000"/>
          <w:sz w:val="22"/>
          <w:szCs w:val="22"/>
        </w:rPr>
        <w:br w:type="page"/>
      </w:r>
    </w:p>
    <w:p w:rsidR="00E75F19" w:rsidRPr="009C66A8" w:rsidRDefault="00E75F19" w:rsidP="00E75F19">
      <w:pPr>
        <w:jc w:val="center"/>
        <w:rPr>
          <w:rFonts w:ascii="Calibri" w:hAnsi="Calibri" w:cs="Calibri"/>
          <w:b/>
          <w:sz w:val="22"/>
          <w:szCs w:val="22"/>
        </w:rPr>
      </w:pPr>
      <w:r w:rsidRPr="009C66A8">
        <w:rPr>
          <w:rFonts w:ascii="Calibri" w:hAnsi="Calibri" w:cs="Calibri"/>
          <w:b/>
          <w:sz w:val="22"/>
          <w:szCs w:val="22"/>
        </w:rPr>
        <w:lastRenderedPageBreak/>
        <w:t>FORMULARIO C-1</w:t>
      </w:r>
    </w:p>
    <w:p w:rsidR="00E75F19" w:rsidRDefault="00E75F19" w:rsidP="00E75F19">
      <w:pPr>
        <w:pStyle w:val="Normal2"/>
        <w:tabs>
          <w:tab w:val="left" w:pos="1701"/>
          <w:tab w:val="left" w:pos="2835"/>
        </w:tabs>
        <w:jc w:val="center"/>
        <w:rPr>
          <w:rFonts w:ascii="Calibri" w:hAnsi="Calibri" w:cs="Calibri"/>
          <w:b/>
          <w:sz w:val="22"/>
          <w:szCs w:val="22"/>
        </w:rPr>
      </w:pPr>
      <w:r w:rsidRPr="009C66A8">
        <w:rPr>
          <w:rFonts w:ascii="Calibri" w:hAnsi="Calibri" w:cs="Calibri"/>
          <w:b/>
          <w:sz w:val="22"/>
          <w:szCs w:val="22"/>
        </w:rPr>
        <w:t>CARATERISTICAS TECNICAS SOLICITADAS</w:t>
      </w:r>
      <w:r>
        <w:rPr>
          <w:rFonts w:ascii="Calibri" w:hAnsi="Calibri" w:cs="Calibri"/>
          <w:b/>
          <w:sz w:val="22"/>
          <w:szCs w:val="22"/>
        </w:rPr>
        <w:t xml:space="preserve"> Y OFERTADAS</w:t>
      </w:r>
    </w:p>
    <w:p w:rsidR="00E75F19" w:rsidRPr="009C66A8" w:rsidRDefault="00E75F19" w:rsidP="00E75F19">
      <w:pPr>
        <w:pStyle w:val="Normal2"/>
        <w:tabs>
          <w:tab w:val="left" w:pos="1701"/>
          <w:tab w:val="left" w:pos="2835"/>
        </w:tabs>
        <w:jc w:val="center"/>
        <w:rPr>
          <w:rFonts w:ascii="Calibri" w:hAnsi="Calibri" w:cs="Calibri"/>
          <w:b/>
          <w:sz w:val="22"/>
          <w:szCs w:val="22"/>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63"/>
        <w:gridCol w:w="4618"/>
      </w:tblGrid>
      <w:tr w:rsidR="00E75F19" w:rsidRPr="008842A3" w:rsidTr="00E75F19">
        <w:trPr>
          <w:trHeight w:val="236"/>
          <w:tblHeader/>
          <w:jc w:val="center"/>
        </w:trPr>
        <w:tc>
          <w:tcPr>
            <w:tcW w:w="4663" w:type="dxa"/>
            <w:vMerge w:val="restart"/>
            <w:shd w:val="clear" w:color="auto" w:fill="D9D9D9"/>
            <w:vAlign w:val="center"/>
          </w:tcPr>
          <w:p w:rsidR="00E75F19" w:rsidRPr="008842A3" w:rsidRDefault="00E75F19" w:rsidP="00EA083A">
            <w:pPr>
              <w:jc w:val="center"/>
              <w:rPr>
                <w:rFonts w:ascii="Calibri" w:hAnsi="Calibri" w:cs="Calibri"/>
                <w:b/>
                <w:sz w:val="18"/>
                <w:szCs w:val="18"/>
              </w:rPr>
            </w:pPr>
            <w:r>
              <w:rPr>
                <w:rFonts w:ascii="Calibri" w:hAnsi="Calibri" w:cs="Calibri"/>
                <w:b/>
                <w:sz w:val="18"/>
                <w:szCs w:val="18"/>
              </w:rPr>
              <w:t>CARACTERÍSTICAS TÉCNICAS SOLICITADAS POR YPFB</w:t>
            </w:r>
          </w:p>
        </w:tc>
        <w:tc>
          <w:tcPr>
            <w:tcW w:w="4618" w:type="dxa"/>
            <w:vMerge w:val="restart"/>
            <w:shd w:val="clear" w:color="auto" w:fill="D9D9D9"/>
            <w:vAlign w:val="center"/>
          </w:tcPr>
          <w:p w:rsidR="00E75F19" w:rsidRDefault="00E75F19" w:rsidP="00EA083A">
            <w:pPr>
              <w:jc w:val="center"/>
              <w:rPr>
                <w:rFonts w:ascii="Calibri" w:hAnsi="Calibri" w:cs="Calibri"/>
                <w:b/>
                <w:sz w:val="18"/>
                <w:szCs w:val="18"/>
              </w:rPr>
            </w:pPr>
            <w:r w:rsidRPr="008842A3">
              <w:rPr>
                <w:rFonts w:ascii="Calibri" w:hAnsi="Calibri" w:cs="Calibri"/>
                <w:b/>
                <w:sz w:val="18"/>
                <w:szCs w:val="18"/>
              </w:rPr>
              <w:t xml:space="preserve">CARACTERÍSTICAS </w:t>
            </w:r>
            <w:r>
              <w:rPr>
                <w:rFonts w:ascii="Calibri" w:hAnsi="Calibri" w:cs="Calibri"/>
                <w:b/>
                <w:sz w:val="18"/>
                <w:szCs w:val="18"/>
              </w:rPr>
              <w:t xml:space="preserve">TÉCNICAS OFERTADAS </w:t>
            </w:r>
            <w:r w:rsidRPr="008842A3">
              <w:rPr>
                <w:rFonts w:ascii="Calibri" w:hAnsi="Calibri" w:cs="Calibri"/>
                <w:b/>
                <w:sz w:val="18"/>
                <w:szCs w:val="18"/>
              </w:rPr>
              <w:t xml:space="preserve">POR EL PROPONENTE </w:t>
            </w:r>
          </w:p>
          <w:p w:rsidR="00E75F19" w:rsidRPr="00316D4A" w:rsidRDefault="00E75F19" w:rsidP="00EA083A">
            <w:pPr>
              <w:jc w:val="center"/>
              <w:rPr>
                <w:rFonts w:ascii="Calibri" w:hAnsi="Calibri" w:cs="Calibri"/>
                <w:b/>
                <w:i/>
                <w:sz w:val="18"/>
                <w:szCs w:val="18"/>
              </w:rPr>
            </w:pPr>
            <w:r>
              <w:rPr>
                <w:rFonts w:ascii="Calibri" w:hAnsi="Calibri" w:cs="Calibri"/>
                <w:b/>
                <w:i/>
                <w:sz w:val="18"/>
                <w:szCs w:val="18"/>
              </w:rPr>
              <w:t xml:space="preserve"> (</w:t>
            </w:r>
            <w:r w:rsidRPr="00316D4A">
              <w:rPr>
                <w:rFonts w:ascii="Calibri" w:hAnsi="Calibri" w:cs="Calibri"/>
                <w:b/>
                <w:i/>
                <w:sz w:val="18"/>
                <w:szCs w:val="18"/>
              </w:rPr>
              <w:t>Describir su propuesta en base a lo solicitado por YPFB</w:t>
            </w:r>
            <w:r>
              <w:rPr>
                <w:rFonts w:ascii="Calibri" w:hAnsi="Calibri" w:cs="Calibri"/>
                <w:b/>
                <w:i/>
                <w:sz w:val="18"/>
                <w:szCs w:val="18"/>
              </w:rPr>
              <w:t>)</w:t>
            </w:r>
          </w:p>
        </w:tc>
      </w:tr>
      <w:tr w:rsidR="00E75F19" w:rsidRPr="008842A3" w:rsidTr="00E75F19">
        <w:trPr>
          <w:cantSplit/>
          <w:trHeight w:val="708"/>
          <w:jc w:val="center"/>
        </w:trPr>
        <w:tc>
          <w:tcPr>
            <w:tcW w:w="4663" w:type="dxa"/>
            <w:vMerge/>
            <w:shd w:val="clear" w:color="auto" w:fill="D9D9D9"/>
            <w:vAlign w:val="center"/>
          </w:tcPr>
          <w:p w:rsidR="00E75F19" w:rsidRPr="008842A3" w:rsidRDefault="00E75F19" w:rsidP="00EA083A">
            <w:pPr>
              <w:jc w:val="center"/>
              <w:rPr>
                <w:rFonts w:ascii="Calibri" w:hAnsi="Calibri" w:cs="Calibri"/>
                <w:b/>
                <w:sz w:val="18"/>
                <w:szCs w:val="18"/>
              </w:rPr>
            </w:pPr>
          </w:p>
        </w:tc>
        <w:tc>
          <w:tcPr>
            <w:tcW w:w="4618" w:type="dxa"/>
            <w:vMerge/>
            <w:shd w:val="clear" w:color="auto" w:fill="D9D9D9"/>
            <w:vAlign w:val="center"/>
          </w:tcPr>
          <w:p w:rsidR="00E75F19" w:rsidRPr="008842A3" w:rsidRDefault="00E75F19" w:rsidP="00EA083A">
            <w:pPr>
              <w:jc w:val="center"/>
              <w:rPr>
                <w:rFonts w:ascii="Calibri" w:hAnsi="Calibri" w:cs="Calibri"/>
                <w:b/>
                <w:sz w:val="18"/>
                <w:szCs w:val="18"/>
              </w:rPr>
            </w:pPr>
          </w:p>
        </w:tc>
      </w:tr>
      <w:tr w:rsidR="00871C5C" w:rsidRPr="008842A3" w:rsidTr="00871C5C">
        <w:trPr>
          <w:trHeight w:val="337"/>
          <w:jc w:val="center"/>
        </w:trPr>
        <w:tc>
          <w:tcPr>
            <w:tcW w:w="9281" w:type="dxa"/>
            <w:gridSpan w:val="2"/>
            <w:shd w:val="clear" w:color="auto" w:fill="9CC2E5" w:themeFill="accent1" w:themeFillTint="99"/>
            <w:vAlign w:val="center"/>
          </w:tcPr>
          <w:p w:rsidR="00871C5C" w:rsidRPr="008842A3" w:rsidRDefault="00871C5C" w:rsidP="00EA083A">
            <w:pPr>
              <w:rPr>
                <w:rFonts w:ascii="Calibri" w:hAnsi="Calibri" w:cs="Calibri"/>
                <w:b/>
                <w:sz w:val="18"/>
                <w:szCs w:val="18"/>
              </w:rPr>
            </w:pPr>
            <w:r w:rsidRPr="002414B5">
              <w:rPr>
                <w:rFonts w:ascii="Calibri" w:hAnsi="Calibri" w:cs="Calibri"/>
                <w:b/>
              </w:rPr>
              <w:t>REPARACION Y MANTENIMIENTO</w:t>
            </w:r>
          </w:p>
        </w:tc>
      </w:tr>
      <w:tr w:rsidR="00E75F19" w:rsidRPr="008842A3" w:rsidTr="00A05DE6">
        <w:trPr>
          <w:trHeight w:val="851"/>
          <w:jc w:val="center"/>
        </w:trPr>
        <w:tc>
          <w:tcPr>
            <w:tcW w:w="4663" w:type="dxa"/>
            <w:vAlign w:val="center"/>
          </w:tcPr>
          <w:tbl>
            <w:tblPr>
              <w:tblW w:w="4056" w:type="dxa"/>
              <w:jc w:val="center"/>
              <w:tblCellMar>
                <w:left w:w="70" w:type="dxa"/>
                <w:right w:w="70" w:type="dxa"/>
              </w:tblCellMar>
              <w:tblLook w:val="04A0" w:firstRow="1" w:lastRow="0" w:firstColumn="1" w:lastColumn="0" w:noHBand="0" w:noVBand="1"/>
            </w:tblPr>
            <w:tblGrid>
              <w:gridCol w:w="3125"/>
              <w:gridCol w:w="931"/>
            </w:tblGrid>
            <w:tr w:rsidR="00A05DE6" w:rsidRPr="002414B5" w:rsidTr="00A05DE6">
              <w:trPr>
                <w:trHeight w:val="312"/>
                <w:jc w:val="center"/>
              </w:trPr>
              <w:tc>
                <w:tcPr>
                  <w:tcW w:w="3125" w:type="dxa"/>
                  <w:tcBorders>
                    <w:top w:val="single" w:sz="8" w:space="0" w:color="auto"/>
                    <w:left w:val="single" w:sz="8" w:space="0" w:color="auto"/>
                    <w:bottom w:val="single" w:sz="4" w:space="0" w:color="auto"/>
                    <w:right w:val="single" w:sz="4" w:space="0" w:color="auto"/>
                  </w:tcBorders>
                  <w:shd w:val="clear" w:color="F2F2F2" w:fill="E5E5E5"/>
                  <w:vAlign w:val="center"/>
                  <w:hideMark/>
                </w:tcPr>
                <w:p w:rsidR="00A05DE6" w:rsidRPr="002414B5" w:rsidRDefault="00A05DE6" w:rsidP="00A05DE6">
                  <w:pPr>
                    <w:jc w:val="center"/>
                    <w:rPr>
                      <w:rFonts w:ascii="Calibri" w:hAnsi="Calibri"/>
                      <w:b/>
                      <w:bCs/>
                      <w:color w:val="000000"/>
                    </w:rPr>
                  </w:pPr>
                  <w:r w:rsidRPr="002414B5">
                    <w:rPr>
                      <w:rFonts w:ascii="Calibri" w:hAnsi="Calibri"/>
                      <w:b/>
                      <w:bCs/>
                      <w:color w:val="000000"/>
                    </w:rPr>
                    <w:t>CANTIDAD DE ESTANTES</w:t>
                  </w:r>
                  <w:r>
                    <w:rPr>
                      <w:rFonts w:ascii="Calibri" w:hAnsi="Calibri"/>
                      <w:b/>
                      <w:bCs/>
                      <w:color w:val="000000"/>
                    </w:rPr>
                    <w:t xml:space="preserve"> SUJETOS A MANTENIMIENTO</w:t>
                  </w:r>
                </w:p>
              </w:tc>
              <w:tc>
                <w:tcPr>
                  <w:tcW w:w="931" w:type="dxa"/>
                  <w:tcBorders>
                    <w:top w:val="single" w:sz="8" w:space="0" w:color="auto"/>
                    <w:left w:val="single" w:sz="8" w:space="0" w:color="auto"/>
                    <w:bottom w:val="single" w:sz="4" w:space="0" w:color="auto"/>
                    <w:right w:val="single" w:sz="4" w:space="0" w:color="auto"/>
                  </w:tcBorders>
                  <w:shd w:val="clear" w:color="F2F2F2" w:fill="E5E5E5"/>
                  <w:vAlign w:val="center"/>
                </w:tcPr>
                <w:p w:rsidR="00A05DE6" w:rsidRPr="00FD0087" w:rsidRDefault="00A05DE6" w:rsidP="00A05DE6">
                  <w:pPr>
                    <w:jc w:val="center"/>
                    <w:rPr>
                      <w:rFonts w:ascii="Calibri" w:hAnsi="Calibri"/>
                      <w:b/>
                      <w:bCs/>
                      <w:color w:val="000000"/>
                    </w:rPr>
                  </w:pPr>
                  <w:r w:rsidRPr="00FD0087">
                    <w:rPr>
                      <w:rFonts w:ascii="Calibri" w:hAnsi="Calibri"/>
                      <w:b/>
                      <w:color w:val="000000"/>
                    </w:rPr>
                    <w:t>67</w:t>
                  </w:r>
                </w:p>
              </w:tc>
            </w:tr>
          </w:tbl>
          <w:p w:rsidR="00E75F19" w:rsidRPr="00871C5C" w:rsidRDefault="00E75F19" w:rsidP="00A05DE6">
            <w:pPr>
              <w:autoSpaceDE w:val="0"/>
              <w:autoSpaceDN w:val="0"/>
              <w:adjustRightInd w:val="0"/>
              <w:jc w:val="both"/>
              <w:rPr>
                <w:rFonts w:ascii="Calibri" w:hAnsi="Calibri" w:cs="Calibri"/>
              </w:rPr>
            </w:pPr>
          </w:p>
        </w:tc>
        <w:tc>
          <w:tcPr>
            <w:tcW w:w="4618" w:type="dxa"/>
            <w:vAlign w:val="center"/>
          </w:tcPr>
          <w:p w:rsidR="00E75F19" w:rsidRPr="008842A3" w:rsidRDefault="00E75F19" w:rsidP="00EA083A">
            <w:pPr>
              <w:rPr>
                <w:rFonts w:ascii="Calibri" w:hAnsi="Calibri" w:cs="Calibri"/>
                <w:b/>
                <w:sz w:val="18"/>
                <w:szCs w:val="18"/>
              </w:rPr>
            </w:pPr>
          </w:p>
        </w:tc>
      </w:tr>
      <w:tr w:rsidR="00A05DE6" w:rsidRPr="008842A3" w:rsidTr="00871C5C">
        <w:trPr>
          <w:trHeight w:val="2680"/>
          <w:jc w:val="center"/>
        </w:trPr>
        <w:tc>
          <w:tcPr>
            <w:tcW w:w="4663" w:type="dxa"/>
            <w:vAlign w:val="center"/>
          </w:tcPr>
          <w:p w:rsidR="00A05DE6" w:rsidRPr="002414B5" w:rsidRDefault="00A05DE6" w:rsidP="00A05DE6">
            <w:pPr>
              <w:jc w:val="both"/>
              <w:rPr>
                <w:rFonts w:ascii="Calibri" w:hAnsi="Calibri" w:cs="Calibri"/>
                <w:lang w:val="es-BO"/>
              </w:rPr>
            </w:pPr>
            <w:r w:rsidRPr="002414B5">
              <w:rPr>
                <w:rFonts w:ascii="Calibri" w:hAnsi="Calibri" w:cs="Calibri"/>
                <w:lang w:val="es-BO"/>
              </w:rPr>
              <w:t>Los estantes móviles instalados en el Archivo Central de YPFB por el tiempo de uso requieren la reparación y mantenimiento para su buen funcionamiento de acuerdo a características siguientes, las cuales tiene carácter enunciativo, pero no limitativo, pudiendo la empresa ofertante mejorar las expectativas detalladas:</w:t>
            </w:r>
          </w:p>
          <w:p w:rsidR="00A05DE6" w:rsidRPr="002414B5" w:rsidRDefault="00A05DE6" w:rsidP="00A05DE6">
            <w:pPr>
              <w:numPr>
                <w:ilvl w:val="0"/>
                <w:numId w:val="35"/>
              </w:numPr>
              <w:autoSpaceDE w:val="0"/>
              <w:autoSpaceDN w:val="0"/>
              <w:adjustRightInd w:val="0"/>
              <w:jc w:val="both"/>
              <w:rPr>
                <w:rFonts w:ascii="Calibri" w:hAnsi="Calibri" w:cs="Calibri"/>
              </w:rPr>
            </w:pPr>
            <w:r w:rsidRPr="002414B5">
              <w:rPr>
                <w:rFonts w:ascii="Calibri" w:hAnsi="Calibri" w:cs="Calibri"/>
              </w:rPr>
              <w:t>Engrasado, lubricación general de todos los accesorios y componente internos</w:t>
            </w:r>
          </w:p>
          <w:p w:rsidR="00A05DE6" w:rsidRPr="002414B5" w:rsidRDefault="00A05DE6" w:rsidP="00A05DE6">
            <w:pPr>
              <w:numPr>
                <w:ilvl w:val="0"/>
                <w:numId w:val="35"/>
              </w:numPr>
              <w:autoSpaceDE w:val="0"/>
              <w:autoSpaceDN w:val="0"/>
              <w:adjustRightInd w:val="0"/>
              <w:jc w:val="both"/>
              <w:rPr>
                <w:rFonts w:ascii="Calibri" w:hAnsi="Calibri" w:cs="Calibri"/>
              </w:rPr>
            </w:pPr>
            <w:r w:rsidRPr="002414B5">
              <w:rPr>
                <w:rFonts w:ascii="Calibri" w:hAnsi="Calibri" w:cs="Calibri"/>
              </w:rPr>
              <w:t xml:space="preserve">Ajustes en general del sistema de tracción </w:t>
            </w:r>
          </w:p>
          <w:p w:rsidR="00A05DE6" w:rsidRDefault="00A05DE6" w:rsidP="00A05DE6">
            <w:pPr>
              <w:numPr>
                <w:ilvl w:val="0"/>
                <w:numId w:val="35"/>
              </w:numPr>
              <w:autoSpaceDE w:val="0"/>
              <w:autoSpaceDN w:val="0"/>
              <w:adjustRightInd w:val="0"/>
              <w:jc w:val="both"/>
              <w:rPr>
                <w:rFonts w:ascii="Calibri" w:hAnsi="Calibri" w:cs="Calibri"/>
              </w:rPr>
            </w:pPr>
            <w:r w:rsidRPr="002414B5">
              <w:rPr>
                <w:rFonts w:ascii="Calibri" w:hAnsi="Calibri" w:cs="Calibri"/>
              </w:rPr>
              <w:t>Evaluación general</w:t>
            </w:r>
          </w:p>
          <w:p w:rsidR="00A05DE6" w:rsidRPr="002414B5" w:rsidRDefault="00A05DE6" w:rsidP="00A05DE6">
            <w:pPr>
              <w:jc w:val="both"/>
              <w:rPr>
                <w:rFonts w:ascii="Calibri" w:hAnsi="Calibri" w:cs="Calibri"/>
                <w:lang w:val="es-BO"/>
              </w:rPr>
            </w:pPr>
            <w:r>
              <w:rPr>
                <w:rFonts w:ascii="Calibri" w:hAnsi="Calibri" w:cs="Calibri"/>
              </w:rPr>
              <w:t>Al final del Servicio, los equipos deben encontrarse en estado de operatividad</w:t>
            </w:r>
          </w:p>
        </w:tc>
        <w:tc>
          <w:tcPr>
            <w:tcW w:w="4618" w:type="dxa"/>
            <w:vAlign w:val="center"/>
          </w:tcPr>
          <w:p w:rsidR="00A05DE6" w:rsidRPr="008842A3" w:rsidRDefault="00A05DE6" w:rsidP="00EA083A">
            <w:pPr>
              <w:rPr>
                <w:rFonts w:ascii="Calibri" w:hAnsi="Calibri" w:cs="Calibri"/>
                <w:b/>
                <w:sz w:val="18"/>
                <w:szCs w:val="18"/>
              </w:rPr>
            </w:pPr>
          </w:p>
        </w:tc>
      </w:tr>
      <w:tr w:rsidR="00871C5C" w:rsidRPr="008842A3" w:rsidTr="00871C5C">
        <w:trPr>
          <w:trHeight w:val="280"/>
          <w:jc w:val="center"/>
        </w:trPr>
        <w:tc>
          <w:tcPr>
            <w:tcW w:w="9281" w:type="dxa"/>
            <w:gridSpan w:val="2"/>
            <w:shd w:val="clear" w:color="auto" w:fill="9CC2E5" w:themeFill="accent1" w:themeFillTint="99"/>
            <w:vAlign w:val="center"/>
          </w:tcPr>
          <w:p w:rsidR="00871C5C" w:rsidRPr="008842A3" w:rsidRDefault="00871C5C" w:rsidP="00EA083A">
            <w:pPr>
              <w:rPr>
                <w:rFonts w:ascii="Calibri" w:hAnsi="Calibri" w:cs="Calibri"/>
                <w:b/>
                <w:sz w:val="18"/>
                <w:szCs w:val="18"/>
              </w:rPr>
            </w:pPr>
            <w:r w:rsidRPr="002414B5">
              <w:rPr>
                <w:rFonts w:ascii="Calibri" w:hAnsi="Calibri" w:cs="Calibri"/>
                <w:b/>
              </w:rPr>
              <w:t>REPUESTOS</w:t>
            </w:r>
          </w:p>
        </w:tc>
      </w:tr>
      <w:tr w:rsidR="00E75F19" w:rsidRPr="008842A3" w:rsidTr="00A05DE6">
        <w:trPr>
          <w:trHeight w:val="711"/>
          <w:jc w:val="center"/>
        </w:trPr>
        <w:tc>
          <w:tcPr>
            <w:tcW w:w="4663" w:type="dxa"/>
            <w:vAlign w:val="center"/>
          </w:tcPr>
          <w:p w:rsidR="00871C5C" w:rsidRPr="00A05DE6" w:rsidRDefault="00A05DE6" w:rsidP="00A05DE6">
            <w:pPr>
              <w:autoSpaceDE w:val="0"/>
              <w:autoSpaceDN w:val="0"/>
              <w:adjustRightInd w:val="0"/>
              <w:jc w:val="both"/>
              <w:rPr>
                <w:rFonts w:ascii="Calibri" w:hAnsi="Calibri" w:cs="Calibri"/>
              </w:rPr>
            </w:pPr>
            <w:r w:rsidRPr="002414B5">
              <w:rPr>
                <w:rFonts w:ascii="Calibri" w:hAnsi="Calibri" w:cs="Calibri"/>
              </w:rPr>
              <w:t>La provisión de repuestos a ser utiliza</w:t>
            </w:r>
            <w:r>
              <w:rPr>
                <w:rFonts w:ascii="Calibri" w:hAnsi="Calibri" w:cs="Calibri"/>
              </w:rPr>
              <w:t>dos será de acuerdo a necesidad, previa verificación y autorización del fiscal de servicio.</w:t>
            </w:r>
          </w:p>
        </w:tc>
        <w:tc>
          <w:tcPr>
            <w:tcW w:w="4618" w:type="dxa"/>
            <w:vAlign w:val="center"/>
          </w:tcPr>
          <w:p w:rsidR="00E75F19" w:rsidRPr="008842A3" w:rsidRDefault="00E75F19" w:rsidP="00EA083A">
            <w:pPr>
              <w:rPr>
                <w:rFonts w:ascii="Calibri" w:hAnsi="Calibri" w:cs="Calibri"/>
                <w:b/>
                <w:sz w:val="18"/>
                <w:szCs w:val="18"/>
              </w:rPr>
            </w:pPr>
          </w:p>
        </w:tc>
      </w:tr>
      <w:tr w:rsidR="00A05DE6" w:rsidRPr="008842A3" w:rsidTr="00A05DE6">
        <w:trPr>
          <w:trHeight w:val="2260"/>
          <w:jc w:val="center"/>
        </w:trPr>
        <w:tc>
          <w:tcPr>
            <w:tcW w:w="4663" w:type="dxa"/>
            <w:vAlign w:val="center"/>
          </w:tcPr>
          <w:p w:rsidR="00A05DE6" w:rsidRDefault="00A05DE6" w:rsidP="00A05DE6">
            <w:pPr>
              <w:autoSpaceDE w:val="0"/>
              <w:autoSpaceDN w:val="0"/>
              <w:adjustRightInd w:val="0"/>
              <w:jc w:val="both"/>
              <w:rPr>
                <w:rFonts w:ascii="Calibri" w:hAnsi="Calibri" w:cs="Calibri"/>
              </w:rPr>
            </w:pPr>
            <w:r>
              <w:rPr>
                <w:rFonts w:ascii="Calibri" w:hAnsi="Calibri" w:cs="Calibri"/>
              </w:rPr>
              <w:t>Detalle de posibles repuestos a cambiar según evaluación general y lo requerido para la empresa (no limitativo):</w:t>
            </w:r>
          </w:p>
          <w:p w:rsidR="00A05DE6" w:rsidRPr="00FD0087" w:rsidRDefault="00A05DE6" w:rsidP="00A05DE6">
            <w:pPr>
              <w:numPr>
                <w:ilvl w:val="0"/>
                <w:numId w:val="40"/>
              </w:numPr>
              <w:autoSpaceDE w:val="0"/>
              <w:autoSpaceDN w:val="0"/>
              <w:adjustRightInd w:val="0"/>
              <w:ind w:left="1231"/>
              <w:jc w:val="both"/>
              <w:rPr>
                <w:rFonts w:ascii="Calibri" w:hAnsi="Calibri" w:cs="Calibri"/>
              </w:rPr>
            </w:pPr>
            <w:r w:rsidRPr="002414B5">
              <w:rPr>
                <w:rFonts w:ascii="Calibri" w:hAnsi="Calibri"/>
                <w:color w:val="000000"/>
              </w:rPr>
              <w:t>Cadena </w:t>
            </w:r>
          </w:p>
          <w:p w:rsidR="00A05DE6" w:rsidRPr="00FD0087" w:rsidRDefault="00A05DE6" w:rsidP="00A05DE6">
            <w:pPr>
              <w:numPr>
                <w:ilvl w:val="0"/>
                <w:numId w:val="40"/>
              </w:numPr>
              <w:autoSpaceDE w:val="0"/>
              <w:autoSpaceDN w:val="0"/>
              <w:adjustRightInd w:val="0"/>
              <w:ind w:left="1231"/>
              <w:jc w:val="both"/>
              <w:rPr>
                <w:rFonts w:ascii="Calibri" w:hAnsi="Calibri" w:cs="Calibri"/>
              </w:rPr>
            </w:pPr>
            <w:r w:rsidRPr="002414B5">
              <w:rPr>
                <w:rFonts w:ascii="Calibri" w:hAnsi="Calibri"/>
                <w:color w:val="000000"/>
              </w:rPr>
              <w:t>Piñón</w:t>
            </w:r>
          </w:p>
          <w:p w:rsidR="00A05DE6" w:rsidRPr="00FD0087" w:rsidRDefault="00A05DE6" w:rsidP="00A05DE6">
            <w:pPr>
              <w:numPr>
                <w:ilvl w:val="0"/>
                <w:numId w:val="40"/>
              </w:numPr>
              <w:autoSpaceDE w:val="0"/>
              <w:autoSpaceDN w:val="0"/>
              <w:adjustRightInd w:val="0"/>
              <w:ind w:left="1231"/>
              <w:jc w:val="both"/>
              <w:rPr>
                <w:rFonts w:ascii="Calibri" w:hAnsi="Calibri" w:cs="Calibri"/>
              </w:rPr>
            </w:pPr>
            <w:r w:rsidRPr="002414B5">
              <w:rPr>
                <w:rFonts w:ascii="Calibri" w:hAnsi="Calibri"/>
                <w:color w:val="000000"/>
              </w:rPr>
              <w:t>Catarina</w:t>
            </w:r>
          </w:p>
          <w:p w:rsidR="00A05DE6" w:rsidRPr="00FD0087" w:rsidRDefault="00A05DE6" w:rsidP="00A05DE6">
            <w:pPr>
              <w:numPr>
                <w:ilvl w:val="0"/>
                <w:numId w:val="40"/>
              </w:numPr>
              <w:autoSpaceDE w:val="0"/>
              <w:autoSpaceDN w:val="0"/>
              <w:adjustRightInd w:val="0"/>
              <w:ind w:left="1231"/>
              <w:jc w:val="both"/>
              <w:rPr>
                <w:rFonts w:ascii="Calibri" w:hAnsi="Calibri" w:cs="Calibri"/>
              </w:rPr>
            </w:pPr>
            <w:r w:rsidRPr="002414B5">
              <w:rPr>
                <w:rFonts w:ascii="Calibri" w:hAnsi="Calibri"/>
                <w:color w:val="000000"/>
              </w:rPr>
              <w:t>Eje</w:t>
            </w:r>
          </w:p>
          <w:p w:rsidR="00A05DE6" w:rsidRPr="00FD0087" w:rsidRDefault="00A05DE6" w:rsidP="00A05DE6">
            <w:pPr>
              <w:numPr>
                <w:ilvl w:val="0"/>
                <w:numId w:val="40"/>
              </w:numPr>
              <w:autoSpaceDE w:val="0"/>
              <w:autoSpaceDN w:val="0"/>
              <w:adjustRightInd w:val="0"/>
              <w:ind w:left="1231"/>
              <w:jc w:val="both"/>
              <w:rPr>
                <w:rFonts w:ascii="Calibri" w:hAnsi="Calibri" w:cs="Calibri"/>
              </w:rPr>
            </w:pPr>
            <w:r w:rsidRPr="002414B5">
              <w:rPr>
                <w:rFonts w:ascii="Calibri" w:hAnsi="Calibri"/>
                <w:color w:val="000000"/>
              </w:rPr>
              <w:t>Rodamientos</w:t>
            </w:r>
          </w:p>
          <w:p w:rsidR="00A05DE6" w:rsidRPr="00FD0087" w:rsidRDefault="00A05DE6" w:rsidP="00A05DE6">
            <w:pPr>
              <w:numPr>
                <w:ilvl w:val="0"/>
                <w:numId w:val="40"/>
              </w:numPr>
              <w:autoSpaceDE w:val="0"/>
              <w:autoSpaceDN w:val="0"/>
              <w:adjustRightInd w:val="0"/>
              <w:ind w:left="1231"/>
              <w:jc w:val="both"/>
              <w:rPr>
                <w:rFonts w:ascii="Calibri" w:hAnsi="Calibri" w:cs="Calibri"/>
              </w:rPr>
            </w:pPr>
            <w:r w:rsidRPr="002414B5">
              <w:rPr>
                <w:rFonts w:ascii="Calibri" w:hAnsi="Calibri"/>
                <w:color w:val="000000"/>
              </w:rPr>
              <w:t>Rueda</w:t>
            </w:r>
          </w:p>
          <w:p w:rsidR="00A05DE6" w:rsidRPr="002414B5" w:rsidRDefault="00A05DE6" w:rsidP="00A05DE6">
            <w:pPr>
              <w:numPr>
                <w:ilvl w:val="0"/>
                <w:numId w:val="40"/>
              </w:numPr>
              <w:autoSpaceDE w:val="0"/>
              <w:autoSpaceDN w:val="0"/>
              <w:adjustRightInd w:val="0"/>
              <w:ind w:left="1231"/>
              <w:jc w:val="both"/>
              <w:rPr>
                <w:rFonts w:ascii="Calibri" w:hAnsi="Calibri" w:cs="Calibri"/>
              </w:rPr>
            </w:pPr>
            <w:r w:rsidRPr="002414B5">
              <w:rPr>
                <w:rFonts w:ascii="Calibri" w:hAnsi="Calibri"/>
                <w:color w:val="000000"/>
              </w:rPr>
              <w:t>Volante</w:t>
            </w:r>
          </w:p>
        </w:tc>
        <w:tc>
          <w:tcPr>
            <w:tcW w:w="4618" w:type="dxa"/>
            <w:vAlign w:val="center"/>
          </w:tcPr>
          <w:p w:rsidR="00A05DE6" w:rsidRPr="008842A3" w:rsidRDefault="00A05DE6" w:rsidP="00EA083A">
            <w:pPr>
              <w:rPr>
                <w:rFonts w:ascii="Calibri" w:hAnsi="Calibri" w:cs="Calibri"/>
                <w:b/>
                <w:sz w:val="18"/>
                <w:szCs w:val="18"/>
              </w:rPr>
            </w:pPr>
          </w:p>
        </w:tc>
      </w:tr>
      <w:tr w:rsidR="00A05DE6" w:rsidRPr="008842A3" w:rsidTr="00A05DE6">
        <w:trPr>
          <w:trHeight w:val="670"/>
          <w:jc w:val="center"/>
        </w:trPr>
        <w:tc>
          <w:tcPr>
            <w:tcW w:w="4663" w:type="dxa"/>
            <w:vAlign w:val="center"/>
          </w:tcPr>
          <w:p w:rsidR="00A05DE6" w:rsidRDefault="00A05DE6" w:rsidP="00A05DE6">
            <w:pPr>
              <w:autoSpaceDE w:val="0"/>
              <w:autoSpaceDN w:val="0"/>
              <w:adjustRightInd w:val="0"/>
              <w:jc w:val="both"/>
              <w:rPr>
                <w:rFonts w:ascii="Calibri" w:hAnsi="Calibri" w:cs="Calibri"/>
              </w:rPr>
            </w:pPr>
            <w:r>
              <w:rPr>
                <w:rFonts w:ascii="Calibri" w:hAnsi="Calibri" w:cs="Calibri"/>
              </w:rPr>
              <w:t>En caso de remplazo de un repuesto por uno nuevo, el usado debe ser entregado al fiscal de servicio.</w:t>
            </w:r>
          </w:p>
        </w:tc>
        <w:tc>
          <w:tcPr>
            <w:tcW w:w="4618" w:type="dxa"/>
            <w:vAlign w:val="center"/>
          </w:tcPr>
          <w:p w:rsidR="00A05DE6" w:rsidRPr="008842A3" w:rsidRDefault="00A05DE6" w:rsidP="00EA083A">
            <w:pPr>
              <w:rPr>
                <w:rFonts w:ascii="Calibri" w:hAnsi="Calibri" w:cs="Calibri"/>
                <w:b/>
                <w:sz w:val="18"/>
                <w:szCs w:val="18"/>
              </w:rPr>
            </w:pPr>
          </w:p>
        </w:tc>
      </w:tr>
      <w:tr w:rsidR="00A05DE6" w:rsidRPr="008842A3" w:rsidTr="00A05DE6">
        <w:trPr>
          <w:trHeight w:val="708"/>
          <w:jc w:val="center"/>
        </w:trPr>
        <w:tc>
          <w:tcPr>
            <w:tcW w:w="4663" w:type="dxa"/>
            <w:vAlign w:val="center"/>
          </w:tcPr>
          <w:p w:rsidR="00A05DE6" w:rsidRDefault="00A05DE6" w:rsidP="00A05DE6">
            <w:pPr>
              <w:autoSpaceDE w:val="0"/>
              <w:autoSpaceDN w:val="0"/>
              <w:adjustRightInd w:val="0"/>
              <w:jc w:val="both"/>
              <w:rPr>
                <w:rFonts w:ascii="Calibri" w:hAnsi="Calibri" w:cs="Calibri"/>
              </w:rPr>
            </w:pPr>
            <w:r>
              <w:rPr>
                <w:rFonts w:ascii="Calibri" w:hAnsi="Calibri" w:cs="Calibri"/>
              </w:rPr>
              <w:t>El costo de repuestos no descritos en el detalle de repuestos (precios unitarios) será aprobado por el fiscal de servicio.</w:t>
            </w:r>
          </w:p>
        </w:tc>
        <w:tc>
          <w:tcPr>
            <w:tcW w:w="4618" w:type="dxa"/>
            <w:vAlign w:val="center"/>
          </w:tcPr>
          <w:p w:rsidR="00A05DE6" w:rsidRPr="008842A3" w:rsidRDefault="00A05DE6" w:rsidP="00EA083A">
            <w:pPr>
              <w:rPr>
                <w:rFonts w:ascii="Calibri" w:hAnsi="Calibri" w:cs="Calibri"/>
                <w:b/>
                <w:sz w:val="18"/>
                <w:szCs w:val="18"/>
              </w:rPr>
            </w:pPr>
          </w:p>
        </w:tc>
      </w:tr>
      <w:tr w:rsidR="00A05DE6" w:rsidRPr="008842A3" w:rsidTr="00A05DE6">
        <w:trPr>
          <w:trHeight w:val="566"/>
          <w:jc w:val="center"/>
        </w:trPr>
        <w:tc>
          <w:tcPr>
            <w:tcW w:w="4663" w:type="dxa"/>
            <w:vAlign w:val="center"/>
          </w:tcPr>
          <w:p w:rsidR="00A05DE6" w:rsidRDefault="00A05DE6" w:rsidP="00A05DE6">
            <w:pPr>
              <w:autoSpaceDE w:val="0"/>
              <w:autoSpaceDN w:val="0"/>
              <w:adjustRightInd w:val="0"/>
              <w:jc w:val="both"/>
              <w:rPr>
                <w:rFonts w:ascii="Calibri" w:hAnsi="Calibri" w:cs="Calibri"/>
              </w:rPr>
            </w:pPr>
            <w:r>
              <w:rPr>
                <w:rFonts w:ascii="Calibri" w:hAnsi="Calibri" w:cs="Calibri"/>
              </w:rPr>
              <w:t>Los precios unitarios referenciales de los repuestos no deben superar el precio referencial de cada ítem.</w:t>
            </w:r>
          </w:p>
        </w:tc>
        <w:tc>
          <w:tcPr>
            <w:tcW w:w="4618" w:type="dxa"/>
            <w:vAlign w:val="center"/>
          </w:tcPr>
          <w:p w:rsidR="00A05DE6" w:rsidRPr="008842A3" w:rsidRDefault="00A05DE6" w:rsidP="00EA083A">
            <w:pPr>
              <w:rPr>
                <w:rFonts w:ascii="Calibri" w:hAnsi="Calibri" w:cs="Calibri"/>
                <w:b/>
                <w:sz w:val="18"/>
                <w:szCs w:val="18"/>
              </w:rPr>
            </w:pPr>
          </w:p>
        </w:tc>
      </w:tr>
      <w:tr w:rsidR="00E75F19" w:rsidRPr="008842A3" w:rsidTr="00871C5C">
        <w:trPr>
          <w:trHeight w:val="918"/>
          <w:jc w:val="center"/>
        </w:trPr>
        <w:tc>
          <w:tcPr>
            <w:tcW w:w="4663" w:type="dxa"/>
            <w:vAlign w:val="center"/>
          </w:tcPr>
          <w:p w:rsidR="00E75F19" w:rsidRPr="008842A3" w:rsidRDefault="00A05DE6" w:rsidP="00EA083A">
            <w:pPr>
              <w:rPr>
                <w:rFonts w:ascii="Calibri" w:hAnsi="Calibri" w:cs="Calibri"/>
                <w:b/>
                <w:sz w:val="18"/>
                <w:szCs w:val="18"/>
              </w:rPr>
            </w:pPr>
            <w:r w:rsidRPr="002414B5">
              <w:rPr>
                <w:rFonts w:ascii="Calibri" w:hAnsi="Calibri" w:cs="Century Gothic"/>
                <w:iCs/>
                <w:lang w:val="es-ES_tradnl"/>
              </w:rPr>
              <w:t>Los repuestos deben ser nuevos y de primera calidad (originales y no reacondicionados), necesarios para garantizar el buen funcionamiento de los estantes.</w:t>
            </w:r>
          </w:p>
        </w:tc>
        <w:tc>
          <w:tcPr>
            <w:tcW w:w="4618" w:type="dxa"/>
            <w:vAlign w:val="center"/>
          </w:tcPr>
          <w:p w:rsidR="00E75F19" w:rsidRPr="008842A3" w:rsidRDefault="00E75F19" w:rsidP="00EA083A">
            <w:pPr>
              <w:rPr>
                <w:rFonts w:ascii="Calibri" w:hAnsi="Calibri" w:cs="Calibri"/>
                <w:b/>
                <w:sz w:val="18"/>
                <w:szCs w:val="18"/>
              </w:rPr>
            </w:pPr>
          </w:p>
        </w:tc>
      </w:tr>
      <w:tr w:rsidR="00871C5C" w:rsidRPr="008842A3" w:rsidTr="00871C5C">
        <w:trPr>
          <w:trHeight w:val="393"/>
          <w:jc w:val="center"/>
        </w:trPr>
        <w:tc>
          <w:tcPr>
            <w:tcW w:w="9281" w:type="dxa"/>
            <w:gridSpan w:val="2"/>
            <w:shd w:val="clear" w:color="auto" w:fill="9CC2E5" w:themeFill="accent1" w:themeFillTint="99"/>
            <w:vAlign w:val="center"/>
          </w:tcPr>
          <w:p w:rsidR="00871C5C" w:rsidRPr="008842A3" w:rsidRDefault="00871C5C" w:rsidP="00EA083A">
            <w:pPr>
              <w:rPr>
                <w:rFonts w:ascii="Calibri" w:hAnsi="Calibri" w:cs="Calibri"/>
                <w:b/>
                <w:sz w:val="18"/>
                <w:szCs w:val="18"/>
              </w:rPr>
            </w:pPr>
            <w:r w:rsidRPr="002414B5">
              <w:rPr>
                <w:rFonts w:ascii="Calibri" w:hAnsi="Calibri" w:cs="Calibri"/>
                <w:b/>
                <w:lang w:val="es-BO"/>
              </w:rPr>
              <w:lastRenderedPageBreak/>
              <w:t>PLAZO</w:t>
            </w:r>
          </w:p>
        </w:tc>
      </w:tr>
      <w:tr w:rsidR="00E75F19" w:rsidRPr="008842A3" w:rsidTr="00EA083A">
        <w:trPr>
          <w:trHeight w:val="215"/>
          <w:jc w:val="center"/>
        </w:trPr>
        <w:tc>
          <w:tcPr>
            <w:tcW w:w="4663" w:type="dxa"/>
            <w:vAlign w:val="center"/>
          </w:tcPr>
          <w:p w:rsidR="00E75F19" w:rsidRPr="008842A3" w:rsidRDefault="00871C5C" w:rsidP="00EA083A">
            <w:pPr>
              <w:rPr>
                <w:rFonts w:ascii="Calibri" w:hAnsi="Calibri" w:cs="Calibri"/>
                <w:b/>
                <w:sz w:val="18"/>
                <w:szCs w:val="18"/>
              </w:rPr>
            </w:pPr>
            <w:r w:rsidRPr="002414B5">
              <w:rPr>
                <w:rFonts w:ascii="Calibri" w:hAnsi="Calibri" w:cs="Calibri"/>
                <w:lang w:val="es-BO"/>
              </w:rPr>
              <w:t>El plazo del servicio será de quince (15) días calendario computable a partir de la suscripción de la orden de servicio.</w:t>
            </w:r>
          </w:p>
        </w:tc>
        <w:tc>
          <w:tcPr>
            <w:tcW w:w="4618" w:type="dxa"/>
            <w:vAlign w:val="center"/>
          </w:tcPr>
          <w:p w:rsidR="00E75F19" w:rsidRPr="008842A3" w:rsidRDefault="00E75F19" w:rsidP="00EA083A">
            <w:pPr>
              <w:rPr>
                <w:rFonts w:ascii="Calibri" w:hAnsi="Calibri" w:cs="Calibri"/>
                <w:b/>
                <w:sz w:val="18"/>
                <w:szCs w:val="18"/>
              </w:rPr>
            </w:pPr>
          </w:p>
        </w:tc>
      </w:tr>
      <w:tr w:rsidR="00871C5C" w:rsidRPr="008842A3" w:rsidTr="00871C5C">
        <w:trPr>
          <w:trHeight w:val="381"/>
          <w:jc w:val="center"/>
        </w:trPr>
        <w:tc>
          <w:tcPr>
            <w:tcW w:w="9281" w:type="dxa"/>
            <w:gridSpan w:val="2"/>
            <w:shd w:val="clear" w:color="auto" w:fill="9CC2E5" w:themeFill="accent1" w:themeFillTint="99"/>
            <w:vAlign w:val="center"/>
          </w:tcPr>
          <w:p w:rsidR="00871C5C" w:rsidRPr="008842A3" w:rsidRDefault="00871C5C" w:rsidP="00EA083A">
            <w:pPr>
              <w:rPr>
                <w:rFonts w:ascii="Calibri" w:hAnsi="Calibri" w:cs="Calibri"/>
                <w:b/>
                <w:sz w:val="18"/>
                <w:szCs w:val="18"/>
              </w:rPr>
            </w:pPr>
            <w:r w:rsidRPr="002414B5">
              <w:rPr>
                <w:rFonts w:ascii="Calibri" w:hAnsi="Calibri" w:cs="Calibri"/>
                <w:b/>
                <w:lang w:val="es-BO"/>
              </w:rPr>
              <w:t>MATERIALES, HERRAMIENTAS Y EQUIPOS</w:t>
            </w:r>
          </w:p>
        </w:tc>
      </w:tr>
      <w:tr w:rsidR="00E75F19" w:rsidRPr="008842A3" w:rsidTr="00EA083A">
        <w:trPr>
          <w:trHeight w:val="215"/>
          <w:jc w:val="center"/>
        </w:trPr>
        <w:tc>
          <w:tcPr>
            <w:tcW w:w="4663" w:type="dxa"/>
            <w:vAlign w:val="center"/>
          </w:tcPr>
          <w:p w:rsidR="00E75F19" w:rsidRPr="008842A3" w:rsidRDefault="00871C5C" w:rsidP="00EA083A">
            <w:pPr>
              <w:rPr>
                <w:rFonts w:ascii="Calibri" w:hAnsi="Calibri" w:cs="Calibri"/>
                <w:b/>
                <w:sz w:val="18"/>
                <w:szCs w:val="18"/>
              </w:rPr>
            </w:pPr>
            <w:r w:rsidRPr="002414B5">
              <w:rPr>
                <w:rFonts w:ascii="Calibri" w:hAnsi="Calibri" w:cs="Calibri"/>
              </w:rPr>
              <w:t>Todos los materiales, herramientas y equipos necesarios para la ejecución del servicio serán proporcionados por el adjudicado, el cual deberá contar con todo el equipamiento necesario para la actividad.</w:t>
            </w:r>
          </w:p>
        </w:tc>
        <w:tc>
          <w:tcPr>
            <w:tcW w:w="4618" w:type="dxa"/>
            <w:vAlign w:val="center"/>
          </w:tcPr>
          <w:p w:rsidR="00E75F19" w:rsidRPr="008842A3" w:rsidRDefault="00E75F19" w:rsidP="00EA083A">
            <w:pPr>
              <w:rPr>
                <w:rFonts w:ascii="Calibri" w:hAnsi="Calibri" w:cs="Calibri"/>
                <w:b/>
                <w:sz w:val="18"/>
                <w:szCs w:val="18"/>
              </w:rPr>
            </w:pPr>
          </w:p>
        </w:tc>
      </w:tr>
    </w:tbl>
    <w:p w:rsidR="00E75F19" w:rsidRPr="00DB5AAF" w:rsidRDefault="00E75F19" w:rsidP="00E75F19">
      <w:pPr>
        <w:jc w:val="center"/>
        <w:rPr>
          <w:rFonts w:ascii="Calibri" w:hAnsi="Calibri" w:cs="Calibri"/>
          <w:b/>
          <w:sz w:val="18"/>
          <w:szCs w:val="18"/>
        </w:rPr>
      </w:pPr>
    </w:p>
    <w:p w:rsidR="00A05DE6" w:rsidRDefault="00A05DE6">
      <w:pPr>
        <w:rPr>
          <w:rFonts w:ascii="Calibri" w:hAnsi="Calibri" w:cs="Calibri"/>
          <w:b/>
          <w:sz w:val="22"/>
          <w:szCs w:val="22"/>
        </w:rPr>
      </w:pPr>
      <w:r>
        <w:rPr>
          <w:rFonts w:ascii="Calibri" w:hAnsi="Calibri" w:cs="Calibri"/>
          <w:b/>
          <w:sz w:val="22"/>
          <w:szCs w:val="22"/>
        </w:rPr>
        <w:br w:type="page"/>
      </w:r>
    </w:p>
    <w:p w:rsidR="0007566B" w:rsidRPr="00F63B8F" w:rsidRDefault="0007566B" w:rsidP="0007566B">
      <w:pPr>
        <w:jc w:val="center"/>
        <w:rPr>
          <w:rFonts w:ascii="Calibri" w:hAnsi="Calibri" w:cs="Calibri"/>
          <w:b/>
          <w:sz w:val="22"/>
          <w:szCs w:val="22"/>
        </w:rPr>
      </w:pPr>
      <w:r w:rsidRPr="00F63B8F">
        <w:rPr>
          <w:rFonts w:ascii="Calibri" w:hAnsi="Calibri" w:cs="Calibri"/>
          <w:b/>
          <w:sz w:val="22"/>
          <w:szCs w:val="22"/>
        </w:rPr>
        <w:lastRenderedPageBreak/>
        <w:t>FORMULARIO C-2</w:t>
      </w:r>
    </w:p>
    <w:p w:rsidR="0007566B" w:rsidRPr="00F63B8F" w:rsidRDefault="0007566B" w:rsidP="0007566B">
      <w:pPr>
        <w:jc w:val="center"/>
        <w:rPr>
          <w:rFonts w:ascii="Calibri" w:hAnsi="Calibri" w:cs="Calibri"/>
          <w:b/>
          <w:sz w:val="22"/>
          <w:szCs w:val="22"/>
        </w:rPr>
      </w:pPr>
      <w:r w:rsidRPr="00F63B8F">
        <w:rPr>
          <w:rFonts w:ascii="Calibri" w:hAnsi="Calibri" w:cs="Calibri"/>
          <w:b/>
          <w:sz w:val="22"/>
          <w:szCs w:val="22"/>
        </w:rPr>
        <w:t xml:space="preserve">DECLARACIÓN JURADA DE CUMPLIMIENTO DE LAS CONDICIONES REQUERIDAS EN LAS ESPECIFICACIONES TÉCNICAS </w:t>
      </w:r>
    </w:p>
    <w:p w:rsidR="0007566B" w:rsidRPr="00F63B8F" w:rsidRDefault="0007566B" w:rsidP="0007566B">
      <w:pPr>
        <w:jc w:val="center"/>
        <w:rPr>
          <w:rFonts w:ascii="Calibri" w:hAnsi="Calibri" w:cs="Calibri"/>
          <w:b/>
          <w:sz w:val="22"/>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3"/>
        <w:gridCol w:w="142"/>
        <w:gridCol w:w="140"/>
        <w:gridCol w:w="5353"/>
        <w:gridCol w:w="694"/>
      </w:tblGrid>
      <w:tr w:rsidR="0007566B" w:rsidRPr="006F470A" w:rsidTr="000D6F4D">
        <w:trPr>
          <w:jc w:val="center"/>
        </w:trPr>
        <w:tc>
          <w:tcPr>
            <w:tcW w:w="2743" w:type="dxa"/>
            <w:tcBorders>
              <w:top w:val="single" w:sz="12" w:space="0" w:color="auto"/>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single" w:sz="12" w:space="0" w:color="auto"/>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single" w:sz="12" w:space="0" w:color="auto"/>
              <w:left w:val="nil"/>
              <w:bottom w:val="nil"/>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single" w:sz="12" w:space="0" w:color="auto"/>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r w:rsidRPr="00F63B8F">
              <w:rPr>
                <w:rFonts w:ascii="Calibri" w:hAnsi="Calibri" w:cs="Calibri"/>
                <w:b/>
                <w:sz w:val="22"/>
                <w:szCs w:val="22"/>
              </w:rPr>
              <w:t>Código del Proceso</w:t>
            </w: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r w:rsidRPr="00F63B8F">
              <w:rPr>
                <w:rFonts w:ascii="Calibri" w:hAnsi="Calibri" w:cs="Calibri"/>
                <w:b/>
                <w:sz w:val="22"/>
                <w:szCs w:val="22"/>
              </w:rPr>
              <w:t>:</w:t>
            </w:r>
          </w:p>
        </w:tc>
        <w:tc>
          <w:tcPr>
            <w:tcW w:w="140" w:type="dxa"/>
            <w:tcBorders>
              <w:top w:val="nil"/>
              <w:left w:val="nil"/>
              <w:bottom w:val="nil"/>
              <w:right w:val="single" w:sz="4" w:space="0" w:color="auto"/>
            </w:tcBorders>
            <w:shd w:val="clear" w:color="auto" w:fill="auto"/>
            <w:vAlign w:val="center"/>
          </w:tcPr>
          <w:p w:rsidR="0007566B" w:rsidRPr="00F63B8F" w:rsidRDefault="0007566B" w:rsidP="000D6F4D">
            <w:pPr>
              <w:rPr>
                <w:rFonts w:ascii="Calibri" w:hAnsi="Calibri" w:cs="Calibr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07566B" w:rsidRPr="00F63B8F" w:rsidRDefault="0007566B" w:rsidP="000D6F4D">
            <w:pPr>
              <w:jc w:val="center"/>
              <w:rPr>
                <w:rFonts w:ascii="Calibri" w:hAnsi="Calibri" w:cs="Calibri"/>
                <w:sz w:val="22"/>
                <w:szCs w:val="22"/>
              </w:rPr>
            </w:pPr>
          </w:p>
          <w:p w:rsidR="0007566B" w:rsidRPr="00F63B8F" w:rsidRDefault="0007566B" w:rsidP="000D6F4D">
            <w:pPr>
              <w:jc w:val="center"/>
              <w:rPr>
                <w:rFonts w:ascii="Calibri" w:hAnsi="Calibri" w:cs="Calibri"/>
                <w:sz w:val="22"/>
                <w:szCs w:val="22"/>
              </w:rPr>
            </w:pPr>
          </w:p>
        </w:tc>
        <w:tc>
          <w:tcPr>
            <w:tcW w:w="694" w:type="dxa"/>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nil"/>
              <w:left w:val="nil"/>
              <w:bottom w:val="nil"/>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trHeight w:val="300"/>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r w:rsidRPr="00F63B8F">
              <w:rPr>
                <w:rFonts w:ascii="Calibri" w:hAnsi="Calibri" w:cs="Calibri"/>
                <w:b/>
                <w:sz w:val="22"/>
                <w:szCs w:val="22"/>
              </w:rPr>
              <w:t>Objeto del Proceso</w:t>
            </w: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r w:rsidRPr="00F63B8F">
              <w:rPr>
                <w:rFonts w:ascii="Calibri" w:hAnsi="Calibri" w:cs="Calibri"/>
                <w:b/>
                <w:sz w:val="22"/>
                <w:szCs w:val="22"/>
              </w:rPr>
              <w:t>:</w:t>
            </w:r>
          </w:p>
        </w:tc>
        <w:tc>
          <w:tcPr>
            <w:tcW w:w="140" w:type="dxa"/>
            <w:tcBorders>
              <w:top w:val="nil"/>
              <w:left w:val="nil"/>
              <w:bottom w:val="nil"/>
              <w:right w:val="single" w:sz="4" w:space="0" w:color="auto"/>
            </w:tcBorders>
            <w:shd w:val="clear" w:color="auto" w:fill="auto"/>
            <w:vAlign w:val="center"/>
          </w:tcPr>
          <w:p w:rsidR="0007566B" w:rsidRPr="00F63B8F" w:rsidRDefault="0007566B" w:rsidP="000D6F4D">
            <w:pPr>
              <w:rPr>
                <w:rFonts w:ascii="Calibri" w:hAnsi="Calibri" w:cs="Calibr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07566B" w:rsidRPr="00F63B8F" w:rsidRDefault="0007566B" w:rsidP="000D6F4D">
            <w:pPr>
              <w:rPr>
                <w:rFonts w:ascii="Calibri" w:hAnsi="Calibri" w:cs="Calibri"/>
                <w:sz w:val="22"/>
                <w:szCs w:val="22"/>
              </w:rPr>
            </w:pPr>
          </w:p>
          <w:p w:rsidR="0007566B" w:rsidRPr="00F63B8F" w:rsidRDefault="0007566B" w:rsidP="000D6F4D">
            <w:pPr>
              <w:rPr>
                <w:rFonts w:ascii="Calibri" w:hAnsi="Calibri" w:cs="Calibri"/>
                <w:sz w:val="22"/>
                <w:szCs w:val="22"/>
              </w:rPr>
            </w:pPr>
          </w:p>
        </w:tc>
        <w:tc>
          <w:tcPr>
            <w:tcW w:w="694" w:type="dxa"/>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nil"/>
              <w:left w:val="nil"/>
              <w:bottom w:val="nil"/>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nil"/>
              <w:left w:val="nil"/>
              <w:bottom w:val="nil"/>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nil"/>
              <w:left w:val="nil"/>
              <w:bottom w:val="nil"/>
            </w:tcBorders>
            <w:shd w:val="clear" w:color="auto" w:fill="auto"/>
            <w:vAlign w:val="center"/>
          </w:tcPr>
          <w:p w:rsidR="0007566B" w:rsidRPr="00F63B8F" w:rsidRDefault="0007566B" w:rsidP="000D6F4D">
            <w:pPr>
              <w:rPr>
                <w:rFonts w:ascii="Calibri" w:hAnsi="Calibri" w:cs="Calibri"/>
                <w:sz w:val="22"/>
                <w:szCs w:val="22"/>
              </w:rPr>
            </w:pPr>
          </w:p>
        </w:tc>
      </w:tr>
      <w:tr w:rsidR="0007566B" w:rsidRPr="006F470A" w:rsidTr="000D6F4D">
        <w:trPr>
          <w:jc w:val="center"/>
        </w:trPr>
        <w:tc>
          <w:tcPr>
            <w:tcW w:w="2743" w:type="dxa"/>
            <w:tcBorders>
              <w:top w:val="nil"/>
              <w:left w:val="single" w:sz="12" w:space="0" w:color="auto"/>
              <w:bottom w:val="single" w:sz="12" w:space="0" w:color="auto"/>
              <w:right w:val="nil"/>
            </w:tcBorders>
            <w:shd w:val="clear" w:color="auto" w:fill="auto"/>
            <w:tcMar>
              <w:left w:w="0" w:type="dxa"/>
              <w:right w:w="0" w:type="dxa"/>
            </w:tcMar>
            <w:vAlign w:val="center"/>
          </w:tcPr>
          <w:p w:rsidR="0007566B" w:rsidRPr="00F63B8F" w:rsidRDefault="0007566B" w:rsidP="000D6F4D">
            <w:pPr>
              <w:jc w:val="right"/>
              <w:rPr>
                <w:rFonts w:ascii="Calibri" w:hAnsi="Calibri" w:cs="Calibri"/>
                <w:b/>
                <w:sz w:val="22"/>
                <w:szCs w:val="22"/>
              </w:rPr>
            </w:pPr>
          </w:p>
        </w:tc>
        <w:tc>
          <w:tcPr>
            <w:tcW w:w="142" w:type="dxa"/>
            <w:tcBorders>
              <w:top w:val="nil"/>
              <w:left w:val="nil"/>
              <w:bottom w:val="single" w:sz="12" w:space="0" w:color="auto"/>
              <w:right w:val="nil"/>
            </w:tcBorders>
            <w:shd w:val="clear" w:color="auto" w:fill="auto"/>
            <w:vAlign w:val="center"/>
          </w:tcPr>
          <w:p w:rsidR="0007566B" w:rsidRPr="00F63B8F" w:rsidRDefault="0007566B" w:rsidP="000D6F4D">
            <w:pPr>
              <w:jc w:val="center"/>
              <w:rPr>
                <w:rFonts w:ascii="Calibri" w:hAnsi="Calibri" w:cs="Calibri"/>
                <w:b/>
                <w:sz w:val="22"/>
                <w:szCs w:val="22"/>
              </w:rPr>
            </w:pPr>
          </w:p>
        </w:tc>
        <w:tc>
          <w:tcPr>
            <w:tcW w:w="140" w:type="dxa"/>
            <w:tcBorders>
              <w:top w:val="nil"/>
              <w:left w:val="nil"/>
              <w:bottom w:val="single" w:sz="12" w:space="0" w:color="auto"/>
              <w:right w:val="nil"/>
            </w:tcBorders>
            <w:shd w:val="clear" w:color="auto" w:fill="auto"/>
            <w:vAlign w:val="center"/>
          </w:tcPr>
          <w:p w:rsidR="0007566B" w:rsidRPr="00F63B8F" w:rsidRDefault="0007566B" w:rsidP="000D6F4D">
            <w:pPr>
              <w:rPr>
                <w:rFonts w:ascii="Calibri" w:hAnsi="Calibri" w:cs="Calibri"/>
                <w:sz w:val="22"/>
                <w:szCs w:val="22"/>
              </w:rPr>
            </w:pPr>
          </w:p>
        </w:tc>
        <w:tc>
          <w:tcPr>
            <w:tcW w:w="6047" w:type="dxa"/>
            <w:gridSpan w:val="2"/>
            <w:tcBorders>
              <w:top w:val="nil"/>
              <w:left w:val="nil"/>
              <w:bottom w:val="single" w:sz="12" w:space="0" w:color="auto"/>
            </w:tcBorders>
            <w:shd w:val="clear" w:color="auto" w:fill="auto"/>
            <w:vAlign w:val="center"/>
          </w:tcPr>
          <w:p w:rsidR="0007566B" w:rsidRPr="00F63B8F" w:rsidRDefault="0007566B" w:rsidP="000D6F4D">
            <w:pPr>
              <w:rPr>
                <w:rFonts w:ascii="Calibri" w:hAnsi="Calibri" w:cs="Calibri"/>
                <w:sz w:val="22"/>
                <w:szCs w:val="22"/>
              </w:rPr>
            </w:pPr>
          </w:p>
        </w:tc>
      </w:tr>
    </w:tbl>
    <w:p w:rsidR="0007566B" w:rsidRPr="00F63B8F" w:rsidRDefault="0007566B" w:rsidP="0007566B">
      <w:pPr>
        <w:jc w:val="center"/>
        <w:rPr>
          <w:rFonts w:ascii="Calibri" w:hAnsi="Calibri" w:cs="Calibri"/>
          <w:sz w:val="22"/>
          <w:szCs w:val="22"/>
        </w:rPr>
      </w:pPr>
    </w:p>
    <w:p w:rsidR="00AF21A4" w:rsidRPr="00F63B8F" w:rsidRDefault="0007566B" w:rsidP="00AF21A4">
      <w:pPr>
        <w:jc w:val="both"/>
        <w:rPr>
          <w:rFonts w:ascii="Calibri" w:hAnsi="Calibri" w:cs="Calibri"/>
          <w:szCs w:val="18"/>
        </w:rPr>
      </w:pPr>
      <w:r w:rsidRPr="00F63B8F">
        <w:rPr>
          <w:rFonts w:ascii="Calibri" w:hAnsi="Calibri" w:cs="Calibri"/>
          <w:szCs w:val="18"/>
        </w:rPr>
        <w:t xml:space="preserve">A nombre de </w:t>
      </w:r>
      <w:r w:rsidRPr="00F63B8F">
        <w:rPr>
          <w:rFonts w:ascii="Calibri" w:hAnsi="Calibri" w:cs="Calibri"/>
          <w:b/>
          <w:szCs w:val="18"/>
        </w:rPr>
        <w:t>(……………</w:t>
      </w:r>
      <w:proofErr w:type="gramStart"/>
      <w:r w:rsidRPr="00F63B8F">
        <w:rPr>
          <w:rFonts w:ascii="Calibri" w:hAnsi="Calibri" w:cs="Calibri"/>
          <w:b/>
          <w:szCs w:val="18"/>
        </w:rPr>
        <w:t>…….</w:t>
      </w:r>
      <w:proofErr w:type="gramEnd"/>
      <w:r w:rsidRPr="00F63B8F">
        <w:rPr>
          <w:rFonts w:ascii="Calibri" w:hAnsi="Calibri" w:cs="Calibri"/>
          <w:b/>
          <w:szCs w:val="18"/>
        </w:rPr>
        <w:t>.N</w:t>
      </w:r>
      <w:r w:rsidRPr="00F63B8F">
        <w:rPr>
          <w:rFonts w:ascii="Calibri" w:hAnsi="Calibri" w:cs="Calibri"/>
          <w:b/>
          <w:i/>
          <w:szCs w:val="18"/>
        </w:rPr>
        <w:t xml:space="preserve">ombre de la Empresa o Asociación Accidental según corresponda) </w:t>
      </w:r>
      <w:r w:rsidRPr="00F63B8F">
        <w:rPr>
          <w:rFonts w:ascii="Calibri" w:hAnsi="Calibri" w:cs="Calibri"/>
          <w:szCs w:val="18"/>
        </w:rPr>
        <w:t>a la cual represento, declaro expresamente mi conformidad</w:t>
      </w:r>
      <w:r w:rsidRPr="00F63B8F">
        <w:rPr>
          <w:rFonts w:ascii="Calibri" w:hAnsi="Calibri" w:cs="Calibri"/>
          <w:szCs w:val="18"/>
          <w:lang w:val="es-ES_tradnl"/>
        </w:rPr>
        <w:t xml:space="preserve"> y compromiso de cumplimiento a</w:t>
      </w:r>
      <w:r w:rsidRPr="00F63B8F">
        <w:rPr>
          <w:rFonts w:ascii="Calibri" w:hAnsi="Calibri" w:cs="Calibri"/>
          <w:szCs w:val="18"/>
        </w:rPr>
        <w:t xml:space="preserve"> las </w:t>
      </w:r>
      <w:r w:rsidRPr="00F63B8F">
        <w:rPr>
          <w:rFonts w:ascii="Calibri" w:hAnsi="Calibri" w:cs="Calibri"/>
          <w:b/>
          <w:szCs w:val="18"/>
        </w:rPr>
        <w:t xml:space="preserve">condiciones técnicas requeridas para el </w:t>
      </w:r>
      <w:r w:rsidR="00E75F19">
        <w:rPr>
          <w:rFonts w:ascii="Calibri" w:hAnsi="Calibri" w:cs="Calibri"/>
          <w:b/>
          <w:szCs w:val="18"/>
        </w:rPr>
        <w:t>servicio</w:t>
      </w:r>
      <w:r w:rsidRPr="00F63B8F">
        <w:rPr>
          <w:rFonts w:ascii="Calibri" w:hAnsi="Calibri" w:cs="Calibri"/>
          <w:b/>
          <w:szCs w:val="18"/>
        </w:rPr>
        <w:t xml:space="preserve"> y otras condiciones de cumplimiento obligatorio, descritas en el numeral II</w:t>
      </w:r>
      <w:r w:rsidRPr="00F63B8F">
        <w:rPr>
          <w:rFonts w:ascii="Calibri" w:hAnsi="Calibri" w:cs="Calibri"/>
          <w:szCs w:val="18"/>
        </w:rPr>
        <w:t xml:space="preserve"> de las especificaciones técnicas </w:t>
      </w:r>
      <w:r w:rsidR="0093018E">
        <w:rPr>
          <w:rFonts w:ascii="Calibri" w:hAnsi="Calibri" w:cs="Calibri"/>
          <w:szCs w:val="18"/>
        </w:rPr>
        <w:t>descritas en la parte IV</w:t>
      </w:r>
      <w:r w:rsidR="00AF21A4">
        <w:rPr>
          <w:rFonts w:ascii="Calibri" w:hAnsi="Calibri" w:cs="Calibri"/>
          <w:szCs w:val="18"/>
        </w:rPr>
        <w:t xml:space="preserve"> del presente DCD.</w:t>
      </w:r>
    </w:p>
    <w:p w:rsidR="0007566B" w:rsidRPr="00F63B8F" w:rsidRDefault="0007566B" w:rsidP="0007566B">
      <w:pPr>
        <w:ind w:left="360"/>
        <w:jc w:val="both"/>
        <w:rPr>
          <w:rFonts w:ascii="Calibri" w:hAnsi="Calibri" w:cs="Calibri"/>
          <w:szCs w:val="18"/>
        </w:rPr>
      </w:pPr>
    </w:p>
    <w:p w:rsidR="0007566B" w:rsidRDefault="0007566B" w:rsidP="0007566B">
      <w:pPr>
        <w:jc w:val="both"/>
        <w:rPr>
          <w:rFonts w:ascii="Calibri" w:hAnsi="Calibri" w:cs="Calibri"/>
          <w:szCs w:val="18"/>
        </w:rPr>
      </w:pPr>
      <w:r w:rsidRPr="00F63B8F">
        <w:rPr>
          <w:rFonts w:ascii="Calibri" w:hAnsi="Calibri" w:cs="Calibri"/>
          <w:szCs w:val="18"/>
        </w:rPr>
        <w:t>F</w:t>
      </w:r>
      <w:r w:rsidR="005F438A">
        <w:rPr>
          <w:rFonts w:ascii="Calibri" w:hAnsi="Calibri" w:cs="Calibri"/>
          <w:szCs w:val="18"/>
        </w:rPr>
        <w:t>irma en señal de conformidad.</w:t>
      </w:r>
    </w:p>
    <w:p w:rsidR="005F438A" w:rsidRDefault="005F438A" w:rsidP="0007566B">
      <w:pPr>
        <w:jc w:val="both"/>
        <w:rPr>
          <w:rFonts w:ascii="Calibri" w:hAnsi="Calibri" w:cs="Calibri"/>
          <w:szCs w:val="18"/>
        </w:rPr>
      </w:pPr>
    </w:p>
    <w:p w:rsidR="005F438A" w:rsidRDefault="005F438A" w:rsidP="0007566B">
      <w:pPr>
        <w:jc w:val="both"/>
        <w:rPr>
          <w:rFonts w:ascii="Calibri" w:hAnsi="Calibri" w:cs="Calibri"/>
          <w:szCs w:val="18"/>
        </w:rPr>
      </w:pPr>
    </w:p>
    <w:p w:rsidR="005F438A" w:rsidRDefault="005F438A" w:rsidP="0007566B">
      <w:pPr>
        <w:jc w:val="both"/>
        <w:rPr>
          <w:rFonts w:ascii="Calibri" w:hAnsi="Calibri" w:cs="Calibri"/>
          <w:szCs w:val="18"/>
        </w:rPr>
      </w:pPr>
    </w:p>
    <w:p w:rsidR="005F438A" w:rsidRDefault="005F438A" w:rsidP="0007566B">
      <w:pPr>
        <w:jc w:val="both"/>
        <w:rPr>
          <w:rFonts w:ascii="Calibri" w:hAnsi="Calibri" w:cs="Calibri"/>
          <w:szCs w:val="18"/>
        </w:rPr>
      </w:pPr>
    </w:p>
    <w:p w:rsidR="00180E80" w:rsidRDefault="00180E80" w:rsidP="00180E80">
      <w:pPr>
        <w:jc w:val="center"/>
        <w:rPr>
          <w:rFonts w:ascii="Verdana" w:hAnsi="Verdana" w:cs="Arial"/>
          <w:b/>
          <w:sz w:val="18"/>
          <w:szCs w:val="18"/>
        </w:rPr>
      </w:pPr>
    </w:p>
    <w:p w:rsidR="00180E80" w:rsidRDefault="00180E80" w:rsidP="00180E80">
      <w:pPr>
        <w:jc w:val="center"/>
        <w:rPr>
          <w:rFonts w:ascii="Verdana" w:hAnsi="Verdana" w:cs="Arial"/>
          <w:b/>
          <w:sz w:val="18"/>
          <w:szCs w:val="18"/>
        </w:rPr>
      </w:pPr>
    </w:p>
    <w:p w:rsidR="00180E80" w:rsidRPr="006252BE" w:rsidRDefault="00180E80" w:rsidP="00180E80">
      <w:pPr>
        <w:jc w:val="center"/>
        <w:rPr>
          <w:rFonts w:ascii="Verdana" w:hAnsi="Verdana" w:cs="Arial"/>
          <w:b/>
          <w:sz w:val="18"/>
          <w:szCs w:val="18"/>
        </w:rPr>
      </w:pP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r>
        <w:rPr>
          <w:rFonts w:ascii="Verdana" w:hAnsi="Verdana" w:cs="Arial"/>
          <w:b/>
          <w:sz w:val="18"/>
          <w:szCs w:val="18"/>
        </w:rPr>
        <w:t>----------</w:t>
      </w:r>
      <w:r w:rsidRPr="006252BE">
        <w:rPr>
          <w:rFonts w:ascii="Verdana" w:hAnsi="Verdana" w:cs="Arial"/>
          <w:b/>
          <w:sz w:val="18"/>
          <w:szCs w:val="18"/>
        </w:rPr>
        <w:t>------</w:t>
      </w:r>
    </w:p>
    <w:p w:rsidR="00180E80" w:rsidRDefault="00180E80" w:rsidP="00180E80">
      <w:pPr>
        <w:jc w:val="center"/>
        <w:rPr>
          <w:rFonts w:ascii="Verdana" w:hAnsi="Verdana" w:cs="Arial"/>
          <w:b/>
          <w:sz w:val="18"/>
          <w:szCs w:val="18"/>
        </w:rPr>
      </w:pPr>
      <w:r>
        <w:rPr>
          <w:rFonts w:ascii="Verdana" w:hAnsi="Verdana" w:cs="Arial"/>
          <w:b/>
          <w:sz w:val="18"/>
          <w:szCs w:val="18"/>
        </w:rPr>
        <w:t>Nombre</w:t>
      </w:r>
      <w:r w:rsidRPr="006252BE">
        <w:rPr>
          <w:rFonts w:ascii="Verdana" w:hAnsi="Verdana" w:cs="Arial"/>
          <w:b/>
          <w:sz w:val="18"/>
          <w:szCs w:val="18"/>
        </w:rPr>
        <w:t xml:space="preserve"> completo </w:t>
      </w:r>
      <w:r>
        <w:rPr>
          <w:rFonts w:ascii="Verdana" w:hAnsi="Verdana" w:cs="Arial"/>
          <w:b/>
          <w:sz w:val="18"/>
          <w:szCs w:val="18"/>
        </w:rPr>
        <w:t xml:space="preserve">y firma </w:t>
      </w:r>
      <w:r w:rsidRPr="006252BE">
        <w:rPr>
          <w:rFonts w:ascii="Verdana" w:hAnsi="Verdana" w:cs="Arial"/>
          <w:b/>
          <w:sz w:val="18"/>
          <w:szCs w:val="18"/>
        </w:rPr>
        <w:t>del Representante Lega</w:t>
      </w:r>
      <w:r>
        <w:rPr>
          <w:rFonts w:ascii="Verdana" w:hAnsi="Verdana" w:cs="Arial"/>
          <w:b/>
          <w:sz w:val="18"/>
          <w:szCs w:val="18"/>
        </w:rPr>
        <w:t xml:space="preserve">l </w:t>
      </w:r>
    </w:p>
    <w:p w:rsidR="00180E80" w:rsidRPr="006252BE" w:rsidRDefault="00180E80" w:rsidP="00180E80">
      <w:pPr>
        <w:jc w:val="center"/>
        <w:rPr>
          <w:rFonts w:ascii="Verdana" w:hAnsi="Verdana"/>
          <w:sz w:val="18"/>
          <w:szCs w:val="18"/>
          <w:lang w:val="es-BO" w:eastAsia="es-ES"/>
        </w:rPr>
      </w:pPr>
      <w:r>
        <w:rPr>
          <w:rFonts w:ascii="Verdana" w:hAnsi="Verdana" w:cs="Arial"/>
          <w:b/>
          <w:sz w:val="18"/>
          <w:szCs w:val="18"/>
        </w:rPr>
        <w:t>o Propietario de la empresa proponente</w:t>
      </w:r>
    </w:p>
    <w:p w:rsidR="005F438A" w:rsidRPr="00180E80" w:rsidRDefault="005F438A" w:rsidP="0007566B">
      <w:pPr>
        <w:jc w:val="both"/>
        <w:rPr>
          <w:rFonts w:ascii="Calibri" w:hAnsi="Calibri" w:cs="Calibri"/>
          <w:szCs w:val="18"/>
          <w:lang w:val="es-BO"/>
        </w:rPr>
      </w:pPr>
    </w:p>
    <w:p w:rsidR="004F75E0" w:rsidRPr="00F63B8F" w:rsidRDefault="0007566B" w:rsidP="004F75E0">
      <w:pPr>
        <w:jc w:val="center"/>
        <w:rPr>
          <w:rFonts w:ascii="Calibri" w:hAnsi="Calibri" w:cs="Calibri"/>
          <w:b/>
          <w:sz w:val="22"/>
          <w:szCs w:val="22"/>
        </w:rPr>
      </w:pPr>
      <w:r>
        <w:rPr>
          <w:rFonts w:ascii="Verdana" w:hAnsi="Verdana" w:cs="Calibri"/>
          <w:b/>
          <w:bCs/>
          <w:iCs/>
          <w:sz w:val="18"/>
          <w:szCs w:val="18"/>
        </w:rPr>
        <w:br w:type="page"/>
      </w:r>
      <w:r w:rsidR="0093018E">
        <w:rPr>
          <w:rFonts w:ascii="Calibri" w:hAnsi="Calibri" w:cs="Calibri"/>
          <w:b/>
          <w:sz w:val="22"/>
          <w:szCs w:val="22"/>
        </w:rPr>
        <w:lastRenderedPageBreak/>
        <w:t>PARTE III</w:t>
      </w:r>
    </w:p>
    <w:p w:rsidR="004F75E0" w:rsidRPr="00F63B8F" w:rsidRDefault="004F75E0" w:rsidP="004F75E0">
      <w:pPr>
        <w:keepNext/>
        <w:keepLines/>
        <w:spacing w:before="200"/>
        <w:jc w:val="center"/>
        <w:outlineLvl w:val="1"/>
        <w:rPr>
          <w:rFonts w:ascii="Calibri" w:hAnsi="Calibri" w:cs="Calibri"/>
          <w:b/>
          <w:bCs/>
          <w:sz w:val="22"/>
          <w:szCs w:val="22"/>
          <w:lang w:val="es-BO"/>
        </w:rPr>
      </w:pPr>
      <w:r w:rsidRPr="00F63B8F">
        <w:rPr>
          <w:rFonts w:ascii="Calibri" w:hAnsi="Calibri" w:cs="Calibri"/>
          <w:b/>
          <w:bCs/>
          <w:sz w:val="22"/>
          <w:szCs w:val="22"/>
          <w:lang w:val="es-BO"/>
        </w:rPr>
        <w:t xml:space="preserve">MÉTODO DE SELECCIÓN Y ADJUDICACIÓN </w:t>
      </w:r>
    </w:p>
    <w:p w:rsidR="004F75E0" w:rsidRPr="00F63B8F" w:rsidRDefault="004F75E0" w:rsidP="004F75E0">
      <w:pPr>
        <w:keepNext/>
        <w:keepLines/>
        <w:spacing w:before="200"/>
        <w:jc w:val="center"/>
        <w:outlineLvl w:val="1"/>
        <w:rPr>
          <w:rFonts w:ascii="Calibri" w:hAnsi="Calibri" w:cs="Calibri"/>
          <w:b/>
          <w:bCs/>
          <w:sz w:val="22"/>
          <w:szCs w:val="22"/>
          <w:lang w:val="es-BO"/>
        </w:rPr>
      </w:pPr>
      <w:r w:rsidRPr="00F63B8F">
        <w:rPr>
          <w:rFonts w:ascii="Calibri" w:hAnsi="Calibri" w:cs="Calibri"/>
          <w:b/>
          <w:bCs/>
          <w:sz w:val="22"/>
          <w:szCs w:val="22"/>
          <w:lang w:val="es-BO"/>
        </w:rPr>
        <w:t>PRECIO EVALUADO MAS BAJO</w:t>
      </w:r>
    </w:p>
    <w:p w:rsidR="004F75E0" w:rsidRPr="00F63B8F" w:rsidRDefault="004F75E0" w:rsidP="004F75E0">
      <w:pPr>
        <w:jc w:val="both"/>
        <w:rPr>
          <w:rFonts w:ascii="Calibri" w:eastAsia="Calibri" w:hAnsi="Calibri" w:cs="Calibri"/>
          <w:sz w:val="22"/>
          <w:szCs w:val="22"/>
        </w:rPr>
      </w:pPr>
    </w:p>
    <w:p w:rsidR="004F75E0" w:rsidRPr="00F63B8F" w:rsidRDefault="004F75E0" w:rsidP="003A40A3">
      <w:pPr>
        <w:pStyle w:val="Sinespaciado"/>
        <w:numPr>
          <w:ilvl w:val="2"/>
          <w:numId w:val="19"/>
        </w:numPr>
        <w:ind w:left="426" w:hanging="426"/>
        <w:jc w:val="both"/>
        <w:rPr>
          <w:rFonts w:cs="Calibri"/>
        </w:rPr>
      </w:pPr>
      <w:r w:rsidRPr="00F63B8F">
        <w:rPr>
          <w:rFonts w:cs="Calibri"/>
          <w:b/>
        </w:rPr>
        <w:t xml:space="preserve">EVALUACIÓN </w:t>
      </w:r>
      <w:proofErr w:type="gramStart"/>
      <w:r w:rsidRPr="00F63B8F">
        <w:rPr>
          <w:rFonts w:cs="Calibri"/>
          <w:b/>
        </w:rPr>
        <w:t>PRELIMINAR.-</w:t>
      </w:r>
      <w:proofErr w:type="gramEnd"/>
    </w:p>
    <w:p w:rsidR="004F75E0" w:rsidRPr="00F63B8F" w:rsidRDefault="004F75E0" w:rsidP="00312635">
      <w:pPr>
        <w:pStyle w:val="Sinespaciado"/>
        <w:ind w:left="426"/>
        <w:jc w:val="center"/>
        <w:rPr>
          <w:rFonts w:cs="Calibri"/>
        </w:rPr>
      </w:pPr>
    </w:p>
    <w:p w:rsidR="004F75E0" w:rsidRPr="00F52BF6" w:rsidRDefault="004F75E0" w:rsidP="004F75E0">
      <w:pPr>
        <w:pStyle w:val="Sinespaciado"/>
        <w:ind w:left="426"/>
        <w:jc w:val="both"/>
        <w:rPr>
          <w:rFonts w:cs="Calibri"/>
        </w:rPr>
      </w:pPr>
      <w:r w:rsidRPr="00F52BF6">
        <w:rPr>
          <w:rFonts w:cs="Calibri"/>
        </w:rPr>
        <w:t xml:space="preserve">Concluido el acto de apertura, en sesión reservada, </w:t>
      </w:r>
      <w:r>
        <w:rPr>
          <w:rFonts w:cs="Calibri"/>
        </w:rPr>
        <w:t>el</w:t>
      </w:r>
      <w:r w:rsidRPr="00F52BF6">
        <w:rPr>
          <w:rFonts w:cs="Calibri"/>
        </w:rPr>
        <w:t xml:space="preserve"> Comité de </w:t>
      </w:r>
      <w:r>
        <w:rPr>
          <w:rFonts w:cs="Calibri"/>
        </w:rPr>
        <w:t>Contratación</w:t>
      </w:r>
      <w:r w:rsidRPr="00F52BF6">
        <w:rPr>
          <w:rFonts w:cs="Calibri"/>
        </w:rPr>
        <w:t xml:space="preserve">, realizará una evaluación preliminar PRESENTA/NO PRESENTA, determinando si las propuestas continúan o se descalifican, con la verificación de la presentación de todos los formularios y documentos solicitados fueron presentados. </w:t>
      </w:r>
    </w:p>
    <w:p w:rsidR="004F75E0" w:rsidRPr="00F52BF6" w:rsidRDefault="004F75E0" w:rsidP="004F75E0">
      <w:pPr>
        <w:pStyle w:val="Sinespaciado"/>
        <w:ind w:left="426"/>
        <w:jc w:val="both"/>
        <w:rPr>
          <w:rFonts w:cs="Calibri"/>
        </w:rPr>
      </w:pPr>
    </w:p>
    <w:p w:rsidR="004F75E0" w:rsidRPr="00F52BF6" w:rsidRDefault="004F75E0" w:rsidP="004F75E0">
      <w:pPr>
        <w:pStyle w:val="Sinespaciado"/>
        <w:ind w:left="426"/>
        <w:jc w:val="both"/>
        <w:rPr>
          <w:rFonts w:cs="Calibri"/>
        </w:rPr>
      </w:pPr>
      <w:r w:rsidRPr="00F52BF6">
        <w:rPr>
          <w:rFonts w:cs="Calibri"/>
        </w:rPr>
        <w:t>Continuar con la evaluación de las propuestas que no hayan sido descalificadas en esta etapa.</w:t>
      </w:r>
    </w:p>
    <w:p w:rsidR="004F75E0" w:rsidRDefault="004F75E0" w:rsidP="004F75E0">
      <w:pPr>
        <w:pStyle w:val="Sinespaciado"/>
        <w:ind w:left="426"/>
        <w:jc w:val="both"/>
      </w:pPr>
    </w:p>
    <w:p w:rsidR="004F75E0" w:rsidRPr="00495C20" w:rsidRDefault="004F75E0" w:rsidP="004F75E0">
      <w:pPr>
        <w:pStyle w:val="Sinespaciado"/>
        <w:ind w:left="426"/>
        <w:jc w:val="both"/>
      </w:pPr>
      <w:r>
        <w:t xml:space="preserve">En el caso de que todas las propuestas sean descalificadas en esta etapa, el Comité de Contratación </w:t>
      </w:r>
      <w:r w:rsidRPr="00495C20">
        <w:t>recomendará</w:t>
      </w:r>
      <w:r>
        <w:t xml:space="preserve"> mediante informe </w:t>
      </w:r>
      <w:r w:rsidRPr="00495C20">
        <w:t xml:space="preserve">al Responsable </w:t>
      </w:r>
      <w:r>
        <w:t>del Proceso de Contratación devolver los antecedentes a la Unidad Solicitante para su análisis y ajustes que correspondan</w:t>
      </w:r>
      <w:r w:rsidRPr="00495C20">
        <w:t>.</w:t>
      </w:r>
    </w:p>
    <w:p w:rsidR="004F75E0" w:rsidRPr="00F63B8F" w:rsidRDefault="004F75E0" w:rsidP="004F75E0">
      <w:pPr>
        <w:pStyle w:val="Sinespaciado"/>
        <w:jc w:val="both"/>
        <w:rPr>
          <w:rFonts w:cs="Calibri"/>
          <w:b/>
        </w:rPr>
      </w:pPr>
    </w:p>
    <w:p w:rsidR="004F75E0" w:rsidRPr="00F63B8F" w:rsidRDefault="004F75E0" w:rsidP="003A40A3">
      <w:pPr>
        <w:pStyle w:val="Sinespaciado"/>
        <w:numPr>
          <w:ilvl w:val="2"/>
          <w:numId w:val="19"/>
        </w:numPr>
        <w:ind w:left="426" w:hanging="426"/>
        <w:jc w:val="both"/>
        <w:rPr>
          <w:rFonts w:cs="Calibri"/>
          <w:b/>
        </w:rPr>
      </w:pPr>
      <w:r w:rsidRPr="00F63B8F">
        <w:rPr>
          <w:rFonts w:cs="Calibri"/>
          <w:b/>
        </w:rPr>
        <w:t xml:space="preserve">EVALUACIÓN ADMINISTRATIVA Y </w:t>
      </w:r>
      <w:proofErr w:type="gramStart"/>
      <w:r w:rsidRPr="00F63B8F">
        <w:rPr>
          <w:rFonts w:cs="Calibri"/>
          <w:b/>
        </w:rPr>
        <w:t>ECONÓMICA.-</w:t>
      </w:r>
      <w:proofErr w:type="gramEnd"/>
      <w:r w:rsidRPr="00F63B8F">
        <w:rPr>
          <w:rFonts w:cs="Calibri"/>
          <w:b/>
        </w:rPr>
        <w:t xml:space="preserve"> </w:t>
      </w:r>
    </w:p>
    <w:p w:rsidR="004F75E0" w:rsidRPr="00F63B8F" w:rsidRDefault="004F75E0" w:rsidP="004F75E0">
      <w:pPr>
        <w:pStyle w:val="Sinespaciado"/>
        <w:jc w:val="both"/>
        <w:rPr>
          <w:rFonts w:cs="Calibri"/>
          <w:b/>
        </w:rPr>
      </w:pPr>
    </w:p>
    <w:p w:rsidR="004F75E0" w:rsidRPr="00F63B8F" w:rsidRDefault="004F75E0" w:rsidP="000D6F4D">
      <w:pPr>
        <w:pStyle w:val="Prrafodelista"/>
        <w:numPr>
          <w:ilvl w:val="0"/>
          <w:numId w:val="26"/>
        </w:numPr>
        <w:jc w:val="both"/>
        <w:rPr>
          <w:rFonts w:ascii="Calibri" w:hAnsi="Calibri" w:cs="Calibri"/>
          <w:b/>
          <w:vanish/>
          <w:sz w:val="22"/>
          <w:szCs w:val="22"/>
        </w:rPr>
      </w:pPr>
    </w:p>
    <w:p w:rsidR="004F75E0" w:rsidRPr="00F63B8F" w:rsidRDefault="004F75E0" w:rsidP="000D6F4D">
      <w:pPr>
        <w:pStyle w:val="Prrafodelista"/>
        <w:numPr>
          <w:ilvl w:val="0"/>
          <w:numId w:val="26"/>
        </w:numPr>
        <w:jc w:val="both"/>
        <w:rPr>
          <w:rFonts w:ascii="Calibri" w:hAnsi="Calibri" w:cs="Calibri"/>
          <w:b/>
          <w:vanish/>
          <w:sz w:val="22"/>
          <w:szCs w:val="22"/>
        </w:rPr>
      </w:pPr>
    </w:p>
    <w:p w:rsidR="004F75E0" w:rsidRPr="00F63B8F" w:rsidRDefault="003A40A3" w:rsidP="000D6F4D">
      <w:pPr>
        <w:pStyle w:val="Sinespaciado"/>
        <w:numPr>
          <w:ilvl w:val="1"/>
          <w:numId w:val="26"/>
        </w:numPr>
        <w:ind w:left="851" w:hanging="425"/>
        <w:jc w:val="both"/>
        <w:rPr>
          <w:rFonts w:cs="Calibri"/>
          <w:b/>
        </w:rPr>
      </w:pPr>
      <w:r>
        <w:rPr>
          <w:rFonts w:cs="Calibri"/>
          <w:b/>
        </w:rPr>
        <w:t xml:space="preserve"> </w:t>
      </w:r>
      <w:r w:rsidR="004F75E0" w:rsidRPr="00F63B8F">
        <w:rPr>
          <w:rFonts w:cs="Calibri"/>
          <w:b/>
        </w:rPr>
        <w:t xml:space="preserve">VERIFICACIÓN </w:t>
      </w:r>
      <w:proofErr w:type="gramStart"/>
      <w:r w:rsidR="004F75E0" w:rsidRPr="00F63B8F">
        <w:rPr>
          <w:rFonts w:cs="Calibri"/>
          <w:b/>
        </w:rPr>
        <w:t>SICOES.-</w:t>
      </w:r>
      <w:proofErr w:type="gramEnd"/>
    </w:p>
    <w:p w:rsidR="004F75E0" w:rsidRPr="00F63B8F" w:rsidRDefault="004F75E0" w:rsidP="004F75E0">
      <w:pPr>
        <w:pStyle w:val="Sinespaciado"/>
        <w:jc w:val="center"/>
        <w:rPr>
          <w:rFonts w:cs="Calibri"/>
        </w:rPr>
      </w:pPr>
    </w:p>
    <w:p w:rsidR="004F75E0" w:rsidRPr="00F63B8F" w:rsidRDefault="004F75E0" w:rsidP="004F75E0">
      <w:pPr>
        <w:pStyle w:val="Sinespaciado"/>
        <w:ind w:left="426"/>
        <w:jc w:val="both"/>
        <w:rPr>
          <w:rFonts w:cs="Calibri"/>
        </w:rPr>
      </w:pPr>
      <w:r w:rsidRPr="00F63B8F">
        <w:rPr>
          <w:rFonts w:cs="Calibri"/>
        </w:rPr>
        <w:t>El Analista de Contrataciones del Comité de Contratación realizará la verificación en el SICOES de los proponentes habilitados a esta etapa, para determinar si se encuentran reportados como incumplidos por Desistimiento o Resolución de Contratos, Orden de Compra u Orden de Servicio.</w:t>
      </w:r>
    </w:p>
    <w:p w:rsidR="004F75E0" w:rsidRPr="00F63B8F" w:rsidRDefault="004F75E0" w:rsidP="004F75E0">
      <w:pPr>
        <w:pStyle w:val="Sinespaciado"/>
        <w:ind w:left="426"/>
        <w:jc w:val="both"/>
        <w:rPr>
          <w:rFonts w:cs="Calibri"/>
        </w:rPr>
      </w:pPr>
    </w:p>
    <w:p w:rsidR="004F75E0" w:rsidRPr="00F63B8F" w:rsidRDefault="004F75E0" w:rsidP="004F75E0">
      <w:pPr>
        <w:pStyle w:val="Sinespaciado"/>
        <w:ind w:left="426"/>
        <w:jc w:val="both"/>
        <w:rPr>
          <w:rFonts w:cs="Calibri"/>
        </w:rPr>
      </w:pPr>
      <w:r w:rsidRPr="00F63B8F">
        <w:rPr>
          <w:rFonts w:cs="Calibri"/>
        </w:rPr>
        <w:t>De encontrarse empresas reportadas como incumplidas, se recomendará su descalificación.</w:t>
      </w:r>
    </w:p>
    <w:p w:rsidR="004F75E0" w:rsidRPr="00F63B8F" w:rsidRDefault="004F75E0" w:rsidP="004F75E0">
      <w:pPr>
        <w:pStyle w:val="Sinespaciado"/>
        <w:ind w:left="426"/>
        <w:jc w:val="both"/>
        <w:rPr>
          <w:rFonts w:cs="Calibri"/>
        </w:rPr>
      </w:pPr>
      <w:r w:rsidRPr="00F63B8F">
        <w:rPr>
          <w:rFonts w:cs="Calibri"/>
        </w:rPr>
        <w:tab/>
      </w:r>
    </w:p>
    <w:p w:rsidR="004F75E0" w:rsidRPr="00F63B8F" w:rsidRDefault="004F75E0" w:rsidP="004F75E0">
      <w:pPr>
        <w:pStyle w:val="Sinespaciado"/>
        <w:ind w:left="426"/>
        <w:jc w:val="both"/>
        <w:rPr>
          <w:rFonts w:cs="Calibri"/>
        </w:rPr>
      </w:pPr>
      <w:r w:rsidRPr="00F63B8F">
        <w:rPr>
          <w:rFonts w:cs="Calibri"/>
        </w:rPr>
        <w:t>Continuar con la evaluación de las propuestas que no hayan sido descalificadas en esta etapa.</w:t>
      </w:r>
    </w:p>
    <w:p w:rsidR="004F75E0" w:rsidRPr="00F63B8F" w:rsidRDefault="004F75E0" w:rsidP="004F75E0">
      <w:pPr>
        <w:pStyle w:val="Sinespaciado"/>
        <w:jc w:val="both"/>
        <w:rPr>
          <w:rFonts w:cs="Calibri"/>
        </w:rPr>
      </w:pPr>
    </w:p>
    <w:p w:rsidR="004F75E0" w:rsidRPr="00495C20" w:rsidRDefault="004F75E0" w:rsidP="004F75E0">
      <w:pPr>
        <w:pStyle w:val="Sinespaciado"/>
        <w:ind w:left="426"/>
        <w:jc w:val="both"/>
      </w:pPr>
      <w:r>
        <w:t xml:space="preserve">En el caso de que todas las propuestas sean descalificadas en esta etapa, el Comité de Contratación </w:t>
      </w:r>
      <w:r w:rsidRPr="00495C20">
        <w:t>recomendará</w:t>
      </w:r>
      <w:r>
        <w:t xml:space="preserve"> mediante informe </w:t>
      </w:r>
      <w:r w:rsidRPr="00495C20">
        <w:t xml:space="preserve">al Responsable </w:t>
      </w:r>
      <w:r>
        <w:t>del Proceso de Contratación devolver los antecedentes a la Unidad Solicitante para su análisis y ajustes que correspondan</w:t>
      </w:r>
      <w:r w:rsidRPr="00495C20">
        <w:t>.</w:t>
      </w:r>
    </w:p>
    <w:p w:rsidR="004F75E0" w:rsidRDefault="004F75E0" w:rsidP="004F75E0">
      <w:pPr>
        <w:pStyle w:val="Sinespaciado"/>
        <w:jc w:val="both"/>
        <w:rPr>
          <w:rFonts w:cs="Calibri"/>
        </w:rPr>
      </w:pPr>
    </w:p>
    <w:p w:rsidR="004F75E0" w:rsidRPr="00F52BF6" w:rsidRDefault="003A40A3" w:rsidP="000D6F4D">
      <w:pPr>
        <w:pStyle w:val="Sinespaciado"/>
        <w:numPr>
          <w:ilvl w:val="1"/>
          <w:numId w:val="26"/>
        </w:numPr>
        <w:ind w:left="851" w:hanging="425"/>
        <w:jc w:val="both"/>
        <w:rPr>
          <w:rFonts w:cs="Calibri"/>
          <w:b/>
        </w:rPr>
      </w:pPr>
      <w:r>
        <w:rPr>
          <w:rFonts w:cs="Calibri"/>
          <w:b/>
        </w:rPr>
        <w:t xml:space="preserve"> </w:t>
      </w:r>
      <w:r w:rsidR="004F75E0" w:rsidRPr="00F52BF6">
        <w:rPr>
          <w:rFonts w:cs="Calibri"/>
          <w:b/>
        </w:rPr>
        <w:t xml:space="preserve">VERIFICACION DE CUMPLIMIENTO DE DOCUMENTOS </w:t>
      </w:r>
      <w:proofErr w:type="gramStart"/>
      <w:r w:rsidR="004F75E0" w:rsidRPr="00F52BF6">
        <w:rPr>
          <w:rFonts w:cs="Calibri"/>
          <w:b/>
        </w:rPr>
        <w:t>PRESENTADOS.-</w:t>
      </w:r>
      <w:proofErr w:type="gramEnd"/>
    </w:p>
    <w:p w:rsidR="004F75E0" w:rsidRPr="00F52BF6" w:rsidRDefault="004F75E0" w:rsidP="004F75E0">
      <w:pPr>
        <w:pStyle w:val="Sinespaciado"/>
        <w:jc w:val="both"/>
        <w:rPr>
          <w:rFonts w:cs="Calibri"/>
        </w:rPr>
      </w:pPr>
    </w:p>
    <w:p w:rsidR="004F75E0" w:rsidRPr="00F52BF6" w:rsidRDefault="004F75E0" w:rsidP="004F75E0">
      <w:pPr>
        <w:pStyle w:val="Sinespaciado"/>
        <w:ind w:left="426"/>
        <w:jc w:val="both"/>
        <w:rPr>
          <w:rFonts w:cs="Calibri"/>
        </w:rPr>
      </w:pPr>
      <w:r w:rsidRPr="00F52BF6">
        <w:rPr>
          <w:rFonts w:cs="Calibri"/>
        </w:rPr>
        <w:t xml:space="preserve">El Analista de Contrataciones del Comité de </w:t>
      </w:r>
      <w:r>
        <w:rPr>
          <w:rFonts w:cs="Calibri"/>
        </w:rPr>
        <w:t>Contratación</w:t>
      </w:r>
      <w:r w:rsidRPr="00F52BF6">
        <w:rPr>
          <w:rFonts w:cs="Calibri"/>
        </w:rPr>
        <w:t xml:space="preserve"> verificará el cumplimiento de los documentos formularios administrativos y económicos, aplicando la metodología CUMPLE/NO CUMPLE.</w:t>
      </w:r>
    </w:p>
    <w:p w:rsidR="004F75E0" w:rsidRPr="00F52BF6" w:rsidRDefault="004F75E0" w:rsidP="004F75E0">
      <w:pPr>
        <w:pStyle w:val="Sinespaciado"/>
        <w:ind w:left="426"/>
        <w:jc w:val="both"/>
        <w:rPr>
          <w:rFonts w:cs="Calibri"/>
        </w:rPr>
      </w:pPr>
    </w:p>
    <w:p w:rsidR="004F75E0" w:rsidRPr="00F52BF6" w:rsidRDefault="004F75E0" w:rsidP="004F75E0">
      <w:pPr>
        <w:pStyle w:val="Sinespaciado"/>
        <w:ind w:left="426"/>
        <w:jc w:val="both"/>
        <w:rPr>
          <w:rFonts w:cs="Calibri"/>
        </w:rPr>
      </w:pPr>
      <w:r w:rsidRPr="00F52BF6">
        <w:rPr>
          <w:rFonts w:cs="Calibri"/>
        </w:rPr>
        <w:t xml:space="preserve">En caso de existir aspectos subsanables, el Analista de Contrataciones del comité de </w:t>
      </w:r>
      <w:r w:rsidR="003A40A3">
        <w:rPr>
          <w:rFonts w:cs="Calibri"/>
        </w:rPr>
        <w:t xml:space="preserve">contratación </w:t>
      </w:r>
      <w:r w:rsidR="003A40A3" w:rsidRPr="00F52BF6">
        <w:rPr>
          <w:rFonts w:cs="Calibri"/>
        </w:rPr>
        <w:t>atenderá</w:t>
      </w:r>
      <w:r w:rsidRPr="00F52BF6">
        <w:rPr>
          <w:rFonts w:cs="Calibri"/>
        </w:rPr>
        <w:t xml:space="preserve"> el mismo de acuer</w:t>
      </w:r>
      <w:r>
        <w:rPr>
          <w:rFonts w:cs="Calibri"/>
        </w:rPr>
        <w:t xml:space="preserve">do a lo descrito en el </w:t>
      </w:r>
      <w:r w:rsidRPr="003A40A3">
        <w:rPr>
          <w:rFonts w:cs="Calibri"/>
        </w:rPr>
        <w:t>numeral 12 (Aspectos Subsanables) del</w:t>
      </w:r>
      <w:r>
        <w:rPr>
          <w:rFonts w:cs="Calibri"/>
        </w:rPr>
        <w:t xml:space="preserve"> presente DCD</w:t>
      </w:r>
      <w:r w:rsidRPr="00F52BF6">
        <w:rPr>
          <w:rFonts w:cs="Calibri"/>
        </w:rPr>
        <w:t>.</w:t>
      </w:r>
    </w:p>
    <w:p w:rsidR="004F75E0" w:rsidRPr="00F52BF6" w:rsidRDefault="004F75E0" w:rsidP="004F75E0">
      <w:pPr>
        <w:pStyle w:val="Sinespaciado"/>
        <w:ind w:left="426"/>
        <w:jc w:val="both"/>
        <w:rPr>
          <w:rFonts w:cs="Calibri"/>
        </w:rPr>
      </w:pPr>
    </w:p>
    <w:p w:rsidR="004F75E0" w:rsidRPr="00F52BF6" w:rsidRDefault="004F75E0" w:rsidP="004F75E0">
      <w:pPr>
        <w:pStyle w:val="Sinespaciado"/>
        <w:ind w:left="426"/>
        <w:jc w:val="both"/>
        <w:rPr>
          <w:rFonts w:cs="Calibri"/>
        </w:rPr>
      </w:pPr>
      <w:r w:rsidRPr="00F52BF6">
        <w:rPr>
          <w:rFonts w:cs="Calibri"/>
        </w:rPr>
        <w:t xml:space="preserve">Continuar con la evaluación de las propuestas que no hayan sido descalificadas en esta etapa. </w:t>
      </w:r>
    </w:p>
    <w:p w:rsidR="0093018E" w:rsidRDefault="0093018E" w:rsidP="0093018E">
      <w:pPr>
        <w:pStyle w:val="Sinespaciado"/>
        <w:ind w:left="426"/>
        <w:jc w:val="both"/>
      </w:pPr>
    </w:p>
    <w:p w:rsidR="0093018E" w:rsidRPr="00495C20" w:rsidRDefault="0093018E" w:rsidP="0093018E">
      <w:pPr>
        <w:pStyle w:val="Sinespaciado"/>
        <w:ind w:left="426"/>
        <w:jc w:val="both"/>
      </w:pPr>
      <w:r>
        <w:t xml:space="preserve">En el caso de que todas las propuestas sean descalificadas en esta etapa, el Comité de Contratación </w:t>
      </w:r>
      <w:r w:rsidRPr="00495C20">
        <w:t>recomendará</w:t>
      </w:r>
      <w:r>
        <w:t xml:space="preserve"> mediante informe </w:t>
      </w:r>
      <w:r w:rsidRPr="00495C20">
        <w:t xml:space="preserve">al Responsable </w:t>
      </w:r>
      <w:r>
        <w:t>del Proceso de Contratación devolver los antecedentes a la Unidad Solicitante para su análisis y ajustes que correspondan</w:t>
      </w:r>
      <w:r w:rsidRPr="00495C20">
        <w:t>.</w:t>
      </w:r>
    </w:p>
    <w:p w:rsidR="0093018E" w:rsidRPr="00F63B8F" w:rsidRDefault="0093018E" w:rsidP="004F75E0">
      <w:pPr>
        <w:pStyle w:val="Sinespaciado"/>
        <w:jc w:val="both"/>
        <w:rPr>
          <w:rFonts w:cs="Calibri"/>
        </w:rPr>
      </w:pPr>
    </w:p>
    <w:p w:rsidR="004F75E0" w:rsidRDefault="003A40A3" w:rsidP="000D6F4D">
      <w:pPr>
        <w:pStyle w:val="Sinespaciado"/>
        <w:numPr>
          <w:ilvl w:val="1"/>
          <w:numId w:val="26"/>
        </w:numPr>
        <w:ind w:left="1134" w:hanging="708"/>
        <w:jc w:val="both"/>
        <w:rPr>
          <w:rFonts w:cs="Calibri"/>
          <w:b/>
        </w:rPr>
      </w:pPr>
      <w:r>
        <w:rPr>
          <w:rFonts w:cs="Calibri"/>
          <w:b/>
        </w:rPr>
        <w:t xml:space="preserve"> </w:t>
      </w:r>
      <w:r w:rsidR="004F75E0">
        <w:rPr>
          <w:rFonts w:cs="Calibri"/>
          <w:b/>
        </w:rPr>
        <w:t>EVALUACIÓN DE LA PROPUESTA ECONÓMICA</w:t>
      </w:r>
    </w:p>
    <w:p w:rsidR="004F75E0" w:rsidRDefault="004F75E0" w:rsidP="004F75E0">
      <w:pPr>
        <w:pStyle w:val="Sinespaciado"/>
        <w:ind w:left="851"/>
        <w:jc w:val="both"/>
        <w:rPr>
          <w:rFonts w:cs="Calibri"/>
          <w:b/>
        </w:rPr>
      </w:pPr>
    </w:p>
    <w:p w:rsidR="004F75E0" w:rsidRPr="00F63B8F" w:rsidRDefault="004F75E0" w:rsidP="000D6F4D">
      <w:pPr>
        <w:pStyle w:val="Sinespaciado"/>
        <w:numPr>
          <w:ilvl w:val="2"/>
          <w:numId w:val="29"/>
        </w:numPr>
        <w:ind w:left="993" w:hanging="567"/>
        <w:jc w:val="both"/>
        <w:rPr>
          <w:rFonts w:cs="Calibri"/>
          <w:b/>
        </w:rPr>
      </w:pPr>
      <w:r w:rsidRPr="00F63B8F">
        <w:rPr>
          <w:rFonts w:cs="Calibri"/>
          <w:b/>
        </w:rPr>
        <w:t xml:space="preserve">VERIFICACIÓN DE ERRORES </w:t>
      </w:r>
      <w:proofErr w:type="gramStart"/>
      <w:r w:rsidRPr="00F63B8F">
        <w:rPr>
          <w:rFonts w:cs="Calibri"/>
          <w:b/>
        </w:rPr>
        <w:t>ARITMÉTICOS.-</w:t>
      </w:r>
      <w:proofErr w:type="gramEnd"/>
    </w:p>
    <w:p w:rsidR="004F75E0" w:rsidRPr="00F63B8F" w:rsidRDefault="004F75E0" w:rsidP="004F75E0">
      <w:pPr>
        <w:pStyle w:val="Sinespaciado"/>
        <w:jc w:val="both"/>
        <w:rPr>
          <w:rFonts w:cs="Calibri"/>
          <w:b/>
        </w:rPr>
      </w:pPr>
    </w:p>
    <w:p w:rsidR="004F75E0" w:rsidRPr="00F63B8F" w:rsidRDefault="004F75E0" w:rsidP="004F75E0">
      <w:pPr>
        <w:pStyle w:val="Sinespaciado"/>
        <w:ind w:left="426"/>
        <w:jc w:val="both"/>
        <w:rPr>
          <w:rFonts w:cs="Calibri"/>
        </w:rPr>
      </w:pPr>
      <w:r>
        <w:rPr>
          <w:rFonts w:cs="Calibri"/>
        </w:rPr>
        <w:t xml:space="preserve">El comité de contratación </w:t>
      </w:r>
      <w:r w:rsidRPr="00F63B8F">
        <w:rPr>
          <w:rFonts w:cs="Calibri"/>
        </w:rPr>
        <w:t>verificará los errores aritméticos de la(s) propuesta(s) que haya(n) sido habilitada(s) a esta etapa, verificando los valores de la Propuesta Económica presentada en el Formulario B-1 y considerando los siguientes aspectos:</w:t>
      </w:r>
    </w:p>
    <w:p w:rsidR="004F75E0" w:rsidRPr="00F63B8F" w:rsidRDefault="004F75E0" w:rsidP="004F75E0">
      <w:pPr>
        <w:pStyle w:val="Sinespaciado"/>
        <w:jc w:val="both"/>
        <w:rPr>
          <w:rFonts w:cs="Calibri"/>
        </w:rPr>
      </w:pPr>
    </w:p>
    <w:p w:rsidR="004F75E0" w:rsidRPr="00F63B8F" w:rsidRDefault="004F75E0" w:rsidP="000D6F4D">
      <w:pPr>
        <w:pStyle w:val="Sinespaciado"/>
        <w:numPr>
          <w:ilvl w:val="0"/>
          <w:numId w:val="6"/>
        </w:numPr>
        <w:ind w:left="1134" w:hanging="425"/>
        <w:jc w:val="both"/>
        <w:rPr>
          <w:rFonts w:cs="Calibri"/>
        </w:rPr>
      </w:pPr>
      <w:r w:rsidRPr="00F63B8F">
        <w:rPr>
          <w:rFonts w:cs="Calibri"/>
        </w:rPr>
        <w:t>Cuando exista discrepancia entre los montos indicados en numeral y literal, prevalecerá el literal.</w:t>
      </w:r>
    </w:p>
    <w:p w:rsidR="004F75E0" w:rsidRPr="00113CF8" w:rsidRDefault="004F75E0" w:rsidP="000D6F4D">
      <w:pPr>
        <w:pStyle w:val="Sinespaciado"/>
        <w:numPr>
          <w:ilvl w:val="0"/>
          <w:numId w:val="6"/>
        </w:numPr>
        <w:ind w:left="1134" w:hanging="425"/>
        <w:jc w:val="both"/>
        <w:rPr>
          <w:rFonts w:cs="Calibri"/>
          <w:b/>
        </w:rPr>
      </w:pPr>
      <w:r w:rsidRPr="00F63B8F">
        <w:rPr>
          <w:rFonts w:cs="Calibri"/>
        </w:rPr>
        <w:t>Cuando el monto resultado de la multiplicación del precio unitario por la cantidad, sea incorrecto, prevalecerá el precio unitario cotizado para obtener el monto ajustado</w:t>
      </w:r>
      <w:r w:rsidRPr="00113CF8">
        <w:rPr>
          <w:rFonts w:cs="Calibri"/>
          <w:b/>
        </w:rPr>
        <w:t xml:space="preserve">.  </w:t>
      </w:r>
      <w:r w:rsidRPr="00113CF8">
        <w:t>En caso de no haber cantidades, para efectos de evaluación se tomará cantidad 1 (uno).</w:t>
      </w:r>
    </w:p>
    <w:p w:rsidR="004F75E0" w:rsidRPr="00F63B8F" w:rsidRDefault="004F75E0" w:rsidP="000D6F4D">
      <w:pPr>
        <w:pStyle w:val="Sinespaciado"/>
        <w:numPr>
          <w:ilvl w:val="0"/>
          <w:numId w:val="6"/>
        </w:numPr>
        <w:ind w:left="1134" w:hanging="425"/>
        <w:jc w:val="both"/>
        <w:rPr>
          <w:rFonts w:cs="Calibri"/>
        </w:rPr>
      </w:pPr>
      <w:r w:rsidRPr="00F63B8F">
        <w:rPr>
          <w:rFonts w:cs="Calibri"/>
        </w:rPr>
        <w:t xml:space="preserve">Si la diferencia entre el monto leído de la propuesta y el monto ajustado de la revisión aritmética es menor o igual al dos por ciento (2%), se ajustará la propuesta; caso contrario la propuesta será descalificada. </w:t>
      </w:r>
    </w:p>
    <w:p w:rsidR="004F75E0" w:rsidRPr="00F63B8F" w:rsidRDefault="004F75E0" w:rsidP="000D6F4D">
      <w:pPr>
        <w:pStyle w:val="Sinespaciado"/>
        <w:numPr>
          <w:ilvl w:val="0"/>
          <w:numId w:val="6"/>
        </w:numPr>
        <w:ind w:left="1134" w:hanging="425"/>
        <w:jc w:val="both"/>
        <w:rPr>
          <w:rFonts w:cs="Calibri"/>
        </w:rPr>
      </w:pPr>
      <w:r w:rsidRPr="00F63B8F">
        <w:rPr>
          <w:rFonts w:cs="Calibri"/>
        </w:rPr>
        <w:t xml:space="preserve">Si los volúmenes o unidades de medida (a menos que exista equivalencia) no son las solicitadas en las especificaciones técnicas, la </w:t>
      </w:r>
      <w:r>
        <w:rPr>
          <w:rFonts w:cs="Calibri"/>
        </w:rPr>
        <w:t xml:space="preserve">propuesta </w:t>
      </w:r>
      <w:r w:rsidRPr="00F63B8F">
        <w:rPr>
          <w:rFonts w:cs="Calibri"/>
        </w:rPr>
        <w:t>será descalificada.</w:t>
      </w:r>
    </w:p>
    <w:p w:rsidR="004F75E0" w:rsidRPr="00F63B8F" w:rsidRDefault="004F75E0" w:rsidP="004F75E0">
      <w:pPr>
        <w:pStyle w:val="Sinespaciado"/>
        <w:jc w:val="both"/>
        <w:rPr>
          <w:rFonts w:cs="Calibri"/>
        </w:rPr>
      </w:pPr>
    </w:p>
    <w:p w:rsidR="004F75E0" w:rsidRPr="00F63B8F" w:rsidRDefault="004F75E0" w:rsidP="000D6F4D">
      <w:pPr>
        <w:pStyle w:val="Prrafodelista"/>
        <w:numPr>
          <w:ilvl w:val="2"/>
          <w:numId w:val="29"/>
        </w:numPr>
        <w:ind w:left="993" w:hanging="567"/>
        <w:jc w:val="both"/>
        <w:rPr>
          <w:rFonts w:ascii="Calibri" w:hAnsi="Calibri" w:cs="Calibri"/>
          <w:b/>
          <w:sz w:val="22"/>
        </w:rPr>
      </w:pPr>
      <w:r w:rsidRPr="00F63B8F">
        <w:rPr>
          <w:rFonts w:ascii="Calibri" w:hAnsi="Calibri" w:cs="Calibri"/>
          <w:b/>
          <w:sz w:val="22"/>
        </w:rPr>
        <w:t>DETERMINACIÓN DE LA PROPUESTA ECONÓMICA</w:t>
      </w:r>
      <w:r>
        <w:rPr>
          <w:rFonts w:ascii="Calibri" w:hAnsi="Calibri" w:cs="Calibri"/>
          <w:b/>
          <w:sz w:val="22"/>
        </w:rPr>
        <w:t xml:space="preserve"> CON EL PRECIO EVALUADO MAS </w:t>
      </w:r>
      <w:proofErr w:type="gramStart"/>
      <w:r>
        <w:rPr>
          <w:rFonts w:ascii="Calibri" w:hAnsi="Calibri" w:cs="Calibri"/>
          <w:b/>
          <w:sz w:val="22"/>
        </w:rPr>
        <w:t>BAJO</w:t>
      </w:r>
      <w:r w:rsidRPr="00F63B8F">
        <w:rPr>
          <w:rFonts w:ascii="Calibri" w:hAnsi="Calibri" w:cs="Calibri"/>
          <w:b/>
          <w:sz w:val="22"/>
        </w:rPr>
        <w:t>.-</w:t>
      </w:r>
      <w:proofErr w:type="gramEnd"/>
    </w:p>
    <w:p w:rsidR="004F75E0" w:rsidRPr="00F63B8F" w:rsidRDefault="004F75E0" w:rsidP="004F75E0">
      <w:pPr>
        <w:pStyle w:val="Sinespaciado"/>
        <w:ind w:left="851"/>
        <w:jc w:val="both"/>
        <w:rPr>
          <w:rFonts w:cs="Calibri"/>
        </w:rPr>
      </w:pPr>
      <w:r w:rsidRPr="00F63B8F">
        <w:rPr>
          <w:rFonts w:cs="Calibri"/>
        </w:rPr>
        <w:t xml:space="preserve"> </w:t>
      </w:r>
    </w:p>
    <w:p w:rsidR="004F75E0" w:rsidRPr="00F63B8F" w:rsidRDefault="004F75E0" w:rsidP="004F75E0">
      <w:pPr>
        <w:pStyle w:val="Sinespaciado"/>
        <w:ind w:left="426"/>
        <w:jc w:val="both"/>
        <w:rPr>
          <w:rFonts w:cs="Calibri"/>
        </w:rPr>
      </w:pPr>
      <w:r w:rsidRPr="00F63B8F">
        <w:rPr>
          <w:rFonts w:cs="Calibri"/>
        </w:rPr>
        <w:t>Una vez efectuada la corrección de los errores aritméticos, se determinará el orden de prelación de las propuestas económicas con relación a la propuesta económica con el precio evaluado más bajo.</w:t>
      </w:r>
    </w:p>
    <w:p w:rsidR="004F75E0" w:rsidRDefault="004F75E0" w:rsidP="004F75E0">
      <w:pPr>
        <w:pStyle w:val="Sinespaciado"/>
        <w:jc w:val="both"/>
        <w:rPr>
          <w:rFonts w:cs="Calibri"/>
          <w:b/>
        </w:rPr>
      </w:pPr>
    </w:p>
    <w:p w:rsidR="004F75E0" w:rsidRPr="00E50469" w:rsidRDefault="004F75E0" w:rsidP="004F75E0">
      <w:pPr>
        <w:pStyle w:val="Sinespaciado"/>
        <w:ind w:left="426"/>
        <w:jc w:val="both"/>
        <w:rPr>
          <w:rFonts w:cs="Calibri"/>
        </w:rPr>
      </w:pPr>
      <w:r w:rsidRPr="00E50469">
        <w:rPr>
          <w:rFonts w:cs="Calibri"/>
        </w:rPr>
        <w:t xml:space="preserve">En caso de existir un empate entre dos o más propuestas, se procederá a la evaluación de la propuesta técnica de los proponentes que hubiesen empatado. </w:t>
      </w:r>
    </w:p>
    <w:p w:rsidR="004F75E0" w:rsidRDefault="004F75E0" w:rsidP="004F75E0">
      <w:pPr>
        <w:pStyle w:val="Sinespaciado"/>
        <w:jc w:val="both"/>
        <w:rPr>
          <w:rFonts w:cs="Calibri"/>
          <w:b/>
        </w:rPr>
      </w:pPr>
    </w:p>
    <w:p w:rsidR="004F75E0" w:rsidRPr="00495C20" w:rsidRDefault="004F75E0" w:rsidP="004F75E0">
      <w:pPr>
        <w:pStyle w:val="Sinespaciado"/>
        <w:ind w:left="426"/>
        <w:jc w:val="both"/>
      </w:pPr>
      <w:r>
        <w:t xml:space="preserve">En el caso de que todas las propuestas sean descalificadas en esta etapa, el Comité de Contratación </w:t>
      </w:r>
      <w:r w:rsidRPr="00495C20">
        <w:t>recomendará</w:t>
      </w:r>
      <w:r>
        <w:t xml:space="preserve"> mediante informe </w:t>
      </w:r>
      <w:r w:rsidRPr="00495C20">
        <w:t xml:space="preserve">al Responsable </w:t>
      </w:r>
      <w:r>
        <w:t>del Proceso de Contratación devolver los antecedentes a la Unidad Solicitante para su análisis y ajustes que correspondan</w:t>
      </w:r>
      <w:r w:rsidRPr="00495C20">
        <w:t>.</w:t>
      </w:r>
    </w:p>
    <w:p w:rsidR="004F75E0" w:rsidRDefault="004F75E0" w:rsidP="004F75E0">
      <w:pPr>
        <w:pStyle w:val="Sinespaciado"/>
        <w:jc w:val="both"/>
        <w:rPr>
          <w:rFonts w:cs="Calibri"/>
          <w:b/>
        </w:rPr>
      </w:pPr>
    </w:p>
    <w:p w:rsidR="004F75E0" w:rsidRPr="00F63B8F" w:rsidRDefault="004F75E0" w:rsidP="003A40A3">
      <w:pPr>
        <w:pStyle w:val="Sinespaciado"/>
        <w:numPr>
          <w:ilvl w:val="2"/>
          <w:numId w:val="19"/>
        </w:numPr>
        <w:ind w:left="426" w:hanging="426"/>
        <w:jc w:val="both"/>
        <w:rPr>
          <w:rFonts w:cs="Calibri"/>
          <w:b/>
        </w:rPr>
      </w:pPr>
      <w:r w:rsidRPr="00F63B8F">
        <w:rPr>
          <w:rFonts w:cs="Calibri"/>
          <w:b/>
        </w:rPr>
        <w:t xml:space="preserve">EVALUACIÓN </w:t>
      </w:r>
      <w:proofErr w:type="gramStart"/>
      <w:r w:rsidRPr="00F63B8F">
        <w:rPr>
          <w:rFonts w:cs="Calibri"/>
          <w:b/>
        </w:rPr>
        <w:t>TÉCNICA.-</w:t>
      </w:r>
      <w:proofErr w:type="gramEnd"/>
    </w:p>
    <w:p w:rsidR="004F75E0" w:rsidRPr="00F63B8F" w:rsidRDefault="004F75E0" w:rsidP="004F75E0">
      <w:pPr>
        <w:pStyle w:val="Sinespaciado"/>
        <w:ind w:left="786"/>
        <w:jc w:val="both"/>
        <w:rPr>
          <w:rFonts w:cs="Calibri"/>
        </w:rPr>
      </w:pPr>
      <w:r w:rsidRPr="00F63B8F">
        <w:rPr>
          <w:rFonts w:cs="Calibri"/>
        </w:rPr>
        <w:t xml:space="preserve"> </w:t>
      </w:r>
    </w:p>
    <w:p w:rsidR="004F75E0" w:rsidRPr="00F63B8F" w:rsidRDefault="004F75E0" w:rsidP="004F75E0">
      <w:pPr>
        <w:pStyle w:val="Sinespaciado"/>
        <w:ind w:left="426"/>
        <w:jc w:val="both"/>
        <w:rPr>
          <w:rFonts w:cs="Calibri"/>
        </w:rPr>
      </w:pPr>
      <w:r w:rsidRPr="00F63B8F">
        <w:rPr>
          <w:rFonts w:cs="Calibri"/>
        </w:rPr>
        <w:t>Una vez concluida la evaluación administrativa/económica</w:t>
      </w:r>
      <w:r>
        <w:rPr>
          <w:rFonts w:cs="Calibri"/>
        </w:rPr>
        <w:t>,</w:t>
      </w:r>
      <w:r w:rsidRPr="00F63B8F">
        <w:rPr>
          <w:rFonts w:cs="Calibri"/>
        </w:rPr>
        <w:t xml:space="preserve"> el personal técnico que conforma el Comité de Contratación verificará el cumplimiento de la documentación técnica</w:t>
      </w:r>
      <w:r>
        <w:rPr>
          <w:rFonts w:cs="Calibri"/>
        </w:rPr>
        <w:t xml:space="preserve"> presentada</w:t>
      </w:r>
      <w:r w:rsidRPr="00F63B8F">
        <w:rPr>
          <w:rFonts w:cs="Calibri"/>
        </w:rPr>
        <w:t>, aplicando la metodología CUMPLE/NO CUMPLE de la propuesta habilitada con el precio evaluado más bajo.</w:t>
      </w:r>
    </w:p>
    <w:p w:rsidR="004F75E0" w:rsidRPr="00F63B8F" w:rsidRDefault="004F75E0" w:rsidP="004F75E0">
      <w:pPr>
        <w:pStyle w:val="Sinespaciado"/>
        <w:ind w:left="426"/>
        <w:jc w:val="both"/>
        <w:rPr>
          <w:rFonts w:cs="Calibri"/>
        </w:rPr>
      </w:pPr>
    </w:p>
    <w:p w:rsidR="004F75E0" w:rsidRDefault="004F75E0" w:rsidP="004F75E0">
      <w:pPr>
        <w:pStyle w:val="Sinespaciado"/>
        <w:ind w:left="426"/>
        <w:jc w:val="both"/>
        <w:rPr>
          <w:rFonts w:cs="Calibri"/>
        </w:rPr>
      </w:pPr>
      <w:r w:rsidRPr="00F63B8F">
        <w:rPr>
          <w:rFonts w:cs="Calibri"/>
        </w:rPr>
        <w:lastRenderedPageBreak/>
        <w:t>En caso que la propuesta ubicada en el primer lugar con el precio evaluado más bajo no cumpla con los aspectos técnicos solicitados en el DCD, se procederá a su descalificación y a la evaluación de la segunda propuesta con el precio más bajo, y así sucesivamente.</w:t>
      </w:r>
    </w:p>
    <w:p w:rsidR="004F75E0" w:rsidRDefault="004F75E0" w:rsidP="004F75E0">
      <w:pPr>
        <w:pStyle w:val="Sinespaciado"/>
        <w:ind w:left="426"/>
        <w:jc w:val="both"/>
        <w:rPr>
          <w:rFonts w:cs="Calibri"/>
        </w:rPr>
      </w:pPr>
    </w:p>
    <w:p w:rsidR="004F75E0" w:rsidRDefault="004F75E0" w:rsidP="004F75E0">
      <w:pPr>
        <w:pStyle w:val="Sinespaciado"/>
        <w:ind w:left="426"/>
        <w:jc w:val="both"/>
        <w:rPr>
          <w:rFonts w:cs="Calibri"/>
        </w:rPr>
      </w:pPr>
      <w:r w:rsidRPr="00907561">
        <w:rPr>
          <w:rFonts w:cs="Calibri"/>
        </w:rPr>
        <w:t xml:space="preserve">En caso de existir aspectos subsanables, el Personal Técnico del Comité de </w:t>
      </w:r>
      <w:r w:rsidR="006C4D6E">
        <w:rPr>
          <w:rFonts w:cs="Calibri"/>
        </w:rPr>
        <w:t xml:space="preserve">Contratación </w:t>
      </w:r>
      <w:r w:rsidR="006C4D6E" w:rsidRPr="00907561">
        <w:rPr>
          <w:rFonts w:cs="Calibri"/>
        </w:rPr>
        <w:t>atenderá</w:t>
      </w:r>
      <w:r w:rsidRPr="00907561">
        <w:rPr>
          <w:rFonts w:cs="Calibri"/>
        </w:rPr>
        <w:t xml:space="preserve"> el mismo de acuerdo a lo descrito en el numeral 12 (Aspectos Subsanables) del presente DCD.</w:t>
      </w:r>
    </w:p>
    <w:p w:rsidR="004F75E0" w:rsidRDefault="004F75E0" w:rsidP="004F75E0">
      <w:pPr>
        <w:pStyle w:val="Sinespaciado"/>
        <w:ind w:left="426"/>
        <w:jc w:val="both"/>
        <w:rPr>
          <w:rFonts w:cs="Calibri"/>
        </w:rPr>
      </w:pPr>
    </w:p>
    <w:p w:rsidR="004F75E0" w:rsidRDefault="004F75E0" w:rsidP="00442188">
      <w:pPr>
        <w:pStyle w:val="Sinespaciado"/>
        <w:numPr>
          <w:ilvl w:val="2"/>
          <w:numId w:val="19"/>
        </w:numPr>
        <w:ind w:left="426" w:hanging="426"/>
        <w:jc w:val="both"/>
        <w:rPr>
          <w:rFonts w:cs="Calibri"/>
          <w:b/>
        </w:rPr>
      </w:pPr>
      <w:r w:rsidRPr="00F63B8F">
        <w:rPr>
          <w:rFonts w:cs="Calibri"/>
          <w:b/>
        </w:rPr>
        <w:t xml:space="preserve">RESULTADO DE LA </w:t>
      </w:r>
      <w:r w:rsidR="00871C5C" w:rsidRPr="00F63B8F">
        <w:rPr>
          <w:rFonts w:cs="Calibri"/>
          <w:b/>
        </w:rPr>
        <w:t>EVALUACIÓN. -</w:t>
      </w:r>
    </w:p>
    <w:p w:rsidR="004F75E0" w:rsidRPr="00F63B8F" w:rsidRDefault="004F75E0" w:rsidP="004F75E0">
      <w:pPr>
        <w:pStyle w:val="Sinespaciado"/>
        <w:ind w:left="426"/>
        <w:jc w:val="both"/>
        <w:rPr>
          <w:rFonts w:cs="Calibri"/>
          <w:b/>
        </w:rPr>
      </w:pPr>
    </w:p>
    <w:p w:rsidR="004F75E0" w:rsidRDefault="004F75E0" w:rsidP="004F75E0">
      <w:pPr>
        <w:pStyle w:val="Sinespaciado"/>
        <w:ind w:left="426"/>
        <w:jc w:val="both"/>
      </w:pPr>
      <w:r w:rsidRPr="00F63B8F">
        <w:rPr>
          <w:rFonts w:cs="Calibri"/>
        </w:rPr>
        <w:t xml:space="preserve">El Comité de Contratación recomendará al RPC la adjudicación o concertación o </w:t>
      </w:r>
      <w:r>
        <w:t xml:space="preserve">devolución de antecedentes a la Unidad Solicitante para su análisis y ajustes que correspondan. </w:t>
      </w:r>
    </w:p>
    <w:p w:rsidR="004F75E0" w:rsidRPr="00F63B8F" w:rsidRDefault="004F75E0" w:rsidP="004F75E0">
      <w:pPr>
        <w:pStyle w:val="Sinespaciado"/>
        <w:ind w:left="426"/>
        <w:jc w:val="both"/>
        <w:rPr>
          <w:rFonts w:cs="Calibri"/>
        </w:rPr>
      </w:pPr>
    </w:p>
    <w:p w:rsidR="004F75E0" w:rsidRPr="00F63B8F" w:rsidRDefault="004F75E0" w:rsidP="004F75E0">
      <w:pPr>
        <w:pStyle w:val="Sinespaciado"/>
        <w:ind w:left="426"/>
        <w:jc w:val="both"/>
        <w:rPr>
          <w:rFonts w:cs="Calibri"/>
        </w:rPr>
      </w:pPr>
      <w:r w:rsidRPr="00F63B8F">
        <w:rPr>
          <w:rFonts w:cs="Calibri"/>
        </w:rPr>
        <w:t xml:space="preserve">En caso de adjudicación, se recomendará al RPC la adjudicación de la propuesta que obtuvo el precio evaluado más bajo y que cumpla con los aspectos técnicos y condiciones requeridas en el DCD, cuyo monto adjudicado corresponda al monto ajustado por revisión aritmética. </w:t>
      </w:r>
    </w:p>
    <w:p w:rsidR="004F75E0" w:rsidRDefault="004F75E0" w:rsidP="004F75E0">
      <w:pPr>
        <w:pStyle w:val="Sinespaciado"/>
        <w:ind w:left="426"/>
        <w:jc w:val="both"/>
        <w:rPr>
          <w:rFonts w:cs="Calibri"/>
        </w:rPr>
      </w:pPr>
    </w:p>
    <w:p w:rsidR="004F75E0" w:rsidRPr="00F63B8F" w:rsidRDefault="004F75E0" w:rsidP="004F75E0">
      <w:pPr>
        <w:pStyle w:val="Sinespaciado"/>
        <w:ind w:left="426"/>
        <w:jc w:val="both"/>
        <w:rPr>
          <w:rFonts w:cs="Calibri"/>
        </w:rPr>
      </w:pPr>
      <w:r w:rsidRPr="00CF56BB">
        <w:rPr>
          <w:rFonts w:cs="Calibri"/>
        </w:rPr>
        <w:t>En caso de Concertación, el Comité de Contratación deberá considerar los crit</w:t>
      </w:r>
      <w:r w:rsidR="0093018E">
        <w:rPr>
          <w:rFonts w:cs="Calibri"/>
        </w:rPr>
        <w:t>erios descritos en el numeral 26</w:t>
      </w:r>
      <w:r w:rsidRPr="00CF56BB">
        <w:rPr>
          <w:rFonts w:cs="Calibri"/>
        </w:rPr>
        <w:t xml:space="preserve"> del presente DCD.</w:t>
      </w:r>
    </w:p>
    <w:p w:rsidR="004F75E0" w:rsidRDefault="004F75E0" w:rsidP="004F75E0">
      <w:pPr>
        <w:rPr>
          <w:rFonts w:ascii="Calibri" w:hAnsi="Calibri" w:cs="Calibri"/>
          <w:b/>
          <w:bCs/>
          <w:sz w:val="22"/>
          <w:szCs w:val="22"/>
          <w:lang w:val="es-ES_tradnl"/>
        </w:rPr>
      </w:pPr>
    </w:p>
    <w:p w:rsidR="004F75E0" w:rsidRDefault="004F75E0" w:rsidP="004F75E0">
      <w:pPr>
        <w:jc w:val="center"/>
        <w:rPr>
          <w:rFonts w:ascii="Calibri" w:hAnsi="Calibri" w:cs="Calibri"/>
          <w:b/>
          <w:bCs/>
          <w:sz w:val="22"/>
          <w:szCs w:val="22"/>
          <w:highlight w:val="yellow"/>
          <w:lang w:val="es-BO"/>
        </w:rPr>
      </w:pPr>
    </w:p>
    <w:p w:rsidR="0093018E" w:rsidRPr="00993917" w:rsidRDefault="00871C5C" w:rsidP="0093018E">
      <w:pPr>
        <w:jc w:val="center"/>
        <w:rPr>
          <w:rFonts w:ascii="Calibri" w:hAnsi="Calibri" w:cs="Calibri"/>
          <w:b/>
          <w:sz w:val="22"/>
          <w:szCs w:val="22"/>
        </w:rPr>
      </w:pPr>
      <w:r>
        <w:rPr>
          <w:rFonts w:ascii="Calibri" w:hAnsi="Calibri" w:cs="Calibri"/>
          <w:b/>
          <w:sz w:val="22"/>
          <w:szCs w:val="22"/>
        </w:rPr>
        <w:br w:type="page"/>
      </w:r>
      <w:r w:rsidR="0093018E">
        <w:rPr>
          <w:rFonts w:ascii="Calibri" w:hAnsi="Calibri" w:cs="Calibri"/>
          <w:b/>
          <w:sz w:val="22"/>
          <w:szCs w:val="22"/>
        </w:rPr>
        <w:lastRenderedPageBreak/>
        <w:t>PARTE IV</w:t>
      </w:r>
    </w:p>
    <w:p w:rsidR="00A05DE6" w:rsidRPr="00A05DE6" w:rsidRDefault="0093018E" w:rsidP="00A05DE6">
      <w:pPr>
        <w:pStyle w:val="Ttulo1"/>
        <w:jc w:val="center"/>
        <w:rPr>
          <w:rFonts w:ascii="Calibri" w:eastAsia="Arial Unicode MS" w:hAnsi="Calibri" w:cs="Calibri"/>
          <w:sz w:val="22"/>
          <w:szCs w:val="22"/>
          <w:lang w:val="es-BO"/>
        </w:rPr>
      </w:pPr>
      <w:bookmarkStart w:id="5" w:name="_Toc71629437"/>
      <w:bookmarkStart w:id="6" w:name="_Toc287523215"/>
      <w:bookmarkStart w:id="7" w:name="_Toc275355323"/>
      <w:r>
        <w:rPr>
          <w:rFonts w:ascii="Calibri" w:eastAsia="Arial Unicode MS" w:hAnsi="Calibri" w:cs="Calibri"/>
          <w:sz w:val="22"/>
          <w:szCs w:val="22"/>
          <w:lang w:val="es-BO"/>
        </w:rPr>
        <w:t>ESPECIFICACIONES TECNICAS</w:t>
      </w:r>
      <w:bookmarkEnd w:id="5"/>
      <w:bookmarkEnd w:id="6"/>
      <w:bookmarkEnd w:id="7"/>
    </w:p>
    <w:tbl>
      <w:tblPr>
        <w:tblpPr w:leftFromText="141" w:rightFromText="141" w:vertAnchor="text" w:tblpY="1"/>
        <w:tblOverlap w:val="never"/>
        <w:tblW w:w="9480" w:type="dxa"/>
        <w:tblCellMar>
          <w:left w:w="70" w:type="dxa"/>
          <w:right w:w="70" w:type="dxa"/>
        </w:tblCellMar>
        <w:tblLook w:val="04A0" w:firstRow="1" w:lastRow="0" w:firstColumn="1" w:lastColumn="0" w:noHBand="0" w:noVBand="1"/>
      </w:tblPr>
      <w:tblGrid>
        <w:gridCol w:w="672"/>
        <w:gridCol w:w="8808"/>
      </w:tblGrid>
      <w:tr w:rsidR="00A05DE6" w:rsidRPr="004451F8" w:rsidTr="008915CB">
        <w:trPr>
          <w:trHeight w:val="416"/>
        </w:trPr>
        <w:tc>
          <w:tcPr>
            <w:tcW w:w="672" w:type="dxa"/>
            <w:tcBorders>
              <w:top w:val="single" w:sz="4" w:space="0" w:color="auto"/>
              <w:left w:val="single" w:sz="4" w:space="0" w:color="auto"/>
              <w:bottom w:val="single" w:sz="4" w:space="0" w:color="auto"/>
              <w:right w:val="single" w:sz="4" w:space="0" w:color="000000"/>
            </w:tcBorders>
            <w:shd w:val="clear" w:color="auto" w:fill="B8CCE4"/>
            <w:vAlign w:val="center"/>
          </w:tcPr>
          <w:p w:rsidR="00A05DE6" w:rsidRPr="004451F8" w:rsidRDefault="00A05DE6" w:rsidP="008915CB">
            <w:pPr>
              <w:spacing w:before="60" w:after="60"/>
              <w:jc w:val="center"/>
              <w:rPr>
                <w:rFonts w:ascii="Calibri" w:hAnsi="Calibri" w:cs="Calibri"/>
                <w:b/>
                <w:bCs/>
                <w:sz w:val="22"/>
                <w:szCs w:val="22"/>
                <w:lang w:val="es-BO"/>
              </w:rPr>
            </w:pPr>
            <w:r w:rsidRPr="004451F8">
              <w:rPr>
                <w:rFonts w:ascii="Calibri" w:hAnsi="Calibri" w:cs="Calibri"/>
                <w:b/>
                <w:bCs/>
                <w:sz w:val="22"/>
                <w:szCs w:val="22"/>
                <w:lang w:val="es-BO"/>
              </w:rPr>
              <w:t>Nº</w:t>
            </w:r>
          </w:p>
        </w:tc>
        <w:tc>
          <w:tcPr>
            <w:tcW w:w="8808"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5B4FF8" w:rsidRDefault="00A05DE6" w:rsidP="008915CB">
            <w:pPr>
              <w:spacing w:before="60" w:after="60"/>
              <w:jc w:val="center"/>
              <w:rPr>
                <w:rFonts w:ascii="Calibri" w:hAnsi="Calibri" w:cs="Calibri"/>
                <w:b/>
                <w:bCs/>
                <w:color w:val="92CDDC"/>
                <w:lang w:val="es-BO"/>
              </w:rPr>
            </w:pPr>
            <w:r w:rsidRPr="005B4FF8">
              <w:rPr>
                <w:rFonts w:ascii="Calibri" w:hAnsi="Calibri" w:cs="Calibri"/>
                <w:b/>
                <w:bCs/>
                <w:lang w:val="es-BO"/>
              </w:rPr>
              <w:t>DESCRIPCION DETALLADA DEL SERVICIO</w:t>
            </w:r>
          </w:p>
        </w:tc>
      </w:tr>
      <w:tr w:rsidR="00A05DE6" w:rsidRPr="004451F8" w:rsidTr="008915CB">
        <w:trPr>
          <w:trHeight w:val="599"/>
        </w:trPr>
        <w:tc>
          <w:tcPr>
            <w:tcW w:w="672" w:type="dxa"/>
            <w:tcBorders>
              <w:top w:val="single" w:sz="4" w:space="0" w:color="auto"/>
              <w:left w:val="single" w:sz="4" w:space="0" w:color="auto"/>
              <w:bottom w:val="single" w:sz="4" w:space="0" w:color="auto"/>
              <w:right w:val="single" w:sz="4" w:space="0" w:color="000000"/>
            </w:tcBorders>
            <w:shd w:val="clear" w:color="auto" w:fill="auto"/>
            <w:vAlign w:val="center"/>
          </w:tcPr>
          <w:p w:rsidR="00A05DE6" w:rsidRPr="004451F8" w:rsidRDefault="00A05DE6" w:rsidP="008915CB">
            <w:pPr>
              <w:spacing w:before="60" w:after="60"/>
              <w:jc w:val="center"/>
              <w:rPr>
                <w:rFonts w:ascii="Calibri" w:hAnsi="Calibri" w:cs="Calibri"/>
                <w:b/>
                <w:bCs/>
                <w:sz w:val="22"/>
                <w:szCs w:val="22"/>
                <w:lang w:val="es-BO"/>
              </w:rPr>
            </w:pPr>
            <w:r w:rsidRPr="004451F8">
              <w:rPr>
                <w:rFonts w:ascii="Calibri" w:hAnsi="Calibri" w:cs="Calibri"/>
                <w:b/>
                <w:bCs/>
                <w:sz w:val="22"/>
                <w:szCs w:val="22"/>
                <w:lang w:val="es-BO"/>
              </w:rPr>
              <w:t>1</w:t>
            </w:r>
          </w:p>
        </w:tc>
        <w:tc>
          <w:tcPr>
            <w:tcW w:w="880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05DE6" w:rsidRPr="005B4FF8" w:rsidRDefault="00A05DE6" w:rsidP="008915CB">
            <w:pPr>
              <w:rPr>
                <w:rFonts w:ascii="Calibri" w:hAnsi="Calibri" w:cs="Calibri"/>
                <w:b/>
                <w:bCs/>
              </w:rPr>
            </w:pPr>
            <w:r w:rsidRPr="005B4FF8">
              <w:rPr>
                <w:rFonts w:ascii="Calibri" w:hAnsi="Calibri" w:cs="Arial"/>
                <w:lang w:val="es-BO" w:eastAsia="es-BO"/>
              </w:rPr>
              <w:t>SERVICIO DE REPARACIÓN DE ESTANTES MÓVILES DEL ARCHIVO CENTRAL DE YPFB.</w:t>
            </w:r>
          </w:p>
        </w:tc>
      </w:tr>
    </w:tbl>
    <w:p w:rsidR="00A05DE6" w:rsidRPr="00B345C6" w:rsidRDefault="00A05DE6" w:rsidP="00A05DE6">
      <w:pPr>
        <w:pStyle w:val="Prrafodelista"/>
        <w:ind w:left="927"/>
        <w:contextualSpacing/>
        <w:jc w:val="both"/>
        <w:rPr>
          <w:rFonts w:ascii="Calibri" w:hAnsi="Calibri" w:cs="Calibri"/>
          <w:b/>
          <w:bCs/>
          <w:sz w:val="22"/>
          <w:szCs w:val="22"/>
          <w:highlight w:val="cyan"/>
          <w:lang w:eastAsia="es-BO"/>
        </w:rPr>
      </w:pPr>
    </w:p>
    <w:p w:rsidR="00A05DE6" w:rsidRPr="00486455" w:rsidRDefault="00A05DE6" w:rsidP="00A05DE6">
      <w:pPr>
        <w:pStyle w:val="Prrafodelista"/>
        <w:numPr>
          <w:ilvl w:val="0"/>
          <w:numId w:val="36"/>
        </w:numPr>
        <w:contextualSpacing/>
        <w:jc w:val="both"/>
        <w:rPr>
          <w:rFonts w:ascii="Calibri" w:hAnsi="Calibri" w:cs="Calibri"/>
          <w:b/>
          <w:bCs/>
          <w:sz w:val="22"/>
          <w:szCs w:val="22"/>
          <w:lang w:eastAsia="es-BO"/>
        </w:rPr>
      </w:pPr>
      <w:r w:rsidRPr="00B345C6">
        <w:rPr>
          <w:rFonts w:ascii="Calibri" w:hAnsi="Calibri" w:cs="Calibri"/>
          <w:b/>
          <w:bCs/>
          <w:sz w:val="22"/>
          <w:szCs w:val="22"/>
          <w:u w:val="single"/>
          <w:lang w:eastAsia="es-BO"/>
        </w:rPr>
        <w:t>CONDICIONES TECNICAS REQUERIDAS PARA EL SERVICIO</w:t>
      </w:r>
    </w:p>
    <w:tbl>
      <w:tblPr>
        <w:tblpPr w:leftFromText="141" w:rightFromText="141" w:vertAnchor="text" w:tblpY="1"/>
        <w:tblOverlap w:val="never"/>
        <w:tblW w:w="9480" w:type="dxa"/>
        <w:tblCellMar>
          <w:left w:w="70" w:type="dxa"/>
          <w:right w:w="70" w:type="dxa"/>
        </w:tblCellMar>
        <w:tblLook w:val="04A0" w:firstRow="1" w:lastRow="0" w:firstColumn="1" w:lastColumn="0" w:noHBand="0" w:noVBand="1"/>
      </w:tblPr>
      <w:tblGrid>
        <w:gridCol w:w="9480"/>
      </w:tblGrid>
      <w:tr w:rsidR="00A05DE6" w:rsidRPr="00731C70" w:rsidTr="008915CB">
        <w:trPr>
          <w:trHeight w:val="268"/>
        </w:trPr>
        <w:tc>
          <w:tcPr>
            <w:tcW w:w="9480" w:type="dxa"/>
            <w:tcBorders>
              <w:top w:val="single" w:sz="4" w:space="0" w:color="auto"/>
              <w:left w:val="single" w:sz="4" w:space="0" w:color="auto"/>
              <w:bottom w:val="single" w:sz="4" w:space="0" w:color="auto"/>
              <w:right w:val="single" w:sz="4" w:space="0" w:color="000000"/>
            </w:tcBorders>
            <w:shd w:val="clear" w:color="auto" w:fill="B8CCE4"/>
            <w:vAlign w:val="center"/>
          </w:tcPr>
          <w:p w:rsidR="00A05DE6" w:rsidRPr="00AF5356" w:rsidRDefault="00A05DE6" w:rsidP="008915CB">
            <w:pPr>
              <w:spacing w:before="60" w:after="60"/>
              <w:rPr>
                <w:rFonts w:ascii="Calibri" w:hAnsi="Calibri" w:cs="Calibri"/>
                <w:b/>
                <w:bCs/>
                <w:sz w:val="22"/>
                <w:szCs w:val="22"/>
                <w:lang w:val="es-BO"/>
              </w:rPr>
            </w:pPr>
            <w:r>
              <w:rPr>
                <w:rFonts w:ascii="Calibri" w:hAnsi="Calibri" w:cs="Calibri"/>
                <w:b/>
                <w:bCs/>
                <w:sz w:val="22"/>
                <w:szCs w:val="22"/>
                <w:lang w:val="es-BO"/>
              </w:rPr>
              <w:t>CARACTERISTICAS TÈCNICAS DEL SERVICIO</w:t>
            </w:r>
          </w:p>
        </w:tc>
      </w:tr>
      <w:tr w:rsidR="00A05DE6" w:rsidRPr="002414B5" w:rsidTr="008915CB">
        <w:trPr>
          <w:trHeight w:val="7520"/>
        </w:trPr>
        <w:tc>
          <w:tcPr>
            <w:tcW w:w="9480" w:type="dxa"/>
            <w:tcBorders>
              <w:top w:val="single" w:sz="4" w:space="0" w:color="auto"/>
              <w:left w:val="single" w:sz="4" w:space="0" w:color="auto"/>
              <w:bottom w:val="single" w:sz="4" w:space="0" w:color="auto"/>
              <w:right w:val="single" w:sz="4" w:space="0" w:color="000000"/>
            </w:tcBorders>
            <w:vAlign w:val="center"/>
          </w:tcPr>
          <w:p w:rsidR="00A05DE6" w:rsidRPr="002414B5" w:rsidRDefault="00A05DE6" w:rsidP="008915CB">
            <w:pPr>
              <w:jc w:val="both"/>
              <w:rPr>
                <w:rFonts w:ascii="Calibri" w:hAnsi="Calibri" w:cs="Calibri"/>
                <w:b/>
              </w:rPr>
            </w:pPr>
            <w:r w:rsidRPr="002414B5">
              <w:rPr>
                <w:rFonts w:ascii="Calibri" w:hAnsi="Calibri" w:cs="Calibri"/>
                <w:b/>
              </w:rPr>
              <w:t>REPARACION Y MANTENIMIENTO</w:t>
            </w:r>
          </w:p>
          <w:tbl>
            <w:tblPr>
              <w:tblW w:w="4826" w:type="dxa"/>
              <w:jc w:val="center"/>
              <w:tblCellMar>
                <w:left w:w="70" w:type="dxa"/>
                <w:right w:w="70" w:type="dxa"/>
              </w:tblCellMar>
              <w:tblLook w:val="04A0" w:firstRow="1" w:lastRow="0" w:firstColumn="1" w:lastColumn="0" w:noHBand="0" w:noVBand="1"/>
            </w:tblPr>
            <w:tblGrid>
              <w:gridCol w:w="3125"/>
              <w:gridCol w:w="1701"/>
            </w:tblGrid>
            <w:tr w:rsidR="00A05DE6" w:rsidRPr="002414B5" w:rsidTr="008915CB">
              <w:trPr>
                <w:trHeight w:val="312"/>
                <w:jc w:val="center"/>
              </w:trPr>
              <w:tc>
                <w:tcPr>
                  <w:tcW w:w="3125" w:type="dxa"/>
                  <w:tcBorders>
                    <w:top w:val="single" w:sz="8" w:space="0" w:color="auto"/>
                    <w:left w:val="single" w:sz="8" w:space="0" w:color="auto"/>
                    <w:bottom w:val="single" w:sz="4" w:space="0" w:color="auto"/>
                    <w:right w:val="single" w:sz="4" w:space="0" w:color="auto"/>
                  </w:tcBorders>
                  <w:shd w:val="clear" w:color="F2F2F2" w:fill="E5E5E5"/>
                  <w:vAlign w:val="center"/>
                  <w:hideMark/>
                </w:tcPr>
                <w:p w:rsidR="00A05DE6" w:rsidRPr="002414B5" w:rsidRDefault="00A05DE6" w:rsidP="008915CB">
                  <w:pPr>
                    <w:framePr w:hSpace="141" w:wrap="around" w:vAnchor="text" w:hAnchor="text" w:y="1"/>
                    <w:suppressOverlap/>
                    <w:jc w:val="center"/>
                    <w:rPr>
                      <w:rFonts w:ascii="Calibri" w:hAnsi="Calibri"/>
                      <w:b/>
                      <w:bCs/>
                      <w:color w:val="000000"/>
                    </w:rPr>
                  </w:pPr>
                  <w:r w:rsidRPr="002414B5">
                    <w:rPr>
                      <w:rFonts w:ascii="Calibri" w:hAnsi="Calibri"/>
                      <w:b/>
                      <w:bCs/>
                      <w:color w:val="000000"/>
                    </w:rPr>
                    <w:t>CANTIDAD DE ESTANTES</w:t>
                  </w:r>
                  <w:r>
                    <w:rPr>
                      <w:rFonts w:ascii="Calibri" w:hAnsi="Calibri"/>
                      <w:b/>
                      <w:bCs/>
                      <w:color w:val="000000"/>
                    </w:rPr>
                    <w:t xml:space="preserve"> SUJETOS A MANTENIMIENTO</w:t>
                  </w:r>
                </w:p>
              </w:tc>
              <w:tc>
                <w:tcPr>
                  <w:tcW w:w="1701" w:type="dxa"/>
                  <w:tcBorders>
                    <w:top w:val="single" w:sz="8" w:space="0" w:color="auto"/>
                    <w:left w:val="single" w:sz="8" w:space="0" w:color="auto"/>
                    <w:bottom w:val="single" w:sz="4" w:space="0" w:color="auto"/>
                    <w:right w:val="single" w:sz="4" w:space="0" w:color="auto"/>
                  </w:tcBorders>
                  <w:shd w:val="clear" w:color="F2F2F2" w:fill="E5E5E5"/>
                  <w:vAlign w:val="center"/>
                </w:tcPr>
                <w:p w:rsidR="00A05DE6" w:rsidRPr="00FD0087" w:rsidRDefault="00A05DE6" w:rsidP="008915CB">
                  <w:pPr>
                    <w:framePr w:hSpace="141" w:wrap="around" w:vAnchor="text" w:hAnchor="text" w:y="1"/>
                    <w:suppressOverlap/>
                    <w:jc w:val="center"/>
                    <w:rPr>
                      <w:rFonts w:ascii="Calibri" w:hAnsi="Calibri"/>
                      <w:b/>
                      <w:bCs/>
                      <w:color w:val="000000"/>
                    </w:rPr>
                  </w:pPr>
                  <w:r w:rsidRPr="00FD0087">
                    <w:rPr>
                      <w:rFonts w:ascii="Calibri" w:hAnsi="Calibri"/>
                      <w:b/>
                      <w:color w:val="000000"/>
                    </w:rPr>
                    <w:t>67</w:t>
                  </w:r>
                </w:p>
              </w:tc>
            </w:tr>
          </w:tbl>
          <w:p w:rsidR="00A05DE6" w:rsidRPr="002414B5" w:rsidRDefault="00A05DE6" w:rsidP="008915CB">
            <w:pPr>
              <w:jc w:val="both"/>
              <w:rPr>
                <w:rFonts w:ascii="Calibri" w:hAnsi="Calibri" w:cs="Calibri"/>
                <w:lang w:val="es-BO"/>
              </w:rPr>
            </w:pPr>
            <w:r w:rsidRPr="002414B5">
              <w:rPr>
                <w:rFonts w:ascii="Calibri" w:hAnsi="Calibri" w:cs="Calibri"/>
                <w:lang w:val="es-BO"/>
              </w:rPr>
              <w:t>Los estantes móviles instalados en el Archivo Central de YPFB por el tiempo de uso requieren la reparación y mantenimiento para su buen funcionamiento de acuerdo a características siguientes, las cuales tiene carácter enunciativo, pero no limitativo, pudiendo la empresa ofertante mejorar las expectativas detalladas:</w:t>
            </w:r>
          </w:p>
          <w:p w:rsidR="00A05DE6" w:rsidRPr="002414B5" w:rsidRDefault="00A05DE6" w:rsidP="00A05DE6">
            <w:pPr>
              <w:numPr>
                <w:ilvl w:val="0"/>
                <w:numId w:val="35"/>
              </w:numPr>
              <w:autoSpaceDE w:val="0"/>
              <w:autoSpaceDN w:val="0"/>
              <w:adjustRightInd w:val="0"/>
              <w:jc w:val="both"/>
              <w:rPr>
                <w:rFonts w:ascii="Calibri" w:hAnsi="Calibri" w:cs="Calibri"/>
              </w:rPr>
            </w:pPr>
            <w:r w:rsidRPr="002414B5">
              <w:rPr>
                <w:rFonts w:ascii="Calibri" w:hAnsi="Calibri" w:cs="Calibri"/>
              </w:rPr>
              <w:t>Engrasado, lubricación general de todos los accesorios y componente internos</w:t>
            </w:r>
          </w:p>
          <w:p w:rsidR="00A05DE6" w:rsidRPr="002414B5" w:rsidRDefault="00A05DE6" w:rsidP="00A05DE6">
            <w:pPr>
              <w:numPr>
                <w:ilvl w:val="0"/>
                <w:numId w:val="35"/>
              </w:numPr>
              <w:autoSpaceDE w:val="0"/>
              <w:autoSpaceDN w:val="0"/>
              <w:adjustRightInd w:val="0"/>
              <w:jc w:val="both"/>
              <w:rPr>
                <w:rFonts w:ascii="Calibri" w:hAnsi="Calibri" w:cs="Calibri"/>
              </w:rPr>
            </w:pPr>
            <w:r w:rsidRPr="002414B5">
              <w:rPr>
                <w:rFonts w:ascii="Calibri" w:hAnsi="Calibri" w:cs="Calibri"/>
              </w:rPr>
              <w:t xml:space="preserve">Ajustes en general del sistema de tracción </w:t>
            </w:r>
          </w:p>
          <w:p w:rsidR="00A05DE6" w:rsidRDefault="00A05DE6" w:rsidP="00A05DE6">
            <w:pPr>
              <w:numPr>
                <w:ilvl w:val="0"/>
                <w:numId w:val="35"/>
              </w:numPr>
              <w:autoSpaceDE w:val="0"/>
              <w:autoSpaceDN w:val="0"/>
              <w:adjustRightInd w:val="0"/>
              <w:jc w:val="both"/>
              <w:rPr>
                <w:rFonts w:ascii="Calibri" w:hAnsi="Calibri" w:cs="Calibri"/>
              </w:rPr>
            </w:pPr>
            <w:r w:rsidRPr="002414B5">
              <w:rPr>
                <w:rFonts w:ascii="Calibri" w:hAnsi="Calibri" w:cs="Calibri"/>
              </w:rPr>
              <w:t>Evaluación general</w:t>
            </w:r>
          </w:p>
          <w:p w:rsidR="00A05DE6" w:rsidRDefault="00A05DE6" w:rsidP="008915CB">
            <w:pPr>
              <w:autoSpaceDE w:val="0"/>
              <w:autoSpaceDN w:val="0"/>
              <w:adjustRightInd w:val="0"/>
              <w:jc w:val="both"/>
              <w:rPr>
                <w:rFonts w:ascii="Calibri" w:hAnsi="Calibri" w:cs="Calibri"/>
              </w:rPr>
            </w:pPr>
            <w:r>
              <w:rPr>
                <w:rFonts w:ascii="Calibri" w:hAnsi="Calibri" w:cs="Calibri"/>
              </w:rPr>
              <w:t xml:space="preserve">Al final del Servicio, los equipos deben encontrarse en estado de operatividad </w:t>
            </w:r>
          </w:p>
          <w:p w:rsidR="00A05DE6" w:rsidRDefault="00A05DE6" w:rsidP="008915CB">
            <w:pPr>
              <w:autoSpaceDE w:val="0"/>
              <w:autoSpaceDN w:val="0"/>
              <w:adjustRightInd w:val="0"/>
              <w:jc w:val="both"/>
              <w:rPr>
                <w:rFonts w:ascii="Calibri" w:hAnsi="Calibri" w:cs="Calibri"/>
                <w:b/>
              </w:rPr>
            </w:pPr>
          </w:p>
          <w:p w:rsidR="00A05DE6" w:rsidRPr="002414B5" w:rsidRDefault="00A05DE6" w:rsidP="008915CB">
            <w:pPr>
              <w:autoSpaceDE w:val="0"/>
              <w:autoSpaceDN w:val="0"/>
              <w:adjustRightInd w:val="0"/>
              <w:jc w:val="both"/>
              <w:rPr>
                <w:rFonts w:ascii="Calibri" w:hAnsi="Calibri" w:cs="Calibri"/>
                <w:b/>
              </w:rPr>
            </w:pPr>
            <w:r w:rsidRPr="002414B5">
              <w:rPr>
                <w:rFonts w:ascii="Calibri" w:hAnsi="Calibri" w:cs="Calibri"/>
                <w:b/>
              </w:rPr>
              <w:t>REPUESTOS</w:t>
            </w:r>
          </w:p>
          <w:p w:rsidR="00A05DE6" w:rsidRPr="002414B5" w:rsidRDefault="00A05DE6" w:rsidP="008915CB">
            <w:pPr>
              <w:autoSpaceDE w:val="0"/>
              <w:autoSpaceDN w:val="0"/>
              <w:adjustRightInd w:val="0"/>
              <w:jc w:val="both"/>
              <w:rPr>
                <w:rFonts w:ascii="Calibri" w:hAnsi="Calibri" w:cs="Calibri"/>
              </w:rPr>
            </w:pPr>
            <w:r w:rsidRPr="002414B5">
              <w:rPr>
                <w:rFonts w:ascii="Calibri" w:hAnsi="Calibri" w:cs="Calibri"/>
              </w:rPr>
              <w:t>La provisión de repuestos a ser utiliza</w:t>
            </w:r>
            <w:r>
              <w:rPr>
                <w:rFonts w:ascii="Calibri" w:hAnsi="Calibri" w:cs="Calibri"/>
              </w:rPr>
              <w:t>dos será de acuerdo a necesidad, previa verificación y autorización del fiscal de servicio.</w:t>
            </w:r>
          </w:p>
          <w:p w:rsidR="00A05DE6" w:rsidRDefault="00A05DE6" w:rsidP="008915CB">
            <w:pPr>
              <w:autoSpaceDE w:val="0"/>
              <w:autoSpaceDN w:val="0"/>
              <w:adjustRightInd w:val="0"/>
              <w:jc w:val="both"/>
              <w:rPr>
                <w:rFonts w:ascii="Calibri" w:hAnsi="Calibri" w:cs="Calibri"/>
              </w:rPr>
            </w:pPr>
            <w:r>
              <w:rPr>
                <w:rFonts w:ascii="Calibri" w:hAnsi="Calibri" w:cs="Calibri"/>
              </w:rPr>
              <w:t>Detalle de posibles repuestos a cambiar según evaluación general y lo requerido para la empresa (no limitativo):</w:t>
            </w:r>
          </w:p>
          <w:p w:rsidR="00A05DE6" w:rsidRPr="00FD0087" w:rsidRDefault="00A05DE6" w:rsidP="008915CB">
            <w:pPr>
              <w:numPr>
                <w:ilvl w:val="0"/>
                <w:numId w:val="40"/>
              </w:numPr>
              <w:autoSpaceDE w:val="0"/>
              <w:autoSpaceDN w:val="0"/>
              <w:adjustRightInd w:val="0"/>
              <w:ind w:left="2552"/>
              <w:jc w:val="both"/>
              <w:rPr>
                <w:rFonts w:ascii="Calibri" w:hAnsi="Calibri" w:cs="Calibri"/>
              </w:rPr>
            </w:pPr>
            <w:r w:rsidRPr="002414B5">
              <w:rPr>
                <w:rFonts w:ascii="Calibri" w:hAnsi="Calibri"/>
                <w:color w:val="000000"/>
              </w:rPr>
              <w:t>Cadena </w:t>
            </w:r>
          </w:p>
          <w:p w:rsidR="00A05DE6" w:rsidRPr="00FD0087" w:rsidRDefault="00A05DE6" w:rsidP="008915CB">
            <w:pPr>
              <w:numPr>
                <w:ilvl w:val="0"/>
                <w:numId w:val="40"/>
              </w:numPr>
              <w:autoSpaceDE w:val="0"/>
              <w:autoSpaceDN w:val="0"/>
              <w:adjustRightInd w:val="0"/>
              <w:ind w:left="2552"/>
              <w:jc w:val="both"/>
              <w:rPr>
                <w:rFonts w:ascii="Calibri" w:hAnsi="Calibri" w:cs="Calibri"/>
              </w:rPr>
            </w:pPr>
            <w:r w:rsidRPr="002414B5">
              <w:rPr>
                <w:rFonts w:ascii="Calibri" w:hAnsi="Calibri"/>
                <w:color w:val="000000"/>
              </w:rPr>
              <w:t>Piñón</w:t>
            </w:r>
          </w:p>
          <w:p w:rsidR="00A05DE6" w:rsidRPr="00FD0087" w:rsidRDefault="00A05DE6" w:rsidP="008915CB">
            <w:pPr>
              <w:numPr>
                <w:ilvl w:val="0"/>
                <w:numId w:val="40"/>
              </w:numPr>
              <w:autoSpaceDE w:val="0"/>
              <w:autoSpaceDN w:val="0"/>
              <w:adjustRightInd w:val="0"/>
              <w:ind w:left="2552"/>
              <w:jc w:val="both"/>
              <w:rPr>
                <w:rFonts w:ascii="Calibri" w:hAnsi="Calibri" w:cs="Calibri"/>
              </w:rPr>
            </w:pPr>
            <w:r w:rsidRPr="002414B5">
              <w:rPr>
                <w:rFonts w:ascii="Calibri" w:hAnsi="Calibri"/>
                <w:color w:val="000000"/>
              </w:rPr>
              <w:t>Catarina</w:t>
            </w:r>
          </w:p>
          <w:p w:rsidR="00A05DE6" w:rsidRPr="00FD0087" w:rsidRDefault="00A05DE6" w:rsidP="008915CB">
            <w:pPr>
              <w:numPr>
                <w:ilvl w:val="0"/>
                <w:numId w:val="40"/>
              </w:numPr>
              <w:autoSpaceDE w:val="0"/>
              <w:autoSpaceDN w:val="0"/>
              <w:adjustRightInd w:val="0"/>
              <w:ind w:left="2552"/>
              <w:jc w:val="both"/>
              <w:rPr>
                <w:rFonts w:ascii="Calibri" w:hAnsi="Calibri" w:cs="Calibri"/>
              </w:rPr>
            </w:pPr>
            <w:r w:rsidRPr="002414B5">
              <w:rPr>
                <w:rFonts w:ascii="Calibri" w:hAnsi="Calibri"/>
                <w:color w:val="000000"/>
              </w:rPr>
              <w:t>Eje</w:t>
            </w:r>
          </w:p>
          <w:p w:rsidR="00A05DE6" w:rsidRPr="00FD0087" w:rsidRDefault="00A05DE6" w:rsidP="008915CB">
            <w:pPr>
              <w:numPr>
                <w:ilvl w:val="0"/>
                <w:numId w:val="40"/>
              </w:numPr>
              <w:autoSpaceDE w:val="0"/>
              <w:autoSpaceDN w:val="0"/>
              <w:adjustRightInd w:val="0"/>
              <w:ind w:left="2552"/>
              <w:jc w:val="both"/>
              <w:rPr>
                <w:rFonts w:ascii="Calibri" w:hAnsi="Calibri" w:cs="Calibri"/>
              </w:rPr>
            </w:pPr>
            <w:r w:rsidRPr="002414B5">
              <w:rPr>
                <w:rFonts w:ascii="Calibri" w:hAnsi="Calibri"/>
                <w:color w:val="000000"/>
              </w:rPr>
              <w:t>Rodamientos</w:t>
            </w:r>
          </w:p>
          <w:p w:rsidR="00A05DE6" w:rsidRPr="00FD0087" w:rsidRDefault="00A05DE6" w:rsidP="008915CB">
            <w:pPr>
              <w:numPr>
                <w:ilvl w:val="0"/>
                <w:numId w:val="40"/>
              </w:numPr>
              <w:autoSpaceDE w:val="0"/>
              <w:autoSpaceDN w:val="0"/>
              <w:adjustRightInd w:val="0"/>
              <w:ind w:left="2552"/>
              <w:jc w:val="both"/>
              <w:rPr>
                <w:rFonts w:ascii="Calibri" w:hAnsi="Calibri" w:cs="Calibri"/>
              </w:rPr>
            </w:pPr>
            <w:r w:rsidRPr="002414B5">
              <w:rPr>
                <w:rFonts w:ascii="Calibri" w:hAnsi="Calibri"/>
                <w:color w:val="000000"/>
              </w:rPr>
              <w:t>Rueda</w:t>
            </w:r>
          </w:p>
          <w:p w:rsidR="00A05DE6" w:rsidRDefault="00A05DE6" w:rsidP="008915CB">
            <w:pPr>
              <w:numPr>
                <w:ilvl w:val="0"/>
                <w:numId w:val="40"/>
              </w:numPr>
              <w:autoSpaceDE w:val="0"/>
              <w:autoSpaceDN w:val="0"/>
              <w:adjustRightInd w:val="0"/>
              <w:ind w:left="2552"/>
              <w:jc w:val="both"/>
              <w:rPr>
                <w:rFonts w:ascii="Calibri" w:hAnsi="Calibri" w:cs="Calibri"/>
              </w:rPr>
            </w:pPr>
            <w:r w:rsidRPr="002414B5">
              <w:rPr>
                <w:rFonts w:ascii="Calibri" w:hAnsi="Calibri"/>
                <w:color w:val="000000"/>
              </w:rPr>
              <w:t>Volante</w:t>
            </w:r>
          </w:p>
          <w:p w:rsidR="00A05DE6" w:rsidRDefault="00A05DE6" w:rsidP="008915CB">
            <w:pPr>
              <w:autoSpaceDE w:val="0"/>
              <w:autoSpaceDN w:val="0"/>
              <w:adjustRightInd w:val="0"/>
              <w:jc w:val="both"/>
              <w:rPr>
                <w:rFonts w:ascii="Calibri" w:hAnsi="Calibri" w:cs="Calibri"/>
              </w:rPr>
            </w:pPr>
            <w:r>
              <w:rPr>
                <w:rFonts w:ascii="Calibri" w:hAnsi="Calibri" w:cs="Calibri"/>
              </w:rPr>
              <w:t>En caso de remplazo de un repuesto por uno nuevo, el usado debe ser entregado al fiscal de servicio.</w:t>
            </w:r>
          </w:p>
          <w:p w:rsidR="00A05DE6" w:rsidRDefault="00A05DE6" w:rsidP="008915CB">
            <w:pPr>
              <w:autoSpaceDE w:val="0"/>
              <w:autoSpaceDN w:val="0"/>
              <w:adjustRightInd w:val="0"/>
              <w:jc w:val="both"/>
              <w:rPr>
                <w:rFonts w:ascii="Calibri" w:hAnsi="Calibri" w:cs="Calibri"/>
              </w:rPr>
            </w:pPr>
            <w:r>
              <w:rPr>
                <w:rFonts w:ascii="Calibri" w:hAnsi="Calibri" w:cs="Calibri"/>
              </w:rPr>
              <w:t>El costo de repuestos no descritos en el detalle de repuestos (precios unitarios) será aprobado por el fiscal de servicio.</w:t>
            </w:r>
          </w:p>
          <w:p w:rsidR="00A05DE6" w:rsidRPr="002414B5" w:rsidRDefault="00A05DE6" w:rsidP="008915CB">
            <w:pPr>
              <w:autoSpaceDE w:val="0"/>
              <w:autoSpaceDN w:val="0"/>
              <w:adjustRightInd w:val="0"/>
              <w:jc w:val="both"/>
              <w:rPr>
                <w:rFonts w:ascii="Calibri" w:hAnsi="Calibri" w:cs="Calibri"/>
              </w:rPr>
            </w:pPr>
            <w:r>
              <w:rPr>
                <w:rFonts w:ascii="Calibri" w:hAnsi="Calibri" w:cs="Calibri"/>
              </w:rPr>
              <w:t>Los precios unitarios referenciales de los repuestos no deben superar el precio referencial de cada ítem.</w:t>
            </w:r>
          </w:p>
          <w:p w:rsidR="00A05DE6" w:rsidRPr="00486455" w:rsidRDefault="00A05DE6" w:rsidP="008915CB">
            <w:pPr>
              <w:jc w:val="both"/>
              <w:rPr>
                <w:rFonts w:ascii="Calibri" w:hAnsi="Calibri" w:cs="Century Gothic"/>
                <w:lang w:val="es-ES_tradnl"/>
              </w:rPr>
            </w:pPr>
            <w:r w:rsidRPr="002414B5">
              <w:rPr>
                <w:rFonts w:ascii="Calibri" w:hAnsi="Calibri" w:cs="Century Gothic"/>
                <w:iCs/>
                <w:lang w:val="es-ES_tradnl"/>
              </w:rPr>
              <w:t>Los repuestos deben ser nuevos y de primera calidad (originales y no reacondicionados), necesarios para garantizar el buen funcionamiento de los estantes.</w:t>
            </w:r>
          </w:p>
        </w:tc>
      </w:tr>
      <w:tr w:rsidR="00A05DE6" w:rsidRPr="002414B5" w:rsidTr="008915CB">
        <w:trPr>
          <w:trHeight w:val="371"/>
        </w:trPr>
        <w:tc>
          <w:tcPr>
            <w:tcW w:w="9480" w:type="dxa"/>
            <w:tcBorders>
              <w:top w:val="single" w:sz="4" w:space="0" w:color="auto"/>
              <w:left w:val="single" w:sz="4" w:space="0" w:color="auto"/>
              <w:bottom w:val="single" w:sz="4" w:space="0" w:color="auto"/>
              <w:right w:val="single" w:sz="4" w:space="0" w:color="000000"/>
            </w:tcBorders>
            <w:shd w:val="clear" w:color="auto" w:fill="B8CCE4"/>
            <w:vAlign w:val="center"/>
          </w:tcPr>
          <w:p w:rsidR="00A05DE6" w:rsidRPr="002414B5" w:rsidRDefault="00A05DE6" w:rsidP="008915CB">
            <w:pPr>
              <w:jc w:val="both"/>
              <w:rPr>
                <w:rFonts w:ascii="Calibri" w:hAnsi="Calibri" w:cs="Calibri"/>
                <w:b/>
                <w:lang w:val="es-BO"/>
              </w:rPr>
            </w:pPr>
            <w:r w:rsidRPr="002414B5">
              <w:rPr>
                <w:rFonts w:ascii="Calibri" w:hAnsi="Calibri" w:cs="Calibri"/>
                <w:b/>
                <w:lang w:val="es-BO"/>
              </w:rPr>
              <w:t>PLAZO</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FFFFFF"/>
            <w:vAlign w:val="center"/>
          </w:tcPr>
          <w:p w:rsidR="00A05DE6" w:rsidRPr="002414B5" w:rsidRDefault="00A05DE6" w:rsidP="008915CB">
            <w:pPr>
              <w:jc w:val="both"/>
              <w:rPr>
                <w:rFonts w:ascii="Calibri" w:hAnsi="Calibri" w:cs="Calibri"/>
                <w:b/>
                <w:lang w:val="es-BO"/>
              </w:rPr>
            </w:pPr>
            <w:r w:rsidRPr="002414B5">
              <w:rPr>
                <w:rFonts w:ascii="Calibri" w:hAnsi="Calibri" w:cs="Calibri"/>
                <w:lang w:val="es-BO"/>
              </w:rPr>
              <w:t>El plazo del servicio será de quince (15) días calendario computable a partir de la suscripción de la orden de servicio.</w:t>
            </w:r>
          </w:p>
        </w:tc>
      </w:tr>
      <w:tr w:rsidR="00A05DE6" w:rsidRPr="002414B5" w:rsidTr="008915CB">
        <w:trPr>
          <w:trHeight w:val="348"/>
        </w:trPr>
        <w:tc>
          <w:tcPr>
            <w:tcW w:w="9480" w:type="dxa"/>
            <w:tcBorders>
              <w:top w:val="single" w:sz="4" w:space="0" w:color="auto"/>
              <w:left w:val="single" w:sz="4" w:space="0" w:color="auto"/>
              <w:bottom w:val="single" w:sz="4" w:space="0" w:color="auto"/>
              <w:right w:val="single" w:sz="4" w:space="0" w:color="000000"/>
            </w:tcBorders>
            <w:shd w:val="clear" w:color="auto" w:fill="B8CCE4"/>
            <w:vAlign w:val="center"/>
          </w:tcPr>
          <w:p w:rsidR="00A05DE6" w:rsidRPr="002414B5" w:rsidRDefault="00A05DE6" w:rsidP="008915CB">
            <w:pPr>
              <w:jc w:val="both"/>
              <w:rPr>
                <w:rFonts w:ascii="Calibri" w:hAnsi="Calibri" w:cs="Calibri"/>
                <w:b/>
                <w:lang w:val="es-BO"/>
              </w:rPr>
            </w:pPr>
            <w:r w:rsidRPr="002414B5">
              <w:rPr>
                <w:rFonts w:ascii="Calibri" w:hAnsi="Calibri" w:cs="Calibri"/>
                <w:b/>
                <w:lang w:val="es-BO"/>
              </w:rPr>
              <w:t>MATERIALES, HERRAMIENTAS Y EQUIPOS</w:t>
            </w:r>
          </w:p>
        </w:tc>
      </w:tr>
      <w:tr w:rsidR="00A05DE6" w:rsidRPr="002414B5" w:rsidTr="008915CB">
        <w:trPr>
          <w:trHeight w:val="652"/>
        </w:trPr>
        <w:tc>
          <w:tcPr>
            <w:tcW w:w="9480" w:type="dxa"/>
            <w:tcBorders>
              <w:top w:val="single" w:sz="4" w:space="0" w:color="auto"/>
              <w:left w:val="single" w:sz="4" w:space="0" w:color="auto"/>
              <w:bottom w:val="single" w:sz="4" w:space="0" w:color="auto"/>
              <w:right w:val="single" w:sz="4" w:space="0" w:color="000000"/>
            </w:tcBorders>
            <w:vAlign w:val="center"/>
          </w:tcPr>
          <w:p w:rsidR="00A05DE6" w:rsidRPr="002414B5" w:rsidRDefault="00A05DE6" w:rsidP="008915CB">
            <w:pPr>
              <w:jc w:val="both"/>
              <w:rPr>
                <w:rFonts w:ascii="Calibri" w:hAnsi="Calibri" w:cs="Calibri"/>
                <w:lang w:val="es-BO"/>
              </w:rPr>
            </w:pPr>
            <w:r w:rsidRPr="002414B5">
              <w:rPr>
                <w:rFonts w:ascii="Calibri" w:hAnsi="Calibri" w:cs="Calibri"/>
              </w:rPr>
              <w:t>Todos los materiales, herramientas y equipos necesarios para la ejecución del servicio serán proporcionados por el adjudicado, el cual deberá contar con todo el equipamiento necesario para la actividad.</w:t>
            </w:r>
          </w:p>
        </w:tc>
      </w:tr>
    </w:tbl>
    <w:p w:rsidR="00A05DE6" w:rsidRPr="002414B5" w:rsidRDefault="00A05DE6" w:rsidP="00A05DE6">
      <w:pPr>
        <w:rPr>
          <w:rFonts w:ascii="Calibri" w:hAnsi="Calibri" w:cs="Calibri"/>
          <w:color w:val="FF0000"/>
        </w:rPr>
      </w:pPr>
    </w:p>
    <w:p w:rsidR="00A05DE6" w:rsidRPr="002414B5" w:rsidRDefault="00A05DE6" w:rsidP="00A05DE6">
      <w:pPr>
        <w:pStyle w:val="Prrafodelista"/>
        <w:numPr>
          <w:ilvl w:val="0"/>
          <w:numId w:val="36"/>
        </w:numPr>
        <w:contextualSpacing/>
        <w:jc w:val="both"/>
        <w:rPr>
          <w:rFonts w:ascii="Calibri" w:hAnsi="Calibri" w:cs="Calibri"/>
          <w:b/>
          <w:bCs/>
          <w:u w:val="single"/>
          <w:lang w:eastAsia="es-BO"/>
        </w:rPr>
      </w:pPr>
      <w:r w:rsidRPr="002414B5">
        <w:rPr>
          <w:rFonts w:ascii="Calibri" w:hAnsi="Calibri" w:cs="Calibri"/>
          <w:b/>
          <w:bCs/>
          <w:u w:val="single"/>
          <w:lang w:eastAsia="es-BO"/>
        </w:rPr>
        <w:lastRenderedPageBreak/>
        <w:t>OTRAS CONDICIONES DE CUMPLIMIENTO OBLIGATORIO</w:t>
      </w:r>
    </w:p>
    <w:p w:rsidR="00A05DE6" w:rsidRPr="002414B5" w:rsidRDefault="00A05DE6" w:rsidP="00A05DE6">
      <w:pPr>
        <w:pStyle w:val="Prrafodelista"/>
        <w:ind w:left="0"/>
        <w:contextualSpacing/>
        <w:jc w:val="both"/>
        <w:rPr>
          <w:rFonts w:ascii="Calibri" w:hAnsi="Calibri" w:cs="Calibri"/>
          <w:b/>
          <w:bCs/>
          <w:lang w:eastAsia="es-BO"/>
        </w:rPr>
      </w:pPr>
    </w:p>
    <w:tbl>
      <w:tblPr>
        <w:tblpPr w:leftFromText="141" w:rightFromText="141" w:vertAnchor="text" w:tblpY="1"/>
        <w:tblOverlap w:val="never"/>
        <w:tblW w:w="9480" w:type="dxa"/>
        <w:tblCellMar>
          <w:left w:w="70" w:type="dxa"/>
          <w:right w:w="70" w:type="dxa"/>
        </w:tblCellMar>
        <w:tblLook w:val="04A0" w:firstRow="1" w:lastRow="0" w:firstColumn="1" w:lastColumn="0" w:noHBand="0" w:noVBand="1"/>
      </w:tblPr>
      <w:tblGrid>
        <w:gridCol w:w="9480"/>
      </w:tblGrid>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2414B5" w:rsidRDefault="00A05DE6" w:rsidP="008915CB">
            <w:pPr>
              <w:jc w:val="both"/>
              <w:rPr>
                <w:rFonts w:ascii="Calibri" w:hAnsi="Calibri" w:cs="Calibri"/>
                <w:b/>
                <w:lang w:val="es-BO"/>
              </w:rPr>
            </w:pPr>
            <w:r w:rsidRPr="002414B5">
              <w:rPr>
                <w:rFonts w:ascii="Calibri" w:hAnsi="Calibri" w:cs="Calibri"/>
                <w:b/>
                <w:lang w:val="es-BO"/>
              </w:rPr>
              <w:t>FORMA DE PAGO</w:t>
            </w:r>
          </w:p>
        </w:tc>
      </w:tr>
      <w:tr w:rsidR="00A05DE6" w:rsidRPr="002414B5" w:rsidTr="008915CB">
        <w:trPr>
          <w:trHeight w:val="726"/>
        </w:trPr>
        <w:tc>
          <w:tcPr>
            <w:tcW w:w="94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05DE6" w:rsidRPr="002414B5" w:rsidRDefault="00A05DE6" w:rsidP="008915CB">
            <w:pPr>
              <w:autoSpaceDE w:val="0"/>
              <w:autoSpaceDN w:val="0"/>
              <w:adjustRightInd w:val="0"/>
              <w:jc w:val="both"/>
              <w:rPr>
                <w:rFonts w:ascii="Calibri" w:hAnsi="Calibri" w:cs="Calibri"/>
                <w:lang w:val="es-BO"/>
              </w:rPr>
            </w:pPr>
            <w:r>
              <w:rPr>
                <w:rFonts w:ascii="Calibri" w:hAnsi="Calibri" w:cs="Calibri"/>
              </w:rPr>
              <w:t>P</w:t>
            </w:r>
            <w:r w:rsidRPr="002414B5">
              <w:rPr>
                <w:rFonts w:ascii="Calibri" w:hAnsi="Calibri" w:cs="Calibri"/>
              </w:rPr>
              <w:t>ago único vía SIGEP previa presentación del informe de conformidad, emitido por el Fiscal de Servicio</w:t>
            </w:r>
            <w:r>
              <w:rPr>
                <w:rFonts w:ascii="Calibri" w:hAnsi="Calibri" w:cs="Calibri"/>
              </w:rPr>
              <w:t>, a la conclusión del objeto de la Orden de Servicio</w:t>
            </w:r>
            <w:r w:rsidRPr="002414B5">
              <w:rPr>
                <w:rFonts w:ascii="Calibri" w:hAnsi="Calibri" w:cs="Calibri"/>
              </w:rPr>
              <w:t>.</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2414B5" w:rsidRDefault="00A05DE6" w:rsidP="008915CB">
            <w:pPr>
              <w:autoSpaceDE w:val="0"/>
              <w:autoSpaceDN w:val="0"/>
              <w:adjustRightInd w:val="0"/>
              <w:rPr>
                <w:rFonts w:ascii="Calibri" w:hAnsi="Calibri" w:cs="Calibri"/>
                <w:b/>
                <w:bCs/>
              </w:rPr>
            </w:pPr>
            <w:r w:rsidRPr="002414B5">
              <w:rPr>
                <w:rFonts w:ascii="Calibri" w:hAnsi="Calibri" w:cs="Calibri"/>
                <w:b/>
                <w:bCs/>
              </w:rPr>
              <w:t>LUGAR DE PRESTACIÓN DEL SERVICIO</w:t>
            </w:r>
          </w:p>
        </w:tc>
      </w:tr>
      <w:tr w:rsidR="00A05DE6" w:rsidRPr="002414B5" w:rsidTr="008915CB">
        <w:trPr>
          <w:trHeight w:val="568"/>
        </w:trPr>
        <w:tc>
          <w:tcPr>
            <w:tcW w:w="9480" w:type="dxa"/>
            <w:tcBorders>
              <w:top w:val="single" w:sz="4" w:space="0" w:color="auto"/>
              <w:left w:val="single" w:sz="4" w:space="0" w:color="auto"/>
              <w:bottom w:val="single" w:sz="4" w:space="0" w:color="auto"/>
              <w:right w:val="single" w:sz="4" w:space="0" w:color="000000"/>
            </w:tcBorders>
            <w:shd w:val="clear" w:color="auto" w:fill="auto"/>
            <w:noWrap/>
          </w:tcPr>
          <w:p w:rsidR="00A05DE6" w:rsidRPr="002414B5" w:rsidRDefault="00A05DE6" w:rsidP="008915CB">
            <w:pPr>
              <w:autoSpaceDE w:val="0"/>
              <w:autoSpaceDN w:val="0"/>
              <w:adjustRightInd w:val="0"/>
              <w:jc w:val="both"/>
              <w:rPr>
                <w:rFonts w:ascii="Calibri" w:hAnsi="Calibri" w:cs="Calibri"/>
              </w:rPr>
            </w:pPr>
            <w:r w:rsidRPr="002414B5">
              <w:rPr>
                <w:rFonts w:ascii="Calibri" w:hAnsi="Calibri" w:cs="Calibri"/>
              </w:rPr>
              <w:t>El servicio de mantenimiento y reparación de estantes se realizara en el Edificio Central de YPFB Calle Bueno Nro. 185 (Oficinas Unidad de Archivo Central – planta baja).</w:t>
            </w:r>
          </w:p>
        </w:tc>
      </w:tr>
      <w:tr w:rsidR="00A05DE6" w:rsidRPr="002414B5" w:rsidTr="008915CB">
        <w:trPr>
          <w:trHeight w:val="399"/>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2414B5" w:rsidRDefault="00A05DE6" w:rsidP="008915CB">
            <w:pPr>
              <w:jc w:val="both"/>
              <w:rPr>
                <w:rFonts w:ascii="Calibri" w:hAnsi="Calibri" w:cs="Calibri"/>
                <w:b/>
                <w:lang w:val="es-BO"/>
              </w:rPr>
            </w:pPr>
            <w:r w:rsidRPr="002414B5">
              <w:rPr>
                <w:rFonts w:ascii="Calibri" w:hAnsi="Calibri" w:cs="Calibri"/>
                <w:b/>
                <w:lang w:val="es-BO"/>
              </w:rPr>
              <w:t>MULTAS</w:t>
            </w:r>
          </w:p>
        </w:tc>
      </w:tr>
      <w:tr w:rsidR="00A05DE6" w:rsidRPr="002414B5" w:rsidTr="008915CB">
        <w:trPr>
          <w:trHeight w:val="2402"/>
        </w:trPr>
        <w:tc>
          <w:tcPr>
            <w:tcW w:w="94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05DE6" w:rsidRPr="00A05DE6" w:rsidRDefault="00A05DE6" w:rsidP="008915CB">
            <w:pPr>
              <w:pStyle w:val="NormalWeb"/>
              <w:jc w:val="both"/>
              <w:rPr>
                <w:rFonts w:ascii="Calibri" w:hAnsi="Calibri"/>
                <w:color w:val="000000"/>
                <w:sz w:val="20"/>
                <w:szCs w:val="20"/>
                <w:lang w:val="es-BO"/>
              </w:rPr>
            </w:pPr>
            <w:r w:rsidRPr="002414B5">
              <w:rPr>
                <w:rFonts w:ascii="Calibri" w:hAnsi="Calibri" w:cs="Arial"/>
                <w:color w:val="000000"/>
                <w:sz w:val="20"/>
                <w:szCs w:val="20"/>
              </w:rPr>
              <w:t xml:space="preserve">Por incumplimiento al plazo de entrega, </w:t>
            </w:r>
            <w:r w:rsidRPr="00A05DE6">
              <w:rPr>
                <w:rFonts w:ascii="Calibri" w:hAnsi="Calibri" w:cs="Arial"/>
                <w:color w:val="000000"/>
                <w:sz w:val="20"/>
                <w:szCs w:val="20"/>
                <w:lang w:val="es-BO"/>
              </w:rPr>
              <w:t xml:space="preserve">se aplicará una multa del 1% sobre el importe total de la Orden de Servicio cada día calendario de retraso. </w:t>
            </w:r>
          </w:p>
          <w:p w:rsidR="00A05DE6" w:rsidRPr="00A05DE6" w:rsidRDefault="00A05DE6" w:rsidP="008915CB">
            <w:pPr>
              <w:pStyle w:val="NormalWeb"/>
              <w:jc w:val="both"/>
              <w:rPr>
                <w:rFonts w:ascii="Calibri" w:hAnsi="Calibri"/>
                <w:color w:val="000000"/>
                <w:sz w:val="20"/>
                <w:szCs w:val="20"/>
                <w:lang w:val="es-BO"/>
              </w:rPr>
            </w:pPr>
            <w:r w:rsidRPr="00A05DE6">
              <w:rPr>
                <w:rFonts w:ascii="Calibri" w:hAnsi="Calibri" w:cs="Arial"/>
                <w:color w:val="000000"/>
                <w:sz w:val="20"/>
                <w:szCs w:val="20"/>
                <w:lang w:val="es-BO"/>
              </w:rPr>
              <w:t>Si por la aplicación de multas por mora se ha llegado al límite del 10% (diez por ciento) del monto total de la Orden de Servicio, YPFB podrá iniciar el proceso de resolución de la Orden de Servicio.</w:t>
            </w:r>
          </w:p>
          <w:p w:rsidR="00A05DE6" w:rsidRPr="00A05DE6" w:rsidRDefault="00A05DE6" w:rsidP="008915CB">
            <w:pPr>
              <w:pStyle w:val="NormalWeb"/>
              <w:jc w:val="both"/>
              <w:rPr>
                <w:rFonts w:ascii="Calibri" w:hAnsi="Calibri" w:cs="Arial"/>
                <w:color w:val="000000"/>
                <w:sz w:val="20"/>
                <w:szCs w:val="20"/>
                <w:lang w:val="es-BO"/>
              </w:rPr>
            </w:pPr>
            <w:r w:rsidRPr="00A05DE6">
              <w:rPr>
                <w:rFonts w:ascii="Calibri" w:hAnsi="Calibri" w:cs="Arial"/>
                <w:color w:val="000000"/>
                <w:sz w:val="20"/>
                <w:szCs w:val="20"/>
                <w:lang w:val="es-BO"/>
              </w:rPr>
              <w:t xml:space="preserve">En caso de llegar al 20% de multas, YPFB iniciará el proceso de resolución de la Orden de Servicio y esta queda sin efecto, YPFB se reserva el derecho de realizar las gestiones legales y administrativas que corresponda. Queda establecido que cuando se apliquen las multas, estas no podrán ser deducidas de la factura emitida por el proponente. </w:t>
            </w:r>
          </w:p>
          <w:p w:rsidR="00A05DE6" w:rsidRPr="002414B5" w:rsidRDefault="00A05DE6" w:rsidP="008915CB">
            <w:pPr>
              <w:jc w:val="both"/>
              <w:rPr>
                <w:rFonts w:ascii="Calibri" w:hAnsi="Calibri" w:cs="Calibri"/>
                <w:lang w:val="es-BO"/>
              </w:rPr>
            </w:pPr>
            <w:r w:rsidRPr="002414B5">
              <w:rPr>
                <w:rFonts w:ascii="Calibri" w:hAnsi="Calibri" w:cs="Arial"/>
                <w:color w:val="000000"/>
              </w:rPr>
              <w:t>El importe de las multas será descontado a</w:t>
            </w:r>
            <w:r>
              <w:rPr>
                <w:rFonts w:ascii="Calibri" w:hAnsi="Calibri" w:cs="Arial"/>
                <w:color w:val="000000"/>
              </w:rPr>
              <w:t>l</w:t>
            </w:r>
            <w:r w:rsidRPr="002414B5">
              <w:rPr>
                <w:rFonts w:ascii="Calibri" w:hAnsi="Calibri" w:cs="Arial"/>
                <w:color w:val="000000"/>
              </w:rPr>
              <w:t xml:space="preserve"> momento del pago.</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2414B5" w:rsidRDefault="00A05DE6" w:rsidP="008915CB">
            <w:pPr>
              <w:autoSpaceDE w:val="0"/>
              <w:autoSpaceDN w:val="0"/>
              <w:adjustRightInd w:val="0"/>
              <w:rPr>
                <w:rFonts w:ascii="Calibri" w:hAnsi="Calibri" w:cs="Calibri"/>
              </w:rPr>
            </w:pPr>
            <w:r w:rsidRPr="002414B5">
              <w:rPr>
                <w:rFonts w:ascii="Calibri" w:hAnsi="Calibri" w:cs="Calibri"/>
                <w:b/>
                <w:bCs/>
              </w:rPr>
              <w:t xml:space="preserve">FISCAL DEL SERVICIO </w:t>
            </w:r>
          </w:p>
        </w:tc>
      </w:tr>
      <w:tr w:rsidR="00A05DE6" w:rsidRPr="002414B5" w:rsidTr="008915CB">
        <w:trPr>
          <w:trHeight w:val="999"/>
        </w:trPr>
        <w:tc>
          <w:tcPr>
            <w:tcW w:w="9480" w:type="dxa"/>
            <w:tcBorders>
              <w:top w:val="single" w:sz="4" w:space="0" w:color="auto"/>
              <w:left w:val="single" w:sz="4" w:space="0" w:color="auto"/>
              <w:bottom w:val="single" w:sz="4" w:space="0" w:color="auto"/>
              <w:right w:val="single" w:sz="4" w:space="0" w:color="000000"/>
            </w:tcBorders>
            <w:shd w:val="clear" w:color="auto" w:fill="auto"/>
            <w:noWrap/>
          </w:tcPr>
          <w:p w:rsidR="00A05DE6" w:rsidRPr="002414B5" w:rsidRDefault="00A05DE6" w:rsidP="008915CB">
            <w:pPr>
              <w:autoSpaceDE w:val="0"/>
              <w:autoSpaceDN w:val="0"/>
              <w:adjustRightInd w:val="0"/>
              <w:spacing w:after="240"/>
              <w:jc w:val="both"/>
              <w:rPr>
                <w:rFonts w:ascii="Calibri" w:hAnsi="Calibri" w:cs="Calibri"/>
              </w:rPr>
            </w:pPr>
            <w:r w:rsidRPr="002414B5">
              <w:rPr>
                <w:rFonts w:ascii="Calibri" w:hAnsi="Calibri" w:cs="Calibri"/>
              </w:rPr>
              <w:t>YPFB designará un Fiscal de Servicio, quien tendrá las siguientes responsabilidades:</w:t>
            </w:r>
          </w:p>
          <w:p w:rsidR="00A05DE6" w:rsidRPr="002414B5" w:rsidRDefault="00A05DE6" w:rsidP="00A05DE6">
            <w:pPr>
              <w:numPr>
                <w:ilvl w:val="0"/>
                <w:numId w:val="41"/>
              </w:numPr>
              <w:autoSpaceDE w:val="0"/>
              <w:autoSpaceDN w:val="0"/>
              <w:adjustRightInd w:val="0"/>
              <w:jc w:val="both"/>
              <w:rPr>
                <w:rFonts w:ascii="Calibri" w:hAnsi="Calibri" w:cs="Calibri"/>
              </w:rPr>
            </w:pPr>
            <w:r w:rsidRPr="002414B5">
              <w:rPr>
                <w:rFonts w:ascii="Calibri" w:hAnsi="Calibri" w:cs="Calibri"/>
              </w:rPr>
              <w:t>Verificara y controlara lo establecido en las Especificaciones Técnicas.</w:t>
            </w:r>
          </w:p>
          <w:p w:rsidR="00A05DE6" w:rsidRPr="002414B5" w:rsidRDefault="00A05DE6" w:rsidP="00A05DE6">
            <w:pPr>
              <w:numPr>
                <w:ilvl w:val="0"/>
                <w:numId w:val="41"/>
              </w:numPr>
              <w:autoSpaceDE w:val="0"/>
              <w:autoSpaceDN w:val="0"/>
              <w:adjustRightInd w:val="0"/>
              <w:ind w:left="714" w:hanging="357"/>
              <w:jc w:val="both"/>
              <w:rPr>
                <w:rFonts w:ascii="Calibri" w:hAnsi="Calibri" w:cs="Calibri"/>
              </w:rPr>
            </w:pPr>
            <w:r w:rsidRPr="002414B5">
              <w:rPr>
                <w:rFonts w:ascii="Calibri" w:hAnsi="Calibri" w:cs="Calibri"/>
              </w:rPr>
              <w:t>Emitirá informe de conformidad o disconformidad del servicio.</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2414B5" w:rsidRDefault="00A05DE6" w:rsidP="008915CB">
            <w:pPr>
              <w:rPr>
                <w:rFonts w:ascii="Calibri" w:hAnsi="Calibri" w:cs="Calibri"/>
              </w:rPr>
            </w:pPr>
            <w:r w:rsidRPr="002414B5">
              <w:rPr>
                <w:rFonts w:ascii="Calibri" w:hAnsi="Calibri" w:cs="Calibri"/>
                <w:b/>
                <w:bCs/>
              </w:rPr>
              <w:t xml:space="preserve">GARANTÍAS TÉCNICAS </w:t>
            </w:r>
          </w:p>
        </w:tc>
      </w:tr>
      <w:tr w:rsidR="00A05DE6" w:rsidRPr="002414B5" w:rsidTr="00A05DE6">
        <w:trPr>
          <w:trHeight w:val="1681"/>
        </w:trPr>
        <w:tc>
          <w:tcPr>
            <w:tcW w:w="9480" w:type="dxa"/>
            <w:tcBorders>
              <w:top w:val="single" w:sz="4" w:space="0" w:color="auto"/>
              <w:left w:val="single" w:sz="4" w:space="0" w:color="auto"/>
              <w:bottom w:val="single" w:sz="4" w:space="0" w:color="auto"/>
              <w:right w:val="single" w:sz="4" w:space="0" w:color="000000"/>
            </w:tcBorders>
            <w:shd w:val="clear" w:color="auto" w:fill="auto"/>
            <w:noWrap/>
          </w:tcPr>
          <w:p w:rsidR="00A05DE6" w:rsidRPr="002414B5" w:rsidRDefault="00A05DE6" w:rsidP="008915CB">
            <w:pPr>
              <w:autoSpaceDE w:val="0"/>
              <w:autoSpaceDN w:val="0"/>
              <w:adjustRightInd w:val="0"/>
              <w:jc w:val="both"/>
              <w:rPr>
                <w:rFonts w:ascii="Calibri" w:hAnsi="Calibri" w:cs="Calibri"/>
              </w:rPr>
            </w:pPr>
            <w:r w:rsidRPr="002414B5">
              <w:rPr>
                <w:rFonts w:ascii="Calibri" w:hAnsi="Calibri" w:cs="Calibri"/>
              </w:rPr>
              <w:t>La empresa adjudicada deberá emitir GARANTIA de forma escrita por concepto de la realización del servicio por un tiempo n</w:t>
            </w:r>
            <w:r>
              <w:rPr>
                <w:rFonts w:ascii="Calibri" w:hAnsi="Calibri" w:cs="Calibri"/>
              </w:rPr>
              <w:t>o</w:t>
            </w:r>
            <w:r w:rsidRPr="002414B5">
              <w:rPr>
                <w:rFonts w:ascii="Calibri" w:hAnsi="Calibri" w:cs="Calibri"/>
              </w:rPr>
              <w:t xml:space="preserve"> menor a 1 año, que será contabilizado a partir de la entrega del servicio y se extenderá por el tiempo señalado.</w:t>
            </w:r>
          </w:p>
          <w:p w:rsidR="00A05DE6" w:rsidRPr="002414B5" w:rsidRDefault="00A05DE6" w:rsidP="008915CB">
            <w:pPr>
              <w:autoSpaceDE w:val="0"/>
              <w:autoSpaceDN w:val="0"/>
              <w:adjustRightInd w:val="0"/>
              <w:jc w:val="both"/>
              <w:rPr>
                <w:rFonts w:ascii="Calibri" w:hAnsi="Calibri" w:cs="Calibri"/>
              </w:rPr>
            </w:pPr>
            <w:r w:rsidRPr="002414B5">
              <w:rPr>
                <w:rFonts w:ascii="Calibri" w:hAnsi="Calibri" w:cs="Calibri"/>
              </w:rPr>
              <w:t xml:space="preserve"> En caso de fallas no atribuibles a acciones intencionales o de mal uso, durante el tiempo de vigencia de la garantía, la empresa adjudicada deberá estar en condiciones de realizar las reparaciones correspondientes, en un plazo no mayor a 48 horas</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2414B5" w:rsidRDefault="00A05DE6" w:rsidP="008915CB">
            <w:pPr>
              <w:jc w:val="both"/>
              <w:rPr>
                <w:rFonts w:ascii="Calibri" w:hAnsi="Calibri" w:cs="Calibri"/>
                <w:b/>
                <w:lang w:val="es-BO"/>
              </w:rPr>
            </w:pPr>
            <w:r w:rsidRPr="002414B5">
              <w:rPr>
                <w:rFonts w:ascii="Calibri" w:hAnsi="Calibri" w:cs="Calibri"/>
                <w:b/>
                <w:lang w:val="es-BO"/>
              </w:rPr>
              <w:t>FACTURACIÒN</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05DE6" w:rsidRPr="002414B5" w:rsidRDefault="00A05DE6" w:rsidP="008915CB">
            <w:pPr>
              <w:jc w:val="both"/>
              <w:rPr>
                <w:rFonts w:ascii="Calibri" w:hAnsi="Calibri" w:cs="Calibri"/>
                <w:color w:val="000000"/>
                <w:lang w:eastAsia="es-BO"/>
              </w:rPr>
            </w:pPr>
            <w:r w:rsidRPr="002414B5">
              <w:rPr>
                <w:rFonts w:ascii="Calibri" w:hAnsi="Calibri" w:cs="Calibri"/>
                <w:color w:val="000000"/>
                <w:lang w:eastAsia="es-BO"/>
              </w:rPr>
              <w:t>La factura debe ser emitida de acuerdo a normativa vigente a nombre de Yacimientos Petrolíferos Fiscales Bolivianos consignando el Número de Identificación Tributaria (NIT) 1020269020.</w:t>
            </w:r>
          </w:p>
          <w:p w:rsidR="00A05DE6" w:rsidRPr="002414B5" w:rsidRDefault="00A05DE6" w:rsidP="008915CB">
            <w:pPr>
              <w:jc w:val="both"/>
              <w:rPr>
                <w:rFonts w:ascii="Calibri" w:hAnsi="Calibri" w:cs="Calibri"/>
                <w:color w:val="000000"/>
                <w:lang w:eastAsia="es-BO"/>
              </w:rPr>
            </w:pPr>
            <w:r w:rsidRPr="002414B5">
              <w:rPr>
                <w:rFonts w:ascii="Calibri" w:hAnsi="Calibri" w:cs="Calibri"/>
                <w:color w:val="000000"/>
                <w:lang w:eastAsia="es-BO"/>
              </w:rPr>
              <w:t>La factura deberá emitirse en el momento que finalice la ejecución o la prestación efectiva del servicio o a momento de percibir el pago total o parcial, lo que ocurra primero, sin deducir las multas ni otros cargos.</w:t>
            </w:r>
          </w:p>
          <w:p w:rsidR="00A05DE6" w:rsidRPr="002414B5" w:rsidRDefault="00A05DE6" w:rsidP="008915CB">
            <w:pPr>
              <w:jc w:val="both"/>
              <w:rPr>
                <w:rFonts w:ascii="Calibri" w:hAnsi="Calibri" w:cs="Calibri"/>
                <w:lang w:val="es-BO"/>
              </w:rPr>
            </w:pPr>
            <w:r w:rsidRPr="002414B5">
              <w:rPr>
                <w:rFonts w:ascii="Calibri" w:hAnsi="Calibri" w:cs="Calibri"/>
                <w:color w:val="000000"/>
                <w:lang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tc>
      </w:tr>
      <w:tr w:rsidR="00A05DE6" w:rsidRPr="002414B5" w:rsidTr="008915CB">
        <w:trPr>
          <w:trHeight w:val="300"/>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2414B5" w:rsidRDefault="00A05DE6" w:rsidP="008915CB">
            <w:pPr>
              <w:jc w:val="both"/>
              <w:rPr>
                <w:rFonts w:ascii="Calibri" w:hAnsi="Calibri" w:cs="Calibri"/>
                <w:b/>
                <w:lang w:val="es-BO"/>
              </w:rPr>
            </w:pPr>
            <w:r w:rsidRPr="002414B5">
              <w:rPr>
                <w:rFonts w:ascii="Calibri" w:hAnsi="Calibri" w:cs="Calibri"/>
                <w:b/>
                <w:lang w:val="es-BO"/>
              </w:rPr>
              <w:t>TRIBUTOS</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05DE6" w:rsidRPr="002414B5" w:rsidRDefault="00A05DE6" w:rsidP="008915CB">
            <w:pPr>
              <w:jc w:val="both"/>
              <w:rPr>
                <w:rFonts w:ascii="Calibri" w:hAnsi="Calibri" w:cs="Calibri"/>
                <w:lang w:val="es-BO"/>
              </w:rPr>
            </w:pPr>
            <w:r w:rsidRPr="002414B5">
              <w:rPr>
                <w:rFonts w:ascii="Calibri" w:hAnsi="Calibri" w:cs="Calibri"/>
                <w:color w:val="000000"/>
                <w:lang w:eastAsia="es-BO"/>
              </w:rPr>
              <w:t>El adjudicado declara que todos los tributos vigentes a la fecha y que puedan originarse directa o indirectamente en aplicación del contrato, son de su responsabilidad, no correspondiendo ningún reclamo posterior.</w:t>
            </w:r>
          </w:p>
        </w:tc>
      </w:tr>
      <w:tr w:rsidR="00A05DE6" w:rsidRPr="002414B5"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B8CCE4"/>
            <w:noWrap/>
            <w:vAlign w:val="center"/>
          </w:tcPr>
          <w:p w:rsidR="00A05DE6" w:rsidRPr="00F32C94" w:rsidRDefault="00A05DE6" w:rsidP="008915CB">
            <w:pPr>
              <w:rPr>
                <w:rFonts w:ascii="Calibri" w:hAnsi="Calibri" w:cs="Calibri"/>
              </w:rPr>
            </w:pPr>
            <w:r w:rsidRPr="00F32C94">
              <w:rPr>
                <w:rFonts w:ascii="Calibri" w:hAnsi="Calibri" w:cs="Calibri"/>
                <w:b/>
                <w:bCs/>
              </w:rPr>
              <w:lastRenderedPageBreak/>
              <w:t>CLAUSULA DE SEGUROS</w:t>
            </w:r>
          </w:p>
        </w:tc>
      </w:tr>
      <w:tr w:rsidR="00A05DE6" w:rsidRPr="00F903DD" w:rsidTr="008915CB">
        <w:trPr>
          <w:trHeight w:val="397"/>
        </w:trPr>
        <w:tc>
          <w:tcPr>
            <w:tcW w:w="9480" w:type="dxa"/>
            <w:tcBorders>
              <w:top w:val="single" w:sz="4" w:space="0" w:color="auto"/>
              <w:left w:val="single" w:sz="4" w:space="0" w:color="auto"/>
              <w:bottom w:val="single" w:sz="4" w:space="0" w:color="auto"/>
              <w:right w:val="single" w:sz="4" w:space="0" w:color="000000"/>
            </w:tcBorders>
            <w:shd w:val="clear" w:color="auto" w:fill="auto"/>
            <w:noWrap/>
          </w:tcPr>
          <w:p w:rsidR="00A05DE6" w:rsidRPr="00F32C94" w:rsidRDefault="00A05DE6" w:rsidP="008915CB">
            <w:pPr>
              <w:autoSpaceDE w:val="0"/>
              <w:autoSpaceDN w:val="0"/>
              <w:jc w:val="both"/>
              <w:rPr>
                <w:rFonts w:ascii="Calibri" w:hAnsi="Calibri"/>
                <w:b/>
                <w:bCs/>
                <w:iCs/>
              </w:rPr>
            </w:pPr>
            <w:r w:rsidRPr="00F32C94">
              <w:rPr>
                <w:rFonts w:ascii="Calibri" w:hAnsi="Calibri"/>
                <w:b/>
                <w:bCs/>
                <w:iCs/>
              </w:rPr>
              <w:t xml:space="preserve">1.       CLAUSULA DE SEGUROS </w:t>
            </w:r>
          </w:p>
          <w:p w:rsidR="00A05DE6" w:rsidRPr="00F32C94" w:rsidRDefault="00A05DE6" w:rsidP="008915CB">
            <w:pPr>
              <w:pStyle w:val="Default"/>
              <w:ind w:left="502"/>
              <w:jc w:val="both"/>
              <w:rPr>
                <w:rFonts w:ascii="Calibri" w:hAnsi="Calibri"/>
                <w:iCs/>
                <w:color w:val="auto"/>
                <w:sz w:val="20"/>
                <w:szCs w:val="20"/>
              </w:rPr>
            </w:pPr>
            <w:r w:rsidRPr="00F32C94">
              <w:rPr>
                <w:rFonts w:ascii="Calibri" w:hAnsi="Calibri"/>
                <w:iCs/>
                <w:color w:val="auto"/>
                <w:sz w:val="20"/>
                <w:szCs w:val="20"/>
              </w:rPr>
              <w:t>El adjudicado(s), deberá presentar y mantener vigente de forma ininterrumpida durante todo el periodo del contrato, la Póliza</w:t>
            </w:r>
            <w:r w:rsidRPr="00F32C94">
              <w:rPr>
                <w:rFonts w:ascii="Calibri" w:hAnsi="Calibri"/>
                <w:b/>
                <w:bCs/>
                <w:iCs/>
                <w:color w:val="auto"/>
                <w:sz w:val="20"/>
                <w:szCs w:val="20"/>
              </w:rPr>
              <w:t xml:space="preserve"> de Seguros</w:t>
            </w:r>
            <w:r w:rsidRPr="00F32C94">
              <w:rPr>
                <w:rFonts w:ascii="Calibri" w:hAnsi="Calibri"/>
                <w:iCs/>
                <w:color w:val="auto"/>
                <w:sz w:val="20"/>
                <w:szCs w:val="20"/>
              </w:rPr>
              <w:t xml:space="preserve"> especificada a continuación:</w:t>
            </w:r>
          </w:p>
          <w:p w:rsidR="00A05DE6" w:rsidRPr="00F32C94" w:rsidRDefault="00A05DE6" w:rsidP="008915CB">
            <w:pPr>
              <w:pStyle w:val="Default"/>
              <w:rPr>
                <w:rFonts w:ascii="Calibri" w:hAnsi="Calibri"/>
                <w:iCs/>
                <w:color w:val="auto"/>
                <w:sz w:val="20"/>
                <w:szCs w:val="20"/>
              </w:rPr>
            </w:pPr>
          </w:p>
          <w:p w:rsidR="00A05DE6" w:rsidRPr="00F32C94" w:rsidRDefault="00A05DE6" w:rsidP="008915CB">
            <w:pPr>
              <w:autoSpaceDN w:val="0"/>
              <w:ind w:left="720" w:hanging="360"/>
              <w:jc w:val="both"/>
              <w:rPr>
                <w:rFonts w:ascii="Calibri" w:hAnsi="Calibri"/>
                <w:iCs/>
              </w:rPr>
            </w:pPr>
            <w:r w:rsidRPr="00F32C94">
              <w:rPr>
                <w:rFonts w:ascii="Calibri" w:hAnsi="Calibri"/>
                <w:iCs/>
              </w:rPr>
              <w:t xml:space="preserve">a)       </w:t>
            </w:r>
            <w:r w:rsidRPr="00F32C94">
              <w:rPr>
                <w:rFonts w:ascii="Calibri" w:hAnsi="Calibri"/>
                <w:b/>
                <w:bCs/>
                <w:iCs/>
              </w:rPr>
              <w:t>PÓLIZA DE ACCIDENTES PERSONALES.</w:t>
            </w:r>
            <w:r w:rsidRPr="00F32C94">
              <w:rPr>
                <w:rFonts w:ascii="Calibri" w:hAnsi="Calibri"/>
                <w:iCs/>
              </w:rPr>
              <w:t xml:space="preserve"> </w:t>
            </w:r>
          </w:p>
          <w:p w:rsidR="00A05DE6" w:rsidRPr="00F32C94" w:rsidRDefault="00A05DE6" w:rsidP="008915CB">
            <w:pPr>
              <w:ind w:left="720"/>
              <w:jc w:val="both"/>
              <w:rPr>
                <w:rFonts w:ascii="Calibri" w:hAnsi="Calibri"/>
                <w:iCs/>
              </w:rPr>
            </w:pPr>
            <w:r w:rsidRPr="00F32C94">
              <w:rPr>
                <w:rFonts w:ascii="Calibri" w:hAnsi="Calibri"/>
                <w:iCs/>
              </w:rPr>
              <w:t>El adjudicado, deberá contratar una Póliza de Seguros de Accidentes Personales (</w:t>
            </w:r>
            <w:r w:rsidRPr="00F32C94">
              <w:rPr>
                <w:rFonts w:ascii="Calibri" w:hAnsi="Calibri"/>
                <w:b/>
                <w:bCs/>
                <w:iCs/>
              </w:rPr>
              <w:t>la Póliza deberá estar emitida por Entidad Aseguradora</w:t>
            </w:r>
            <w:r w:rsidRPr="00F32C94">
              <w:rPr>
                <w:rFonts w:ascii="Calibri" w:hAnsi="Calibri"/>
                <w:iCs/>
              </w:rPr>
              <w:t xml:space="preserve">), con cobertura para: gastos médicos, invalidez parcial permanente, invalidez total permanente y muerte accidental, por lesiones corporales sufridos como consecuencia directa e inmediata de los accidentes que ocurran en el desempeño de su trabajo. </w:t>
            </w:r>
          </w:p>
          <w:p w:rsidR="00A05DE6" w:rsidRPr="00F32C94" w:rsidRDefault="00A05DE6" w:rsidP="008915CB">
            <w:pPr>
              <w:ind w:left="720"/>
              <w:jc w:val="both"/>
              <w:rPr>
                <w:rFonts w:ascii="Calibri" w:hAnsi="Calibri"/>
                <w:iCs/>
              </w:rPr>
            </w:pPr>
          </w:p>
          <w:p w:rsidR="00A05DE6" w:rsidRPr="00F32C94" w:rsidRDefault="00A05DE6" w:rsidP="008915CB">
            <w:pPr>
              <w:ind w:left="720"/>
              <w:jc w:val="both"/>
              <w:rPr>
                <w:rFonts w:ascii="Calibri" w:hAnsi="Calibri"/>
                <w:iCs/>
              </w:rPr>
            </w:pPr>
            <w:r w:rsidRPr="00F32C94">
              <w:rPr>
                <w:rFonts w:ascii="Calibri" w:hAnsi="Calibri"/>
                <w:iCs/>
              </w:rPr>
              <w:t xml:space="preserve">En sustitución a la Póliza de Accidentes personales o certificado de seguro opcionalmente pueden presentar el certificado de aportes mensual voluntario al seguro social a corto plazo o una caja de Salud. </w:t>
            </w:r>
          </w:p>
          <w:p w:rsidR="00A05DE6" w:rsidRPr="00F32C94" w:rsidRDefault="00A05DE6" w:rsidP="008915CB">
            <w:pPr>
              <w:ind w:left="720"/>
              <w:jc w:val="both"/>
              <w:rPr>
                <w:rFonts w:ascii="Calibri" w:hAnsi="Calibri"/>
                <w:iCs/>
              </w:rPr>
            </w:pPr>
          </w:p>
          <w:p w:rsidR="00A05DE6" w:rsidRPr="00F32C94" w:rsidRDefault="00A05DE6" w:rsidP="008915CB">
            <w:pPr>
              <w:autoSpaceDE w:val="0"/>
              <w:autoSpaceDN w:val="0"/>
              <w:jc w:val="both"/>
              <w:rPr>
                <w:rFonts w:ascii="Calibri" w:hAnsi="Calibri"/>
                <w:b/>
                <w:bCs/>
                <w:iCs/>
              </w:rPr>
            </w:pPr>
            <w:r w:rsidRPr="00F32C94">
              <w:rPr>
                <w:rFonts w:ascii="Calibri" w:hAnsi="Calibri"/>
                <w:b/>
                <w:bCs/>
                <w:iCs/>
              </w:rPr>
              <w:t>2.       CONDICIONES ADICIONALES</w:t>
            </w:r>
          </w:p>
          <w:p w:rsidR="00A05DE6" w:rsidRPr="00F32C94" w:rsidRDefault="00A05DE6" w:rsidP="00A05DE6">
            <w:pPr>
              <w:numPr>
                <w:ilvl w:val="0"/>
                <w:numId w:val="38"/>
              </w:numPr>
              <w:autoSpaceDE w:val="0"/>
              <w:autoSpaceDN w:val="0"/>
              <w:jc w:val="both"/>
              <w:rPr>
                <w:rFonts w:ascii="Calibri" w:hAnsi="Calibri"/>
                <w:iCs/>
              </w:rPr>
            </w:pPr>
            <w:r w:rsidRPr="00F32C94">
              <w:rPr>
                <w:rFonts w:ascii="Calibri" w:hAnsi="Calibri"/>
                <w:iCs/>
              </w:rPr>
              <w:t xml:space="preserve">De suspenderse por cualquier razón la vigencia o coberturas de la Póliza nominada precedentemente, o bien se presente la existencia de eventos no cubiertos por la misma; el contratista se hace enteramente responsable frente a YPFB por todos los accidentes que puedan sufrir en el desempeño de sus funciones.  </w:t>
            </w:r>
          </w:p>
          <w:p w:rsidR="00A05DE6" w:rsidRPr="00F32C94" w:rsidRDefault="00A05DE6" w:rsidP="008915CB">
            <w:pPr>
              <w:ind w:left="720"/>
              <w:jc w:val="both"/>
              <w:rPr>
                <w:rFonts w:ascii="Calibri" w:eastAsia="Calibri" w:hAnsi="Calibri"/>
                <w:iCs/>
              </w:rPr>
            </w:pPr>
          </w:p>
          <w:p w:rsidR="00A05DE6" w:rsidRPr="00F32C94" w:rsidRDefault="00A05DE6" w:rsidP="00A05DE6">
            <w:pPr>
              <w:numPr>
                <w:ilvl w:val="0"/>
                <w:numId w:val="39"/>
              </w:numPr>
              <w:autoSpaceDE w:val="0"/>
              <w:autoSpaceDN w:val="0"/>
              <w:jc w:val="both"/>
              <w:rPr>
                <w:rFonts w:ascii="Calibri" w:hAnsi="Calibri"/>
                <w:iCs/>
              </w:rPr>
            </w:pPr>
            <w:r w:rsidRPr="00F32C94">
              <w:rPr>
                <w:rFonts w:ascii="Calibri" w:hAnsi="Calibri"/>
                <w:iCs/>
              </w:rPr>
              <w:t>El adjudicado, deberá entregar copia de la citada póliza a YPFB antes de la suscripción del contrato.</w:t>
            </w:r>
          </w:p>
        </w:tc>
      </w:tr>
    </w:tbl>
    <w:p w:rsidR="00A05DE6" w:rsidRPr="00F903DD" w:rsidRDefault="00A05DE6" w:rsidP="00A05DE6">
      <w:pPr>
        <w:rPr>
          <w:rFonts w:ascii="Calibri" w:hAnsi="Calibri" w:cs="Calibri"/>
          <w:b/>
          <w:u w:val="single"/>
        </w:rPr>
      </w:pPr>
    </w:p>
    <w:p w:rsidR="00A05DE6" w:rsidRPr="00A05DE6" w:rsidRDefault="00A05DE6" w:rsidP="00A05DE6">
      <w:pPr>
        <w:rPr>
          <w:lang w:val="es-BO"/>
        </w:rPr>
      </w:pPr>
    </w:p>
    <w:p w:rsidR="00A05DE6" w:rsidRDefault="00A05DE6">
      <w:pPr>
        <w:rPr>
          <w:rFonts w:ascii="Calibri" w:hAnsi="Calibri" w:cs="Calibri"/>
          <w:b/>
          <w:bCs/>
          <w:sz w:val="22"/>
          <w:szCs w:val="22"/>
        </w:rPr>
      </w:pPr>
      <w:r>
        <w:rPr>
          <w:rFonts w:ascii="Calibri" w:hAnsi="Calibri" w:cs="Calibri"/>
          <w:b/>
          <w:bCs/>
          <w:sz w:val="22"/>
          <w:szCs w:val="22"/>
        </w:rPr>
        <w:br w:type="page"/>
      </w:r>
    </w:p>
    <w:p w:rsidR="00933E4A" w:rsidRPr="008E70FA" w:rsidRDefault="00933E4A" w:rsidP="00933E4A">
      <w:pPr>
        <w:jc w:val="center"/>
        <w:rPr>
          <w:rFonts w:ascii="Calibri" w:hAnsi="Calibri" w:cs="Calibri"/>
          <w:b/>
          <w:bCs/>
          <w:sz w:val="22"/>
          <w:szCs w:val="22"/>
        </w:rPr>
      </w:pPr>
      <w:r w:rsidRPr="008E70FA">
        <w:rPr>
          <w:rFonts w:ascii="Calibri" w:hAnsi="Calibri" w:cs="Calibri"/>
          <w:b/>
          <w:bCs/>
          <w:sz w:val="22"/>
          <w:szCs w:val="22"/>
        </w:rPr>
        <w:lastRenderedPageBreak/>
        <w:t>PARTE V</w:t>
      </w:r>
    </w:p>
    <w:p w:rsidR="00933E4A" w:rsidRPr="008E70FA" w:rsidRDefault="00933E4A" w:rsidP="00933E4A">
      <w:pPr>
        <w:jc w:val="center"/>
        <w:rPr>
          <w:rFonts w:ascii="Calibri" w:hAnsi="Calibri" w:cs="Calibri"/>
          <w:b/>
          <w:bCs/>
          <w:sz w:val="22"/>
          <w:szCs w:val="22"/>
        </w:rPr>
      </w:pPr>
      <w:r w:rsidRPr="008E70FA">
        <w:rPr>
          <w:rFonts w:ascii="Calibri" w:hAnsi="Calibri" w:cs="Calibri"/>
          <w:b/>
          <w:bCs/>
          <w:sz w:val="22"/>
          <w:szCs w:val="22"/>
        </w:rPr>
        <w:t xml:space="preserve">MODELO DE </w:t>
      </w:r>
      <w:r w:rsidR="00547518" w:rsidRPr="008E70FA">
        <w:rPr>
          <w:rFonts w:ascii="Calibri" w:hAnsi="Calibri" w:cs="Calibri"/>
          <w:b/>
          <w:bCs/>
          <w:sz w:val="22"/>
          <w:szCs w:val="22"/>
        </w:rPr>
        <w:t>ORDEN DE SERVICIO</w:t>
      </w:r>
    </w:p>
    <w:p w:rsidR="00933E4A" w:rsidRPr="00785C8E" w:rsidRDefault="00933E4A" w:rsidP="00933E4A">
      <w:pPr>
        <w:jc w:val="center"/>
        <w:rPr>
          <w:rFonts w:ascii="Calibri" w:hAnsi="Calibri" w:cs="Calibr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tblGrid>
      <w:tr w:rsidR="00933E4A" w:rsidRPr="00F3767B" w:rsidTr="00696BDD">
        <w:tc>
          <w:tcPr>
            <w:tcW w:w="9828" w:type="dxa"/>
            <w:shd w:val="clear" w:color="auto" w:fill="auto"/>
          </w:tcPr>
          <w:p w:rsidR="00933E4A" w:rsidRPr="00F3767B" w:rsidRDefault="00933E4A" w:rsidP="00696BDD">
            <w:pPr>
              <w:ind w:right="28"/>
              <w:jc w:val="center"/>
              <w:rPr>
                <w:rFonts w:ascii="Calibri" w:hAnsi="Calibri"/>
                <w:bCs/>
                <w:sz w:val="22"/>
                <w:szCs w:val="22"/>
              </w:rPr>
            </w:pPr>
          </w:p>
          <w:p w:rsidR="00547518" w:rsidRPr="00FF4409" w:rsidRDefault="00547518" w:rsidP="00547518">
            <w:pPr>
              <w:ind w:right="28"/>
              <w:jc w:val="center"/>
              <w:rPr>
                <w:rFonts w:ascii="Calibri" w:hAnsi="Calibri"/>
                <w:bCs/>
              </w:rPr>
            </w:pPr>
            <w:r w:rsidRPr="00FF4409">
              <w:rPr>
                <w:rFonts w:ascii="Calibri" w:hAnsi="Calibri"/>
                <w:bCs/>
              </w:rPr>
              <w:t xml:space="preserve">El presente es un modelo </w:t>
            </w:r>
            <w:r>
              <w:rPr>
                <w:rFonts w:ascii="Calibri" w:hAnsi="Calibri"/>
                <w:bCs/>
              </w:rPr>
              <w:t>es</w:t>
            </w:r>
            <w:r w:rsidRPr="00FF4409">
              <w:rPr>
                <w:rFonts w:ascii="Calibri" w:hAnsi="Calibri"/>
                <w:bCs/>
              </w:rPr>
              <w:t xml:space="preserve"> referencial el cual puede sufrir modificaciones de acuerdo a las características particulares del presente proceso de contratación.</w:t>
            </w:r>
          </w:p>
          <w:p w:rsidR="00933E4A" w:rsidRPr="00F3767B" w:rsidRDefault="00933E4A" w:rsidP="00696BDD">
            <w:pPr>
              <w:jc w:val="center"/>
              <w:rPr>
                <w:rFonts w:ascii="Calibri" w:hAnsi="Calibri" w:cs="Calibri"/>
                <w:b/>
                <w:bCs/>
                <w:sz w:val="18"/>
                <w:szCs w:val="18"/>
              </w:rPr>
            </w:pPr>
          </w:p>
        </w:tc>
      </w:tr>
    </w:tbl>
    <w:p w:rsidR="00933E4A" w:rsidRPr="001E13F9" w:rsidRDefault="00A05DE6" w:rsidP="00AF4A77">
      <w:pPr>
        <w:jc w:val="center"/>
        <w:rPr>
          <w:rFonts w:ascii="Verdana" w:hAnsi="Verdana" w:cs="Calibri"/>
          <w:b/>
          <w:sz w:val="16"/>
          <w:szCs w:val="16"/>
        </w:rPr>
      </w:pPr>
      <w:r w:rsidRPr="00A05DE6">
        <w:drawing>
          <wp:inline distT="0" distB="0" distL="0" distR="0">
            <wp:extent cx="4933950" cy="677224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5247" cy="6787747"/>
                    </a:xfrm>
                    <a:prstGeom prst="rect">
                      <a:avLst/>
                    </a:prstGeom>
                    <a:noFill/>
                    <a:ln>
                      <a:noFill/>
                    </a:ln>
                  </pic:spPr>
                </pic:pic>
              </a:graphicData>
            </a:graphic>
          </wp:inline>
        </w:drawing>
      </w:r>
    </w:p>
    <w:sectPr w:rsidR="00933E4A" w:rsidRPr="001E13F9" w:rsidSect="00C7459D">
      <w:headerReference w:type="default" r:id="rId16"/>
      <w:pgSz w:w="12240" w:h="15840" w:code="1"/>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5BE" w:rsidRDefault="004655BE">
      <w:r>
        <w:separator/>
      </w:r>
    </w:p>
  </w:endnote>
  <w:endnote w:type="continuationSeparator" w:id="0">
    <w:p w:rsidR="004655BE" w:rsidRDefault="0046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B0500000000000000"/>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5BE" w:rsidRDefault="004655BE">
      <w:r>
        <w:separator/>
      </w:r>
    </w:p>
  </w:footnote>
  <w:footnote w:type="continuationSeparator" w:id="0">
    <w:p w:rsidR="004655BE" w:rsidRDefault="00465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F0" w:rsidRPr="00800F2B" w:rsidRDefault="00DA4FF0" w:rsidP="00800F2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D0E"/>
    <w:multiLevelType w:val="multilevel"/>
    <w:tmpl w:val="E83A8356"/>
    <w:lvl w:ilvl="0">
      <w:start w:val="1"/>
      <w:numFmt w:val="upperLetter"/>
      <w:lvlText w:val="%1)"/>
      <w:lvlJc w:val="left"/>
      <w:pPr>
        <w:tabs>
          <w:tab w:val="num" w:pos="720"/>
        </w:tabs>
        <w:ind w:left="720" w:hanging="360"/>
      </w:pPr>
      <w:rPr>
        <w:rFonts w:ascii="Calibri" w:eastAsia="Times New Roman" w:hAnsi="Calibri" w:cs="Calibr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9F48E9"/>
    <w:multiLevelType w:val="multilevel"/>
    <w:tmpl w:val="D02A8F6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43C747A"/>
    <w:multiLevelType w:val="hybridMultilevel"/>
    <w:tmpl w:val="DE3072C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4BF2697"/>
    <w:multiLevelType w:val="multilevel"/>
    <w:tmpl w:val="5066E5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377734"/>
    <w:multiLevelType w:val="multilevel"/>
    <w:tmpl w:val="918419DE"/>
    <w:lvl w:ilvl="0">
      <w:start w:val="30"/>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9" w15:restartNumberingAfterBreak="0">
    <w:nsid w:val="1F34372C"/>
    <w:multiLevelType w:val="hybridMultilevel"/>
    <w:tmpl w:val="8B42E5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18F2498"/>
    <w:multiLevelType w:val="hybridMultilevel"/>
    <w:tmpl w:val="227A15D0"/>
    <w:lvl w:ilvl="0" w:tplc="8F3C9DFA">
      <w:start w:val="1"/>
      <w:numFmt w:val="lowerLetter"/>
      <w:lvlText w:val="%1)"/>
      <w:lvlJc w:val="left"/>
      <w:pPr>
        <w:ind w:left="1862" w:hanging="360"/>
      </w:pPr>
      <w:rPr>
        <w:rFonts w:hint="default"/>
      </w:rPr>
    </w:lvl>
    <w:lvl w:ilvl="1" w:tplc="400A0019" w:tentative="1">
      <w:start w:val="1"/>
      <w:numFmt w:val="lowerLetter"/>
      <w:lvlText w:val="%2."/>
      <w:lvlJc w:val="left"/>
      <w:pPr>
        <w:ind w:left="2582" w:hanging="360"/>
      </w:pPr>
    </w:lvl>
    <w:lvl w:ilvl="2" w:tplc="400A001B" w:tentative="1">
      <w:start w:val="1"/>
      <w:numFmt w:val="lowerRoman"/>
      <w:lvlText w:val="%3."/>
      <w:lvlJc w:val="right"/>
      <w:pPr>
        <w:ind w:left="3302" w:hanging="180"/>
      </w:pPr>
    </w:lvl>
    <w:lvl w:ilvl="3" w:tplc="400A000F" w:tentative="1">
      <w:start w:val="1"/>
      <w:numFmt w:val="decimal"/>
      <w:lvlText w:val="%4."/>
      <w:lvlJc w:val="left"/>
      <w:pPr>
        <w:ind w:left="4022" w:hanging="360"/>
      </w:pPr>
    </w:lvl>
    <w:lvl w:ilvl="4" w:tplc="400A0019" w:tentative="1">
      <w:start w:val="1"/>
      <w:numFmt w:val="lowerLetter"/>
      <w:lvlText w:val="%5."/>
      <w:lvlJc w:val="left"/>
      <w:pPr>
        <w:ind w:left="4742" w:hanging="360"/>
      </w:pPr>
    </w:lvl>
    <w:lvl w:ilvl="5" w:tplc="400A001B" w:tentative="1">
      <w:start w:val="1"/>
      <w:numFmt w:val="lowerRoman"/>
      <w:lvlText w:val="%6."/>
      <w:lvlJc w:val="right"/>
      <w:pPr>
        <w:ind w:left="5462" w:hanging="180"/>
      </w:pPr>
    </w:lvl>
    <w:lvl w:ilvl="6" w:tplc="400A000F" w:tentative="1">
      <w:start w:val="1"/>
      <w:numFmt w:val="decimal"/>
      <w:lvlText w:val="%7."/>
      <w:lvlJc w:val="left"/>
      <w:pPr>
        <w:ind w:left="6182" w:hanging="360"/>
      </w:pPr>
    </w:lvl>
    <w:lvl w:ilvl="7" w:tplc="400A0019" w:tentative="1">
      <w:start w:val="1"/>
      <w:numFmt w:val="lowerLetter"/>
      <w:lvlText w:val="%8."/>
      <w:lvlJc w:val="left"/>
      <w:pPr>
        <w:ind w:left="6902" w:hanging="360"/>
      </w:pPr>
    </w:lvl>
    <w:lvl w:ilvl="8" w:tplc="400A001B" w:tentative="1">
      <w:start w:val="1"/>
      <w:numFmt w:val="lowerRoman"/>
      <w:lvlText w:val="%9."/>
      <w:lvlJc w:val="right"/>
      <w:pPr>
        <w:ind w:left="7622" w:hanging="180"/>
      </w:pPr>
    </w:lvl>
  </w:abstractNum>
  <w:abstractNum w:abstractNumId="11" w15:restartNumberingAfterBreak="0">
    <w:nsid w:val="24016203"/>
    <w:multiLevelType w:val="multilevel"/>
    <w:tmpl w:val="D0109792"/>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2"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 w15:restartNumberingAfterBreak="0">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5" w15:restartNumberingAfterBreak="0">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6" w15:restartNumberingAfterBreak="0">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ED44890"/>
    <w:multiLevelType w:val="multilevel"/>
    <w:tmpl w:val="F8D81D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9B05DA"/>
    <w:multiLevelType w:val="hybridMultilevel"/>
    <w:tmpl w:val="4798046E"/>
    <w:lvl w:ilvl="0" w:tplc="F8BAB7D6">
      <w:numFmt w:val="bullet"/>
      <w:lvlText w:val="-"/>
      <w:lvlJc w:val="left"/>
      <w:pPr>
        <w:ind w:left="1287" w:hanging="360"/>
      </w:pPr>
      <w:rPr>
        <w:rFonts w:ascii="Calibri" w:eastAsia="Times New Roman" w:hAnsi="Calibri" w:cs="Calibri"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0" w15:restartNumberingAfterBreak="0">
    <w:nsid w:val="320B7D95"/>
    <w:multiLevelType w:val="hybridMultilevel"/>
    <w:tmpl w:val="FB64C394"/>
    <w:lvl w:ilvl="0" w:tplc="B45019BA">
      <w:start w:val="1"/>
      <w:numFmt w:val="lowerLetter"/>
      <w:lvlText w:val="%1)"/>
      <w:lvlJc w:val="left"/>
      <w:pPr>
        <w:ind w:left="720" w:hanging="360"/>
      </w:pPr>
      <w:rPr>
        <w:b w:val="0"/>
        <w:color w:val="auto"/>
        <w:sz w:val="22"/>
      </w:rPr>
    </w:lvl>
    <w:lvl w:ilvl="1" w:tplc="400A0001">
      <w:start w:val="1"/>
      <w:numFmt w:val="bullet"/>
      <w:lvlText w:val=""/>
      <w:lvlJc w:val="left"/>
      <w:pPr>
        <w:ind w:left="1440" w:hanging="360"/>
      </w:pPr>
      <w:rPr>
        <w:rFonts w:ascii="Symbol" w:hAnsi="Symbol" w:hint="default"/>
      </w:rPr>
    </w:lvl>
    <w:lvl w:ilvl="2" w:tplc="81CCD55E">
      <w:start w:val="1"/>
      <w:numFmt w:val="decimal"/>
      <w:lvlText w:val="%3."/>
      <w:lvlJc w:val="left"/>
      <w:pPr>
        <w:ind w:left="2340" w:hanging="360"/>
      </w:pPr>
      <w:rPr>
        <w:rFonts w:hint="default"/>
      </w:rPr>
    </w:lvl>
    <w:lvl w:ilvl="3" w:tplc="57C6C704">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2D2671"/>
    <w:multiLevelType w:val="multilevel"/>
    <w:tmpl w:val="B00673C8"/>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720"/>
        </w:tabs>
        <w:ind w:left="720" w:hanging="360"/>
      </w:pPr>
      <w:rPr>
        <w:b w:val="0"/>
      </w:rPr>
    </w:lvl>
    <w:lvl w:ilvl="2">
      <w:start w:val="1"/>
      <w:numFmt w:val="decimal"/>
      <w:lvlText w:val="%3."/>
      <w:lvlJc w:val="left"/>
      <w:pPr>
        <w:tabs>
          <w:tab w:val="num" w:pos="2340"/>
        </w:tabs>
        <w:ind w:left="2340" w:hanging="360"/>
      </w:pPr>
      <w:rPr>
        <w:b/>
      </w:rPr>
    </w:lvl>
    <w:lvl w:ilvl="3">
      <w:start w:val="1"/>
      <w:numFmt w:val="upperRoman"/>
      <w:lvlText w:val="%4."/>
      <w:lvlJc w:val="left"/>
      <w:pPr>
        <w:tabs>
          <w:tab w:val="num" w:pos="3240"/>
        </w:tabs>
        <w:ind w:left="3240" w:hanging="720"/>
      </w:pPr>
      <w:rPr>
        <w:b w:val="0"/>
      </w:rPr>
    </w:lvl>
    <w:lvl w:ilvl="4">
      <w:start w:val="1"/>
      <w:numFmt w:val="lowerRoman"/>
      <w:lvlText w:val="%5)"/>
      <w:lvlJc w:val="left"/>
      <w:pPr>
        <w:tabs>
          <w:tab w:val="num" w:pos="3960"/>
        </w:tabs>
        <w:ind w:left="3960" w:hanging="720"/>
      </w:pPr>
      <w:rPr>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65C382E"/>
    <w:multiLevelType w:val="multilevel"/>
    <w:tmpl w:val="4EAEBB44"/>
    <w:lvl w:ilvl="0">
      <w:start w:val="1"/>
      <w:numFmt w:val="upperLetter"/>
      <w:lvlText w:val="%1)"/>
      <w:lvlJc w:val="left"/>
      <w:pPr>
        <w:tabs>
          <w:tab w:val="num" w:pos="720"/>
        </w:tabs>
        <w:ind w:left="720" w:hanging="360"/>
      </w:pPr>
      <w:rPr>
        <w:rFonts w:ascii="Calibri" w:eastAsia="Times New Roman" w:hAnsi="Calibri" w:cs="Calibr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C73EE0"/>
    <w:multiLevelType w:val="multilevel"/>
    <w:tmpl w:val="4EAEBB44"/>
    <w:lvl w:ilvl="0">
      <w:start w:val="1"/>
      <w:numFmt w:val="upperLetter"/>
      <w:lvlText w:val="%1)"/>
      <w:lvlJc w:val="left"/>
      <w:pPr>
        <w:tabs>
          <w:tab w:val="num" w:pos="720"/>
        </w:tabs>
        <w:ind w:left="720" w:hanging="360"/>
      </w:pPr>
      <w:rPr>
        <w:rFonts w:ascii="Calibri" w:eastAsia="Times New Roman" w:hAnsi="Calibri" w:cs="Calibr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A6AE7"/>
    <w:multiLevelType w:val="multilevel"/>
    <w:tmpl w:val="FABE18BC"/>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22"/>
        <w:szCs w:val="22"/>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856863"/>
    <w:multiLevelType w:val="hybridMultilevel"/>
    <w:tmpl w:val="F6E8C270"/>
    <w:lvl w:ilvl="0" w:tplc="400A0017">
      <w:start w:val="1"/>
      <w:numFmt w:val="lowerLetter"/>
      <w:lvlText w:val="%1)"/>
      <w:lvlJc w:val="left"/>
      <w:pPr>
        <w:ind w:left="720" w:hanging="360"/>
      </w:pPr>
      <w:rPr>
        <w:rFonts w:hint="default"/>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08079C4"/>
    <w:multiLevelType w:val="multilevel"/>
    <w:tmpl w:val="8D0477AE"/>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752503"/>
    <w:multiLevelType w:val="hybridMultilevel"/>
    <w:tmpl w:val="7CAA16E6"/>
    <w:lvl w:ilvl="0" w:tplc="E7C2A5AE">
      <w:start w:val="1"/>
      <w:numFmt w:val="decimal"/>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493580D"/>
    <w:multiLevelType w:val="multilevel"/>
    <w:tmpl w:val="51242FD6"/>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70195F"/>
    <w:multiLevelType w:val="singleLevel"/>
    <w:tmpl w:val="38C2B268"/>
    <w:lvl w:ilvl="0">
      <w:numFmt w:val="decimal"/>
      <w:pStyle w:val="Ttulo9"/>
      <w:lvlText w:val=""/>
      <w:lvlJc w:val="left"/>
    </w:lvl>
  </w:abstractNum>
  <w:abstractNum w:abstractNumId="31" w15:restartNumberingAfterBreak="0">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2" w15:restartNumberingAfterBreak="0">
    <w:nsid w:val="5BE11592"/>
    <w:multiLevelType w:val="multilevel"/>
    <w:tmpl w:val="D10081DC"/>
    <w:lvl w:ilvl="0">
      <w:start w:val="1"/>
      <w:numFmt w:val="upperLetter"/>
      <w:lvlText w:val="%1)"/>
      <w:lvlJc w:val="left"/>
      <w:pPr>
        <w:tabs>
          <w:tab w:val="num" w:pos="720"/>
        </w:tabs>
        <w:ind w:left="720" w:hanging="360"/>
      </w:pPr>
      <w:rPr>
        <w:rFonts w:ascii="Calibri" w:eastAsia="Times New Roman" w:hAnsi="Calibri" w:cs="Calibr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463BA6"/>
    <w:multiLevelType w:val="hybridMultilevel"/>
    <w:tmpl w:val="C87A9730"/>
    <w:lvl w:ilvl="0" w:tplc="400A0013">
      <w:start w:val="1"/>
      <w:numFmt w:val="upperRoman"/>
      <w:lvlText w:val="%1."/>
      <w:lvlJc w:val="right"/>
      <w:pPr>
        <w:ind w:left="927"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15:restartNumberingAfterBreak="0">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6" w15:restartNumberingAfterBreak="0">
    <w:nsid w:val="77386DBE"/>
    <w:multiLevelType w:val="hybridMultilevel"/>
    <w:tmpl w:val="BA0287C4"/>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7" w15:restartNumberingAfterBreak="0">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EE14327"/>
    <w:multiLevelType w:val="hybridMultilevel"/>
    <w:tmpl w:val="823A7D9C"/>
    <w:lvl w:ilvl="0" w:tplc="71ECF2CA">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3"/>
  </w:num>
  <w:num w:numId="4">
    <w:abstractNumId w:val="25"/>
  </w:num>
  <w:num w:numId="5">
    <w:abstractNumId w:val="16"/>
  </w:num>
  <w:num w:numId="6">
    <w:abstractNumId w:val="37"/>
  </w:num>
  <w:num w:numId="7">
    <w:abstractNumId w:val="35"/>
  </w:num>
  <w:num w:numId="8">
    <w:abstractNumId w:val="34"/>
  </w:num>
  <w:num w:numId="9">
    <w:abstractNumId w:val="14"/>
  </w:num>
  <w:num w:numId="10">
    <w:abstractNumId w:val="12"/>
  </w:num>
  <w:num w:numId="11">
    <w:abstractNumId w:val="13"/>
  </w:num>
  <w:num w:numId="12">
    <w:abstractNumId w:val="24"/>
  </w:num>
  <w:num w:numId="13">
    <w:abstractNumId w:val="1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20"/>
  </w:num>
  <w:num w:numId="20">
    <w:abstractNumId w:val="26"/>
  </w:num>
  <w:num w:numId="21">
    <w:abstractNumId w:val="19"/>
  </w:num>
  <w:num w:numId="22">
    <w:abstractNumId w:val="27"/>
  </w:num>
  <w:num w:numId="23">
    <w:abstractNumId w:val="23"/>
  </w:num>
  <w:num w:numId="24">
    <w:abstractNumId w:val="17"/>
  </w:num>
  <w:num w:numId="25">
    <w:abstractNumId w:val="28"/>
  </w:num>
  <w:num w:numId="26">
    <w:abstractNumId w:val="18"/>
  </w:num>
  <w:num w:numId="27">
    <w:abstractNumId w:val="5"/>
  </w:num>
  <w:num w:numId="28">
    <w:abstractNumId w:val="4"/>
  </w:num>
  <w:num w:numId="29">
    <w:abstractNumId w:val="29"/>
  </w:num>
  <w:num w:numId="30">
    <w:abstractNumId w:val="3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8"/>
  </w:num>
  <w:num w:numId="36">
    <w:abstractNumId w:val="33"/>
  </w:num>
  <w:num w:numId="37">
    <w:abstractNumId w:val="36"/>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6"/>
    <w:lvlOverride w:ilvl="0"/>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CAC"/>
    <w:rsid w:val="00000D46"/>
    <w:rsid w:val="00000DAA"/>
    <w:rsid w:val="00001464"/>
    <w:rsid w:val="000018D6"/>
    <w:rsid w:val="00001C89"/>
    <w:rsid w:val="00002008"/>
    <w:rsid w:val="0000233F"/>
    <w:rsid w:val="00002790"/>
    <w:rsid w:val="000027F3"/>
    <w:rsid w:val="00002AB7"/>
    <w:rsid w:val="00002C70"/>
    <w:rsid w:val="00003600"/>
    <w:rsid w:val="000038B9"/>
    <w:rsid w:val="00003FCE"/>
    <w:rsid w:val="00004004"/>
    <w:rsid w:val="000051CE"/>
    <w:rsid w:val="000058EC"/>
    <w:rsid w:val="00006133"/>
    <w:rsid w:val="000074CE"/>
    <w:rsid w:val="0000793E"/>
    <w:rsid w:val="000079EC"/>
    <w:rsid w:val="00007C36"/>
    <w:rsid w:val="00007D31"/>
    <w:rsid w:val="0001097D"/>
    <w:rsid w:val="00011136"/>
    <w:rsid w:val="00011144"/>
    <w:rsid w:val="00011C62"/>
    <w:rsid w:val="000120E6"/>
    <w:rsid w:val="00012AA2"/>
    <w:rsid w:val="00012C55"/>
    <w:rsid w:val="00012CAB"/>
    <w:rsid w:val="00013B60"/>
    <w:rsid w:val="000141A4"/>
    <w:rsid w:val="0001453D"/>
    <w:rsid w:val="00015A45"/>
    <w:rsid w:val="00015AF7"/>
    <w:rsid w:val="00015E70"/>
    <w:rsid w:val="0001609A"/>
    <w:rsid w:val="0001683E"/>
    <w:rsid w:val="000176FD"/>
    <w:rsid w:val="00017E28"/>
    <w:rsid w:val="00020139"/>
    <w:rsid w:val="00020353"/>
    <w:rsid w:val="0002056E"/>
    <w:rsid w:val="0002068F"/>
    <w:rsid w:val="000209ED"/>
    <w:rsid w:val="00020A39"/>
    <w:rsid w:val="00020B07"/>
    <w:rsid w:val="00020FA3"/>
    <w:rsid w:val="00021D6E"/>
    <w:rsid w:val="000223F5"/>
    <w:rsid w:val="00022608"/>
    <w:rsid w:val="00023D43"/>
    <w:rsid w:val="00023E57"/>
    <w:rsid w:val="0002447C"/>
    <w:rsid w:val="00024D62"/>
    <w:rsid w:val="0002524A"/>
    <w:rsid w:val="0002543A"/>
    <w:rsid w:val="000255A0"/>
    <w:rsid w:val="00025EFA"/>
    <w:rsid w:val="00027A18"/>
    <w:rsid w:val="000301CA"/>
    <w:rsid w:val="000303D2"/>
    <w:rsid w:val="00031145"/>
    <w:rsid w:val="00031244"/>
    <w:rsid w:val="0003145F"/>
    <w:rsid w:val="00033F07"/>
    <w:rsid w:val="00034554"/>
    <w:rsid w:val="000354A8"/>
    <w:rsid w:val="0003591B"/>
    <w:rsid w:val="00035C4B"/>
    <w:rsid w:val="0003634C"/>
    <w:rsid w:val="00036656"/>
    <w:rsid w:val="00036694"/>
    <w:rsid w:val="00036933"/>
    <w:rsid w:val="00036C3C"/>
    <w:rsid w:val="00037D57"/>
    <w:rsid w:val="00040144"/>
    <w:rsid w:val="000411E7"/>
    <w:rsid w:val="000411F1"/>
    <w:rsid w:val="000423C9"/>
    <w:rsid w:val="00043385"/>
    <w:rsid w:val="00043D1F"/>
    <w:rsid w:val="00043ED3"/>
    <w:rsid w:val="000445A5"/>
    <w:rsid w:val="000446E8"/>
    <w:rsid w:val="0004491A"/>
    <w:rsid w:val="00044D78"/>
    <w:rsid w:val="00044DE0"/>
    <w:rsid w:val="00044EF5"/>
    <w:rsid w:val="00045098"/>
    <w:rsid w:val="0004513D"/>
    <w:rsid w:val="00046244"/>
    <w:rsid w:val="000465A1"/>
    <w:rsid w:val="000467D3"/>
    <w:rsid w:val="0004717B"/>
    <w:rsid w:val="000475FA"/>
    <w:rsid w:val="00047B67"/>
    <w:rsid w:val="00050C77"/>
    <w:rsid w:val="00051A2B"/>
    <w:rsid w:val="00052AC0"/>
    <w:rsid w:val="00052C29"/>
    <w:rsid w:val="00052C3A"/>
    <w:rsid w:val="00053067"/>
    <w:rsid w:val="0005362D"/>
    <w:rsid w:val="00053C51"/>
    <w:rsid w:val="00054557"/>
    <w:rsid w:val="000547F0"/>
    <w:rsid w:val="00055614"/>
    <w:rsid w:val="000565A6"/>
    <w:rsid w:val="00056626"/>
    <w:rsid w:val="0005691A"/>
    <w:rsid w:val="00060A70"/>
    <w:rsid w:val="00060E96"/>
    <w:rsid w:val="0006100C"/>
    <w:rsid w:val="000613E6"/>
    <w:rsid w:val="000619D9"/>
    <w:rsid w:val="00061AA9"/>
    <w:rsid w:val="00062CCF"/>
    <w:rsid w:val="0006452E"/>
    <w:rsid w:val="000648DC"/>
    <w:rsid w:val="00064E1C"/>
    <w:rsid w:val="0006601F"/>
    <w:rsid w:val="00066290"/>
    <w:rsid w:val="00066C0E"/>
    <w:rsid w:val="00066E0A"/>
    <w:rsid w:val="00067AB6"/>
    <w:rsid w:val="00071241"/>
    <w:rsid w:val="0007199E"/>
    <w:rsid w:val="000719CC"/>
    <w:rsid w:val="0007287E"/>
    <w:rsid w:val="00072A53"/>
    <w:rsid w:val="00072F0E"/>
    <w:rsid w:val="000731F2"/>
    <w:rsid w:val="00073644"/>
    <w:rsid w:val="000736DC"/>
    <w:rsid w:val="00073E3E"/>
    <w:rsid w:val="00073E99"/>
    <w:rsid w:val="000747E9"/>
    <w:rsid w:val="0007566B"/>
    <w:rsid w:val="00075817"/>
    <w:rsid w:val="00075C3E"/>
    <w:rsid w:val="000765CA"/>
    <w:rsid w:val="00076B4C"/>
    <w:rsid w:val="00076C3D"/>
    <w:rsid w:val="0007793E"/>
    <w:rsid w:val="00077970"/>
    <w:rsid w:val="0008046C"/>
    <w:rsid w:val="00080840"/>
    <w:rsid w:val="0008211A"/>
    <w:rsid w:val="00082223"/>
    <w:rsid w:val="00082898"/>
    <w:rsid w:val="00082959"/>
    <w:rsid w:val="00082F69"/>
    <w:rsid w:val="000837BE"/>
    <w:rsid w:val="000849C9"/>
    <w:rsid w:val="00084A75"/>
    <w:rsid w:val="00084FD3"/>
    <w:rsid w:val="000854FB"/>
    <w:rsid w:val="00085538"/>
    <w:rsid w:val="00085A48"/>
    <w:rsid w:val="00086779"/>
    <w:rsid w:val="00086828"/>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D92"/>
    <w:rsid w:val="000951FB"/>
    <w:rsid w:val="00096A7B"/>
    <w:rsid w:val="00096C3F"/>
    <w:rsid w:val="00096D18"/>
    <w:rsid w:val="00096E7E"/>
    <w:rsid w:val="00097501"/>
    <w:rsid w:val="00097A7D"/>
    <w:rsid w:val="00097B8C"/>
    <w:rsid w:val="000A1301"/>
    <w:rsid w:val="000A1813"/>
    <w:rsid w:val="000A35AD"/>
    <w:rsid w:val="000A3879"/>
    <w:rsid w:val="000A3DB2"/>
    <w:rsid w:val="000A3E3C"/>
    <w:rsid w:val="000A409F"/>
    <w:rsid w:val="000A416E"/>
    <w:rsid w:val="000A4484"/>
    <w:rsid w:val="000A4597"/>
    <w:rsid w:val="000A5DFB"/>
    <w:rsid w:val="000A5E51"/>
    <w:rsid w:val="000A5F0C"/>
    <w:rsid w:val="000A6242"/>
    <w:rsid w:val="000A69DB"/>
    <w:rsid w:val="000B0017"/>
    <w:rsid w:val="000B0104"/>
    <w:rsid w:val="000B088C"/>
    <w:rsid w:val="000B09E5"/>
    <w:rsid w:val="000B0F7B"/>
    <w:rsid w:val="000B222E"/>
    <w:rsid w:val="000B279B"/>
    <w:rsid w:val="000B2D5E"/>
    <w:rsid w:val="000B2DEC"/>
    <w:rsid w:val="000B32FB"/>
    <w:rsid w:val="000B350E"/>
    <w:rsid w:val="000B4281"/>
    <w:rsid w:val="000B429F"/>
    <w:rsid w:val="000B4BF9"/>
    <w:rsid w:val="000B5837"/>
    <w:rsid w:val="000B5854"/>
    <w:rsid w:val="000B5D60"/>
    <w:rsid w:val="000B6B72"/>
    <w:rsid w:val="000B6BB2"/>
    <w:rsid w:val="000C049A"/>
    <w:rsid w:val="000C0C7F"/>
    <w:rsid w:val="000C108E"/>
    <w:rsid w:val="000C1CE7"/>
    <w:rsid w:val="000C2135"/>
    <w:rsid w:val="000C331D"/>
    <w:rsid w:val="000C36B2"/>
    <w:rsid w:val="000C37CD"/>
    <w:rsid w:val="000C3BFB"/>
    <w:rsid w:val="000C4331"/>
    <w:rsid w:val="000C4E5F"/>
    <w:rsid w:val="000C5274"/>
    <w:rsid w:val="000C5993"/>
    <w:rsid w:val="000C693E"/>
    <w:rsid w:val="000C70D1"/>
    <w:rsid w:val="000C7433"/>
    <w:rsid w:val="000C74F7"/>
    <w:rsid w:val="000C77CF"/>
    <w:rsid w:val="000C7D55"/>
    <w:rsid w:val="000C7D76"/>
    <w:rsid w:val="000D10B1"/>
    <w:rsid w:val="000D11F7"/>
    <w:rsid w:val="000D1CDE"/>
    <w:rsid w:val="000D2390"/>
    <w:rsid w:val="000D2961"/>
    <w:rsid w:val="000D39BC"/>
    <w:rsid w:val="000D3B20"/>
    <w:rsid w:val="000D4521"/>
    <w:rsid w:val="000D4B74"/>
    <w:rsid w:val="000D4C38"/>
    <w:rsid w:val="000D6772"/>
    <w:rsid w:val="000D6F4D"/>
    <w:rsid w:val="000D72AA"/>
    <w:rsid w:val="000E0B32"/>
    <w:rsid w:val="000E11F5"/>
    <w:rsid w:val="000E1D31"/>
    <w:rsid w:val="000E22B6"/>
    <w:rsid w:val="000E280D"/>
    <w:rsid w:val="000E2F6E"/>
    <w:rsid w:val="000E3983"/>
    <w:rsid w:val="000E39A4"/>
    <w:rsid w:val="000E3A39"/>
    <w:rsid w:val="000E43B4"/>
    <w:rsid w:val="000E48CC"/>
    <w:rsid w:val="000E4DB1"/>
    <w:rsid w:val="000E4FA4"/>
    <w:rsid w:val="000E5C78"/>
    <w:rsid w:val="000E62E9"/>
    <w:rsid w:val="000E672C"/>
    <w:rsid w:val="000E7270"/>
    <w:rsid w:val="000E730F"/>
    <w:rsid w:val="000E758B"/>
    <w:rsid w:val="000F02AA"/>
    <w:rsid w:val="000F15D2"/>
    <w:rsid w:val="000F1C70"/>
    <w:rsid w:val="000F1FC7"/>
    <w:rsid w:val="000F1FE5"/>
    <w:rsid w:val="000F24F6"/>
    <w:rsid w:val="000F28EB"/>
    <w:rsid w:val="000F3347"/>
    <w:rsid w:val="000F38FB"/>
    <w:rsid w:val="000F3D52"/>
    <w:rsid w:val="000F4A79"/>
    <w:rsid w:val="000F6FA5"/>
    <w:rsid w:val="000F7ED8"/>
    <w:rsid w:val="00100440"/>
    <w:rsid w:val="00100F5C"/>
    <w:rsid w:val="001020C6"/>
    <w:rsid w:val="00102C31"/>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6F5"/>
    <w:rsid w:val="00110229"/>
    <w:rsid w:val="001106B1"/>
    <w:rsid w:val="001107A7"/>
    <w:rsid w:val="0011157F"/>
    <w:rsid w:val="001116C9"/>
    <w:rsid w:val="00111B1A"/>
    <w:rsid w:val="00111C7B"/>
    <w:rsid w:val="00111E7D"/>
    <w:rsid w:val="00112BF3"/>
    <w:rsid w:val="00113B0C"/>
    <w:rsid w:val="00113EA4"/>
    <w:rsid w:val="00114955"/>
    <w:rsid w:val="00114CAC"/>
    <w:rsid w:val="00115A9A"/>
    <w:rsid w:val="00115C67"/>
    <w:rsid w:val="001164F5"/>
    <w:rsid w:val="00116E0D"/>
    <w:rsid w:val="00117314"/>
    <w:rsid w:val="001173C6"/>
    <w:rsid w:val="001178F0"/>
    <w:rsid w:val="00117941"/>
    <w:rsid w:val="00120857"/>
    <w:rsid w:val="00120F3D"/>
    <w:rsid w:val="00121322"/>
    <w:rsid w:val="001215FF"/>
    <w:rsid w:val="00121879"/>
    <w:rsid w:val="001225D5"/>
    <w:rsid w:val="00122868"/>
    <w:rsid w:val="001228C5"/>
    <w:rsid w:val="001229FD"/>
    <w:rsid w:val="00122BEA"/>
    <w:rsid w:val="0012452F"/>
    <w:rsid w:val="00124AA9"/>
    <w:rsid w:val="00124B3C"/>
    <w:rsid w:val="00124F3D"/>
    <w:rsid w:val="0012661E"/>
    <w:rsid w:val="00126D1B"/>
    <w:rsid w:val="001301EC"/>
    <w:rsid w:val="001319C4"/>
    <w:rsid w:val="00131DE2"/>
    <w:rsid w:val="00131EFC"/>
    <w:rsid w:val="0013286A"/>
    <w:rsid w:val="00132CC9"/>
    <w:rsid w:val="00132FAF"/>
    <w:rsid w:val="001333D2"/>
    <w:rsid w:val="00133ABA"/>
    <w:rsid w:val="00133E0B"/>
    <w:rsid w:val="0013523A"/>
    <w:rsid w:val="001354AF"/>
    <w:rsid w:val="0013577F"/>
    <w:rsid w:val="001358BD"/>
    <w:rsid w:val="00136643"/>
    <w:rsid w:val="00136A11"/>
    <w:rsid w:val="00140310"/>
    <w:rsid w:val="001408E2"/>
    <w:rsid w:val="001418B6"/>
    <w:rsid w:val="00142506"/>
    <w:rsid w:val="00143094"/>
    <w:rsid w:val="00143117"/>
    <w:rsid w:val="0014348E"/>
    <w:rsid w:val="00143945"/>
    <w:rsid w:val="001443E2"/>
    <w:rsid w:val="00144CBB"/>
    <w:rsid w:val="00145214"/>
    <w:rsid w:val="00145332"/>
    <w:rsid w:val="00145F96"/>
    <w:rsid w:val="00146A5A"/>
    <w:rsid w:val="00146BD7"/>
    <w:rsid w:val="00146C53"/>
    <w:rsid w:val="0014701A"/>
    <w:rsid w:val="00147454"/>
    <w:rsid w:val="00147558"/>
    <w:rsid w:val="0014766C"/>
    <w:rsid w:val="00150704"/>
    <w:rsid w:val="00150DF7"/>
    <w:rsid w:val="00151334"/>
    <w:rsid w:val="00152FBD"/>
    <w:rsid w:val="001544EF"/>
    <w:rsid w:val="0015654C"/>
    <w:rsid w:val="001566DB"/>
    <w:rsid w:val="00156BE8"/>
    <w:rsid w:val="0015715E"/>
    <w:rsid w:val="00157692"/>
    <w:rsid w:val="00157C04"/>
    <w:rsid w:val="00157F10"/>
    <w:rsid w:val="001604F1"/>
    <w:rsid w:val="0016090E"/>
    <w:rsid w:val="00160A82"/>
    <w:rsid w:val="00161197"/>
    <w:rsid w:val="00161A43"/>
    <w:rsid w:val="00162315"/>
    <w:rsid w:val="001627A8"/>
    <w:rsid w:val="00163064"/>
    <w:rsid w:val="00163517"/>
    <w:rsid w:val="001642DD"/>
    <w:rsid w:val="001649DE"/>
    <w:rsid w:val="00165C7F"/>
    <w:rsid w:val="00165D49"/>
    <w:rsid w:val="00166DA2"/>
    <w:rsid w:val="00166E29"/>
    <w:rsid w:val="00167536"/>
    <w:rsid w:val="00167C98"/>
    <w:rsid w:val="001703C4"/>
    <w:rsid w:val="001705BD"/>
    <w:rsid w:val="001708E1"/>
    <w:rsid w:val="00170D30"/>
    <w:rsid w:val="00170D61"/>
    <w:rsid w:val="0017132C"/>
    <w:rsid w:val="0017246C"/>
    <w:rsid w:val="00173428"/>
    <w:rsid w:val="00174A0C"/>
    <w:rsid w:val="00174B80"/>
    <w:rsid w:val="00174C31"/>
    <w:rsid w:val="00174C5A"/>
    <w:rsid w:val="00175701"/>
    <w:rsid w:val="00175A6B"/>
    <w:rsid w:val="00175B3E"/>
    <w:rsid w:val="00176536"/>
    <w:rsid w:val="00176DDF"/>
    <w:rsid w:val="00176DFA"/>
    <w:rsid w:val="00177578"/>
    <w:rsid w:val="00177BEF"/>
    <w:rsid w:val="0018018D"/>
    <w:rsid w:val="00180E80"/>
    <w:rsid w:val="0018156E"/>
    <w:rsid w:val="00181671"/>
    <w:rsid w:val="001819DC"/>
    <w:rsid w:val="001830E2"/>
    <w:rsid w:val="00183443"/>
    <w:rsid w:val="001839CC"/>
    <w:rsid w:val="00184A55"/>
    <w:rsid w:val="001857F8"/>
    <w:rsid w:val="00185859"/>
    <w:rsid w:val="00186EDC"/>
    <w:rsid w:val="001870E8"/>
    <w:rsid w:val="00187285"/>
    <w:rsid w:val="0018739B"/>
    <w:rsid w:val="00187B93"/>
    <w:rsid w:val="00190808"/>
    <w:rsid w:val="00190CC3"/>
    <w:rsid w:val="001913F0"/>
    <w:rsid w:val="00191442"/>
    <w:rsid w:val="00192852"/>
    <w:rsid w:val="001928F9"/>
    <w:rsid w:val="00193050"/>
    <w:rsid w:val="00193414"/>
    <w:rsid w:val="00193959"/>
    <w:rsid w:val="001940C8"/>
    <w:rsid w:val="001955F1"/>
    <w:rsid w:val="001959B1"/>
    <w:rsid w:val="00195C5B"/>
    <w:rsid w:val="0019685B"/>
    <w:rsid w:val="00196DFB"/>
    <w:rsid w:val="00197A35"/>
    <w:rsid w:val="00197EDD"/>
    <w:rsid w:val="001A13F5"/>
    <w:rsid w:val="001A1C3F"/>
    <w:rsid w:val="001A2014"/>
    <w:rsid w:val="001A259B"/>
    <w:rsid w:val="001A3EFE"/>
    <w:rsid w:val="001A409A"/>
    <w:rsid w:val="001A4D49"/>
    <w:rsid w:val="001A4E96"/>
    <w:rsid w:val="001A555A"/>
    <w:rsid w:val="001A5693"/>
    <w:rsid w:val="001A58EB"/>
    <w:rsid w:val="001A5BE5"/>
    <w:rsid w:val="001A62A4"/>
    <w:rsid w:val="001A63B8"/>
    <w:rsid w:val="001A655E"/>
    <w:rsid w:val="001A6779"/>
    <w:rsid w:val="001A6BE2"/>
    <w:rsid w:val="001A7780"/>
    <w:rsid w:val="001A7D50"/>
    <w:rsid w:val="001B0878"/>
    <w:rsid w:val="001B0D96"/>
    <w:rsid w:val="001B1039"/>
    <w:rsid w:val="001B1690"/>
    <w:rsid w:val="001B2133"/>
    <w:rsid w:val="001B2380"/>
    <w:rsid w:val="001B2541"/>
    <w:rsid w:val="001B28DF"/>
    <w:rsid w:val="001B2AED"/>
    <w:rsid w:val="001B3314"/>
    <w:rsid w:val="001B381D"/>
    <w:rsid w:val="001B3C24"/>
    <w:rsid w:val="001B45E3"/>
    <w:rsid w:val="001B477F"/>
    <w:rsid w:val="001B4A32"/>
    <w:rsid w:val="001B4EE3"/>
    <w:rsid w:val="001B517D"/>
    <w:rsid w:val="001B549D"/>
    <w:rsid w:val="001B5A38"/>
    <w:rsid w:val="001B6E85"/>
    <w:rsid w:val="001B752D"/>
    <w:rsid w:val="001B75FF"/>
    <w:rsid w:val="001C17D3"/>
    <w:rsid w:val="001C1D81"/>
    <w:rsid w:val="001C25D0"/>
    <w:rsid w:val="001C2629"/>
    <w:rsid w:val="001C3083"/>
    <w:rsid w:val="001C371F"/>
    <w:rsid w:val="001C3F6C"/>
    <w:rsid w:val="001C410F"/>
    <w:rsid w:val="001C4DA0"/>
    <w:rsid w:val="001C4FCE"/>
    <w:rsid w:val="001C766E"/>
    <w:rsid w:val="001C77EA"/>
    <w:rsid w:val="001C7CE4"/>
    <w:rsid w:val="001D04D8"/>
    <w:rsid w:val="001D0B31"/>
    <w:rsid w:val="001D111A"/>
    <w:rsid w:val="001D1454"/>
    <w:rsid w:val="001D1688"/>
    <w:rsid w:val="001D23E8"/>
    <w:rsid w:val="001D25D0"/>
    <w:rsid w:val="001D2BF2"/>
    <w:rsid w:val="001D2CC1"/>
    <w:rsid w:val="001D3629"/>
    <w:rsid w:val="001D409B"/>
    <w:rsid w:val="001D43BB"/>
    <w:rsid w:val="001D46A0"/>
    <w:rsid w:val="001D49DD"/>
    <w:rsid w:val="001D4D9F"/>
    <w:rsid w:val="001D5199"/>
    <w:rsid w:val="001D590D"/>
    <w:rsid w:val="001D5C1C"/>
    <w:rsid w:val="001D6632"/>
    <w:rsid w:val="001D6ABA"/>
    <w:rsid w:val="001D70AF"/>
    <w:rsid w:val="001D75A6"/>
    <w:rsid w:val="001D7902"/>
    <w:rsid w:val="001D7942"/>
    <w:rsid w:val="001D7962"/>
    <w:rsid w:val="001D7B9E"/>
    <w:rsid w:val="001E0030"/>
    <w:rsid w:val="001E06B2"/>
    <w:rsid w:val="001E0809"/>
    <w:rsid w:val="001E0AC4"/>
    <w:rsid w:val="001E13F9"/>
    <w:rsid w:val="001E1765"/>
    <w:rsid w:val="001E1AA7"/>
    <w:rsid w:val="001E1D0F"/>
    <w:rsid w:val="001E2051"/>
    <w:rsid w:val="001E245E"/>
    <w:rsid w:val="001E4ACA"/>
    <w:rsid w:val="001E50A2"/>
    <w:rsid w:val="001E5665"/>
    <w:rsid w:val="001E5A6B"/>
    <w:rsid w:val="001E5BE4"/>
    <w:rsid w:val="001E6347"/>
    <w:rsid w:val="001E6990"/>
    <w:rsid w:val="001E6CB1"/>
    <w:rsid w:val="001F16FB"/>
    <w:rsid w:val="001F29EF"/>
    <w:rsid w:val="001F3F74"/>
    <w:rsid w:val="001F4CAD"/>
    <w:rsid w:val="001F6F84"/>
    <w:rsid w:val="001F7AFC"/>
    <w:rsid w:val="001F7C39"/>
    <w:rsid w:val="00200862"/>
    <w:rsid w:val="00200990"/>
    <w:rsid w:val="00201005"/>
    <w:rsid w:val="002021ED"/>
    <w:rsid w:val="00202950"/>
    <w:rsid w:val="00203893"/>
    <w:rsid w:val="00203937"/>
    <w:rsid w:val="00203D5A"/>
    <w:rsid w:val="00204330"/>
    <w:rsid w:val="00204CEE"/>
    <w:rsid w:val="00205736"/>
    <w:rsid w:val="00206751"/>
    <w:rsid w:val="00206AE6"/>
    <w:rsid w:val="00206DC0"/>
    <w:rsid w:val="00207371"/>
    <w:rsid w:val="002073B0"/>
    <w:rsid w:val="002075F6"/>
    <w:rsid w:val="00207ECB"/>
    <w:rsid w:val="0021089E"/>
    <w:rsid w:val="0021136D"/>
    <w:rsid w:val="002115AD"/>
    <w:rsid w:val="00211B51"/>
    <w:rsid w:val="0021258F"/>
    <w:rsid w:val="00212B3F"/>
    <w:rsid w:val="0021302C"/>
    <w:rsid w:val="00214FC7"/>
    <w:rsid w:val="0021574D"/>
    <w:rsid w:val="00215C1D"/>
    <w:rsid w:val="00215F9E"/>
    <w:rsid w:val="00216565"/>
    <w:rsid w:val="00216AFC"/>
    <w:rsid w:val="00217BB3"/>
    <w:rsid w:val="00217C01"/>
    <w:rsid w:val="00217E3B"/>
    <w:rsid w:val="00220FE9"/>
    <w:rsid w:val="00221593"/>
    <w:rsid w:val="00223132"/>
    <w:rsid w:val="00223AB5"/>
    <w:rsid w:val="00224A23"/>
    <w:rsid w:val="00226B6A"/>
    <w:rsid w:val="00226BDC"/>
    <w:rsid w:val="00227404"/>
    <w:rsid w:val="00230067"/>
    <w:rsid w:val="00230385"/>
    <w:rsid w:val="00230A33"/>
    <w:rsid w:val="00231D34"/>
    <w:rsid w:val="00232D08"/>
    <w:rsid w:val="00232DA0"/>
    <w:rsid w:val="00232DC9"/>
    <w:rsid w:val="002331E1"/>
    <w:rsid w:val="0023399D"/>
    <w:rsid w:val="00233D3E"/>
    <w:rsid w:val="00233E22"/>
    <w:rsid w:val="002355B4"/>
    <w:rsid w:val="00235FFD"/>
    <w:rsid w:val="00236203"/>
    <w:rsid w:val="002366C8"/>
    <w:rsid w:val="00236CAA"/>
    <w:rsid w:val="002377A4"/>
    <w:rsid w:val="00237F23"/>
    <w:rsid w:val="0024141C"/>
    <w:rsid w:val="00241AE7"/>
    <w:rsid w:val="00241F7C"/>
    <w:rsid w:val="00242630"/>
    <w:rsid w:val="00244B6B"/>
    <w:rsid w:val="002457E1"/>
    <w:rsid w:val="00245ABE"/>
    <w:rsid w:val="00245E15"/>
    <w:rsid w:val="00246C25"/>
    <w:rsid w:val="0024737A"/>
    <w:rsid w:val="00247D0D"/>
    <w:rsid w:val="00250341"/>
    <w:rsid w:val="00250726"/>
    <w:rsid w:val="00251466"/>
    <w:rsid w:val="002518D1"/>
    <w:rsid w:val="00251FB3"/>
    <w:rsid w:val="00252361"/>
    <w:rsid w:val="00252924"/>
    <w:rsid w:val="00253118"/>
    <w:rsid w:val="002532C6"/>
    <w:rsid w:val="002532D0"/>
    <w:rsid w:val="002543DE"/>
    <w:rsid w:val="00254760"/>
    <w:rsid w:val="00254A19"/>
    <w:rsid w:val="00254CEC"/>
    <w:rsid w:val="00255643"/>
    <w:rsid w:val="0025581F"/>
    <w:rsid w:val="00255A9E"/>
    <w:rsid w:val="00255DCA"/>
    <w:rsid w:val="00255E1F"/>
    <w:rsid w:val="002564E5"/>
    <w:rsid w:val="00256812"/>
    <w:rsid w:val="00257428"/>
    <w:rsid w:val="00257944"/>
    <w:rsid w:val="00257D61"/>
    <w:rsid w:val="00260235"/>
    <w:rsid w:val="00260685"/>
    <w:rsid w:val="00260BFD"/>
    <w:rsid w:val="00261118"/>
    <w:rsid w:val="00261D3F"/>
    <w:rsid w:val="00262224"/>
    <w:rsid w:val="00262714"/>
    <w:rsid w:val="00262A7C"/>
    <w:rsid w:val="00262E56"/>
    <w:rsid w:val="00264292"/>
    <w:rsid w:val="00264AEE"/>
    <w:rsid w:val="00265864"/>
    <w:rsid w:val="00265B31"/>
    <w:rsid w:val="002661DC"/>
    <w:rsid w:val="00266347"/>
    <w:rsid w:val="0026635E"/>
    <w:rsid w:val="002667CD"/>
    <w:rsid w:val="002671C3"/>
    <w:rsid w:val="0026738A"/>
    <w:rsid w:val="00267BC1"/>
    <w:rsid w:val="00270775"/>
    <w:rsid w:val="00271934"/>
    <w:rsid w:val="002722CC"/>
    <w:rsid w:val="0027268C"/>
    <w:rsid w:val="00272B9D"/>
    <w:rsid w:val="00273629"/>
    <w:rsid w:val="00273DA6"/>
    <w:rsid w:val="00274113"/>
    <w:rsid w:val="002749F0"/>
    <w:rsid w:val="00275B2A"/>
    <w:rsid w:val="00275CDE"/>
    <w:rsid w:val="00276282"/>
    <w:rsid w:val="0027638E"/>
    <w:rsid w:val="00276407"/>
    <w:rsid w:val="00276BAD"/>
    <w:rsid w:val="00277B71"/>
    <w:rsid w:val="002801F4"/>
    <w:rsid w:val="0028040D"/>
    <w:rsid w:val="0028046E"/>
    <w:rsid w:val="00280D3A"/>
    <w:rsid w:val="00281CDF"/>
    <w:rsid w:val="00281E5E"/>
    <w:rsid w:val="002827E6"/>
    <w:rsid w:val="00282FD0"/>
    <w:rsid w:val="00283239"/>
    <w:rsid w:val="00283C97"/>
    <w:rsid w:val="0028493F"/>
    <w:rsid w:val="00284F1B"/>
    <w:rsid w:val="00285CA4"/>
    <w:rsid w:val="00286025"/>
    <w:rsid w:val="0028760C"/>
    <w:rsid w:val="0029028A"/>
    <w:rsid w:val="00290F2E"/>
    <w:rsid w:val="002911FE"/>
    <w:rsid w:val="00291CB2"/>
    <w:rsid w:val="00291FD0"/>
    <w:rsid w:val="00292780"/>
    <w:rsid w:val="0029297E"/>
    <w:rsid w:val="00293B45"/>
    <w:rsid w:val="00293FD1"/>
    <w:rsid w:val="0029413E"/>
    <w:rsid w:val="0029432E"/>
    <w:rsid w:val="00294427"/>
    <w:rsid w:val="002949B7"/>
    <w:rsid w:val="002961E8"/>
    <w:rsid w:val="002965E5"/>
    <w:rsid w:val="0029688F"/>
    <w:rsid w:val="00296A90"/>
    <w:rsid w:val="0029717A"/>
    <w:rsid w:val="00297D36"/>
    <w:rsid w:val="002A13F6"/>
    <w:rsid w:val="002A221F"/>
    <w:rsid w:val="002A2542"/>
    <w:rsid w:val="002A2F10"/>
    <w:rsid w:val="002A3665"/>
    <w:rsid w:val="002A4CC5"/>
    <w:rsid w:val="002A539C"/>
    <w:rsid w:val="002A552E"/>
    <w:rsid w:val="002A6173"/>
    <w:rsid w:val="002A6B79"/>
    <w:rsid w:val="002A75DC"/>
    <w:rsid w:val="002B0229"/>
    <w:rsid w:val="002B0922"/>
    <w:rsid w:val="002B0CF7"/>
    <w:rsid w:val="002B1606"/>
    <w:rsid w:val="002B1814"/>
    <w:rsid w:val="002B1AD6"/>
    <w:rsid w:val="002B1B0E"/>
    <w:rsid w:val="002B1D90"/>
    <w:rsid w:val="002B1E6E"/>
    <w:rsid w:val="002B2925"/>
    <w:rsid w:val="002B2CCA"/>
    <w:rsid w:val="002B32D9"/>
    <w:rsid w:val="002B39CB"/>
    <w:rsid w:val="002B3DC5"/>
    <w:rsid w:val="002B462F"/>
    <w:rsid w:val="002B4650"/>
    <w:rsid w:val="002B46DD"/>
    <w:rsid w:val="002B4B0E"/>
    <w:rsid w:val="002B4F3E"/>
    <w:rsid w:val="002B51C8"/>
    <w:rsid w:val="002B5248"/>
    <w:rsid w:val="002B5CC7"/>
    <w:rsid w:val="002B5EA2"/>
    <w:rsid w:val="002B664C"/>
    <w:rsid w:val="002B719B"/>
    <w:rsid w:val="002B78BB"/>
    <w:rsid w:val="002B79CF"/>
    <w:rsid w:val="002B7CCA"/>
    <w:rsid w:val="002B7F27"/>
    <w:rsid w:val="002B7F68"/>
    <w:rsid w:val="002C0130"/>
    <w:rsid w:val="002C09D7"/>
    <w:rsid w:val="002C115B"/>
    <w:rsid w:val="002C14B7"/>
    <w:rsid w:val="002C1D3F"/>
    <w:rsid w:val="002C3693"/>
    <w:rsid w:val="002C38D0"/>
    <w:rsid w:val="002C414D"/>
    <w:rsid w:val="002C464C"/>
    <w:rsid w:val="002C4A4C"/>
    <w:rsid w:val="002C4DAE"/>
    <w:rsid w:val="002C5614"/>
    <w:rsid w:val="002C5771"/>
    <w:rsid w:val="002C674D"/>
    <w:rsid w:val="002C757A"/>
    <w:rsid w:val="002C7790"/>
    <w:rsid w:val="002C7D12"/>
    <w:rsid w:val="002D018B"/>
    <w:rsid w:val="002D056F"/>
    <w:rsid w:val="002D05F8"/>
    <w:rsid w:val="002D1355"/>
    <w:rsid w:val="002D1899"/>
    <w:rsid w:val="002D2A17"/>
    <w:rsid w:val="002D2D51"/>
    <w:rsid w:val="002D2E83"/>
    <w:rsid w:val="002D2F67"/>
    <w:rsid w:val="002D3637"/>
    <w:rsid w:val="002D3AA8"/>
    <w:rsid w:val="002D3D3E"/>
    <w:rsid w:val="002D3F1B"/>
    <w:rsid w:val="002D42DD"/>
    <w:rsid w:val="002D62E7"/>
    <w:rsid w:val="002D642F"/>
    <w:rsid w:val="002D6500"/>
    <w:rsid w:val="002D677B"/>
    <w:rsid w:val="002D6795"/>
    <w:rsid w:val="002D69A3"/>
    <w:rsid w:val="002D73AD"/>
    <w:rsid w:val="002D74E1"/>
    <w:rsid w:val="002D7706"/>
    <w:rsid w:val="002E0127"/>
    <w:rsid w:val="002E1947"/>
    <w:rsid w:val="002E19C6"/>
    <w:rsid w:val="002E1FB8"/>
    <w:rsid w:val="002E3263"/>
    <w:rsid w:val="002E3570"/>
    <w:rsid w:val="002E4394"/>
    <w:rsid w:val="002E446E"/>
    <w:rsid w:val="002E49D5"/>
    <w:rsid w:val="002E4A24"/>
    <w:rsid w:val="002E4FC1"/>
    <w:rsid w:val="002E5CB2"/>
    <w:rsid w:val="002E6528"/>
    <w:rsid w:val="002E72D9"/>
    <w:rsid w:val="002E7436"/>
    <w:rsid w:val="002E7BB6"/>
    <w:rsid w:val="002F0A68"/>
    <w:rsid w:val="002F0CDE"/>
    <w:rsid w:val="002F0E27"/>
    <w:rsid w:val="002F1357"/>
    <w:rsid w:val="002F17A7"/>
    <w:rsid w:val="002F1800"/>
    <w:rsid w:val="002F195E"/>
    <w:rsid w:val="002F1F17"/>
    <w:rsid w:val="002F270D"/>
    <w:rsid w:val="002F2987"/>
    <w:rsid w:val="002F2D7E"/>
    <w:rsid w:val="002F4CA0"/>
    <w:rsid w:val="002F4EA5"/>
    <w:rsid w:val="002F575B"/>
    <w:rsid w:val="002F6877"/>
    <w:rsid w:val="002F6C97"/>
    <w:rsid w:val="002F7062"/>
    <w:rsid w:val="002F7713"/>
    <w:rsid w:val="002F7D39"/>
    <w:rsid w:val="00300C0E"/>
    <w:rsid w:val="003015A7"/>
    <w:rsid w:val="00301C75"/>
    <w:rsid w:val="00301DD9"/>
    <w:rsid w:val="0030203B"/>
    <w:rsid w:val="003021AF"/>
    <w:rsid w:val="003022A0"/>
    <w:rsid w:val="003025B6"/>
    <w:rsid w:val="00302B59"/>
    <w:rsid w:val="00302C5C"/>
    <w:rsid w:val="00303F57"/>
    <w:rsid w:val="0030417A"/>
    <w:rsid w:val="003044F5"/>
    <w:rsid w:val="00304C3A"/>
    <w:rsid w:val="00305363"/>
    <w:rsid w:val="003056EA"/>
    <w:rsid w:val="003069ED"/>
    <w:rsid w:val="00306CA1"/>
    <w:rsid w:val="00306D6F"/>
    <w:rsid w:val="00307D2B"/>
    <w:rsid w:val="00307EE6"/>
    <w:rsid w:val="00307F77"/>
    <w:rsid w:val="00310687"/>
    <w:rsid w:val="00310733"/>
    <w:rsid w:val="00310BC0"/>
    <w:rsid w:val="0031144C"/>
    <w:rsid w:val="003114D1"/>
    <w:rsid w:val="00311654"/>
    <w:rsid w:val="003117A0"/>
    <w:rsid w:val="00311E06"/>
    <w:rsid w:val="00312596"/>
    <w:rsid w:val="00312635"/>
    <w:rsid w:val="00312B87"/>
    <w:rsid w:val="00312F0A"/>
    <w:rsid w:val="00313FF5"/>
    <w:rsid w:val="00314019"/>
    <w:rsid w:val="00314D57"/>
    <w:rsid w:val="003159BB"/>
    <w:rsid w:val="00316919"/>
    <w:rsid w:val="00317118"/>
    <w:rsid w:val="00320094"/>
    <w:rsid w:val="0032023E"/>
    <w:rsid w:val="003204AF"/>
    <w:rsid w:val="003206B8"/>
    <w:rsid w:val="0032073E"/>
    <w:rsid w:val="00320EDC"/>
    <w:rsid w:val="003217A4"/>
    <w:rsid w:val="003217B3"/>
    <w:rsid w:val="00321EB5"/>
    <w:rsid w:val="0032224E"/>
    <w:rsid w:val="003223FB"/>
    <w:rsid w:val="0032259E"/>
    <w:rsid w:val="00322803"/>
    <w:rsid w:val="00322D1A"/>
    <w:rsid w:val="00323852"/>
    <w:rsid w:val="003244FF"/>
    <w:rsid w:val="00324D18"/>
    <w:rsid w:val="003253B0"/>
    <w:rsid w:val="00326FB0"/>
    <w:rsid w:val="00327974"/>
    <w:rsid w:val="00327B38"/>
    <w:rsid w:val="0033001A"/>
    <w:rsid w:val="0033081B"/>
    <w:rsid w:val="00330B02"/>
    <w:rsid w:val="003310FF"/>
    <w:rsid w:val="0033122B"/>
    <w:rsid w:val="00331410"/>
    <w:rsid w:val="00331809"/>
    <w:rsid w:val="0033315F"/>
    <w:rsid w:val="003331C7"/>
    <w:rsid w:val="003342B8"/>
    <w:rsid w:val="00334838"/>
    <w:rsid w:val="00334E1F"/>
    <w:rsid w:val="00334E40"/>
    <w:rsid w:val="00336620"/>
    <w:rsid w:val="0033681E"/>
    <w:rsid w:val="00337328"/>
    <w:rsid w:val="003375BB"/>
    <w:rsid w:val="00337D1E"/>
    <w:rsid w:val="00337D2D"/>
    <w:rsid w:val="00340207"/>
    <w:rsid w:val="003404A4"/>
    <w:rsid w:val="00340999"/>
    <w:rsid w:val="003424A8"/>
    <w:rsid w:val="00342576"/>
    <w:rsid w:val="0034279E"/>
    <w:rsid w:val="00344F85"/>
    <w:rsid w:val="003450AE"/>
    <w:rsid w:val="0034690F"/>
    <w:rsid w:val="00346937"/>
    <w:rsid w:val="00347FF3"/>
    <w:rsid w:val="00351725"/>
    <w:rsid w:val="00352770"/>
    <w:rsid w:val="00353B20"/>
    <w:rsid w:val="00353B59"/>
    <w:rsid w:val="003556FC"/>
    <w:rsid w:val="003564B2"/>
    <w:rsid w:val="00356A23"/>
    <w:rsid w:val="00357441"/>
    <w:rsid w:val="0035748B"/>
    <w:rsid w:val="0035791A"/>
    <w:rsid w:val="00357BA9"/>
    <w:rsid w:val="00360140"/>
    <w:rsid w:val="003607DB"/>
    <w:rsid w:val="00360F00"/>
    <w:rsid w:val="0036133B"/>
    <w:rsid w:val="00362B1D"/>
    <w:rsid w:val="00362DD7"/>
    <w:rsid w:val="00363DC3"/>
    <w:rsid w:val="00363DCE"/>
    <w:rsid w:val="003642BB"/>
    <w:rsid w:val="00364508"/>
    <w:rsid w:val="003649CE"/>
    <w:rsid w:val="00364B96"/>
    <w:rsid w:val="00364BEB"/>
    <w:rsid w:val="00364E7A"/>
    <w:rsid w:val="00365634"/>
    <w:rsid w:val="00366DE9"/>
    <w:rsid w:val="0036705D"/>
    <w:rsid w:val="003673D5"/>
    <w:rsid w:val="0037024D"/>
    <w:rsid w:val="003702C2"/>
    <w:rsid w:val="0037037C"/>
    <w:rsid w:val="00370B14"/>
    <w:rsid w:val="00370F3D"/>
    <w:rsid w:val="0037153A"/>
    <w:rsid w:val="0037190B"/>
    <w:rsid w:val="00371989"/>
    <w:rsid w:val="003726A4"/>
    <w:rsid w:val="003727CA"/>
    <w:rsid w:val="00373136"/>
    <w:rsid w:val="00374646"/>
    <w:rsid w:val="00374A8D"/>
    <w:rsid w:val="00374FCB"/>
    <w:rsid w:val="003753F5"/>
    <w:rsid w:val="00375CC6"/>
    <w:rsid w:val="00375F0E"/>
    <w:rsid w:val="003770C5"/>
    <w:rsid w:val="00377B3E"/>
    <w:rsid w:val="00377DF4"/>
    <w:rsid w:val="0038067E"/>
    <w:rsid w:val="00380748"/>
    <w:rsid w:val="0038127A"/>
    <w:rsid w:val="00381E8A"/>
    <w:rsid w:val="003820FB"/>
    <w:rsid w:val="00382377"/>
    <w:rsid w:val="00382A4C"/>
    <w:rsid w:val="0038330E"/>
    <w:rsid w:val="00383D70"/>
    <w:rsid w:val="00383E1A"/>
    <w:rsid w:val="00384471"/>
    <w:rsid w:val="0038481B"/>
    <w:rsid w:val="0038490B"/>
    <w:rsid w:val="00384B54"/>
    <w:rsid w:val="00384F48"/>
    <w:rsid w:val="00385271"/>
    <w:rsid w:val="00385865"/>
    <w:rsid w:val="0039077F"/>
    <w:rsid w:val="00390847"/>
    <w:rsid w:val="0039127E"/>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5507"/>
    <w:rsid w:val="0039560E"/>
    <w:rsid w:val="003957F9"/>
    <w:rsid w:val="00396135"/>
    <w:rsid w:val="00396A36"/>
    <w:rsid w:val="00397763"/>
    <w:rsid w:val="00397F9B"/>
    <w:rsid w:val="003A0EB0"/>
    <w:rsid w:val="003A13BC"/>
    <w:rsid w:val="003A15F1"/>
    <w:rsid w:val="003A2910"/>
    <w:rsid w:val="003A2C05"/>
    <w:rsid w:val="003A40A3"/>
    <w:rsid w:val="003A4726"/>
    <w:rsid w:val="003A478A"/>
    <w:rsid w:val="003A47D4"/>
    <w:rsid w:val="003A4DF8"/>
    <w:rsid w:val="003A7363"/>
    <w:rsid w:val="003A771F"/>
    <w:rsid w:val="003A7743"/>
    <w:rsid w:val="003A7E08"/>
    <w:rsid w:val="003A7F75"/>
    <w:rsid w:val="003B0012"/>
    <w:rsid w:val="003B1330"/>
    <w:rsid w:val="003B1D25"/>
    <w:rsid w:val="003B2170"/>
    <w:rsid w:val="003B2CB4"/>
    <w:rsid w:val="003B3DEB"/>
    <w:rsid w:val="003B4766"/>
    <w:rsid w:val="003B4831"/>
    <w:rsid w:val="003B52A1"/>
    <w:rsid w:val="003B56FD"/>
    <w:rsid w:val="003B5B5B"/>
    <w:rsid w:val="003B6BA2"/>
    <w:rsid w:val="003B6D6E"/>
    <w:rsid w:val="003B6E14"/>
    <w:rsid w:val="003C0186"/>
    <w:rsid w:val="003C02F2"/>
    <w:rsid w:val="003C1137"/>
    <w:rsid w:val="003C1506"/>
    <w:rsid w:val="003C186E"/>
    <w:rsid w:val="003C18C7"/>
    <w:rsid w:val="003C1CCF"/>
    <w:rsid w:val="003C1EAE"/>
    <w:rsid w:val="003C21E2"/>
    <w:rsid w:val="003C2736"/>
    <w:rsid w:val="003C286B"/>
    <w:rsid w:val="003C2DDC"/>
    <w:rsid w:val="003C3584"/>
    <w:rsid w:val="003C3768"/>
    <w:rsid w:val="003C3B32"/>
    <w:rsid w:val="003C3C93"/>
    <w:rsid w:val="003C433A"/>
    <w:rsid w:val="003C627B"/>
    <w:rsid w:val="003C6ADB"/>
    <w:rsid w:val="003C6E79"/>
    <w:rsid w:val="003C7CCA"/>
    <w:rsid w:val="003C7DDB"/>
    <w:rsid w:val="003C7E02"/>
    <w:rsid w:val="003C7E69"/>
    <w:rsid w:val="003D0271"/>
    <w:rsid w:val="003D0D5E"/>
    <w:rsid w:val="003D0F38"/>
    <w:rsid w:val="003D1CA0"/>
    <w:rsid w:val="003D1D34"/>
    <w:rsid w:val="003D1E64"/>
    <w:rsid w:val="003D201F"/>
    <w:rsid w:val="003D40DB"/>
    <w:rsid w:val="003D4EE7"/>
    <w:rsid w:val="003D5812"/>
    <w:rsid w:val="003D6172"/>
    <w:rsid w:val="003D6761"/>
    <w:rsid w:val="003D693E"/>
    <w:rsid w:val="003D7443"/>
    <w:rsid w:val="003D7F5A"/>
    <w:rsid w:val="003E0642"/>
    <w:rsid w:val="003E2971"/>
    <w:rsid w:val="003E4365"/>
    <w:rsid w:val="003E50D8"/>
    <w:rsid w:val="003E5720"/>
    <w:rsid w:val="003E5953"/>
    <w:rsid w:val="003E5AD8"/>
    <w:rsid w:val="003E6163"/>
    <w:rsid w:val="003E68C4"/>
    <w:rsid w:val="003E703C"/>
    <w:rsid w:val="003E70E1"/>
    <w:rsid w:val="003E78F9"/>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5C7A"/>
    <w:rsid w:val="003F62A1"/>
    <w:rsid w:val="003F67D2"/>
    <w:rsid w:val="003F6DFD"/>
    <w:rsid w:val="003F7634"/>
    <w:rsid w:val="003F7663"/>
    <w:rsid w:val="004005EB"/>
    <w:rsid w:val="00400AE3"/>
    <w:rsid w:val="00400D7E"/>
    <w:rsid w:val="00401D1D"/>
    <w:rsid w:val="00401E5B"/>
    <w:rsid w:val="00402434"/>
    <w:rsid w:val="0040286A"/>
    <w:rsid w:val="00402B9A"/>
    <w:rsid w:val="0040476C"/>
    <w:rsid w:val="0040486F"/>
    <w:rsid w:val="0040494A"/>
    <w:rsid w:val="00404EC0"/>
    <w:rsid w:val="00405784"/>
    <w:rsid w:val="00405996"/>
    <w:rsid w:val="0040607C"/>
    <w:rsid w:val="00406894"/>
    <w:rsid w:val="00406F46"/>
    <w:rsid w:val="00407D2F"/>
    <w:rsid w:val="0041196B"/>
    <w:rsid w:val="00411BE6"/>
    <w:rsid w:val="00411EB5"/>
    <w:rsid w:val="004120D2"/>
    <w:rsid w:val="0041222E"/>
    <w:rsid w:val="0041338A"/>
    <w:rsid w:val="0041341C"/>
    <w:rsid w:val="00413FFC"/>
    <w:rsid w:val="0041426F"/>
    <w:rsid w:val="00414933"/>
    <w:rsid w:val="00414FC2"/>
    <w:rsid w:val="00415029"/>
    <w:rsid w:val="00415778"/>
    <w:rsid w:val="00415DAA"/>
    <w:rsid w:val="004165BF"/>
    <w:rsid w:val="004170FE"/>
    <w:rsid w:val="004173CD"/>
    <w:rsid w:val="00417B79"/>
    <w:rsid w:val="00417EA1"/>
    <w:rsid w:val="00420010"/>
    <w:rsid w:val="00420193"/>
    <w:rsid w:val="00420246"/>
    <w:rsid w:val="004205A7"/>
    <w:rsid w:val="004208F4"/>
    <w:rsid w:val="004212C5"/>
    <w:rsid w:val="004212D4"/>
    <w:rsid w:val="004212E7"/>
    <w:rsid w:val="0042343B"/>
    <w:rsid w:val="00423A29"/>
    <w:rsid w:val="00423D46"/>
    <w:rsid w:val="00424E7C"/>
    <w:rsid w:val="00424F72"/>
    <w:rsid w:val="00425A1A"/>
    <w:rsid w:val="004268D8"/>
    <w:rsid w:val="00426CB2"/>
    <w:rsid w:val="0042789B"/>
    <w:rsid w:val="00430317"/>
    <w:rsid w:val="004313EE"/>
    <w:rsid w:val="0043155C"/>
    <w:rsid w:val="00431BE1"/>
    <w:rsid w:val="00432393"/>
    <w:rsid w:val="004323D7"/>
    <w:rsid w:val="00432EBA"/>
    <w:rsid w:val="00433B03"/>
    <w:rsid w:val="00434D78"/>
    <w:rsid w:val="00435952"/>
    <w:rsid w:val="00435D7E"/>
    <w:rsid w:val="00435EA8"/>
    <w:rsid w:val="004362F5"/>
    <w:rsid w:val="004371B7"/>
    <w:rsid w:val="00437A41"/>
    <w:rsid w:val="00437D75"/>
    <w:rsid w:val="004409CC"/>
    <w:rsid w:val="00440C81"/>
    <w:rsid w:val="00441115"/>
    <w:rsid w:val="00441303"/>
    <w:rsid w:val="00442188"/>
    <w:rsid w:val="0044238A"/>
    <w:rsid w:val="00442DA3"/>
    <w:rsid w:val="00442E2F"/>
    <w:rsid w:val="00442F14"/>
    <w:rsid w:val="00443A9C"/>
    <w:rsid w:val="004440B5"/>
    <w:rsid w:val="00444DED"/>
    <w:rsid w:val="00444F71"/>
    <w:rsid w:val="0044530B"/>
    <w:rsid w:val="00445E72"/>
    <w:rsid w:val="00446C07"/>
    <w:rsid w:val="00447073"/>
    <w:rsid w:val="0044759E"/>
    <w:rsid w:val="00447676"/>
    <w:rsid w:val="00450126"/>
    <w:rsid w:val="0045041A"/>
    <w:rsid w:val="00450DB4"/>
    <w:rsid w:val="0045174E"/>
    <w:rsid w:val="00451A18"/>
    <w:rsid w:val="004521B3"/>
    <w:rsid w:val="00453033"/>
    <w:rsid w:val="004546B8"/>
    <w:rsid w:val="00454A61"/>
    <w:rsid w:val="00454B84"/>
    <w:rsid w:val="00455616"/>
    <w:rsid w:val="00456012"/>
    <w:rsid w:val="0045641E"/>
    <w:rsid w:val="004568A0"/>
    <w:rsid w:val="0045740E"/>
    <w:rsid w:val="00460C33"/>
    <w:rsid w:val="00460D1E"/>
    <w:rsid w:val="00461C67"/>
    <w:rsid w:val="0046221B"/>
    <w:rsid w:val="00462378"/>
    <w:rsid w:val="0046265F"/>
    <w:rsid w:val="00462E25"/>
    <w:rsid w:val="00463294"/>
    <w:rsid w:val="004638AA"/>
    <w:rsid w:val="00464DB6"/>
    <w:rsid w:val="004655BE"/>
    <w:rsid w:val="004655DE"/>
    <w:rsid w:val="0046586B"/>
    <w:rsid w:val="00465B66"/>
    <w:rsid w:val="004660B1"/>
    <w:rsid w:val="00466375"/>
    <w:rsid w:val="00466629"/>
    <w:rsid w:val="0046681E"/>
    <w:rsid w:val="00466970"/>
    <w:rsid w:val="00467C91"/>
    <w:rsid w:val="00467F5A"/>
    <w:rsid w:val="00470375"/>
    <w:rsid w:val="00470570"/>
    <w:rsid w:val="00470656"/>
    <w:rsid w:val="00470B98"/>
    <w:rsid w:val="00470FBA"/>
    <w:rsid w:val="00470FF2"/>
    <w:rsid w:val="00471A50"/>
    <w:rsid w:val="0047223D"/>
    <w:rsid w:val="004726AB"/>
    <w:rsid w:val="00472750"/>
    <w:rsid w:val="00472797"/>
    <w:rsid w:val="00472B9F"/>
    <w:rsid w:val="004734B8"/>
    <w:rsid w:val="004734DE"/>
    <w:rsid w:val="004737C1"/>
    <w:rsid w:val="00473DE9"/>
    <w:rsid w:val="004740E0"/>
    <w:rsid w:val="00474509"/>
    <w:rsid w:val="00474597"/>
    <w:rsid w:val="00474765"/>
    <w:rsid w:val="0047493E"/>
    <w:rsid w:val="004754C1"/>
    <w:rsid w:val="00475992"/>
    <w:rsid w:val="004759EF"/>
    <w:rsid w:val="00477D90"/>
    <w:rsid w:val="0048064D"/>
    <w:rsid w:val="00480D2C"/>
    <w:rsid w:val="00480F8D"/>
    <w:rsid w:val="00481E92"/>
    <w:rsid w:val="00481EF0"/>
    <w:rsid w:val="004824AC"/>
    <w:rsid w:val="00482516"/>
    <w:rsid w:val="004826C6"/>
    <w:rsid w:val="004829DF"/>
    <w:rsid w:val="00482FC7"/>
    <w:rsid w:val="00484952"/>
    <w:rsid w:val="004850F5"/>
    <w:rsid w:val="00486117"/>
    <w:rsid w:val="004862F4"/>
    <w:rsid w:val="00486C0B"/>
    <w:rsid w:val="00490B99"/>
    <w:rsid w:val="00490C7F"/>
    <w:rsid w:val="0049116F"/>
    <w:rsid w:val="0049140B"/>
    <w:rsid w:val="004917D1"/>
    <w:rsid w:val="00491B47"/>
    <w:rsid w:val="00491DA2"/>
    <w:rsid w:val="00491EC7"/>
    <w:rsid w:val="00492662"/>
    <w:rsid w:val="00492B7A"/>
    <w:rsid w:val="0049300A"/>
    <w:rsid w:val="0049337F"/>
    <w:rsid w:val="00493AEF"/>
    <w:rsid w:val="00494C15"/>
    <w:rsid w:val="00494FA6"/>
    <w:rsid w:val="00495643"/>
    <w:rsid w:val="00495F8D"/>
    <w:rsid w:val="004968DC"/>
    <w:rsid w:val="00497011"/>
    <w:rsid w:val="004972FB"/>
    <w:rsid w:val="0049769D"/>
    <w:rsid w:val="004A000F"/>
    <w:rsid w:val="004A041B"/>
    <w:rsid w:val="004A0CD6"/>
    <w:rsid w:val="004A0E8C"/>
    <w:rsid w:val="004A13EB"/>
    <w:rsid w:val="004A142E"/>
    <w:rsid w:val="004A15EB"/>
    <w:rsid w:val="004A162E"/>
    <w:rsid w:val="004A1947"/>
    <w:rsid w:val="004A1FF3"/>
    <w:rsid w:val="004A2563"/>
    <w:rsid w:val="004A2DAB"/>
    <w:rsid w:val="004A3DC1"/>
    <w:rsid w:val="004A3FB6"/>
    <w:rsid w:val="004A453D"/>
    <w:rsid w:val="004A4D5A"/>
    <w:rsid w:val="004A4F35"/>
    <w:rsid w:val="004A600F"/>
    <w:rsid w:val="004A6B16"/>
    <w:rsid w:val="004A6F85"/>
    <w:rsid w:val="004A7265"/>
    <w:rsid w:val="004A763B"/>
    <w:rsid w:val="004B0ABB"/>
    <w:rsid w:val="004B0FA7"/>
    <w:rsid w:val="004B1DAF"/>
    <w:rsid w:val="004B209E"/>
    <w:rsid w:val="004B2377"/>
    <w:rsid w:val="004B2743"/>
    <w:rsid w:val="004B29C0"/>
    <w:rsid w:val="004B29E0"/>
    <w:rsid w:val="004B3373"/>
    <w:rsid w:val="004B38C1"/>
    <w:rsid w:val="004B3993"/>
    <w:rsid w:val="004B457F"/>
    <w:rsid w:val="004B7E8C"/>
    <w:rsid w:val="004C0BEA"/>
    <w:rsid w:val="004C119A"/>
    <w:rsid w:val="004C18FB"/>
    <w:rsid w:val="004C19DF"/>
    <w:rsid w:val="004C19F0"/>
    <w:rsid w:val="004C1BE1"/>
    <w:rsid w:val="004C1BF9"/>
    <w:rsid w:val="004C219C"/>
    <w:rsid w:val="004C23A2"/>
    <w:rsid w:val="004C24EA"/>
    <w:rsid w:val="004C3B52"/>
    <w:rsid w:val="004C465A"/>
    <w:rsid w:val="004C5218"/>
    <w:rsid w:val="004C537F"/>
    <w:rsid w:val="004C599D"/>
    <w:rsid w:val="004C6231"/>
    <w:rsid w:val="004C656B"/>
    <w:rsid w:val="004C65CE"/>
    <w:rsid w:val="004C684C"/>
    <w:rsid w:val="004C6AAD"/>
    <w:rsid w:val="004C6F09"/>
    <w:rsid w:val="004C77A0"/>
    <w:rsid w:val="004C7AC0"/>
    <w:rsid w:val="004D1233"/>
    <w:rsid w:val="004D1413"/>
    <w:rsid w:val="004D1BE8"/>
    <w:rsid w:val="004D20CC"/>
    <w:rsid w:val="004D21B9"/>
    <w:rsid w:val="004D2625"/>
    <w:rsid w:val="004D2F14"/>
    <w:rsid w:val="004D39EA"/>
    <w:rsid w:val="004D3A6C"/>
    <w:rsid w:val="004D4344"/>
    <w:rsid w:val="004D4430"/>
    <w:rsid w:val="004D4A31"/>
    <w:rsid w:val="004D4E70"/>
    <w:rsid w:val="004D5A8D"/>
    <w:rsid w:val="004D5D8B"/>
    <w:rsid w:val="004D5E0C"/>
    <w:rsid w:val="004D7183"/>
    <w:rsid w:val="004D76B0"/>
    <w:rsid w:val="004D7A42"/>
    <w:rsid w:val="004D7D09"/>
    <w:rsid w:val="004E0912"/>
    <w:rsid w:val="004E0C10"/>
    <w:rsid w:val="004E1DB3"/>
    <w:rsid w:val="004E3321"/>
    <w:rsid w:val="004E41E6"/>
    <w:rsid w:val="004E43B8"/>
    <w:rsid w:val="004E54C2"/>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2D3F"/>
    <w:rsid w:val="004F3AE5"/>
    <w:rsid w:val="004F3CB2"/>
    <w:rsid w:val="004F3F04"/>
    <w:rsid w:val="004F3FBF"/>
    <w:rsid w:val="004F49C5"/>
    <w:rsid w:val="004F4C1F"/>
    <w:rsid w:val="004F50F8"/>
    <w:rsid w:val="004F54A8"/>
    <w:rsid w:val="004F55FD"/>
    <w:rsid w:val="004F6E18"/>
    <w:rsid w:val="004F73D4"/>
    <w:rsid w:val="004F75E0"/>
    <w:rsid w:val="004F76C1"/>
    <w:rsid w:val="004F7F31"/>
    <w:rsid w:val="005015CB"/>
    <w:rsid w:val="00502460"/>
    <w:rsid w:val="00502C5E"/>
    <w:rsid w:val="00502D6C"/>
    <w:rsid w:val="00502F63"/>
    <w:rsid w:val="00503944"/>
    <w:rsid w:val="00503C8A"/>
    <w:rsid w:val="0050460F"/>
    <w:rsid w:val="0050638D"/>
    <w:rsid w:val="00506F96"/>
    <w:rsid w:val="005071C3"/>
    <w:rsid w:val="00507686"/>
    <w:rsid w:val="005076A7"/>
    <w:rsid w:val="005103C2"/>
    <w:rsid w:val="005116C2"/>
    <w:rsid w:val="00512E6C"/>
    <w:rsid w:val="00512F46"/>
    <w:rsid w:val="00513548"/>
    <w:rsid w:val="005135B2"/>
    <w:rsid w:val="00513CB0"/>
    <w:rsid w:val="00513E12"/>
    <w:rsid w:val="00514652"/>
    <w:rsid w:val="0051533A"/>
    <w:rsid w:val="0051592B"/>
    <w:rsid w:val="00516458"/>
    <w:rsid w:val="005166C8"/>
    <w:rsid w:val="00517311"/>
    <w:rsid w:val="00517EA6"/>
    <w:rsid w:val="0052135F"/>
    <w:rsid w:val="00521434"/>
    <w:rsid w:val="00521F98"/>
    <w:rsid w:val="00522B04"/>
    <w:rsid w:val="00522CCB"/>
    <w:rsid w:val="005231E0"/>
    <w:rsid w:val="005234F0"/>
    <w:rsid w:val="005240ED"/>
    <w:rsid w:val="00524C0D"/>
    <w:rsid w:val="00524D2E"/>
    <w:rsid w:val="00524DE5"/>
    <w:rsid w:val="00524F26"/>
    <w:rsid w:val="00527214"/>
    <w:rsid w:val="005277E0"/>
    <w:rsid w:val="00527E9F"/>
    <w:rsid w:val="0053054C"/>
    <w:rsid w:val="00530703"/>
    <w:rsid w:val="00530C7C"/>
    <w:rsid w:val="00530EB9"/>
    <w:rsid w:val="00532A87"/>
    <w:rsid w:val="00533118"/>
    <w:rsid w:val="00534E84"/>
    <w:rsid w:val="00536357"/>
    <w:rsid w:val="0053722B"/>
    <w:rsid w:val="00540789"/>
    <w:rsid w:val="005415A5"/>
    <w:rsid w:val="00541666"/>
    <w:rsid w:val="00542D9A"/>
    <w:rsid w:val="00542F7E"/>
    <w:rsid w:val="005431E0"/>
    <w:rsid w:val="005432AA"/>
    <w:rsid w:val="00543BB5"/>
    <w:rsid w:val="00543D66"/>
    <w:rsid w:val="00544865"/>
    <w:rsid w:val="005448C5"/>
    <w:rsid w:val="005449C1"/>
    <w:rsid w:val="00545192"/>
    <w:rsid w:val="00545A0D"/>
    <w:rsid w:val="00545F16"/>
    <w:rsid w:val="00547518"/>
    <w:rsid w:val="00547F80"/>
    <w:rsid w:val="005512CA"/>
    <w:rsid w:val="00551701"/>
    <w:rsid w:val="0055308D"/>
    <w:rsid w:val="00553212"/>
    <w:rsid w:val="00553431"/>
    <w:rsid w:val="00554201"/>
    <w:rsid w:val="00555E12"/>
    <w:rsid w:val="00555E1A"/>
    <w:rsid w:val="005561E2"/>
    <w:rsid w:val="005561F0"/>
    <w:rsid w:val="00556407"/>
    <w:rsid w:val="005566CD"/>
    <w:rsid w:val="00557039"/>
    <w:rsid w:val="00557293"/>
    <w:rsid w:val="005578C7"/>
    <w:rsid w:val="00560CC8"/>
    <w:rsid w:val="005617AE"/>
    <w:rsid w:val="00562B14"/>
    <w:rsid w:val="00563735"/>
    <w:rsid w:val="00563BC8"/>
    <w:rsid w:val="00565E00"/>
    <w:rsid w:val="00565F65"/>
    <w:rsid w:val="0056607D"/>
    <w:rsid w:val="005663EB"/>
    <w:rsid w:val="005675C2"/>
    <w:rsid w:val="00567A64"/>
    <w:rsid w:val="00567EF0"/>
    <w:rsid w:val="00570296"/>
    <w:rsid w:val="00570BFE"/>
    <w:rsid w:val="00570F11"/>
    <w:rsid w:val="00571249"/>
    <w:rsid w:val="00571801"/>
    <w:rsid w:val="005720D0"/>
    <w:rsid w:val="00572154"/>
    <w:rsid w:val="005723BA"/>
    <w:rsid w:val="005724C3"/>
    <w:rsid w:val="00572CA1"/>
    <w:rsid w:val="00573D39"/>
    <w:rsid w:val="0057489B"/>
    <w:rsid w:val="00575648"/>
    <w:rsid w:val="005812D6"/>
    <w:rsid w:val="00581648"/>
    <w:rsid w:val="00581B0B"/>
    <w:rsid w:val="00581DEF"/>
    <w:rsid w:val="00582A85"/>
    <w:rsid w:val="0058372C"/>
    <w:rsid w:val="00583C9A"/>
    <w:rsid w:val="005841E9"/>
    <w:rsid w:val="005844A2"/>
    <w:rsid w:val="00584BDD"/>
    <w:rsid w:val="00585C55"/>
    <w:rsid w:val="00585C8F"/>
    <w:rsid w:val="00585E49"/>
    <w:rsid w:val="00585EC3"/>
    <w:rsid w:val="005865D3"/>
    <w:rsid w:val="0058680D"/>
    <w:rsid w:val="0058687C"/>
    <w:rsid w:val="00586C35"/>
    <w:rsid w:val="00586F52"/>
    <w:rsid w:val="00587DB2"/>
    <w:rsid w:val="005907EC"/>
    <w:rsid w:val="00591636"/>
    <w:rsid w:val="005923B5"/>
    <w:rsid w:val="005924E8"/>
    <w:rsid w:val="00592623"/>
    <w:rsid w:val="00592F8B"/>
    <w:rsid w:val="00593196"/>
    <w:rsid w:val="00593225"/>
    <w:rsid w:val="00593AAC"/>
    <w:rsid w:val="00593D0B"/>
    <w:rsid w:val="005942EA"/>
    <w:rsid w:val="0059475C"/>
    <w:rsid w:val="00594B51"/>
    <w:rsid w:val="00595800"/>
    <w:rsid w:val="00595C7A"/>
    <w:rsid w:val="005961FE"/>
    <w:rsid w:val="005967EE"/>
    <w:rsid w:val="00596A5F"/>
    <w:rsid w:val="005970BB"/>
    <w:rsid w:val="00597D5A"/>
    <w:rsid w:val="005A1B0A"/>
    <w:rsid w:val="005A1C6C"/>
    <w:rsid w:val="005A1FAE"/>
    <w:rsid w:val="005A2A95"/>
    <w:rsid w:val="005A3B06"/>
    <w:rsid w:val="005A3E34"/>
    <w:rsid w:val="005A3FA5"/>
    <w:rsid w:val="005A4171"/>
    <w:rsid w:val="005A4352"/>
    <w:rsid w:val="005A4726"/>
    <w:rsid w:val="005A535B"/>
    <w:rsid w:val="005A5379"/>
    <w:rsid w:val="005A591C"/>
    <w:rsid w:val="005A5E8B"/>
    <w:rsid w:val="005A6219"/>
    <w:rsid w:val="005A63B4"/>
    <w:rsid w:val="005A6C8E"/>
    <w:rsid w:val="005A6DB9"/>
    <w:rsid w:val="005A7311"/>
    <w:rsid w:val="005A7ADD"/>
    <w:rsid w:val="005B00CF"/>
    <w:rsid w:val="005B17D5"/>
    <w:rsid w:val="005B1BAB"/>
    <w:rsid w:val="005B1D0A"/>
    <w:rsid w:val="005B243D"/>
    <w:rsid w:val="005B338F"/>
    <w:rsid w:val="005B383F"/>
    <w:rsid w:val="005B45D6"/>
    <w:rsid w:val="005B4CE7"/>
    <w:rsid w:val="005B526D"/>
    <w:rsid w:val="005B5506"/>
    <w:rsid w:val="005B5512"/>
    <w:rsid w:val="005B58E0"/>
    <w:rsid w:val="005B5B0C"/>
    <w:rsid w:val="005B5DF8"/>
    <w:rsid w:val="005B5F6C"/>
    <w:rsid w:val="005B686E"/>
    <w:rsid w:val="005B68DB"/>
    <w:rsid w:val="005B765F"/>
    <w:rsid w:val="005B7C08"/>
    <w:rsid w:val="005B7F15"/>
    <w:rsid w:val="005C0C85"/>
    <w:rsid w:val="005C1AD6"/>
    <w:rsid w:val="005C2D6B"/>
    <w:rsid w:val="005C3E7F"/>
    <w:rsid w:val="005C4081"/>
    <w:rsid w:val="005C4558"/>
    <w:rsid w:val="005C45C0"/>
    <w:rsid w:val="005C491E"/>
    <w:rsid w:val="005C52A8"/>
    <w:rsid w:val="005C6842"/>
    <w:rsid w:val="005C71C9"/>
    <w:rsid w:val="005C79E4"/>
    <w:rsid w:val="005C7AD7"/>
    <w:rsid w:val="005C7AF8"/>
    <w:rsid w:val="005C7DC8"/>
    <w:rsid w:val="005D0652"/>
    <w:rsid w:val="005D07B2"/>
    <w:rsid w:val="005D1471"/>
    <w:rsid w:val="005D164B"/>
    <w:rsid w:val="005D1900"/>
    <w:rsid w:val="005D249F"/>
    <w:rsid w:val="005D3611"/>
    <w:rsid w:val="005D3C24"/>
    <w:rsid w:val="005D3D3B"/>
    <w:rsid w:val="005D3FCC"/>
    <w:rsid w:val="005D55A6"/>
    <w:rsid w:val="005D5A2B"/>
    <w:rsid w:val="005D6504"/>
    <w:rsid w:val="005D6D10"/>
    <w:rsid w:val="005E08F4"/>
    <w:rsid w:val="005E094F"/>
    <w:rsid w:val="005E0A7B"/>
    <w:rsid w:val="005E0EEF"/>
    <w:rsid w:val="005E1A74"/>
    <w:rsid w:val="005E2383"/>
    <w:rsid w:val="005E28AC"/>
    <w:rsid w:val="005E2965"/>
    <w:rsid w:val="005E310E"/>
    <w:rsid w:val="005E381C"/>
    <w:rsid w:val="005E3ED4"/>
    <w:rsid w:val="005E4358"/>
    <w:rsid w:val="005E4576"/>
    <w:rsid w:val="005E4BD3"/>
    <w:rsid w:val="005E4CD7"/>
    <w:rsid w:val="005E4CF5"/>
    <w:rsid w:val="005E50BE"/>
    <w:rsid w:val="005E54B4"/>
    <w:rsid w:val="005E5766"/>
    <w:rsid w:val="005E58B7"/>
    <w:rsid w:val="005E62C6"/>
    <w:rsid w:val="005E66E4"/>
    <w:rsid w:val="005E6B70"/>
    <w:rsid w:val="005E6C6A"/>
    <w:rsid w:val="005E7EF7"/>
    <w:rsid w:val="005F0804"/>
    <w:rsid w:val="005F09D6"/>
    <w:rsid w:val="005F0CB7"/>
    <w:rsid w:val="005F0D83"/>
    <w:rsid w:val="005F14E3"/>
    <w:rsid w:val="005F1667"/>
    <w:rsid w:val="005F175D"/>
    <w:rsid w:val="005F1A3E"/>
    <w:rsid w:val="005F1CB2"/>
    <w:rsid w:val="005F2390"/>
    <w:rsid w:val="005F2676"/>
    <w:rsid w:val="005F3624"/>
    <w:rsid w:val="005F3CEE"/>
    <w:rsid w:val="005F438A"/>
    <w:rsid w:val="005F45DC"/>
    <w:rsid w:val="005F5680"/>
    <w:rsid w:val="005F56C3"/>
    <w:rsid w:val="005F58C9"/>
    <w:rsid w:val="005F5A62"/>
    <w:rsid w:val="005F6A7F"/>
    <w:rsid w:val="005F6B70"/>
    <w:rsid w:val="005F6E37"/>
    <w:rsid w:val="005F6F4D"/>
    <w:rsid w:val="005F7ABC"/>
    <w:rsid w:val="00600057"/>
    <w:rsid w:val="00600315"/>
    <w:rsid w:val="0060054C"/>
    <w:rsid w:val="0060067E"/>
    <w:rsid w:val="006006D3"/>
    <w:rsid w:val="006006E1"/>
    <w:rsid w:val="00600E04"/>
    <w:rsid w:val="006016B4"/>
    <w:rsid w:val="006025F2"/>
    <w:rsid w:val="00602964"/>
    <w:rsid w:val="00602C88"/>
    <w:rsid w:val="006038D2"/>
    <w:rsid w:val="006039C3"/>
    <w:rsid w:val="00603CEE"/>
    <w:rsid w:val="00603D6B"/>
    <w:rsid w:val="00603FE6"/>
    <w:rsid w:val="006053A2"/>
    <w:rsid w:val="006056BD"/>
    <w:rsid w:val="006059DE"/>
    <w:rsid w:val="00605AD0"/>
    <w:rsid w:val="0060651A"/>
    <w:rsid w:val="00606540"/>
    <w:rsid w:val="00606584"/>
    <w:rsid w:val="006074DC"/>
    <w:rsid w:val="00607790"/>
    <w:rsid w:val="006108FE"/>
    <w:rsid w:val="00610CD5"/>
    <w:rsid w:val="00611E61"/>
    <w:rsid w:val="0061245B"/>
    <w:rsid w:val="006133A2"/>
    <w:rsid w:val="006136FE"/>
    <w:rsid w:val="006138FF"/>
    <w:rsid w:val="006146EA"/>
    <w:rsid w:val="00614874"/>
    <w:rsid w:val="0061541E"/>
    <w:rsid w:val="006158F9"/>
    <w:rsid w:val="00616127"/>
    <w:rsid w:val="006163EF"/>
    <w:rsid w:val="00616729"/>
    <w:rsid w:val="006167EA"/>
    <w:rsid w:val="00620053"/>
    <w:rsid w:val="00620B01"/>
    <w:rsid w:val="00620E04"/>
    <w:rsid w:val="00622672"/>
    <w:rsid w:val="00622F55"/>
    <w:rsid w:val="00623047"/>
    <w:rsid w:val="0062393A"/>
    <w:rsid w:val="006243C0"/>
    <w:rsid w:val="006245DC"/>
    <w:rsid w:val="00624B87"/>
    <w:rsid w:val="00624E8A"/>
    <w:rsid w:val="00624FBC"/>
    <w:rsid w:val="00625039"/>
    <w:rsid w:val="00625671"/>
    <w:rsid w:val="006258B7"/>
    <w:rsid w:val="006266E5"/>
    <w:rsid w:val="00626E00"/>
    <w:rsid w:val="006272A0"/>
    <w:rsid w:val="006273F5"/>
    <w:rsid w:val="0062797E"/>
    <w:rsid w:val="006307DD"/>
    <w:rsid w:val="006313AB"/>
    <w:rsid w:val="00631500"/>
    <w:rsid w:val="00631773"/>
    <w:rsid w:val="00631917"/>
    <w:rsid w:val="00631CC0"/>
    <w:rsid w:val="00631EE0"/>
    <w:rsid w:val="00632DD7"/>
    <w:rsid w:val="006330F0"/>
    <w:rsid w:val="00634647"/>
    <w:rsid w:val="006351FA"/>
    <w:rsid w:val="006358D4"/>
    <w:rsid w:val="00637EF3"/>
    <w:rsid w:val="00640371"/>
    <w:rsid w:val="00640607"/>
    <w:rsid w:val="00640E35"/>
    <w:rsid w:val="00640F29"/>
    <w:rsid w:val="0064141D"/>
    <w:rsid w:val="00641633"/>
    <w:rsid w:val="0064262E"/>
    <w:rsid w:val="0064270A"/>
    <w:rsid w:val="00642B66"/>
    <w:rsid w:val="00643996"/>
    <w:rsid w:val="006447BB"/>
    <w:rsid w:val="00645806"/>
    <w:rsid w:val="00645C31"/>
    <w:rsid w:val="00646EAE"/>
    <w:rsid w:val="00647218"/>
    <w:rsid w:val="006504BD"/>
    <w:rsid w:val="00650791"/>
    <w:rsid w:val="00650ACC"/>
    <w:rsid w:val="00650BF1"/>
    <w:rsid w:val="0065168E"/>
    <w:rsid w:val="00651CC8"/>
    <w:rsid w:val="00651D4F"/>
    <w:rsid w:val="006534DB"/>
    <w:rsid w:val="00654D07"/>
    <w:rsid w:val="00654EA5"/>
    <w:rsid w:val="0065595A"/>
    <w:rsid w:val="00655D8A"/>
    <w:rsid w:val="00655E6B"/>
    <w:rsid w:val="006566BB"/>
    <w:rsid w:val="006567BB"/>
    <w:rsid w:val="00656911"/>
    <w:rsid w:val="00656D32"/>
    <w:rsid w:val="00657508"/>
    <w:rsid w:val="00657EA4"/>
    <w:rsid w:val="00660196"/>
    <w:rsid w:val="00660478"/>
    <w:rsid w:val="00660547"/>
    <w:rsid w:val="00660673"/>
    <w:rsid w:val="006606B7"/>
    <w:rsid w:val="006606C2"/>
    <w:rsid w:val="0066082B"/>
    <w:rsid w:val="00660968"/>
    <w:rsid w:val="006615B4"/>
    <w:rsid w:val="006617B4"/>
    <w:rsid w:val="0066285F"/>
    <w:rsid w:val="00662F8E"/>
    <w:rsid w:val="00663C88"/>
    <w:rsid w:val="00664756"/>
    <w:rsid w:val="006648DC"/>
    <w:rsid w:val="00665A22"/>
    <w:rsid w:val="00666B61"/>
    <w:rsid w:val="006678AE"/>
    <w:rsid w:val="00667BD6"/>
    <w:rsid w:val="00667EBC"/>
    <w:rsid w:val="00670DBA"/>
    <w:rsid w:val="006710F9"/>
    <w:rsid w:val="00671341"/>
    <w:rsid w:val="00671B0A"/>
    <w:rsid w:val="00671CA6"/>
    <w:rsid w:val="00673490"/>
    <w:rsid w:val="0067383D"/>
    <w:rsid w:val="00673C6A"/>
    <w:rsid w:val="00674CE5"/>
    <w:rsid w:val="0067503F"/>
    <w:rsid w:val="00675A52"/>
    <w:rsid w:val="006767B9"/>
    <w:rsid w:val="00676B5F"/>
    <w:rsid w:val="00676E18"/>
    <w:rsid w:val="006773E5"/>
    <w:rsid w:val="00677486"/>
    <w:rsid w:val="00677872"/>
    <w:rsid w:val="00677AEA"/>
    <w:rsid w:val="00680088"/>
    <w:rsid w:val="00680403"/>
    <w:rsid w:val="006808CB"/>
    <w:rsid w:val="006809F5"/>
    <w:rsid w:val="00680BD5"/>
    <w:rsid w:val="00680DFE"/>
    <w:rsid w:val="00680E4D"/>
    <w:rsid w:val="00681200"/>
    <w:rsid w:val="00681BD2"/>
    <w:rsid w:val="00681F81"/>
    <w:rsid w:val="00681FFD"/>
    <w:rsid w:val="0068210F"/>
    <w:rsid w:val="00682C4A"/>
    <w:rsid w:val="0068440F"/>
    <w:rsid w:val="00684F20"/>
    <w:rsid w:val="00685036"/>
    <w:rsid w:val="00685346"/>
    <w:rsid w:val="00685BD1"/>
    <w:rsid w:val="00687811"/>
    <w:rsid w:val="00690334"/>
    <w:rsid w:val="00690630"/>
    <w:rsid w:val="00690B8D"/>
    <w:rsid w:val="006913CB"/>
    <w:rsid w:val="006917B8"/>
    <w:rsid w:val="006918B0"/>
    <w:rsid w:val="00691ADD"/>
    <w:rsid w:val="00692610"/>
    <w:rsid w:val="00692C41"/>
    <w:rsid w:val="00692CD0"/>
    <w:rsid w:val="00692EE1"/>
    <w:rsid w:val="006941E5"/>
    <w:rsid w:val="00694D90"/>
    <w:rsid w:val="0069550F"/>
    <w:rsid w:val="006969C2"/>
    <w:rsid w:val="00696BDD"/>
    <w:rsid w:val="0069770B"/>
    <w:rsid w:val="00697DE3"/>
    <w:rsid w:val="006A001B"/>
    <w:rsid w:val="006A069F"/>
    <w:rsid w:val="006A08A6"/>
    <w:rsid w:val="006A0BCD"/>
    <w:rsid w:val="006A0CCA"/>
    <w:rsid w:val="006A17FF"/>
    <w:rsid w:val="006A20F9"/>
    <w:rsid w:val="006A3A09"/>
    <w:rsid w:val="006A3B96"/>
    <w:rsid w:val="006A4A26"/>
    <w:rsid w:val="006A4EB7"/>
    <w:rsid w:val="006A5551"/>
    <w:rsid w:val="006A59E6"/>
    <w:rsid w:val="006A7268"/>
    <w:rsid w:val="006A72B9"/>
    <w:rsid w:val="006A7959"/>
    <w:rsid w:val="006B02B9"/>
    <w:rsid w:val="006B0AC5"/>
    <w:rsid w:val="006B0FCE"/>
    <w:rsid w:val="006B1133"/>
    <w:rsid w:val="006B17E6"/>
    <w:rsid w:val="006B19D7"/>
    <w:rsid w:val="006B1E9C"/>
    <w:rsid w:val="006B301E"/>
    <w:rsid w:val="006B3686"/>
    <w:rsid w:val="006B44B4"/>
    <w:rsid w:val="006B531E"/>
    <w:rsid w:val="006B5959"/>
    <w:rsid w:val="006B5DFE"/>
    <w:rsid w:val="006B60E2"/>
    <w:rsid w:val="006B63C9"/>
    <w:rsid w:val="006B6897"/>
    <w:rsid w:val="006B6A17"/>
    <w:rsid w:val="006C01AC"/>
    <w:rsid w:val="006C0AEC"/>
    <w:rsid w:val="006C10EE"/>
    <w:rsid w:val="006C1AAB"/>
    <w:rsid w:val="006C1EF8"/>
    <w:rsid w:val="006C1F43"/>
    <w:rsid w:val="006C233C"/>
    <w:rsid w:val="006C2A70"/>
    <w:rsid w:val="006C34D9"/>
    <w:rsid w:val="006C35AA"/>
    <w:rsid w:val="006C35FE"/>
    <w:rsid w:val="006C3F48"/>
    <w:rsid w:val="006C4243"/>
    <w:rsid w:val="006C4284"/>
    <w:rsid w:val="006C42CF"/>
    <w:rsid w:val="006C4524"/>
    <w:rsid w:val="006C49DE"/>
    <w:rsid w:val="006C4D6E"/>
    <w:rsid w:val="006C4D7F"/>
    <w:rsid w:val="006C541D"/>
    <w:rsid w:val="006C567F"/>
    <w:rsid w:val="006C605F"/>
    <w:rsid w:val="006C62EE"/>
    <w:rsid w:val="006C66FF"/>
    <w:rsid w:val="006C6CE5"/>
    <w:rsid w:val="006C700C"/>
    <w:rsid w:val="006C70F9"/>
    <w:rsid w:val="006C72DF"/>
    <w:rsid w:val="006C74C8"/>
    <w:rsid w:val="006C7EBF"/>
    <w:rsid w:val="006D0559"/>
    <w:rsid w:val="006D063B"/>
    <w:rsid w:val="006D0748"/>
    <w:rsid w:val="006D09C2"/>
    <w:rsid w:val="006D0A28"/>
    <w:rsid w:val="006D1C3A"/>
    <w:rsid w:val="006D3A47"/>
    <w:rsid w:val="006D3B60"/>
    <w:rsid w:val="006D45C7"/>
    <w:rsid w:val="006D5659"/>
    <w:rsid w:val="006D589D"/>
    <w:rsid w:val="006D5986"/>
    <w:rsid w:val="006D5E34"/>
    <w:rsid w:val="006D6939"/>
    <w:rsid w:val="006D6C34"/>
    <w:rsid w:val="006D72A2"/>
    <w:rsid w:val="006D787E"/>
    <w:rsid w:val="006D7E7B"/>
    <w:rsid w:val="006E0A92"/>
    <w:rsid w:val="006E1237"/>
    <w:rsid w:val="006E14EB"/>
    <w:rsid w:val="006E21C9"/>
    <w:rsid w:val="006E272F"/>
    <w:rsid w:val="006E2BF5"/>
    <w:rsid w:val="006E3AD0"/>
    <w:rsid w:val="006E3DCB"/>
    <w:rsid w:val="006E4165"/>
    <w:rsid w:val="006E560E"/>
    <w:rsid w:val="006E5DB5"/>
    <w:rsid w:val="006E5FF1"/>
    <w:rsid w:val="006E67A6"/>
    <w:rsid w:val="006E7B69"/>
    <w:rsid w:val="006F17F8"/>
    <w:rsid w:val="006F21C5"/>
    <w:rsid w:val="006F32A2"/>
    <w:rsid w:val="006F3CEC"/>
    <w:rsid w:val="006F400D"/>
    <w:rsid w:val="006F4078"/>
    <w:rsid w:val="006F4520"/>
    <w:rsid w:val="006F45E0"/>
    <w:rsid w:val="006F5F5E"/>
    <w:rsid w:val="006F64A1"/>
    <w:rsid w:val="006F6D27"/>
    <w:rsid w:val="006F6FA7"/>
    <w:rsid w:val="006F751F"/>
    <w:rsid w:val="007005F5"/>
    <w:rsid w:val="0070077C"/>
    <w:rsid w:val="007008D8"/>
    <w:rsid w:val="00700FB0"/>
    <w:rsid w:val="007011F7"/>
    <w:rsid w:val="00701293"/>
    <w:rsid w:val="00701459"/>
    <w:rsid w:val="00701F95"/>
    <w:rsid w:val="0070204C"/>
    <w:rsid w:val="007022A1"/>
    <w:rsid w:val="007027E2"/>
    <w:rsid w:val="00702B59"/>
    <w:rsid w:val="00702C56"/>
    <w:rsid w:val="00702D16"/>
    <w:rsid w:val="00702DF1"/>
    <w:rsid w:val="0070372A"/>
    <w:rsid w:val="0070433D"/>
    <w:rsid w:val="00704AFC"/>
    <w:rsid w:val="007051AB"/>
    <w:rsid w:val="00705547"/>
    <w:rsid w:val="00705DB1"/>
    <w:rsid w:val="00706A74"/>
    <w:rsid w:val="0070750D"/>
    <w:rsid w:val="00707F74"/>
    <w:rsid w:val="00710402"/>
    <w:rsid w:val="00712EEF"/>
    <w:rsid w:val="007131E5"/>
    <w:rsid w:val="00713404"/>
    <w:rsid w:val="007134A8"/>
    <w:rsid w:val="00714607"/>
    <w:rsid w:val="00714EA7"/>
    <w:rsid w:val="00714EE5"/>
    <w:rsid w:val="0071525D"/>
    <w:rsid w:val="00715644"/>
    <w:rsid w:val="007162D8"/>
    <w:rsid w:val="007167C9"/>
    <w:rsid w:val="00720169"/>
    <w:rsid w:val="007206B7"/>
    <w:rsid w:val="007211CF"/>
    <w:rsid w:val="00721EF9"/>
    <w:rsid w:val="0072278D"/>
    <w:rsid w:val="00722BD0"/>
    <w:rsid w:val="007232E9"/>
    <w:rsid w:val="00723B50"/>
    <w:rsid w:val="007255E2"/>
    <w:rsid w:val="00725B7B"/>
    <w:rsid w:val="00726970"/>
    <w:rsid w:val="0072697D"/>
    <w:rsid w:val="00726F18"/>
    <w:rsid w:val="00727667"/>
    <w:rsid w:val="0073028A"/>
    <w:rsid w:val="00730BAD"/>
    <w:rsid w:val="00731C5C"/>
    <w:rsid w:val="00731D98"/>
    <w:rsid w:val="007334B7"/>
    <w:rsid w:val="007334D4"/>
    <w:rsid w:val="00733875"/>
    <w:rsid w:val="00733F25"/>
    <w:rsid w:val="00734060"/>
    <w:rsid w:val="007342F6"/>
    <w:rsid w:val="0073497F"/>
    <w:rsid w:val="00735474"/>
    <w:rsid w:val="00735DC2"/>
    <w:rsid w:val="0073682A"/>
    <w:rsid w:val="00736CB7"/>
    <w:rsid w:val="00740014"/>
    <w:rsid w:val="00740348"/>
    <w:rsid w:val="00740E61"/>
    <w:rsid w:val="00740F62"/>
    <w:rsid w:val="00741101"/>
    <w:rsid w:val="007415F1"/>
    <w:rsid w:val="00741EB4"/>
    <w:rsid w:val="00742588"/>
    <w:rsid w:val="00742DF1"/>
    <w:rsid w:val="007434FA"/>
    <w:rsid w:val="00743BD4"/>
    <w:rsid w:val="007442D8"/>
    <w:rsid w:val="00744B05"/>
    <w:rsid w:val="00744BD2"/>
    <w:rsid w:val="00745472"/>
    <w:rsid w:val="00745D54"/>
    <w:rsid w:val="0074617B"/>
    <w:rsid w:val="00746701"/>
    <w:rsid w:val="00746AFF"/>
    <w:rsid w:val="007472BF"/>
    <w:rsid w:val="00747886"/>
    <w:rsid w:val="00747D85"/>
    <w:rsid w:val="007508A5"/>
    <w:rsid w:val="00750DD3"/>
    <w:rsid w:val="00751811"/>
    <w:rsid w:val="007518B4"/>
    <w:rsid w:val="00751A5A"/>
    <w:rsid w:val="00751B5C"/>
    <w:rsid w:val="00752364"/>
    <w:rsid w:val="007525E6"/>
    <w:rsid w:val="007527D4"/>
    <w:rsid w:val="00752D3B"/>
    <w:rsid w:val="00752FFB"/>
    <w:rsid w:val="00753BAC"/>
    <w:rsid w:val="0075488C"/>
    <w:rsid w:val="00755179"/>
    <w:rsid w:val="00755876"/>
    <w:rsid w:val="00755DC3"/>
    <w:rsid w:val="00760C61"/>
    <w:rsid w:val="00760CE2"/>
    <w:rsid w:val="00760E87"/>
    <w:rsid w:val="007611AB"/>
    <w:rsid w:val="00761836"/>
    <w:rsid w:val="00761F95"/>
    <w:rsid w:val="0076269A"/>
    <w:rsid w:val="00762A63"/>
    <w:rsid w:val="00763106"/>
    <w:rsid w:val="00763C3F"/>
    <w:rsid w:val="00764EF5"/>
    <w:rsid w:val="007659BD"/>
    <w:rsid w:val="007662D7"/>
    <w:rsid w:val="007665A5"/>
    <w:rsid w:val="00767B6D"/>
    <w:rsid w:val="00767BC4"/>
    <w:rsid w:val="007700CA"/>
    <w:rsid w:val="0077150E"/>
    <w:rsid w:val="0077177A"/>
    <w:rsid w:val="00773D88"/>
    <w:rsid w:val="00774106"/>
    <w:rsid w:val="007747E9"/>
    <w:rsid w:val="0077581C"/>
    <w:rsid w:val="00775A1C"/>
    <w:rsid w:val="00775AE3"/>
    <w:rsid w:val="0077693C"/>
    <w:rsid w:val="00776BE2"/>
    <w:rsid w:val="007773E2"/>
    <w:rsid w:val="00777D08"/>
    <w:rsid w:val="00777EE8"/>
    <w:rsid w:val="00780941"/>
    <w:rsid w:val="007813D9"/>
    <w:rsid w:val="007814C8"/>
    <w:rsid w:val="007815E0"/>
    <w:rsid w:val="0078194A"/>
    <w:rsid w:val="00781DA3"/>
    <w:rsid w:val="00782A45"/>
    <w:rsid w:val="00782FA0"/>
    <w:rsid w:val="00784B5F"/>
    <w:rsid w:val="0078505F"/>
    <w:rsid w:val="007851C3"/>
    <w:rsid w:val="00785FBA"/>
    <w:rsid w:val="00786447"/>
    <w:rsid w:val="007864C4"/>
    <w:rsid w:val="00786EEB"/>
    <w:rsid w:val="00786F34"/>
    <w:rsid w:val="00787016"/>
    <w:rsid w:val="00787225"/>
    <w:rsid w:val="00787F28"/>
    <w:rsid w:val="00790A3F"/>
    <w:rsid w:val="00790DB8"/>
    <w:rsid w:val="007912AE"/>
    <w:rsid w:val="007920AD"/>
    <w:rsid w:val="0079268C"/>
    <w:rsid w:val="00793058"/>
    <w:rsid w:val="0079331F"/>
    <w:rsid w:val="007934A1"/>
    <w:rsid w:val="00794176"/>
    <w:rsid w:val="0079488F"/>
    <w:rsid w:val="00794B35"/>
    <w:rsid w:val="00795926"/>
    <w:rsid w:val="00795B64"/>
    <w:rsid w:val="00795F7C"/>
    <w:rsid w:val="00795F96"/>
    <w:rsid w:val="007975F4"/>
    <w:rsid w:val="007A0274"/>
    <w:rsid w:val="007A14DF"/>
    <w:rsid w:val="007A1EF0"/>
    <w:rsid w:val="007A2146"/>
    <w:rsid w:val="007A22CC"/>
    <w:rsid w:val="007A2D3A"/>
    <w:rsid w:val="007A3817"/>
    <w:rsid w:val="007A3A06"/>
    <w:rsid w:val="007A3AD3"/>
    <w:rsid w:val="007A42E6"/>
    <w:rsid w:val="007A4498"/>
    <w:rsid w:val="007A45F8"/>
    <w:rsid w:val="007A4B82"/>
    <w:rsid w:val="007A4CA1"/>
    <w:rsid w:val="007A51AA"/>
    <w:rsid w:val="007A55D0"/>
    <w:rsid w:val="007A5612"/>
    <w:rsid w:val="007A59FC"/>
    <w:rsid w:val="007A5B06"/>
    <w:rsid w:val="007A5D94"/>
    <w:rsid w:val="007A6286"/>
    <w:rsid w:val="007A7402"/>
    <w:rsid w:val="007A779B"/>
    <w:rsid w:val="007A7889"/>
    <w:rsid w:val="007A7E22"/>
    <w:rsid w:val="007B03BD"/>
    <w:rsid w:val="007B122A"/>
    <w:rsid w:val="007B1465"/>
    <w:rsid w:val="007B19F4"/>
    <w:rsid w:val="007B1DF5"/>
    <w:rsid w:val="007B3069"/>
    <w:rsid w:val="007B3E41"/>
    <w:rsid w:val="007B3F6F"/>
    <w:rsid w:val="007B44B0"/>
    <w:rsid w:val="007B49CC"/>
    <w:rsid w:val="007B4DDD"/>
    <w:rsid w:val="007B5A43"/>
    <w:rsid w:val="007B6902"/>
    <w:rsid w:val="007B69AA"/>
    <w:rsid w:val="007C0279"/>
    <w:rsid w:val="007C0C70"/>
    <w:rsid w:val="007C1B41"/>
    <w:rsid w:val="007C1F63"/>
    <w:rsid w:val="007C253C"/>
    <w:rsid w:val="007C2715"/>
    <w:rsid w:val="007C28F2"/>
    <w:rsid w:val="007C2F22"/>
    <w:rsid w:val="007C32A8"/>
    <w:rsid w:val="007C4291"/>
    <w:rsid w:val="007C45C9"/>
    <w:rsid w:val="007C494F"/>
    <w:rsid w:val="007C4D21"/>
    <w:rsid w:val="007C5755"/>
    <w:rsid w:val="007C6668"/>
    <w:rsid w:val="007C6D81"/>
    <w:rsid w:val="007C7340"/>
    <w:rsid w:val="007C7668"/>
    <w:rsid w:val="007C789B"/>
    <w:rsid w:val="007C7914"/>
    <w:rsid w:val="007D0A8B"/>
    <w:rsid w:val="007D0AC8"/>
    <w:rsid w:val="007D0E8D"/>
    <w:rsid w:val="007D16E8"/>
    <w:rsid w:val="007D1E49"/>
    <w:rsid w:val="007D2995"/>
    <w:rsid w:val="007D4490"/>
    <w:rsid w:val="007D4866"/>
    <w:rsid w:val="007D4D1F"/>
    <w:rsid w:val="007D600D"/>
    <w:rsid w:val="007D68C9"/>
    <w:rsid w:val="007D70AE"/>
    <w:rsid w:val="007D76AB"/>
    <w:rsid w:val="007D77E7"/>
    <w:rsid w:val="007E0488"/>
    <w:rsid w:val="007E0E33"/>
    <w:rsid w:val="007E0FFC"/>
    <w:rsid w:val="007E1547"/>
    <w:rsid w:val="007E15F2"/>
    <w:rsid w:val="007E2B06"/>
    <w:rsid w:val="007E30D6"/>
    <w:rsid w:val="007E452C"/>
    <w:rsid w:val="007E495B"/>
    <w:rsid w:val="007E4E61"/>
    <w:rsid w:val="007E5601"/>
    <w:rsid w:val="007E617A"/>
    <w:rsid w:val="007E7025"/>
    <w:rsid w:val="007E7081"/>
    <w:rsid w:val="007E733B"/>
    <w:rsid w:val="007E7794"/>
    <w:rsid w:val="007E7F23"/>
    <w:rsid w:val="007F10B9"/>
    <w:rsid w:val="007F1B4F"/>
    <w:rsid w:val="007F27D4"/>
    <w:rsid w:val="007F2894"/>
    <w:rsid w:val="007F2C67"/>
    <w:rsid w:val="007F2DC5"/>
    <w:rsid w:val="007F48E7"/>
    <w:rsid w:val="007F49F9"/>
    <w:rsid w:val="007F4D1C"/>
    <w:rsid w:val="007F5594"/>
    <w:rsid w:val="007F6467"/>
    <w:rsid w:val="007F669D"/>
    <w:rsid w:val="007F6BFC"/>
    <w:rsid w:val="00800619"/>
    <w:rsid w:val="00800E31"/>
    <w:rsid w:val="00800EC7"/>
    <w:rsid w:val="00800F2B"/>
    <w:rsid w:val="00802A22"/>
    <w:rsid w:val="00802B65"/>
    <w:rsid w:val="00803FCE"/>
    <w:rsid w:val="00804E35"/>
    <w:rsid w:val="00805273"/>
    <w:rsid w:val="00805B7D"/>
    <w:rsid w:val="008061CE"/>
    <w:rsid w:val="00806543"/>
    <w:rsid w:val="00806E74"/>
    <w:rsid w:val="00806EF8"/>
    <w:rsid w:val="00807319"/>
    <w:rsid w:val="0081037E"/>
    <w:rsid w:val="0081042E"/>
    <w:rsid w:val="00811022"/>
    <w:rsid w:val="00811256"/>
    <w:rsid w:val="00811515"/>
    <w:rsid w:val="00812B89"/>
    <w:rsid w:val="00812E51"/>
    <w:rsid w:val="008144BF"/>
    <w:rsid w:val="0081450E"/>
    <w:rsid w:val="0081562D"/>
    <w:rsid w:val="00815FF1"/>
    <w:rsid w:val="00816162"/>
    <w:rsid w:val="008170E4"/>
    <w:rsid w:val="00817255"/>
    <w:rsid w:val="008173E8"/>
    <w:rsid w:val="0081752D"/>
    <w:rsid w:val="00820298"/>
    <w:rsid w:val="0082070E"/>
    <w:rsid w:val="008207F7"/>
    <w:rsid w:val="008212EE"/>
    <w:rsid w:val="00821539"/>
    <w:rsid w:val="008218D7"/>
    <w:rsid w:val="008221D2"/>
    <w:rsid w:val="00823021"/>
    <w:rsid w:val="00823931"/>
    <w:rsid w:val="00825EAC"/>
    <w:rsid w:val="008268DC"/>
    <w:rsid w:val="00826C46"/>
    <w:rsid w:val="00830007"/>
    <w:rsid w:val="0083013E"/>
    <w:rsid w:val="00830477"/>
    <w:rsid w:val="008309A4"/>
    <w:rsid w:val="0083130B"/>
    <w:rsid w:val="00831434"/>
    <w:rsid w:val="0083151E"/>
    <w:rsid w:val="008331D9"/>
    <w:rsid w:val="00833EA5"/>
    <w:rsid w:val="00833EAA"/>
    <w:rsid w:val="00835558"/>
    <w:rsid w:val="00835A3B"/>
    <w:rsid w:val="0083656B"/>
    <w:rsid w:val="0083667F"/>
    <w:rsid w:val="008368D4"/>
    <w:rsid w:val="0083713F"/>
    <w:rsid w:val="008406A6"/>
    <w:rsid w:val="0084076D"/>
    <w:rsid w:val="008408FA"/>
    <w:rsid w:val="008411BB"/>
    <w:rsid w:val="0084130F"/>
    <w:rsid w:val="008414D8"/>
    <w:rsid w:val="008415F9"/>
    <w:rsid w:val="00842049"/>
    <w:rsid w:val="008425CF"/>
    <w:rsid w:val="008425E5"/>
    <w:rsid w:val="00843388"/>
    <w:rsid w:val="00843668"/>
    <w:rsid w:val="008443C2"/>
    <w:rsid w:val="008449D2"/>
    <w:rsid w:val="00844C5E"/>
    <w:rsid w:val="0084631E"/>
    <w:rsid w:val="0084682F"/>
    <w:rsid w:val="00847435"/>
    <w:rsid w:val="00847BE8"/>
    <w:rsid w:val="00847D60"/>
    <w:rsid w:val="0085033C"/>
    <w:rsid w:val="00850A27"/>
    <w:rsid w:val="00851B81"/>
    <w:rsid w:val="00852EE6"/>
    <w:rsid w:val="00852F30"/>
    <w:rsid w:val="00853C27"/>
    <w:rsid w:val="0085485E"/>
    <w:rsid w:val="0085492E"/>
    <w:rsid w:val="00854C8F"/>
    <w:rsid w:val="00854EE4"/>
    <w:rsid w:val="00855767"/>
    <w:rsid w:val="00855EAD"/>
    <w:rsid w:val="00855EEB"/>
    <w:rsid w:val="0085651C"/>
    <w:rsid w:val="00856E92"/>
    <w:rsid w:val="00856F30"/>
    <w:rsid w:val="00857430"/>
    <w:rsid w:val="0085745C"/>
    <w:rsid w:val="00860C5C"/>
    <w:rsid w:val="00861362"/>
    <w:rsid w:val="00862063"/>
    <w:rsid w:val="0086265C"/>
    <w:rsid w:val="00862A41"/>
    <w:rsid w:val="00863A75"/>
    <w:rsid w:val="00864780"/>
    <w:rsid w:val="008657AA"/>
    <w:rsid w:val="00866008"/>
    <w:rsid w:val="008662B8"/>
    <w:rsid w:val="00867188"/>
    <w:rsid w:val="0086746A"/>
    <w:rsid w:val="008676EB"/>
    <w:rsid w:val="00867AC1"/>
    <w:rsid w:val="00867CDD"/>
    <w:rsid w:val="008704A8"/>
    <w:rsid w:val="008705EF"/>
    <w:rsid w:val="00871605"/>
    <w:rsid w:val="008718DA"/>
    <w:rsid w:val="00871C5C"/>
    <w:rsid w:val="00871DB1"/>
    <w:rsid w:val="008721FF"/>
    <w:rsid w:val="008729BF"/>
    <w:rsid w:val="00872E43"/>
    <w:rsid w:val="008740A5"/>
    <w:rsid w:val="0087449A"/>
    <w:rsid w:val="008745D1"/>
    <w:rsid w:val="0087467B"/>
    <w:rsid w:val="00874AB0"/>
    <w:rsid w:val="008759DC"/>
    <w:rsid w:val="00875BB7"/>
    <w:rsid w:val="00875EA1"/>
    <w:rsid w:val="00876C35"/>
    <w:rsid w:val="00877053"/>
    <w:rsid w:val="00877D43"/>
    <w:rsid w:val="00877E0A"/>
    <w:rsid w:val="00877E84"/>
    <w:rsid w:val="00880A27"/>
    <w:rsid w:val="00880B7C"/>
    <w:rsid w:val="00880E2D"/>
    <w:rsid w:val="0088102F"/>
    <w:rsid w:val="00883445"/>
    <w:rsid w:val="008837A1"/>
    <w:rsid w:val="008837AC"/>
    <w:rsid w:val="00883A2C"/>
    <w:rsid w:val="00883CA0"/>
    <w:rsid w:val="00883D68"/>
    <w:rsid w:val="00884B3E"/>
    <w:rsid w:val="00884BEE"/>
    <w:rsid w:val="00884C65"/>
    <w:rsid w:val="00885B0A"/>
    <w:rsid w:val="008865CE"/>
    <w:rsid w:val="00886AC9"/>
    <w:rsid w:val="00887A81"/>
    <w:rsid w:val="00890340"/>
    <w:rsid w:val="00891CB0"/>
    <w:rsid w:val="00891D00"/>
    <w:rsid w:val="00892D79"/>
    <w:rsid w:val="008947AB"/>
    <w:rsid w:val="00894DBD"/>
    <w:rsid w:val="00894F70"/>
    <w:rsid w:val="00895376"/>
    <w:rsid w:val="00895DB0"/>
    <w:rsid w:val="00896497"/>
    <w:rsid w:val="0089731E"/>
    <w:rsid w:val="0089741D"/>
    <w:rsid w:val="0089759C"/>
    <w:rsid w:val="00897A3B"/>
    <w:rsid w:val="008A08E2"/>
    <w:rsid w:val="008A1CF2"/>
    <w:rsid w:val="008A2997"/>
    <w:rsid w:val="008A2DCE"/>
    <w:rsid w:val="008A370F"/>
    <w:rsid w:val="008A3D71"/>
    <w:rsid w:val="008A44F1"/>
    <w:rsid w:val="008A46EF"/>
    <w:rsid w:val="008A4A68"/>
    <w:rsid w:val="008A4B16"/>
    <w:rsid w:val="008A58B6"/>
    <w:rsid w:val="008A5BC6"/>
    <w:rsid w:val="008A5CA6"/>
    <w:rsid w:val="008A5F96"/>
    <w:rsid w:val="008A6997"/>
    <w:rsid w:val="008A796D"/>
    <w:rsid w:val="008B012C"/>
    <w:rsid w:val="008B0281"/>
    <w:rsid w:val="008B059E"/>
    <w:rsid w:val="008B0B09"/>
    <w:rsid w:val="008B1417"/>
    <w:rsid w:val="008B1C27"/>
    <w:rsid w:val="008B371D"/>
    <w:rsid w:val="008B39CD"/>
    <w:rsid w:val="008B6910"/>
    <w:rsid w:val="008B6D25"/>
    <w:rsid w:val="008B6D9D"/>
    <w:rsid w:val="008B7B44"/>
    <w:rsid w:val="008C019D"/>
    <w:rsid w:val="008C1517"/>
    <w:rsid w:val="008C18BF"/>
    <w:rsid w:val="008C234C"/>
    <w:rsid w:val="008C234F"/>
    <w:rsid w:val="008C33CF"/>
    <w:rsid w:val="008C3AF5"/>
    <w:rsid w:val="008C45E2"/>
    <w:rsid w:val="008C491F"/>
    <w:rsid w:val="008C4A25"/>
    <w:rsid w:val="008C5058"/>
    <w:rsid w:val="008C611A"/>
    <w:rsid w:val="008C620A"/>
    <w:rsid w:val="008C67C0"/>
    <w:rsid w:val="008D0B55"/>
    <w:rsid w:val="008D0CFA"/>
    <w:rsid w:val="008D0DC3"/>
    <w:rsid w:val="008D0E30"/>
    <w:rsid w:val="008D11F5"/>
    <w:rsid w:val="008D1CBB"/>
    <w:rsid w:val="008D22C5"/>
    <w:rsid w:val="008D235A"/>
    <w:rsid w:val="008D2658"/>
    <w:rsid w:val="008D2B70"/>
    <w:rsid w:val="008D3055"/>
    <w:rsid w:val="008D30A9"/>
    <w:rsid w:val="008D3EF4"/>
    <w:rsid w:val="008D47D9"/>
    <w:rsid w:val="008D4DB1"/>
    <w:rsid w:val="008D5431"/>
    <w:rsid w:val="008D5560"/>
    <w:rsid w:val="008D56AB"/>
    <w:rsid w:val="008D6002"/>
    <w:rsid w:val="008D615F"/>
    <w:rsid w:val="008D6625"/>
    <w:rsid w:val="008D6ABD"/>
    <w:rsid w:val="008D6BAD"/>
    <w:rsid w:val="008D6D56"/>
    <w:rsid w:val="008D78B8"/>
    <w:rsid w:val="008D7C12"/>
    <w:rsid w:val="008E0015"/>
    <w:rsid w:val="008E1186"/>
    <w:rsid w:val="008E15F7"/>
    <w:rsid w:val="008E2AB0"/>
    <w:rsid w:val="008E2CB2"/>
    <w:rsid w:val="008E44C8"/>
    <w:rsid w:val="008E44F1"/>
    <w:rsid w:val="008E55BF"/>
    <w:rsid w:val="008E562C"/>
    <w:rsid w:val="008E56E6"/>
    <w:rsid w:val="008E5998"/>
    <w:rsid w:val="008E5F11"/>
    <w:rsid w:val="008E6417"/>
    <w:rsid w:val="008E70FA"/>
    <w:rsid w:val="008E717D"/>
    <w:rsid w:val="008E7800"/>
    <w:rsid w:val="008E7EE8"/>
    <w:rsid w:val="008F05DB"/>
    <w:rsid w:val="008F0FBE"/>
    <w:rsid w:val="008F0FE5"/>
    <w:rsid w:val="008F1152"/>
    <w:rsid w:val="008F19DD"/>
    <w:rsid w:val="008F2786"/>
    <w:rsid w:val="008F2BF9"/>
    <w:rsid w:val="008F3259"/>
    <w:rsid w:val="008F40DC"/>
    <w:rsid w:val="008F41BB"/>
    <w:rsid w:val="008F4FF4"/>
    <w:rsid w:val="008F5256"/>
    <w:rsid w:val="008F6FA4"/>
    <w:rsid w:val="0090020F"/>
    <w:rsid w:val="009008FB"/>
    <w:rsid w:val="009009CF"/>
    <w:rsid w:val="00900CAB"/>
    <w:rsid w:val="0090182F"/>
    <w:rsid w:val="00901D53"/>
    <w:rsid w:val="00902A90"/>
    <w:rsid w:val="00902CA3"/>
    <w:rsid w:val="00903D6A"/>
    <w:rsid w:val="009043F7"/>
    <w:rsid w:val="00904C3B"/>
    <w:rsid w:val="00904D58"/>
    <w:rsid w:val="00906131"/>
    <w:rsid w:val="00906279"/>
    <w:rsid w:val="00906372"/>
    <w:rsid w:val="00906857"/>
    <w:rsid w:val="00906C64"/>
    <w:rsid w:val="00906DC9"/>
    <w:rsid w:val="009077F5"/>
    <w:rsid w:val="00907C48"/>
    <w:rsid w:val="00907E03"/>
    <w:rsid w:val="0091023B"/>
    <w:rsid w:val="00912072"/>
    <w:rsid w:val="00912764"/>
    <w:rsid w:val="009130E5"/>
    <w:rsid w:val="00913387"/>
    <w:rsid w:val="00913493"/>
    <w:rsid w:val="00913738"/>
    <w:rsid w:val="00913D11"/>
    <w:rsid w:val="00914049"/>
    <w:rsid w:val="00914840"/>
    <w:rsid w:val="009149DE"/>
    <w:rsid w:val="00914DFB"/>
    <w:rsid w:val="00914F82"/>
    <w:rsid w:val="00915A71"/>
    <w:rsid w:val="00915C03"/>
    <w:rsid w:val="00916236"/>
    <w:rsid w:val="00916AB2"/>
    <w:rsid w:val="009175A0"/>
    <w:rsid w:val="00920B9B"/>
    <w:rsid w:val="00920D46"/>
    <w:rsid w:val="009210C6"/>
    <w:rsid w:val="00921221"/>
    <w:rsid w:val="009213DE"/>
    <w:rsid w:val="009217FB"/>
    <w:rsid w:val="00922BEA"/>
    <w:rsid w:val="00922C18"/>
    <w:rsid w:val="00922CC2"/>
    <w:rsid w:val="00923236"/>
    <w:rsid w:val="009249CA"/>
    <w:rsid w:val="00924C22"/>
    <w:rsid w:val="009255F0"/>
    <w:rsid w:val="00925835"/>
    <w:rsid w:val="0092634B"/>
    <w:rsid w:val="0092714A"/>
    <w:rsid w:val="00927E04"/>
    <w:rsid w:val="0093018E"/>
    <w:rsid w:val="0093094E"/>
    <w:rsid w:val="0093094F"/>
    <w:rsid w:val="00931035"/>
    <w:rsid w:val="00932A74"/>
    <w:rsid w:val="00933A75"/>
    <w:rsid w:val="00933E4A"/>
    <w:rsid w:val="0093417B"/>
    <w:rsid w:val="0093528F"/>
    <w:rsid w:val="00935892"/>
    <w:rsid w:val="009361CD"/>
    <w:rsid w:val="00936799"/>
    <w:rsid w:val="0093683F"/>
    <w:rsid w:val="00936909"/>
    <w:rsid w:val="00936CFA"/>
    <w:rsid w:val="00937152"/>
    <w:rsid w:val="00937369"/>
    <w:rsid w:val="009403BE"/>
    <w:rsid w:val="00940A2E"/>
    <w:rsid w:val="00940DC3"/>
    <w:rsid w:val="00941695"/>
    <w:rsid w:val="00941DD3"/>
    <w:rsid w:val="00942059"/>
    <w:rsid w:val="009427E3"/>
    <w:rsid w:val="00942C1C"/>
    <w:rsid w:val="00942D79"/>
    <w:rsid w:val="00943AC6"/>
    <w:rsid w:val="0094421A"/>
    <w:rsid w:val="009447C3"/>
    <w:rsid w:val="00944919"/>
    <w:rsid w:val="00944A07"/>
    <w:rsid w:val="00944EF5"/>
    <w:rsid w:val="00944F79"/>
    <w:rsid w:val="009462D5"/>
    <w:rsid w:val="009463FE"/>
    <w:rsid w:val="00946C24"/>
    <w:rsid w:val="00947C0F"/>
    <w:rsid w:val="0095000C"/>
    <w:rsid w:val="00952F15"/>
    <w:rsid w:val="00953B0C"/>
    <w:rsid w:val="00953E43"/>
    <w:rsid w:val="00954BCB"/>
    <w:rsid w:val="00954F92"/>
    <w:rsid w:val="0095566C"/>
    <w:rsid w:val="00955C0C"/>
    <w:rsid w:val="00955FBF"/>
    <w:rsid w:val="009568C7"/>
    <w:rsid w:val="00956ACC"/>
    <w:rsid w:val="009603DB"/>
    <w:rsid w:val="0096066C"/>
    <w:rsid w:val="00960799"/>
    <w:rsid w:val="00960881"/>
    <w:rsid w:val="009608F2"/>
    <w:rsid w:val="00960C65"/>
    <w:rsid w:val="009616E7"/>
    <w:rsid w:val="009628E0"/>
    <w:rsid w:val="00963006"/>
    <w:rsid w:val="009630C5"/>
    <w:rsid w:val="00963629"/>
    <w:rsid w:val="00963F00"/>
    <w:rsid w:val="009647A9"/>
    <w:rsid w:val="00964B12"/>
    <w:rsid w:val="00965326"/>
    <w:rsid w:val="00965399"/>
    <w:rsid w:val="0096562F"/>
    <w:rsid w:val="00965BAC"/>
    <w:rsid w:val="00965C0D"/>
    <w:rsid w:val="00966887"/>
    <w:rsid w:val="0096790A"/>
    <w:rsid w:val="00967C03"/>
    <w:rsid w:val="00970F5C"/>
    <w:rsid w:val="0097114D"/>
    <w:rsid w:val="00971539"/>
    <w:rsid w:val="00971651"/>
    <w:rsid w:val="0097225D"/>
    <w:rsid w:val="00972781"/>
    <w:rsid w:val="00973397"/>
    <w:rsid w:val="009734DB"/>
    <w:rsid w:val="00974638"/>
    <w:rsid w:val="00974E16"/>
    <w:rsid w:val="00974F81"/>
    <w:rsid w:val="009750AC"/>
    <w:rsid w:val="0097609C"/>
    <w:rsid w:val="0097669C"/>
    <w:rsid w:val="00976781"/>
    <w:rsid w:val="009767AF"/>
    <w:rsid w:val="009769EB"/>
    <w:rsid w:val="00976D48"/>
    <w:rsid w:val="00976DF5"/>
    <w:rsid w:val="00977BF7"/>
    <w:rsid w:val="00980495"/>
    <w:rsid w:val="009808DF"/>
    <w:rsid w:val="0098135F"/>
    <w:rsid w:val="0098207F"/>
    <w:rsid w:val="009822D4"/>
    <w:rsid w:val="00982909"/>
    <w:rsid w:val="00982DFD"/>
    <w:rsid w:val="0098359D"/>
    <w:rsid w:val="0098379A"/>
    <w:rsid w:val="00983D13"/>
    <w:rsid w:val="00983FA6"/>
    <w:rsid w:val="009851C9"/>
    <w:rsid w:val="00985C97"/>
    <w:rsid w:val="00985DCF"/>
    <w:rsid w:val="00986700"/>
    <w:rsid w:val="009874F2"/>
    <w:rsid w:val="0098797D"/>
    <w:rsid w:val="00987C12"/>
    <w:rsid w:val="009909D0"/>
    <w:rsid w:val="009925AF"/>
    <w:rsid w:val="009927D3"/>
    <w:rsid w:val="00992977"/>
    <w:rsid w:val="00992E3F"/>
    <w:rsid w:val="00992EA7"/>
    <w:rsid w:val="009935BB"/>
    <w:rsid w:val="00993917"/>
    <w:rsid w:val="00993EE5"/>
    <w:rsid w:val="009942F3"/>
    <w:rsid w:val="00995194"/>
    <w:rsid w:val="0099554E"/>
    <w:rsid w:val="009959A2"/>
    <w:rsid w:val="00995C82"/>
    <w:rsid w:val="0099737A"/>
    <w:rsid w:val="00997C38"/>
    <w:rsid w:val="00997E79"/>
    <w:rsid w:val="009A0FD7"/>
    <w:rsid w:val="009A1D6A"/>
    <w:rsid w:val="009A2D95"/>
    <w:rsid w:val="009A4939"/>
    <w:rsid w:val="009A49C4"/>
    <w:rsid w:val="009A5A5D"/>
    <w:rsid w:val="009A5D4A"/>
    <w:rsid w:val="009A6080"/>
    <w:rsid w:val="009A6D56"/>
    <w:rsid w:val="009A7E33"/>
    <w:rsid w:val="009B026E"/>
    <w:rsid w:val="009B0FCA"/>
    <w:rsid w:val="009B144F"/>
    <w:rsid w:val="009B2171"/>
    <w:rsid w:val="009B2D61"/>
    <w:rsid w:val="009B2F14"/>
    <w:rsid w:val="009B4220"/>
    <w:rsid w:val="009B42B3"/>
    <w:rsid w:val="009B46E0"/>
    <w:rsid w:val="009B48EC"/>
    <w:rsid w:val="009B4F15"/>
    <w:rsid w:val="009B6296"/>
    <w:rsid w:val="009B79C1"/>
    <w:rsid w:val="009B7FC3"/>
    <w:rsid w:val="009C0123"/>
    <w:rsid w:val="009C03F4"/>
    <w:rsid w:val="009C0A6E"/>
    <w:rsid w:val="009C13D3"/>
    <w:rsid w:val="009C1628"/>
    <w:rsid w:val="009C1E6F"/>
    <w:rsid w:val="009C256D"/>
    <w:rsid w:val="009C2FCC"/>
    <w:rsid w:val="009C352C"/>
    <w:rsid w:val="009C4D1A"/>
    <w:rsid w:val="009C5738"/>
    <w:rsid w:val="009C6339"/>
    <w:rsid w:val="009C6A5E"/>
    <w:rsid w:val="009C6F33"/>
    <w:rsid w:val="009C72F1"/>
    <w:rsid w:val="009D0204"/>
    <w:rsid w:val="009D1505"/>
    <w:rsid w:val="009D1667"/>
    <w:rsid w:val="009D1C5A"/>
    <w:rsid w:val="009D1CB6"/>
    <w:rsid w:val="009D1DA7"/>
    <w:rsid w:val="009D2517"/>
    <w:rsid w:val="009D29EC"/>
    <w:rsid w:val="009D3575"/>
    <w:rsid w:val="009D3605"/>
    <w:rsid w:val="009D4B96"/>
    <w:rsid w:val="009D4C03"/>
    <w:rsid w:val="009D4F5C"/>
    <w:rsid w:val="009D50F1"/>
    <w:rsid w:val="009D5CE8"/>
    <w:rsid w:val="009D5DFC"/>
    <w:rsid w:val="009D71FF"/>
    <w:rsid w:val="009E17A6"/>
    <w:rsid w:val="009E1E51"/>
    <w:rsid w:val="009E21D7"/>
    <w:rsid w:val="009E293B"/>
    <w:rsid w:val="009E2DBF"/>
    <w:rsid w:val="009E3069"/>
    <w:rsid w:val="009E30EE"/>
    <w:rsid w:val="009E3413"/>
    <w:rsid w:val="009E39C0"/>
    <w:rsid w:val="009E3DFB"/>
    <w:rsid w:val="009E498A"/>
    <w:rsid w:val="009E4BE0"/>
    <w:rsid w:val="009E5445"/>
    <w:rsid w:val="009E63E8"/>
    <w:rsid w:val="009E7794"/>
    <w:rsid w:val="009E7DFD"/>
    <w:rsid w:val="009F08EC"/>
    <w:rsid w:val="009F0D61"/>
    <w:rsid w:val="009F0E76"/>
    <w:rsid w:val="009F13B8"/>
    <w:rsid w:val="009F193C"/>
    <w:rsid w:val="009F291A"/>
    <w:rsid w:val="009F29E6"/>
    <w:rsid w:val="009F3764"/>
    <w:rsid w:val="009F3F2A"/>
    <w:rsid w:val="009F4667"/>
    <w:rsid w:val="009F46DB"/>
    <w:rsid w:val="009F4D08"/>
    <w:rsid w:val="009F6AE3"/>
    <w:rsid w:val="009F6B95"/>
    <w:rsid w:val="009F70B9"/>
    <w:rsid w:val="009F7791"/>
    <w:rsid w:val="009F79B0"/>
    <w:rsid w:val="009F7C04"/>
    <w:rsid w:val="00A00037"/>
    <w:rsid w:val="00A0018F"/>
    <w:rsid w:val="00A008D7"/>
    <w:rsid w:val="00A00C4E"/>
    <w:rsid w:val="00A021DA"/>
    <w:rsid w:val="00A023BA"/>
    <w:rsid w:val="00A029AE"/>
    <w:rsid w:val="00A02C34"/>
    <w:rsid w:val="00A02E46"/>
    <w:rsid w:val="00A03129"/>
    <w:rsid w:val="00A042EF"/>
    <w:rsid w:val="00A04BB6"/>
    <w:rsid w:val="00A04F27"/>
    <w:rsid w:val="00A05DE6"/>
    <w:rsid w:val="00A05E43"/>
    <w:rsid w:val="00A074DE"/>
    <w:rsid w:val="00A07756"/>
    <w:rsid w:val="00A079A9"/>
    <w:rsid w:val="00A10262"/>
    <w:rsid w:val="00A10DDB"/>
    <w:rsid w:val="00A1121E"/>
    <w:rsid w:val="00A115E6"/>
    <w:rsid w:val="00A11A62"/>
    <w:rsid w:val="00A12426"/>
    <w:rsid w:val="00A1275C"/>
    <w:rsid w:val="00A12A3E"/>
    <w:rsid w:val="00A12C68"/>
    <w:rsid w:val="00A12C74"/>
    <w:rsid w:val="00A12F44"/>
    <w:rsid w:val="00A131F1"/>
    <w:rsid w:val="00A138BA"/>
    <w:rsid w:val="00A13CAA"/>
    <w:rsid w:val="00A14448"/>
    <w:rsid w:val="00A145B8"/>
    <w:rsid w:val="00A1587D"/>
    <w:rsid w:val="00A16C18"/>
    <w:rsid w:val="00A20074"/>
    <w:rsid w:val="00A20323"/>
    <w:rsid w:val="00A20B02"/>
    <w:rsid w:val="00A20F3B"/>
    <w:rsid w:val="00A211AA"/>
    <w:rsid w:val="00A21BE4"/>
    <w:rsid w:val="00A2267C"/>
    <w:rsid w:val="00A22C19"/>
    <w:rsid w:val="00A23193"/>
    <w:rsid w:val="00A23873"/>
    <w:rsid w:val="00A240B4"/>
    <w:rsid w:val="00A24127"/>
    <w:rsid w:val="00A25649"/>
    <w:rsid w:val="00A25F34"/>
    <w:rsid w:val="00A268FF"/>
    <w:rsid w:val="00A270A8"/>
    <w:rsid w:val="00A27B8D"/>
    <w:rsid w:val="00A27D14"/>
    <w:rsid w:val="00A30178"/>
    <w:rsid w:val="00A302D0"/>
    <w:rsid w:val="00A3070F"/>
    <w:rsid w:val="00A30E8E"/>
    <w:rsid w:val="00A316BB"/>
    <w:rsid w:val="00A318C3"/>
    <w:rsid w:val="00A3223C"/>
    <w:rsid w:val="00A326FA"/>
    <w:rsid w:val="00A33D90"/>
    <w:rsid w:val="00A3437F"/>
    <w:rsid w:val="00A344C4"/>
    <w:rsid w:val="00A348B6"/>
    <w:rsid w:val="00A34A9A"/>
    <w:rsid w:val="00A34F87"/>
    <w:rsid w:val="00A35233"/>
    <w:rsid w:val="00A3578B"/>
    <w:rsid w:val="00A35DCB"/>
    <w:rsid w:val="00A36ABB"/>
    <w:rsid w:val="00A36BE7"/>
    <w:rsid w:val="00A401FF"/>
    <w:rsid w:val="00A406FB"/>
    <w:rsid w:val="00A4151C"/>
    <w:rsid w:val="00A419F7"/>
    <w:rsid w:val="00A42006"/>
    <w:rsid w:val="00A42128"/>
    <w:rsid w:val="00A429B0"/>
    <w:rsid w:val="00A4332D"/>
    <w:rsid w:val="00A43872"/>
    <w:rsid w:val="00A44289"/>
    <w:rsid w:val="00A44875"/>
    <w:rsid w:val="00A44BAF"/>
    <w:rsid w:val="00A455FC"/>
    <w:rsid w:val="00A459E6"/>
    <w:rsid w:val="00A45BE3"/>
    <w:rsid w:val="00A46122"/>
    <w:rsid w:val="00A46951"/>
    <w:rsid w:val="00A471CE"/>
    <w:rsid w:val="00A478F4"/>
    <w:rsid w:val="00A50295"/>
    <w:rsid w:val="00A507AB"/>
    <w:rsid w:val="00A50BC0"/>
    <w:rsid w:val="00A51B1C"/>
    <w:rsid w:val="00A51F49"/>
    <w:rsid w:val="00A53488"/>
    <w:rsid w:val="00A53DDC"/>
    <w:rsid w:val="00A544DC"/>
    <w:rsid w:val="00A54701"/>
    <w:rsid w:val="00A54A50"/>
    <w:rsid w:val="00A54D23"/>
    <w:rsid w:val="00A55BCE"/>
    <w:rsid w:val="00A55C60"/>
    <w:rsid w:val="00A55E66"/>
    <w:rsid w:val="00A5695F"/>
    <w:rsid w:val="00A57382"/>
    <w:rsid w:val="00A602C8"/>
    <w:rsid w:val="00A6045A"/>
    <w:rsid w:val="00A60DCA"/>
    <w:rsid w:val="00A60E5E"/>
    <w:rsid w:val="00A60F45"/>
    <w:rsid w:val="00A6163C"/>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428"/>
    <w:rsid w:val="00A65502"/>
    <w:rsid w:val="00A65A94"/>
    <w:rsid w:val="00A65DEC"/>
    <w:rsid w:val="00A6612C"/>
    <w:rsid w:val="00A662CF"/>
    <w:rsid w:val="00A662EB"/>
    <w:rsid w:val="00A66B89"/>
    <w:rsid w:val="00A707FD"/>
    <w:rsid w:val="00A70B42"/>
    <w:rsid w:val="00A7125C"/>
    <w:rsid w:val="00A717FD"/>
    <w:rsid w:val="00A71BFF"/>
    <w:rsid w:val="00A721A6"/>
    <w:rsid w:val="00A72522"/>
    <w:rsid w:val="00A72856"/>
    <w:rsid w:val="00A72BBB"/>
    <w:rsid w:val="00A72D54"/>
    <w:rsid w:val="00A73765"/>
    <w:rsid w:val="00A762EC"/>
    <w:rsid w:val="00A76623"/>
    <w:rsid w:val="00A76BD0"/>
    <w:rsid w:val="00A76D05"/>
    <w:rsid w:val="00A77074"/>
    <w:rsid w:val="00A8082E"/>
    <w:rsid w:val="00A80C71"/>
    <w:rsid w:val="00A80D00"/>
    <w:rsid w:val="00A80E6E"/>
    <w:rsid w:val="00A80E74"/>
    <w:rsid w:val="00A811EF"/>
    <w:rsid w:val="00A81DD1"/>
    <w:rsid w:val="00A8219C"/>
    <w:rsid w:val="00A828E4"/>
    <w:rsid w:val="00A82993"/>
    <w:rsid w:val="00A82C70"/>
    <w:rsid w:val="00A83F0C"/>
    <w:rsid w:val="00A84500"/>
    <w:rsid w:val="00A84F3F"/>
    <w:rsid w:val="00A855DB"/>
    <w:rsid w:val="00A85771"/>
    <w:rsid w:val="00A86219"/>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5FEC"/>
    <w:rsid w:val="00A968CF"/>
    <w:rsid w:val="00A969AD"/>
    <w:rsid w:val="00A97374"/>
    <w:rsid w:val="00AA010A"/>
    <w:rsid w:val="00AA20F8"/>
    <w:rsid w:val="00AA30C1"/>
    <w:rsid w:val="00AA3994"/>
    <w:rsid w:val="00AA3B9B"/>
    <w:rsid w:val="00AA3F54"/>
    <w:rsid w:val="00AA4286"/>
    <w:rsid w:val="00AA4EF6"/>
    <w:rsid w:val="00AA5040"/>
    <w:rsid w:val="00AA5180"/>
    <w:rsid w:val="00AA58A4"/>
    <w:rsid w:val="00AA5D9A"/>
    <w:rsid w:val="00AA5E77"/>
    <w:rsid w:val="00AA6981"/>
    <w:rsid w:val="00AA7314"/>
    <w:rsid w:val="00AA7795"/>
    <w:rsid w:val="00AB0871"/>
    <w:rsid w:val="00AB0907"/>
    <w:rsid w:val="00AB0F9C"/>
    <w:rsid w:val="00AB1C9D"/>
    <w:rsid w:val="00AB1CEB"/>
    <w:rsid w:val="00AB27A0"/>
    <w:rsid w:val="00AB315E"/>
    <w:rsid w:val="00AB4BF6"/>
    <w:rsid w:val="00AB6331"/>
    <w:rsid w:val="00AC01E8"/>
    <w:rsid w:val="00AC18C7"/>
    <w:rsid w:val="00AC288C"/>
    <w:rsid w:val="00AC3DB1"/>
    <w:rsid w:val="00AC3E2B"/>
    <w:rsid w:val="00AC3EE8"/>
    <w:rsid w:val="00AC427B"/>
    <w:rsid w:val="00AC466C"/>
    <w:rsid w:val="00AC4E18"/>
    <w:rsid w:val="00AC573A"/>
    <w:rsid w:val="00AC5CA4"/>
    <w:rsid w:val="00AC61A8"/>
    <w:rsid w:val="00AC6709"/>
    <w:rsid w:val="00AC6A2D"/>
    <w:rsid w:val="00AC6A8A"/>
    <w:rsid w:val="00AC6AA6"/>
    <w:rsid w:val="00AC6C89"/>
    <w:rsid w:val="00AC6CF0"/>
    <w:rsid w:val="00AC75C2"/>
    <w:rsid w:val="00AC77F8"/>
    <w:rsid w:val="00AD08DE"/>
    <w:rsid w:val="00AD0924"/>
    <w:rsid w:val="00AD0D4B"/>
    <w:rsid w:val="00AD0E0E"/>
    <w:rsid w:val="00AD0F09"/>
    <w:rsid w:val="00AD0F0A"/>
    <w:rsid w:val="00AD13A4"/>
    <w:rsid w:val="00AD1646"/>
    <w:rsid w:val="00AD1A76"/>
    <w:rsid w:val="00AD1D64"/>
    <w:rsid w:val="00AD1D86"/>
    <w:rsid w:val="00AD2B9C"/>
    <w:rsid w:val="00AD44F4"/>
    <w:rsid w:val="00AD4661"/>
    <w:rsid w:val="00AD5085"/>
    <w:rsid w:val="00AD680D"/>
    <w:rsid w:val="00AD6863"/>
    <w:rsid w:val="00AD6A7E"/>
    <w:rsid w:val="00AD7064"/>
    <w:rsid w:val="00AD7D16"/>
    <w:rsid w:val="00AE0949"/>
    <w:rsid w:val="00AE1210"/>
    <w:rsid w:val="00AE1700"/>
    <w:rsid w:val="00AE187F"/>
    <w:rsid w:val="00AE388B"/>
    <w:rsid w:val="00AE3BCF"/>
    <w:rsid w:val="00AE426C"/>
    <w:rsid w:val="00AE4517"/>
    <w:rsid w:val="00AE47BE"/>
    <w:rsid w:val="00AE496A"/>
    <w:rsid w:val="00AE4AF9"/>
    <w:rsid w:val="00AE50B4"/>
    <w:rsid w:val="00AE523E"/>
    <w:rsid w:val="00AE5764"/>
    <w:rsid w:val="00AE631A"/>
    <w:rsid w:val="00AE6EEA"/>
    <w:rsid w:val="00AE6F3B"/>
    <w:rsid w:val="00AE72DF"/>
    <w:rsid w:val="00AE7AC0"/>
    <w:rsid w:val="00AF0BBA"/>
    <w:rsid w:val="00AF1176"/>
    <w:rsid w:val="00AF1364"/>
    <w:rsid w:val="00AF21A4"/>
    <w:rsid w:val="00AF2A01"/>
    <w:rsid w:val="00AF411A"/>
    <w:rsid w:val="00AF457A"/>
    <w:rsid w:val="00AF4A77"/>
    <w:rsid w:val="00AF4B24"/>
    <w:rsid w:val="00AF4BC3"/>
    <w:rsid w:val="00AF4BFB"/>
    <w:rsid w:val="00AF55D6"/>
    <w:rsid w:val="00AF58B2"/>
    <w:rsid w:val="00AF5B94"/>
    <w:rsid w:val="00AF6159"/>
    <w:rsid w:val="00AF63E0"/>
    <w:rsid w:val="00AF6C0B"/>
    <w:rsid w:val="00AF7EBC"/>
    <w:rsid w:val="00AF7F54"/>
    <w:rsid w:val="00B00BAF"/>
    <w:rsid w:val="00B00C3B"/>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E4C"/>
    <w:rsid w:val="00B0767F"/>
    <w:rsid w:val="00B076F5"/>
    <w:rsid w:val="00B07ACE"/>
    <w:rsid w:val="00B10103"/>
    <w:rsid w:val="00B108BC"/>
    <w:rsid w:val="00B10F0B"/>
    <w:rsid w:val="00B110B3"/>
    <w:rsid w:val="00B1243C"/>
    <w:rsid w:val="00B1254A"/>
    <w:rsid w:val="00B129C2"/>
    <w:rsid w:val="00B129FE"/>
    <w:rsid w:val="00B1303D"/>
    <w:rsid w:val="00B130F3"/>
    <w:rsid w:val="00B1358B"/>
    <w:rsid w:val="00B145F6"/>
    <w:rsid w:val="00B14D75"/>
    <w:rsid w:val="00B15A9A"/>
    <w:rsid w:val="00B15D3A"/>
    <w:rsid w:val="00B15D72"/>
    <w:rsid w:val="00B15E9E"/>
    <w:rsid w:val="00B1631D"/>
    <w:rsid w:val="00B1654B"/>
    <w:rsid w:val="00B165EC"/>
    <w:rsid w:val="00B16875"/>
    <w:rsid w:val="00B16F4A"/>
    <w:rsid w:val="00B175DE"/>
    <w:rsid w:val="00B20FEA"/>
    <w:rsid w:val="00B21F2A"/>
    <w:rsid w:val="00B22449"/>
    <w:rsid w:val="00B22F71"/>
    <w:rsid w:val="00B2301B"/>
    <w:rsid w:val="00B2325E"/>
    <w:rsid w:val="00B24C9A"/>
    <w:rsid w:val="00B2566D"/>
    <w:rsid w:val="00B25C4B"/>
    <w:rsid w:val="00B25F1A"/>
    <w:rsid w:val="00B262D0"/>
    <w:rsid w:val="00B2720A"/>
    <w:rsid w:val="00B30524"/>
    <w:rsid w:val="00B3061B"/>
    <w:rsid w:val="00B30836"/>
    <w:rsid w:val="00B3086D"/>
    <w:rsid w:val="00B30F3D"/>
    <w:rsid w:val="00B32D5D"/>
    <w:rsid w:val="00B3372E"/>
    <w:rsid w:val="00B33974"/>
    <w:rsid w:val="00B33FCC"/>
    <w:rsid w:val="00B3452D"/>
    <w:rsid w:val="00B356A7"/>
    <w:rsid w:val="00B35F71"/>
    <w:rsid w:val="00B37680"/>
    <w:rsid w:val="00B40133"/>
    <w:rsid w:val="00B40661"/>
    <w:rsid w:val="00B4087C"/>
    <w:rsid w:val="00B41609"/>
    <w:rsid w:val="00B41AF6"/>
    <w:rsid w:val="00B425A2"/>
    <w:rsid w:val="00B428A3"/>
    <w:rsid w:val="00B42AAA"/>
    <w:rsid w:val="00B42E0C"/>
    <w:rsid w:val="00B43329"/>
    <w:rsid w:val="00B43504"/>
    <w:rsid w:val="00B44173"/>
    <w:rsid w:val="00B45FBF"/>
    <w:rsid w:val="00B47012"/>
    <w:rsid w:val="00B477DC"/>
    <w:rsid w:val="00B47902"/>
    <w:rsid w:val="00B47A77"/>
    <w:rsid w:val="00B47CED"/>
    <w:rsid w:val="00B500BF"/>
    <w:rsid w:val="00B51113"/>
    <w:rsid w:val="00B512F5"/>
    <w:rsid w:val="00B51DF5"/>
    <w:rsid w:val="00B52042"/>
    <w:rsid w:val="00B53166"/>
    <w:rsid w:val="00B5380C"/>
    <w:rsid w:val="00B542C0"/>
    <w:rsid w:val="00B559EC"/>
    <w:rsid w:val="00B56FA1"/>
    <w:rsid w:val="00B57618"/>
    <w:rsid w:val="00B5788A"/>
    <w:rsid w:val="00B57900"/>
    <w:rsid w:val="00B57AA9"/>
    <w:rsid w:val="00B6042A"/>
    <w:rsid w:val="00B6121E"/>
    <w:rsid w:val="00B61588"/>
    <w:rsid w:val="00B6237C"/>
    <w:rsid w:val="00B6280D"/>
    <w:rsid w:val="00B629F7"/>
    <w:rsid w:val="00B6346B"/>
    <w:rsid w:val="00B63A12"/>
    <w:rsid w:val="00B63B10"/>
    <w:rsid w:val="00B648AB"/>
    <w:rsid w:val="00B65135"/>
    <w:rsid w:val="00B656D9"/>
    <w:rsid w:val="00B662C8"/>
    <w:rsid w:val="00B6798C"/>
    <w:rsid w:val="00B70F58"/>
    <w:rsid w:val="00B715A2"/>
    <w:rsid w:val="00B71978"/>
    <w:rsid w:val="00B71EF8"/>
    <w:rsid w:val="00B728E9"/>
    <w:rsid w:val="00B74225"/>
    <w:rsid w:val="00B74874"/>
    <w:rsid w:val="00B7535A"/>
    <w:rsid w:val="00B75580"/>
    <w:rsid w:val="00B75DAC"/>
    <w:rsid w:val="00B75FEA"/>
    <w:rsid w:val="00B76366"/>
    <w:rsid w:val="00B7650C"/>
    <w:rsid w:val="00B778D7"/>
    <w:rsid w:val="00B80663"/>
    <w:rsid w:val="00B80A11"/>
    <w:rsid w:val="00B80BBA"/>
    <w:rsid w:val="00B819D3"/>
    <w:rsid w:val="00B8204A"/>
    <w:rsid w:val="00B83001"/>
    <w:rsid w:val="00B84020"/>
    <w:rsid w:val="00B8434D"/>
    <w:rsid w:val="00B84CBE"/>
    <w:rsid w:val="00B84F4E"/>
    <w:rsid w:val="00B85BE7"/>
    <w:rsid w:val="00B86784"/>
    <w:rsid w:val="00B875BB"/>
    <w:rsid w:val="00B87D51"/>
    <w:rsid w:val="00B905F0"/>
    <w:rsid w:val="00B90A61"/>
    <w:rsid w:val="00B91C1D"/>
    <w:rsid w:val="00B91CD6"/>
    <w:rsid w:val="00B921C4"/>
    <w:rsid w:val="00B92276"/>
    <w:rsid w:val="00B93906"/>
    <w:rsid w:val="00B939E3"/>
    <w:rsid w:val="00B93CF7"/>
    <w:rsid w:val="00B9476D"/>
    <w:rsid w:val="00B94959"/>
    <w:rsid w:val="00B94B53"/>
    <w:rsid w:val="00B94E1E"/>
    <w:rsid w:val="00B959CE"/>
    <w:rsid w:val="00B95E04"/>
    <w:rsid w:val="00B968CD"/>
    <w:rsid w:val="00B97A73"/>
    <w:rsid w:val="00B97B01"/>
    <w:rsid w:val="00BA0959"/>
    <w:rsid w:val="00BA17CD"/>
    <w:rsid w:val="00BA21CB"/>
    <w:rsid w:val="00BA247D"/>
    <w:rsid w:val="00BA2E79"/>
    <w:rsid w:val="00BA306A"/>
    <w:rsid w:val="00BA3861"/>
    <w:rsid w:val="00BA4098"/>
    <w:rsid w:val="00BA4387"/>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C1F"/>
    <w:rsid w:val="00BB4567"/>
    <w:rsid w:val="00BB4F8E"/>
    <w:rsid w:val="00BB6AC9"/>
    <w:rsid w:val="00BB6B58"/>
    <w:rsid w:val="00BB730E"/>
    <w:rsid w:val="00BB78F7"/>
    <w:rsid w:val="00BB7EC5"/>
    <w:rsid w:val="00BC020E"/>
    <w:rsid w:val="00BC053D"/>
    <w:rsid w:val="00BC1305"/>
    <w:rsid w:val="00BC1AF6"/>
    <w:rsid w:val="00BC1C8F"/>
    <w:rsid w:val="00BC1E2B"/>
    <w:rsid w:val="00BC30AD"/>
    <w:rsid w:val="00BC336D"/>
    <w:rsid w:val="00BC3D55"/>
    <w:rsid w:val="00BC5371"/>
    <w:rsid w:val="00BC5672"/>
    <w:rsid w:val="00BC6814"/>
    <w:rsid w:val="00BC6CEF"/>
    <w:rsid w:val="00BD053D"/>
    <w:rsid w:val="00BD145C"/>
    <w:rsid w:val="00BD1AD9"/>
    <w:rsid w:val="00BD1D3C"/>
    <w:rsid w:val="00BD279A"/>
    <w:rsid w:val="00BD2EF6"/>
    <w:rsid w:val="00BD3D98"/>
    <w:rsid w:val="00BD3E8E"/>
    <w:rsid w:val="00BD418B"/>
    <w:rsid w:val="00BD4BB2"/>
    <w:rsid w:val="00BD577F"/>
    <w:rsid w:val="00BD608F"/>
    <w:rsid w:val="00BD63E0"/>
    <w:rsid w:val="00BD6818"/>
    <w:rsid w:val="00BD69A6"/>
    <w:rsid w:val="00BD6B21"/>
    <w:rsid w:val="00BD75CF"/>
    <w:rsid w:val="00BE02CA"/>
    <w:rsid w:val="00BE0891"/>
    <w:rsid w:val="00BE0EC1"/>
    <w:rsid w:val="00BE13CE"/>
    <w:rsid w:val="00BE1CA5"/>
    <w:rsid w:val="00BE270C"/>
    <w:rsid w:val="00BE2C5C"/>
    <w:rsid w:val="00BE3374"/>
    <w:rsid w:val="00BE4364"/>
    <w:rsid w:val="00BE4A74"/>
    <w:rsid w:val="00BE4C73"/>
    <w:rsid w:val="00BE5781"/>
    <w:rsid w:val="00BE5948"/>
    <w:rsid w:val="00BE5F79"/>
    <w:rsid w:val="00BE6199"/>
    <w:rsid w:val="00BE6248"/>
    <w:rsid w:val="00BE65E5"/>
    <w:rsid w:val="00BE728F"/>
    <w:rsid w:val="00BE74EF"/>
    <w:rsid w:val="00BE788A"/>
    <w:rsid w:val="00BF0108"/>
    <w:rsid w:val="00BF014D"/>
    <w:rsid w:val="00BF0688"/>
    <w:rsid w:val="00BF12EE"/>
    <w:rsid w:val="00BF1960"/>
    <w:rsid w:val="00BF1EF7"/>
    <w:rsid w:val="00BF3596"/>
    <w:rsid w:val="00BF37DA"/>
    <w:rsid w:val="00BF39EB"/>
    <w:rsid w:val="00BF3E67"/>
    <w:rsid w:val="00BF401E"/>
    <w:rsid w:val="00BF4B81"/>
    <w:rsid w:val="00BF4FA5"/>
    <w:rsid w:val="00BF501A"/>
    <w:rsid w:val="00BF52FA"/>
    <w:rsid w:val="00BF566D"/>
    <w:rsid w:val="00BF59A4"/>
    <w:rsid w:val="00BF6018"/>
    <w:rsid w:val="00BF603F"/>
    <w:rsid w:val="00BF6275"/>
    <w:rsid w:val="00BF69CB"/>
    <w:rsid w:val="00BF6A75"/>
    <w:rsid w:val="00BF7761"/>
    <w:rsid w:val="00BF77CF"/>
    <w:rsid w:val="00BF7A71"/>
    <w:rsid w:val="00BF7B8C"/>
    <w:rsid w:val="00C0142E"/>
    <w:rsid w:val="00C0210F"/>
    <w:rsid w:val="00C029B6"/>
    <w:rsid w:val="00C034A8"/>
    <w:rsid w:val="00C038F1"/>
    <w:rsid w:val="00C03ABA"/>
    <w:rsid w:val="00C048EA"/>
    <w:rsid w:val="00C049C9"/>
    <w:rsid w:val="00C04C2C"/>
    <w:rsid w:val="00C05749"/>
    <w:rsid w:val="00C05826"/>
    <w:rsid w:val="00C070F4"/>
    <w:rsid w:val="00C07F2A"/>
    <w:rsid w:val="00C1022A"/>
    <w:rsid w:val="00C10E2D"/>
    <w:rsid w:val="00C111BD"/>
    <w:rsid w:val="00C11DF8"/>
    <w:rsid w:val="00C14A7B"/>
    <w:rsid w:val="00C14C86"/>
    <w:rsid w:val="00C1571E"/>
    <w:rsid w:val="00C157F7"/>
    <w:rsid w:val="00C160B2"/>
    <w:rsid w:val="00C165C1"/>
    <w:rsid w:val="00C1677F"/>
    <w:rsid w:val="00C17B53"/>
    <w:rsid w:val="00C17FDD"/>
    <w:rsid w:val="00C20256"/>
    <w:rsid w:val="00C205D1"/>
    <w:rsid w:val="00C214C5"/>
    <w:rsid w:val="00C22282"/>
    <w:rsid w:val="00C22C08"/>
    <w:rsid w:val="00C237B0"/>
    <w:rsid w:val="00C246B9"/>
    <w:rsid w:val="00C24FB9"/>
    <w:rsid w:val="00C25412"/>
    <w:rsid w:val="00C262E3"/>
    <w:rsid w:val="00C27754"/>
    <w:rsid w:val="00C27EBD"/>
    <w:rsid w:val="00C306A7"/>
    <w:rsid w:val="00C30834"/>
    <w:rsid w:val="00C30DE4"/>
    <w:rsid w:val="00C310FE"/>
    <w:rsid w:val="00C326AF"/>
    <w:rsid w:val="00C3396F"/>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3F05"/>
    <w:rsid w:val="00C4420B"/>
    <w:rsid w:val="00C44EBC"/>
    <w:rsid w:val="00C45052"/>
    <w:rsid w:val="00C450A2"/>
    <w:rsid w:val="00C45CD6"/>
    <w:rsid w:val="00C4724B"/>
    <w:rsid w:val="00C5022E"/>
    <w:rsid w:val="00C507E2"/>
    <w:rsid w:val="00C50991"/>
    <w:rsid w:val="00C515B0"/>
    <w:rsid w:val="00C51DC9"/>
    <w:rsid w:val="00C5200D"/>
    <w:rsid w:val="00C52E40"/>
    <w:rsid w:val="00C5331E"/>
    <w:rsid w:val="00C5355F"/>
    <w:rsid w:val="00C54240"/>
    <w:rsid w:val="00C54753"/>
    <w:rsid w:val="00C5495D"/>
    <w:rsid w:val="00C54EB7"/>
    <w:rsid w:val="00C551A8"/>
    <w:rsid w:val="00C551B7"/>
    <w:rsid w:val="00C5559C"/>
    <w:rsid w:val="00C55B3D"/>
    <w:rsid w:val="00C560AE"/>
    <w:rsid w:val="00C5662A"/>
    <w:rsid w:val="00C60A31"/>
    <w:rsid w:val="00C60C46"/>
    <w:rsid w:val="00C61392"/>
    <w:rsid w:val="00C61869"/>
    <w:rsid w:val="00C6291D"/>
    <w:rsid w:val="00C62A05"/>
    <w:rsid w:val="00C62C6C"/>
    <w:rsid w:val="00C62D32"/>
    <w:rsid w:val="00C62ECB"/>
    <w:rsid w:val="00C642AD"/>
    <w:rsid w:val="00C64BD3"/>
    <w:rsid w:val="00C64E5A"/>
    <w:rsid w:val="00C6541F"/>
    <w:rsid w:val="00C65AD0"/>
    <w:rsid w:val="00C65FB6"/>
    <w:rsid w:val="00C661C8"/>
    <w:rsid w:val="00C6634C"/>
    <w:rsid w:val="00C6683D"/>
    <w:rsid w:val="00C66850"/>
    <w:rsid w:val="00C669FB"/>
    <w:rsid w:val="00C66C27"/>
    <w:rsid w:val="00C671C2"/>
    <w:rsid w:val="00C6741D"/>
    <w:rsid w:val="00C67448"/>
    <w:rsid w:val="00C674DC"/>
    <w:rsid w:val="00C67EF4"/>
    <w:rsid w:val="00C707D0"/>
    <w:rsid w:val="00C70B66"/>
    <w:rsid w:val="00C71939"/>
    <w:rsid w:val="00C71AA7"/>
    <w:rsid w:val="00C71E85"/>
    <w:rsid w:val="00C73680"/>
    <w:rsid w:val="00C74562"/>
    <w:rsid w:val="00C7459D"/>
    <w:rsid w:val="00C74EFA"/>
    <w:rsid w:val="00C752A8"/>
    <w:rsid w:val="00C75CBF"/>
    <w:rsid w:val="00C761AB"/>
    <w:rsid w:val="00C76BF8"/>
    <w:rsid w:val="00C76CF3"/>
    <w:rsid w:val="00C76D68"/>
    <w:rsid w:val="00C778AA"/>
    <w:rsid w:val="00C779EB"/>
    <w:rsid w:val="00C77C93"/>
    <w:rsid w:val="00C81B74"/>
    <w:rsid w:val="00C81F40"/>
    <w:rsid w:val="00C821A9"/>
    <w:rsid w:val="00C82205"/>
    <w:rsid w:val="00C82C6D"/>
    <w:rsid w:val="00C830A6"/>
    <w:rsid w:val="00C846B5"/>
    <w:rsid w:val="00C847B6"/>
    <w:rsid w:val="00C8522A"/>
    <w:rsid w:val="00C8548C"/>
    <w:rsid w:val="00C856FC"/>
    <w:rsid w:val="00C85B69"/>
    <w:rsid w:val="00C85D25"/>
    <w:rsid w:val="00C862F4"/>
    <w:rsid w:val="00C873F6"/>
    <w:rsid w:val="00C9054D"/>
    <w:rsid w:val="00C90713"/>
    <w:rsid w:val="00C911D5"/>
    <w:rsid w:val="00C914B3"/>
    <w:rsid w:val="00C91972"/>
    <w:rsid w:val="00C91B56"/>
    <w:rsid w:val="00C91BB6"/>
    <w:rsid w:val="00C91DE7"/>
    <w:rsid w:val="00C91E0B"/>
    <w:rsid w:val="00C91F31"/>
    <w:rsid w:val="00C9264D"/>
    <w:rsid w:val="00C92A8F"/>
    <w:rsid w:val="00C942F3"/>
    <w:rsid w:val="00C95C93"/>
    <w:rsid w:val="00C9633F"/>
    <w:rsid w:val="00C96914"/>
    <w:rsid w:val="00C97221"/>
    <w:rsid w:val="00C97F37"/>
    <w:rsid w:val="00C97F7F"/>
    <w:rsid w:val="00CA0290"/>
    <w:rsid w:val="00CA0C53"/>
    <w:rsid w:val="00CA0F45"/>
    <w:rsid w:val="00CA122D"/>
    <w:rsid w:val="00CA1E70"/>
    <w:rsid w:val="00CA2584"/>
    <w:rsid w:val="00CA2C32"/>
    <w:rsid w:val="00CA2EF4"/>
    <w:rsid w:val="00CA300D"/>
    <w:rsid w:val="00CA35A8"/>
    <w:rsid w:val="00CA37D6"/>
    <w:rsid w:val="00CA3E71"/>
    <w:rsid w:val="00CA555C"/>
    <w:rsid w:val="00CA5CA5"/>
    <w:rsid w:val="00CA5EF3"/>
    <w:rsid w:val="00CA7D30"/>
    <w:rsid w:val="00CA7DB7"/>
    <w:rsid w:val="00CB00B7"/>
    <w:rsid w:val="00CB0245"/>
    <w:rsid w:val="00CB0663"/>
    <w:rsid w:val="00CB0CCD"/>
    <w:rsid w:val="00CB16A2"/>
    <w:rsid w:val="00CB17F3"/>
    <w:rsid w:val="00CB1C02"/>
    <w:rsid w:val="00CB41D9"/>
    <w:rsid w:val="00CB4352"/>
    <w:rsid w:val="00CB49C2"/>
    <w:rsid w:val="00CB4C5A"/>
    <w:rsid w:val="00CB6506"/>
    <w:rsid w:val="00CB6939"/>
    <w:rsid w:val="00CB6AEA"/>
    <w:rsid w:val="00CB6DB2"/>
    <w:rsid w:val="00CB6F78"/>
    <w:rsid w:val="00CB7BC5"/>
    <w:rsid w:val="00CC04BF"/>
    <w:rsid w:val="00CC0848"/>
    <w:rsid w:val="00CC0D80"/>
    <w:rsid w:val="00CC125F"/>
    <w:rsid w:val="00CC15D9"/>
    <w:rsid w:val="00CC18FB"/>
    <w:rsid w:val="00CC22F1"/>
    <w:rsid w:val="00CC2DDC"/>
    <w:rsid w:val="00CC3F76"/>
    <w:rsid w:val="00CC3FB0"/>
    <w:rsid w:val="00CC4045"/>
    <w:rsid w:val="00CC4505"/>
    <w:rsid w:val="00CC4607"/>
    <w:rsid w:val="00CC482E"/>
    <w:rsid w:val="00CC4DE3"/>
    <w:rsid w:val="00CC52E1"/>
    <w:rsid w:val="00CC5352"/>
    <w:rsid w:val="00CC548A"/>
    <w:rsid w:val="00CC748B"/>
    <w:rsid w:val="00CC772D"/>
    <w:rsid w:val="00CC7863"/>
    <w:rsid w:val="00CD0CD1"/>
    <w:rsid w:val="00CD0DBB"/>
    <w:rsid w:val="00CD1062"/>
    <w:rsid w:val="00CD16CF"/>
    <w:rsid w:val="00CD1A16"/>
    <w:rsid w:val="00CD1D61"/>
    <w:rsid w:val="00CD2DEF"/>
    <w:rsid w:val="00CD40F6"/>
    <w:rsid w:val="00CD4178"/>
    <w:rsid w:val="00CD49A4"/>
    <w:rsid w:val="00CD4C1F"/>
    <w:rsid w:val="00CD4C92"/>
    <w:rsid w:val="00CD4D6B"/>
    <w:rsid w:val="00CD59F5"/>
    <w:rsid w:val="00CD6C7F"/>
    <w:rsid w:val="00CD71EA"/>
    <w:rsid w:val="00CE0785"/>
    <w:rsid w:val="00CE09FB"/>
    <w:rsid w:val="00CE1955"/>
    <w:rsid w:val="00CE20E8"/>
    <w:rsid w:val="00CE35C8"/>
    <w:rsid w:val="00CE381C"/>
    <w:rsid w:val="00CE3A6C"/>
    <w:rsid w:val="00CE5386"/>
    <w:rsid w:val="00CE7152"/>
    <w:rsid w:val="00CE7AD7"/>
    <w:rsid w:val="00CE7E8C"/>
    <w:rsid w:val="00CF0AA9"/>
    <w:rsid w:val="00CF10BD"/>
    <w:rsid w:val="00CF1DD9"/>
    <w:rsid w:val="00CF2066"/>
    <w:rsid w:val="00CF2743"/>
    <w:rsid w:val="00CF3248"/>
    <w:rsid w:val="00CF3480"/>
    <w:rsid w:val="00CF4635"/>
    <w:rsid w:val="00CF55A0"/>
    <w:rsid w:val="00CF55A6"/>
    <w:rsid w:val="00CF5C8A"/>
    <w:rsid w:val="00CF5E61"/>
    <w:rsid w:val="00CF5FFB"/>
    <w:rsid w:val="00CF6579"/>
    <w:rsid w:val="00CF6D89"/>
    <w:rsid w:val="00CF77B6"/>
    <w:rsid w:val="00D00465"/>
    <w:rsid w:val="00D00633"/>
    <w:rsid w:val="00D007BB"/>
    <w:rsid w:val="00D00875"/>
    <w:rsid w:val="00D012D1"/>
    <w:rsid w:val="00D01EF7"/>
    <w:rsid w:val="00D032DD"/>
    <w:rsid w:val="00D03873"/>
    <w:rsid w:val="00D044D9"/>
    <w:rsid w:val="00D04C91"/>
    <w:rsid w:val="00D04E85"/>
    <w:rsid w:val="00D053C9"/>
    <w:rsid w:val="00D05C79"/>
    <w:rsid w:val="00D07451"/>
    <w:rsid w:val="00D078C3"/>
    <w:rsid w:val="00D10145"/>
    <w:rsid w:val="00D10476"/>
    <w:rsid w:val="00D1113E"/>
    <w:rsid w:val="00D114B0"/>
    <w:rsid w:val="00D117E4"/>
    <w:rsid w:val="00D11F11"/>
    <w:rsid w:val="00D1214D"/>
    <w:rsid w:val="00D122D7"/>
    <w:rsid w:val="00D126E4"/>
    <w:rsid w:val="00D1324E"/>
    <w:rsid w:val="00D1352C"/>
    <w:rsid w:val="00D13994"/>
    <w:rsid w:val="00D139B3"/>
    <w:rsid w:val="00D13B11"/>
    <w:rsid w:val="00D13BC4"/>
    <w:rsid w:val="00D14E9F"/>
    <w:rsid w:val="00D150C2"/>
    <w:rsid w:val="00D15D45"/>
    <w:rsid w:val="00D15E3B"/>
    <w:rsid w:val="00D162FA"/>
    <w:rsid w:val="00D16962"/>
    <w:rsid w:val="00D169F4"/>
    <w:rsid w:val="00D17052"/>
    <w:rsid w:val="00D1783C"/>
    <w:rsid w:val="00D20F83"/>
    <w:rsid w:val="00D2114A"/>
    <w:rsid w:val="00D21246"/>
    <w:rsid w:val="00D21ABA"/>
    <w:rsid w:val="00D21AF5"/>
    <w:rsid w:val="00D23970"/>
    <w:rsid w:val="00D24284"/>
    <w:rsid w:val="00D24545"/>
    <w:rsid w:val="00D24B9E"/>
    <w:rsid w:val="00D25720"/>
    <w:rsid w:val="00D25B40"/>
    <w:rsid w:val="00D268FE"/>
    <w:rsid w:val="00D277D4"/>
    <w:rsid w:val="00D27973"/>
    <w:rsid w:val="00D310DA"/>
    <w:rsid w:val="00D318CD"/>
    <w:rsid w:val="00D31A90"/>
    <w:rsid w:val="00D31BCE"/>
    <w:rsid w:val="00D31F5B"/>
    <w:rsid w:val="00D3211C"/>
    <w:rsid w:val="00D322C7"/>
    <w:rsid w:val="00D335C1"/>
    <w:rsid w:val="00D33931"/>
    <w:rsid w:val="00D344DC"/>
    <w:rsid w:val="00D34720"/>
    <w:rsid w:val="00D34B82"/>
    <w:rsid w:val="00D35245"/>
    <w:rsid w:val="00D35350"/>
    <w:rsid w:val="00D35ACB"/>
    <w:rsid w:val="00D360C1"/>
    <w:rsid w:val="00D37E27"/>
    <w:rsid w:val="00D40B87"/>
    <w:rsid w:val="00D40E7F"/>
    <w:rsid w:val="00D41629"/>
    <w:rsid w:val="00D421C3"/>
    <w:rsid w:val="00D42E37"/>
    <w:rsid w:val="00D4383C"/>
    <w:rsid w:val="00D4447C"/>
    <w:rsid w:val="00D44557"/>
    <w:rsid w:val="00D456AC"/>
    <w:rsid w:val="00D46B8D"/>
    <w:rsid w:val="00D46EA4"/>
    <w:rsid w:val="00D47297"/>
    <w:rsid w:val="00D4780F"/>
    <w:rsid w:val="00D47816"/>
    <w:rsid w:val="00D50486"/>
    <w:rsid w:val="00D50553"/>
    <w:rsid w:val="00D50946"/>
    <w:rsid w:val="00D51CEB"/>
    <w:rsid w:val="00D51D07"/>
    <w:rsid w:val="00D52962"/>
    <w:rsid w:val="00D52CC4"/>
    <w:rsid w:val="00D52DF9"/>
    <w:rsid w:val="00D53060"/>
    <w:rsid w:val="00D53180"/>
    <w:rsid w:val="00D5320B"/>
    <w:rsid w:val="00D5375D"/>
    <w:rsid w:val="00D53E77"/>
    <w:rsid w:val="00D55571"/>
    <w:rsid w:val="00D57AD9"/>
    <w:rsid w:val="00D57D78"/>
    <w:rsid w:val="00D57EEC"/>
    <w:rsid w:val="00D60075"/>
    <w:rsid w:val="00D60259"/>
    <w:rsid w:val="00D6090A"/>
    <w:rsid w:val="00D6107B"/>
    <w:rsid w:val="00D61F57"/>
    <w:rsid w:val="00D6274D"/>
    <w:rsid w:val="00D62CA8"/>
    <w:rsid w:val="00D630BA"/>
    <w:rsid w:val="00D63A17"/>
    <w:rsid w:val="00D647DC"/>
    <w:rsid w:val="00D64887"/>
    <w:rsid w:val="00D64D10"/>
    <w:rsid w:val="00D66090"/>
    <w:rsid w:val="00D660B0"/>
    <w:rsid w:val="00D66D1D"/>
    <w:rsid w:val="00D6733C"/>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649F"/>
    <w:rsid w:val="00D76657"/>
    <w:rsid w:val="00D76E99"/>
    <w:rsid w:val="00D772E8"/>
    <w:rsid w:val="00D80708"/>
    <w:rsid w:val="00D81701"/>
    <w:rsid w:val="00D822D1"/>
    <w:rsid w:val="00D82430"/>
    <w:rsid w:val="00D8243D"/>
    <w:rsid w:val="00D824C6"/>
    <w:rsid w:val="00D82DC5"/>
    <w:rsid w:val="00D835B0"/>
    <w:rsid w:val="00D83955"/>
    <w:rsid w:val="00D8440B"/>
    <w:rsid w:val="00D84D99"/>
    <w:rsid w:val="00D85163"/>
    <w:rsid w:val="00D85C7F"/>
    <w:rsid w:val="00D8690C"/>
    <w:rsid w:val="00D869D4"/>
    <w:rsid w:val="00D870DA"/>
    <w:rsid w:val="00D874A4"/>
    <w:rsid w:val="00D8755D"/>
    <w:rsid w:val="00D9014C"/>
    <w:rsid w:val="00D9029F"/>
    <w:rsid w:val="00D905F9"/>
    <w:rsid w:val="00D90C37"/>
    <w:rsid w:val="00D91DE7"/>
    <w:rsid w:val="00D91EB4"/>
    <w:rsid w:val="00D92472"/>
    <w:rsid w:val="00D931C6"/>
    <w:rsid w:val="00D93D24"/>
    <w:rsid w:val="00D94D2F"/>
    <w:rsid w:val="00D95533"/>
    <w:rsid w:val="00D965B5"/>
    <w:rsid w:val="00D967DF"/>
    <w:rsid w:val="00D96C57"/>
    <w:rsid w:val="00DA0839"/>
    <w:rsid w:val="00DA0D41"/>
    <w:rsid w:val="00DA0DBA"/>
    <w:rsid w:val="00DA17FE"/>
    <w:rsid w:val="00DA1C83"/>
    <w:rsid w:val="00DA1F8B"/>
    <w:rsid w:val="00DA1FBA"/>
    <w:rsid w:val="00DA2188"/>
    <w:rsid w:val="00DA2DF1"/>
    <w:rsid w:val="00DA3247"/>
    <w:rsid w:val="00DA4176"/>
    <w:rsid w:val="00DA4FF0"/>
    <w:rsid w:val="00DA5FE4"/>
    <w:rsid w:val="00DA6484"/>
    <w:rsid w:val="00DA6587"/>
    <w:rsid w:val="00DA6640"/>
    <w:rsid w:val="00DA6857"/>
    <w:rsid w:val="00DA6983"/>
    <w:rsid w:val="00DA6AAE"/>
    <w:rsid w:val="00DA6C7A"/>
    <w:rsid w:val="00DA7026"/>
    <w:rsid w:val="00DA7BFC"/>
    <w:rsid w:val="00DB06F0"/>
    <w:rsid w:val="00DB1704"/>
    <w:rsid w:val="00DB26EA"/>
    <w:rsid w:val="00DB2E32"/>
    <w:rsid w:val="00DB379C"/>
    <w:rsid w:val="00DB392F"/>
    <w:rsid w:val="00DB4745"/>
    <w:rsid w:val="00DB4B12"/>
    <w:rsid w:val="00DB5AAF"/>
    <w:rsid w:val="00DB5B90"/>
    <w:rsid w:val="00DB5D81"/>
    <w:rsid w:val="00DB5EA7"/>
    <w:rsid w:val="00DB7685"/>
    <w:rsid w:val="00DC0BE1"/>
    <w:rsid w:val="00DC18DB"/>
    <w:rsid w:val="00DC21C1"/>
    <w:rsid w:val="00DC294E"/>
    <w:rsid w:val="00DC2E0D"/>
    <w:rsid w:val="00DC2FEA"/>
    <w:rsid w:val="00DC565B"/>
    <w:rsid w:val="00DC60CE"/>
    <w:rsid w:val="00DC61BB"/>
    <w:rsid w:val="00DC7522"/>
    <w:rsid w:val="00DD047E"/>
    <w:rsid w:val="00DD073F"/>
    <w:rsid w:val="00DD1124"/>
    <w:rsid w:val="00DD150F"/>
    <w:rsid w:val="00DD1A5A"/>
    <w:rsid w:val="00DD1BA3"/>
    <w:rsid w:val="00DD1E2C"/>
    <w:rsid w:val="00DD20E6"/>
    <w:rsid w:val="00DD220F"/>
    <w:rsid w:val="00DD2364"/>
    <w:rsid w:val="00DD26B7"/>
    <w:rsid w:val="00DD31B3"/>
    <w:rsid w:val="00DD342D"/>
    <w:rsid w:val="00DD3AD7"/>
    <w:rsid w:val="00DD40BB"/>
    <w:rsid w:val="00DD4D19"/>
    <w:rsid w:val="00DD4F0C"/>
    <w:rsid w:val="00DD5394"/>
    <w:rsid w:val="00DD57B5"/>
    <w:rsid w:val="00DD619C"/>
    <w:rsid w:val="00DD63FA"/>
    <w:rsid w:val="00DD65B9"/>
    <w:rsid w:val="00DD6E93"/>
    <w:rsid w:val="00DD747F"/>
    <w:rsid w:val="00DD7494"/>
    <w:rsid w:val="00DD7550"/>
    <w:rsid w:val="00DD7C53"/>
    <w:rsid w:val="00DE0F5B"/>
    <w:rsid w:val="00DE1185"/>
    <w:rsid w:val="00DE11F5"/>
    <w:rsid w:val="00DE145D"/>
    <w:rsid w:val="00DE1577"/>
    <w:rsid w:val="00DE1C87"/>
    <w:rsid w:val="00DE2710"/>
    <w:rsid w:val="00DE385A"/>
    <w:rsid w:val="00DE490A"/>
    <w:rsid w:val="00DE4F12"/>
    <w:rsid w:val="00DE4FF6"/>
    <w:rsid w:val="00DE568A"/>
    <w:rsid w:val="00DE5AAA"/>
    <w:rsid w:val="00DE5FE0"/>
    <w:rsid w:val="00DE620B"/>
    <w:rsid w:val="00DE65A1"/>
    <w:rsid w:val="00DE6A0E"/>
    <w:rsid w:val="00DE6B36"/>
    <w:rsid w:val="00DE7523"/>
    <w:rsid w:val="00DF0BF7"/>
    <w:rsid w:val="00DF1F85"/>
    <w:rsid w:val="00DF2184"/>
    <w:rsid w:val="00DF3333"/>
    <w:rsid w:val="00DF35FF"/>
    <w:rsid w:val="00DF4A89"/>
    <w:rsid w:val="00DF4A8E"/>
    <w:rsid w:val="00DF4E50"/>
    <w:rsid w:val="00DF54FE"/>
    <w:rsid w:val="00DF5B65"/>
    <w:rsid w:val="00DF6021"/>
    <w:rsid w:val="00DF6135"/>
    <w:rsid w:val="00DF62A0"/>
    <w:rsid w:val="00DF63C8"/>
    <w:rsid w:val="00DF7536"/>
    <w:rsid w:val="00DF7828"/>
    <w:rsid w:val="00DF786C"/>
    <w:rsid w:val="00DF7A31"/>
    <w:rsid w:val="00E00568"/>
    <w:rsid w:val="00E00C01"/>
    <w:rsid w:val="00E01CB5"/>
    <w:rsid w:val="00E01E0C"/>
    <w:rsid w:val="00E01E52"/>
    <w:rsid w:val="00E02979"/>
    <w:rsid w:val="00E03055"/>
    <w:rsid w:val="00E03AF9"/>
    <w:rsid w:val="00E0473F"/>
    <w:rsid w:val="00E048A2"/>
    <w:rsid w:val="00E04E11"/>
    <w:rsid w:val="00E0568F"/>
    <w:rsid w:val="00E05753"/>
    <w:rsid w:val="00E05CB4"/>
    <w:rsid w:val="00E062DC"/>
    <w:rsid w:val="00E0665B"/>
    <w:rsid w:val="00E06994"/>
    <w:rsid w:val="00E07F41"/>
    <w:rsid w:val="00E10768"/>
    <w:rsid w:val="00E10AFE"/>
    <w:rsid w:val="00E10B43"/>
    <w:rsid w:val="00E10D40"/>
    <w:rsid w:val="00E11458"/>
    <w:rsid w:val="00E12059"/>
    <w:rsid w:val="00E12334"/>
    <w:rsid w:val="00E12A86"/>
    <w:rsid w:val="00E12EEC"/>
    <w:rsid w:val="00E12FD5"/>
    <w:rsid w:val="00E13B9D"/>
    <w:rsid w:val="00E1410A"/>
    <w:rsid w:val="00E1451E"/>
    <w:rsid w:val="00E1631B"/>
    <w:rsid w:val="00E1653A"/>
    <w:rsid w:val="00E17311"/>
    <w:rsid w:val="00E208F5"/>
    <w:rsid w:val="00E209C5"/>
    <w:rsid w:val="00E20BFB"/>
    <w:rsid w:val="00E20CB7"/>
    <w:rsid w:val="00E21706"/>
    <w:rsid w:val="00E2186C"/>
    <w:rsid w:val="00E2287F"/>
    <w:rsid w:val="00E23410"/>
    <w:rsid w:val="00E23671"/>
    <w:rsid w:val="00E24AF3"/>
    <w:rsid w:val="00E25192"/>
    <w:rsid w:val="00E26574"/>
    <w:rsid w:val="00E27BB1"/>
    <w:rsid w:val="00E27F9A"/>
    <w:rsid w:val="00E313DE"/>
    <w:rsid w:val="00E324E3"/>
    <w:rsid w:val="00E33832"/>
    <w:rsid w:val="00E343D2"/>
    <w:rsid w:val="00E366E3"/>
    <w:rsid w:val="00E36828"/>
    <w:rsid w:val="00E36938"/>
    <w:rsid w:val="00E37A9F"/>
    <w:rsid w:val="00E37ABD"/>
    <w:rsid w:val="00E37C54"/>
    <w:rsid w:val="00E40920"/>
    <w:rsid w:val="00E41713"/>
    <w:rsid w:val="00E41EA2"/>
    <w:rsid w:val="00E4211B"/>
    <w:rsid w:val="00E4245B"/>
    <w:rsid w:val="00E43BBF"/>
    <w:rsid w:val="00E44446"/>
    <w:rsid w:val="00E446F9"/>
    <w:rsid w:val="00E44765"/>
    <w:rsid w:val="00E45745"/>
    <w:rsid w:val="00E457AE"/>
    <w:rsid w:val="00E46D98"/>
    <w:rsid w:val="00E47100"/>
    <w:rsid w:val="00E473E8"/>
    <w:rsid w:val="00E47555"/>
    <w:rsid w:val="00E4797F"/>
    <w:rsid w:val="00E506E4"/>
    <w:rsid w:val="00E50F93"/>
    <w:rsid w:val="00E523FF"/>
    <w:rsid w:val="00E53CE3"/>
    <w:rsid w:val="00E54106"/>
    <w:rsid w:val="00E54234"/>
    <w:rsid w:val="00E54249"/>
    <w:rsid w:val="00E5484A"/>
    <w:rsid w:val="00E555A2"/>
    <w:rsid w:val="00E574A8"/>
    <w:rsid w:val="00E57EB1"/>
    <w:rsid w:val="00E609DF"/>
    <w:rsid w:val="00E60DBA"/>
    <w:rsid w:val="00E60E78"/>
    <w:rsid w:val="00E6118E"/>
    <w:rsid w:val="00E61751"/>
    <w:rsid w:val="00E61F9C"/>
    <w:rsid w:val="00E62ADA"/>
    <w:rsid w:val="00E638A8"/>
    <w:rsid w:val="00E6452F"/>
    <w:rsid w:val="00E64C34"/>
    <w:rsid w:val="00E65667"/>
    <w:rsid w:val="00E67754"/>
    <w:rsid w:val="00E7102D"/>
    <w:rsid w:val="00E714DE"/>
    <w:rsid w:val="00E71EDF"/>
    <w:rsid w:val="00E72038"/>
    <w:rsid w:val="00E72C7B"/>
    <w:rsid w:val="00E730EA"/>
    <w:rsid w:val="00E73939"/>
    <w:rsid w:val="00E73C57"/>
    <w:rsid w:val="00E7472E"/>
    <w:rsid w:val="00E74DC4"/>
    <w:rsid w:val="00E756AB"/>
    <w:rsid w:val="00E7572F"/>
    <w:rsid w:val="00E75792"/>
    <w:rsid w:val="00E75836"/>
    <w:rsid w:val="00E75F19"/>
    <w:rsid w:val="00E7602B"/>
    <w:rsid w:val="00E76370"/>
    <w:rsid w:val="00E76781"/>
    <w:rsid w:val="00E76BF1"/>
    <w:rsid w:val="00E778A3"/>
    <w:rsid w:val="00E80365"/>
    <w:rsid w:val="00E807CC"/>
    <w:rsid w:val="00E81B16"/>
    <w:rsid w:val="00E82462"/>
    <w:rsid w:val="00E82A45"/>
    <w:rsid w:val="00E82B0D"/>
    <w:rsid w:val="00E83089"/>
    <w:rsid w:val="00E839AB"/>
    <w:rsid w:val="00E83A85"/>
    <w:rsid w:val="00E83B27"/>
    <w:rsid w:val="00E84B0E"/>
    <w:rsid w:val="00E84EDE"/>
    <w:rsid w:val="00E853B1"/>
    <w:rsid w:val="00E85747"/>
    <w:rsid w:val="00E85863"/>
    <w:rsid w:val="00E8595E"/>
    <w:rsid w:val="00E85DE9"/>
    <w:rsid w:val="00E85FD4"/>
    <w:rsid w:val="00E86AE4"/>
    <w:rsid w:val="00E86F11"/>
    <w:rsid w:val="00E87BD5"/>
    <w:rsid w:val="00E908D1"/>
    <w:rsid w:val="00E91524"/>
    <w:rsid w:val="00E91D2F"/>
    <w:rsid w:val="00E92F6C"/>
    <w:rsid w:val="00E93379"/>
    <w:rsid w:val="00E93CA4"/>
    <w:rsid w:val="00E93E54"/>
    <w:rsid w:val="00E940C4"/>
    <w:rsid w:val="00E9482C"/>
    <w:rsid w:val="00E950BC"/>
    <w:rsid w:val="00E9553A"/>
    <w:rsid w:val="00E9605A"/>
    <w:rsid w:val="00E9614D"/>
    <w:rsid w:val="00E97096"/>
    <w:rsid w:val="00E97C59"/>
    <w:rsid w:val="00EA083A"/>
    <w:rsid w:val="00EA0D07"/>
    <w:rsid w:val="00EA1803"/>
    <w:rsid w:val="00EA1CC5"/>
    <w:rsid w:val="00EA30BA"/>
    <w:rsid w:val="00EA4261"/>
    <w:rsid w:val="00EA4357"/>
    <w:rsid w:val="00EA4540"/>
    <w:rsid w:val="00EA592C"/>
    <w:rsid w:val="00EA5C6B"/>
    <w:rsid w:val="00EA5F6C"/>
    <w:rsid w:val="00EA6215"/>
    <w:rsid w:val="00EA658C"/>
    <w:rsid w:val="00EA6718"/>
    <w:rsid w:val="00EA68B0"/>
    <w:rsid w:val="00EA741E"/>
    <w:rsid w:val="00EA7897"/>
    <w:rsid w:val="00EB026E"/>
    <w:rsid w:val="00EB02E5"/>
    <w:rsid w:val="00EB1029"/>
    <w:rsid w:val="00EB10AA"/>
    <w:rsid w:val="00EB16C8"/>
    <w:rsid w:val="00EB1A38"/>
    <w:rsid w:val="00EB1EA3"/>
    <w:rsid w:val="00EB259D"/>
    <w:rsid w:val="00EB2B43"/>
    <w:rsid w:val="00EB2F21"/>
    <w:rsid w:val="00EB3968"/>
    <w:rsid w:val="00EB3F64"/>
    <w:rsid w:val="00EB4AE3"/>
    <w:rsid w:val="00EB610F"/>
    <w:rsid w:val="00EB6A0C"/>
    <w:rsid w:val="00EB739D"/>
    <w:rsid w:val="00EC15CC"/>
    <w:rsid w:val="00EC18FC"/>
    <w:rsid w:val="00EC1BFF"/>
    <w:rsid w:val="00EC2059"/>
    <w:rsid w:val="00EC2240"/>
    <w:rsid w:val="00EC224D"/>
    <w:rsid w:val="00EC2D8C"/>
    <w:rsid w:val="00EC2DE2"/>
    <w:rsid w:val="00EC2F34"/>
    <w:rsid w:val="00EC321F"/>
    <w:rsid w:val="00EC343C"/>
    <w:rsid w:val="00EC3D0D"/>
    <w:rsid w:val="00EC4370"/>
    <w:rsid w:val="00EC4D30"/>
    <w:rsid w:val="00EC5CBC"/>
    <w:rsid w:val="00EC5F87"/>
    <w:rsid w:val="00EC6236"/>
    <w:rsid w:val="00EC7837"/>
    <w:rsid w:val="00EC7DE5"/>
    <w:rsid w:val="00ED01E4"/>
    <w:rsid w:val="00ED04A2"/>
    <w:rsid w:val="00ED0B70"/>
    <w:rsid w:val="00ED0C6C"/>
    <w:rsid w:val="00ED0E09"/>
    <w:rsid w:val="00ED185A"/>
    <w:rsid w:val="00ED19D5"/>
    <w:rsid w:val="00ED234B"/>
    <w:rsid w:val="00ED2E25"/>
    <w:rsid w:val="00ED3A3F"/>
    <w:rsid w:val="00ED3CA2"/>
    <w:rsid w:val="00ED4271"/>
    <w:rsid w:val="00ED4895"/>
    <w:rsid w:val="00ED4B34"/>
    <w:rsid w:val="00ED58F7"/>
    <w:rsid w:val="00ED6137"/>
    <w:rsid w:val="00ED694C"/>
    <w:rsid w:val="00ED715C"/>
    <w:rsid w:val="00ED7B43"/>
    <w:rsid w:val="00EE09C8"/>
    <w:rsid w:val="00EE0E51"/>
    <w:rsid w:val="00EE1AFF"/>
    <w:rsid w:val="00EE1B2E"/>
    <w:rsid w:val="00EE1C49"/>
    <w:rsid w:val="00EE1E9D"/>
    <w:rsid w:val="00EE2682"/>
    <w:rsid w:val="00EE32EF"/>
    <w:rsid w:val="00EE3386"/>
    <w:rsid w:val="00EE34DD"/>
    <w:rsid w:val="00EE39B7"/>
    <w:rsid w:val="00EE4028"/>
    <w:rsid w:val="00EE4572"/>
    <w:rsid w:val="00EE4B4E"/>
    <w:rsid w:val="00EE4BCB"/>
    <w:rsid w:val="00EE4D57"/>
    <w:rsid w:val="00EE4E27"/>
    <w:rsid w:val="00EE551C"/>
    <w:rsid w:val="00EE5FE9"/>
    <w:rsid w:val="00EE626F"/>
    <w:rsid w:val="00EE676A"/>
    <w:rsid w:val="00EE68CD"/>
    <w:rsid w:val="00EE75EE"/>
    <w:rsid w:val="00EE7748"/>
    <w:rsid w:val="00EE7C2C"/>
    <w:rsid w:val="00EE7E53"/>
    <w:rsid w:val="00EF1B4B"/>
    <w:rsid w:val="00EF22CA"/>
    <w:rsid w:val="00EF2C5D"/>
    <w:rsid w:val="00EF2D2F"/>
    <w:rsid w:val="00EF2E5C"/>
    <w:rsid w:val="00EF2F6B"/>
    <w:rsid w:val="00EF38B2"/>
    <w:rsid w:val="00EF390A"/>
    <w:rsid w:val="00EF3AFE"/>
    <w:rsid w:val="00EF3F25"/>
    <w:rsid w:val="00EF3FF3"/>
    <w:rsid w:val="00EF3FFA"/>
    <w:rsid w:val="00EF405B"/>
    <w:rsid w:val="00EF48BE"/>
    <w:rsid w:val="00EF5137"/>
    <w:rsid w:val="00EF52F9"/>
    <w:rsid w:val="00EF5677"/>
    <w:rsid w:val="00EF599C"/>
    <w:rsid w:val="00EF609B"/>
    <w:rsid w:val="00EF64EA"/>
    <w:rsid w:val="00EF658D"/>
    <w:rsid w:val="00EF65EC"/>
    <w:rsid w:val="00EF7220"/>
    <w:rsid w:val="00EF7364"/>
    <w:rsid w:val="00EF7784"/>
    <w:rsid w:val="00EF7ACB"/>
    <w:rsid w:val="00F00514"/>
    <w:rsid w:val="00F01038"/>
    <w:rsid w:val="00F01D08"/>
    <w:rsid w:val="00F020CB"/>
    <w:rsid w:val="00F0288B"/>
    <w:rsid w:val="00F02BF2"/>
    <w:rsid w:val="00F0315F"/>
    <w:rsid w:val="00F032B9"/>
    <w:rsid w:val="00F03407"/>
    <w:rsid w:val="00F03CB1"/>
    <w:rsid w:val="00F045D9"/>
    <w:rsid w:val="00F050D5"/>
    <w:rsid w:val="00F055C3"/>
    <w:rsid w:val="00F055C7"/>
    <w:rsid w:val="00F057EC"/>
    <w:rsid w:val="00F06014"/>
    <w:rsid w:val="00F061F5"/>
    <w:rsid w:val="00F068C8"/>
    <w:rsid w:val="00F07714"/>
    <w:rsid w:val="00F07AC1"/>
    <w:rsid w:val="00F10272"/>
    <w:rsid w:val="00F10C0F"/>
    <w:rsid w:val="00F10C24"/>
    <w:rsid w:val="00F1111B"/>
    <w:rsid w:val="00F12461"/>
    <w:rsid w:val="00F12CE9"/>
    <w:rsid w:val="00F14BAA"/>
    <w:rsid w:val="00F14D63"/>
    <w:rsid w:val="00F15820"/>
    <w:rsid w:val="00F1629C"/>
    <w:rsid w:val="00F1658F"/>
    <w:rsid w:val="00F1670C"/>
    <w:rsid w:val="00F175A0"/>
    <w:rsid w:val="00F1775D"/>
    <w:rsid w:val="00F20106"/>
    <w:rsid w:val="00F204C4"/>
    <w:rsid w:val="00F208F0"/>
    <w:rsid w:val="00F21A45"/>
    <w:rsid w:val="00F224A5"/>
    <w:rsid w:val="00F2295B"/>
    <w:rsid w:val="00F2305F"/>
    <w:rsid w:val="00F234EE"/>
    <w:rsid w:val="00F2369C"/>
    <w:rsid w:val="00F239DE"/>
    <w:rsid w:val="00F23D26"/>
    <w:rsid w:val="00F23E01"/>
    <w:rsid w:val="00F245D2"/>
    <w:rsid w:val="00F24BA1"/>
    <w:rsid w:val="00F24D13"/>
    <w:rsid w:val="00F2649B"/>
    <w:rsid w:val="00F26B82"/>
    <w:rsid w:val="00F273F7"/>
    <w:rsid w:val="00F27407"/>
    <w:rsid w:val="00F30052"/>
    <w:rsid w:val="00F30076"/>
    <w:rsid w:val="00F30255"/>
    <w:rsid w:val="00F303D1"/>
    <w:rsid w:val="00F3088F"/>
    <w:rsid w:val="00F30C0A"/>
    <w:rsid w:val="00F32B4D"/>
    <w:rsid w:val="00F336E3"/>
    <w:rsid w:val="00F34636"/>
    <w:rsid w:val="00F34A4C"/>
    <w:rsid w:val="00F34B2B"/>
    <w:rsid w:val="00F35707"/>
    <w:rsid w:val="00F35911"/>
    <w:rsid w:val="00F35A82"/>
    <w:rsid w:val="00F35B20"/>
    <w:rsid w:val="00F35D96"/>
    <w:rsid w:val="00F36320"/>
    <w:rsid w:val="00F366E5"/>
    <w:rsid w:val="00F3735F"/>
    <w:rsid w:val="00F37BF7"/>
    <w:rsid w:val="00F37E19"/>
    <w:rsid w:val="00F402C5"/>
    <w:rsid w:val="00F40966"/>
    <w:rsid w:val="00F40F5B"/>
    <w:rsid w:val="00F41056"/>
    <w:rsid w:val="00F41ADE"/>
    <w:rsid w:val="00F41F37"/>
    <w:rsid w:val="00F42351"/>
    <w:rsid w:val="00F42C2A"/>
    <w:rsid w:val="00F43DE2"/>
    <w:rsid w:val="00F440C1"/>
    <w:rsid w:val="00F4470E"/>
    <w:rsid w:val="00F45237"/>
    <w:rsid w:val="00F45AB9"/>
    <w:rsid w:val="00F45C64"/>
    <w:rsid w:val="00F46B67"/>
    <w:rsid w:val="00F4713A"/>
    <w:rsid w:val="00F4765F"/>
    <w:rsid w:val="00F47753"/>
    <w:rsid w:val="00F5028C"/>
    <w:rsid w:val="00F5061E"/>
    <w:rsid w:val="00F50BC4"/>
    <w:rsid w:val="00F50F6D"/>
    <w:rsid w:val="00F51663"/>
    <w:rsid w:val="00F51824"/>
    <w:rsid w:val="00F51F12"/>
    <w:rsid w:val="00F52335"/>
    <w:rsid w:val="00F529CB"/>
    <w:rsid w:val="00F53D57"/>
    <w:rsid w:val="00F5451B"/>
    <w:rsid w:val="00F54AA5"/>
    <w:rsid w:val="00F54E61"/>
    <w:rsid w:val="00F55033"/>
    <w:rsid w:val="00F56B74"/>
    <w:rsid w:val="00F570F9"/>
    <w:rsid w:val="00F5773B"/>
    <w:rsid w:val="00F57F29"/>
    <w:rsid w:val="00F60049"/>
    <w:rsid w:val="00F60DC6"/>
    <w:rsid w:val="00F617C2"/>
    <w:rsid w:val="00F61A7C"/>
    <w:rsid w:val="00F6203C"/>
    <w:rsid w:val="00F62746"/>
    <w:rsid w:val="00F62A2C"/>
    <w:rsid w:val="00F63453"/>
    <w:rsid w:val="00F63BA2"/>
    <w:rsid w:val="00F63F67"/>
    <w:rsid w:val="00F6495E"/>
    <w:rsid w:val="00F64A53"/>
    <w:rsid w:val="00F65050"/>
    <w:rsid w:val="00F654FE"/>
    <w:rsid w:val="00F65A96"/>
    <w:rsid w:val="00F66592"/>
    <w:rsid w:val="00F66C18"/>
    <w:rsid w:val="00F67B81"/>
    <w:rsid w:val="00F67DF3"/>
    <w:rsid w:val="00F70FB1"/>
    <w:rsid w:val="00F7143C"/>
    <w:rsid w:val="00F71FC2"/>
    <w:rsid w:val="00F729E8"/>
    <w:rsid w:val="00F72B59"/>
    <w:rsid w:val="00F7331A"/>
    <w:rsid w:val="00F740EB"/>
    <w:rsid w:val="00F74673"/>
    <w:rsid w:val="00F74A47"/>
    <w:rsid w:val="00F74D7A"/>
    <w:rsid w:val="00F756E4"/>
    <w:rsid w:val="00F75741"/>
    <w:rsid w:val="00F7599D"/>
    <w:rsid w:val="00F759BC"/>
    <w:rsid w:val="00F75C3D"/>
    <w:rsid w:val="00F75DED"/>
    <w:rsid w:val="00F76BFC"/>
    <w:rsid w:val="00F77626"/>
    <w:rsid w:val="00F80A11"/>
    <w:rsid w:val="00F80E96"/>
    <w:rsid w:val="00F8161A"/>
    <w:rsid w:val="00F81A62"/>
    <w:rsid w:val="00F81FF1"/>
    <w:rsid w:val="00F821B6"/>
    <w:rsid w:val="00F822C5"/>
    <w:rsid w:val="00F82517"/>
    <w:rsid w:val="00F82579"/>
    <w:rsid w:val="00F828D6"/>
    <w:rsid w:val="00F82A14"/>
    <w:rsid w:val="00F83BF5"/>
    <w:rsid w:val="00F83DB8"/>
    <w:rsid w:val="00F83DBF"/>
    <w:rsid w:val="00F84058"/>
    <w:rsid w:val="00F8464C"/>
    <w:rsid w:val="00F84653"/>
    <w:rsid w:val="00F84924"/>
    <w:rsid w:val="00F84B48"/>
    <w:rsid w:val="00F851B5"/>
    <w:rsid w:val="00F863B9"/>
    <w:rsid w:val="00F86A1F"/>
    <w:rsid w:val="00F87B33"/>
    <w:rsid w:val="00F905D2"/>
    <w:rsid w:val="00F915FE"/>
    <w:rsid w:val="00F91642"/>
    <w:rsid w:val="00F91E27"/>
    <w:rsid w:val="00F91F8C"/>
    <w:rsid w:val="00F9215A"/>
    <w:rsid w:val="00F92741"/>
    <w:rsid w:val="00F92B62"/>
    <w:rsid w:val="00F93952"/>
    <w:rsid w:val="00F93D16"/>
    <w:rsid w:val="00F93ED2"/>
    <w:rsid w:val="00F949C6"/>
    <w:rsid w:val="00F94AE4"/>
    <w:rsid w:val="00F94C99"/>
    <w:rsid w:val="00F9510F"/>
    <w:rsid w:val="00F95357"/>
    <w:rsid w:val="00F956F1"/>
    <w:rsid w:val="00F9594F"/>
    <w:rsid w:val="00F95A24"/>
    <w:rsid w:val="00F96460"/>
    <w:rsid w:val="00F969CD"/>
    <w:rsid w:val="00F96BFE"/>
    <w:rsid w:val="00F96FB8"/>
    <w:rsid w:val="00F96FF3"/>
    <w:rsid w:val="00FA08BD"/>
    <w:rsid w:val="00FA132B"/>
    <w:rsid w:val="00FA149F"/>
    <w:rsid w:val="00FA2D49"/>
    <w:rsid w:val="00FA2E64"/>
    <w:rsid w:val="00FA315A"/>
    <w:rsid w:val="00FA38EB"/>
    <w:rsid w:val="00FA41D4"/>
    <w:rsid w:val="00FA4426"/>
    <w:rsid w:val="00FA45D8"/>
    <w:rsid w:val="00FA48FA"/>
    <w:rsid w:val="00FA4D7E"/>
    <w:rsid w:val="00FA53F9"/>
    <w:rsid w:val="00FA5763"/>
    <w:rsid w:val="00FA5A7C"/>
    <w:rsid w:val="00FA6211"/>
    <w:rsid w:val="00FA6826"/>
    <w:rsid w:val="00FA6BB8"/>
    <w:rsid w:val="00FA6DE8"/>
    <w:rsid w:val="00FA78AF"/>
    <w:rsid w:val="00FB06A3"/>
    <w:rsid w:val="00FB0A29"/>
    <w:rsid w:val="00FB0CE6"/>
    <w:rsid w:val="00FB1187"/>
    <w:rsid w:val="00FB1904"/>
    <w:rsid w:val="00FB1944"/>
    <w:rsid w:val="00FB28D0"/>
    <w:rsid w:val="00FB40EC"/>
    <w:rsid w:val="00FB47D9"/>
    <w:rsid w:val="00FB4B6F"/>
    <w:rsid w:val="00FB563C"/>
    <w:rsid w:val="00FB650D"/>
    <w:rsid w:val="00FB68A7"/>
    <w:rsid w:val="00FB6F20"/>
    <w:rsid w:val="00FB721E"/>
    <w:rsid w:val="00FC0489"/>
    <w:rsid w:val="00FC10D8"/>
    <w:rsid w:val="00FC1A12"/>
    <w:rsid w:val="00FC34DF"/>
    <w:rsid w:val="00FC3DCC"/>
    <w:rsid w:val="00FC42E3"/>
    <w:rsid w:val="00FC4ADD"/>
    <w:rsid w:val="00FC4F98"/>
    <w:rsid w:val="00FC54C9"/>
    <w:rsid w:val="00FC5B0E"/>
    <w:rsid w:val="00FC67E7"/>
    <w:rsid w:val="00FC735B"/>
    <w:rsid w:val="00FC7AE6"/>
    <w:rsid w:val="00FD0058"/>
    <w:rsid w:val="00FD1543"/>
    <w:rsid w:val="00FD1615"/>
    <w:rsid w:val="00FD1BD2"/>
    <w:rsid w:val="00FD1BDB"/>
    <w:rsid w:val="00FD1D71"/>
    <w:rsid w:val="00FD2480"/>
    <w:rsid w:val="00FD2572"/>
    <w:rsid w:val="00FD2848"/>
    <w:rsid w:val="00FD4274"/>
    <w:rsid w:val="00FD4645"/>
    <w:rsid w:val="00FD48CB"/>
    <w:rsid w:val="00FD4918"/>
    <w:rsid w:val="00FD603C"/>
    <w:rsid w:val="00FD67BA"/>
    <w:rsid w:val="00FD67D1"/>
    <w:rsid w:val="00FD68AE"/>
    <w:rsid w:val="00FD6EDF"/>
    <w:rsid w:val="00FD7F49"/>
    <w:rsid w:val="00FE0832"/>
    <w:rsid w:val="00FE1155"/>
    <w:rsid w:val="00FE1767"/>
    <w:rsid w:val="00FE17C4"/>
    <w:rsid w:val="00FE2DB6"/>
    <w:rsid w:val="00FE310A"/>
    <w:rsid w:val="00FE3181"/>
    <w:rsid w:val="00FE31E3"/>
    <w:rsid w:val="00FE351B"/>
    <w:rsid w:val="00FE3A34"/>
    <w:rsid w:val="00FE4D15"/>
    <w:rsid w:val="00FE4F9B"/>
    <w:rsid w:val="00FE4FA8"/>
    <w:rsid w:val="00FE514A"/>
    <w:rsid w:val="00FE5F2F"/>
    <w:rsid w:val="00FE6355"/>
    <w:rsid w:val="00FE6661"/>
    <w:rsid w:val="00FE6BBE"/>
    <w:rsid w:val="00FF03E9"/>
    <w:rsid w:val="00FF04BB"/>
    <w:rsid w:val="00FF0F91"/>
    <w:rsid w:val="00FF1D36"/>
    <w:rsid w:val="00FF2358"/>
    <w:rsid w:val="00FF23EC"/>
    <w:rsid w:val="00FF295B"/>
    <w:rsid w:val="00FF2A86"/>
    <w:rsid w:val="00FF2EA3"/>
    <w:rsid w:val="00FF3993"/>
    <w:rsid w:val="00FF4151"/>
    <w:rsid w:val="00FF47FA"/>
    <w:rsid w:val="00FF50F5"/>
    <w:rsid w:val="00FF5388"/>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F7336"/>
  <w15:chartTrackingRefBased/>
  <w15:docId w15:val="{34272B81-6F5F-4BAC-8A13-D7ABCFAE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3"/>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2"/>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본문1"/>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semiHidden/>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aliases w:val="encabezado Car,Encabezado Linea 1 Car"/>
    <w:link w:val="Encabezado"/>
    <w:uiPriority w:val="99"/>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Document Header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206751"/>
    <w:pPr>
      <w:spacing w:before="120"/>
      <w:jc w:val="center"/>
    </w:pPr>
    <w:rPr>
      <w:b/>
      <w:lang w:val="es-ES_tradnl" w:eastAsia="es-ES"/>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customStyle="1" w:styleId="TtulodeTDC">
    <w:name w:val="Título de TDC"/>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Ttulo5Car">
    <w:name w:val="Título 5 Car"/>
    <w:link w:val="Ttulo5"/>
    <w:rsid w:val="00800EC7"/>
    <w:rPr>
      <w:rFonts w:ascii="Times New Roman Bold" w:hAnsi="Times New Roman Bold"/>
      <w:b/>
      <w:snapToGrid w:val="0"/>
      <w:sz w:val="28"/>
      <w:lang w:val="es-ES_tradnl" w:eastAsia="en-US"/>
    </w:rPr>
  </w:style>
  <w:style w:type="paragraph" w:customStyle="1" w:styleId="CM37">
    <w:name w:val="CM37"/>
    <w:basedOn w:val="Normal"/>
    <w:next w:val="Normal"/>
    <w:rsid w:val="00AF4A77"/>
    <w:pPr>
      <w:widowControl w:val="0"/>
      <w:autoSpaceDE w:val="0"/>
      <w:autoSpaceDN w:val="0"/>
      <w:adjustRightInd w:val="0"/>
      <w:spacing w:after="220"/>
    </w:pPr>
    <w:rPr>
      <w:rFonts w:ascii="MECOND+Verdana" w:hAnsi="MECOND+Verdana"/>
      <w:sz w:val="24"/>
      <w:szCs w:val="24"/>
      <w:lang w:eastAsia="es-ES"/>
    </w:rPr>
  </w:style>
  <w:style w:type="character" w:customStyle="1" w:styleId="PrrafodelistaCar">
    <w:name w:val="Párrafo de lista Car"/>
    <w:aliases w:val="본문1 Car"/>
    <w:link w:val="Prrafodelista"/>
    <w:uiPriority w:val="34"/>
    <w:locked/>
    <w:rsid w:val="00CB00B7"/>
    <w:rPr>
      <w:lang w:val="es-ES" w:eastAsia="en-US"/>
    </w:rPr>
  </w:style>
  <w:style w:type="paragraph" w:customStyle="1" w:styleId="Prrafodelista1">
    <w:name w:val="Párrafo de lista1"/>
    <w:basedOn w:val="Normal"/>
    <w:rsid w:val="00685346"/>
    <w:pPr>
      <w:ind w:left="720"/>
      <w:contextualSpacing/>
    </w:pPr>
    <w:rPr>
      <w:rFonts w:eastAsia="Calibri"/>
    </w:rPr>
  </w:style>
  <w:style w:type="paragraph" w:customStyle="1" w:styleId="Norma">
    <w:name w:val="Norma"/>
    <w:qFormat/>
    <w:rsid w:val="00241AE7"/>
    <w:pPr>
      <w:spacing w:after="200" w:line="276" w:lineRule="auto"/>
    </w:pPr>
    <w:rPr>
      <w:rFonts w:ascii="Calibri" w:hAnsi="Calibri"/>
      <w:sz w:val="22"/>
      <w:szCs w:val="22"/>
    </w:rPr>
  </w:style>
  <w:style w:type="paragraph" w:customStyle="1" w:styleId="CM55">
    <w:name w:val="CM55"/>
    <w:basedOn w:val="Normal"/>
    <w:next w:val="Normal"/>
    <w:rsid w:val="000C7D55"/>
    <w:pPr>
      <w:widowControl w:val="0"/>
      <w:autoSpaceDE w:val="0"/>
      <w:autoSpaceDN w:val="0"/>
      <w:adjustRightInd w:val="0"/>
      <w:spacing w:after="243"/>
    </w:pPr>
    <w:rPr>
      <w:rFonts w:ascii="Verdana" w:hAnsi="Verdana" w:cs="Verdana"/>
      <w:sz w:val="24"/>
      <w:szCs w:val="24"/>
      <w:lang w:eastAsia="es-ES"/>
    </w:rPr>
  </w:style>
  <w:style w:type="paragraph" w:customStyle="1" w:styleId="Default">
    <w:name w:val="Default"/>
    <w:link w:val="DefaultCar"/>
    <w:rsid w:val="00871C5C"/>
    <w:pPr>
      <w:widowControl w:val="0"/>
      <w:autoSpaceDE w:val="0"/>
      <w:autoSpaceDN w:val="0"/>
      <w:adjustRightInd w:val="0"/>
    </w:pPr>
    <w:rPr>
      <w:rFonts w:ascii="Verdana" w:hAnsi="Verdana" w:cs="Verdana"/>
      <w:color w:val="000000"/>
      <w:sz w:val="24"/>
      <w:szCs w:val="24"/>
      <w:lang w:val="es-ES" w:eastAsia="es-ES"/>
    </w:rPr>
  </w:style>
  <w:style w:type="character" w:customStyle="1" w:styleId="DefaultCar">
    <w:name w:val="Default Car"/>
    <w:link w:val="Default"/>
    <w:locked/>
    <w:rsid w:val="00871C5C"/>
    <w:rPr>
      <w:rFonts w:ascii="Verdana"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4887552">
      <w:bodyDiv w:val="1"/>
      <w:marLeft w:val="0"/>
      <w:marRight w:val="0"/>
      <w:marTop w:val="0"/>
      <w:marBottom w:val="0"/>
      <w:divBdr>
        <w:top w:val="none" w:sz="0" w:space="0" w:color="auto"/>
        <w:left w:val="none" w:sz="0" w:space="0" w:color="auto"/>
        <w:bottom w:val="none" w:sz="0" w:space="0" w:color="auto"/>
        <w:right w:val="none" w:sz="0" w:space="0" w:color="auto"/>
      </w:divBdr>
    </w:div>
    <w:div w:id="415564513">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533883302">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884026198">
      <w:bodyDiv w:val="1"/>
      <w:marLeft w:val="0"/>
      <w:marRight w:val="0"/>
      <w:marTop w:val="0"/>
      <w:marBottom w:val="0"/>
      <w:divBdr>
        <w:top w:val="none" w:sz="0" w:space="0" w:color="auto"/>
        <w:left w:val="none" w:sz="0" w:space="0" w:color="auto"/>
        <w:bottom w:val="none" w:sz="0" w:space="0" w:color="auto"/>
        <w:right w:val="none" w:sz="0" w:space="0" w:color="auto"/>
      </w:divBdr>
    </w:div>
    <w:div w:id="977607671">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143153200">
      <w:bodyDiv w:val="1"/>
      <w:marLeft w:val="0"/>
      <w:marRight w:val="0"/>
      <w:marTop w:val="0"/>
      <w:marBottom w:val="0"/>
      <w:divBdr>
        <w:top w:val="none" w:sz="0" w:space="0" w:color="auto"/>
        <w:left w:val="none" w:sz="0" w:space="0" w:color="auto"/>
        <w:bottom w:val="none" w:sz="0" w:space="0" w:color="auto"/>
        <w:right w:val="none" w:sz="0" w:space="0" w:color="auto"/>
      </w:divBdr>
    </w:div>
    <w:div w:id="1306861449">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827894456">
      <w:bodyDiv w:val="1"/>
      <w:marLeft w:val="0"/>
      <w:marRight w:val="0"/>
      <w:marTop w:val="0"/>
      <w:marBottom w:val="0"/>
      <w:divBdr>
        <w:top w:val="none" w:sz="0" w:space="0" w:color="auto"/>
        <w:left w:val="none" w:sz="0" w:space="0" w:color="auto"/>
        <w:bottom w:val="none" w:sz="0" w:space="0" w:color="auto"/>
        <w:right w:val="none" w:sz="0" w:space="0" w:color="auto"/>
      </w:divBdr>
    </w:div>
    <w:div w:id="1879121953">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 w:id="2035761207">
      <w:bodyDiv w:val="1"/>
      <w:marLeft w:val="0"/>
      <w:marRight w:val="0"/>
      <w:marTop w:val="0"/>
      <w:marBottom w:val="0"/>
      <w:divBdr>
        <w:top w:val="none" w:sz="0" w:space="0" w:color="auto"/>
        <w:left w:val="none" w:sz="0" w:space="0" w:color="auto"/>
        <w:bottom w:val="none" w:sz="0" w:space="0" w:color="auto"/>
        <w:right w:val="none" w:sz="0" w:space="0" w:color="auto"/>
      </w:divBdr>
    </w:div>
    <w:div w:id="21118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pf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pf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pfb.gob.bo"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ypfb.gob.bo" TargetMode="External"/><Relationship Id="rId4" Type="http://schemas.openxmlformats.org/officeDocument/2006/relationships/settings" Target="settings.xml"/><Relationship Id="rId9" Type="http://schemas.openxmlformats.org/officeDocument/2006/relationships/hyperlink" Target="http://www.ypfb.gob.bo" TargetMode="External"/><Relationship Id="rId14" Type="http://schemas.openxmlformats.org/officeDocument/2006/relationships/hyperlink" Target="http://www.ypfb.gob.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F0D9-E322-4FAB-8C3C-788AB20D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7219</Words>
  <Characters>40066</Characters>
  <Application>Microsoft Office Word</Application>
  <DocSecurity>0</DocSecurity>
  <Lines>817</Lines>
  <Paragraphs>583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46702</CharactersWithSpaces>
  <SharedDoc>false</SharedDoc>
  <HLinks>
    <vt:vector size="36" baseType="variant">
      <vt:variant>
        <vt:i4>3407909</vt:i4>
      </vt:variant>
      <vt:variant>
        <vt:i4>15</vt:i4>
      </vt:variant>
      <vt:variant>
        <vt:i4>0</vt:i4>
      </vt:variant>
      <vt:variant>
        <vt:i4>5</vt:i4>
      </vt:variant>
      <vt:variant>
        <vt:lpwstr>http://www.ypfb.gob.bo/</vt:lpwstr>
      </vt:variant>
      <vt:variant>
        <vt:lpwstr/>
      </vt:variant>
      <vt:variant>
        <vt:i4>3407909</vt:i4>
      </vt:variant>
      <vt:variant>
        <vt:i4>12</vt:i4>
      </vt:variant>
      <vt:variant>
        <vt:i4>0</vt:i4>
      </vt:variant>
      <vt:variant>
        <vt:i4>5</vt:i4>
      </vt:variant>
      <vt:variant>
        <vt:lpwstr>http://www.ypfb.gob.bo/</vt:lpwstr>
      </vt:variant>
      <vt:variant>
        <vt:lpwstr/>
      </vt:variant>
      <vt:variant>
        <vt:i4>3407909</vt:i4>
      </vt:variant>
      <vt:variant>
        <vt:i4>9</vt:i4>
      </vt:variant>
      <vt:variant>
        <vt:i4>0</vt:i4>
      </vt:variant>
      <vt:variant>
        <vt:i4>5</vt:i4>
      </vt:variant>
      <vt:variant>
        <vt:lpwstr>http://www.ypfb.gob.bo/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3407909</vt:i4>
      </vt:variant>
      <vt:variant>
        <vt:i4>3</vt:i4>
      </vt:variant>
      <vt:variant>
        <vt:i4>0</vt:i4>
      </vt:variant>
      <vt:variant>
        <vt:i4>5</vt:i4>
      </vt:variant>
      <vt:variant>
        <vt:lpwstr>http://www.ypfb.gob.bo/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Jorge Ferrufino</dc:creator>
  <cp:keywords/>
  <cp:lastModifiedBy>Andrea Aydee Jorge Ferrufino</cp:lastModifiedBy>
  <cp:revision>5</cp:revision>
  <cp:lastPrinted>2018-08-30T15:27:00Z</cp:lastPrinted>
  <dcterms:created xsi:type="dcterms:W3CDTF">2018-08-28T21:31:00Z</dcterms:created>
  <dcterms:modified xsi:type="dcterms:W3CDTF">2018-08-30T15:46:00Z</dcterms:modified>
</cp:coreProperties>
</file>