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90B3B" w14:textId="15ED150E" w:rsidR="003B18C3" w:rsidRDefault="00195D10" w:rsidP="00C5311C">
      <w:pPr>
        <w:tabs>
          <w:tab w:val="left" w:pos="426"/>
        </w:tabs>
        <w:spacing w:line="276" w:lineRule="auto"/>
        <w:ind w:left="426"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w:t>
      </w:r>
      <w:r w:rsidR="00C17001" w:rsidRPr="00C17001">
        <w:rPr>
          <w:rFonts w:asciiTheme="minorHAnsi" w:hAnsiTheme="minorHAnsi" w:cstheme="minorHAnsi"/>
          <w:b/>
          <w:sz w:val="22"/>
          <w:szCs w:val="22"/>
        </w:rPr>
        <w:t>OBRAS CIVILES Y MECANICAS AMPLIACIONES RED SECUNDARIA SISTEMAS DE DI</w:t>
      </w:r>
      <w:r w:rsidR="00C17001">
        <w:rPr>
          <w:rFonts w:asciiTheme="minorHAnsi" w:hAnsiTheme="minorHAnsi" w:cstheme="minorHAnsi"/>
          <w:b/>
          <w:sz w:val="22"/>
          <w:szCs w:val="22"/>
        </w:rPr>
        <w:t xml:space="preserve">STRIBUCION DE GAS VIRTUAL MORA, </w:t>
      </w:r>
      <w:r w:rsidR="00C17001" w:rsidRPr="00C17001">
        <w:rPr>
          <w:rFonts w:asciiTheme="minorHAnsi" w:hAnsiTheme="minorHAnsi" w:cstheme="minorHAnsi"/>
          <w:b/>
          <w:sz w:val="22"/>
          <w:szCs w:val="22"/>
        </w:rPr>
        <w:t>CABEZAS, SAN IGNACIO DE VELASCO</w:t>
      </w:r>
      <w:r w:rsidR="00C5311C">
        <w:rPr>
          <w:rFonts w:asciiTheme="minorHAnsi" w:hAnsiTheme="minorHAnsi" w:cstheme="minorHAnsi"/>
          <w:b/>
          <w:sz w:val="22"/>
          <w:szCs w:val="22"/>
        </w:rPr>
        <w:t>.</w:t>
      </w:r>
    </w:p>
    <w:p w14:paraId="434D87B6" w14:textId="152ACC47" w:rsidR="00C5311C" w:rsidRPr="008D6BD3" w:rsidRDefault="00C5311C" w:rsidP="00C5311C">
      <w:pPr>
        <w:tabs>
          <w:tab w:val="left" w:pos="426"/>
        </w:tabs>
        <w:spacing w:line="276" w:lineRule="auto"/>
        <w:ind w:left="426" w:right="-1"/>
        <w:jc w:val="center"/>
        <w:rPr>
          <w:rFonts w:asciiTheme="minorHAnsi" w:hAnsiTheme="minorHAnsi" w:cstheme="minorHAnsi"/>
          <w:b/>
          <w:sz w:val="22"/>
          <w:szCs w:val="22"/>
        </w:rPr>
      </w:pPr>
      <w:r w:rsidRPr="00C5311C">
        <w:rPr>
          <w:rFonts w:asciiTheme="minorHAnsi" w:hAnsiTheme="minorHAnsi" w:cstheme="minorHAnsi"/>
          <w:b/>
          <w:sz w:val="22"/>
          <w:szCs w:val="22"/>
        </w:rPr>
        <w:t>(</w:t>
      </w:r>
      <w:r w:rsidR="00B266DD">
        <w:rPr>
          <w:rFonts w:asciiTheme="minorHAnsi" w:hAnsiTheme="minorHAnsi" w:cstheme="minorHAnsi"/>
          <w:b/>
          <w:sz w:val="22"/>
          <w:szCs w:val="22"/>
        </w:rPr>
        <w:t>TERCER</w:t>
      </w:r>
      <w:r w:rsidRPr="00C5311C">
        <w:rPr>
          <w:rFonts w:asciiTheme="minorHAnsi" w:hAnsiTheme="minorHAnsi" w:cstheme="minorHAnsi"/>
          <w:b/>
          <w:sz w:val="22"/>
          <w:szCs w:val="22"/>
        </w:rPr>
        <w:t>A CONVOCATORIA)</w:t>
      </w:r>
    </w:p>
    <w:p w14:paraId="6040C7B9" w14:textId="77777777" w:rsidR="00830A30" w:rsidRPr="00E314D8" w:rsidRDefault="00830A30" w:rsidP="003851AD">
      <w:pPr>
        <w:tabs>
          <w:tab w:val="left" w:pos="426"/>
        </w:tabs>
        <w:spacing w:line="276" w:lineRule="auto"/>
        <w:ind w:right="-1"/>
        <w:rPr>
          <w:rFonts w:asciiTheme="minorHAnsi" w:hAnsiTheme="minorHAnsi" w:cstheme="minorHAnsi"/>
          <w:sz w:val="6"/>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3CECCEF9" w14:textId="77777777" w:rsidR="00C270CB" w:rsidRDefault="00C270CB" w:rsidP="00C270CB">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w:t>
      </w:r>
      <w:r>
        <w:rPr>
          <w:rFonts w:ascii="Calibri" w:hAnsi="Calibri" w:cs="Calibri"/>
          <w:sz w:val="22"/>
          <w:szCs w:val="22"/>
        </w:rPr>
        <w:t>FB a través de la Gerencia de Redes de Gas y Ductos (G</w:t>
      </w:r>
      <w:r w:rsidRPr="00E324FB">
        <w:rPr>
          <w:rFonts w:ascii="Calibri" w:hAnsi="Calibri" w:cs="Calibri"/>
          <w:sz w:val="22"/>
          <w:szCs w:val="22"/>
        </w:rPr>
        <w:t>RGD), en su rol operativo contribuye con el cambio de la matriz energética en el país en el marco de la transparencia y las d</w:t>
      </w:r>
      <w:r>
        <w:rPr>
          <w:rFonts w:ascii="Calibri" w:hAnsi="Calibri" w:cs="Calibri"/>
          <w:sz w:val="22"/>
          <w:szCs w:val="22"/>
        </w:rPr>
        <w:t>isposiciones legales aplicables.</w:t>
      </w:r>
    </w:p>
    <w:p w14:paraId="63CCFFEB" w14:textId="77777777" w:rsidR="00C270CB" w:rsidRPr="000C4D75" w:rsidRDefault="00C270CB" w:rsidP="00C270CB">
      <w:pPr>
        <w:rPr>
          <w:sz w:val="14"/>
        </w:rPr>
      </w:pPr>
    </w:p>
    <w:p w14:paraId="4A82D5ED" w14:textId="689C76AB" w:rsidR="00C270CB" w:rsidRPr="000C4D75" w:rsidRDefault="00C270CB" w:rsidP="00C270CB">
      <w:pPr>
        <w:rPr>
          <w:rFonts w:ascii="Calibri" w:hAnsi="Calibri" w:cs="Calibri"/>
          <w:sz w:val="22"/>
          <w:szCs w:val="22"/>
        </w:rPr>
      </w:pPr>
      <w:r w:rsidRPr="000C4D75">
        <w:rPr>
          <w:rFonts w:ascii="Calibri" w:hAnsi="Calibri" w:cs="Calibri"/>
          <w:sz w:val="22"/>
          <w:szCs w:val="22"/>
        </w:rPr>
        <w:t xml:space="preserve">En concordancia </w:t>
      </w:r>
      <w:r>
        <w:rPr>
          <w:rFonts w:ascii="Calibri" w:hAnsi="Calibri" w:cs="Calibri"/>
          <w:sz w:val="22"/>
          <w:szCs w:val="22"/>
        </w:rPr>
        <w:t xml:space="preserve">con esta política Nacional la GRGD ha determinado la expansión del sistema de distribución  de gas natural por redes, la cual incluye los diferentes municipios del departamento de </w:t>
      </w:r>
      <w:r w:rsidR="00CE16C3">
        <w:rPr>
          <w:rFonts w:ascii="Calibri" w:hAnsi="Calibri" w:cs="Calibri"/>
          <w:sz w:val="22"/>
          <w:szCs w:val="22"/>
        </w:rPr>
        <w:t>Santa Cruz</w:t>
      </w:r>
      <w:r>
        <w:rPr>
          <w:rFonts w:ascii="Calibri" w:hAnsi="Calibri" w:cs="Calibri"/>
          <w:sz w:val="22"/>
          <w:szCs w:val="22"/>
        </w:rPr>
        <w:t xml:space="preserve"> de la Sierra en beneficio de la población. El presente proceso está bajo la modalidad de Contratación Directa por Licitación enmarcado en el D.S. 29506.</w:t>
      </w:r>
    </w:p>
    <w:p w14:paraId="1855D318" w14:textId="77777777" w:rsidR="00C270CB" w:rsidRPr="000C4D75" w:rsidRDefault="00C270CB" w:rsidP="00C270CB">
      <w:pPr>
        <w:rPr>
          <w:rFonts w:ascii="Calibri" w:hAnsi="Calibri" w:cs="Calibri"/>
          <w:sz w:val="22"/>
          <w:szCs w:val="22"/>
        </w:rPr>
      </w:pPr>
    </w:p>
    <w:p w14:paraId="2F900C12" w14:textId="77777777" w:rsidR="00C270CB" w:rsidRPr="00EC42E0" w:rsidRDefault="00C270CB" w:rsidP="00C270CB">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442BEBE6" w14:textId="77777777" w:rsidR="00C270CB" w:rsidRPr="00E324FB" w:rsidRDefault="00C270CB" w:rsidP="00C270CB">
      <w:pPr>
        <w:pStyle w:val="CM12"/>
        <w:contextualSpacing/>
        <w:jc w:val="both"/>
        <w:rPr>
          <w:rFonts w:ascii="Calibri" w:hAnsi="Calibri" w:cs="Calibri"/>
          <w:bCs/>
          <w:sz w:val="22"/>
          <w:szCs w:val="22"/>
          <w:lang w:val="es-MX"/>
        </w:rPr>
      </w:pPr>
    </w:p>
    <w:p w14:paraId="6405BCD4" w14:textId="63D47FED" w:rsidR="00C270CB" w:rsidRPr="00E324FB" w:rsidRDefault="00C270CB" w:rsidP="00C270CB">
      <w:pPr>
        <w:pStyle w:val="Default"/>
        <w:contextualSpacing/>
        <w:jc w:val="both"/>
        <w:rPr>
          <w:rFonts w:ascii="Calibri" w:hAnsi="Calibri" w:cs="Calibri"/>
          <w:bCs/>
          <w:sz w:val="22"/>
          <w:szCs w:val="22"/>
        </w:rPr>
      </w:pPr>
      <w:r w:rsidRPr="00E324FB">
        <w:rPr>
          <w:rFonts w:ascii="Calibri" w:hAnsi="Calibri" w:cs="Calibri"/>
          <w:sz w:val="22"/>
          <w:szCs w:val="22"/>
        </w:rPr>
        <w:t xml:space="preserve">El presente Proyecto, contempla la construcción </w:t>
      </w:r>
      <w:r>
        <w:rPr>
          <w:rFonts w:ascii="Calibri" w:hAnsi="Calibri" w:cs="Calibri"/>
          <w:sz w:val="22"/>
          <w:szCs w:val="22"/>
        </w:rPr>
        <w:t>de re</w:t>
      </w:r>
      <w:r w:rsidR="00844F25">
        <w:rPr>
          <w:rFonts w:ascii="Calibri" w:hAnsi="Calibri" w:cs="Calibri"/>
          <w:sz w:val="22"/>
          <w:szCs w:val="22"/>
        </w:rPr>
        <w:t>des secundarias en la</w:t>
      </w:r>
      <w:r w:rsidR="003F2AD8">
        <w:rPr>
          <w:rFonts w:ascii="Calibri" w:hAnsi="Calibri" w:cs="Calibri"/>
          <w:sz w:val="22"/>
          <w:szCs w:val="22"/>
        </w:rPr>
        <w:t>s poblaciones</w:t>
      </w:r>
      <w:r w:rsidR="00844F25">
        <w:rPr>
          <w:rFonts w:ascii="Calibri" w:hAnsi="Calibri" w:cs="Calibri"/>
          <w:sz w:val="22"/>
          <w:szCs w:val="22"/>
        </w:rPr>
        <w:t xml:space="preserve"> de </w:t>
      </w:r>
      <w:r w:rsidR="003F2AD8">
        <w:rPr>
          <w:rFonts w:ascii="Calibri" w:hAnsi="Calibri" w:cs="Calibri"/>
          <w:sz w:val="22"/>
          <w:szCs w:val="22"/>
        </w:rPr>
        <w:t xml:space="preserve">Mora, Cabezas y San Ignacio de Velasco </w:t>
      </w:r>
      <w:r>
        <w:rPr>
          <w:rFonts w:ascii="Calibri" w:hAnsi="Calibri" w:cs="Calibri"/>
          <w:sz w:val="22"/>
          <w:szCs w:val="22"/>
        </w:rPr>
        <w:t>pe</w:t>
      </w:r>
      <w:r w:rsidR="00844F25">
        <w:rPr>
          <w:rFonts w:ascii="Calibri" w:hAnsi="Calibri" w:cs="Calibri"/>
          <w:sz w:val="22"/>
          <w:szCs w:val="22"/>
        </w:rPr>
        <w:t>rteneciente</w:t>
      </w:r>
      <w:r w:rsidR="003F2AD8">
        <w:rPr>
          <w:rFonts w:ascii="Calibri" w:hAnsi="Calibri" w:cs="Calibri"/>
          <w:sz w:val="22"/>
          <w:szCs w:val="22"/>
        </w:rPr>
        <w:t>s</w:t>
      </w:r>
      <w:r w:rsidR="00844F25">
        <w:rPr>
          <w:rFonts w:ascii="Calibri" w:hAnsi="Calibri" w:cs="Calibri"/>
          <w:sz w:val="22"/>
          <w:szCs w:val="22"/>
        </w:rPr>
        <w:t xml:space="preserve"> al Departamento de Santa Cruz</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o más empresas de servicios especializada en la construcción de obras civiles y mecánicas para el tendido de Tubería de Polietileno de acuerdo al siguiente detalle. </w:t>
      </w:r>
    </w:p>
    <w:p w14:paraId="4B2A0EE5" w14:textId="77777777" w:rsidR="00C270CB" w:rsidRPr="00814D27" w:rsidRDefault="00C270CB" w:rsidP="00C270CB">
      <w:pPr>
        <w:pStyle w:val="Default"/>
        <w:contextualSpacing/>
        <w:jc w:val="both"/>
        <w:rPr>
          <w:rFonts w:ascii="Calibri" w:hAnsi="Calibri" w:cs="Calibri"/>
          <w:bCs/>
          <w:sz w:val="20"/>
          <w:szCs w:val="20"/>
        </w:rPr>
      </w:pPr>
      <w:r w:rsidRPr="00814D27">
        <w:rPr>
          <w:rFonts w:ascii="Calibri" w:hAnsi="Calibri" w:cs="Calibri"/>
          <w:bCs/>
          <w:sz w:val="20"/>
          <w:szCs w:val="20"/>
        </w:rPr>
        <w:t xml:space="preserve"> </w:t>
      </w:r>
    </w:p>
    <w:p w14:paraId="278A4707" w14:textId="131A2999" w:rsidR="00C270CB" w:rsidRDefault="00C270CB" w:rsidP="00C270CB">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w:t>
      </w:r>
      <w:r>
        <w:rPr>
          <w:rFonts w:ascii="Calibri" w:eastAsia="Arial Unicode MS" w:hAnsi="Calibri" w:cs="Calibri"/>
          <w:bCs/>
          <w:sz w:val="22"/>
          <w:szCs w:val="22"/>
        </w:rPr>
        <w:t xml:space="preserve">a red secundaria en </w:t>
      </w:r>
      <w:r w:rsidR="003F2AD8">
        <w:rPr>
          <w:rFonts w:ascii="Calibri" w:hAnsi="Calibri" w:cs="Calibri"/>
          <w:sz w:val="22"/>
          <w:szCs w:val="22"/>
        </w:rPr>
        <w:t>las poblaciones de Mora, Cabezas y San Ignacio de Velasco</w:t>
      </w:r>
      <w:r w:rsidR="003F2AD8" w:rsidRPr="00E324FB">
        <w:rPr>
          <w:rFonts w:ascii="Calibri" w:eastAsia="Arial Unicode MS" w:hAnsi="Calibri" w:cs="Calibri"/>
          <w:bCs/>
          <w:sz w:val="22"/>
          <w:szCs w:val="22"/>
        </w:rPr>
        <w:t xml:space="preserve"> </w:t>
      </w:r>
      <w:r w:rsidRPr="00E324FB">
        <w:rPr>
          <w:rFonts w:ascii="Calibri" w:eastAsia="Arial Unicode MS" w:hAnsi="Calibri" w:cs="Calibri"/>
          <w:bCs/>
          <w:sz w:val="22"/>
          <w:szCs w:val="22"/>
        </w:rPr>
        <w:t xml:space="preserve">tendrá una longitud </w:t>
      </w:r>
      <w:r w:rsidR="00C753BC">
        <w:rPr>
          <w:rFonts w:ascii="Calibri" w:eastAsia="Arial Unicode MS" w:hAnsi="Calibri" w:cs="Calibri"/>
          <w:bCs/>
          <w:sz w:val="22"/>
          <w:szCs w:val="22"/>
        </w:rPr>
        <w:t xml:space="preserve">total </w:t>
      </w:r>
      <w:r w:rsidRPr="009D5936">
        <w:rPr>
          <w:rFonts w:ascii="Calibri" w:eastAsia="Arial Unicode MS" w:hAnsi="Calibri" w:cs="Calibri"/>
          <w:bCs/>
          <w:sz w:val="22"/>
          <w:szCs w:val="22"/>
        </w:rPr>
        <w:t xml:space="preserve">de </w:t>
      </w:r>
      <w:r w:rsidR="003F2AD8">
        <w:rPr>
          <w:rFonts w:ascii="Calibri" w:eastAsia="Arial Unicode MS" w:hAnsi="Calibri" w:cs="Calibri"/>
          <w:b/>
          <w:bCs/>
          <w:sz w:val="22"/>
          <w:szCs w:val="22"/>
        </w:rPr>
        <w:t xml:space="preserve">9.667 </w:t>
      </w:r>
      <w:r w:rsidR="00844F25">
        <w:rPr>
          <w:rFonts w:ascii="Calibri" w:eastAsia="Arial Unicode MS" w:hAnsi="Calibri" w:cs="Calibri"/>
          <w:bCs/>
          <w:sz w:val="22"/>
          <w:szCs w:val="22"/>
        </w:rPr>
        <w:t>metros de Tubería Polietileno</w:t>
      </w:r>
      <w:r w:rsidRPr="00E324FB">
        <w:rPr>
          <w:rFonts w:ascii="Calibri" w:eastAsia="Arial Unicode MS" w:hAnsi="Calibri" w:cs="Calibri"/>
          <w:bCs/>
          <w:sz w:val="22"/>
          <w:szCs w:val="22"/>
        </w:rPr>
        <w:t>, la cual se distribuye de la siguiente manera:</w:t>
      </w:r>
    </w:p>
    <w:p w14:paraId="7ED3973A" w14:textId="6DBA9D0F" w:rsidR="00C270CB" w:rsidRPr="00C753BC" w:rsidRDefault="00C753BC" w:rsidP="00C270CB">
      <w:pPr>
        <w:pStyle w:val="Default"/>
        <w:contextualSpacing/>
        <w:jc w:val="both"/>
        <w:rPr>
          <w:rFonts w:ascii="Calibri" w:hAnsi="Calibri" w:cs="Calibri"/>
          <w:bCs/>
          <w:sz w:val="22"/>
          <w:szCs w:val="20"/>
        </w:rPr>
      </w:pPr>
      <w:r w:rsidRPr="00C753BC">
        <w:rPr>
          <w:rFonts w:ascii="Calibri" w:hAnsi="Calibri" w:cs="Calibri"/>
          <w:bCs/>
          <w:sz w:val="22"/>
          <w:szCs w:val="20"/>
        </w:rPr>
        <w:t>Mora:</w:t>
      </w:r>
    </w:p>
    <w:p w14:paraId="3948E986" w14:textId="69C9FFD7" w:rsidR="00C270CB" w:rsidRPr="00C270CB"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63</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3F2AD8">
        <w:rPr>
          <w:rFonts w:ascii="Calibri" w:eastAsia="Arial Unicode MS" w:hAnsi="Calibri"/>
          <w:b/>
          <w:bCs/>
          <w:sz w:val="22"/>
          <w:szCs w:val="20"/>
          <w:lang w:val="es-MX" w:eastAsia="en-US"/>
        </w:rPr>
        <w:t>214</w:t>
      </w:r>
      <w:r>
        <w:rPr>
          <w:rFonts w:ascii="Calibri" w:eastAsia="Arial Unicode MS" w:hAnsi="Calibri"/>
          <w:b/>
          <w:bCs/>
          <w:sz w:val="22"/>
          <w:szCs w:val="20"/>
          <w:lang w:val="es-MX" w:eastAsia="en-US"/>
        </w:rPr>
        <w:t xml:space="preserve"> </w:t>
      </w:r>
      <w:r>
        <w:rPr>
          <w:rFonts w:ascii="Calibri" w:eastAsia="Arial Unicode MS" w:hAnsi="Calibri"/>
          <w:bCs/>
          <w:sz w:val="22"/>
          <w:szCs w:val="20"/>
          <w:lang w:val="es-MX" w:eastAsia="en-US"/>
        </w:rPr>
        <w:t>metros.</w:t>
      </w:r>
    </w:p>
    <w:p w14:paraId="7FA3CB9E" w14:textId="34BEAA2D" w:rsidR="00C270CB" w:rsidRPr="00C753BC"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40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C753BC">
        <w:rPr>
          <w:rFonts w:ascii="Calibri" w:eastAsia="Arial Unicode MS" w:hAnsi="Calibri"/>
          <w:b/>
          <w:bCs/>
          <w:sz w:val="22"/>
          <w:szCs w:val="20"/>
          <w:lang w:val="es-MX" w:eastAsia="en-US"/>
        </w:rPr>
        <w:t>2.000</w:t>
      </w:r>
      <w:r>
        <w:rPr>
          <w:rFonts w:ascii="Calibri" w:eastAsia="Arial Unicode MS" w:hAnsi="Calibri"/>
          <w:b/>
          <w:bCs/>
          <w:sz w:val="22"/>
          <w:szCs w:val="20"/>
          <w:lang w:val="es-MX" w:eastAsia="en-US"/>
        </w:rPr>
        <w:t xml:space="preserve"> </w:t>
      </w:r>
      <w:r w:rsidRPr="009B2C43">
        <w:rPr>
          <w:rFonts w:ascii="Calibri" w:eastAsia="Arial Unicode MS" w:hAnsi="Calibri"/>
          <w:bCs/>
          <w:sz w:val="22"/>
          <w:szCs w:val="20"/>
          <w:lang w:val="es-MX" w:eastAsia="en-US"/>
        </w:rPr>
        <w:t>metros.</w:t>
      </w:r>
    </w:p>
    <w:p w14:paraId="2B28376B" w14:textId="725594DF" w:rsidR="00C753BC" w:rsidRDefault="00C753BC" w:rsidP="00C753BC">
      <w:pPr>
        <w:spacing w:line="276" w:lineRule="auto"/>
        <w:contextualSpacing/>
        <w:jc w:val="both"/>
        <w:rPr>
          <w:rFonts w:ascii="Calibri" w:hAnsi="Calibri" w:cs="Arial"/>
          <w:bCs/>
          <w:sz w:val="22"/>
          <w:szCs w:val="20"/>
        </w:rPr>
      </w:pPr>
      <w:r>
        <w:rPr>
          <w:rFonts w:ascii="Calibri" w:hAnsi="Calibri" w:cs="Arial"/>
          <w:bCs/>
          <w:sz w:val="22"/>
          <w:szCs w:val="20"/>
        </w:rPr>
        <w:t>Cabezas:</w:t>
      </w:r>
    </w:p>
    <w:p w14:paraId="583D26D2" w14:textId="0999CC8E" w:rsidR="00C753BC" w:rsidRPr="00C753BC" w:rsidRDefault="00C753BC" w:rsidP="00C753BC">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40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2.398 </w:t>
      </w:r>
      <w:r w:rsidRPr="009B2C43">
        <w:rPr>
          <w:rFonts w:ascii="Calibri" w:eastAsia="Arial Unicode MS" w:hAnsi="Calibri"/>
          <w:bCs/>
          <w:sz w:val="22"/>
          <w:szCs w:val="20"/>
          <w:lang w:val="es-MX" w:eastAsia="en-US"/>
        </w:rPr>
        <w:t>metros.</w:t>
      </w:r>
    </w:p>
    <w:p w14:paraId="3D073136" w14:textId="577A72DB" w:rsidR="00C753BC" w:rsidRDefault="00C753BC" w:rsidP="00C753BC">
      <w:pPr>
        <w:spacing w:line="276" w:lineRule="auto"/>
        <w:contextualSpacing/>
        <w:jc w:val="both"/>
        <w:rPr>
          <w:rFonts w:ascii="Calibri" w:hAnsi="Calibri" w:cs="Arial"/>
          <w:bCs/>
          <w:sz w:val="22"/>
          <w:szCs w:val="20"/>
        </w:rPr>
      </w:pPr>
      <w:r>
        <w:rPr>
          <w:rFonts w:ascii="Calibri" w:hAnsi="Calibri" w:cs="Arial"/>
          <w:bCs/>
          <w:sz w:val="22"/>
          <w:szCs w:val="20"/>
        </w:rPr>
        <w:t>San Ignacio de Velasco:</w:t>
      </w:r>
    </w:p>
    <w:p w14:paraId="060710D0" w14:textId="3E43C1C8" w:rsidR="00C753BC" w:rsidRPr="00C270CB" w:rsidRDefault="00C753BC" w:rsidP="00C753BC">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63</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1.729 </w:t>
      </w:r>
      <w:r>
        <w:rPr>
          <w:rFonts w:ascii="Calibri" w:eastAsia="Arial Unicode MS" w:hAnsi="Calibri"/>
          <w:bCs/>
          <w:sz w:val="22"/>
          <w:szCs w:val="20"/>
          <w:lang w:val="es-MX" w:eastAsia="en-US"/>
        </w:rPr>
        <w:t>metros.</w:t>
      </w:r>
    </w:p>
    <w:p w14:paraId="57F7C62C" w14:textId="57D015E8" w:rsidR="00C753BC" w:rsidRPr="00C5311C" w:rsidRDefault="00C753BC" w:rsidP="00C753BC">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40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3.326 </w:t>
      </w:r>
      <w:r w:rsidRPr="009B2C43">
        <w:rPr>
          <w:rFonts w:ascii="Calibri" w:eastAsia="Arial Unicode MS" w:hAnsi="Calibri"/>
          <w:bCs/>
          <w:sz w:val="22"/>
          <w:szCs w:val="20"/>
          <w:lang w:val="es-MX" w:eastAsia="en-US"/>
        </w:rPr>
        <w:t>metros.</w:t>
      </w:r>
    </w:p>
    <w:p w14:paraId="49C75BD1" w14:textId="77777777" w:rsidR="00C270CB" w:rsidRPr="0050168D" w:rsidRDefault="00C270CB" w:rsidP="00C270CB">
      <w:pPr>
        <w:spacing w:line="276" w:lineRule="auto"/>
        <w:contextualSpacing/>
        <w:jc w:val="both"/>
        <w:rPr>
          <w:rFonts w:ascii="Calibri" w:hAnsi="Calibri" w:cs="Arial"/>
          <w:bCs/>
          <w:sz w:val="14"/>
          <w:szCs w:val="20"/>
        </w:rPr>
      </w:pPr>
    </w:p>
    <w:p w14:paraId="001A3EAA" w14:textId="77777777" w:rsidR="00C270CB" w:rsidRPr="00C270CB" w:rsidRDefault="00C270CB" w:rsidP="00C270CB">
      <w:pPr>
        <w:tabs>
          <w:tab w:val="left" w:pos="426"/>
        </w:tabs>
        <w:ind w:right="-1"/>
        <w:jc w:val="both"/>
        <w:rPr>
          <w:rFonts w:ascii="Calibri" w:hAnsi="Calibri" w:cs="Calibri"/>
          <w:b/>
          <w:sz w:val="22"/>
          <w:szCs w:val="22"/>
          <w:u w:val="single"/>
        </w:rPr>
      </w:pPr>
      <w:r w:rsidRPr="00C270CB">
        <w:rPr>
          <w:rFonts w:ascii="Calibri" w:hAnsi="Calibri" w:cs="Calibri"/>
          <w:b/>
          <w:sz w:val="22"/>
          <w:szCs w:val="22"/>
          <w:u w:val="single"/>
        </w:rPr>
        <w:t>OBJETIVOS</w:t>
      </w:r>
    </w:p>
    <w:p w14:paraId="09E2BC27" w14:textId="77777777" w:rsidR="00C270CB" w:rsidRPr="0050168D" w:rsidRDefault="00C270CB" w:rsidP="00C270CB">
      <w:pPr>
        <w:tabs>
          <w:tab w:val="left" w:pos="426"/>
        </w:tabs>
        <w:ind w:right="-1"/>
        <w:jc w:val="both"/>
        <w:rPr>
          <w:rFonts w:ascii="Calibri" w:hAnsi="Calibri" w:cs="Calibri"/>
          <w:b/>
          <w:sz w:val="10"/>
          <w:szCs w:val="22"/>
        </w:rPr>
      </w:pPr>
    </w:p>
    <w:p w14:paraId="48F68C16" w14:textId="567AFB2D" w:rsidR="0027528C" w:rsidRDefault="00C270CB" w:rsidP="00C270CB">
      <w:pPr>
        <w:rPr>
          <w:rFonts w:ascii="Calibri" w:eastAsia="Arial Unicode MS" w:hAnsi="Calibri" w:cs="Calibri"/>
          <w:b/>
          <w:sz w:val="22"/>
          <w:szCs w:val="18"/>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Pr>
          <w:rFonts w:ascii="Calibri" w:hAnsi="Calibri" w:cs="Calibri"/>
          <w:sz w:val="22"/>
          <w:szCs w:val="22"/>
        </w:rPr>
        <w:t xml:space="preserve"> “</w:t>
      </w:r>
      <w:r w:rsidR="003F2AD8" w:rsidRPr="00C17001">
        <w:rPr>
          <w:rFonts w:asciiTheme="minorHAnsi" w:hAnsiTheme="minorHAnsi" w:cstheme="minorHAnsi"/>
          <w:b/>
          <w:sz w:val="22"/>
          <w:szCs w:val="22"/>
        </w:rPr>
        <w:t>OBRAS CIVILES Y MECANICAS AMPLIACIONES RED SECUNDARIA SISTEMAS DE DI</w:t>
      </w:r>
      <w:r w:rsidR="003F2AD8">
        <w:rPr>
          <w:rFonts w:asciiTheme="minorHAnsi" w:hAnsiTheme="minorHAnsi" w:cstheme="minorHAnsi"/>
          <w:b/>
          <w:sz w:val="22"/>
          <w:szCs w:val="22"/>
        </w:rPr>
        <w:t xml:space="preserve">STRIBUCION DE GAS VIRTUAL MORA, </w:t>
      </w:r>
      <w:r w:rsidR="003F2AD8" w:rsidRPr="00C17001">
        <w:rPr>
          <w:rFonts w:asciiTheme="minorHAnsi" w:hAnsiTheme="minorHAnsi" w:cstheme="minorHAnsi"/>
          <w:b/>
          <w:sz w:val="22"/>
          <w:szCs w:val="22"/>
        </w:rPr>
        <w:t>CABEZAS, SAN IGNACIO DE VELASCO</w:t>
      </w:r>
      <w:r>
        <w:rPr>
          <w:rFonts w:ascii="Calibri" w:hAnsi="Calibri" w:cs="Calibri"/>
          <w:sz w:val="22"/>
          <w:szCs w:val="22"/>
        </w:rPr>
        <w:t>”</w:t>
      </w:r>
      <w:r w:rsidR="00C5311C">
        <w:rPr>
          <w:rFonts w:ascii="Calibri" w:hAnsi="Calibri" w:cs="Calibri"/>
          <w:sz w:val="22"/>
          <w:szCs w:val="22"/>
        </w:rPr>
        <w:t xml:space="preserve">. </w:t>
      </w:r>
      <w:r w:rsidR="00C5311C" w:rsidRPr="00C5311C">
        <w:rPr>
          <w:rFonts w:ascii="Calibri" w:hAnsi="Calibri" w:cs="Calibri"/>
          <w:sz w:val="22"/>
          <w:szCs w:val="22"/>
        </w:rPr>
        <w:t>(</w:t>
      </w:r>
      <w:r w:rsidR="00B266DD">
        <w:rPr>
          <w:rFonts w:ascii="Calibri" w:hAnsi="Calibri" w:cs="Calibri"/>
          <w:sz w:val="22"/>
          <w:szCs w:val="22"/>
        </w:rPr>
        <w:t>TERCER</w:t>
      </w:r>
      <w:r w:rsidR="00C5311C" w:rsidRPr="00C5311C">
        <w:rPr>
          <w:rFonts w:ascii="Calibri" w:hAnsi="Calibri" w:cs="Calibri"/>
          <w:sz w:val="22"/>
          <w:szCs w:val="22"/>
        </w:rPr>
        <w:t>A CONVOCATORIA)</w:t>
      </w:r>
    </w:p>
    <w:p w14:paraId="4E9C1AA1" w14:textId="77777777" w:rsidR="00690497" w:rsidRDefault="00690497" w:rsidP="00C270CB">
      <w:pPr>
        <w:rPr>
          <w:rFonts w:ascii="Calibri" w:eastAsia="Arial Unicode MS" w:hAnsi="Calibri" w:cs="Calibri"/>
          <w:b/>
          <w:sz w:val="22"/>
          <w:szCs w:val="18"/>
        </w:rPr>
      </w:pPr>
    </w:p>
    <w:p w14:paraId="49CF6D69" w14:textId="3D30CBC0" w:rsidR="00C270CB" w:rsidRPr="0036712A" w:rsidRDefault="00C270CB" w:rsidP="0036712A">
      <w:pPr>
        <w:tabs>
          <w:tab w:val="left" w:pos="426"/>
        </w:tabs>
        <w:contextualSpacing/>
        <w:jc w:val="both"/>
        <w:rPr>
          <w:rFonts w:asciiTheme="minorHAnsi" w:hAnsiTheme="minorHAnsi" w:cstheme="minorHAnsi"/>
          <w:b/>
          <w:color w:val="000000" w:themeColor="text1"/>
          <w:sz w:val="22"/>
          <w:szCs w:val="22"/>
          <w:u w:val="single"/>
        </w:rPr>
      </w:pPr>
      <w:r w:rsidRPr="0036712A">
        <w:rPr>
          <w:rFonts w:asciiTheme="minorHAnsi" w:hAnsiTheme="minorHAnsi" w:cstheme="minorHAnsi"/>
          <w:b/>
          <w:color w:val="000000" w:themeColor="text1"/>
          <w:sz w:val="22"/>
          <w:szCs w:val="22"/>
          <w:u w:val="single"/>
        </w:rPr>
        <w:t>CONSIDERACIONES GENERALES DEL PROYECTO</w:t>
      </w:r>
    </w:p>
    <w:p w14:paraId="35A5429E" w14:textId="77777777" w:rsidR="00C270CB" w:rsidRPr="00010BBB" w:rsidRDefault="00C270CB" w:rsidP="00C270CB">
      <w:pPr>
        <w:tabs>
          <w:tab w:val="left" w:pos="426"/>
        </w:tabs>
        <w:ind w:right="-1"/>
        <w:jc w:val="both"/>
        <w:rPr>
          <w:rFonts w:asciiTheme="minorHAnsi" w:hAnsiTheme="minorHAnsi" w:cstheme="minorHAnsi"/>
          <w:sz w:val="8"/>
          <w:szCs w:val="8"/>
        </w:rPr>
      </w:pPr>
    </w:p>
    <w:p w14:paraId="1FF96956" w14:textId="77777777" w:rsidR="00C270CB" w:rsidRPr="00825F72" w:rsidRDefault="00C270CB" w:rsidP="00C270CB">
      <w:pPr>
        <w:pStyle w:val="Norma"/>
        <w:spacing w:after="0" w:line="240" w:lineRule="auto"/>
        <w:contextualSpacing/>
        <w:jc w:val="both"/>
        <w:rPr>
          <w:rFonts w:ascii="Calibri" w:eastAsia="Arial Unicode MS" w:hAnsi="Calibri" w:cs="Calibri"/>
          <w:b/>
        </w:rPr>
      </w:pPr>
      <w:r w:rsidRPr="00C863C5">
        <w:rPr>
          <w:rFonts w:ascii="Calibri" w:eastAsia="Arial Unicode MS" w:hAnsi="Calibri" w:cs="Calibri"/>
          <w:b/>
        </w:rPr>
        <w:t>La empresa contratista deberá considerar lo siguiente:</w:t>
      </w:r>
    </w:p>
    <w:p w14:paraId="3E4ADC16" w14:textId="77777777" w:rsidR="00C270CB" w:rsidRPr="00010BBB" w:rsidRDefault="00C270CB" w:rsidP="00C270CB">
      <w:pPr>
        <w:pStyle w:val="Norma"/>
        <w:spacing w:after="0" w:line="240" w:lineRule="auto"/>
        <w:contextualSpacing/>
        <w:jc w:val="both"/>
        <w:rPr>
          <w:rFonts w:ascii="Calibri" w:eastAsia="Arial Unicode MS" w:hAnsi="Calibri" w:cs="Calibri"/>
          <w:sz w:val="8"/>
          <w:szCs w:val="8"/>
        </w:rPr>
      </w:pPr>
    </w:p>
    <w:p w14:paraId="58EA1BA5" w14:textId="77777777" w:rsidR="00C270CB" w:rsidRPr="009E536A"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2833791C" w14:textId="77777777" w:rsidR="00C270CB" w:rsidRPr="009E536A"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 xml:space="preserve">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w:t>
      </w:r>
      <w:r>
        <w:rPr>
          <w:rFonts w:ascii="Calibri" w:eastAsia="Arial Unicode MS" w:hAnsi="Calibri" w:cs="Calibri"/>
          <w:bCs/>
          <w:sz w:val="22"/>
          <w:szCs w:val="22"/>
          <w:lang w:val="es-MX" w:eastAsia="en-US"/>
        </w:rPr>
        <w:t>del Contratista</w:t>
      </w:r>
      <w:r w:rsidRPr="009E536A">
        <w:rPr>
          <w:rFonts w:ascii="Calibri" w:eastAsia="Arial Unicode MS" w:hAnsi="Calibri" w:cs="Calibri"/>
          <w:bCs/>
          <w:sz w:val="22"/>
          <w:szCs w:val="22"/>
          <w:lang w:val="es-MX" w:eastAsia="en-US"/>
        </w:rPr>
        <w:t>.</w:t>
      </w:r>
    </w:p>
    <w:p w14:paraId="59B9FDCA" w14:textId="77777777" w:rsidR="00C270CB"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4F4A0752" w14:textId="77777777" w:rsidR="00C270CB" w:rsidRPr="00010BBB"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010BBB">
        <w:rPr>
          <w:rFonts w:ascii="Calibri" w:eastAsia="Arial Unicode MS" w:hAnsi="Calibri" w:cs="Calibri"/>
          <w:bCs/>
          <w:sz w:val="22"/>
          <w:szCs w:val="22"/>
          <w:lang w:val="es-MX" w:eastAsia="en-US"/>
        </w:rPr>
        <w:t>Para los Cruces de Vía férrea, la empresa debe coordinar los permisos con la autoridad competente, además de cubrir con los gastos inherentes al proyecto.</w:t>
      </w:r>
    </w:p>
    <w:p w14:paraId="6607C5EE" w14:textId="77777777" w:rsidR="00C270CB" w:rsidRPr="00AB00C1" w:rsidRDefault="00C270CB" w:rsidP="00C270CB">
      <w:pPr>
        <w:pStyle w:val="Norma"/>
        <w:numPr>
          <w:ilvl w:val="2"/>
          <w:numId w:val="67"/>
        </w:numPr>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PARA CRUCES DE CALLES Y AVENIDAS</w:t>
      </w:r>
    </w:p>
    <w:p w14:paraId="53411FF0" w14:textId="77777777" w:rsidR="00C270CB" w:rsidRDefault="00C270CB" w:rsidP="00C270CB">
      <w:pPr>
        <w:pStyle w:val="Norma"/>
        <w:spacing w:after="0" w:line="240" w:lineRule="auto"/>
        <w:ind w:left="426"/>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04732A49" w14:textId="77777777" w:rsidR="00C270CB" w:rsidRPr="008F399F" w:rsidRDefault="00C270CB" w:rsidP="00C270CB">
      <w:pPr>
        <w:pStyle w:val="Norma"/>
        <w:spacing w:after="0" w:line="240" w:lineRule="auto"/>
        <w:ind w:left="426"/>
        <w:contextualSpacing/>
        <w:jc w:val="both"/>
        <w:rPr>
          <w:rFonts w:ascii="Calibri" w:eastAsia="Arial Unicode MS" w:hAnsi="Calibri" w:cs="Calibri"/>
          <w:bCs/>
          <w:sz w:val="8"/>
          <w:szCs w:val="22"/>
        </w:rPr>
      </w:pPr>
    </w:p>
    <w:p w14:paraId="5129DBCE" w14:textId="77777777" w:rsidR="00C270CB" w:rsidRPr="00AB00C1" w:rsidRDefault="00C270CB" w:rsidP="00C270CB">
      <w:pPr>
        <w:pStyle w:val="Norma"/>
        <w:spacing w:after="0" w:line="240" w:lineRule="auto"/>
        <w:ind w:left="426"/>
        <w:contextualSpacing/>
        <w:jc w:val="both"/>
        <w:rPr>
          <w:rFonts w:ascii="Calibri" w:eastAsia="Arial Unicode MS" w:hAnsi="Calibri" w:cs="Calibri"/>
          <w:bCs/>
          <w:sz w:val="2"/>
          <w:szCs w:val="22"/>
        </w:rPr>
      </w:pPr>
    </w:p>
    <w:p w14:paraId="4DE24AE5" w14:textId="3CE12538" w:rsidR="00C270CB" w:rsidRPr="00A72A44" w:rsidRDefault="00C270CB" w:rsidP="00C270CB">
      <w:pPr>
        <w:ind w:left="426"/>
        <w:contextualSpacing/>
        <w:jc w:val="both"/>
        <w:rPr>
          <w:rFonts w:ascii="Calibri" w:hAnsi="Calibri" w:cs="Calibri"/>
          <w:bCs/>
          <w:sz w:val="22"/>
          <w:szCs w:val="22"/>
        </w:rPr>
      </w:pPr>
      <w:r w:rsidRPr="00A72A44">
        <w:rPr>
          <w:rFonts w:ascii="Calibri" w:hAnsi="Calibri" w:cs="Calibri"/>
          <w:bCs/>
          <w:sz w:val="22"/>
          <w:szCs w:val="22"/>
        </w:rPr>
        <w:t>El ducto atravesará cruces de calles y cruces de avenida, además la trayectoria del ducto seguirá por las aceras, los per</w:t>
      </w:r>
      <w:r>
        <w:rPr>
          <w:rFonts w:ascii="Calibri" w:hAnsi="Calibri" w:cs="Calibri"/>
          <w:bCs/>
          <w:sz w:val="22"/>
          <w:szCs w:val="22"/>
        </w:rPr>
        <w:t xml:space="preserve">misos deberán ser solicitados al </w:t>
      </w:r>
      <w:r>
        <w:rPr>
          <w:rFonts w:ascii="Calibri" w:hAnsi="Calibri" w:cs="Calibri"/>
          <w:b/>
          <w:bCs/>
          <w:sz w:val="22"/>
          <w:szCs w:val="22"/>
        </w:rPr>
        <w:t xml:space="preserve">Gobierno Autónomo  Municipal de las Alcaldías correspondientes </w:t>
      </w:r>
      <w:r w:rsidR="003F2AD8">
        <w:rPr>
          <w:rFonts w:ascii="Calibri" w:hAnsi="Calibri" w:cs="Calibri"/>
          <w:b/>
          <w:bCs/>
          <w:sz w:val="22"/>
          <w:szCs w:val="22"/>
        </w:rPr>
        <w:t xml:space="preserve">de los diferentes municipios comprometidos </w:t>
      </w:r>
      <w:r>
        <w:rPr>
          <w:rFonts w:ascii="Calibri" w:hAnsi="Calibri" w:cs="Calibri"/>
          <w:b/>
          <w:bCs/>
          <w:sz w:val="22"/>
          <w:szCs w:val="22"/>
        </w:rPr>
        <w:t xml:space="preserve">del departamento de </w:t>
      </w:r>
      <w:r w:rsidR="00191148">
        <w:rPr>
          <w:rFonts w:ascii="Calibri" w:hAnsi="Calibri" w:cs="Calibri"/>
          <w:b/>
          <w:bCs/>
          <w:sz w:val="22"/>
          <w:szCs w:val="22"/>
        </w:rPr>
        <w:t>Santa Cruz</w:t>
      </w:r>
      <w:r>
        <w:rPr>
          <w:rFonts w:ascii="Calibri" w:hAnsi="Calibri" w:cs="Calibri"/>
          <w:b/>
          <w:bCs/>
          <w:sz w:val="22"/>
          <w:szCs w:val="22"/>
        </w:rPr>
        <w:t>,</w:t>
      </w:r>
      <w:r w:rsidRPr="00A72A44">
        <w:rPr>
          <w:rFonts w:ascii="Calibri" w:hAnsi="Calibri" w:cs="Calibri"/>
          <w:bCs/>
          <w:sz w:val="22"/>
          <w:szCs w:val="22"/>
        </w:rPr>
        <w:t xml:space="preserve"> y entidades de servicios públicos (electricidad, agua, fibra óptica,</w:t>
      </w:r>
      <w:r>
        <w:rPr>
          <w:rFonts w:ascii="Calibri" w:hAnsi="Calibri" w:cs="Calibri"/>
          <w:bCs/>
          <w:sz w:val="22"/>
          <w:szCs w:val="22"/>
        </w:rPr>
        <w:t xml:space="preserve"> Empresas de Ferrocarriles de Oriente,</w:t>
      </w:r>
      <w:r w:rsidRPr="00A72A44">
        <w:rPr>
          <w:rFonts w:ascii="Calibri" w:hAnsi="Calibri" w:cs="Calibri"/>
          <w:bCs/>
          <w:sz w:val="22"/>
          <w:szCs w:val="22"/>
        </w:rPr>
        <w:t xml:space="preserve"> etc.).</w:t>
      </w:r>
    </w:p>
    <w:p w14:paraId="7D6023F4" w14:textId="77777777" w:rsidR="00C270CB" w:rsidRPr="00AB00C1" w:rsidRDefault="00C270CB" w:rsidP="00C270CB">
      <w:pPr>
        <w:ind w:left="426"/>
        <w:contextualSpacing/>
        <w:jc w:val="both"/>
        <w:rPr>
          <w:rFonts w:ascii="Calibri" w:hAnsi="Calibri" w:cs="Calibri"/>
          <w:bCs/>
          <w:sz w:val="6"/>
          <w:szCs w:val="22"/>
        </w:rPr>
      </w:pPr>
    </w:p>
    <w:p w14:paraId="6C505601" w14:textId="77777777" w:rsidR="00C270CB" w:rsidRPr="004554BF" w:rsidRDefault="00C270CB" w:rsidP="00C270CB">
      <w:pPr>
        <w:pStyle w:val="Norma"/>
        <w:spacing w:after="0" w:line="240" w:lineRule="auto"/>
        <w:ind w:left="426"/>
        <w:contextualSpacing/>
        <w:jc w:val="both"/>
        <w:rPr>
          <w:rFonts w:ascii="Calibri" w:hAnsi="Calibri" w:cs="Calibri"/>
          <w:bCs/>
          <w:sz w:val="22"/>
          <w:szCs w:val="22"/>
        </w:rPr>
      </w:pPr>
      <w:r w:rsidRPr="004554BF">
        <w:rPr>
          <w:rFonts w:ascii="Calibri" w:hAnsi="Calibri" w:cs="Calibri"/>
          <w:bCs/>
          <w:sz w:val="22"/>
          <w:szCs w:val="22"/>
        </w:rPr>
        <w:t xml:space="preserve">La empresa </w:t>
      </w:r>
      <w:r>
        <w:rPr>
          <w:rFonts w:ascii="Calibri" w:hAnsi="Calibri" w:cs="Calibri"/>
          <w:bCs/>
          <w:sz w:val="22"/>
          <w:szCs w:val="22"/>
        </w:rPr>
        <w:t>contratista</w:t>
      </w:r>
      <w:r w:rsidRPr="004554BF">
        <w:rPr>
          <w:rFonts w:ascii="Calibri" w:hAnsi="Calibri" w:cs="Calibri"/>
          <w:bCs/>
          <w:sz w:val="22"/>
          <w:szCs w:val="22"/>
        </w:rPr>
        <w:t xml:space="preserve"> será la responsable de obtener todas las autorizaciones respectivas para cruces, además de coordinar y realizar las gestiones y pagos necesarios ante las empresas de servicios públicos cuyas instalaciones sean afectadas.</w:t>
      </w:r>
    </w:p>
    <w:p w14:paraId="610042B2" w14:textId="77777777" w:rsidR="00C270CB" w:rsidRPr="00AB00C1" w:rsidRDefault="00C270CB" w:rsidP="00C270CB">
      <w:pPr>
        <w:pStyle w:val="Norma"/>
        <w:spacing w:after="0" w:line="240" w:lineRule="auto"/>
        <w:ind w:left="426"/>
        <w:contextualSpacing/>
        <w:jc w:val="both"/>
        <w:rPr>
          <w:rFonts w:ascii="Calibri" w:hAnsi="Calibri" w:cs="Calibri"/>
          <w:bCs/>
          <w:sz w:val="6"/>
          <w:szCs w:val="22"/>
        </w:rPr>
      </w:pPr>
    </w:p>
    <w:p w14:paraId="620B9AE0" w14:textId="77777777" w:rsidR="00C270CB" w:rsidRPr="004554BF" w:rsidRDefault="00C270CB" w:rsidP="00C270CB">
      <w:pPr>
        <w:pStyle w:val="Norma"/>
        <w:spacing w:after="0" w:line="240" w:lineRule="auto"/>
        <w:ind w:left="426"/>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14:paraId="72417902" w14:textId="77777777" w:rsidR="00C270CB" w:rsidRPr="00010BBB" w:rsidRDefault="00C270CB" w:rsidP="00C270CB">
      <w:pPr>
        <w:pStyle w:val="Norma"/>
        <w:spacing w:after="0" w:line="240" w:lineRule="auto"/>
        <w:ind w:left="426"/>
        <w:jc w:val="both"/>
        <w:rPr>
          <w:rFonts w:ascii="Calibri" w:hAnsi="Calibri" w:cs="Times New Roman"/>
          <w:sz w:val="4"/>
          <w:szCs w:val="4"/>
        </w:rPr>
      </w:pPr>
      <w:r w:rsidRPr="00010BBB">
        <w:rPr>
          <w:rFonts w:ascii="Calibri" w:hAnsi="Calibri" w:cs="Times New Roman"/>
          <w:sz w:val="4"/>
          <w:szCs w:val="4"/>
        </w:rPr>
        <w:tab/>
      </w:r>
    </w:p>
    <w:p w14:paraId="54CC48AC" w14:textId="77777777" w:rsidR="00C270CB" w:rsidRPr="004554BF" w:rsidRDefault="00C270CB" w:rsidP="00C270CB">
      <w:pPr>
        <w:pStyle w:val="Norma"/>
        <w:spacing w:after="0" w:line="240" w:lineRule="auto"/>
        <w:ind w:left="426"/>
        <w:jc w:val="both"/>
        <w:rPr>
          <w:rFonts w:ascii="Calibri" w:hAnsi="Calibri"/>
          <w:sz w:val="22"/>
          <w:szCs w:val="22"/>
        </w:rPr>
      </w:pPr>
      <w:r w:rsidRPr="004554BF">
        <w:rPr>
          <w:rFonts w:ascii="Calibri" w:hAnsi="Calibri"/>
          <w:sz w:val="22"/>
          <w:szCs w:val="22"/>
        </w:rPr>
        <w:lastRenderedPageBreak/>
        <w:t>La contratista debe considerar tipos de cargas adicionales externas y/o protección contra daños tales como:</w:t>
      </w:r>
    </w:p>
    <w:p w14:paraId="3C0CCD92" w14:textId="77777777" w:rsidR="00C270CB" w:rsidRPr="00010BBB" w:rsidRDefault="00C270CB" w:rsidP="00C270CB">
      <w:pPr>
        <w:pStyle w:val="Norma"/>
        <w:spacing w:after="0" w:line="240" w:lineRule="auto"/>
        <w:ind w:left="360"/>
        <w:jc w:val="both"/>
        <w:rPr>
          <w:rFonts w:ascii="Calibri" w:hAnsi="Calibri" w:cs="Times New Roman"/>
          <w:sz w:val="4"/>
          <w:szCs w:val="4"/>
        </w:rPr>
      </w:pPr>
    </w:p>
    <w:p w14:paraId="523720C5"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27F11164"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Peso de la tubería</w:t>
      </w:r>
    </w:p>
    <w:p w14:paraId="6634EB6A"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1738234B"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5FAEA94B"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Flotabilidad de la Tubería</w:t>
      </w:r>
    </w:p>
    <w:p w14:paraId="4AA1932A"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339781D5"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565C9E78"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Fallas geológicas</w:t>
      </w:r>
    </w:p>
    <w:p w14:paraId="3A38567C"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1E5A9450"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13F87C8F" w14:textId="77777777" w:rsidR="00C270CB" w:rsidRPr="004554BF" w:rsidRDefault="00C270CB" w:rsidP="00C270CB">
      <w:pPr>
        <w:pStyle w:val="Norma"/>
        <w:spacing w:after="0" w:line="240" w:lineRule="auto"/>
        <w:ind w:left="1324"/>
        <w:jc w:val="both"/>
        <w:rPr>
          <w:rFonts w:ascii="Calibri" w:hAnsi="Calibri" w:cs="Times New Roman"/>
          <w:sz w:val="22"/>
          <w:szCs w:val="22"/>
        </w:rPr>
      </w:pPr>
    </w:p>
    <w:p w14:paraId="3ECF35F8" w14:textId="77777777" w:rsidR="00C270CB" w:rsidRDefault="00C270CB" w:rsidP="00C270CB">
      <w:pPr>
        <w:pStyle w:val="Norma"/>
        <w:spacing w:after="0" w:line="240" w:lineRule="auto"/>
        <w:ind w:right="142"/>
        <w:jc w:val="both"/>
        <w:rPr>
          <w:rFonts w:ascii="Calibri" w:hAnsi="Calibri"/>
          <w:sz w:val="22"/>
          <w:szCs w:val="22"/>
        </w:rPr>
      </w:pPr>
      <w:r w:rsidRPr="00C863C5">
        <w:rPr>
          <w:rFonts w:ascii="Calibri" w:hAnsi="Calibri"/>
          <w:sz w:val="22"/>
          <w:szCs w:val="22"/>
        </w:rPr>
        <w:t>Los cruces del ducto con canales de drenaje, carreteras, puentes, vía férrea, etc. deberá tener un diseño individual el que será sujeto a la aprobación de las instancias que correspondan.</w:t>
      </w:r>
    </w:p>
    <w:p w14:paraId="2E563187" w14:textId="77777777" w:rsidR="00C270CB" w:rsidRPr="007D2B94" w:rsidRDefault="00C270CB" w:rsidP="00C270CB">
      <w:pPr>
        <w:pStyle w:val="Norma"/>
        <w:spacing w:after="0" w:line="240" w:lineRule="auto"/>
        <w:ind w:right="142"/>
        <w:jc w:val="both"/>
        <w:rPr>
          <w:rFonts w:ascii="Calibri" w:hAnsi="Calibri"/>
          <w:sz w:val="10"/>
          <w:szCs w:val="22"/>
        </w:rPr>
      </w:pPr>
    </w:p>
    <w:p w14:paraId="509FC78F" w14:textId="35C14A15" w:rsidR="00C270CB" w:rsidRDefault="00C270CB" w:rsidP="0002560D">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Pr="00F206A4">
        <w:rPr>
          <w:rFonts w:ascii="Calibri" w:hAnsi="Calibri"/>
          <w:sz w:val="22"/>
          <w:szCs w:val="22"/>
        </w:rPr>
        <w:t xml:space="preserve">La Empresa Contratista deberá proveer y colocar por cuenta </w:t>
      </w:r>
      <w:r w:rsidR="0002560D">
        <w:rPr>
          <w:rFonts w:ascii="Calibri" w:hAnsi="Calibri"/>
          <w:sz w:val="22"/>
          <w:szCs w:val="22"/>
        </w:rPr>
        <w:t>propia las fundas de protección.</w:t>
      </w:r>
    </w:p>
    <w:p w14:paraId="1001F283" w14:textId="77777777" w:rsidR="0002560D" w:rsidRPr="004554BF" w:rsidRDefault="0002560D" w:rsidP="0002560D">
      <w:pPr>
        <w:pStyle w:val="Norma"/>
        <w:spacing w:after="0" w:line="240" w:lineRule="auto"/>
        <w:jc w:val="both"/>
        <w:rPr>
          <w:rFonts w:ascii="Calibri" w:hAnsi="Calibri"/>
          <w:sz w:val="22"/>
          <w:szCs w:val="22"/>
        </w:rPr>
      </w:pPr>
    </w:p>
    <w:p w14:paraId="1CB78933" w14:textId="4D089074" w:rsidR="00C270CB" w:rsidRPr="004554BF" w:rsidRDefault="00C270CB" w:rsidP="00C270CB">
      <w:pPr>
        <w:pStyle w:val="Norma"/>
        <w:spacing w:after="0" w:line="240" w:lineRule="auto"/>
        <w:ind w:right="142"/>
        <w:jc w:val="both"/>
        <w:rPr>
          <w:rFonts w:ascii="Calibri" w:hAnsi="Calibri"/>
          <w:sz w:val="22"/>
          <w:szCs w:val="22"/>
        </w:rPr>
      </w:pPr>
      <w:r w:rsidRPr="004554BF">
        <w:rPr>
          <w:rFonts w:ascii="Calibri" w:hAnsi="Calibri"/>
          <w:sz w:val="22"/>
          <w:szCs w:val="22"/>
        </w:rPr>
        <w:t>En la apertura de zanja a CIELO ABIERTO</w:t>
      </w:r>
      <w:r>
        <w:rPr>
          <w:rFonts w:ascii="Calibri" w:hAnsi="Calibri"/>
          <w:sz w:val="22"/>
          <w:szCs w:val="22"/>
        </w:rPr>
        <w:t>,</w:t>
      </w:r>
      <w:r w:rsidRPr="004554BF">
        <w:rPr>
          <w:rFonts w:ascii="Calibri" w:hAnsi="Calibri"/>
          <w:sz w:val="22"/>
          <w:szCs w:val="22"/>
        </w:rPr>
        <w:t xml:space="preserve"> será de carácter obligatorio </w:t>
      </w:r>
      <w:r>
        <w:rPr>
          <w:rFonts w:ascii="Calibri" w:hAnsi="Calibri"/>
          <w:sz w:val="22"/>
          <w:szCs w:val="22"/>
        </w:rPr>
        <w:t>el</w:t>
      </w:r>
      <w:r w:rsidRPr="004554BF">
        <w:rPr>
          <w:rFonts w:ascii="Calibri" w:hAnsi="Calibri"/>
          <w:sz w:val="22"/>
          <w:szCs w:val="22"/>
        </w:rPr>
        <w:t xml:space="preserve">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w:t>
      </w:r>
      <w:r w:rsidR="005F56DA">
        <w:rPr>
          <w:rFonts w:ascii="Calibri" w:hAnsi="Calibri"/>
          <w:sz w:val="22"/>
          <w:szCs w:val="22"/>
        </w:rPr>
        <w:t>Contratista</w:t>
      </w:r>
      <w:r w:rsidRPr="004554BF">
        <w:rPr>
          <w:rFonts w:ascii="Calibri" w:hAnsi="Calibri"/>
          <w:sz w:val="22"/>
          <w:szCs w:val="22"/>
        </w:rPr>
        <w:t>.</w:t>
      </w:r>
    </w:p>
    <w:p w14:paraId="4817319C" w14:textId="77777777" w:rsidR="00C270CB" w:rsidRPr="004554BF" w:rsidRDefault="00C270CB" w:rsidP="00C270CB">
      <w:pPr>
        <w:pStyle w:val="Norma"/>
        <w:spacing w:after="0" w:line="240" w:lineRule="auto"/>
        <w:ind w:right="142"/>
        <w:jc w:val="both"/>
        <w:rPr>
          <w:rFonts w:ascii="Calibri" w:hAnsi="Calibri"/>
          <w:sz w:val="22"/>
          <w:szCs w:val="22"/>
        </w:rPr>
      </w:pPr>
    </w:p>
    <w:p w14:paraId="3CD6FD79" w14:textId="77777777" w:rsidR="00C270CB" w:rsidRPr="004554BF" w:rsidRDefault="00C270CB" w:rsidP="00C270CB">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EXCEPCIÓN (PREVIA INSPECCIÓN E INFORME TÉCNICO) SE PERMITIRÁ LOS TRABAJOS DE TUNELEADO. </w:t>
      </w:r>
    </w:p>
    <w:p w14:paraId="1EC6CF98" w14:textId="77777777" w:rsidR="00C270CB" w:rsidRPr="004554BF" w:rsidRDefault="00C270CB" w:rsidP="00C270CB">
      <w:pPr>
        <w:pStyle w:val="Norma"/>
        <w:spacing w:after="0" w:line="240" w:lineRule="auto"/>
        <w:ind w:right="142"/>
        <w:jc w:val="both"/>
        <w:rPr>
          <w:rFonts w:ascii="Calibri" w:hAnsi="Calibri"/>
          <w:sz w:val="22"/>
          <w:szCs w:val="22"/>
        </w:rPr>
      </w:pPr>
    </w:p>
    <w:p w14:paraId="6114199C" w14:textId="4C16BC61" w:rsidR="008870D2" w:rsidRDefault="00C270CB" w:rsidP="00C270CB">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49433D68" w14:textId="77777777" w:rsidR="0002560D" w:rsidRPr="00622011" w:rsidRDefault="0002560D" w:rsidP="008870D2">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343"/>
        <w:gridCol w:w="255"/>
        <w:gridCol w:w="4088"/>
      </w:tblGrid>
      <w:tr w:rsidR="008870D2" w:rsidRPr="007557DB" w14:paraId="54CEAA14" w14:textId="77777777" w:rsidTr="005B5F95">
        <w:trPr>
          <w:trHeight w:val="189"/>
        </w:trPr>
        <w:tc>
          <w:tcPr>
            <w:tcW w:w="2647" w:type="pct"/>
            <w:gridSpan w:val="2"/>
            <w:shd w:val="clear" w:color="auto" w:fill="44546A" w:themeFill="text2"/>
            <w:vAlign w:val="center"/>
          </w:tcPr>
          <w:p w14:paraId="154E5B87"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7A1A0F6C"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8870D2" w:rsidRPr="007557DB" w14:paraId="4E1C465C" w14:textId="77777777" w:rsidTr="005B5F95">
        <w:trPr>
          <w:trHeight w:val="189"/>
        </w:trPr>
        <w:tc>
          <w:tcPr>
            <w:tcW w:w="2647" w:type="pct"/>
            <w:gridSpan w:val="2"/>
            <w:vAlign w:val="center"/>
          </w:tcPr>
          <w:p w14:paraId="175FA73F" w14:textId="25154376" w:rsidR="008870D2" w:rsidRPr="00622011" w:rsidRDefault="003E6371"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Población</w:t>
            </w:r>
          </w:p>
        </w:tc>
        <w:tc>
          <w:tcPr>
            <w:tcW w:w="2353" w:type="pct"/>
            <w:vAlign w:val="center"/>
          </w:tcPr>
          <w:p w14:paraId="4B9FD787" w14:textId="4730762D" w:rsidR="008870D2" w:rsidRPr="00622011" w:rsidRDefault="003F2AD8"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Mora</w:t>
            </w:r>
          </w:p>
        </w:tc>
      </w:tr>
      <w:tr w:rsidR="008870D2" w:rsidRPr="007557DB" w14:paraId="669ADCE7" w14:textId="77777777" w:rsidTr="003E6371">
        <w:trPr>
          <w:trHeight w:val="818"/>
        </w:trPr>
        <w:tc>
          <w:tcPr>
            <w:tcW w:w="5000" w:type="pct"/>
            <w:gridSpan w:val="3"/>
            <w:vAlign w:val="center"/>
          </w:tcPr>
          <w:p w14:paraId="0E657DE1" w14:textId="7D70D5FE" w:rsidR="008870D2" w:rsidRPr="00680B4F" w:rsidRDefault="00C5311C" w:rsidP="003E6371">
            <w:pPr>
              <w:autoSpaceDE w:val="0"/>
              <w:autoSpaceDN w:val="0"/>
              <w:adjustRightInd w:val="0"/>
              <w:spacing w:line="276" w:lineRule="auto"/>
              <w:jc w:val="center"/>
              <w:rPr>
                <w:rFonts w:asciiTheme="minorHAnsi" w:eastAsiaTheme="minorHAnsi" w:hAnsiTheme="minorHAnsi" w:cstheme="minorHAnsi"/>
                <w:sz w:val="6"/>
                <w:szCs w:val="22"/>
                <w:highlight w:val="yellow"/>
                <w:lang w:val="es-BO" w:eastAsia="en-US"/>
              </w:rPr>
            </w:pPr>
            <w:r>
              <w:object w:dxaOrig="5475" w:dyaOrig="5835" w14:anchorId="350856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250.5pt" o:ole="">
                  <v:imagedata r:id="rId8" o:title=""/>
                </v:shape>
                <o:OLEObject Type="Embed" ProgID="PBrush" ShapeID="_x0000_i1025" DrawAspect="Content" ObjectID="_1597587367" r:id="rId9"/>
              </w:object>
            </w:r>
          </w:p>
        </w:tc>
      </w:tr>
      <w:tr w:rsidR="003F2AD8" w:rsidRPr="007557DB" w14:paraId="05A7F48A" w14:textId="77777777" w:rsidTr="003F2AD8">
        <w:trPr>
          <w:trHeight w:val="213"/>
        </w:trPr>
        <w:tc>
          <w:tcPr>
            <w:tcW w:w="2500" w:type="pct"/>
            <w:vAlign w:val="center"/>
          </w:tcPr>
          <w:p w14:paraId="37275FC4" w14:textId="63A6CD4D" w:rsidR="003F2AD8" w:rsidRDefault="003F2AD8" w:rsidP="003F2AD8">
            <w:pPr>
              <w:autoSpaceDE w:val="0"/>
              <w:autoSpaceDN w:val="0"/>
              <w:adjustRightInd w:val="0"/>
              <w:spacing w:line="276" w:lineRule="auto"/>
              <w:jc w:val="center"/>
            </w:pPr>
            <w:r>
              <w:rPr>
                <w:rFonts w:asciiTheme="minorHAnsi" w:eastAsiaTheme="minorHAnsi" w:hAnsiTheme="minorHAnsi" w:cstheme="minorHAnsi"/>
                <w:sz w:val="22"/>
                <w:szCs w:val="22"/>
                <w:lang w:val="es-BO" w:eastAsia="en-US"/>
              </w:rPr>
              <w:t>Población</w:t>
            </w:r>
          </w:p>
        </w:tc>
        <w:tc>
          <w:tcPr>
            <w:tcW w:w="2500" w:type="pct"/>
            <w:gridSpan w:val="2"/>
            <w:vAlign w:val="center"/>
          </w:tcPr>
          <w:p w14:paraId="37926135" w14:textId="51FF1611" w:rsidR="003F2AD8" w:rsidRDefault="003F2AD8" w:rsidP="003F2AD8">
            <w:pPr>
              <w:autoSpaceDE w:val="0"/>
              <w:autoSpaceDN w:val="0"/>
              <w:adjustRightInd w:val="0"/>
              <w:spacing w:line="276" w:lineRule="auto"/>
              <w:jc w:val="center"/>
            </w:pPr>
            <w:r>
              <w:rPr>
                <w:rFonts w:asciiTheme="minorHAnsi" w:eastAsiaTheme="minorHAnsi" w:hAnsiTheme="minorHAnsi" w:cstheme="minorHAnsi"/>
                <w:sz w:val="22"/>
                <w:szCs w:val="22"/>
                <w:lang w:val="es-BO" w:eastAsia="en-US"/>
              </w:rPr>
              <w:t>Cabezas</w:t>
            </w:r>
          </w:p>
        </w:tc>
      </w:tr>
      <w:tr w:rsidR="003F2AD8" w:rsidRPr="007557DB" w14:paraId="27C25F26" w14:textId="77777777" w:rsidTr="005B5F95">
        <w:trPr>
          <w:trHeight w:val="1104"/>
        </w:trPr>
        <w:tc>
          <w:tcPr>
            <w:tcW w:w="5000" w:type="pct"/>
            <w:gridSpan w:val="3"/>
            <w:vAlign w:val="center"/>
          </w:tcPr>
          <w:p w14:paraId="68DAAA41" w14:textId="44D33EDD" w:rsidR="003F2AD8" w:rsidRDefault="00C5311C" w:rsidP="000463B8">
            <w:pPr>
              <w:autoSpaceDE w:val="0"/>
              <w:autoSpaceDN w:val="0"/>
              <w:adjustRightInd w:val="0"/>
              <w:spacing w:line="276" w:lineRule="auto"/>
              <w:jc w:val="center"/>
            </w:pPr>
            <w:r>
              <w:object w:dxaOrig="4335" w:dyaOrig="3345" w14:anchorId="3A818741">
                <v:shape id="_x0000_i1026" type="#_x0000_t75" style="width:329.25pt;height:254.25pt" o:ole="">
                  <v:imagedata r:id="rId10" o:title=""/>
                </v:shape>
                <o:OLEObject Type="Embed" ProgID="PBrush" ShapeID="_x0000_i1026" DrawAspect="Content" ObjectID="_1597587368" r:id="rId11"/>
              </w:object>
            </w:r>
          </w:p>
        </w:tc>
      </w:tr>
      <w:tr w:rsidR="003F2AD8" w:rsidRPr="007557DB" w14:paraId="181F6A47" w14:textId="77777777" w:rsidTr="003F2AD8">
        <w:trPr>
          <w:trHeight w:val="333"/>
        </w:trPr>
        <w:tc>
          <w:tcPr>
            <w:tcW w:w="2500" w:type="pct"/>
            <w:vAlign w:val="center"/>
          </w:tcPr>
          <w:p w14:paraId="7889D8BD" w14:textId="67EA4AA8" w:rsidR="003F2AD8" w:rsidRDefault="003F2AD8" w:rsidP="003F2AD8">
            <w:pPr>
              <w:autoSpaceDE w:val="0"/>
              <w:autoSpaceDN w:val="0"/>
              <w:adjustRightInd w:val="0"/>
              <w:spacing w:line="276" w:lineRule="auto"/>
              <w:jc w:val="center"/>
            </w:pPr>
            <w:r>
              <w:rPr>
                <w:rFonts w:asciiTheme="minorHAnsi" w:eastAsiaTheme="minorHAnsi" w:hAnsiTheme="minorHAnsi" w:cstheme="minorHAnsi"/>
                <w:sz w:val="22"/>
                <w:szCs w:val="22"/>
                <w:lang w:val="es-BO" w:eastAsia="en-US"/>
              </w:rPr>
              <w:t>Población</w:t>
            </w:r>
          </w:p>
        </w:tc>
        <w:tc>
          <w:tcPr>
            <w:tcW w:w="2500" w:type="pct"/>
            <w:gridSpan w:val="2"/>
            <w:vAlign w:val="center"/>
          </w:tcPr>
          <w:p w14:paraId="47EADCA4" w14:textId="2A124199" w:rsidR="003F2AD8" w:rsidRDefault="003E6371" w:rsidP="003F2AD8">
            <w:pPr>
              <w:autoSpaceDE w:val="0"/>
              <w:autoSpaceDN w:val="0"/>
              <w:adjustRightInd w:val="0"/>
              <w:spacing w:line="276" w:lineRule="auto"/>
              <w:jc w:val="center"/>
            </w:pPr>
            <w:r>
              <w:rPr>
                <w:rFonts w:asciiTheme="minorHAnsi" w:eastAsiaTheme="minorHAnsi" w:hAnsiTheme="minorHAnsi" w:cstheme="minorHAnsi"/>
                <w:sz w:val="22"/>
                <w:szCs w:val="22"/>
                <w:lang w:val="es-BO" w:eastAsia="en-US"/>
              </w:rPr>
              <w:t>San Ignacio de Velasco</w:t>
            </w:r>
          </w:p>
        </w:tc>
      </w:tr>
      <w:tr w:rsidR="003F2AD8" w:rsidRPr="007557DB" w14:paraId="69E9104F" w14:textId="77777777" w:rsidTr="005B5F95">
        <w:trPr>
          <w:trHeight w:val="1104"/>
        </w:trPr>
        <w:tc>
          <w:tcPr>
            <w:tcW w:w="5000" w:type="pct"/>
            <w:gridSpan w:val="3"/>
            <w:vAlign w:val="center"/>
          </w:tcPr>
          <w:p w14:paraId="252DD249" w14:textId="647CAE17" w:rsidR="003F2AD8" w:rsidRDefault="00416C8C" w:rsidP="000463B8">
            <w:pPr>
              <w:autoSpaceDE w:val="0"/>
              <w:autoSpaceDN w:val="0"/>
              <w:adjustRightInd w:val="0"/>
              <w:spacing w:line="276" w:lineRule="auto"/>
              <w:jc w:val="center"/>
            </w:pPr>
            <w:r>
              <w:object w:dxaOrig="8265" w:dyaOrig="6825" w14:anchorId="1B3F3FBB">
                <v:shape id="_x0000_i1027" type="#_x0000_t75" style="width:413.25pt;height:341.25pt" o:ole="">
                  <v:imagedata r:id="rId12" o:title=""/>
                </v:shape>
                <o:OLEObject Type="Embed" ProgID="PBrush" ShapeID="_x0000_i1027" DrawAspect="Content" ObjectID="_1597587369" r:id="rId13"/>
              </w:object>
            </w:r>
          </w:p>
        </w:tc>
      </w:tr>
      <w:tr w:rsidR="008870D2" w:rsidRPr="007557DB" w14:paraId="1402C261" w14:textId="77777777" w:rsidTr="00E314D8">
        <w:trPr>
          <w:trHeight w:val="838"/>
        </w:trPr>
        <w:tc>
          <w:tcPr>
            <w:tcW w:w="5000" w:type="pct"/>
            <w:gridSpan w:val="3"/>
            <w:vAlign w:val="center"/>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8E7B032"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76484EAC" w14:textId="77777777" w:rsidR="00454D94" w:rsidRPr="00454D94" w:rsidRDefault="00454D94" w:rsidP="00454D94">
      <w:pPr>
        <w:spacing w:line="276" w:lineRule="auto"/>
        <w:jc w:val="both"/>
        <w:rPr>
          <w:rFonts w:asciiTheme="minorHAnsi" w:eastAsiaTheme="minorHAnsi" w:hAnsiTheme="minorHAnsi" w:cstheme="minorHAnsi"/>
          <w:sz w:val="22"/>
          <w:szCs w:val="22"/>
          <w:lang w:val="es-BO" w:eastAsia="en-US"/>
        </w:rPr>
      </w:pPr>
      <w:r w:rsidRPr="00454D94">
        <w:rPr>
          <w:rFonts w:asciiTheme="minorHAnsi" w:eastAsiaTheme="minorHAnsi" w:hAnsiTheme="minorHAnsi" w:cstheme="minorHAnsi"/>
          <w:sz w:val="22"/>
          <w:szCs w:val="22"/>
          <w:lang w:val="es-BO" w:eastAsia="en-US"/>
        </w:rPr>
        <w:t>El plazo de ejecución será computado en días calendario, contabilizados a partir de la emisión de la Orden de Proceder hasta la Entrega Provisional. El cuadro siguiente establece el plazo de ejecución de la obra:</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5B5F95">
        <w:trPr>
          <w:trHeight w:val="189"/>
          <w:jc w:val="center"/>
        </w:trPr>
        <w:tc>
          <w:tcPr>
            <w:tcW w:w="3276" w:type="pct"/>
            <w:shd w:val="clear" w:color="auto" w:fill="44546A" w:themeFill="text2"/>
            <w:vAlign w:val="center"/>
          </w:tcPr>
          <w:p w14:paraId="79C0A9BC"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44546A" w:themeFill="text2"/>
            <w:vAlign w:val="center"/>
          </w:tcPr>
          <w:p w14:paraId="6F3C9757"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0286E32A"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20D2FBB" w14:textId="4F2F6B7A" w:rsidR="00B406D0" w:rsidRPr="00C17001" w:rsidRDefault="00B406D0" w:rsidP="00B406D0">
            <w:pPr>
              <w:pStyle w:val="Encabezado"/>
              <w:jc w:val="center"/>
              <w:rPr>
                <w:rFonts w:asciiTheme="minorHAnsi" w:hAnsiTheme="minorHAnsi" w:cstheme="minorHAnsi"/>
                <w:b/>
                <w:sz w:val="18"/>
                <w:szCs w:val="18"/>
              </w:rPr>
            </w:pPr>
            <w:r w:rsidRPr="00C17001">
              <w:rPr>
                <w:rFonts w:asciiTheme="minorHAnsi" w:hAnsiTheme="minorHAnsi" w:cstheme="minorHAnsi"/>
                <w:b/>
                <w:sz w:val="18"/>
                <w:szCs w:val="18"/>
              </w:rPr>
              <w:t>OBRAS CIVILES Y MECANICAS AMPLIACIONES RED SECUNDARIA SISTEMAS DE DISTRIBUCION DE GAS VIRTUAL MORA,</w:t>
            </w:r>
          </w:p>
          <w:p w14:paraId="0EBEF7A7" w14:textId="77777777" w:rsidR="00DB5727" w:rsidRDefault="00B406D0" w:rsidP="00C5311C">
            <w:pPr>
              <w:pStyle w:val="Encabezado"/>
              <w:jc w:val="center"/>
              <w:rPr>
                <w:rFonts w:asciiTheme="minorHAnsi" w:hAnsiTheme="minorHAnsi" w:cstheme="minorHAnsi"/>
                <w:b/>
                <w:sz w:val="18"/>
                <w:szCs w:val="18"/>
              </w:rPr>
            </w:pPr>
            <w:r w:rsidRPr="00C17001">
              <w:rPr>
                <w:rFonts w:asciiTheme="minorHAnsi" w:hAnsiTheme="minorHAnsi" w:cstheme="minorHAnsi"/>
                <w:b/>
                <w:sz w:val="18"/>
                <w:szCs w:val="18"/>
              </w:rPr>
              <w:t>CABEZAS, SAN IGNACIO DE VELASCO</w:t>
            </w:r>
            <w:r w:rsidR="00C5311C">
              <w:rPr>
                <w:rFonts w:asciiTheme="minorHAnsi" w:hAnsiTheme="minorHAnsi" w:cstheme="minorHAnsi"/>
                <w:b/>
                <w:sz w:val="18"/>
                <w:szCs w:val="18"/>
              </w:rPr>
              <w:t>.</w:t>
            </w:r>
          </w:p>
          <w:p w14:paraId="3011CCAE" w14:textId="50193430" w:rsidR="00C5311C" w:rsidRPr="00622011" w:rsidRDefault="00C5311C" w:rsidP="00B266DD">
            <w:pPr>
              <w:pStyle w:val="Encabezado"/>
              <w:jc w:val="center"/>
              <w:rPr>
                <w:rFonts w:asciiTheme="minorHAnsi" w:eastAsiaTheme="minorHAnsi" w:hAnsiTheme="minorHAnsi" w:cstheme="minorHAnsi"/>
                <w:sz w:val="22"/>
                <w:szCs w:val="22"/>
                <w:lang w:val="es-BO" w:eastAsia="en-US"/>
              </w:rPr>
            </w:pPr>
            <w:r w:rsidRPr="00C5311C">
              <w:rPr>
                <w:rFonts w:asciiTheme="minorHAnsi" w:hAnsiTheme="minorHAnsi" w:cstheme="minorHAnsi"/>
                <w:b/>
                <w:sz w:val="18"/>
                <w:szCs w:val="18"/>
              </w:rPr>
              <w:t>(</w:t>
            </w:r>
            <w:r w:rsidR="00B266DD">
              <w:rPr>
                <w:rFonts w:asciiTheme="minorHAnsi" w:hAnsiTheme="minorHAnsi" w:cstheme="minorHAnsi"/>
                <w:b/>
                <w:sz w:val="18"/>
                <w:szCs w:val="18"/>
              </w:rPr>
              <w:t>TERCERA</w:t>
            </w:r>
            <w:r w:rsidRPr="00C5311C">
              <w:rPr>
                <w:rFonts w:asciiTheme="minorHAnsi" w:hAnsiTheme="minorHAnsi" w:cstheme="minorHAnsi"/>
                <w:b/>
                <w:sz w:val="18"/>
                <w:szCs w:val="18"/>
              </w:rPr>
              <w:t xml:space="preserve"> CONVOCATORIA)</w:t>
            </w:r>
          </w:p>
        </w:tc>
        <w:tc>
          <w:tcPr>
            <w:tcW w:w="1724" w:type="pct"/>
            <w:vAlign w:val="center"/>
          </w:tcPr>
          <w:p w14:paraId="35E60811" w14:textId="0DDA6770" w:rsidR="00DB5727" w:rsidRPr="00622011" w:rsidRDefault="00C5311C"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45</w:t>
            </w:r>
          </w:p>
        </w:tc>
      </w:tr>
    </w:tbl>
    <w:p w14:paraId="56776F36" w14:textId="77777777" w:rsidR="00DB5727" w:rsidRPr="00C57BAE" w:rsidRDefault="00DB5727" w:rsidP="00DB5727">
      <w:pPr>
        <w:autoSpaceDE w:val="0"/>
        <w:autoSpaceDN w:val="0"/>
        <w:adjustRightInd w:val="0"/>
        <w:spacing w:line="276" w:lineRule="auto"/>
        <w:rPr>
          <w:rFonts w:asciiTheme="minorHAnsi" w:eastAsiaTheme="minorHAnsi" w:hAnsiTheme="minorHAnsi" w:cstheme="minorHAnsi"/>
          <w:sz w:val="14"/>
          <w:szCs w:val="22"/>
          <w:lang w:val="es-BO" w:eastAsia="en-US"/>
        </w:rPr>
      </w:pPr>
    </w:p>
    <w:p w14:paraId="0CD69CB2" w14:textId="1B50C022" w:rsidR="00454D94" w:rsidRPr="00622011" w:rsidRDefault="00454D94" w:rsidP="00454D94">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CB17D3D" w14:textId="3262CB56" w:rsidR="00230B9B" w:rsidRPr="00B406D0" w:rsidRDefault="00454D94" w:rsidP="00B406D0">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lastRenderedPageBreak/>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como 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r w:rsidR="00DE322F">
        <w:rPr>
          <w:rFonts w:asciiTheme="minorHAnsi" w:eastAsiaTheme="minorHAnsi" w:hAnsiTheme="minorHAnsi" w:cstheme="minorHAnsi"/>
          <w:sz w:val="22"/>
          <w:szCs w:val="22"/>
          <w:lang w:val="es-BO" w:eastAsia="en-US"/>
        </w:rPr>
        <w:t>.</w:t>
      </w: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E314D8" w:rsidRDefault="00230B9B" w:rsidP="00230B9B">
      <w:pPr>
        <w:tabs>
          <w:tab w:val="left" w:pos="851"/>
        </w:tabs>
        <w:spacing w:line="276" w:lineRule="auto"/>
        <w:contextualSpacing/>
        <w:rPr>
          <w:rFonts w:asciiTheme="minorHAnsi" w:hAnsiTheme="minorHAnsi" w:cstheme="minorHAnsi"/>
          <w:b/>
          <w:color w:val="000000" w:themeColor="text1"/>
          <w:sz w:val="6"/>
          <w:szCs w:val="22"/>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230B9B" w:rsidRPr="009E20B4" w14:paraId="3B4B003D" w14:textId="77777777" w:rsidTr="008D6BD3">
        <w:trPr>
          <w:trHeight w:val="195"/>
          <w:tblHeader/>
        </w:trPr>
        <w:tc>
          <w:tcPr>
            <w:tcW w:w="5000" w:type="pct"/>
            <w:gridSpan w:val="4"/>
            <w:shd w:val="clear" w:color="auto" w:fill="44546A" w:themeFill="text2"/>
            <w:noWrap/>
            <w:vAlign w:val="center"/>
            <w:hideMark/>
          </w:tcPr>
          <w:p w14:paraId="0F93FC84"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CIVILES</w:t>
            </w:r>
          </w:p>
        </w:tc>
      </w:tr>
      <w:tr w:rsidR="00230B9B" w:rsidRPr="009E20B4" w14:paraId="2FB186D3" w14:textId="77777777" w:rsidTr="008D6BD3">
        <w:trPr>
          <w:trHeight w:val="195"/>
          <w:tblHeader/>
        </w:trPr>
        <w:tc>
          <w:tcPr>
            <w:tcW w:w="238" w:type="pct"/>
            <w:shd w:val="clear" w:color="auto" w:fill="44546A" w:themeFill="text2"/>
            <w:noWrap/>
            <w:vAlign w:val="center"/>
            <w:hideMark/>
          </w:tcPr>
          <w:p w14:paraId="4754E50C"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N°</w:t>
            </w:r>
          </w:p>
        </w:tc>
        <w:tc>
          <w:tcPr>
            <w:tcW w:w="3854" w:type="pct"/>
            <w:shd w:val="clear" w:color="auto" w:fill="44546A" w:themeFill="text2"/>
            <w:noWrap/>
            <w:vAlign w:val="center"/>
            <w:hideMark/>
          </w:tcPr>
          <w:p w14:paraId="1EE3E2B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DESCRIPCION DEL ÍTEM </w:t>
            </w:r>
          </w:p>
        </w:tc>
        <w:tc>
          <w:tcPr>
            <w:tcW w:w="312" w:type="pct"/>
            <w:shd w:val="clear" w:color="auto" w:fill="44546A" w:themeFill="text2"/>
            <w:noWrap/>
            <w:vAlign w:val="center"/>
            <w:hideMark/>
          </w:tcPr>
          <w:p w14:paraId="277E3D49"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96" w:type="pct"/>
            <w:shd w:val="clear" w:color="auto" w:fill="44546A" w:themeFill="text2"/>
            <w:noWrap/>
            <w:vAlign w:val="center"/>
            <w:hideMark/>
          </w:tcPr>
          <w:p w14:paraId="3101DE15"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5E1B77" w:rsidRPr="009E20B4" w14:paraId="3E85605D" w14:textId="77777777" w:rsidTr="00680B4F">
        <w:trPr>
          <w:trHeight w:val="195"/>
        </w:trPr>
        <w:tc>
          <w:tcPr>
            <w:tcW w:w="238" w:type="pct"/>
            <w:shd w:val="clear" w:color="auto" w:fill="auto"/>
            <w:noWrap/>
            <w:vAlign w:val="bottom"/>
          </w:tcPr>
          <w:p w14:paraId="488E1329" w14:textId="3E31F9C3"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w:t>
            </w:r>
          </w:p>
        </w:tc>
        <w:tc>
          <w:tcPr>
            <w:tcW w:w="3854" w:type="pct"/>
            <w:shd w:val="clear" w:color="auto" w:fill="auto"/>
            <w:noWrap/>
            <w:vAlign w:val="center"/>
          </w:tcPr>
          <w:p w14:paraId="0D81E2D1" w14:textId="39694D2B"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INSTALACION DE FAENAS - PROVISION Y COLOCADO DE LETREROS DE OBRA</w:t>
            </w:r>
          </w:p>
        </w:tc>
        <w:tc>
          <w:tcPr>
            <w:tcW w:w="312" w:type="pct"/>
            <w:shd w:val="clear" w:color="auto" w:fill="auto"/>
            <w:noWrap/>
            <w:vAlign w:val="bottom"/>
          </w:tcPr>
          <w:p w14:paraId="4AE71403" w14:textId="113F6643"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596" w:type="pct"/>
            <w:shd w:val="clear" w:color="auto" w:fill="auto"/>
            <w:noWrap/>
            <w:vAlign w:val="bottom"/>
          </w:tcPr>
          <w:p w14:paraId="1DF797C0" w14:textId="43DFD620"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5E1B77" w:rsidRPr="009E20B4" w14:paraId="72C7DD9E" w14:textId="77777777" w:rsidTr="00680B4F">
        <w:trPr>
          <w:trHeight w:val="195"/>
        </w:trPr>
        <w:tc>
          <w:tcPr>
            <w:tcW w:w="238" w:type="pct"/>
            <w:shd w:val="clear" w:color="auto" w:fill="auto"/>
            <w:noWrap/>
            <w:vAlign w:val="bottom"/>
          </w:tcPr>
          <w:p w14:paraId="1DCEB1CB" w14:textId="45F63010"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w:t>
            </w:r>
          </w:p>
        </w:tc>
        <w:tc>
          <w:tcPr>
            <w:tcW w:w="3854" w:type="pct"/>
            <w:shd w:val="clear" w:color="auto" w:fill="auto"/>
            <w:noWrap/>
            <w:vAlign w:val="center"/>
          </w:tcPr>
          <w:p w14:paraId="1D8782B4" w14:textId="359F8A7E"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MOVILIZACION DE PERSONAL Y EQUIPO</w:t>
            </w:r>
          </w:p>
        </w:tc>
        <w:tc>
          <w:tcPr>
            <w:tcW w:w="312" w:type="pct"/>
            <w:shd w:val="clear" w:color="auto" w:fill="auto"/>
            <w:noWrap/>
            <w:vAlign w:val="bottom"/>
          </w:tcPr>
          <w:p w14:paraId="72ADF194" w14:textId="02DDB55E"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596" w:type="pct"/>
            <w:shd w:val="clear" w:color="auto" w:fill="auto"/>
            <w:noWrap/>
            <w:vAlign w:val="bottom"/>
          </w:tcPr>
          <w:p w14:paraId="1619B1D4" w14:textId="693B98D9"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5E1B77" w:rsidRPr="009E20B4" w14:paraId="17E1CD06" w14:textId="77777777" w:rsidTr="00680B4F">
        <w:trPr>
          <w:trHeight w:val="195"/>
        </w:trPr>
        <w:tc>
          <w:tcPr>
            <w:tcW w:w="238" w:type="pct"/>
            <w:shd w:val="clear" w:color="auto" w:fill="auto"/>
            <w:noWrap/>
            <w:vAlign w:val="bottom"/>
          </w:tcPr>
          <w:p w14:paraId="453CDCC6" w14:textId="3EA929DF"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w:t>
            </w:r>
          </w:p>
        </w:tc>
        <w:tc>
          <w:tcPr>
            <w:tcW w:w="3854" w:type="pct"/>
            <w:shd w:val="clear" w:color="auto" w:fill="auto"/>
            <w:noWrap/>
            <w:vAlign w:val="center"/>
          </w:tcPr>
          <w:p w14:paraId="4AEE6628" w14:textId="04EB503A"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REPLANTEO Y TRAZADO TOPOGRAFICO</w:t>
            </w:r>
          </w:p>
        </w:tc>
        <w:tc>
          <w:tcPr>
            <w:tcW w:w="312" w:type="pct"/>
            <w:shd w:val="clear" w:color="auto" w:fill="auto"/>
            <w:noWrap/>
            <w:vAlign w:val="bottom"/>
          </w:tcPr>
          <w:p w14:paraId="36D1D849" w14:textId="65127638"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m</w:t>
            </w:r>
          </w:p>
        </w:tc>
        <w:tc>
          <w:tcPr>
            <w:tcW w:w="596" w:type="pct"/>
            <w:shd w:val="clear" w:color="auto" w:fill="auto"/>
            <w:noWrap/>
            <w:vAlign w:val="bottom"/>
          </w:tcPr>
          <w:p w14:paraId="2B633480" w14:textId="23B8196A"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9,667.00</w:t>
            </w:r>
          </w:p>
        </w:tc>
      </w:tr>
      <w:tr w:rsidR="005E1B77" w:rsidRPr="009E20B4" w14:paraId="4DD16ED3" w14:textId="77777777" w:rsidTr="00680B4F">
        <w:trPr>
          <w:trHeight w:val="195"/>
        </w:trPr>
        <w:tc>
          <w:tcPr>
            <w:tcW w:w="238" w:type="pct"/>
            <w:shd w:val="clear" w:color="auto" w:fill="auto"/>
            <w:noWrap/>
            <w:vAlign w:val="bottom"/>
          </w:tcPr>
          <w:p w14:paraId="7CE02246" w14:textId="53902ABB"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w:t>
            </w:r>
          </w:p>
        </w:tc>
        <w:tc>
          <w:tcPr>
            <w:tcW w:w="3854" w:type="pct"/>
            <w:shd w:val="clear" w:color="auto" w:fill="auto"/>
            <w:noWrap/>
            <w:vAlign w:val="center"/>
          </w:tcPr>
          <w:p w14:paraId="3D8FC127" w14:textId="6B843845"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EXCAVACION DE ZANJA TERRENO BLANDO</w:t>
            </w:r>
          </w:p>
        </w:tc>
        <w:tc>
          <w:tcPr>
            <w:tcW w:w="312" w:type="pct"/>
            <w:shd w:val="clear" w:color="auto" w:fill="auto"/>
            <w:noWrap/>
            <w:vAlign w:val="bottom"/>
          </w:tcPr>
          <w:p w14:paraId="4EF1DA65" w14:textId="39F43831"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2F543DBE" w14:textId="07C7BF85"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3,581.40</w:t>
            </w:r>
          </w:p>
        </w:tc>
      </w:tr>
      <w:tr w:rsidR="005E1B77" w:rsidRPr="009E20B4" w14:paraId="3DD2A00A" w14:textId="77777777" w:rsidTr="00680B4F">
        <w:trPr>
          <w:trHeight w:val="195"/>
        </w:trPr>
        <w:tc>
          <w:tcPr>
            <w:tcW w:w="238" w:type="pct"/>
            <w:shd w:val="clear" w:color="auto" w:fill="auto"/>
            <w:noWrap/>
            <w:vAlign w:val="bottom"/>
          </w:tcPr>
          <w:p w14:paraId="1D4B9573" w14:textId="632E0CA2"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w:t>
            </w:r>
          </w:p>
        </w:tc>
        <w:tc>
          <w:tcPr>
            <w:tcW w:w="3854" w:type="pct"/>
            <w:shd w:val="clear" w:color="auto" w:fill="auto"/>
            <w:noWrap/>
            <w:vAlign w:val="center"/>
          </w:tcPr>
          <w:p w14:paraId="77B12C20" w14:textId="4C7B8311"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TRANSPORTE DE TUBERIA</w:t>
            </w:r>
          </w:p>
        </w:tc>
        <w:tc>
          <w:tcPr>
            <w:tcW w:w="312" w:type="pct"/>
            <w:shd w:val="clear" w:color="auto" w:fill="auto"/>
            <w:noWrap/>
            <w:vAlign w:val="bottom"/>
          </w:tcPr>
          <w:p w14:paraId="62F6AF2D" w14:textId="33D90459"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2CAB2C63" w14:textId="3F62856B"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5E1B77" w:rsidRPr="009E20B4" w14:paraId="70E9AC90" w14:textId="77777777" w:rsidTr="00680B4F">
        <w:trPr>
          <w:trHeight w:val="195"/>
        </w:trPr>
        <w:tc>
          <w:tcPr>
            <w:tcW w:w="238" w:type="pct"/>
            <w:shd w:val="clear" w:color="auto" w:fill="auto"/>
            <w:noWrap/>
            <w:vAlign w:val="bottom"/>
          </w:tcPr>
          <w:p w14:paraId="1C62D423" w14:textId="767C044A"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6</w:t>
            </w:r>
          </w:p>
        </w:tc>
        <w:tc>
          <w:tcPr>
            <w:tcW w:w="3854" w:type="pct"/>
            <w:shd w:val="clear" w:color="auto" w:fill="auto"/>
            <w:noWrap/>
            <w:vAlign w:val="center"/>
          </w:tcPr>
          <w:p w14:paraId="1671118B" w14:textId="195C936E"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DN-3”</w:t>
            </w:r>
          </w:p>
        </w:tc>
        <w:tc>
          <w:tcPr>
            <w:tcW w:w="312" w:type="pct"/>
            <w:shd w:val="clear" w:color="auto" w:fill="auto"/>
            <w:noWrap/>
            <w:vAlign w:val="bottom"/>
          </w:tcPr>
          <w:p w14:paraId="0ABAB846" w14:textId="3B691B85"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383C0070" w14:textId="37518901"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234.00</w:t>
            </w:r>
          </w:p>
        </w:tc>
      </w:tr>
      <w:tr w:rsidR="005E1B77" w:rsidRPr="009E20B4" w14:paraId="055D967F" w14:textId="77777777" w:rsidTr="00680B4F">
        <w:trPr>
          <w:trHeight w:val="195"/>
        </w:trPr>
        <w:tc>
          <w:tcPr>
            <w:tcW w:w="238" w:type="pct"/>
            <w:shd w:val="clear" w:color="auto" w:fill="auto"/>
            <w:noWrap/>
            <w:vAlign w:val="bottom"/>
          </w:tcPr>
          <w:p w14:paraId="0E4D05D6" w14:textId="35E5C2D4"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w:t>
            </w:r>
          </w:p>
        </w:tc>
        <w:tc>
          <w:tcPr>
            <w:tcW w:w="3854" w:type="pct"/>
            <w:shd w:val="clear" w:color="auto" w:fill="auto"/>
            <w:noWrap/>
            <w:vAlign w:val="center"/>
          </w:tcPr>
          <w:p w14:paraId="3BE58EBA" w14:textId="49E0B672"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DN-4”</w:t>
            </w:r>
          </w:p>
        </w:tc>
        <w:tc>
          <w:tcPr>
            <w:tcW w:w="312" w:type="pct"/>
            <w:shd w:val="clear" w:color="auto" w:fill="auto"/>
            <w:noWrap/>
            <w:vAlign w:val="bottom"/>
          </w:tcPr>
          <w:p w14:paraId="70A140F2" w14:textId="18516762"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754579C6" w14:textId="1005774B"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188.00</w:t>
            </w:r>
          </w:p>
        </w:tc>
      </w:tr>
      <w:tr w:rsidR="005E1B77" w:rsidRPr="009E20B4" w14:paraId="55B6D852" w14:textId="77777777" w:rsidTr="00680B4F">
        <w:trPr>
          <w:trHeight w:val="195"/>
        </w:trPr>
        <w:tc>
          <w:tcPr>
            <w:tcW w:w="238" w:type="pct"/>
            <w:shd w:val="clear" w:color="auto" w:fill="auto"/>
            <w:noWrap/>
            <w:vAlign w:val="bottom"/>
          </w:tcPr>
          <w:p w14:paraId="45D7AB0A" w14:textId="6691CA86"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w:t>
            </w:r>
          </w:p>
        </w:tc>
        <w:tc>
          <w:tcPr>
            <w:tcW w:w="3854" w:type="pct"/>
            <w:shd w:val="clear" w:color="auto" w:fill="auto"/>
            <w:noWrap/>
            <w:vAlign w:val="center"/>
          </w:tcPr>
          <w:p w14:paraId="7DC98236" w14:textId="3D0A0D33"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TENDIDO DE TUBERIA </w:t>
            </w:r>
          </w:p>
        </w:tc>
        <w:tc>
          <w:tcPr>
            <w:tcW w:w="312" w:type="pct"/>
            <w:shd w:val="clear" w:color="auto" w:fill="auto"/>
            <w:noWrap/>
            <w:vAlign w:val="bottom"/>
          </w:tcPr>
          <w:p w14:paraId="36953AD1" w14:textId="084513C0"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15FE3EAB" w14:textId="49AA7666"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9,667.00</w:t>
            </w:r>
          </w:p>
        </w:tc>
      </w:tr>
      <w:tr w:rsidR="005E1B77" w:rsidRPr="009E20B4" w14:paraId="6BEADF2D" w14:textId="77777777" w:rsidTr="00680B4F">
        <w:trPr>
          <w:trHeight w:val="195"/>
        </w:trPr>
        <w:tc>
          <w:tcPr>
            <w:tcW w:w="238" w:type="pct"/>
            <w:shd w:val="clear" w:color="auto" w:fill="auto"/>
            <w:noWrap/>
            <w:vAlign w:val="bottom"/>
          </w:tcPr>
          <w:p w14:paraId="453F776D" w14:textId="5D39CDE9"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w:t>
            </w:r>
          </w:p>
        </w:tc>
        <w:tc>
          <w:tcPr>
            <w:tcW w:w="3854" w:type="pct"/>
            <w:shd w:val="clear" w:color="auto" w:fill="auto"/>
            <w:noWrap/>
            <w:vAlign w:val="center"/>
          </w:tcPr>
          <w:p w14:paraId="2ED56A37" w14:textId="67AAE8EB"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40 mm</w:t>
            </w:r>
          </w:p>
        </w:tc>
        <w:tc>
          <w:tcPr>
            <w:tcW w:w="312" w:type="pct"/>
            <w:shd w:val="clear" w:color="auto" w:fill="auto"/>
            <w:noWrap/>
            <w:vAlign w:val="bottom"/>
          </w:tcPr>
          <w:p w14:paraId="4C587CBF" w14:textId="4CEA4BDA"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79B69123" w14:textId="0F3358BD"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8.00</w:t>
            </w:r>
          </w:p>
        </w:tc>
      </w:tr>
      <w:tr w:rsidR="005E1B77" w:rsidRPr="009E20B4" w14:paraId="73850E47" w14:textId="77777777" w:rsidTr="00680B4F">
        <w:trPr>
          <w:trHeight w:val="195"/>
        </w:trPr>
        <w:tc>
          <w:tcPr>
            <w:tcW w:w="238" w:type="pct"/>
            <w:shd w:val="clear" w:color="auto" w:fill="auto"/>
            <w:noWrap/>
            <w:vAlign w:val="bottom"/>
          </w:tcPr>
          <w:p w14:paraId="7CB36E38" w14:textId="0E2E2183"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w:t>
            </w:r>
          </w:p>
        </w:tc>
        <w:tc>
          <w:tcPr>
            <w:tcW w:w="3854" w:type="pct"/>
            <w:shd w:val="clear" w:color="auto" w:fill="auto"/>
            <w:noWrap/>
            <w:vAlign w:val="center"/>
          </w:tcPr>
          <w:p w14:paraId="0A985C0C" w14:textId="134E98D9"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63 mm</w:t>
            </w:r>
          </w:p>
        </w:tc>
        <w:tc>
          <w:tcPr>
            <w:tcW w:w="312" w:type="pct"/>
            <w:shd w:val="clear" w:color="auto" w:fill="auto"/>
            <w:noWrap/>
            <w:vAlign w:val="bottom"/>
          </w:tcPr>
          <w:p w14:paraId="120FFC06" w14:textId="4ACB7574"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0A44267C" w14:textId="2BF8BBE4"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5.00</w:t>
            </w:r>
          </w:p>
        </w:tc>
      </w:tr>
      <w:tr w:rsidR="005E1B77" w:rsidRPr="009E20B4" w14:paraId="10E725F8" w14:textId="77777777" w:rsidTr="00680B4F">
        <w:trPr>
          <w:trHeight w:val="195"/>
        </w:trPr>
        <w:tc>
          <w:tcPr>
            <w:tcW w:w="238" w:type="pct"/>
            <w:shd w:val="clear" w:color="auto" w:fill="auto"/>
            <w:noWrap/>
            <w:vAlign w:val="bottom"/>
          </w:tcPr>
          <w:p w14:paraId="5110E323" w14:textId="225242A0"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11</w:t>
            </w:r>
          </w:p>
        </w:tc>
        <w:tc>
          <w:tcPr>
            <w:tcW w:w="3854" w:type="pct"/>
            <w:shd w:val="clear" w:color="auto" w:fill="auto"/>
            <w:noWrap/>
            <w:vAlign w:val="center"/>
          </w:tcPr>
          <w:p w14:paraId="0FE69A1F" w14:textId="5554D4EA"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PROVISION Y COLOCADO DE CINTA DE SEÑALIZACION</w:t>
            </w:r>
          </w:p>
        </w:tc>
        <w:tc>
          <w:tcPr>
            <w:tcW w:w="312" w:type="pct"/>
            <w:shd w:val="clear" w:color="auto" w:fill="auto"/>
            <w:noWrap/>
            <w:vAlign w:val="bottom"/>
          </w:tcPr>
          <w:p w14:paraId="1CB35A06" w14:textId="6738AC6E"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m</w:t>
            </w:r>
          </w:p>
        </w:tc>
        <w:tc>
          <w:tcPr>
            <w:tcW w:w="596" w:type="pct"/>
            <w:shd w:val="clear" w:color="auto" w:fill="auto"/>
            <w:noWrap/>
            <w:vAlign w:val="bottom"/>
          </w:tcPr>
          <w:p w14:paraId="27916BF4" w14:textId="07EC2021"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9,667.00</w:t>
            </w:r>
          </w:p>
        </w:tc>
      </w:tr>
      <w:tr w:rsidR="005E1B77" w:rsidRPr="009E20B4" w14:paraId="1034E369" w14:textId="77777777" w:rsidTr="00680B4F">
        <w:trPr>
          <w:trHeight w:val="195"/>
        </w:trPr>
        <w:tc>
          <w:tcPr>
            <w:tcW w:w="238" w:type="pct"/>
            <w:shd w:val="clear" w:color="auto" w:fill="auto"/>
            <w:noWrap/>
            <w:vAlign w:val="bottom"/>
          </w:tcPr>
          <w:p w14:paraId="10EF45CF" w14:textId="7A4740B1"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12</w:t>
            </w:r>
          </w:p>
        </w:tc>
        <w:tc>
          <w:tcPr>
            <w:tcW w:w="3854" w:type="pct"/>
            <w:shd w:val="clear" w:color="auto" w:fill="auto"/>
            <w:noWrap/>
            <w:vAlign w:val="center"/>
          </w:tcPr>
          <w:p w14:paraId="4655D54A" w14:textId="34404136"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PROVISION Y COLOCADO DE PLAQUETAS DE SEÑALIZACION HORIZONTAL</w:t>
            </w:r>
          </w:p>
        </w:tc>
        <w:tc>
          <w:tcPr>
            <w:tcW w:w="312" w:type="pct"/>
            <w:shd w:val="clear" w:color="auto" w:fill="auto"/>
            <w:noWrap/>
            <w:vAlign w:val="bottom"/>
          </w:tcPr>
          <w:p w14:paraId="65E44F79" w14:textId="03434C6E"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02C9BBC3" w14:textId="3BE981C5"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126.00</w:t>
            </w:r>
          </w:p>
        </w:tc>
      </w:tr>
      <w:tr w:rsidR="005E1B77" w:rsidRPr="009E20B4" w14:paraId="53C467FC" w14:textId="77777777" w:rsidTr="00680B4F">
        <w:trPr>
          <w:trHeight w:val="195"/>
        </w:trPr>
        <w:tc>
          <w:tcPr>
            <w:tcW w:w="238" w:type="pct"/>
            <w:shd w:val="clear" w:color="auto" w:fill="auto"/>
            <w:noWrap/>
            <w:vAlign w:val="bottom"/>
          </w:tcPr>
          <w:p w14:paraId="27E31B18" w14:textId="6EB5CFE7"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13</w:t>
            </w:r>
          </w:p>
        </w:tc>
        <w:tc>
          <w:tcPr>
            <w:tcW w:w="3854" w:type="pct"/>
            <w:shd w:val="clear" w:color="auto" w:fill="auto"/>
            <w:noWrap/>
            <w:vAlign w:val="center"/>
          </w:tcPr>
          <w:p w14:paraId="4E931CC4" w14:textId="2236BD1A"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RELLENO Y COMPACTADO DE ZANJA CON TIERRA COMUN</w:t>
            </w:r>
          </w:p>
        </w:tc>
        <w:tc>
          <w:tcPr>
            <w:tcW w:w="312" w:type="pct"/>
            <w:shd w:val="clear" w:color="auto" w:fill="auto"/>
            <w:noWrap/>
            <w:vAlign w:val="bottom"/>
          </w:tcPr>
          <w:p w14:paraId="7CC37C1E" w14:textId="30592BC3"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727D80D5" w14:textId="14B5763A"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3,581.40</w:t>
            </w:r>
          </w:p>
        </w:tc>
      </w:tr>
      <w:tr w:rsidR="005E1B77" w:rsidRPr="009E20B4" w14:paraId="08CCF30E" w14:textId="77777777" w:rsidTr="00680B4F">
        <w:trPr>
          <w:trHeight w:val="195"/>
        </w:trPr>
        <w:tc>
          <w:tcPr>
            <w:tcW w:w="238" w:type="pct"/>
            <w:shd w:val="clear" w:color="auto" w:fill="auto"/>
            <w:noWrap/>
            <w:vAlign w:val="bottom"/>
          </w:tcPr>
          <w:p w14:paraId="0627162B" w14:textId="64569B05"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14</w:t>
            </w:r>
          </w:p>
        </w:tc>
        <w:tc>
          <w:tcPr>
            <w:tcW w:w="3854" w:type="pct"/>
            <w:shd w:val="clear" w:color="auto" w:fill="auto"/>
            <w:noWrap/>
            <w:vAlign w:val="center"/>
          </w:tcPr>
          <w:p w14:paraId="248A1743" w14:textId="53B0CA61"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ELABORACION DE PLANOS "AS BUILT"</w:t>
            </w:r>
          </w:p>
        </w:tc>
        <w:tc>
          <w:tcPr>
            <w:tcW w:w="312" w:type="pct"/>
            <w:shd w:val="clear" w:color="auto" w:fill="auto"/>
            <w:noWrap/>
            <w:vAlign w:val="bottom"/>
          </w:tcPr>
          <w:p w14:paraId="60AB1C30" w14:textId="784EA349"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1F6535C8" w14:textId="1EDAF533"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9,667.00</w:t>
            </w:r>
          </w:p>
        </w:tc>
      </w:tr>
      <w:tr w:rsidR="005E1B77" w:rsidRPr="009E20B4" w14:paraId="10739178" w14:textId="77777777" w:rsidTr="00680B4F">
        <w:trPr>
          <w:trHeight w:val="195"/>
        </w:trPr>
        <w:tc>
          <w:tcPr>
            <w:tcW w:w="238" w:type="pct"/>
            <w:shd w:val="clear" w:color="auto" w:fill="auto"/>
            <w:noWrap/>
            <w:vAlign w:val="bottom"/>
          </w:tcPr>
          <w:p w14:paraId="120CE837" w14:textId="23B0BD00"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w:t>
            </w:r>
          </w:p>
        </w:tc>
        <w:tc>
          <w:tcPr>
            <w:tcW w:w="3854" w:type="pct"/>
            <w:shd w:val="clear" w:color="auto" w:fill="auto"/>
            <w:noWrap/>
            <w:vAlign w:val="center"/>
          </w:tcPr>
          <w:p w14:paraId="143538EF" w14:textId="597299C3"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PERFORACION SUBTERRANEA</w:t>
            </w:r>
          </w:p>
        </w:tc>
        <w:tc>
          <w:tcPr>
            <w:tcW w:w="312" w:type="pct"/>
            <w:shd w:val="clear" w:color="auto" w:fill="auto"/>
            <w:noWrap/>
            <w:vAlign w:val="bottom"/>
          </w:tcPr>
          <w:p w14:paraId="58D5F014" w14:textId="367A7F54"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22682581" w14:textId="32478BF4"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20.00</w:t>
            </w:r>
          </w:p>
        </w:tc>
      </w:tr>
      <w:tr w:rsidR="005E1B77" w:rsidRPr="009E20B4" w14:paraId="3E1DB4A4" w14:textId="77777777" w:rsidTr="00680B4F">
        <w:trPr>
          <w:trHeight w:val="195"/>
        </w:trPr>
        <w:tc>
          <w:tcPr>
            <w:tcW w:w="238" w:type="pct"/>
            <w:shd w:val="clear" w:color="auto" w:fill="auto"/>
            <w:noWrap/>
            <w:vAlign w:val="bottom"/>
          </w:tcPr>
          <w:p w14:paraId="1FF170E9" w14:textId="7DD0E4FB" w:rsidR="005E1B77" w:rsidRDefault="005E1B77" w:rsidP="005E1B77">
            <w:pPr>
              <w:spacing w:line="276" w:lineRule="auto"/>
              <w:jc w:val="center"/>
              <w:rPr>
                <w:rFonts w:ascii="Verdana" w:hAnsi="Verdana"/>
                <w:color w:val="000000"/>
                <w:sz w:val="16"/>
                <w:szCs w:val="16"/>
              </w:rPr>
            </w:pPr>
            <w:r>
              <w:rPr>
                <w:rFonts w:ascii="Verdana" w:hAnsi="Verdana"/>
                <w:color w:val="000000"/>
                <w:sz w:val="16"/>
                <w:szCs w:val="16"/>
              </w:rPr>
              <w:t>16</w:t>
            </w:r>
          </w:p>
        </w:tc>
        <w:tc>
          <w:tcPr>
            <w:tcW w:w="3854" w:type="pct"/>
            <w:shd w:val="clear" w:color="auto" w:fill="auto"/>
            <w:noWrap/>
            <w:vAlign w:val="center"/>
          </w:tcPr>
          <w:p w14:paraId="0C8557DD" w14:textId="51ED6D1D" w:rsidR="005E1B77" w:rsidRDefault="005E1B77" w:rsidP="005E1B77">
            <w:pPr>
              <w:spacing w:line="276" w:lineRule="auto"/>
              <w:rPr>
                <w:rFonts w:ascii="Verdana" w:hAnsi="Verdana"/>
                <w:sz w:val="16"/>
                <w:szCs w:val="16"/>
              </w:rPr>
            </w:pPr>
            <w:r>
              <w:rPr>
                <w:rFonts w:ascii="Verdana" w:hAnsi="Verdana"/>
                <w:sz w:val="16"/>
                <w:szCs w:val="16"/>
              </w:rPr>
              <w:t>ELABORACIÓN DEL DATA BOOK</w:t>
            </w:r>
          </w:p>
        </w:tc>
        <w:tc>
          <w:tcPr>
            <w:tcW w:w="312" w:type="pct"/>
            <w:shd w:val="clear" w:color="auto" w:fill="auto"/>
            <w:noWrap/>
            <w:vAlign w:val="bottom"/>
          </w:tcPr>
          <w:p w14:paraId="72887C1E" w14:textId="1C7FDC29" w:rsidR="005E1B77" w:rsidRDefault="005E1B77" w:rsidP="005E1B77">
            <w:pPr>
              <w:spacing w:line="276" w:lineRule="auto"/>
              <w:jc w:val="center"/>
              <w:rPr>
                <w:rFonts w:ascii="Verdana" w:hAnsi="Verdana"/>
                <w:sz w:val="16"/>
                <w:szCs w:val="16"/>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790E8BFF" w14:textId="702DD693" w:rsidR="005E1B77" w:rsidRDefault="005E1B77" w:rsidP="005E1B77">
            <w:pPr>
              <w:spacing w:line="276" w:lineRule="auto"/>
              <w:jc w:val="center"/>
              <w:rPr>
                <w:rFonts w:ascii="Verdana" w:hAnsi="Verdana"/>
                <w:color w:val="000000"/>
                <w:sz w:val="16"/>
                <w:szCs w:val="16"/>
              </w:rPr>
            </w:pPr>
            <w:r>
              <w:rPr>
                <w:rFonts w:ascii="Verdana" w:hAnsi="Verdana"/>
                <w:color w:val="000000"/>
                <w:sz w:val="16"/>
                <w:szCs w:val="16"/>
              </w:rPr>
              <w:t>1.00</w:t>
            </w:r>
          </w:p>
        </w:tc>
      </w:tr>
      <w:tr w:rsidR="005E1B77" w:rsidRPr="009E20B4" w14:paraId="585FC9BB" w14:textId="77777777" w:rsidTr="003F2AD8">
        <w:trPr>
          <w:trHeight w:val="195"/>
        </w:trPr>
        <w:tc>
          <w:tcPr>
            <w:tcW w:w="238" w:type="pct"/>
            <w:shd w:val="clear" w:color="auto" w:fill="auto"/>
            <w:noWrap/>
            <w:vAlign w:val="bottom"/>
          </w:tcPr>
          <w:p w14:paraId="53B4D029" w14:textId="3E7561F8"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17</w:t>
            </w:r>
          </w:p>
        </w:tc>
        <w:tc>
          <w:tcPr>
            <w:tcW w:w="3854" w:type="pct"/>
            <w:shd w:val="clear" w:color="auto" w:fill="auto"/>
            <w:noWrap/>
            <w:vAlign w:val="center"/>
          </w:tcPr>
          <w:p w14:paraId="5AA29061" w14:textId="7C06B1CF"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LIMPIEZA Y RETIRO DE ESCOMBROS</w:t>
            </w:r>
          </w:p>
        </w:tc>
        <w:tc>
          <w:tcPr>
            <w:tcW w:w="312" w:type="pct"/>
            <w:shd w:val="clear" w:color="auto" w:fill="auto"/>
            <w:noWrap/>
            <w:vAlign w:val="bottom"/>
          </w:tcPr>
          <w:p w14:paraId="2989D120" w14:textId="6486A293"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27288414" w14:textId="565A20FA"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bl>
    <w:p w14:paraId="75F0FD3F" w14:textId="77777777" w:rsidR="00230B9B" w:rsidRPr="00B406D0" w:rsidRDefault="00230B9B" w:rsidP="00230B9B">
      <w:pPr>
        <w:spacing w:line="276" w:lineRule="auto"/>
        <w:rPr>
          <w:rFonts w:asciiTheme="minorHAnsi" w:hAnsiTheme="minorHAnsi" w:cstheme="minorHAnsi"/>
          <w:b/>
          <w:bCs/>
          <w:sz w:val="12"/>
          <w:szCs w:val="22"/>
          <w:u w:val="single"/>
        </w:rPr>
      </w:pPr>
    </w:p>
    <w:tbl>
      <w:tblPr>
        <w:tblW w:w="497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2"/>
        <w:gridCol w:w="6672"/>
        <w:gridCol w:w="569"/>
        <w:gridCol w:w="990"/>
      </w:tblGrid>
      <w:tr w:rsidR="00230B9B" w:rsidRPr="009E20B4" w14:paraId="0E4ABE20" w14:textId="77777777" w:rsidTr="008D6BD3">
        <w:trPr>
          <w:trHeight w:val="225"/>
          <w:tblHeader/>
        </w:trPr>
        <w:tc>
          <w:tcPr>
            <w:tcW w:w="5000" w:type="pct"/>
            <w:gridSpan w:val="4"/>
            <w:shd w:val="clear" w:color="auto" w:fill="44546A" w:themeFill="text2"/>
            <w:noWrap/>
            <w:vAlign w:val="center"/>
            <w:hideMark/>
          </w:tcPr>
          <w:p w14:paraId="39305572"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MECANICAS</w:t>
            </w:r>
          </w:p>
        </w:tc>
      </w:tr>
      <w:tr w:rsidR="00230B9B" w:rsidRPr="009E20B4" w14:paraId="26113DD3" w14:textId="77777777" w:rsidTr="008D6BD3">
        <w:trPr>
          <w:trHeight w:val="225"/>
          <w:tblHeader/>
        </w:trPr>
        <w:tc>
          <w:tcPr>
            <w:tcW w:w="238" w:type="pct"/>
            <w:shd w:val="clear" w:color="auto" w:fill="44546A" w:themeFill="text2"/>
            <w:noWrap/>
            <w:vAlign w:val="center"/>
            <w:hideMark/>
          </w:tcPr>
          <w:p w14:paraId="646C7E95" w14:textId="77777777" w:rsidR="00230B9B" w:rsidRPr="009E20B4" w:rsidRDefault="00230B9B" w:rsidP="00EF6D76">
            <w:pPr>
              <w:spacing w:line="276" w:lineRule="auto"/>
              <w:jc w:val="center"/>
              <w:rPr>
                <w:rFonts w:asciiTheme="minorHAnsi" w:hAnsiTheme="minorHAnsi" w:cstheme="minorHAnsi"/>
                <w:color w:val="FFFFFF" w:themeColor="background1"/>
                <w:sz w:val="18"/>
                <w:szCs w:val="22"/>
                <w:lang w:val="es-BO" w:eastAsia="es-BO"/>
              </w:rPr>
            </w:pPr>
            <w:r w:rsidRPr="009E20B4">
              <w:rPr>
                <w:rFonts w:asciiTheme="minorHAnsi" w:hAnsiTheme="minorHAnsi" w:cstheme="minorHAnsi"/>
                <w:color w:val="FFFFFF" w:themeColor="background1"/>
                <w:sz w:val="18"/>
                <w:szCs w:val="22"/>
                <w:lang w:val="es-BO" w:eastAsia="es-BO"/>
              </w:rPr>
              <w:t>N°</w:t>
            </w:r>
          </w:p>
        </w:tc>
        <w:tc>
          <w:tcPr>
            <w:tcW w:w="3860" w:type="pct"/>
            <w:shd w:val="clear" w:color="auto" w:fill="44546A" w:themeFill="text2"/>
            <w:noWrap/>
            <w:vAlign w:val="center"/>
            <w:hideMark/>
          </w:tcPr>
          <w:p w14:paraId="3140F35F"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DESCRIPCION DEL ÍTEM</w:t>
            </w:r>
          </w:p>
        </w:tc>
        <w:tc>
          <w:tcPr>
            <w:tcW w:w="329" w:type="pct"/>
            <w:shd w:val="clear" w:color="auto" w:fill="44546A" w:themeFill="text2"/>
            <w:noWrap/>
            <w:vAlign w:val="center"/>
            <w:hideMark/>
          </w:tcPr>
          <w:p w14:paraId="23C543C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73" w:type="pct"/>
            <w:shd w:val="clear" w:color="auto" w:fill="44546A" w:themeFill="text2"/>
            <w:noWrap/>
            <w:vAlign w:val="center"/>
            <w:hideMark/>
          </w:tcPr>
          <w:p w14:paraId="61C6E377"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5E1B77" w:rsidRPr="009E20B4" w14:paraId="289B18CB" w14:textId="77777777" w:rsidTr="00680B4F">
        <w:trPr>
          <w:trHeight w:val="225"/>
        </w:trPr>
        <w:tc>
          <w:tcPr>
            <w:tcW w:w="238" w:type="pct"/>
            <w:shd w:val="clear" w:color="auto" w:fill="auto"/>
            <w:noWrap/>
            <w:vAlign w:val="bottom"/>
          </w:tcPr>
          <w:p w14:paraId="7E7D8936" w14:textId="1657B8D2"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18</w:t>
            </w:r>
          </w:p>
        </w:tc>
        <w:tc>
          <w:tcPr>
            <w:tcW w:w="3860" w:type="pct"/>
            <w:shd w:val="clear" w:color="auto" w:fill="auto"/>
            <w:noWrap/>
            <w:vAlign w:val="bottom"/>
          </w:tcPr>
          <w:p w14:paraId="3105DA59" w14:textId="1E100AB9"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40 mm</w:t>
            </w:r>
          </w:p>
        </w:tc>
        <w:tc>
          <w:tcPr>
            <w:tcW w:w="329" w:type="pct"/>
            <w:shd w:val="clear" w:color="auto" w:fill="auto"/>
            <w:noWrap/>
            <w:vAlign w:val="bottom"/>
          </w:tcPr>
          <w:p w14:paraId="48965A61" w14:textId="62DD89F7"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4B16111B" w14:textId="4BE3A184"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192.00</w:t>
            </w:r>
          </w:p>
        </w:tc>
      </w:tr>
      <w:tr w:rsidR="005E1B77" w:rsidRPr="009E20B4" w14:paraId="2B4D0B5B" w14:textId="77777777" w:rsidTr="003F2AD8">
        <w:trPr>
          <w:trHeight w:val="225"/>
        </w:trPr>
        <w:tc>
          <w:tcPr>
            <w:tcW w:w="238" w:type="pct"/>
            <w:shd w:val="clear" w:color="auto" w:fill="auto"/>
            <w:noWrap/>
            <w:vAlign w:val="bottom"/>
          </w:tcPr>
          <w:p w14:paraId="3D675859" w14:textId="11231C2E" w:rsidR="005E1B77"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19</w:t>
            </w:r>
          </w:p>
        </w:tc>
        <w:tc>
          <w:tcPr>
            <w:tcW w:w="3860" w:type="pct"/>
            <w:shd w:val="clear" w:color="auto" w:fill="auto"/>
            <w:noWrap/>
            <w:vAlign w:val="center"/>
          </w:tcPr>
          <w:p w14:paraId="40B5130B" w14:textId="1DDCB8AA"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63 mm</w:t>
            </w:r>
          </w:p>
        </w:tc>
        <w:tc>
          <w:tcPr>
            <w:tcW w:w="329" w:type="pct"/>
            <w:shd w:val="clear" w:color="auto" w:fill="auto"/>
            <w:noWrap/>
            <w:vAlign w:val="bottom"/>
          </w:tcPr>
          <w:p w14:paraId="7DA8561F" w14:textId="525ECE1B"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3DFCEE41" w14:textId="4D45B290"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58.00</w:t>
            </w:r>
          </w:p>
        </w:tc>
      </w:tr>
      <w:tr w:rsidR="005E1B77" w:rsidRPr="009E20B4" w14:paraId="3B797110" w14:textId="77777777" w:rsidTr="00680B4F">
        <w:trPr>
          <w:trHeight w:val="225"/>
        </w:trPr>
        <w:tc>
          <w:tcPr>
            <w:tcW w:w="238" w:type="pct"/>
            <w:shd w:val="clear" w:color="auto" w:fill="auto"/>
            <w:noWrap/>
            <w:vAlign w:val="bottom"/>
          </w:tcPr>
          <w:p w14:paraId="7CE1FBF6" w14:textId="047AFA45" w:rsidR="005E1B77"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20</w:t>
            </w:r>
          </w:p>
        </w:tc>
        <w:tc>
          <w:tcPr>
            <w:tcW w:w="3860" w:type="pct"/>
            <w:shd w:val="clear" w:color="auto" w:fill="auto"/>
            <w:noWrap/>
            <w:vAlign w:val="bottom"/>
          </w:tcPr>
          <w:p w14:paraId="048BFF89" w14:textId="33C90A69"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90 mm</w:t>
            </w:r>
          </w:p>
        </w:tc>
        <w:tc>
          <w:tcPr>
            <w:tcW w:w="329" w:type="pct"/>
            <w:shd w:val="clear" w:color="auto" w:fill="auto"/>
            <w:noWrap/>
            <w:vAlign w:val="bottom"/>
          </w:tcPr>
          <w:p w14:paraId="09D6E54B" w14:textId="3B52AE39"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14271C68" w14:textId="0E9B847C"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5E1B77" w:rsidRPr="009E20B4" w14:paraId="591022B9" w14:textId="77777777" w:rsidTr="00DE2022">
        <w:trPr>
          <w:trHeight w:val="225"/>
        </w:trPr>
        <w:tc>
          <w:tcPr>
            <w:tcW w:w="238" w:type="pct"/>
            <w:shd w:val="clear" w:color="auto" w:fill="auto"/>
            <w:noWrap/>
            <w:vAlign w:val="bottom"/>
          </w:tcPr>
          <w:p w14:paraId="4AFF41E3" w14:textId="5E553701" w:rsidR="005E1B77" w:rsidRDefault="005E1B77" w:rsidP="005E1B77">
            <w:pPr>
              <w:spacing w:line="276" w:lineRule="auto"/>
              <w:jc w:val="center"/>
              <w:rPr>
                <w:rFonts w:ascii="Verdana" w:hAnsi="Verdana"/>
                <w:color w:val="000000"/>
                <w:sz w:val="16"/>
                <w:szCs w:val="16"/>
              </w:rPr>
            </w:pPr>
            <w:r>
              <w:rPr>
                <w:rFonts w:ascii="Verdana" w:hAnsi="Verdana"/>
                <w:color w:val="000000"/>
                <w:sz w:val="16"/>
                <w:szCs w:val="16"/>
              </w:rPr>
              <w:t>21</w:t>
            </w:r>
          </w:p>
        </w:tc>
        <w:tc>
          <w:tcPr>
            <w:tcW w:w="3860" w:type="pct"/>
            <w:shd w:val="clear" w:color="auto" w:fill="auto"/>
            <w:noWrap/>
            <w:vAlign w:val="center"/>
          </w:tcPr>
          <w:p w14:paraId="3D8F80B3" w14:textId="654192A8" w:rsidR="005E1B77" w:rsidRDefault="005E1B77" w:rsidP="005E1B77">
            <w:pPr>
              <w:spacing w:line="276" w:lineRule="auto"/>
              <w:rPr>
                <w:rFonts w:ascii="Verdana" w:hAnsi="Verdana"/>
                <w:sz w:val="16"/>
                <w:szCs w:val="16"/>
              </w:rPr>
            </w:pPr>
            <w:r>
              <w:rPr>
                <w:rFonts w:ascii="Verdana" w:hAnsi="Verdana"/>
                <w:sz w:val="16"/>
                <w:szCs w:val="16"/>
              </w:rPr>
              <w:t>PUNTO DE SOLDADURA  PE  Ø 110 mm</w:t>
            </w:r>
          </w:p>
        </w:tc>
        <w:tc>
          <w:tcPr>
            <w:tcW w:w="329" w:type="pct"/>
            <w:shd w:val="clear" w:color="auto" w:fill="auto"/>
            <w:noWrap/>
            <w:vAlign w:val="bottom"/>
          </w:tcPr>
          <w:p w14:paraId="454927B2" w14:textId="784F9CD4" w:rsidR="005E1B77" w:rsidRDefault="005E1B77" w:rsidP="005E1B77">
            <w:pPr>
              <w:spacing w:line="276" w:lineRule="auto"/>
              <w:jc w:val="center"/>
              <w:rPr>
                <w:rFonts w:ascii="Verdana" w:hAnsi="Verdana"/>
                <w:sz w:val="16"/>
                <w:szCs w:val="16"/>
              </w:rPr>
            </w:pPr>
            <w:r>
              <w:rPr>
                <w:rFonts w:ascii="Verdana" w:hAnsi="Verdana"/>
                <w:sz w:val="16"/>
                <w:szCs w:val="16"/>
              </w:rPr>
              <w:t>PTO</w:t>
            </w:r>
          </w:p>
        </w:tc>
        <w:tc>
          <w:tcPr>
            <w:tcW w:w="573" w:type="pct"/>
            <w:shd w:val="clear" w:color="auto" w:fill="auto"/>
            <w:noWrap/>
            <w:vAlign w:val="bottom"/>
          </w:tcPr>
          <w:p w14:paraId="2284BB3F" w14:textId="41A8B30E" w:rsidR="005E1B77" w:rsidRDefault="005E1B77" w:rsidP="005E1B77">
            <w:pPr>
              <w:spacing w:line="276" w:lineRule="auto"/>
              <w:jc w:val="center"/>
              <w:rPr>
                <w:rFonts w:ascii="Verdana" w:hAnsi="Verdana"/>
                <w:color w:val="000000"/>
                <w:sz w:val="16"/>
                <w:szCs w:val="16"/>
              </w:rPr>
            </w:pPr>
            <w:r>
              <w:rPr>
                <w:rFonts w:ascii="Verdana" w:hAnsi="Verdana"/>
                <w:color w:val="000000"/>
                <w:sz w:val="16"/>
                <w:szCs w:val="16"/>
              </w:rPr>
              <w:t>3.00</w:t>
            </w:r>
          </w:p>
        </w:tc>
      </w:tr>
      <w:tr w:rsidR="005E1B77" w:rsidRPr="009E20B4" w14:paraId="5900039F" w14:textId="77777777" w:rsidTr="00680B4F">
        <w:trPr>
          <w:trHeight w:val="225"/>
        </w:trPr>
        <w:tc>
          <w:tcPr>
            <w:tcW w:w="238" w:type="pct"/>
            <w:shd w:val="clear" w:color="auto" w:fill="auto"/>
            <w:noWrap/>
            <w:vAlign w:val="bottom"/>
          </w:tcPr>
          <w:p w14:paraId="697B48B2" w14:textId="4D4874BA" w:rsidR="005E1B77"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22</w:t>
            </w:r>
          </w:p>
        </w:tc>
        <w:tc>
          <w:tcPr>
            <w:tcW w:w="3860" w:type="pct"/>
            <w:shd w:val="clear" w:color="auto" w:fill="auto"/>
            <w:noWrap/>
            <w:vAlign w:val="bottom"/>
          </w:tcPr>
          <w:p w14:paraId="39A0B147" w14:textId="3D66057D"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VENTEO, PRUEBA DE RESISTENCIA Y HERMETICIDAD</w:t>
            </w:r>
          </w:p>
        </w:tc>
        <w:tc>
          <w:tcPr>
            <w:tcW w:w="329" w:type="pct"/>
            <w:shd w:val="clear" w:color="auto" w:fill="auto"/>
            <w:noWrap/>
            <w:vAlign w:val="bottom"/>
          </w:tcPr>
          <w:p w14:paraId="64BDB7C0" w14:textId="652291D2"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73" w:type="pct"/>
            <w:shd w:val="clear" w:color="auto" w:fill="auto"/>
            <w:noWrap/>
            <w:vAlign w:val="bottom"/>
          </w:tcPr>
          <w:p w14:paraId="5D3F1B1D" w14:textId="2C7110AD"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9,667.00</w:t>
            </w:r>
          </w:p>
        </w:tc>
      </w:tr>
    </w:tbl>
    <w:p w14:paraId="07052700"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6"/>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129AE323" w14:textId="28D6CC98" w:rsidR="00230B9B"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w:t>
      </w:r>
      <w:r w:rsidR="00B406D0">
        <w:rPr>
          <w:rFonts w:asciiTheme="minorHAnsi" w:hAnsiTheme="minorHAnsi" w:cstheme="minorHAnsi"/>
          <w:color w:val="000000" w:themeColor="text1"/>
          <w:sz w:val="22"/>
          <w:szCs w:val="22"/>
        </w:rPr>
        <w:t>o para la ejecución de la obra.</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B266DD" w:rsidRPr="008D6BD3" w14:paraId="427D14FE" w14:textId="77777777" w:rsidTr="00162265">
        <w:trPr>
          <w:trHeight w:val="300"/>
        </w:trPr>
        <w:tc>
          <w:tcPr>
            <w:tcW w:w="5000" w:type="pct"/>
            <w:gridSpan w:val="4"/>
            <w:shd w:val="clear" w:color="auto" w:fill="auto"/>
            <w:vAlign w:val="center"/>
            <w:hideMark/>
          </w:tcPr>
          <w:p w14:paraId="37188397" w14:textId="77777777" w:rsidR="00B266DD" w:rsidRPr="00DE4401" w:rsidRDefault="00B266DD" w:rsidP="00162265">
            <w:pPr>
              <w:spacing w:line="276" w:lineRule="auto"/>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PERMANENTE</w:t>
            </w:r>
          </w:p>
        </w:tc>
      </w:tr>
      <w:tr w:rsidR="00B266DD" w:rsidRPr="008D6BD3" w14:paraId="6EB3A5AD" w14:textId="77777777" w:rsidTr="00162265">
        <w:trPr>
          <w:trHeight w:val="135"/>
        </w:trPr>
        <w:tc>
          <w:tcPr>
            <w:tcW w:w="316" w:type="pct"/>
            <w:shd w:val="clear" w:color="auto" w:fill="auto"/>
            <w:vAlign w:val="center"/>
            <w:hideMark/>
          </w:tcPr>
          <w:p w14:paraId="539B25A5" w14:textId="77777777" w:rsidR="00B266DD" w:rsidRPr="00DE4401" w:rsidRDefault="00B266DD" w:rsidP="00162265">
            <w:pPr>
              <w:spacing w:line="276" w:lineRule="auto"/>
              <w:jc w:val="center"/>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N°</w:t>
            </w:r>
          </w:p>
        </w:tc>
        <w:tc>
          <w:tcPr>
            <w:tcW w:w="2193" w:type="pct"/>
            <w:shd w:val="clear" w:color="auto" w:fill="auto"/>
            <w:vAlign w:val="center"/>
            <w:hideMark/>
          </w:tcPr>
          <w:p w14:paraId="02000ED3" w14:textId="77777777" w:rsidR="00B266DD" w:rsidRPr="00DE4401" w:rsidRDefault="00B266DD" w:rsidP="00162265">
            <w:pPr>
              <w:spacing w:line="276" w:lineRule="auto"/>
              <w:jc w:val="center"/>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DESCRIPCIÓN</w:t>
            </w:r>
          </w:p>
        </w:tc>
        <w:tc>
          <w:tcPr>
            <w:tcW w:w="1244" w:type="pct"/>
            <w:shd w:val="clear" w:color="auto" w:fill="auto"/>
            <w:vAlign w:val="center"/>
          </w:tcPr>
          <w:p w14:paraId="57456CFF" w14:textId="77777777" w:rsidR="00B266DD" w:rsidRPr="00DE4401" w:rsidRDefault="00B266DD" w:rsidP="00162265">
            <w:pPr>
              <w:spacing w:line="276" w:lineRule="auto"/>
              <w:jc w:val="center"/>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CANTIDAD</w:t>
            </w:r>
          </w:p>
        </w:tc>
        <w:tc>
          <w:tcPr>
            <w:tcW w:w="1247" w:type="pct"/>
            <w:shd w:val="clear" w:color="auto" w:fill="auto"/>
            <w:vAlign w:val="center"/>
          </w:tcPr>
          <w:p w14:paraId="1D736342" w14:textId="77777777" w:rsidR="00B266DD" w:rsidRPr="00DE4401" w:rsidRDefault="00B266DD" w:rsidP="00162265">
            <w:pPr>
              <w:spacing w:line="276" w:lineRule="auto"/>
              <w:jc w:val="center"/>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UNIDAD</w:t>
            </w:r>
          </w:p>
        </w:tc>
      </w:tr>
      <w:tr w:rsidR="00B266DD" w:rsidRPr="008D6BD3" w14:paraId="17277549" w14:textId="77777777" w:rsidTr="00586643">
        <w:trPr>
          <w:trHeight w:val="300"/>
        </w:trPr>
        <w:tc>
          <w:tcPr>
            <w:tcW w:w="316" w:type="pct"/>
            <w:shd w:val="clear" w:color="000000" w:fill="FFFFFF"/>
            <w:vAlign w:val="center"/>
            <w:hideMark/>
          </w:tcPr>
          <w:p w14:paraId="7CE7E1B8" w14:textId="77777777" w:rsidR="00B266DD" w:rsidRPr="008D6BD3" w:rsidRDefault="00B266DD" w:rsidP="00B266DD">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1</w:t>
            </w:r>
          </w:p>
        </w:tc>
        <w:tc>
          <w:tcPr>
            <w:tcW w:w="2193" w:type="pct"/>
            <w:shd w:val="clear" w:color="000000" w:fill="FFFFFF"/>
            <w:vAlign w:val="center"/>
            <w:hideMark/>
          </w:tcPr>
          <w:p w14:paraId="66CB440E" w14:textId="0807FE2B" w:rsidR="00B266DD" w:rsidRPr="008D6BD3" w:rsidRDefault="00B266DD" w:rsidP="00B266DD">
            <w:pPr>
              <w:spacing w:line="276" w:lineRule="auto"/>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GENERADOR ELÉCTRICO</w:t>
            </w:r>
          </w:p>
        </w:tc>
        <w:tc>
          <w:tcPr>
            <w:tcW w:w="1244" w:type="pct"/>
            <w:shd w:val="clear" w:color="000000" w:fill="FFFFFF"/>
            <w:vAlign w:val="center"/>
            <w:hideMark/>
          </w:tcPr>
          <w:p w14:paraId="1EFEC2CD" w14:textId="7F2FD12C" w:rsidR="00B266DD" w:rsidRPr="008D6BD3" w:rsidRDefault="00B266DD" w:rsidP="00B266DD">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1</w:t>
            </w:r>
          </w:p>
        </w:tc>
        <w:tc>
          <w:tcPr>
            <w:tcW w:w="1247" w:type="pct"/>
            <w:shd w:val="clear" w:color="000000" w:fill="FFFFFF"/>
            <w:hideMark/>
          </w:tcPr>
          <w:p w14:paraId="2E83F3A9" w14:textId="73946901" w:rsidR="00B266DD" w:rsidRPr="008D6BD3" w:rsidRDefault="00B266DD" w:rsidP="00B266DD">
            <w:pPr>
              <w:spacing w:line="276" w:lineRule="auto"/>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B266DD" w:rsidRPr="008D6BD3" w14:paraId="789E493D" w14:textId="77777777" w:rsidTr="00586643">
        <w:trPr>
          <w:trHeight w:val="300"/>
        </w:trPr>
        <w:tc>
          <w:tcPr>
            <w:tcW w:w="316" w:type="pct"/>
            <w:shd w:val="clear" w:color="000000" w:fill="FFFFFF"/>
            <w:vAlign w:val="center"/>
            <w:hideMark/>
          </w:tcPr>
          <w:p w14:paraId="5FCB31A8" w14:textId="77777777" w:rsidR="00B266DD" w:rsidRPr="008D6BD3" w:rsidRDefault="00B266DD" w:rsidP="00B266DD">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2</w:t>
            </w:r>
          </w:p>
        </w:tc>
        <w:tc>
          <w:tcPr>
            <w:tcW w:w="2193" w:type="pct"/>
            <w:shd w:val="clear" w:color="000000" w:fill="FFFFFF"/>
            <w:vAlign w:val="center"/>
            <w:hideMark/>
          </w:tcPr>
          <w:p w14:paraId="113CE675" w14:textId="0AA16B1D" w:rsidR="00B266DD" w:rsidRPr="008D6BD3" w:rsidRDefault="00B266DD" w:rsidP="00B266DD">
            <w:pPr>
              <w:spacing w:line="276" w:lineRule="auto"/>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COMPACTADORA MANUAL SALTARINA</w:t>
            </w:r>
          </w:p>
        </w:tc>
        <w:tc>
          <w:tcPr>
            <w:tcW w:w="1244" w:type="pct"/>
            <w:shd w:val="clear" w:color="000000" w:fill="FFFFFF"/>
            <w:vAlign w:val="center"/>
            <w:hideMark/>
          </w:tcPr>
          <w:p w14:paraId="6861C39C" w14:textId="51EDC1D2" w:rsidR="00B266DD" w:rsidRPr="008D6BD3" w:rsidRDefault="00B266DD" w:rsidP="00B266DD">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1</w:t>
            </w:r>
          </w:p>
        </w:tc>
        <w:tc>
          <w:tcPr>
            <w:tcW w:w="1247" w:type="pct"/>
            <w:shd w:val="clear" w:color="000000" w:fill="FFFFFF"/>
            <w:hideMark/>
          </w:tcPr>
          <w:p w14:paraId="099A1EDA" w14:textId="6AAEBD92" w:rsidR="00B266DD" w:rsidRPr="008D6BD3" w:rsidRDefault="00B266DD" w:rsidP="00B266DD">
            <w:pPr>
              <w:spacing w:line="276" w:lineRule="auto"/>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B266DD" w:rsidRPr="008D6BD3" w14:paraId="4D2883A0" w14:textId="77777777" w:rsidTr="00586643">
        <w:trPr>
          <w:trHeight w:val="300"/>
        </w:trPr>
        <w:tc>
          <w:tcPr>
            <w:tcW w:w="316" w:type="pct"/>
            <w:shd w:val="clear" w:color="000000" w:fill="FFFFFF"/>
            <w:vAlign w:val="center"/>
            <w:hideMark/>
          </w:tcPr>
          <w:p w14:paraId="6B6CA444" w14:textId="77777777" w:rsidR="00B266DD" w:rsidRPr="008D6BD3" w:rsidRDefault="00B266DD" w:rsidP="00B266DD">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lastRenderedPageBreak/>
              <w:t>3</w:t>
            </w:r>
          </w:p>
        </w:tc>
        <w:tc>
          <w:tcPr>
            <w:tcW w:w="2193" w:type="pct"/>
            <w:shd w:val="clear" w:color="000000" w:fill="FFFFFF"/>
            <w:vAlign w:val="center"/>
            <w:hideMark/>
          </w:tcPr>
          <w:p w14:paraId="41E6AF54" w14:textId="66FDF694" w:rsidR="00B266DD" w:rsidRPr="008D6BD3" w:rsidRDefault="00B266DD" w:rsidP="00B266DD">
            <w:pPr>
              <w:spacing w:line="276" w:lineRule="auto"/>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MAQUINA DE SOLDADURA P. E. POR ELECTRO FUSIÓN</w:t>
            </w:r>
          </w:p>
        </w:tc>
        <w:tc>
          <w:tcPr>
            <w:tcW w:w="1244" w:type="pct"/>
            <w:shd w:val="clear" w:color="000000" w:fill="FFFFFF"/>
            <w:vAlign w:val="center"/>
            <w:hideMark/>
          </w:tcPr>
          <w:p w14:paraId="49E0EF46" w14:textId="14A8C668" w:rsidR="00B266DD" w:rsidRPr="008D6BD3" w:rsidRDefault="00B266DD" w:rsidP="00B266DD">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1</w:t>
            </w:r>
          </w:p>
        </w:tc>
        <w:tc>
          <w:tcPr>
            <w:tcW w:w="1247" w:type="pct"/>
            <w:shd w:val="clear" w:color="000000" w:fill="FFFFFF"/>
            <w:hideMark/>
          </w:tcPr>
          <w:p w14:paraId="55482E64" w14:textId="37AA8532" w:rsidR="00B266DD" w:rsidRPr="008D6BD3" w:rsidRDefault="00B266DD" w:rsidP="00B266DD">
            <w:pPr>
              <w:spacing w:line="276" w:lineRule="auto"/>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B266DD" w:rsidRPr="008D6BD3" w14:paraId="0585817C" w14:textId="77777777" w:rsidTr="00586643">
        <w:trPr>
          <w:trHeight w:val="300"/>
        </w:trPr>
        <w:tc>
          <w:tcPr>
            <w:tcW w:w="316" w:type="pct"/>
            <w:shd w:val="clear" w:color="000000" w:fill="FFFFFF"/>
            <w:vAlign w:val="center"/>
            <w:hideMark/>
          </w:tcPr>
          <w:p w14:paraId="264E6E0A" w14:textId="77777777" w:rsidR="00B266DD" w:rsidRPr="008D6BD3" w:rsidRDefault="00B266DD" w:rsidP="00B266DD">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4</w:t>
            </w:r>
          </w:p>
        </w:tc>
        <w:tc>
          <w:tcPr>
            <w:tcW w:w="2193" w:type="pct"/>
            <w:shd w:val="clear" w:color="000000" w:fill="FFFFFF"/>
            <w:vAlign w:val="center"/>
            <w:hideMark/>
          </w:tcPr>
          <w:p w14:paraId="29E0321A" w14:textId="49F92405" w:rsidR="00B266DD" w:rsidRPr="008D6BD3" w:rsidRDefault="00B266DD" w:rsidP="00B266DD">
            <w:pPr>
              <w:spacing w:line="276" w:lineRule="auto"/>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POSICIONADOR DE TUBO</w:t>
            </w:r>
          </w:p>
        </w:tc>
        <w:tc>
          <w:tcPr>
            <w:tcW w:w="1244" w:type="pct"/>
            <w:shd w:val="clear" w:color="000000" w:fill="FFFFFF"/>
            <w:vAlign w:val="center"/>
            <w:hideMark/>
          </w:tcPr>
          <w:p w14:paraId="18EED954" w14:textId="52C765AB" w:rsidR="00B266DD" w:rsidRPr="008D6BD3" w:rsidRDefault="00B266DD" w:rsidP="00B266DD">
            <w:pPr>
              <w:spacing w:line="276" w:lineRule="auto"/>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 POR CADA DIÁMETRO</w:t>
            </w:r>
          </w:p>
        </w:tc>
        <w:tc>
          <w:tcPr>
            <w:tcW w:w="1247" w:type="pct"/>
            <w:shd w:val="clear" w:color="000000" w:fill="FFFFFF"/>
            <w:hideMark/>
          </w:tcPr>
          <w:p w14:paraId="1E1422BD" w14:textId="40AAC9B9" w:rsidR="00B266DD" w:rsidRPr="008D6BD3" w:rsidRDefault="00B266DD" w:rsidP="00B266DD">
            <w:pPr>
              <w:spacing w:line="276" w:lineRule="auto"/>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B266DD" w:rsidRPr="008D6BD3" w14:paraId="5D88CA8E" w14:textId="77777777" w:rsidTr="00586643">
        <w:trPr>
          <w:trHeight w:val="300"/>
        </w:trPr>
        <w:tc>
          <w:tcPr>
            <w:tcW w:w="316" w:type="pct"/>
            <w:shd w:val="clear" w:color="000000" w:fill="FFFFFF"/>
            <w:vAlign w:val="center"/>
            <w:hideMark/>
          </w:tcPr>
          <w:p w14:paraId="6DC516D6" w14:textId="77777777" w:rsidR="00B266DD" w:rsidRPr="008D6BD3" w:rsidRDefault="00B266DD" w:rsidP="00B266DD">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5</w:t>
            </w:r>
          </w:p>
        </w:tc>
        <w:tc>
          <w:tcPr>
            <w:tcW w:w="2193" w:type="pct"/>
            <w:shd w:val="clear" w:color="000000" w:fill="FFFFFF"/>
            <w:vAlign w:val="center"/>
            <w:hideMark/>
          </w:tcPr>
          <w:p w14:paraId="3D09F0B3" w14:textId="5403800B" w:rsidR="00B266DD" w:rsidRPr="008D6BD3" w:rsidRDefault="00B266DD" w:rsidP="00B266DD">
            <w:pPr>
              <w:spacing w:line="276" w:lineRule="auto"/>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BOMBA DE AGUA</w:t>
            </w:r>
          </w:p>
        </w:tc>
        <w:tc>
          <w:tcPr>
            <w:tcW w:w="1244" w:type="pct"/>
            <w:shd w:val="clear" w:color="000000" w:fill="FFFFFF"/>
            <w:vAlign w:val="center"/>
            <w:hideMark/>
          </w:tcPr>
          <w:p w14:paraId="4163DEAA" w14:textId="26B7D64F" w:rsidR="00B266DD" w:rsidRPr="008D6BD3" w:rsidRDefault="00B266DD" w:rsidP="00B266DD">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1</w:t>
            </w:r>
          </w:p>
        </w:tc>
        <w:tc>
          <w:tcPr>
            <w:tcW w:w="1247" w:type="pct"/>
            <w:shd w:val="clear" w:color="000000" w:fill="FFFFFF"/>
            <w:hideMark/>
          </w:tcPr>
          <w:p w14:paraId="2F61FF38" w14:textId="60F6F635" w:rsidR="00B266DD" w:rsidRPr="008D6BD3" w:rsidRDefault="00B266DD" w:rsidP="00B266DD">
            <w:pPr>
              <w:spacing w:line="276" w:lineRule="auto"/>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B266DD" w:rsidRPr="008D6BD3" w14:paraId="0EC203C6" w14:textId="77777777" w:rsidTr="00586643">
        <w:trPr>
          <w:trHeight w:val="300"/>
        </w:trPr>
        <w:tc>
          <w:tcPr>
            <w:tcW w:w="316" w:type="pct"/>
            <w:shd w:val="clear" w:color="000000" w:fill="FFFFFF"/>
            <w:vAlign w:val="center"/>
            <w:hideMark/>
          </w:tcPr>
          <w:p w14:paraId="63CF80CD" w14:textId="77777777" w:rsidR="00B266DD" w:rsidRPr="008D6BD3" w:rsidRDefault="00B266DD" w:rsidP="00B266DD">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6</w:t>
            </w:r>
          </w:p>
        </w:tc>
        <w:tc>
          <w:tcPr>
            <w:tcW w:w="2193" w:type="pct"/>
            <w:shd w:val="clear" w:color="000000" w:fill="FFFFFF"/>
            <w:vAlign w:val="center"/>
            <w:hideMark/>
          </w:tcPr>
          <w:p w14:paraId="2A8D22CC" w14:textId="0A0E2F52" w:rsidR="00B266DD" w:rsidRPr="008D6BD3" w:rsidRDefault="00B266DD" w:rsidP="00B266DD">
            <w:pPr>
              <w:spacing w:line="276" w:lineRule="auto"/>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EQUIPO DETECTOR DE GAS</w:t>
            </w:r>
          </w:p>
        </w:tc>
        <w:tc>
          <w:tcPr>
            <w:tcW w:w="1244" w:type="pct"/>
            <w:shd w:val="clear" w:color="000000" w:fill="FFFFFF"/>
            <w:vAlign w:val="center"/>
            <w:hideMark/>
          </w:tcPr>
          <w:p w14:paraId="037CBC49" w14:textId="19943B19" w:rsidR="00B266DD" w:rsidRPr="008D6BD3" w:rsidRDefault="00B266DD" w:rsidP="00B266DD">
            <w:pPr>
              <w:spacing w:line="276" w:lineRule="auto"/>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1</w:t>
            </w:r>
          </w:p>
        </w:tc>
        <w:tc>
          <w:tcPr>
            <w:tcW w:w="1247" w:type="pct"/>
            <w:shd w:val="clear" w:color="000000" w:fill="FFFFFF"/>
            <w:hideMark/>
          </w:tcPr>
          <w:p w14:paraId="634FFDA1" w14:textId="6EB9116C" w:rsidR="00B266DD" w:rsidRPr="008D6BD3" w:rsidRDefault="00B266DD" w:rsidP="00B266DD">
            <w:pPr>
              <w:spacing w:line="276" w:lineRule="auto"/>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B266DD" w:rsidRPr="00230B9B" w14:paraId="35DC4443" w14:textId="77777777" w:rsidTr="000A6E5F">
        <w:trPr>
          <w:trHeight w:val="300"/>
        </w:trPr>
        <w:tc>
          <w:tcPr>
            <w:tcW w:w="316" w:type="pct"/>
            <w:shd w:val="clear" w:color="000000" w:fill="FFFFFF"/>
            <w:vAlign w:val="center"/>
            <w:hideMark/>
          </w:tcPr>
          <w:p w14:paraId="44178730" w14:textId="77777777" w:rsidR="00B266DD" w:rsidRPr="008D6BD3" w:rsidRDefault="00B266DD" w:rsidP="00B266DD">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7</w:t>
            </w:r>
          </w:p>
        </w:tc>
        <w:tc>
          <w:tcPr>
            <w:tcW w:w="2193" w:type="pct"/>
            <w:shd w:val="clear" w:color="000000" w:fill="FFFFFF"/>
            <w:vAlign w:val="center"/>
            <w:hideMark/>
          </w:tcPr>
          <w:p w14:paraId="55AA287C" w14:textId="56802EE6" w:rsidR="00B266DD" w:rsidRPr="008D6BD3" w:rsidRDefault="00B266DD" w:rsidP="00B266DD">
            <w:pPr>
              <w:spacing w:line="276" w:lineRule="auto"/>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 CAMIONETA 4X4</w:t>
            </w:r>
          </w:p>
        </w:tc>
        <w:tc>
          <w:tcPr>
            <w:tcW w:w="1244" w:type="pct"/>
            <w:shd w:val="clear" w:color="000000" w:fill="FFFFFF"/>
            <w:vAlign w:val="center"/>
            <w:hideMark/>
          </w:tcPr>
          <w:p w14:paraId="7BDFF409" w14:textId="5F59E5F5" w:rsidR="00B266DD" w:rsidRPr="008D6BD3" w:rsidRDefault="00B266DD" w:rsidP="00B266DD">
            <w:pPr>
              <w:spacing w:line="276" w:lineRule="auto"/>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 1</w:t>
            </w:r>
          </w:p>
        </w:tc>
        <w:tc>
          <w:tcPr>
            <w:tcW w:w="1247" w:type="pct"/>
            <w:shd w:val="clear" w:color="000000" w:fill="FFFFFF"/>
            <w:hideMark/>
          </w:tcPr>
          <w:p w14:paraId="59A1F90D" w14:textId="70E34E3B" w:rsidR="00B266DD" w:rsidRPr="008D6BD3" w:rsidRDefault="00B266DD" w:rsidP="00B266DD">
            <w:pPr>
              <w:spacing w:line="276" w:lineRule="auto"/>
              <w:jc w:val="center"/>
              <w:rPr>
                <w:rFonts w:asciiTheme="minorHAnsi" w:hAnsiTheme="minorHAnsi" w:cstheme="minorHAnsi"/>
                <w:color w:val="000000"/>
                <w:sz w:val="18"/>
                <w:szCs w:val="18"/>
                <w:lang w:val="es-BO" w:eastAsia="es-BO"/>
              </w:rPr>
            </w:pPr>
            <w:r w:rsidRPr="00F621C4">
              <w:rPr>
                <w:rFonts w:asciiTheme="minorHAnsi" w:hAnsiTheme="minorHAnsi"/>
                <w:sz w:val="18"/>
                <w:szCs w:val="18"/>
                <w:shd w:val="clear" w:color="auto" w:fill="FFFFFF"/>
                <w:lang w:eastAsia="es-BO"/>
              </w:rPr>
              <w:t>PIEZA</w:t>
            </w:r>
          </w:p>
        </w:tc>
      </w:tr>
      <w:tr w:rsidR="00B266DD" w:rsidRPr="00230B9B" w14:paraId="49A13B74" w14:textId="77777777" w:rsidTr="000A6E5F">
        <w:trPr>
          <w:trHeight w:val="300"/>
        </w:trPr>
        <w:tc>
          <w:tcPr>
            <w:tcW w:w="316" w:type="pct"/>
            <w:shd w:val="clear" w:color="000000" w:fill="FFFFFF"/>
            <w:vAlign w:val="center"/>
          </w:tcPr>
          <w:p w14:paraId="156C6A10" w14:textId="04897086" w:rsidR="00B266DD" w:rsidRPr="008D6BD3" w:rsidRDefault="00B266DD" w:rsidP="00B266D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w:t>
            </w:r>
          </w:p>
        </w:tc>
        <w:tc>
          <w:tcPr>
            <w:tcW w:w="2193" w:type="pct"/>
            <w:shd w:val="clear" w:color="000000" w:fill="FFFFFF"/>
            <w:vAlign w:val="center"/>
          </w:tcPr>
          <w:p w14:paraId="7B2D924B" w14:textId="5B3D1356" w:rsidR="00B266DD" w:rsidRPr="008D6BD3" w:rsidRDefault="00B266DD" w:rsidP="00B266DD">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VEHÍCULO PARA TRANSPORTE DE MATERIALES</w:t>
            </w:r>
          </w:p>
        </w:tc>
        <w:tc>
          <w:tcPr>
            <w:tcW w:w="1244" w:type="pct"/>
            <w:shd w:val="clear" w:color="000000" w:fill="FFFFFF"/>
            <w:vAlign w:val="center"/>
          </w:tcPr>
          <w:p w14:paraId="1E524713" w14:textId="511BA548" w:rsidR="00B266DD" w:rsidRPr="008D6BD3" w:rsidRDefault="00B266DD" w:rsidP="00B266DD">
            <w:pPr>
              <w:spacing w:line="276" w:lineRule="auto"/>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557D793F" w14:textId="2CA0893C" w:rsidR="00B266DD" w:rsidRPr="008D6BD3" w:rsidRDefault="00B266DD" w:rsidP="00B266DD">
            <w:pPr>
              <w:spacing w:line="276" w:lineRule="auto"/>
              <w:jc w:val="center"/>
              <w:rPr>
                <w:rFonts w:asciiTheme="minorHAnsi" w:hAnsiTheme="minorHAnsi" w:cstheme="minorHAnsi"/>
                <w:color w:val="000000"/>
                <w:sz w:val="18"/>
                <w:szCs w:val="18"/>
                <w:lang w:eastAsia="es-BO"/>
              </w:rPr>
            </w:pPr>
            <w:r w:rsidRPr="00F621C4">
              <w:rPr>
                <w:rFonts w:asciiTheme="minorHAnsi" w:hAnsiTheme="minorHAnsi"/>
                <w:sz w:val="18"/>
                <w:szCs w:val="18"/>
                <w:shd w:val="clear" w:color="auto" w:fill="FFFFFF"/>
                <w:lang w:eastAsia="es-BO"/>
              </w:rPr>
              <w:t>PIEZA</w:t>
            </w:r>
          </w:p>
        </w:tc>
      </w:tr>
      <w:tr w:rsidR="00B266DD" w:rsidRPr="00230B9B" w14:paraId="7D674FD7" w14:textId="77777777" w:rsidTr="000A6E5F">
        <w:trPr>
          <w:trHeight w:val="300"/>
        </w:trPr>
        <w:tc>
          <w:tcPr>
            <w:tcW w:w="316" w:type="pct"/>
            <w:shd w:val="clear" w:color="000000" w:fill="FFFFFF"/>
            <w:vAlign w:val="center"/>
          </w:tcPr>
          <w:p w14:paraId="3F3656F1" w14:textId="27AE814C" w:rsidR="00B266DD" w:rsidRPr="008D6BD3" w:rsidRDefault="00B266DD" w:rsidP="00B266D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w:t>
            </w:r>
          </w:p>
        </w:tc>
        <w:tc>
          <w:tcPr>
            <w:tcW w:w="2193" w:type="pct"/>
            <w:shd w:val="clear" w:color="000000" w:fill="FFFFFF"/>
            <w:vAlign w:val="center"/>
          </w:tcPr>
          <w:p w14:paraId="22B22D00" w14:textId="25BD809D" w:rsidR="00B266DD" w:rsidRPr="008D6BD3" w:rsidRDefault="00B266DD" w:rsidP="00B266DD">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 xml:space="preserve">EQUIPO DE PERFORACIÓN SUBTERRÁNEA </w:t>
            </w:r>
          </w:p>
        </w:tc>
        <w:tc>
          <w:tcPr>
            <w:tcW w:w="1244" w:type="pct"/>
            <w:shd w:val="clear" w:color="000000" w:fill="FFFFFF"/>
            <w:vAlign w:val="center"/>
          </w:tcPr>
          <w:p w14:paraId="28751D7C" w14:textId="71FBDB40" w:rsidR="00B266DD" w:rsidRPr="008D6BD3" w:rsidRDefault="00B266DD" w:rsidP="00B266DD">
            <w:pPr>
              <w:spacing w:line="276" w:lineRule="auto"/>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2FF8F8A3" w14:textId="66172CBF" w:rsidR="00B266DD" w:rsidRPr="008D6BD3" w:rsidRDefault="00B266DD" w:rsidP="00B266DD">
            <w:pPr>
              <w:spacing w:line="276" w:lineRule="auto"/>
              <w:jc w:val="center"/>
              <w:rPr>
                <w:rFonts w:asciiTheme="minorHAnsi" w:hAnsiTheme="minorHAnsi" w:cstheme="minorHAnsi"/>
                <w:color w:val="000000"/>
                <w:sz w:val="18"/>
                <w:szCs w:val="18"/>
                <w:lang w:eastAsia="es-BO"/>
              </w:rPr>
            </w:pPr>
            <w:r w:rsidRPr="00F621C4">
              <w:rPr>
                <w:rFonts w:asciiTheme="minorHAnsi" w:hAnsiTheme="minorHAnsi"/>
                <w:sz w:val="18"/>
                <w:szCs w:val="18"/>
                <w:shd w:val="clear" w:color="auto" w:fill="FFFFFF"/>
                <w:lang w:eastAsia="es-BO"/>
              </w:rPr>
              <w:t>PIEZA</w:t>
            </w:r>
          </w:p>
        </w:tc>
      </w:tr>
      <w:tr w:rsidR="00B266DD" w:rsidRPr="00230B9B" w14:paraId="6523DB51" w14:textId="77777777" w:rsidTr="000A6E5F">
        <w:trPr>
          <w:trHeight w:val="300"/>
        </w:trPr>
        <w:tc>
          <w:tcPr>
            <w:tcW w:w="316" w:type="pct"/>
            <w:shd w:val="clear" w:color="000000" w:fill="FFFFFF"/>
            <w:vAlign w:val="center"/>
          </w:tcPr>
          <w:p w14:paraId="24874446" w14:textId="6CA3186C" w:rsidR="00B266DD" w:rsidRPr="008D6BD3" w:rsidRDefault="00B266DD" w:rsidP="00B266D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10</w:t>
            </w:r>
          </w:p>
        </w:tc>
        <w:tc>
          <w:tcPr>
            <w:tcW w:w="2193" w:type="pct"/>
            <w:shd w:val="clear" w:color="000000" w:fill="FFFFFF"/>
            <w:vAlign w:val="center"/>
          </w:tcPr>
          <w:p w14:paraId="7452ED85" w14:textId="221C7707" w:rsidR="00B266DD" w:rsidRPr="008D6BD3" w:rsidRDefault="00B266DD" w:rsidP="00B266DD">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VOLQUETA PARA RETIRO DE ESCOMBROS</w:t>
            </w:r>
          </w:p>
        </w:tc>
        <w:tc>
          <w:tcPr>
            <w:tcW w:w="1244" w:type="pct"/>
            <w:shd w:val="clear" w:color="000000" w:fill="FFFFFF"/>
            <w:vAlign w:val="center"/>
          </w:tcPr>
          <w:p w14:paraId="2C6EFB15" w14:textId="390F00A4" w:rsidR="00B266DD" w:rsidRPr="008D6BD3" w:rsidRDefault="00B266DD" w:rsidP="00B266DD">
            <w:pPr>
              <w:spacing w:line="276" w:lineRule="auto"/>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38A32088" w14:textId="0F9856CB" w:rsidR="00B266DD" w:rsidRPr="008D6BD3" w:rsidRDefault="00B266DD" w:rsidP="00B266DD">
            <w:pPr>
              <w:spacing w:line="276" w:lineRule="auto"/>
              <w:jc w:val="center"/>
              <w:rPr>
                <w:rFonts w:asciiTheme="minorHAnsi" w:hAnsiTheme="minorHAnsi" w:cstheme="minorHAnsi"/>
                <w:color w:val="000000"/>
                <w:sz w:val="18"/>
                <w:szCs w:val="18"/>
                <w:lang w:eastAsia="es-BO"/>
              </w:rPr>
            </w:pPr>
            <w:r w:rsidRPr="00F621C4">
              <w:rPr>
                <w:rFonts w:asciiTheme="minorHAnsi" w:hAnsiTheme="minorHAnsi"/>
                <w:sz w:val="18"/>
                <w:szCs w:val="18"/>
                <w:shd w:val="clear" w:color="auto" w:fill="FFFFFF"/>
                <w:lang w:eastAsia="es-BO"/>
              </w:rPr>
              <w:t>PIEZA</w:t>
            </w:r>
          </w:p>
        </w:tc>
      </w:tr>
      <w:tr w:rsidR="00B266DD" w:rsidRPr="00230B9B" w14:paraId="4EA7645D" w14:textId="77777777" w:rsidTr="000A6E5F">
        <w:trPr>
          <w:trHeight w:val="300"/>
        </w:trPr>
        <w:tc>
          <w:tcPr>
            <w:tcW w:w="316" w:type="pct"/>
            <w:shd w:val="clear" w:color="000000" w:fill="FFFFFF"/>
            <w:vAlign w:val="center"/>
          </w:tcPr>
          <w:p w14:paraId="0D4BB94F" w14:textId="47ECE2F1" w:rsidR="00B266DD" w:rsidRPr="008D6BD3" w:rsidRDefault="00B266DD" w:rsidP="00B266D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11</w:t>
            </w:r>
          </w:p>
        </w:tc>
        <w:tc>
          <w:tcPr>
            <w:tcW w:w="2193" w:type="pct"/>
            <w:shd w:val="clear" w:color="000000" w:fill="FFFFFF"/>
            <w:vAlign w:val="center"/>
          </w:tcPr>
          <w:p w14:paraId="2D10C6E5" w14:textId="62465A99" w:rsidR="00B266DD" w:rsidRPr="008D6BD3" w:rsidRDefault="00B266DD" w:rsidP="00B266DD">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COMPRESORA DE AIRE</w:t>
            </w:r>
          </w:p>
        </w:tc>
        <w:tc>
          <w:tcPr>
            <w:tcW w:w="1244" w:type="pct"/>
            <w:shd w:val="clear" w:color="000000" w:fill="FFFFFF"/>
            <w:vAlign w:val="center"/>
          </w:tcPr>
          <w:p w14:paraId="77AB05B2" w14:textId="400E89E8" w:rsidR="00B266DD" w:rsidRPr="008D6BD3" w:rsidRDefault="00B266DD" w:rsidP="00B266DD">
            <w:pPr>
              <w:spacing w:line="276" w:lineRule="auto"/>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1</w:t>
            </w:r>
          </w:p>
        </w:tc>
        <w:tc>
          <w:tcPr>
            <w:tcW w:w="1247" w:type="pct"/>
            <w:shd w:val="clear" w:color="000000" w:fill="FFFFFF"/>
          </w:tcPr>
          <w:p w14:paraId="77067AF1" w14:textId="08CD5975" w:rsidR="00B266DD" w:rsidRPr="008D6BD3" w:rsidRDefault="00B266DD" w:rsidP="00B266DD">
            <w:pPr>
              <w:spacing w:line="276" w:lineRule="auto"/>
              <w:jc w:val="center"/>
              <w:rPr>
                <w:rFonts w:asciiTheme="minorHAnsi" w:hAnsiTheme="minorHAnsi" w:cstheme="minorHAnsi"/>
                <w:color w:val="000000"/>
                <w:sz w:val="18"/>
                <w:szCs w:val="18"/>
                <w:lang w:eastAsia="es-BO"/>
              </w:rPr>
            </w:pPr>
            <w:r w:rsidRPr="00F621C4">
              <w:rPr>
                <w:rFonts w:asciiTheme="minorHAnsi" w:hAnsiTheme="minorHAnsi"/>
                <w:sz w:val="18"/>
                <w:szCs w:val="18"/>
                <w:shd w:val="clear" w:color="auto" w:fill="FFFFFF"/>
                <w:lang w:eastAsia="es-BO"/>
              </w:rPr>
              <w:t>PIEZA</w:t>
            </w:r>
          </w:p>
        </w:tc>
      </w:tr>
      <w:tr w:rsidR="00B266DD" w:rsidRPr="00230B9B" w14:paraId="578389EE" w14:textId="77777777" w:rsidTr="000A6E5F">
        <w:trPr>
          <w:trHeight w:val="300"/>
        </w:trPr>
        <w:tc>
          <w:tcPr>
            <w:tcW w:w="316" w:type="pct"/>
            <w:shd w:val="clear" w:color="000000" w:fill="FFFFFF"/>
            <w:vAlign w:val="center"/>
          </w:tcPr>
          <w:p w14:paraId="30B6E19A" w14:textId="65CB0D31" w:rsidR="00B266DD" w:rsidRPr="008D6BD3" w:rsidRDefault="00B266DD" w:rsidP="00B266D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12</w:t>
            </w:r>
          </w:p>
        </w:tc>
        <w:tc>
          <w:tcPr>
            <w:tcW w:w="2193" w:type="pct"/>
            <w:shd w:val="clear" w:color="000000" w:fill="FFFFFF"/>
            <w:vAlign w:val="center"/>
          </w:tcPr>
          <w:p w14:paraId="72F9A516" w14:textId="48ED9E9E" w:rsidR="00B266DD" w:rsidRPr="008D6BD3" w:rsidRDefault="00B266DD" w:rsidP="00B266DD">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BARÓGRAFO COMPLETO</w:t>
            </w:r>
          </w:p>
        </w:tc>
        <w:tc>
          <w:tcPr>
            <w:tcW w:w="1244" w:type="pct"/>
            <w:shd w:val="clear" w:color="000000" w:fill="FFFFFF"/>
            <w:vAlign w:val="center"/>
          </w:tcPr>
          <w:p w14:paraId="6E3F3C85" w14:textId="5EEAE751" w:rsidR="00B266DD" w:rsidRPr="008D6BD3" w:rsidRDefault="00B266DD" w:rsidP="00B266DD">
            <w:pPr>
              <w:spacing w:line="276" w:lineRule="auto"/>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2</w:t>
            </w:r>
          </w:p>
        </w:tc>
        <w:tc>
          <w:tcPr>
            <w:tcW w:w="1247" w:type="pct"/>
            <w:shd w:val="clear" w:color="000000" w:fill="FFFFFF"/>
          </w:tcPr>
          <w:p w14:paraId="0B019A27" w14:textId="74B8F90C" w:rsidR="00B266DD" w:rsidRPr="008D6BD3" w:rsidRDefault="00B266DD" w:rsidP="00B266DD">
            <w:pPr>
              <w:spacing w:line="276" w:lineRule="auto"/>
              <w:jc w:val="center"/>
              <w:rPr>
                <w:rFonts w:asciiTheme="minorHAnsi" w:hAnsiTheme="minorHAnsi" w:cstheme="minorHAnsi"/>
                <w:color w:val="000000"/>
                <w:sz w:val="18"/>
                <w:szCs w:val="18"/>
                <w:lang w:eastAsia="es-BO"/>
              </w:rPr>
            </w:pPr>
            <w:r w:rsidRPr="00F621C4">
              <w:rPr>
                <w:rFonts w:asciiTheme="minorHAnsi" w:hAnsiTheme="minorHAnsi"/>
                <w:sz w:val="18"/>
                <w:szCs w:val="18"/>
                <w:shd w:val="clear" w:color="auto" w:fill="FFFFFF"/>
                <w:lang w:eastAsia="es-BO"/>
              </w:rPr>
              <w:t>PIEZA</w:t>
            </w:r>
          </w:p>
        </w:tc>
      </w:tr>
      <w:tr w:rsidR="00B266DD" w:rsidRPr="00230B9B" w14:paraId="47626B91" w14:textId="77777777" w:rsidTr="000A6E5F">
        <w:trPr>
          <w:trHeight w:val="300"/>
        </w:trPr>
        <w:tc>
          <w:tcPr>
            <w:tcW w:w="316" w:type="pct"/>
            <w:shd w:val="clear" w:color="000000" w:fill="FFFFFF"/>
            <w:vAlign w:val="center"/>
          </w:tcPr>
          <w:p w14:paraId="743942D2" w14:textId="39C6023E" w:rsidR="00B266DD" w:rsidRPr="008D6BD3" w:rsidRDefault="00B266DD" w:rsidP="00B266D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13</w:t>
            </w:r>
          </w:p>
        </w:tc>
        <w:tc>
          <w:tcPr>
            <w:tcW w:w="2193" w:type="pct"/>
            <w:shd w:val="clear" w:color="000000" w:fill="FFFFFF"/>
            <w:vAlign w:val="center"/>
          </w:tcPr>
          <w:p w14:paraId="53C55ABD" w14:textId="77372D67" w:rsidR="00B266DD" w:rsidRPr="008D6BD3" w:rsidRDefault="00B266DD" w:rsidP="00B266DD">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EQUIPO TOPOGRÁFICO</w:t>
            </w:r>
          </w:p>
        </w:tc>
        <w:tc>
          <w:tcPr>
            <w:tcW w:w="1244" w:type="pct"/>
            <w:shd w:val="clear" w:color="000000" w:fill="FFFFFF"/>
            <w:vAlign w:val="center"/>
          </w:tcPr>
          <w:p w14:paraId="5536E697" w14:textId="1AD5C5ED" w:rsidR="00B266DD" w:rsidRPr="008D6BD3" w:rsidRDefault="00B266DD" w:rsidP="00B266DD">
            <w:pPr>
              <w:spacing w:line="276" w:lineRule="auto"/>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36391835" w14:textId="1616D22B" w:rsidR="00B266DD" w:rsidRPr="008D6BD3" w:rsidRDefault="00B266DD" w:rsidP="00B266DD">
            <w:pPr>
              <w:spacing w:line="276" w:lineRule="auto"/>
              <w:jc w:val="center"/>
              <w:rPr>
                <w:rFonts w:asciiTheme="minorHAnsi" w:hAnsiTheme="minorHAnsi" w:cstheme="minorHAnsi"/>
                <w:color w:val="000000"/>
                <w:sz w:val="18"/>
                <w:szCs w:val="18"/>
                <w:lang w:eastAsia="es-BO"/>
              </w:rPr>
            </w:pPr>
            <w:r w:rsidRPr="00F621C4">
              <w:rPr>
                <w:rFonts w:asciiTheme="minorHAnsi" w:hAnsiTheme="minorHAnsi"/>
                <w:sz w:val="18"/>
                <w:szCs w:val="18"/>
                <w:shd w:val="clear" w:color="auto" w:fill="FFFFFF"/>
                <w:lang w:eastAsia="es-BO"/>
              </w:rPr>
              <w:t>PIEZA</w:t>
            </w:r>
          </w:p>
        </w:tc>
      </w:tr>
      <w:tr w:rsidR="00B266DD" w:rsidRPr="008D6BD3" w14:paraId="78823AFF" w14:textId="77777777" w:rsidTr="00162265">
        <w:trPr>
          <w:trHeight w:val="300"/>
        </w:trPr>
        <w:tc>
          <w:tcPr>
            <w:tcW w:w="5000" w:type="pct"/>
            <w:gridSpan w:val="4"/>
            <w:shd w:val="clear" w:color="000000" w:fill="FFFFFF"/>
            <w:vAlign w:val="center"/>
          </w:tcPr>
          <w:p w14:paraId="5E337E54" w14:textId="77777777" w:rsidR="00B266DD" w:rsidRPr="008D6BD3" w:rsidRDefault="00B266DD" w:rsidP="00B266DD">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6F6735D6" w14:textId="77777777" w:rsidR="00B266DD" w:rsidRDefault="00B266DD" w:rsidP="00230B9B">
      <w:pPr>
        <w:spacing w:line="276" w:lineRule="auto"/>
        <w:rPr>
          <w:rFonts w:asciiTheme="minorHAnsi" w:hAnsiTheme="minorHAnsi" w:cstheme="minorHAnsi"/>
          <w:color w:val="000000" w:themeColor="text1"/>
          <w:sz w:val="22"/>
          <w:szCs w:val="22"/>
        </w:rPr>
      </w:pPr>
    </w:p>
    <w:p w14:paraId="3EE1ADAF" w14:textId="77777777"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72D0F254" w14:textId="77777777" w:rsidR="00AE38DD" w:rsidRPr="00E314D8" w:rsidRDefault="00AE38DD" w:rsidP="008D6BD3">
      <w:pPr>
        <w:pStyle w:val="Prrafodelista"/>
        <w:tabs>
          <w:tab w:val="left" w:pos="851"/>
        </w:tabs>
        <w:spacing w:line="276" w:lineRule="auto"/>
        <w:ind w:left="504"/>
        <w:contextualSpacing/>
        <w:rPr>
          <w:rFonts w:asciiTheme="minorHAnsi" w:hAnsiTheme="minorHAnsi" w:cstheme="minorHAnsi"/>
          <w:b/>
          <w:bCs/>
          <w:sz w:val="2"/>
          <w:szCs w:val="22"/>
          <w:u w:val="single"/>
        </w:rPr>
      </w:pPr>
    </w:p>
    <w:p w14:paraId="54ED85F6" w14:textId="7777777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2"/>
        <w:gridCol w:w="2670"/>
        <w:gridCol w:w="2958"/>
        <w:gridCol w:w="2776"/>
      </w:tblGrid>
      <w:tr w:rsidR="00AE38DD" w:rsidRPr="008D6BD3" w14:paraId="6F6A622A" w14:textId="77777777" w:rsidTr="008D6BD3">
        <w:trPr>
          <w:trHeight w:val="45"/>
          <w:tblHeader/>
          <w:jc w:val="center"/>
        </w:trPr>
        <w:tc>
          <w:tcPr>
            <w:tcW w:w="162" w:type="pct"/>
            <w:shd w:val="clear" w:color="auto" w:fill="F2F2F2"/>
            <w:tcMar>
              <w:left w:w="0" w:type="dxa"/>
              <w:right w:w="0" w:type="dxa"/>
            </w:tcMar>
            <w:vAlign w:val="center"/>
          </w:tcPr>
          <w:p w14:paraId="37391B8A"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7" w:type="pct"/>
            <w:shd w:val="clear" w:color="auto" w:fill="F2F2F2"/>
            <w:vAlign w:val="center"/>
          </w:tcPr>
          <w:p w14:paraId="24E24990"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703" w:type="pct"/>
            <w:shd w:val="clear" w:color="auto" w:fill="F2F2F2"/>
            <w:vAlign w:val="center"/>
          </w:tcPr>
          <w:p w14:paraId="182CD748"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598" w:type="pct"/>
            <w:shd w:val="clear" w:color="auto" w:fill="F2F2F2"/>
            <w:vAlign w:val="center"/>
          </w:tcPr>
          <w:p w14:paraId="0B4BA0F4" w14:textId="77777777" w:rsidR="00AE38DD" w:rsidRPr="008D6BD3" w:rsidRDefault="00AE38DD" w:rsidP="00EF6D76">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9C25B4" w:rsidRPr="008D6BD3" w14:paraId="7467A0F3" w14:textId="77777777" w:rsidTr="008D6BD3">
        <w:trPr>
          <w:trHeight w:val="45"/>
          <w:jc w:val="center"/>
        </w:trPr>
        <w:tc>
          <w:tcPr>
            <w:tcW w:w="162" w:type="pct"/>
            <w:shd w:val="clear" w:color="auto" w:fill="FFFFFF" w:themeFill="background1"/>
            <w:tcMar>
              <w:left w:w="0" w:type="dxa"/>
              <w:right w:w="0" w:type="dxa"/>
            </w:tcMar>
            <w:vAlign w:val="center"/>
          </w:tcPr>
          <w:p w14:paraId="5F44E7EE" w14:textId="4666AA64" w:rsidR="009C25B4" w:rsidRPr="008D6BD3" w:rsidRDefault="009C25B4" w:rsidP="009C25B4">
            <w:pPr>
              <w:spacing w:line="276" w:lineRule="auto"/>
              <w:jc w:val="center"/>
              <w:rPr>
                <w:rFonts w:asciiTheme="minorHAnsi" w:hAnsiTheme="minorHAnsi" w:cstheme="minorHAnsi"/>
                <w:sz w:val="18"/>
                <w:szCs w:val="18"/>
                <w:lang w:val="es-BO"/>
              </w:rPr>
            </w:pPr>
            <w:r w:rsidRPr="008B4F92">
              <w:rPr>
                <w:rFonts w:asciiTheme="minorHAnsi" w:hAnsiTheme="minorHAnsi" w:cstheme="minorHAnsi"/>
                <w:sz w:val="20"/>
                <w:szCs w:val="22"/>
                <w:lang w:val="es-BO"/>
              </w:rPr>
              <w:t>1</w:t>
            </w:r>
          </w:p>
        </w:tc>
        <w:tc>
          <w:tcPr>
            <w:tcW w:w="1537" w:type="pct"/>
            <w:shd w:val="clear" w:color="auto" w:fill="FFFFFF" w:themeFill="background1"/>
            <w:vAlign w:val="center"/>
          </w:tcPr>
          <w:p w14:paraId="71828D45" w14:textId="6BA392EB" w:rsidR="009C25B4" w:rsidRPr="008D6BD3" w:rsidRDefault="009C25B4" w:rsidP="009C25B4">
            <w:pPr>
              <w:spacing w:line="276" w:lineRule="auto"/>
              <w:jc w:val="both"/>
              <w:rPr>
                <w:rFonts w:asciiTheme="minorHAnsi" w:hAnsiTheme="minorHAnsi" w:cstheme="minorHAnsi"/>
                <w:sz w:val="18"/>
                <w:szCs w:val="18"/>
                <w:lang w:val="es-BO"/>
              </w:rPr>
            </w:pPr>
            <w:r w:rsidRPr="008B4F92">
              <w:rPr>
                <w:rFonts w:asciiTheme="minorHAnsi" w:eastAsia="Calibri" w:hAnsiTheme="minorHAnsi" w:cstheme="minorHAnsi"/>
                <w:sz w:val="18"/>
                <w:szCs w:val="18"/>
                <w:lang w:val="es-MX" w:eastAsia="en-US"/>
              </w:rPr>
              <w:t>Capataz</w:t>
            </w:r>
          </w:p>
        </w:tc>
        <w:tc>
          <w:tcPr>
            <w:tcW w:w="1703" w:type="pct"/>
            <w:shd w:val="clear" w:color="auto" w:fill="FFFFFF" w:themeFill="background1"/>
            <w:vAlign w:val="center"/>
          </w:tcPr>
          <w:p w14:paraId="38727AEA" w14:textId="56317EF5" w:rsidR="009C25B4" w:rsidRPr="008D6BD3" w:rsidRDefault="009C25B4" w:rsidP="009C25B4">
            <w:pPr>
              <w:spacing w:line="276" w:lineRule="auto"/>
              <w:jc w:val="center"/>
              <w:rPr>
                <w:rFonts w:asciiTheme="minorHAnsi" w:hAnsiTheme="minorHAnsi" w:cstheme="minorHAnsi"/>
                <w:sz w:val="18"/>
                <w:szCs w:val="18"/>
                <w:lang w:val="es-BO"/>
              </w:rPr>
            </w:pPr>
            <w:r>
              <w:rPr>
                <w:rFonts w:asciiTheme="minorHAnsi" w:hAnsiTheme="minorHAnsi" w:cstheme="minorHAnsi"/>
                <w:sz w:val="20"/>
                <w:szCs w:val="22"/>
                <w:lang w:val="es-BO"/>
              </w:rPr>
              <w:t>-</w:t>
            </w:r>
          </w:p>
        </w:tc>
        <w:tc>
          <w:tcPr>
            <w:tcW w:w="1598" w:type="pct"/>
            <w:shd w:val="clear" w:color="auto" w:fill="FFFFFF" w:themeFill="background1"/>
            <w:vAlign w:val="center"/>
          </w:tcPr>
          <w:p w14:paraId="1AE23DC0" w14:textId="06F8B690" w:rsidR="009C25B4" w:rsidRPr="008D6BD3" w:rsidRDefault="00B406D0" w:rsidP="00B406D0">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9C25B4" w:rsidRPr="008D6BD3" w14:paraId="6E5D9B7E" w14:textId="77777777" w:rsidTr="008D6BD3">
        <w:trPr>
          <w:trHeight w:val="45"/>
          <w:jc w:val="center"/>
        </w:trPr>
        <w:tc>
          <w:tcPr>
            <w:tcW w:w="162" w:type="pct"/>
            <w:shd w:val="clear" w:color="auto" w:fill="auto"/>
            <w:tcMar>
              <w:left w:w="0" w:type="dxa"/>
              <w:right w:w="0" w:type="dxa"/>
            </w:tcMar>
            <w:vAlign w:val="center"/>
          </w:tcPr>
          <w:p w14:paraId="46967EF1" w14:textId="5872D14A" w:rsidR="009C25B4" w:rsidRPr="008D6BD3" w:rsidRDefault="009C25B4" w:rsidP="009C25B4">
            <w:pPr>
              <w:spacing w:line="276" w:lineRule="auto"/>
              <w:jc w:val="center"/>
              <w:rPr>
                <w:rFonts w:asciiTheme="minorHAnsi" w:hAnsiTheme="minorHAnsi" w:cstheme="minorHAnsi"/>
                <w:sz w:val="18"/>
                <w:szCs w:val="18"/>
              </w:rPr>
            </w:pPr>
            <w:r w:rsidRPr="008B4F92">
              <w:rPr>
                <w:rFonts w:asciiTheme="minorHAnsi" w:hAnsiTheme="minorHAnsi" w:cstheme="minorHAnsi"/>
                <w:sz w:val="20"/>
                <w:szCs w:val="22"/>
              </w:rPr>
              <w:t>2</w:t>
            </w:r>
          </w:p>
        </w:tc>
        <w:tc>
          <w:tcPr>
            <w:tcW w:w="1537" w:type="pct"/>
            <w:shd w:val="clear" w:color="auto" w:fill="auto"/>
            <w:vAlign w:val="center"/>
          </w:tcPr>
          <w:p w14:paraId="1690B659" w14:textId="47D3DE52"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Chofer</w:t>
            </w:r>
          </w:p>
        </w:tc>
        <w:tc>
          <w:tcPr>
            <w:tcW w:w="1703" w:type="pct"/>
            <w:shd w:val="clear" w:color="auto" w:fill="auto"/>
          </w:tcPr>
          <w:p w14:paraId="48B04328" w14:textId="43E056D8"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2D0D32AB" w14:textId="6EBF68B3" w:rsidR="009C25B4" w:rsidRPr="008D6BD3" w:rsidRDefault="00B406D0"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9C25B4" w:rsidRPr="008D6BD3" w14:paraId="43D22F86" w14:textId="77777777" w:rsidTr="008D6BD3">
        <w:trPr>
          <w:trHeight w:val="45"/>
          <w:jc w:val="center"/>
        </w:trPr>
        <w:tc>
          <w:tcPr>
            <w:tcW w:w="162" w:type="pct"/>
            <w:shd w:val="clear" w:color="auto" w:fill="auto"/>
            <w:tcMar>
              <w:left w:w="0" w:type="dxa"/>
              <w:right w:w="0" w:type="dxa"/>
            </w:tcMar>
            <w:vAlign w:val="center"/>
          </w:tcPr>
          <w:p w14:paraId="182314A8" w14:textId="22198741" w:rsidR="009C25B4" w:rsidRPr="008D6BD3" w:rsidRDefault="009C25B4" w:rsidP="009C25B4">
            <w:pPr>
              <w:spacing w:line="276" w:lineRule="auto"/>
              <w:jc w:val="center"/>
              <w:rPr>
                <w:rFonts w:asciiTheme="minorHAnsi" w:hAnsiTheme="minorHAnsi" w:cstheme="minorHAnsi"/>
                <w:sz w:val="18"/>
                <w:szCs w:val="18"/>
              </w:rPr>
            </w:pPr>
            <w:r w:rsidRPr="008B4F92">
              <w:rPr>
                <w:rFonts w:asciiTheme="minorHAnsi" w:hAnsiTheme="minorHAnsi" w:cstheme="minorHAnsi"/>
                <w:sz w:val="20"/>
                <w:szCs w:val="22"/>
              </w:rPr>
              <w:t>3</w:t>
            </w:r>
          </w:p>
        </w:tc>
        <w:tc>
          <w:tcPr>
            <w:tcW w:w="1537" w:type="pct"/>
            <w:shd w:val="clear" w:color="auto" w:fill="auto"/>
            <w:vAlign w:val="center"/>
          </w:tcPr>
          <w:p w14:paraId="14DC2975" w14:textId="486699D6"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Albañil</w:t>
            </w:r>
          </w:p>
        </w:tc>
        <w:tc>
          <w:tcPr>
            <w:tcW w:w="1703" w:type="pct"/>
            <w:shd w:val="clear" w:color="auto" w:fill="auto"/>
          </w:tcPr>
          <w:p w14:paraId="5D2F185D" w14:textId="10706E25"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2C67DBA" w14:textId="3B357788" w:rsidR="009C25B4" w:rsidRPr="008D6BD3" w:rsidRDefault="00B406D0"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9C25B4" w:rsidRPr="008D6BD3" w14:paraId="6C3F2B5B" w14:textId="77777777" w:rsidTr="008D6BD3">
        <w:trPr>
          <w:trHeight w:val="45"/>
          <w:jc w:val="center"/>
        </w:trPr>
        <w:tc>
          <w:tcPr>
            <w:tcW w:w="162" w:type="pct"/>
            <w:shd w:val="clear" w:color="auto" w:fill="auto"/>
            <w:tcMar>
              <w:left w:w="0" w:type="dxa"/>
              <w:right w:w="0" w:type="dxa"/>
            </w:tcMar>
            <w:vAlign w:val="center"/>
          </w:tcPr>
          <w:p w14:paraId="7175F155" w14:textId="63442C86" w:rsidR="009C25B4" w:rsidRPr="008D6BD3" w:rsidRDefault="009C25B4" w:rsidP="009C25B4">
            <w:pPr>
              <w:spacing w:line="276" w:lineRule="auto"/>
              <w:jc w:val="center"/>
              <w:rPr>
                <w:rFonts w:asciiTheme="minorHAnsi" w:hAnsiTheme="minorHAnsi" w:cstheme="minorHAnsi"/>
                <w:sz w:val="18"/>
                <w:szCs w:val="18"/>
              </w:rPr>
            </w:pPr>
            <w:r w:rsidRPr="008B4F92">
              <w:rPr>
                <w:rFonts w:asciiTheme="minorHAnsi" w:hAnsiTheme="minorHAnsi" w:cstheme="minorHAnsi"/>
                <w:sz w:val="20"/>
                <w:szCs w:val="22"/>
              </w:rPr>
              <w:t>4</w:t>
            </w:r>
          </w:p>
        </w:tc>
        <w:tc>
          <w:tcPr>
            <w:tcW w:w="1537" w:type="pct"/>
            <w:shd w:val="clear" w:color="auto" w:fill="auto"/>
            <w:vAlign w:val="center"/>
          </w:tcPr>
          <w:p w14:paraId="54B838EC" w14:textId="496D008C"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Ayudante</w:t>
            </w:r>
          </w:p>
        </w:tc>
        <w:tc>
          <w:tcPr>
            <w:tcW w:w="1703" w:type="pct"/>
            <w:shd w:val="clear" w:color="auto" w:fill="auto"/>
          </w:tcPr>
          <w:p w14:paraId="3A6C9711" w14:textId="443E3478"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2EC3F24" w14:textId="24473A7B" w:rsidR="009C25B4" w:rsidRPr="008D6BD3" w:rsidRDefault="00B406D0" w:rsidP="009C25B4">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2</w:t>
            </w:r>
          </w:p>
        </w:tc>
      </w:tr>
      <w:tr w:rsidR="009C25B4" w:rsidRPr="008D6BD3" w14:paraId="55B30558" w14:textId="77777777" w:rsidTr="008D6BD3">
        <w:trPr>
          <w:trHeight w:val="45"/>
          <w:jc w:val="center"/>
        </w:trPr>
        <w:tc>
          <w:tcPr>
            <w:tcW w:w="162" w:type="pct"/>
            <w:shd w:val="clear" w:color="auto" w:fill="auto"/>
            <w:tcMar>
              <w:left w:w="0" w:type="dxa"/>
              <w:right w:w="0" w:type="dxa"/>
            </w:tcMar>
            <w:vAlign w:val="center"/>
          </w:tcPr>
          <w:p w14:paraId="4E6F35D2" w14:textId="0E9FB292" w:rsidR="009C25B4" w:rsidRPr="008D6BD3" w:rsidRDefault="008E4E50"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5</w:t>
            </w:r>
          </w:p>
        </w:tc>
        <w:tc>
          <w:tcPr>
            <w:tcW w:w="1537" w:type="pct"/>
            <w:shd w:val="clear" w:color="auto" w:fill="auto"/>
            <w:vAlign w:val="center"/>
          </w:tcPr>
          <w:p w14:paraId="1B70AB8F" w14:textId="2DC8D3E3"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Ayudante Soldador P. E.</w:t>
            </w:r>
          </w:p>
        </w:tc>
        <w:tc>
          <w:tcPr>
            <w:tcW w:w="1703" w:type="pct"/>
            <w:shd w:val="clear" w:color="auto" w:fill="auto"/>
          </w:tcPr>
          <w:p w14:paraId="4C724080" w14:textId="216FADD2"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56214724" w14:textId="71937C5C" w:rsidR="009C25B4" w:rsidRPr="008D6BD3" w:rsidRDefault="00B406D0"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57C0C645" w14:textId="77777777" w:rsidTr="008D6BD3">
        <w:trPr>
          <w:trHeight w:val="45"/>
          <w:jc w:val="center"/>
        </w:trPr>
        <w:tc>
          <w:tcPr>
            <w:tcW w:w="162" w:type="pct"/>
            <w:shd w:val="clear" w:color="auto" w:fill="auto"/>
            <w:tcMar>
              <w:left w:w="0" w:type="dxa"/>
              <w:right w:w="0" w:type="dxa"/>
            </w:tcMar>
            <w:vAlign w:val="center"/>
          </w:tcPr>
          <w:p w14:paraId="4FE0F5EE" w14:textId="4ACB04BA"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6</w:t>
            </w:r>
          </w:p>
        </w:tc>
        <w:tc>
          <w:tcPr>
            <w:tcW w:w="1537" w:type="pct"/>
            <w:shd w:val="clear" w:color="auto" w:fill="auto"/>
            <w:vAlign w:val="center"/>
          </w:tcPr>
          <w:p w14:paraId="04479A0F" w14:textId="063BFCDA"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 xml:space="preserve">Plomero Calificado </w:t>
            </w:r>
          </w:p>
        </w:tc>
        <w:tc>
          <w:tcPr>
            <w:tcW w:w="1703" w:type="pct"/>
            <w:shd w:val="clear" w:color="auto" w:fill="auto"/>
          </w:tcPr>
          <w:p w14:paraId="49EDE8D2" w14:textId="546C1D0A"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4709A30B" w14:textId="7407DCA8"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7EC837EC" w14:textId="77777777" w:rsidTr="008D6BD3">
        <w:trPr>
          <w:trHeight w:val="45"/>
          <w:jc w:val="center"/>
        </w:trPr>
        <w:tc>
          <w:tcPr>
            <w:tcW w:w="162" w:type="pct"/>
            <w:shd w:val="clear" w:color="auto" w:fill="auto"/>
            <w:tcMar>
              <w:left w:w="0" w:type="dxa"/>
              <w:right w:w="0" w:type="dxa"/>
            </w:tcMar>
            <w:vAlign w:val="center"/>
          </w:tcPr>
          <w:p w14:paraId="198326C7" w14:textId="19ACBE5B"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7</w:t>
            </w:r>
          </w:p>
        </w:tc>
        <w:tc>
          <w:tcPr>
            <w:tcW w:w="1537" w:type="pct"/>
            <w:shd w:val="clear" w:color="auto" w:fill="auto"/>
            <w:vAlign w:val="center"/>
          </w:tcPr>
          <w:p w14:paraId="57734E5F" w14:textId="7184638A" w:rsidR="000C62F7" w:rsidRPr="008D6BD3" w:rsidRDefault="000C62F7" w:rsidP="000C62F7">
            <w:pPr>
              <w:spacing w:line="276" w:lineRule="auto"/>
              <w:jc w:val="both"/>
              <w:rPr>
                <w:rFonts w:asciiTheme="minorHAnsi" w:hAnsiTheme="minorHAnsi" w:cstheme="minorHAnsi"/>
                <w:sz w:val="18"/>
                <w:szCs w:val="18"/>
              </w:rPr>
            </w:pPr>
            <w:r>
              <w:rPr>
                <w:rFonts w:asciiTheme="minorHAnsi" w:eastAsia="Calibri" w:hAnsiTheme="minorHAnsi" w:cstheme="minorHAnsi"/>
                <w:sz w:val="18"/>
                <w:szCs w:val="18"/>
                <w:lang w:val="es-MX" w:eastAsia="en-US"/>
              </w:rPr>
              <w:t>Peón</w:t>
            </w:r>
          </w:p>
        </w:tc>
        <w:tc>
          <w:tcPr>
            <w:tcW w:w="1703" w:type="pct"/>
            <w:shd w:val="clear" w:color="auto" w:fill="auto"/>
          </w:tcPr>
          <w:p w14:paraId="7D92878C" w14:textId="52A2FAF9"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966FB6B" w14:textId="7D22FA14" w:rsidR="000C62F7" w:rsidRPr="008D6BD3" w:rsidRDefault="00B406D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10</w:t>
            </w:r>
          </w:p>
        </w:tc>
      </w:tr>
      <w:tr w:rsidR="000C62F7" w:rsidRPr="008D6BD3" w14:paraId="2EF0745B" w14:textId="77777777" w:rsidTr="008D6BD3">
        <w:trPr>
          <w:trHeight w:val="45"/>
          <w:jc w:val="center"/>
        </w:trPr>
        <w:tc>
          <w:tcPr>
            <w:tcW w:w="162" w:type="pct"/>
            <w:shd w:val="clear" w:color="auto" w:fill="auto"/>
            <w:tcMar>
              <w:left w:w="0" w:type="dxa"/>
              <w:right w:w="0" w:type="dxa"/>
            </w:tcMar>
            <w:vAlign w:val="center"/>
          </w:tcPr>
          <w:p w14:paraId="621642E8" w14:textId="527721BF"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8</w:t>
            </w:r>
          </w:p>
        </w:tc>
        <w:tc>
          <w:tcPr>
            <w:tcW w:w="1537" w:type="pct"/>
            <w:shd w:val="clear" w:color="auto" w:fill="auto"/>
            <w:vAlign w:val="center"/>
          </w:tcPr>
          <w:p w14:paraId="0B11A6F6" w14:textId="3E3F868C"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Topógrafo</w:t>
            </w:r>
          </w:p>
        </w:tc>
        <w:tc>
          <w:tcPr>
            <w:tcW w:w="1703" w:type="pct"/>
            <w:shd w:val="clear" w:color="auto" w:fill="auto"/>
          </w:tcPr>
          <w:p w14:paraId="3F3ED554" w14:textId="51830357"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Técnico o Lic. en topografía</w:t>
            </w:r>
          </w:p>
        </w:tc>
        <w:tc>
          <w:tcPr>
            <w:tcW w:w="1598" w:type="pct"/>
            <w:vAlign w:val="center"/>
          </w:tcPr>
          <w:p w14:paraId="688AC690" w14:textId="2F5397DF"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5775A162" w14:textId="77777777" w:rsidTr="008D6BD3">
        <w:trPr>
          <w:trHeight w:val="45"/>
          <w:jc w:val="center"/>
        </w:trPr>
        <w:tc>
          <w:tcPr>
            <w:tcW w:w="162" w:type="pct"/>
            <w:shd w:val="clear" w:color="auto" w:fill="auto"/>
            <w:tcMar>
              <w:left w:w="0" w:type="dxa"/>
              <w:right w:w="0" w:type="dxa"/>
            </w:tcMar>
            <w:vAlign w:val="center"/>
          </w:tcPr>
          <w:p w14:paraId="0D61A64F" w14:textId="31222B64"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18"/>
                <w:szCs w:val="18"/>
              </w:rPr>
              <w:t>9</w:t>
            </w:r>
          </w:p>
        </w:tc>
        <w:tc>
          <w:tcPr>
            <w:tcW w:w="1537" w:type="pct"/>
            <w:shd w:val="clear" w:color="auto" w:fill="auto"/>
            <w:vAlign w:val="center"/>
          </w:tcPr>
          <w:p w14:paraId="7635E5CF" w14:textId="3C1C7A2C"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Operador de compresora</w:t>
            </w:r>
          </w:p>
        </w:tc>
        <w:tc>
          <w:tcPr>
            <w:tcW w:w="1703" w:type="pct"/>
            <w:shd w:val="clear" w:color="auto" w:fill="auto"/>
          </w:tcPr>
          <w:p w14:paraId="0CBE307C" w14:textId="2A23F520"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756C94E" w14:textId="67E7E4E4" w:rsidR="000C62F7" w:rsidRPr="008D6BD3" w:rsidRDefault="00B406D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7E5A1284" w14:textId="77777777" w:rsidTr="008D6BD3">
        <w:trPr>
          <w:trHeight w:val="45"/>
          <w:jc w:val="center"/>
        </w:trPr>
        <w:tc>
          <w:tcPr>
            <w:tcW w:w="162" w:type="pct"/>
            <w:shd w:val="clear" w:color="auto" w:fill="auto"/>
            <w:tcMar>
              <w:left w:w="0" w:type="dxa"/>
              <w:right w:w="0" w:type="dxa"/>
            </w:tcMar>
            <w:vAlign w:val="center"/>
          </w:tcPr>
          <w:p w14:paraId="6DD4415C" w14:textId="5A86864D" w:rsidR="000C62F7" w:rsidRPr="008D6BD3" w:rsidRDefault="008E4E50" w:rsidP="00B406D0">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r w:rsidR="00B406D0">
              <w:rPr>
                <w:rFonts w:asciiTheme="minorHAnsi" w:hAnsiTheme="minorHAnsi" w:cstheme="minorHAnsi"/>
                <w:sz w:val="20"/>
                <w:szCs w:val="22"/>
              </w:rPr>
              <w:t>0</w:t>
            </w:r>
          </w:p>
        </w:tc>
        <w:tc>
          <w:tcPr>
            <w:tcW w:w="1537" w:type="pct"/>
            <w:shd w:val="clear" w:color="auto" w:fill="auto"/>
            <w:vAlign w:val="center"/>
          </w:tcPr>
          <w:p w14:paraId="02DC4FDA" w14:textId="2101C766" w:rsidR="000C62F7" w:rsidRPr="008D6BD3" w:rsidRDefault="000C62F7" w:rsidP="000C62F7">
            <w:pPr>
              <w:spacing w:line="276" w:lineRule="auto"/>
              <w:jc w:val="both"/>
              <w:rPr>
                <w:rFonts w:asciiTheme="minorHAnsi" w:hAnsiTheme="minorHAnsi" w:cstheme="minorHAnsi"/>
                <w:sz w:val="18"/>
                <w:szCs w:val="18"/>
              </w:rPr>
            </w:pPr>
            <w:r w:rsidRPr="008E3EAA">
              <w:rPr>
                <w:rFonts w:ascii="Calibri" w:eastAsia="Calibri" w:hAnsi="Calibri"/>
                <w:sz w:val="18"/>
                <w:szCs w:val="18"/>
                <w:lang w:val="es-MX" w:eastAsia="en-US"/>
              </w:rPr>
              <w:t>Operador de Compactadora</w:t>
            </w:r>
          </w:p>
        </w:tc>
        <w:tc>
          <w:tcPr>
            <w:tcW w:w="1703" w:type="pct"/>
            <w:shd w:val="clear" w:color="auto" w:fill="auto"/>
          </w:tcPr>
          <w:p w14:paraId="58F0181D" w14:textId="1E55F16F"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0DD9FA0A" w14:textId="70C88469" w:rsidR="000C62F7" w:rsidRPr="008D6BD3" w:rsidRDefault="00B406D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9C25B4" w:rsidRPr="008D6BD3" w14:paraId="7C3049AA" w14:textId="77777777" w:rsidTr="008D6BD3">
        <w:trPr>
          <w:trHeight w:val="45"/>
          <w:jc w:val="center"/>
        </w:trPr>
        <w:tc>
          <w:tcPr>
            <w:tcW w:w="162" w:type="pct"/>
            <w:shd w:val="clear" w:color="auto" w:fill="auto"/>
            <w:tcMar>
              <w:left w:w="0" w:type="dxa"/>
              <w:right w:w="0" w:type="dxa"/>
            </w:tcMar>
            <w:vAlign w:val="center"/>
          </w:tcPr>
          <w:p w14:paraId="0093F8D6" w14:textId="4C3C0DBB" w:rsidR="009C25B4" w:rsidRPr="008D6BD3" w:rsidRDefault="00B406D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11</w:t>
            </w:r>
          </w:p>
        </w:tc>
        <w:tc>
          <w:tcPr>
            <w:tcW w:w="1537" w:type="pct"/>
            <w:shd w:val="clear" w:color="auto" w:fill="auto"/>
            <w:vAlign w:val="center"/>
          </w:tcPr>
          <w:p w14:paraId="47BDD14E" w14:textId="542E4296" w:rsidR="009C25B4" w:rsidRPr="008D6BD3" w:rsidRDefault="009C25B4" w:rsidP="009C25B4">
            <w:pPr>
              <w:spacing w:line="276" w:lineRule="auto"/>
              <w:jc w:val="both"/>
              <w:rPr>
                <w:rFonts w:asciiTheme="minorHAnsi" w:hAnsiTheme="minorHAnsi" w:cstheme="minorHAnsi"/>
                <w:sz w:val="18"/>
                <w:szCs w:val="18"/>
              </w:rPr>
            </w:pPr>
            <w:r w:rsidRPr="00BA41A5">
              <w:rPr>
                <w:rFonts w:asciiTheme="minorHAnsi" w:hAnsiTheme="minorHAnsi" w:cstheme="minorHAnsi"/>
                <w:sz w:val="18"/>
                <w:szCs w:val="18"/>
              </w:rPr>
              <w:t>Monitor de SMS</w:t>
            </w:r>
          </w:p>
        </w:tc>
        <w:tc>
          <w:tcPr>
            <w:tcW w:w="1703" w:type="pct"/>
            <w:shd w:val="clear" w:color="auto" w:fill="auto"/>
          </w:tcPr>
          <w:p w14:paraId="58137394" w14:textId="621BE8A5" w:rsidR="009C25B4" w:rsidRPr="008D6BD3" w:rsidRDefault="009C25B4" w:rsidP="009C25B4">
            <w:pPr>
              <w:spacing w:line="276" w:lineRule="auto"/>
              <w:jc w:val="center"/>
              <w:rPr>
                <w:rFonts w:asciiTheme="minorHAnsi" w:hAnsiTheme="minorHAnsi" w:cstheme="minorHAnsi"/>
                <w:sz w:val="18"/>
                <w:szCs w:val="18"/>
              </w:rPr>
            </w:pPr>
            <w:r w:rsidRPr="005B7CFE">
              <w:rPr>
                <w:rFonts w:asciiTheme="minorHAnsi" w:hAnsiTheme="minorHAnsi" w:cstheme="minorHAnsi"/>
                <w:sz w:val="20"/>
                <w:szCs w:val="22"/>
                <w:lang w:val="es-MX"/>
              </w:rPr>
              <w:t>Profesional a nivel licenciatura en ingeniería o Técnico del área Industrial (mecánico, eléctrico, SMS o similares)</w:t>
            </w:r>
          </w:p>
        </w:tc>
        <w:tc>
          <w:tcPr>
            <w:tcW w:w="1598" w:type="pct"/>
            <w:vAlign w:val="center"/>
          </w:tcPr>
          <w:p w14:paraId="7D45DCB0" w14:textId="1FD02049"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lang w:val="es-MX"/>
              </w:rPr>
              <w:t xml:space="preserve">1 </w:t>
            </w:r>
            <w:r w:rsidRPr="00C3383B">
              <w:rPr>
                <w:rFonts w:asciiTheme="minorHAnsi" w:hAnsiTheme="minorHAnsi" w:cstheme="minorHAnsi"/>
                <w:sz w:val="18"/>
                <w:szCs w:val="18"/>
              </w:rPr>
              <w:t xml:space="preserve">Monitor de SMS </w:t>
            </w:r>
            <w:r w:rsidRPr="0095555B">
              <w:rPr>
                <w:rFonts w:asciiTheme="minorHAnsi" w:hAnsiTheme="minorHAnsi" w:cstheme="minorHAnsi"/>
                <w:sz w:val="18"/>
                <w:szCs w:val="18"/>
              </w:rPr>
              <w:t>por cada frente de trabajo adicional (de acuerdo al análisis de Riesgos de las actividades a desarrollarse en el proyecto)</w:t>
            </w:r>
          </w:p>
        </w:tc>
      </w:tr>
      <w:tr w:rsidR="00723759" w:rsidRPr="008D6BD3" w14:paraId="01181EEA" w14:textId="77777777" w:rsidTr="008D6BD3">
        <w:trPr>
          <w:trHeight w:val="45"/>
          <w:jc w:val="center"/>
        </w:trPr>
        <w:tc>
          <w:tcPr>
            <w:tcW w:w="162" w:type="pct"/>
            <w:shd w:val="clear" w:color="auto" w:fill="auto"/>
            <w:tcMar>
              <w:left w:w="0" w:type="dxa"/>
              <w:right w:w="0" w:type="dxa"/>
            </w:tcMar>
            <w:vAlign w:val="center"/>
          </w:tcPr>
          <w:p w14:paraId="2913599E" w14:textId="712CAF73" w:rsidR="00723759" w:rsidRDefault="00723759" w:rsidP="00B406D0">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r w:rsidR="00B406D0">
              <w:rPr>
                <w:rFonts w:asciiTheme="minorHAnsi" w:hAnsiTheme="minorHAnsi" w:cstheme="minorHAnsi"/>
                <w:sz w:val="20"/>
                <w:szCs w:val="22"/>
              </w:rPr>
              <w:t>2</w:t>
            </w:r>
          </w:p>
        </w:tc>
        <w:tc>
          <w:tcPr>
            <w:tcW w:w="1537" w:type="pct"/>
            <w:shd w:val="clear" w:color="auto" w:fill="auto"/>
            <w:vAlign w:val="center"/>
          </w:tcPr>
          <w:p w14:paraId="6661C9CE" w14:textId="6B316E00" w:rsidR="00723759" w:rsidRPr="00BA41A5" w:rsidRDefault="00723759" w:rsidP="00723759">
            <w:pPr>
              <w:spacing w:line="276" w:lineRule="auto"/>
              <w:jc w:val="both"/>
              <w:rPr>
                <w:rFonts w:asciiTheme="minorHAnsi" w:hAnsiTheme="minorHAnsi" w:cstheme="minorHAnsi"/>
                <w:sz w:val="18"/>
                <w:szCs w:val="18"/>
              </w:rPr>
            </w:pPr>
            <w:r w:rsidRPr="00723759">
              <w:rPr>
                <w:rFonts w:asciiTheme="minorHAnsi" w:hAnsiTheme="minorHAnsi" w:cstheme="minorHAnsi"/>
                <w:sz w:val="18"/>
                <w:szCs w:val="18"/>
              </w:rPr>
              <w:t>Dibujante de planos as - built</w:t>
            </w:r>
          </w:p>
        </w:tc>
        <w:tc>
          <w:tcPr>
            <w:tcW w:w="1703" w:type="pct"/>
            <w:shd w:val="clear" w:color="auto" w:fill="auto"/>
          </w:tcPr>
          <w:p w14:paraId="5087C1A5" w14:textId="6DD58500" w:rsidR="00723759" w:rsidRPr="00723759" w:rsidRDefault="00723759" w:rsidP="009C25B4">
            <w:pPr>
              <w:spacing w:line="276" w:lineRule="auto"/>
              <w:jc w:val="center"/>
              <w:rPr>
                <w:rFonts w:asciiTheme="minorHAnsi" w:hAnsiTheme="minorHAnsi" w:cstheme="minorHAnsi"/>
                <w:sz w:val="20"/>
                <w:szCs w:val="22"/>
              </w:rPr>
            </w:pPr>
            <w:r w:rsidRPr="00723759">
              <w:rPr>
                <w:rFonts w:asciiTheme="minorHAnsi" w:hAnsiTheme="minorHAnsi" w:cstheme="minorHAnsi"/>
                <w:sz w:val="20"/>
                <w:szCs w:val="22"/>
                <w:lang w:val="es-MX"/>
              </w:rPr>
              <w:t>Bachiller, Técnico, Egresado o Formación Superior con al menos un curso concluido en el manejo del programa AutoCAD.</w:t>
            </w:r>
          </w:p>
        </w:tc>
        <w:tc>
          <w:tcPr>
            <w:tcW w:w="1598" w:type="pct"/>
            <w:vAlign w:val="center"/>
          </w:tcPr>
          <w:p w14:paraId="031CC0AB" w14:textId="335C4F2E" w:rsidR="00723759" w:rsidRDefault="00723759" w:rsidP="009C25B4">
            <w:pPr>
              <w:spacing w:line="276" w:lineRule="auto"/>
              <w:jc w:val="center"/>
              <w:rPr>
                <w:rFonts w:asciiTheme="minorHAnsi" w:hAnsiTheme="minorHAnsi" w:cstheme="minorHAnsi"/>
                <w:sz w:val="20"/>
                <w:szCs w:val="22"/>
                <w:lang w:val="es-MX"/>
              </w:rPr>
            </w:pPr>
            <w:r>
              <w:rPr>
                <w:rFonts w:asciiTheme="minorHAnsi" w:hAnsiTheme="minorHAnsi" w:cstheme="minorHAnsi"/>
                <w:sz w:val="20"/>
                <w:szCs w:val="22"/>
                <w:lang w:val="es-MX"/>
              </w:rPr>
              <w:t>1</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lastRenderedPageBreak/>
        <w:t>Las especificaciones técnicas para la ejecución de las obras civiles se encuentran detalladas en el Anexo 1.</w:t>
      </w:r>
    </w:p>
    <w:p w14:paraId="3816540B" w14:textId="77777777" w:rsidR="00230B9B" w:rsidRPr="00E314D8" w:rsidRDefault="00230B9B" w:rsidP="00230B9B">
      <w:pPr>
        <w:tabs>
          <w:tab w:val="left" w:pos="426"/>
        </w:tabs>
        <w:spacing w:line="276" w:lineRule="auto"/>
        <w:contextualSpacing/>
        <w:rPr>
          <w:rFonts w:asciiTheme="minorHAnsi" w:hAnsiTheme="minorHAnsi" w:cstheme="minorHAnsi"/>
          <w:b/>
          <w:color w:val="000000" w:themeColor="text1"/>
          <w:sz w:val="8"/>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mecánicas se encuentran detall</w:t>
      </w:r>
      <w:bookmarkStart w:id="1" w:name="_GoBack"/>
      <w:bookmarkEnd w:id="1"/>
      <w:r w:rsidRPr="009E20B4">
        <w:rPr>
          <w:rFonts w:asciiTheme="minorHAnsi" w:hAnsiTheme="minorHAnsi" w:cstheme="minorHAnsi"/>
          <w:bCs/>
          <w:color w:val="000000" w:themeColor="text1"/>
          <w:sz w:val="22"/>
          <w:szCs w:val="22"/>
          <w:lang w:eastAsia="es-BO"/>
        </w:rPr>
        <w:t xml:space="preserve">adas en el Anexo 2. </w:t>
      </w:r>
    </w:p>
    <w:p w14:paraId="4753320E" w14:textId="77777777" w:rsidR="00230B9B" w:rsidRPr="00E314D8" w:rsidRDefault="00230B9B" w:rsidP="00230B9B">
      <w:pPr>
        <w:tabs>
          <w:tab w:val="left" w:pos="426"/>
        </w:tabs>
        <w:spacing w:line="276" w:lineRule="auto"/>
        <w:contextualSpacing/>
        <w:rPr>
          <w:rFonts w:asciiTheme="minorHAnsi" w:hAnsiTheme="minorHAnsi" w:cstheme="minorHAnsi"/>
          <w:b/>
          <w:color w:val="000000" w:themeColor="text1"/>
          <w:sz w:val="10"/>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82273C6"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1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391FC9CC"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1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E314D8" w:rsidRDefault="00BF2ABF" w:rsidP="008870D2">
      <w:pPr>
        <w:tabs>
          <w:tab w:val="left" w:pos="851"/>
        </w:tabs>
        <w:spacing w:line="276" w:lineRule="auto"/>
        <w:contextualSpacing/>
        <w:rPr>
          <w:rFonts w:asciiTheme="minorHAnsi" w:hAnsiTheme="minorHAnsi" w:cstheme="minorHAnsi"/>
          <w:b/>
          <w:color w:val="000000" w:themeColor="text1"/>
          <w:sz w:val="4"/>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4FE2735F" w:rsidR="00E06DA1" w:rsidRPr="009E20B4" w:rsidRDefault="00454D94"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r w:rsidR="00E06DA1" w:rsidRPr="009E20B4">
        <w:rPr>
          <w:rFonts w:asciiTheme="minorHAnsi" w:hAnsiTheme="minorHAnsi" w:cstheme="minorHAnsi"/>
          <w:sz w:val="22"/>
          <w:szCs w:val="22"/>
          <w:lang w:val="es-BO" w:eastAsia="es-BO"/>
        </w:rPr>
        <w:t>.</w:t>
      </w:r>
    </w:p>
    <w:p w14:paraId="503E62D5" w14:textId="77777777" w:rsidR="00E06DA1" w:rsidRPr="00E314D8" w:rsidRDefault="00E06DA1" w:rsidP="00E06DA1">
      <w:pPr>
        <w:spacing w:line="220" w:lineRule="atLeast"/>
        <w:contextualSpacing/>
        <w:jc w:val="both"/>
        <w:rPr>
          <w:rFonts w:asciiTheme="minorHAnsi" w:hAnsiTheme="minorHAnsi" w:cstheme="minorHAnsi"/>
          <w:sz w:val="10"/>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4CE72F21" w14:textId="03E7A1DC" w:rsidR="00174B37" w:rsidRPr="00C57BAE" w:rsidRDefault="00454D94"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sumatoria de la experiencia específica del</w:t>
      </w:r>
      <w:r>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Para la evaluación de este punto se  considerará los contratos ejecutados durante los últimos 10 años</w:t>
      </w:r>
      <w:r w:rsidRPr="00454D94">
        <w:rPr>
          <w:rFonts w:asciiTheme="minorHAnsi" w:hAnsiTheme="minorHAnsi" w:cstheme="minorHAnsi"/>
          <w:sz w:val="22"/>
          <w:szCs w:val="22"/>
          <w:lang w:val="es-BO" w:eastAsia="es-BO"/>
        </w:rPr>
        <w:t>.</w:t>
      </w:r>
    </w:p>
    <w:p w14:paraId="7FC967C5" w14:textId="77777777" w:rsidR="00E06DA1" w:rsidRPr="00E314D8" w:rsidRDefault="00E06DA1" w:rsidP="00E06DA1">
      <w:pPr>
        <w:spacing w:line="220" w:lineRule="atLeast"/>
        <w:ind w:left="708"/>
        <w:contextualSpacing/>
        <w:jc w:val="both"/>
        <w:rPr>
          <w:rFonts w:asciiTheme="minorHAnsi" w:hAnsiTheme="minorHAnsi" w:cstheme="minorHAnsi"/>
          <w:sz w:val="10"/>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362D4F"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250E3AB0" w:rsidR="00BF2ABF" w:rsidRPr="00362D4F" w:rsidRDefault="006218A5" w:rsidP="00362D4F">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362D4F">
        <w:rPr>
          <w:rFonts w:asciiTheme="minorHAnsi" w:hAnsiTheme="minorHAnsi" w:cstheme="minorHAnsi"/>
          <w:bCs/>
          <w:sz w:val="22"/>
          <w:szCs w:val="22"/>
          <w:lang w:eastAsia="es-BO"/>
        </w:rPr>
        <w:t>L</w:t>
      </w:r>
      <w:r w:rsidR="00362D4F" w:rsidRPr="00362D4F">
        <w:rPr>
          <w:rFonts w:asciiTheme="minorHAnsi" w:hAnsiTheme="minorHAnsi" w:cstheme="minorHAnsi"/>
          <w:bCs/>
          <w:sz w:val="22"/>
          <w:szCs w:val="22"/>
          <w:lang w:eastAsia="es-BO"/>
        </w:rPr>
        <w:t>a experiencia general y específica deberá encontrarse respalda con cualquiera de los documentos mencionados a continuación</w:t>
      </w:r>
      <w:r w:rsidR="00BF2ABF" w:rsidRPr="00362D4F">
        <w:rPr>
          <w:rFonts w:asciiTheme="minorHAnsi" w:hAnsiTheme="minorHAnsi" w:cstheme="minorHAnsi"/>
          <w:bCs/>
          <w:sz w:val="22"/>
          <w:szCs w:val="22"/>
          <w:lang w:eastAsia="es-BO"/>
        </w:rPr>
        <w:t>:</w:t>
      </w:r>
    </w:p>
    <w:p w14:paraId="7A42208D" w14:textId="77777777" w:rsidR="00BF2ABF" w:rsidRPr="00E314D8" w:rsidRDefault="00BF2ABF" w:rsidP="00BF2ABF">
      <w:pPr>
        <w:contextualSpacing/>
        <w:jc w:val="both"/>
        <w:rPr>
          <w:rFonts w:asciiTheme="minorHAnsi" w:hAnsiTheme="minorHAnsi" w:cstheme="minorHAnsi"/>
          <w:sz w:val="8"/>
          <w:szCs w:val="22"/>
          <w:lang w:val="es-BO" w:eastAsia="es-BO"/>
        </w:rPr>
      </w:pPr>
    </w:p>
    <w:p w14:paraId="0E2D77B9"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Entrega Definitiva.</w:t>
      </w:r>
    </w:p>
    <w:p w14:paraId="0156ACC8"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Recepción Definitiva.</w:t>
      </w:r>
    </w:p>
    <w:p w14:paraId="752F2D73"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Conformidad de Obra.</w:t>
      </w:r>
    </w:p>
    <w:p w14:paraId="2DEF88D8"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Conclusión de Obra.</w:t>
      </w:r>
    </w:p>
    <w:p w14:paraId="5961936B"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Recepción de obras Civiles para Acometidas</w:t>
      </w:r>
    </w:p>
    <w:p w14:paraId="0F615E9E" w14:textId="77777777" w:rsidR="006C451B" w:rsidRPr="006C451B" w:rsidRDefault="006C451B" w:rsidP="006C451B">
      <w:pPr>
        <w:spacing w:line="220" w:lineRule="atLeast"/>
        <w:contextualSpacing/>
        <w:jc w:val="both"/>
        <w:rPr>
          <w:rFonts w:asciiTheme="minorHAnsi" w:hAnsiTheme="minorHAnsi" w:cstheme="minorHAnsi"/>
          <w:bCs/>
          <w:sz w:val="22"/>
          <w:szCs w:val="22"/>
          <w:lang w:eastAsia="es-BO"/>
        </w:rPr>
      </w:pPr>
    </w:p>
    <w:p w14:paraId="29D812DC" w14:textId="68392FAA" w:rsidR="00BF2ABF" w:rsidRPr="00C57BAE" w:rsidRDefault="006C451B" w:rsidP="00C57BAE">
      <w:pPr>
        <w:spacing w:line="220" w:lineRule="atLeast"/>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lastRenderedPageBreak/>
        <w:t>Cuando en los documentos antes citados, no figure el monto de la obra ejecutada, el proponente debe acompañar al documento presentando, fotocopia simple del original o de la copia legalizada del libro de órdenes.  La empresa adjudicada deberá presentar el original o una copia legalizada del libro de órdenes.</w:t>
      </w:r>
    </w:p>
    <w:p w14:paraId="615847C1" w14:textId="77777777" w:rsidR="00BF2ABF" w:rsidRPr="009E20B4"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E314D8" w:rsidRDefault="009B3346" w:rsidP="008D6BD3">
      <w:pPr>
        <w:jc w:val="both"/>
        <w:rPr>
          <w:rFonts w:asciiTheme="minorHAnsi" w:hAnsiTheme="minorHAnsi" w:cstheme="minorHAnsi"/>
          <w:bCs/>
          <w:sz w:val="14"/>
          <w:szCs w:val="22"/>
          <w:lang w:eastAsia="es-BO"/>
        </w:rPr>
      </w:pPr>
    </w:p>
    <w:p w14:paraId="2394BFBD" w14:textId="56D0B776" w:rsidR="00E314D8" w:rsidRPr="00C57BAE" w:rsidRDefault="008F7E0E" w:rsidP="00C57BAE">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6DA786EE" w14:textId="77777777" w:rsidR="008F7E0E"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E314D8" w:rsidRDefault="00E06DA1" w:rsidP="00E06DA1">
      <w:pPr>
        <w:contextualSpacing/>
        <w:jc w:val="both"/>
        <w:rPr>
          <w:rFonts w:asciiTheme="minorHAnsi" w:hAnsiTheme="minorHAnsi" w:cstheme="minorHAnsi"/>
          <w:sz w:val="8"/>
          <w:szCs w:val="22"/>
          <w:lang w:val="es-BO" w:eastAsia="es-BO"/>
        </w:rPr>
      </w:pPr>
    </w:p>
    <w:p w14:paraId="38816550"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646A2BD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77777777"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E314D8" w:rsidRDefault="00AA5746" w:rsidP="00D328C5">
      <w:pPr>
        <w:tabs>
          <w:tab w:val="left" w:pos="851"/>
        </w:tabs>
        <w:spacing w:line="276" w:lineRule="auto"/>
        <w:contextualSpacing/>
        <w:rPr>
          <w:rFonts w:asciiTheme="minorHAnsi" w:hAnsiTheme="minorHAnsi" w:cstheme="minorHAnsi"/>
          <w:b/>
          <w:bCs/>
          <w:sz w:val="8"/>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921984">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655C14E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89B3691"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5891F30" w14:textId="77777777" w:rsidR="009B3346" w:rsidRPr="008D6BD3" w:rsidRDefault="009B3346" w:rsidP="008D6B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44546A" w:themeFill="text2"/>
          </w:tcPr>
          <w:p w14:paraId="487E24FE"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44546A" w:themeFill="text2"/>
          </w:tcPr>
          <w:p w14:paraId="2A5DF2B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713583DD"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9B3346" w:rsidRPr="008D6BD3" w14:paraId="4830497F" w14:textId="77777777" w:rsidTr="00921984">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50DE655F" w:rsidR="009B3346" w:rsidRPr="008D6BD3" w:rsidRDefault="00E314D8"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26885287" w14:textId="77777777" w:rsidR="00F83371" w:rsidRPr="00F83371" w:rsidRDefault="00F83371" w:rsidP="00F83371">
            <w:pPr>
              <w:spacing w:line="276" w:lineRule="auto"/>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LICENCIADO O INGENIERO CON TÍTULO EN PROVISIÓN NACIONAL:</w:t>
            </w:r>
          </w:p>
          <w:p w14:paraId="56D2DA9C"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 xml:space="preserve">CIVIL </w:t>
            </w:r>
          </w:p>
          <w:p w14:paraId="72197D24"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MECÁNICO</w:t>
            </w:r>
          </w:p>
          <w:p w14:paraId="56E2D28D"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ELECTROMECÁNICO</w:t>
            </w:r>
          </w:p>
          <w:p w14:paraId="56B44A75"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INDUSTRIAL</w:t>
            </w:r>
          </w:p>
          <w:p w14:paraId="5D993F2C"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PETROLERO</w:t>
            </w:r>
          </w:p>
          <w:p w14:paraId="5B195E90"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ARQUITECTO</w:t>
            </w:r>
          </w:p>
          <w:p w14:paraId="774DA382"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lastRenderedPageBreak/>
              <w:t>CONSTRUCTOR CIVIL</w:t>
            </w:r>
          </w:p>
          <w:p w14:paraId="7886B353" w14:textId="77777777" w:rsidR="00F83371" w:rsidRPr="00F83371" w:rsidRDefault="00F83371" w:rsidP="00F83371">
            <w:pPr>
              <w:pStyle w:val="Prrafodelista"/>
              <w:numPr>
                <w:ilvl w:val="0"/>
                <w:numId w:val="40"/>
              </w:numPr>
              <w:spacing w:line="276" w:lineRule="auto"/>
              <w:ind w:left="310" w:hanging="14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14:paraId="48764C2A" w14:textId="629A7627" w:rsidR="009B3346" w:rsidRPr="008D6BD3" w:rsidRDefault="00F83371" w:rsidP="00F83371">
            <w:pPr>
              <w:pStyle w:val="Prrafodelista"/>
              <w:numPr>
                <w:ilvl w:val="0"/>
                <w:numId w:val="40"/>
              </w:numPr>
              <w:spacing w:line="276" w:lineRule="auto"/>
              <w:ind w:left="310" w:hanging="142"/>
              <w:jc w:val="both"/>
              <w:rPr>
                <w:rFonts w:asciiTheme="minorHAnsi" w:hAnsiTheme="minorHAnsi" w:cstheme="minorHAnsi"/>
                <w:sz w:val="16"/>
                <w:szCs w:val="18"/>
                <w:lang w:val="es-BO" w:eastAsia="es-BO"/>
              </w:rPr>
            </w:pPr>
            <w:r w:rsidRPr="00F83371">
              <w:rPr>
                <w:rFonts w:asciiTheme="minorHAnsi" w:hAnsiTheme="minorHAnsi" w:cstheme="minorHAnsi"/>
                <w:color w:val="000000"/>
                <w:sz w:val="16"/>
                <w:szCs w:val="18"/>
                <w:lang w:val="es-BO" w:eastAsia="es-BO"/>
              </w:rPr>
              <w:t>OTRAS INGENIERÍAS RELACIONADAS AL ÁREA DE CIENCIAS Y TECNOLOGIA, SIEMPRE Y CUANDO DEMUESTRE EXPERIENCIA RELACIONADA AL CARGO 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8D6BD3" w:rsidRDefault="009B3346" w:rsidP="008D6BD3">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tcPr>
          <w:p w14:paraId="5E300ED9" w14:textId="77777777" w:rsidR="00CE21F6" w:rsidRDefault="00CE21F6" w:rsidP="00CE21F6">
            <w:pPr>
              <w:spacing w:line="276" w:lineRule="auto"/>
              <w:jc w:val="center"/>
              <w:rPr>
                <w:rFonts w:asciiTheme="minorHAnsi" w:hAnsiTheme="minorHAnsi" w:cstheme="minorHAnsi"/>
                <w:sz w:val="16"/>
                <w:szCs w:val="18"/>
              </w:rPr>
            </w:pPr>
          </w:p>
          <w:p w14:paraId="74B692CA" w14:textId="77777777" w:rsidR="00CE21F6" w:rsidRDefault="00CE21F6" w:rsidP="00CE21F6">
            <w:pPr>
              <w:spacing w:line="276" w:lineRule="auto"/>
              <w:jc w:val="center"/>
              <w:rPr>
                <w:rFonts w:asciiTheme="minorHAnsi" w:hAnsiTheme="minorHAnsi" w:cstheme="minorHAnsi"/>
                <w:sz w:val="16"/>
                <w:szCs w:val="18"/>
              </w:rPr>
            </w:pPr>
          </w:p>
          <w:p w14:paraId="1B2A482B" w14:textId="77777777" w:rsidR="00CE21F6" w:rsidRDefault="00CE21F6" w:rsidP="00CE21F6">
            <w:pPr>
              <w:spacing w:line="276" w:lineRule="auto"/>
              <w:jc w:val="center"/>
              <w:rPr>
                <w:rFonts w:asciiTheme="minorHAnsi" w:hAnsiTheme="minorHAnsi" w:cstheme="minorHAnsi"/>
                <w:sz w:val="16"/>
                <w:szCs w:val="18"/>
              </w:rPr>
            </w:pPr>
          </w:p>
          <w:p w14:paraId="35924400" w14:textId="12EE61F1" w:rsidR="009B3346" w:rsidRPr="008D6BD3" w:rsidRDefault="00CE21F6" w:rsidP="00CE21F6">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14:paraId="47477975" w14:textId="548129AC" w:rsidR="009B3346" w:rsidRPr="008D6BD3" w:rsidRDefault="009B3346" w:rsidP="00EF6D76">
            <w:pPr>
              <w:spacing w:line="276" w:lineRule="auto"/>
              <w:rPr>
                <w:rFonts w:asciiTheme="minorHAnsi" w:hAnsiTheme="minorHAnsi" w:cstheme="minorHAnsi"/>
                <w:sz w:val="16"/>
                <w:szCs w:val="18"/>
              </w:rPr>
            </w:pPr>
            <w:r w:rsidRPr="008D6BD3">
              <w:rPr>
                <w:rFonts w:asciiTheme="minorHAnsi" w:hAnsiTheme="minorHAnsi" w:cstheme="minorHAnsi"/>
                <w:sz w:val="16"/>
                <w:szCs w:val="18"/>
              </w:rPr>
              <w:t>ESPECIFICA</w:t>
            </w:r>
            <w:r w:rsidRPr="00E15BFB">
              <w:rPr>
                <w:rFonts w:asciiTheme="minorHAnsi" w:hAnsiTheme="minorHAnsi" w:cstheme="minorHAnsi"/>
                <w:sz w:val="16"/>
                <w:szCs w:val="18"/>
              </w:rPr>
              <w:t xml:space="preserve">: </w:t>
            </w:r>
            <w:r w:rsidR="00DA3C2D" w:rsidRPr="00E15BFB">
              <w:rPr>
                <w:rFonts w:asciiTheme="minorHAnsi" w:hAnsiTheme="minorHAnsi" w:cstheme="minorHAnsi"/>
                <w:sz w:val="16"/>
                <w:szCs w:val="18"/>
              </w:rPr>
              <w:t>UNA VEZ EL PRECIO REFERENCIAL</w:t>
            </w:r>
            <w:r w:rsidRPr="00E15BFB">
              <w:rPr>
                <w:rFonts w:asciiTheme="minorHAnsi" w:hAnsiTheme="minorHAnsi" w:cstheme="minorHAnsi"/>
                <w:sz w:val="16"/>
                <w:szCs w:val="18"/>
              </w:rPr>
              <w:t xml:space="preserve"> (COMPUTADO</w:t>
            </w:r>
            <w:r w:rsidRPr="008D6BD3">
              <w:rPr>
                <w:rFonts w:asciiTheme="minorHAnsi" w:hAnsiTheme="minorHAnsi" w:cstheme="minorHAnsi"/>
                <w:sz w:val="16"/>
                <w:szCs w:val="18"/>
              </w:rPr>
              <w:t xml:space="preserve"> A PARTIR DE LA EMISIÓN DEL TÍTULO /DIPLOMA ACADÉMICO)</w:t>
            </w:r>
            <w:r w:rsidR="00920D49" w:rsidRPr="00920D49">
              <w:rPr>
                <w:rFonts w:asciiTheme="minorHAnsi" w:hAnsiTheme="minorHAnsi" w:cstheme="minorHAnsi"/>
                <w:sz w:val="16"/>
                <w:szCs w:val="18"/>
              </w:rPr>
              <w:t xml:space="preserve"> EN CARGO DEFINIDO O SIMILARES EN OBRAS SIMILARES (*)</w:t>
            </w:r>
          </w:p>
          <w:p w14:paraId="1C0B65F5" w14:textId="77777777" w:rsidR="009B3346" w:rsidRPr="008D6BD3" w:rsidRDefault="009B3346" w:rsidP="00EF6D76">
            <w:pPr>
              <w:spacing w:line="276" w:lineRule="auto"/>
              <w:rPr>
                <w:rFonts w:asciiTheme="minorHAnsi" w:hAnsiTheme="minorHAnsi" w:cstheme="minorHAnsi"/>
                <w:sz w:val="16"/>
                <w:szCs w:val="18"/>
              </w:rPr>
            </w:pPr>
          </w:p>
          <w:p w14:paraId="7C53236B" w14:textId="77777777" w:rsidR="009B3346" w:rsidRPr="008D6BD3" w:rsidRDefault="009B3346" w:rsidP="00EF6D76">
            <w:pPr>
              <w:spacing w:line="276" w:lineRule="auto"/>
              <w:rPr>
                <w:rFonts w:asciiTheme="minorHAnsi" w:hAnsiTheme="minorHAnsi" w:cstheme="minorHAnsi"/>
                <w:sz w:val="16"/>
                <w:szCs w:val="18"/>
              </w:rPr>
            </w:pPr>
          </w:p>
          <w:p w14:paraId="1C82C1A6" w14:textId="77777777" w:rsidR="009B3346" w:rsidRPr="008D6BD3"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8D6BD3" w14:paraId="305A2E73" w14:textId="77777777" w:rsidTr="00921984">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071B0E90" w:rsidR="009B3346" w:rsidRPr="008D6BD3" w:rsidRDefault="00E314D8" w:rsidP="00EF6D76">
            <w:pPr>
              <w:spacing w:line="276" w:lineRule="auto"/>
              <w:rPr>
                <w:rFonts w:asciiTheme="minorHAnsi" w:hAnsiTheme="minorHAnsi" w:cstheme="minorHAnsi"/>
                <w:sz w:val="16"/>
                <w:szCs w:val="18"/>
              </w:rPr>
            </w:pPr>
            <w:r>
              <w:rPr>
                <w:rFonts w:asciiTheme="minorHAnsi" w:hAnsiTheme="minorHAnsi" w:cstheme="minorHAnsi"/>
                <w:sz w:val="16"/>
                <w:szCs w:val="18"/>
              </w:rPr>
              <w:lastRenderedPageBreak/>
              <w:t>2</w:t>
            </w:r>
          </w:p>
        </w:tc>
        <w:tc>
          <w:tcPr>
            <w:tcW w:w="1255" w:type="pct"/>
            <w:shd w:val="clear" w:color="auto" w:fill="auto"/>
          </w:tcPr>
          <w:p w14:paraId="7D2928E9" w14:textId="77777777" w:rsidR="009B3346" w:rsidRPr="00921984" w:rsidRDefault="00A9501F" w:rsidP="00EF6D76">
            <w:pPr>
              <w:spacing w:line="276" w:lineRule="auto"/>
              <w:jc w:val="both"/>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921984" w:rsidRDefault="00A9501F" w:rsidP="008D6BD3">
            <w:pPr>
              <w:spacing w:line="276" w:lineRule="auto"/>
              <w:jc w:val="center"/>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SOLDADOR DE POLIETILENO</w:t>
            </w:r>
          </w:p>
        </w:tc>
        <w:tc>
          <w:tcPr>
            <w:tcW w:w="502" w:type="pct"/>
          </w:tcPr>
          <w:p w14:paraId="168053B9" w14:textId="032DD96C" w:rsidR="009B3346" w:rsidRPr="00921984" w:rsidRDefault="00127462" w:rsidP="006C451B">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Pr>
          <w:p w14:paraId="5418964E" w14:textId="56B78053" w:rsidR="009B3346" w:rsidRPr="00921984" w:rsidRDefault="00F83371" w:rsidP="00EF6D76">
            <w:pPr>
              <w:spacing w:line="276" w:lineRule="auto"/>
              <w:rPr>
                <w:rFonts w:asciiTheme="minorHAnsi" w:hAnsiTheme="minorHAnsi" w:cstheme="minorHAnsi"/>
                <w:sz w:val="16"/>
                <w:szCs w:val="18"/>
              </w:rPr>
            </w:pPr>
            <w:r w:rsidRPr="00F83371">
              <w:rPr>
                <w:rFonts w:asciiTheme="minorHAnsi" w:hAnsiTheme="minorHAnsi" w:cstheme="minorHAnsi"/>
                <w:sz w:val="16"/>
                <w:szCs w:val="18"/>
              </w:rPr>
              <w:t>ESPECIFICA: HABER TRABAJADO COMO SOLDADOR DE POLIETILENO O CARGO SIMILAR DURANTE 6 MESES COMO TIEMPO  MÍNIMO</w:t>
            </w:r>
          </w:p>
        </w:tc>
        <w:tc>
          <w:tcPr>
            <w:tcW w:w="932" w:type="pct"/>
          </w:tcPr>
          <w:p w14:paraId="4E4B0DB8" w14:textId="4C6C8073" w:rsidR="009B3346" w:rsidRPr="00921984" w:rsidRDefault="00A9501F" w:rsidP="00492094">
            <w:pPr>
              <w:spacing w:line="276" w:lineRule="auto"/>
              <w:ind w:left="124"/>
              <w:jc w:val="both"/>
              <w:rPr>
                <w:rFonts w:asciiTheme="minorHAnsi" w:hAnsiTheme="minorHAnsi" w:cstheme="minorHAnsi"/>
                <w:sz w:val="16"/>
                <w:szCs w:val="18"/>
                <w:lang w:eastAsia="es-BO"/>
              </w:rPr>
            </w:pPr>
            <w:r w:rsidRPr="00E314D8">
              <w:rPr>
                <w:rFonts w:asciiTheme="minorHAnsi" w:hAnsiTheme="minorHAnsi" w:cstheme="minorHAnsi"/>
                <w:sz w:val="16"/>
                <w:szCs w:val="18"/>
                <w:lang w:eastAsia="es-BO"/>
              </w:rPr>
              <w:t>SOLDADOR O CARGO RELACIONADO A SOLDADURA DE POLIETILENO</w:t>
            </w:r>
            <w:r w:rsidR="00454D94">
              <w:rPr>
                <w:rFonts w:asciiTheme="minorHAnsi" w:hAnsiTheme="minorHAnsi" w:cstheme="minorHAnsi"/>
                <w:sz w:val="16"/>
                <w:szCs w:val="18"/>
                <w:lang w:eastAsia="es-BO"/>
              </w:rPr>
              <w:t xml:space="preserve"> </w:t>
            </w:r>
            <w:r w:rsidR="00454D94" w:rsidRPr="003872BB">
              <w:rPr>
                <w:rFonts w:asciiTheme="minorHAnsi" w:hAnsiTheme="minorHAnsi" w:cstheme="minorHAnsi"/>
                <w:sz w:val="16"/>
                <w:szCs w:val="18"/>
                <w:lang w:eastAsia="es-BO"/>
              </w:rPr>
              <w:t xml:space="preserve">(ELECTROFUSIÓN)  </w:t>
            </w:r>
          </w:p>
        </w:tc>
      </w:tr>
    </w:tbl>
    <w:p w14:paraId="0C3AD57C" w14:textId="2684EC6D" w:rsidR="0027528C" w:rsidRDefault="009B3346" w:rsidP="002178AE">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r w:rsidR="001B6FD9">
        <w:rPr>
          <w:rFonts w:asciiTheme="minorHAnsi" w:hAnsiTheme="minorHAnsi" w:cstheme="minorHAnsi"/>
          <w:bCs/>
          <w:sz w:val="20"/>
          <w:szCs w:val="22"/>
        </w:rPr>
        <w:t>.</w:t>
      </w:r>
    </w:p>
    <w:p w14:paraId="6AB5221B" w14:textId="77777777" w:rsidR="00F83371" w:rsidRPr="002178AE" w:rsidRDefault="00F83371" w:rsidP="002178AE">
      <w:pPr>
        <w:spacing w:line="276" w:lineRule="auto"/>
        <w:jc w:val="both"/>
        <w:rPr>
          <w:rFonts w:asciiTheme="minorHAnsi" w:hAnsiTheme="minorHAnsi" w:cstheme="minorHAnsi"/>
          <w:bCs/>
          <w:sz w:val="20"/>
          <w:szCs w:val="22"/>
        </w:rPr>
      </w:pPr>
    </w:p>
    <w:p w14:paraId="3721B370" w14:textId="3377324D" w:rsidR="00492094" w:rsidRPr="00E314D8" w:rsidRDefault="00AA5746" w:rsidP="00AA5746">
      <w:pPr>
        <w:pStyle w:val="Prrafodelista"/>
        <w:numPr>
          <w:ilvl w:val="2"/>
          <w:numId w:val="6"/>
        </w:numPr>
        <w:jc w:val="both"/>
        <w:rPr>
          <w:rFonts w:asciiTheme="minorHAnsi" w:hAnsiTheme="minorHAnsi" w:cstheme="minorHAnsi"/>
          <w:b/>
          <w:bCs/>
          <w:sz w:val="22"/>
          <w:szCs w:val="22"/>
          <w:lang w:eastAsia="es-BO"/>
        </w:rPr>
      </w:pPr>
      <w:r w:rsidRPr="00E314D8">
        <w:rPr>
          <w:rFonts w:asciiTheme="minorHAnsi" w:hAnsiTheme="minorHAnsi" w:cstheme="minorHAnsi"/>
          <w:b/>
          <w:bCs/>
          <w:sz w:val="22"/>
          <w:szCs w:val="22"/>
          <w:lang w:eastAsia="es-BO"/>
        </w:rPr>
        <w:t xml:space="preserve">CONSIDERACIONES PARA LA </w:t>
      </w:r>
      <w:r w:rsidR="00492094" w:rsidRPr="00E314D8">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E314D8">
        <w:rPr>
          <w:rFonts w:asciiTheme="minorHAnsi" w:hAnsiTheme="minorHAnsi" w:cstheme="minorHAnsi"/>
          <w:b/>
          <w:bCs/>
          <w:sz w:val="22"/>
          <w:szCs w:val="22"/>
          <w:lang w:eastAsia="es-BO"/>
        </w:rPr>
        <w:t xml:space="preserve">    CLAVE</w:t>
      </w:r>
    </w:p>
    <w:p w14:paraId="5BF8E9BD" w14:textId="77777777" w:rsidR="00AA5746" w:rsidRPr="00E314D8" w:rsidRDefault="00AA5746" w:rsidP="009B3346">
      <w:pPr>
        <w:spacing w:line="276" w:lineRule="auto"/>
        <w:jc w:val="both"/>
        <w:rPr>
          <w:rFonts w:asciiTheme="minorHAnsi" w:hAnsiTheme="minorHAnsi" w:cstheme="minorHAnsi"/>
          <w:b/>
          <w:sz w:val="12"/>
          <w:szCs w:val="22"/>
        </w:rPr>
      </w:pPr>
    </w:p>
    <w:p w14:paraId="5C07F2D5" w14:textId="201B1D69" w:rsidR="00174B37" w:rsidRPr="00C57BAE" w:rsidRDefault="006C451B" w:rsidP="00C57BAE">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4E171F34" w14:textId="13BEDF6F" w:rsid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6814FEE1" w14:textId="77777777" w:rsidR="006C451B" w:rsidRPr="00255154" w:rsidRDefault="006C451B" w:rsidP="006C451B">
      <w:pPr>
        <w:spacing w:line="220" w:lineRule="atLeast"/>
        <w:contextualSpacing/>
        <w:jc w:val="both"/>
        <w:rPr>
          <w:rFonts w:asciiTheme="minorHAnsi" w:hAnsiTheme="minorHAnsi" w:cstheme="minorHAnsi"/>
          <w:sz w:val="22"/>
          <w:szCs w:val="22"/>
        </w:rPr>
      </w:pPr>
    </w:p>
    <w:p w14:paraId="0882FAA6" w14:textId="77777777" w:rsidR="006C451B" w:rsidRPr="006C451B"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Título/Diploma Académico y Título en Provisión Nacional</w:t>
      </w:r>
    </w:p>
    <w:p w14:paraId="23D65DEA" w14:textId="77777777" w:rsidR="006C451B" w:rsidRDefault="006C451B" w:rsidP="006C451B">
      <w:pPr>
        <w:numPr>
          <w:ilvl w:val="0"/>
          <w:numId w:val="36"/>
        </w:numPr>
        <w:ind w:left="284" w:firstLine="0"/>
        <w:contextualSpacing/>
        <w:jc w:val="both"/>
        <w:rPr>
          <w:rFonts w:asciiTheme="minorHAnsi" w:hAnsiTheme="minorHAnsi" w:cstheme="minorHAnsi"/>
          <w:sz w:val="22"/>
          <w:szCs w:val="22"/>
        </w:rPr>
      </w:pPr>
      <w:r w:rsidRPr="009E20B4">
        <w:rPr>
          <w:rFonts w:asciiTheme="minorHAnsi" w:hAnsiTheme="minorHAnsi" w:cstheme="minorHAnsi"/>
          <w:sz w:val="22"/>
          <w:szCs w:val="22"/>
        </w:rPr>
        <w:t>Para profesionales extranjeros</w:t>
      </w:r>
      <w:r>
        <w:rPr>
          <w:rFonts w:asciiTheme="minorHAnsi" w:hAnsiTheme="minorHAnsi" w:cstheme="minorHAnsi"/>
          <w:sz w:val="22"/>
          <w:szCs w:val="22"/>
        </w:rPr>
        <w:t>,</w:t>
      </w:r>
      <w:r w:rsidRPr="009E20B4">
        <w:rPr>
          <w:rFonts w:asciiTheme="minorHAnsi" w:hAnsiTheme="minorHAnsi" w:cstheme="minorHAnsi"/>
          <w:sz w:val="22"/>
          <w:szCs w:val="22"/>
        </w:rPr>
        <w:t xml:space="preserve"> </w:t>
      </w: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9E20B4">
        <w:rPr>
          <w:rFonts w:asciiTheme="minorHAnsi" w:hAnsiTheme="minorHAnsi" w:cstheme="minorHAnsi"/>
          <w:sz w:val="22"/>
          <w:szCs w:val="22"/>
        </w:rPr>
        <w:t xml:space="preserve">título </w:t>
      </w:r>
      <w:r w:rsidRPr="006C451B">
        <w:rPr>
          <w:rFonts w:asciiTheme="minorHAnsi" w:hAnsiTheme="minorHAnsi" w:cstheme="minorHAnsi"/>
          <w:sz w:val="22"/>
          <w:szCs w:val="22"/>
        </w:rPr>
        <w:t>debidamente</w:t>
      </w:r>
      <w:r w:rsidRPr="009E20B4">
        <w:rPr>
          <w:rFonts w:asciiTheme="minorHAnsi" w:hAnsiTheme="minorHAnsi" w:cstheme="minorHAnsi"/>
          <w:sz w:val="22"/>
          <w:szCs w:val="22"/>
        </w:rPr>
        <w:t xml:space="preserve"> homol</w:t>
      </w:r>
      <w:r>
        <w:rPr>
          <w:rFonts w:asciiTheme="minorHAnsi" w:hAnsiTheme="minorHAnsi" w:cstheme="minorHAnsi"/>
          <w:sz w:val="22"/>
          <w:szCs w:val="22"/>
        </w:rPr>
        <w:t>ogado por autoridad competente.</w:t>
      </w:r>
    </w:p>
    <w:p w14:paraId="71DDA8E8" w14:textId="77777777" w:rsidR="006C451B" w:rsidRPr="009E20B4" w:rsidRDefault="006C451B" w:rsidP="006C451B">
      <w:pPr>
        <w:ind w:left="284"/>
        <w:contextualSpacing/>
        <w:jc w:val="both"/>
        <w:rPr>
          <w:rFonts w:asciiTheme="minorHAnsi" w:hAnsiTheme="minorHAnsi" w:cstheme="minorHAnsi"/>
          <w:sz w:val="22"/>
          <w:szCs w:val="22"/>
        </w:rPr>
      </w:pPr>
    </w:p>
    <w:p w14:paraId="726C9337" w14:textId="13252F56" w:rsidR="006C451B" w:rsidRPr="00C57BAE" w:rsidRDefault="006C451B" w:rsidP="00C57BAE">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F10B1E">
        <w:rPr>
          <w:rFonts w:asciiTheme="minorHAnsi" w:hAnsiTheme="minorHAnsi" w:cstheme="minorHAnsi"/>
          <w:sz w:val="22"/>
          <w:szCs w:val="22"/>
        </w:rPr>
        <w:t>Para Soldador de Polietileno:</w:t>
      </w:r>
    </w:p>
    <w:p w14:paraId="4A58893C" w14:textId="77777777" w:rsidR="006C451B" w:rsidRPr="00F10B1E" w:rsidRDefault="006C451B" w:rsidP="006C451B">
      <w:pPr>
        <w:numPr>
          <w:ilvl w:val="0"/>
          <w:numId w:val="36"/>
        </w:numPr>
        <w:ind w:left="284" w:firstLine="0"/>
        <w:contextualSpacing/>
        <w:jc w:val="both"/>
        <w:rPr>
          <w:rFonts w:asciiTheme="minorHAnsi" w:hAnsiTheme="minorHAnsi" w:cstheme="minorHAnsi"/>
          <w:sz w:val="22"/>
          <w:szCs w:val="22"/>
        </w:rPr>
      </w:pPr>
      <w:r w:rsidRPr="00F10B1E">
        <w:rPr>
          <w:rFonts w:asciiTheme="minorHAnsi" w:hAnsiTheme="minorHAnsi" w:cstheme="minorHAnsi"/>
          <w:sz w:val="22"/>
          <w:szCs w:val="22"/>
        </w:rPr>
        <w:t xml:space="preserve">Fotocopia </w:t>
      </w:r>
      <w:r w:rsidRPr="006C451B">
        <w:rPr>
          <w:rFonts w:asciiTheme="minorHAnsi" w:hAnsiTheme="minorHAnsi" w:cstheme="minorHAnsi"/>
          <w:sz w:val="22"/>
          <w:szCs w:val="22"/>
        </w:rPr>
        <w:t>simple</w:t>
      </w:r>
      <w:r>
        <w:rPr>
          <w:rFonts w:asciiTheme="minorHAnsi" w:hAnsiTheme="minorHAnsi" w:cstheme="minorHAnsi"/>
          <w:sz w:val="22"/>
          <w:szCs w:val="22"/>
        </w:rPr>
        <w:t xml:space="preserve"> </w:t>
      </w:r>
      <w:r w:rsidRPr="00F10B1E">
        <w:rPr>
          <w:rFonts w:asciiTheme="minorHAnsi" w:hAnsiTheme="minorHAnsi" w:cstheme="minorHAnsi"/>
          <w:sz w:val="22"/>
          <w:szCs w:val="22"/>
        </w:rPr>
        <w:t xml:space="preserve">de Certificado de Curso de Gasista y/o Instalador I de Gas Natural y/o </w:t>
      </w:r>
      <w:r>
        <w:rPr>
          <w:rFonts w:asciiTheme="minorHAnsi" w:hAnsiTheme="minorHAnsi" w:cstheme="minorHAnsi"/>
          <w:sz w:val="22"/>
          <w:szCs w:val="22"/>
        </w:rPr>
        <w:t>I</w:t>
      </w:r>
      <w:r w:rsidRPr="00F10B1E">
        <w:rPr>
          <w:rFonts w:asciiTheme="minorHAnsi" w:hAnsiTheme="minorHAnsi" w:cstheme="minorHAnsi"/>
          <w:sz w:val="22"/>
          <w:szCs w:val="22"/>
        </w:rPr>
        <w:t>nstalador II de Gas Natural.</w:t>
      </w:r>
    </w:p>
    <w:p w14:paraId="41959E22" w14:textId="77777777" w:rsidR="006C451B" w:rsidRPr="00F405D8" w:rsidRDefault="006C451B" w:rsidP="006C451B">
      <w:pPr>
        <w:spacing w:line="220" w:lineRule="atLeast"/>
        <w:contextualSpacing/>
        <w:jc w:val="both"/>
        <w:rPr>
          <w:rFonts w:asciiTheme="minorHAnsi" w:hAnsiTheme="minorHAnsi" w:cstheme="minorHAnsi"/>
          <w:sz w:val="22"/>
          <w:szCs w:val="22"/>
          <w:lang w:eastAsia="es-BO"/>
        </w:rPr>
      </w:pPr>
    </w:p>
    <w:p w14:paraId="23E0684D" w14:textId="77777777" w:rsidR="006C451B" w:rsidRDefault="006C451B" w:rsidP="006C451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730E25AA" w14:textId="77777777" w:rsidR="006C451B" w:rsidRPr="009E20B4" w:rsidRDefault="006C451B" w:rsidP="006C451B">
      <w:pPr>
        <w:spacing w:line="276" w:lineRule="auto"/>
        <w:jc w:val="both"/>
        <w:rPr>
          <w:rFonts w:asciiTheme="minorHAnsi" w:hAnsiTheme="minorHAnsi" w:cstheme="minorHAnsi"/>
          <w:b/>
          <w:bCs/>
          <w:sz w:val="22"/>
          <w:szCs w:val="22"/>
        </w:rPr>
      </w:pPr>
    </w:p>
    <w:p w14:paraId="63215FD5" w14:textId="611D0BCC" w:rsidR="00F83371" w:rsidRPr="00C57BAE" w:rsidRDefault="006C451B" w:rsidP="00C57BAE">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Residente de Obra</w:t>
      </w:r>
      <w:r>
        <w:rPr>
          <w:rFonts w:asciiTheme="minorHAnsi" w:hAnsiTheme="minorHAnsi" w:cstheme="minorHAnsi"/>
          <w:sz w:val="22"/>
          <w:szCs w:val="22"/>
        </w:rPr>
        <w:t>:</w:t>
      </w:r>
      <w:r w:rsidRPr="009E20B4">
        <w:rPr>
          <w:rFonts w:asciiTheme="minorHAnsi" w:hAnsiTheme="minorHAnsi" w:cstheme="minorHAnsi"/>
          <w:sz w:val="22"/>
          <w:szCs w:val="22"/>
        </w:rPr>
        <w:t xml:space="preserve"> </w:t>
      </w:r>
    </w:p>
    <w:p w14:paraId="0FEF9828" w14:textId="77777777" w:rsidR="006C451B" w:rsidRPr="008D6BD3"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 o documento de Entrega Definitiva</w:t>
      </w:r>
    </w:p>
    <w:p w14:paraId="75ACE609" w14:textId="77777777" w:rsidR="006C451B" w:rsidRPr="008D6BD3"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 o documento de  Recepción Definitiva.</w:t>
      </w:r>
    </w:p>
    <w:p w14:paraId="0501D2C2" w14:textId="77777777" w:rsidR="006C451B" w:rsidRPr="008D6BD3"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Conformidad de Obra</w:t>
      </w:r>
    </w:p>
    <w:p w14:paraId="31FF1280" w14:textId="77777777" w:rsidR="006C451B"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Conclusión de Obra.</w:t>
      </w:r>
    </w:p>
    <w:p w14:paraId="217590EB" w14:textId="77777777" w:rsidR="006C451B" w:rsidRDefault="006C451B" w:rsidP="006C451B">
      <w:pPr>
        <w:ind w:left="284"/>
        <w:contextualSpacing/>
        <w:jc w:val="both"/>
        <w:rPr>
          <w:rFonts w:asciiTheme="minorHAnsi" w:hAnsiTheme="minorHAnsi" w:cstheme="minorHAnsi"/>
          <w:sz w:val="22"/>
          <w:szCs w:val="22"/>
        </w:rPr>
      </w:pPr>
    </w:p>
    <w:p w14:paraId="364547BC" w14:textId="77777777" w:rsidR="006C451B" w:rsidRPr="006C451B" w:rsidRDefault="006C451B" w:rsidP="006C451B">
      <w:pPr>
        <w:contextualSpacing/>
        <w:jc w:val="both"/>
        <w:rPr>
          <w:rFonts w:asciiTheme="minorHAnsi" w:hAnsiTheme="minorHAnsi" w:cstheme="minorHAnsi"/>
          <w:sz w:val="22"/>
          <w:szCs w:val="22"/>
        </w:rPr>
      </w:pPr>
      <w:r w:rsidRPr="006C451B">
        <w:rPr>
          <w:rFonts w:asciiTheme="minorHAnsi" w:hAnsiTheme="minorHAnsi" w:cstheme="minorHAnsi"/>
          <w:sz w:val="22"/>
          <w:szCs w:val="22"/>
        </w:rPr>
        <w:t>Cuando en los documentos antes citados, no figure el nombre, cargo y monto de la obra ejecutada en la que el personal propuesto participó como Residente, Director, Superintendente o cargos similares, el proponente debe acompañar al documento presentando, fotocopia simple del original o de la copia legalizada del libro de órdenes.  La empresa adjudicada deberá presentar el original o una copia legalizada del libro de órdenes.</w:t>
      </w:r>
    </w:p>
    <w:p w14:paraId="1ADDD243" w14:textId="77777777" w:rsidR="006C451B" w:rsidRDefault="006C451B" w:rsidP="006C451B">
      <w:pPr>
        <w:ind w:left="284"/>
        <w:contextualSpacing/>
        <w:jc w:val="both"/>
        <w:rPr>
          <w:rFonts w:asciiTheme="minorHAnsi" w:hAnsiTheme="minorHAnsi" w:cstheme="minorHAnsi"/>
          <w:sz w:val="22"/>
          <w:szCs w:val="22"/>
        </w:rPr>
      </w:pPr>
    </w:p>
    <w:p w14:paraId="5FA1CCB6" w14:textId="2082D9C8" w:rsidR="006C451B" w:rsidRPr="00C57BAE" w:rsidRDefault="006C451B" w:rsidP="00C57BAE">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Para el </w:t>
      </w:r>
      <w:r w:rsidRPr="00F10B1E">
        <w:rPr>
          <w:rFonts w:asciiTheme="minorHAnsi" w:hAnsiTheme="minorHAnsi" w:cstheme="minorHAnsi"/>
          <w:sz w:val="22"/>
          <w:szCs w:val="22"/>
        </w:rPr>
        <w:t>Soldador de Polietileno:</w:t>
      </w:r>
    </w:p>
    <w:p w14:paraId="5D375C53"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Certificado de Trabajo</w:t>
      </w:r>
    </w:p>
    <w:p w14:paraId="2FDDBFCF"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Acta de Conformidad de Servicios</w:t>
      </w:r>
    </w:p>
    <w:p w14:paraId="69143200"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Acta de Cierre del Contrato</w:t>
      </w:r>
    </w:p>
    <w:p w14:paraId="46CF26FB"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Otro documento similar</w:t>
      </w:r>
    </w:p>
    <w:p w14:paraId="7D4E6B93" w14:textId="77777777" w:rsidR="00F83371" w:rsidRDefault="00F83371" w:rsidP="006C451B">
      <w:pPr>
        <w:contextualSpacing/>
        <w:jc w:val="both"/>
        <w:rPr>
          <w:rFonts w:asciiTheme="minorHAnsi" w:hAnsiTheme="minorHAnsi" w:cstheme="minorHAnsi"/>
          <w:sz w:val="22"/>
          <w:szCs w:val="22"/>
          <w:highlight w:val="green"/>
        </w:rPr>
      </w:pPr>
    </w:p>
    <w:p w14:paraId="5B9D4A67" w14:textId="77777777" w:rsidR="006C451B" w:rsidRPr="006C451B" w:rsidRDefault="006C451B" w:rsidP="00876298">
      <w:pPr>
        <w:pStyle w:val="Prrafodelista"/>
        <w:ind w:left="0"/>
        <w:contextualSpacing/>
        <w:jc w:val="both"/>
        <w:rPr>
          <w:rFonts w:asciiTheme="minorHAnsi" w:hAnsiTheme="minorHAnsi" w:cstheme="minorHAnsi"/>
          <w:sz w:val="22"/>
          <w:szCs w:val="22"/>
        </w:rPr>
      </w:pPr>
      <w:r w:rsidRPr="006C451B">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14:paraId="2308B74B" w14:textId="77777777" w:rsidR="00174B37" w:rsidRPr="006C451B" w:rsidRDefault="00174B37" w:rsidP="00540EA9">
      <w:pPr>
        <w:tabs>
          <w:tab w:val="left" w:pos="1843"/>
        </w:tabs>
        <w:contextualSpacing/>
        <w:jc w:val="both"/>
        <w:rPr>
          <w:rFonts w:asciiTheme="minorHAnsi" w:hAnsiTheme="minorHAnsi" w:cstheme="minorHAnsi"/>
          <w:sz w:val="22"/>
          <w:szCs w:val="22"/>
          <w:lang w:eastAsia="es-BO"/>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187EFEAB" w14:textId="56E98075"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282FEDA9" w14:textId="56F1E830"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626ABDED" w14:textId="1965518E"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Quedan exceptuadas de contar con dicha Resolución y Certificado, las empresas contratistas que únicamente realicen trabajos de obras civiles.</w:t>
      </w:r>
    </w:p>
    <w:p w14:paraId="58C425FD" w14:textId="34052B6E" w:rsidR="008400F6" w:rsidRPr="00540EA9"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r w:rsidR="00C74AF9">
        <w:rPr>
          <w:rFonts w:asciiTheme="minorHAnsi" w:hAnsiTheme="minorHAnsi" w:cstheme="minorHAnsi"/>
          <w:sz w:val="22"/>
          <w:szCs w:val="22"/>
        </w:rPr>
        <w:t>.</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235A4726" w14:textId="11CE95B0" w:rsidR="007557DB" w:rsidRPr="00540EA9" w:rsidRDefault="006C451B" w:rsidP="00540EA9">
      <w:pPr>
        <w:tabs>
          <w:tab w:val="left" w:pos="1843"/>
        </w:tabs>
        <w:contextualSpacing/>
        <w:rPr>
          <w:rFonts w:asciiTheme="minorHAnsi" w:hAnsiTheme="minorHAnsi" w:cstheme="minorHAnsi"/>
          <w:sz w:val="22"/>
          <w:szCs w:val="22"/>
          <w:lang w:eastAsia="es-BO"/>
        </w:rPr>
      </w:pPr>
      <w:r w:rsidRPr="006C451B">
        <w:rPr>
          <w:rFonts w:asciiTheme="minorHAnsi" w:hAnsiTheme="minorHAnsi" w:cstheme="minorHAnsi"/>
          <w:sz w:val="22"/>
          <w:szCs w:val="22"/>
        </w:rPr>
        <w:t>La empresa proponente y/o adjudicada debe cumplir los siguientes acápites detallados en el anexo correspondiente:</w:t>
      </w: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Pr="00540EA9"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Pr="00E314D8"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E314D8">
        <w:rPr>
          <w:rFonts w:asciiTheme="minorHAnsi" w:hAnsiTheme="minorHAnsi" w:cstheme="minorHAnsi"/>
          <w:b/>
          <w:color w:val="000000" w:themeColor="text1"/>
          <w:sz w:val="22"/>
          <w:szCs w:val="22"/>
        </w:rPr>
        <w:t>CONDI</w:t>
      </w:r>
      <w:r w:rsidR="00811C45" w:rsidRPr="00E314D8">
        <w:rPr>
          <w:rFonts w:asciiTheme="minorHAnsi" w:hAnsiTheme="minorHAnsi" w:cstheme="minorHAnsi"/>
          <w:b/>
          <w:color w:val="000000" w:themeColor="text1"/>
          <w:sz w:val="22"/>
          <w:szCs w:val="22"/>
        </w:rPr>
        <w:t>CI</w:t>
      </w:r>
      <w:r w:rsidRPr="00E314D8">
        <w:rPr>
          <w:rFonts w:asciiTheme="minorHAnsi" w:hAnsiTheme="minorHAnsi" w:cstheme="minorHAnsi"/>
          <w:b/>
          <w:color w:val="000000" w:themeColor="text1"/>
          <w:sz w:val="22"/>
          <w:szCs w:val="22"/>
        </w:rPr>
        <w:t>ONES ADICIONA</w:t>
      </w:r>
      <w:r w:rsidR="00492094" w:rsidRPr="00E314D8">
        <w:rPr>
          <w:rFonts w:asciiTheme="minorHAnsi" w:hAnsiTheme="minorHAnsi" w:cstheme="minorHAnsi"/>
          <w:b/>
          <w:color w:val="000000" w:themeColor="text1"/>
          <w:sz w:val="22"/>
          <w:szCs w:val="22"/>
        </w:rPr>
        <w:t>LES</w:t>
      </w:r>
      <w:r w:rsidRPr="00E314D8">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lastRenderedPageBreak/>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483D84E0" w14:textId="5F633745" w:rsidR="00987BE8" w:rsidRPr="00C5311C" w:rsidRDefault="0037036D" w:rsidP="00C5311C">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7B2D6E53" w14:textId="77777777"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supervisor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AC235F" w:rsidRDefault="000246D0" w:rsidP="000246D0">
      <w:pPr>
        <w:autoSpaceDE w:val="0"/>
        <w:autoSpaceDN w:val="0"/>
        <w:adjustRightInd w:val="0"/>
        <w:spacing w:line="276" w:lineRule="auto"/>
        <w:ind w:left="284"/>
        <w:jc w:val="both"/>
        <w:rPr>
          <w:rFonts w:asciiTheme="minorHAnsi" w:eastAsiaTheme="minorHAnsi" w:hAnsiTheme="minorHAnsi" w:cstheme="minorHAnsi"/>
          <w:sz w:val="10"/>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AC235F" w:rsidRDefault="000246D0" w:rsidP="000246D0">
      <w:pPr>
        <w:autoSpaceDE w:val="0"/>
        <w:autoSpaceDN w:val="0"/>
        <w:adjustRightInd w:val="0"/>
        <w:spacing w:line="276" w:lineRule="auto"/>
        <w:ind w:left="284"/>
        <w:jc w:val="both"/>
        <w:rPr>
          <w:rFonts w:asciiTheme="minorHAnsi" w:eastAsiaTheme="minorHAnsi" w:hAnsiTheme="minorHAnsi" w:cstheme="minorHAnsi"/>
          <w:sz w:val="12"/>
          <w:szCs w:val="22"/>
          <w:lang w:val="es-BO" w:eastAsia="en-US"/>
        </w:rPr>
      </w:pPr>
    </w:p>
    <w:p w14:paraId="1AC6B3C5" w14:textId="1E240430" w:rsidR="004E55DA" w:rsidRPr="007557DB" w:rsidRDefault="00C81247" w:rsidP="00C5311C">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2DED4CF3" w14:textId="1BD6E536" w:rsidR="009A77B7" w:rsidRPr="00C5311C" w:rsidRDefault="00473870" w:rsidP="00C5311C">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Pr>
          <w:rFonts w:asciiTheme="minorHAnsi" w:eastAsiaTheme="minorHAnsi" w:hAnsiTheme="minorHAnsi" w:cstheme="minorHAnsi"/>
          <w:sz w:val="22"/>
          <w:szCs w:val="22"/>
          <w:lang w:val="es-BO" w:eastAsia="en-US"/>
        </w:rPr>
        <w:t xml:space="preserve">Anexo 5 </w:t>
      </w:r>
      <w:r w:rsidRPr="00540EA9">
        <w:rPr>
          <w:rFonts w:asciiTheme="minorHAnsi" w:eastAsiaTheme="minorHAnsi" w:hAnsiTheme="minorHAnsi" w:cstheme="minorHAnsi"/>
          <w:sz w:val="22"/>
          <w:szCs w:val="22"/>
          <w:lang w:val="es-BO" w:eastAsia="en-US"/>
        </w:rPr>
        <w:t>del presente documento</w:t>
      </w: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0581BFDD" w14:textId="5EF67F70" w:rsidR="00C81247" w:rsidRPr="007557DB"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FC1F20">
        <w:trPr>
          <w:trHeight w:val="189"/>
        </w:trPr>
        <w:tc>
          <w:tcPr>
            <w:tcW w:w="2364" w:type="pct"/>
            <w:shd w:val="clear" w:color="auto" w:fill="44546A" w:themeFill="text2"/>
            <w:vAlign w:val="center"/>
          </w:tcPr>
          <w:p w14:paraId="5DAA3522"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44546A" w:themeFill="text2"/>
            <w:vAlign w:val="center"/>
          </w:tcPr>
          <w:p w14:paraId="65C54DDD"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495F697A" w14:textId="658C8ECC"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060C38">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759DDB6E" w14:textId="3C7B832D"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1ACEBEAB" w14:textId="69642EE2"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8BEB6F9" w14:textId="1C8C755A" w:rsidR="00491ADD" w:rsidRDefault="00E13CFA" w:rsidP="00E314D8">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537EC04E" w14:textId="77777777" w:rsidR="00E314D8" w:rsidRPr="0079366A" w:rsidRDefault="00E314D8" w:rsidP="00E314D8">
      <w:pPr>
        <w:tabs>
          <w:tab w:val="left" w:pos="426"/>
        </w:tabs>
        <w:contextualSpacing/>
        <w:rPr>
          <w:rFonts w:asciiTheme="minorHAnsi" w:hAnsiTheme="minorHAnsi" w:cstheme="minorHAnsi"/>
          <w:sz w:val="22"/>
          <w:szCs w:val="22"/>
          <w:lang w:val="es-BO" w:eastAsia="es-BO"/>
        </w:rPr>
      </w:pPr>
    </w:p>
    <w:p w14:paraId="677E2B4C" w14:textId="77777777" w:rsidR="000A2843" w:rsidRPr="00FC1F20" w:rsidRDefault="000A2843" w:rsidP="000A2843">
      <w:pPr>
        <w:pStyle w:val="Prrafodelista"/>
        <w:numPr>
          <w:ilvl w:val="1"/>
          <w:numId w:val="2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bCs/>
          <w:sz w:val="22"/>
          <w:szCs w:val="22"/>
        </w:rPr>
        <w:lastRenderedPageBreak/>
        <w:t>SUBCONTRATOS</w:t>
      </w:r>
    </w:p>
    <w:p w14:paraId="631D2025" w14:textId="4C86A1A8" w:rsidR="006C451B" w:rsidRPr="006C451B" w:rsidRDefault="006C451B" w:rsidP="006C451B">
      <w:pPr>
        <w:tabs>
          <w:tab w:val="left" w:pos="851"/>
        </w:tabs>
        <w:spacing w:line="276" w:lineRule="auto"/>
        <w:contextualSpacing/>
        <w:rPr>
          <w:rFonts w:asciiTheme="minorHAnsi" w:hAnsiTheme="minorHAnsi" w:cstheme="minorHAnsi"/>
          <w:sz w:val="22"/>
          <w:szCs w:val="22"/>
          <w:lang w:val="es-BO" w:eastAsia="es-BO"/>
        </w:rPr>
      </w:pPr>
      <w:r w:rsidRPr="006C451B">
        <w:rPr>
          <w:rFonts w:asciiTheme="minorHAnsi" w:hAnsiTheme="minorHAnsi" w:cstheme="minorHAnsi"/>
          <w:sz w:val="22"/>
          <w:szCs w:val="22"/>
          <w:lang w:val="es-BO" w:eastAsia="es-BO"/>
        </w:rPr>
        <w:t>El fiscal de obra a solicitud de la 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37E414AF" w14:textId="46DB488C" w:rsidR="0035790C" w:rsidRDefault="006C451B" w:rsidP="006C451B">
      <w:pPr>
        <w:tabs>
          <w:tab w:val="left" w:pos="851"/>
        </w:tabs>
        <w:spacing w:line="276" w:lineRule="auto"/>
        <w:contextualSpacing/>
        <w:rPr>
          <w:rFonts w:asciiTheme="minorHAnsi" w:hAnsiTheme="minorHAnsi" w:cstheme="minorHAnsi"/>
          <w:sz w:val="22"/>
          <w:szCs w:val="22"/>
          <w:lang w:val="es-BO" w:eastAsia="es-BO"/>
        </w:rPr>
      </w:pPr>
      <w:r w:rsidRPr="006C451B">
        <w:rPr>
          <w:rFonts w:asciiTheme="minorHAnsi" w:hAnsiTheme="minorHAnsi" w:cstheme="minorHAnsi"/>
          <w:sz w:val="22"/>
          <w:szCs w:val="22"/>
          <w:lang w:val="es-BO" w:eastAsia="es-BO"/>
        </w:rPr>
        <w:t xml:space="preserve">Ningún subcontrato o intervención de terceras personas relevará a la empresa Contratada del cumplimiento de todas sus obligaciones y responsabilidades emergentes del Contrato. La empresa </w:t>
      </w:r>
      <w:r w:rsidR="00FB5EEF">
        <w:rPr>
          <w:rFonts w:asciiTheme="minorHAnsi" w:hAnsiTheme="minorHAnsi" w:cstheme="minorHAnsi"/>
          <w:sz w:val="22"/>
          <w:szCs w:val="22"/>
          <w:lang w:val="es-BO" w:eastAsia="es-BO"/>
        </w:rPr>
        <w:t>Contratista</w:t>
      </w:r>
      <w:r w:rsidRPr="006C451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p>
    <w:p w14:paraId="5F00244A" w14:textId="77777777" w:rsidR="006C451B" w:rsidRPr="006C451B" w:rsidRDefault="006C451B" w:rsidP="006C451B">
      <w:pPr>
        <w:tabs>
          <w:tab w:val="left" w:pos="851"/>
        </w:tabs>
        <w:spacing w:line="276" w:lineRule="auto"/>
        <w:contextualSpacing/>
        <w:rPr>
          <w:rFonts w:asciiTheme="minorHAnsi" w:hAnsiTheme="minorHAnsi" w:cstheme="minorHAnsi"/>
          <w:b/>
          <w:sz w:val="22"/>
          <w:szCs w:val="22"/>
          <w:lang w:val="es-BO"/>
        </w:rPr>
      </w:pPr>
    </w:p>
    <w:p w14:paraId="43FA625A" w14:textId="77777777" w:rsidR="00743F10" w:rsidRPr="00E962C8" w:rsidRDefault="0079366A"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77777777" w:rsidR="00E962C8" w:rsidRDefault="00A01DDE" w:rsidP="00EE2ECD">
      <w:pPr>
        <w:pStyle w:val="Prrafodelista"/>
        <w:numPr>
          <w:ilvl w:val="0"/>
          <w:numId w:val="63"/>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14:paraId="30F54C5F" w14:textId="481CA45A" w:rsidR="00CF7AF0" w:rsidRDefault="00553D27" w:rsidP="00917F42">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w:t>
      </w:r>
      <w:r w:rsidR="00BE6AD7" w:rsidRPr="00917F42">
        <w:rPr>
          <w:rFonts w:asciiTheme="minorHAnsi" w:eastAsiaTheme="minorHAnsi" w:hAnsiTheme="minorHAnsi" w:cstheme="minorHAnsi"/>
          <w:sz w:val="22"/>
          <w:szCs w:val="22"/>
          <w:lang w:val="es-BO" w:eastAsia="en-US"/>
        </w:rPr>
        <w:t xml:space="preserve">presentar </w:t>
      </w:r>
      <w:r w:rsidRPr="00917F42">
        <w:rPr>
          <w:rFonts w:asciiTheme="minorHAnsi" w:eastAsiaTheme="minorHAnsi" w:hAnsiTheme="minorHAnsi" w:cstheme="minorHAnsi"/>
          <w:sz w:val="22"/>
          <w:szCs w:val="22"/>
          <w:lang w:val="es-BO" w:eastAsia="en-US"/>
        </w:rPr>
        <w:t xml:space="preserve">una descripción </w:t>
      </w:r>
      <w:r w:rsidR="00BE6AD7" w:rsidRPr="00917F42">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Pr>
          <w:rFonts w:asciiTheme="minorHAnsi" w:eastAsiaTheme="minorHAnsi" w:hAnsiTheme="minorHAnsi" w:cstheme="minorHAnsi"/>
          <w:sz w:val="22"/>
          <w:szCs w:val="22"/>
          <w:lang w:val="es-BO" w:eastAsia="en-US"/>
        </w:rPr>
        <w:t>personal necesario</w:t>
      </w:r>
      <w:r w:rsidR="00BE6AD7" w:rsidRPr="00917F42">
        <w:rPr>
          <w:rFonts w:asciiTheme="minorHAnsi" w:eastAsiaTheme="minorHAnsi" w:hAnsiTheme="minorHAnsi" w:cstheme="minorHAnsi"/>
          <w:sz w:val="22"/>
          <w:szCs w:val="22"/>
          <w:lang w:val="es-BO" w:eastAsia="en-US"/>
        </w:rPr>
        <w:t>.</w:t>
      </w:r>
    </w:p>
    <w:p w14:paraId="410D9D3A" w14:textId="77777777" w:rsidR="0027528C" w:rsidRPr="00917F42" w:rsidRDefault="0027528C"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4045155D" w14:textId="77777777" w:rsidR="006C451B" w:rsidRDefault="006C451B" w:rsidP="006C451B">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p>
    <w:p w14:paraId="35516036" w14:textId="77777777" w:rsidR="006C451B" w:rsidRPr="000B04D8" w:rsidRDefault="006C451B" w:rsidP="006C451B">
      <w:pPr>
        <w:spacing w:line="276" w:lineRule="auto"/>
        <w:ind w:left="284"/>
        <w:jc w:val="both"/>
        <w:rPr>
          <w:rFonts w:asciiTheme="minorHAnsi" w:eastAsiaTheme="minorHAnsi" w:hAnsiTheme="minorHAnsi" w:cstheme="minorHAnsi"/>
          <w:sz w:val="14"/>
          <w:szCs w:val="22"/>
          <w:lang w:val="es-BO" w:eastAsia="en-US"/>
        </w:rPr>
      </w:pPr>
    </w:p>
    <w:p w14:paraId="0DE4BFC7" w14:textId="77777777" w:rsidR="006C451B" w:rsidRPr="00E962C8" w:rsidRDefault="006C451B" w:rsidP="006C451B">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técnico clave </w:t>
      </w:r>
    </w:p>
    <w:p w14:paraId="1B9DE5B3" w14:textId="77777777" w:rsidR="006C451B" w:rsidRDefault="006C451B" w:rsidP="006C451B">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ersonal técnico y de apoyo.</w:t>
      </w:r>
    </w:p>
    <w:p w14:paraId="1381C48B" w14:textId="77777777" w:rsidR="006C451B" w:rsidRPr="000B04D8" w:rsidRDefault="006C451B" w:rsidP="006C451B">
      <w:pPr>
        <w:pStyle w:val="Prrafodelista"/>
        <w:spacing w:line="276" w:lineRule="auto"/>
        <w:ind w:left="0"/>
        <w:jc w:val="both"/>
        <w:rPr>
          <w:rFonts w:asciiTheme="minorHAnsi" w:eastAsiaTheme="minorHAnsi" w:hAnsiTheme="minorHAnsi" w:cstheme="minorHAnsi"/>
          <w:sz w:val="12"/>
          <w:szCs w:val="22"/>
          <w:lang w:val="es-BO" w:eastAsia="en-US"/>
        </w:rPr>
      </w:pPr>
    </w:p>
    <w:p w14:paraId="745DCB08" w14:textId="77777777" w:rsidR="006C451B" w:rsidRPr="00CD7335" w:rsidRDefault="006C451B" w:rsidP="006C451B">
      <w:pPr>
        <w:pStyle w:val="Prrafodelista"/>
        <w:spacing w:line="276" w:lineRule="auto"/>
        <w:ind w:left="0"/>
        <w:jc w:val="both"/>
        <w:rPr>
          <w:rFonts w:asciiTheme="minorHAnsi" w:eastAsiaTheme="minorHAnsi" w:hAnsiTheme="minorHAnsi" w:cstheme="minorHAnsi"/>
          <w:sz w:val="22"/>
          <w:szCs w:val="22"/>
          <w:lang w:val="es-BO" w:eastAsia="en-US"/>
        </w:rPr>
      </w:pPr>
      <w:r w:rsidRPr="006C451B">
        <w:rPr>
          <w:rFonts w:asciiTheme="minorHAnsi" w:eastAsiaTheme="minorHAnsi" w:hAnsiTheme="minorHAnsi" w:cstheme="minorHAnsi"/>
          <w:sz w:val="22"/>
          <w:szCs w:val="22"/>
          <w:lang w:val="es-BO" w:eastAsia="en-US"/>
        </w:rPr>
        <w:t>Con relación al personal técnico clave y personal técnico de apoyo mínimo requerido, los  denominativos de estos cargos en el organigrama, deben corresponder a cabalidad con la descripción realizada en los puntos 1.4.2 y 2.2.</w:t>
      </w:r>
    </w:p>
    <w:p w14:paraId="541D79CA" w14:textId="77777777" w:rsidR="00917F42" w:rsidRDefault="00917F42" w:rsidP="00917F42">
      <w:pPr>
        <w:pStyle w:val="Prrafodelista"/>
        <w:spacing w:line="276" w:lineRule="auto"/>
        <w:ind w:left="360"/>
        <w:jc w:val="both"/>
        <w:rPr>
          <w:rFonts w:asciiTheme="minorHAnsi" w:eastAsiaTheme="minorHAnsi" w:hAnsiTheme="minorHAnsi" w:cstheme="minorHAnsi"/>
          <w:sz w:val="22"/>
          <w:szCs w:val="22"/>
          <w:lang w:val="es-BO" w:eastAsia="en-US"/>
        </w:rPr>
      </w:pPr>
    </w:p>
    <w:p w14:paraId="09D61D71" w14:textId="77777777" w:rsidR="00FA40FC" w:rsidRPr="00EE2ECD"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76343078" w14:textId="77777777" w:rsidR="00FA40FC" w:rsidRDefault="00917F42" w:rsidP="00CF7AF0">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sidR="00D81231">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sidR="00CF7AF0">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sidR="00D81231">
        <w:rPr>
          <w:rFonts w:asciiTheme="minorHAnsi" w:eastAsiaTheme="minorHAnsi" w:hAnsiTheme="minorHAnsi" w:cstheme="minorHAnsi"/>
          <w:sz w:val="22"/>
          <w:szCs w:val="22"/>
          <w:lang w:val="es-BO" w:eastAsia="en-US"/>
        </w:rPr>
        <w:t xml:space="preserve"> de las </w:t>
      </w:r>
      <w:r w:rsidR="00CF7AF0">
        <w:rPr>
          <w:rFonts w:asciiTheme="minorHAnsi" w:eastAsiaTheme="minorHAnsi" w:hAnsiTheme="minorHAnsi" w:cstheme="minorHAnsi"/>
          <w:sz w:val="22"/>
          <w:szCs w:val="22"/>
          <w:lang w:val="es-BO" w:eastAsia="en-US"/>
        </w:rPr>
        <w:t>funciones asignadas a cada frente de trabajo.</w:t>
      </w:r>
      <w:r w:rsidRPr="00917F42">
        <w:rPr>
          <w:rFonts w:asciiTheme="minorHAnsi" w:eastAsiaTheme="minorHAnsi" w:hAnsiTheme="minorHAnsi" w:cstheme="minorHAnsi"/>
          <w:sz w:val="22"/>
          <w:szCs w:val="22"/>
          <w:lang w:val="es-BO" w:eastAsia="en-US"/>
        </w:rPr>
        <w:t xml:space="preserve">  </w:t>
      </w:r>
    </w:p>
    <w:p w14:paraId="4B34632E" w14:textId="77777777" w:rsidR="00EE2ECD" w:rsidRDefault="00EE2ECD" w:rsidP="00EE2ECD">
      <w:pPr>
        <w:spacing w:line="276" w:lineRule="auto"/>
        <w:jc w:val="both"/>
        <w:rPr>
          <w:rFonts w:asciiTheme="minorHAnsi" w:eastAsiaTheme="minorHAnsi" w:hAnsiTheme="minorHAnsi" w:cstheme="minorHAnsi"/>
          <w:sz w:val="22"/>
          <w:szCs w:val="22"/>
          <w:lang w:val="es-BO" w:eastAsia="en-US"/>
        </w:rPr>
      </w:pPr>
    </w:p>
    <w:p w14:paraId="75253A9E" w14:textId="206C7444" w:rsidR="0005796B" w:rsidRPr="00174B37" w:rsidRDefault="0005796B" w:rsidP="00EE2ECD">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14:paraId="22BEA4E3" w14:textId="63BC51B3" w:rsidR="00324C0B" w:rsidRDefault="00091F30" w:rsidP="00EE2ECD">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La presentación de estos formularios deberá </w:t>
      </w:r>
      <w:r w:rsidR="00DB7407">
        <w:rPr>
          <w:rFonts w:asciiTheme="minorHAnsi" w:eastAsiaTheme="minorHAnsi" w:hAnsiTheme="minorHAnsi" w:cstheme="minorHAnsi"/>
          <w:sz w:val="22"/>
          <w:szCs w:val="22"/>
          <w:lang w:eastAsia="en-US"/>
        </w:rPr>
        <w:t>ser realizada en formato físico</w:t>
      </w:r>
    </w:p>
    <w:p w14:paraId="3A41D20A" w14:textId="77777777" w:rsidR="00FD547D" w:rsidRDefault="00FD547D" w:rsidP="00FD547D">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lastRenderedPageBreak/>
        <w:t>Formulario B-1 Presupuesto por Ítems y General de la Obra</w:t>
      </w:r>
    </w:p>
    <w:p w14:paraId="0A23AE0A" w14:textId="77777777" w:rsidR="00FD547D" w:rsidRDefault="00FD547D" w:rsidP="00FD547D">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B-2 Análisis de Precios Unitarios</w:t>
      </w:r>
    </w:p>
    <w:p w14:paraId="15D87866" w14:textId="77777777" w:rsidR="00FD547D" w:rsidRDefault="00FD547D" w:rsidP="00FD547D">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B-3 Precios Unitarios Elementales</w:t>
      </w:r>
    </w:p>
    <w:p w14:paraId="4602AEEC" w14:textId="77777777" w:rsidR="006C451B" w:rsidRDefault="006C451B" w:rsidP="006C451B">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0ABC1908" w14:textId="77777777" w:rsidR="00CC7F20" w:rsidRPr="007557DB" w:rsidRDefault="00CC7F20" w:rsidP="00174B37">
      <w:pPr>
        <w:spacing w:line="276" w:lineRule="auto"/>
        <w:rPr>
          <w:rFonts w:asciiTheme="minorHAnsi" w:hAnsiTheme="minorHAnsi" w:cstheme="minorHAnsi"/>
          <w:b/>
          <w:bCs/>
          <w:sz w:val="22"/>
          <w:szCs w:val="22"/>
          <w:u w:val="single"/>
        </w:rPr>
      </w:pPr>
    </w:p>
    <w:sectPr w:rsidR="00CC7F20" w:rsidRPr="007557DB" w:rsidSect="00B170F8">
      <w:headerReference w:type="default" r:id="rId14"/>
      <w:footerReference w:type="default" r:id="rId15"/>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F25318" w14:textId="77777777" w:rsidR="006708CA" w:rsidRDefault="006708CA" w:rsidP="002D1D82">
      <w:r>
        <w:separator/>
      </w:r>
    </w:p>
  </w:endnote>
  <w:endnote w:type="continuationSeparator" w:id="0">
    <w:p w14:paraId="441F054E" w14:textId="77777777" w:rsidR="006708CA" w:rsidRDefault="006708CA"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903D16" w:rsidRPr="000810BB" w14:paraId="32F40A07" w14:textId="77777777" w:rsidTr="000810BB">
      <w:tc>
        <w:tcPr>
          <w:tcW w:w="2942" w:type="dxa"/>
        </w:tcPr>
        <w:p w14:paraId="3DEB4750" w14:textId="77777777" w:rsidR="00903D16" w:rsidRPr="000810BB" w:rsidRDefault="00903D16"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903D16" w:rsidRPr="000810BB" w:rsidRDefault="00903D16"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903D16" w:rsidRPr="000810BB" w:rsidRDefault="00903D16" w:rsidP="000810BB">
          <w:pPr>
            <w:pStyle w:val="Piedepgina"/>
            <w:rPr>
              <w:rFonts w:ascii="Calibri" w:hAnsi="Calibri"/>
              <w:sz w:val="16"/>
              <w:szCs w:val="20"/>
            </w:rPr>
          </w:pPr>
          <w:r w:rsidRPr="000810BB">
            <w:rPr>
              <w:rFonts w:ascii="Calibri" w:hAnsi="Calibri"/>
              <w:sz w:val="16"/>
              <w:szCs w:val="20"/>
            </w:rPr>
            <w:t>Aprobado por:</w:t>
          </w:r>
        </w:p>
      </w:tc>
    </w:tr>
    <w:tr w:rsidR="00903D16" w:rsidRPr="000810BB" w14:paraId="6FC81FBA" w14:textId="77777777" w:rsidTr="006D2CC3">
      <w:trPr>
        <w:trHeight w:val="918"/>
      </w:trPr>
      <w:tc>
        <w:tcPr>
          <w:tcW w:w="2942" w:type="dxa"/>
        </w:tcPr>
        <w:p w14:paraId="57317D97" w14:textId="77777777" w:rsidR="00903D16" w:rsidRDefault="00903D16" w:rsidP="000810BB">
          <w:pPr>
            <w:pStyle w:val="Piedepgina"/>
            <w:rPr>
              <w:rFonts w:ascii="Calibri" w:hAnsi="Calibri"/>
              <w:sz w:val="16"/>
              <w:szCs w:val="20"/>
            </w:rPr>
          </w:pPr>
        </w:p>
        <w:p w14:paraId="00EB6B91" w14:textId="77777777" w:rsidR="00903D16" w:rsidRDefault="00903D16" w:rsidP="000810BB">
          <w:pPr>
            <w:pStyle w:val="Piedepgina"/>
            <w:rPr>
              <w:rFonts w:ascii="Calibri" w:hAnsi="Calibri"/>
              <w:sz w:val="16"/>
              <w:szCs w:val="20"/>
            </w:rPr>
          </w:pPr>
        </w:p>
        <w:p w14:paraId="628A5850" w14:textId="77777777" w:rsidR="00903D16" w:rsidRPr="000810BB" w:rsidRDefault="00903D16" w:rsidP="000810BB">
          <w:pPr>
            <w:pStyle w:val="Piedepgina"/>
            <w:rPr>
              <w:rFonts w:ascii="Calibri" w:hAnsi="Calibri"/>
              <w:sz w:val="16"/>
              <w:szCs w:val="20"/>
            </w:rPr>
          </w:pPr>
        </w:p>
      </w:tc>
      <w:tc>
        <w:tcPr>
          <w:tcW w:w="2943" w:type="dxa"/>
        </w:tcPr>
        <w:p w14:paraId="706AEF92" w14:textId="77777777" w:rsidR="00903D16" w:rsidRPr="000810BB" w:rsidRDefault="00903D16" w:rsidP="000810BB">
          <w:pPr>
            <w:pStyle w:val="Piedepgina"/>
            <w:rPr>
              <w:rFonts w:ascii="Calibri" w:hAnsi="Calibri"/>
              <w:sz w:val="16"/>
              <w:szCs w:val="20"/>
            </w:rPr>
          </w:pPr>
        </w:p>
      </w:tc>
      <w:tc>
        <w:tcPr>
          <w:tcW w:w="2943" w:type="dxa"/>
        </w:tcPr>
        <w:p w14:paraId="517598AB" w14:textId="77777777" w:rsidR="00903D16" w:rsidRPr="000810BB" w:rsidRDefault="00903D16" w:rsidP="000810BB">
          <w:pPr>
            <w:pStyle w:val="Piedepgina"/>
            <w:rPr>
              <w:rFonts w:ascii="Calibri" w:hAnsi="Calibri"/>
              <w:sz w:val="16"/>
              <w:szCs w:val="20"/>
            </w:rPr>
          </w:pPr>
        </w:p>
        <w:p w14:paraId="276EAFDD" w14:textId="77777777" w:rsidR="00903D16" w:rsidRPr="000810BB" w:rsidRDefault="00903D16" w:rsidP="000810BB">
          <w:pPr>
            <w:pStyle w:val="Piedepgina"/>
            <w:rPr>
              <w:rFonts w:ascii="Calibri" w:hAnsi="Calibri"/>
              <w:sz w:val="16"/>
              <w:szCs w:val="20"/>
            </w:rPr>
          </w:pPr>
        </w:p>
        <w:p w14:paraId="5C5D7FA9" w14:textId="77777777" w:rsidR="00903D16" w:rsidRPr="000810BB" w:rsidRDefault="00903D16" w:rsidP="000810BB">
          <w:pPr>
            <w:pStyle w:val="Piedepgina"/>
            <w:rPr>
              <w:rFonts w:ascii="Calibri" w:hAnsi="Calibri"/>
              <w:sz w:val="16"/>
              <w:szCs w:val="20"/>
            </w:rPr>
          </w:pPr>
        </w:p>
        <w:p w14:paraId="09F75016" w14:textId="77777777" w:rsidR="00903D16" w:rsidRPr="000810BB" w:rsidRDefault="00903D16" w:rsidP="000810BB">
          <w:pPr>
            <w:pStyle w:val="Piedepgina"/>
            <w:rPr>
              <w:rFonts w:ascii="Calibri" w:hAnsi="Calibri"/>
              <w:sz w:val="16"/>
              <w:szCs w:val="20"/>
            </w:rPr>
          </w:pPr>
        </w:p>
      </w:tc>
    </w:tr>
    <w:tr w:rsidR="00903D16" w:rsidRPr="000810BB" w14:paraId="58821080" w14:textId="77777777" w:rsidTr="006D2CC3">
      <w:trPr>
        <w:trHeight w:val="60"/>
      </w:trPr>
      <w:tc>
        <w:tcPr>
          <w:tcW w:w="2942" w:type="dxa"/>
        </w:tcPr>
        <w:p w14:paraId="6B760433" w14:textId="77777777" w:rsidR="00903D16" w:rsidRPr="000810BB" w:rsidRDefault="00903D16"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903D16" w:rsidRPr="000810BB" w:rsidRDefault="00903D16"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903D16" w:rsidRPr="000810BB" w:rsidRDefault="00903D16"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903D16" w:rsidRDefault="00903D1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E2936" w14:textId="77777777" w:rsidR="006708CA" w:rsidRDefault="006708CA" w:rsidP="002D1D82">
      <w:r>
        <w:separator/>
      </w:r>
    </w:p>
  </w:footnote>
  <w:footnote w:type="continuationSeparator" w:id="0">
    <w:p w14:paraId="299AAE7A" w14:textId="77777777" w:rsidR="006708CA" w:rsidRDefault="006708CA"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903D16" w14:paraId="0BDEDEC0" w14:textId="77777777" w:rsidTr="008870D2">
      <w:tc>
        <w:tcPr>
          <w:tcW w:w="618" w:type="pct"/>
          <w:vMerge w:val="restart"/>
        </w:tcPr>
        <w:p w14:paraId="56DCFE68" w14:textId="77777777" w:rsidR="00903D16" w:rsidRDefault="00903D16"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1BB87794" w:rsidR="00903D16" w:rsidRDefault="00903D16"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w:t>
          </w:r>
        </w:p>
        <w:p w14:paraId="52EFDAAA" w14:textId="77777777" w:rsidR="00903D16" w:rsidRPr="00C17001" w:rsidRDefault="00903D16" w:rsidP="00C17001">
          <w:pPr>
            <w:pStyle w:val="Encabezado"/>
            <w:jc w:val="center"/>
            <w:rPr>
              <w:rFonts w:asciiTheme="minorHAnsi" w:hAnsiTheme="minorHAnsi" w:cstheme="minorHAnsi"/>
              <w:b/>
              <w:sz w:val="18"/>
              <w:szCs w:val="18"/>
            </w:rPr>
          </w:pPr>
          <w:r w:rsidRPr="00C17001">
            <w:rPr>
              <w:rFonts w:asciiTheme="minorHAnsi" w:hAnsiTheme="minorHAnsi" w:cstheme="minorHAnsi"/>
              <w:b/>
              <w:sz w:val="18"/>
              <w:szCs w:val="18"/>
            </w:rPr>
            <w:t>OBRAS CIVILES Y MECANICAS AMPLIACIONES RED SECUNDARIA SISTEMAS DE DISTRIBUCION DE GAS VIRTUAL MORA,</w:t>
          </w:r>
        </w:p>
        <w:p w14:paraId="1CE52FF8" w14:textId="77777777" w:rsidR="00903D16" w:rsidRDefault="00903D16" w:rsidP="00C17001">
          <w:pPr>
            <w:pStyle w:val="Encabezado"/>
            <w:jc w:val="center"/>
            <w:rPr>
              <w:rFonts w:asciiTheme="minorHAnsi" w:hAnsiTheme="minorHAnsi" w:cstheme="minorHAnsi"/>
              <w:b/>
              <w:sz w:val="18"/>
              <w:szCs w:val="18"/>
            </w:rPr>
          </w:pPr>
          <w:r w:rsidRPr="00C17001">
            <w:rPr>
              <w:rFonts w:asciiTheme="minorHAnsi" w:hAnsiTheme="minorHAnsi" w:cstheme="minorHAnsi"/>
              <w:b/>
              <w:sz w:val="18"/>
              <w:szCs w:val="18"/>
            </w:rPr>
            <w:t>CABEZAS, SAN IGNACIO DE VELASCO</w:t>
          </w:r>
          <w:r w:rsidR="00C5311C">
            <w:rPr>
              <w:rFonts w:asciiTheme="minorHAnsi" w:hAnsiTheme="minorHAnsi" w:cstheme="minorHAnsi"/>
              <w:b/>
              <w:sz w:val="18"/>
              <w:szCs w:val="18"/>
            </w:rPr>
            <w:t>.</w:t>
          </w:r>
        </w:p>
        <w:p w14:paraId="090DD12C" w14:textId="647B8AE0" w:rsidR="00C5311C" w:rsidRDefault="00C5311C" w:rsidP="00B266DD">
          <w:pPr>
            <w:pStyle w:val="Encabezado"/>
            <w:jc w:val="center"/>
          </w:pPr>
          <w:r>
            <w:rPr>
              <w:rFonts w:asciiTheme="minorHAnsi" w:hAnsiTheme="minorHAnsi" w:cstheme="minorHAnsi"/>
              <w:b/>
              <w:sz w:val="18"/>
              <w:szCs w:val="18"/>
            </w:rPr>
            <w:t>(</w:t>
          </w:r>
          <w:r w:rsidR="00B266DD">
            <w:rPr>
              <w:rFonts w:asciiTheme="minorHAnsi" w:hAnsiTheme="minorHAnsi" w:cstheme="minorHAnsi"/>
              <w:b/>
              <w:sz w:val="18"/>
              <w:szCs w:val="18"/>
            </w:rPr>
            <w:t>TERCERA</w:t>
          </w:r>
          <w:r>
            <w:rPr>
              <w:rFonts w:asciiTheme="minorHAnsi" w:hAnsiTheme="minorHAnsi" w:cstheme="minorHAnsi"/>
              <w:b/>
              <w:sz w:val="18"/>
              <w:szCs w:val="18"/>
            </w:rPr>
            <w:t xml:space="preserve"> CONVOCATORIA)</w:t>
          </w:r>
        </w:p>
      </w:tc>
      <w:tc>
        <w:tcPr>
          <w:tcW w:w="1122" w:type="pct"/>
          <w:vAlign w:val="center"/>
        </w:tcPr>
        <w:p w14:paraId="721E34DC" w14:textId="77777777" w:rsidR="00903D16" w:rsidRDefault="00903D16" w:rsidP="008D6BD3">
          <w:pPr>
            <w:pStyle w:val="Encabezado"/>
          </w:pPr>
          <w:r w:rsidRPr="009E20B4">
            <w:rPr>
              <w:rFonts w:asciiTheme="minorHAnsi" w:eastAsia="Arial Unicode MS" w:hAnsiTheme="minorHAnsi" w:cstheme="minorHAnsi"/>
              <w:b/>
              <w:sz w:val="18"/>
              <w:szCs w:val="18"/>
              <w:lang w:val="es-MX"/>
            </w:rPr>
            <w:t>RG-02-A-GCC</w:t>
          </w:r>
        </w:p>
      </w:tc>
    </w:tr>
    <w:tr w:rsidR="00903D16" w14:paraId="7E6D04C7" w14:textId="77777777" w:rsidTr="008870D2">
      <w:tc>
        <w:tcPr>
          <w:tcW w:w="618" w:type="pct"/>
          <w:vMerge/>
        </w:tcPr>
        <w:p w14:paraId="001424ED" w14:textId="1F6E00AE" w:rsidR="00903D16" w:rsidRDefault="00903D16" w:rsidP="002B619D">
          <w:pPr>
            <w:pStyle w:val="Encabezado"/>
          </w:pPr>
        </w:p>
      </w:tc>
      <w:tc>
        <w:tcPr>
          <w:tcW w:w="3260" w:type="pct"/>
          <w:vMerge/>
        </w:tcPr>
        <w:p w14:paraId="1FD93BEA" w14:textId="77777777" w:rsidR="00903D16" w:rsidRDefault="00903D16" w:rsidP="002B619D">
          <w:pPr>
            <w:pStyle w:val="Encabezado"/>
          </w:pPr>
        </w:p>
      </w:tc>
      <w:tc>
        <w:tcPr>
          <w:tcW w:w="1122" w:type="pct"/>
          <w:vAlign w:val="center"/>
        </w:tcPr>
        <w:p w14:paraId="6BDC531A" w14:textId="4270687B" w:rsidR="00903D16" w:rsidRPr="00442ED6" w:rsidRDefault="00903D16" w:rsidP="004B537A">
          <w:pPr>
            <w:pStyle w:val="Encabezado"/>
            <w:rPr>
              <w:rFonts w:asciiTheme="minorHAnsi" w:eastAsia="Arial Unicode MS" w:hAnsiTheme="minorHAnsi" w:cstheme="minorHAnsi"/>
              <w:b/>
              <w:sz w:val="18"/>
              <w:szCs w:val="18"/>
              <w:lang w:val="es-MX"/>
            </w:rPr>
          </w:pPr>
          <w:r>
            <w:rPr>
              <w:rFonts w:asciiTheme="minorHAnsi" w:eastAsia="Arial Unicode MS" w:hAnsiTheme="minorHAnsi" w:cstheme="minorHAnsi"/>
              <w:b/>
              <w:sz w:val="18"/>
              <w:szCs w:val="18"/>
              <w:lang w:val="es-MX"/>
            </w:rPr>
            <w:t xml:space="preserve">Fecha: </w:t>
          </w:r>
          <w:r w:rsidR="004B537A">
            <w:rPr>
              <w:rFonts w:asciiTheme="minorHAnsi" w:eastAsia="Arial Unicode MS" w:hAnsiTheme="minorHAnsi" w:cstheme="minorHAnsi"/>
              <w:b/>
              <w:sz w:val="18"/>
              <w:szCs w:val="18"/>
              <w:lang w:val="es-MX"/>
            </w:rPr>
            <w:t>04</w:t>
          </w:r>
          <w:r>
            <w:rPr>
              <w:rFonts w:asciiTheme="minorHAnsi" w:eastAsia="Arial Unicode MS" w:hAnsiTheme="minorHAnsi" w:cstheme="minorHAnsi"/>
              <w:b/>
              <w:sz w:val="18"/>
              <w:szCs w:val="18"/>
              <w:lang w:val="es-MX"/>
            </w:rPr>
            <w:t>/0</w:t>
          </w:r>
          <w:r w:rsidR="004B537A">
            <w:rPr>
              <w:rFonts w:asciiTheme="minorHAnsi" w:eastAsia="Arial Unicode MS" w:hAnsiTheme="minorHAnsi" w:cstheme="minorHAnsi"/>
              <w:b/>
              <w:sz w:val="18"/>
              <w:szCs w:val="18"/>
              <w:lang w:val="es-MX"/>
            </w:rPr>
            <w:t>9</w:t>
          </w:r>
          <w:r>
            <w:rPr>
              <w:rFonts w:asciiTheme="minorHAnsi" w:eastAsia="Arial Unicode MS" w:hAnsiTheme="minorHAnsi" w:cstheme="minorHAnsi"/>
              <w:b/>
              <w:sz w:val="18"/>
              <w:szCs w:val="18"/>
              <w:lang w:val="es-MX"/>
            </w:rPr>
            <w:t>/2018</w:t>
          </w:r>
        </w:p>
      </w:tc>
    </w:tr>
    <w:tr w:rsidR="00903D16" w14:paraId="6C1920C5" w14:textId="77777777" w:rsidTr="008870D2">
      <w:trPr>
        <w:trHeight w:val="232"/>
      </w:trPr>
      <w:tc>
        <w:tcPr>
          <w:tcW w:w="618" w:type="pct"/>
          <w:vMerge/>
        </w:tcPr>
        <w:p w14:paraId="375D3BB5" w14:textId="635AF9A6" w:rsidR="00903D16" w:rsidRDefault="00903D16" w:rsidP="002B619D">
          <w:pPr>
            <w:pStyle w:val="Encabezado"/>
          </w:pPr>
        </w:p>
      </w:tc>
      <w:tc>
        <w:tcPr>
          <w:tcW w:w="3260" w:type="pct"/>
          <w:vMerge/>
        </w:tcPr>
        <w:p w14:paraId="0EC85A82" w14:textId="77777777" w:rsidR="00903D16" w:rsidRDefault="00903D16" w:rsidP="002B619D">
          <w:pPr>
            <w:pStyle w:val="Encabezado"/>
          </w:pPr>
        </w:p>
      </w:tc>
      <w:tc>
        <w:tcPr>
          <w:tcW w:w="1122" w:type="pct"/>
          <w:vAlign w:val="center"/>
        </w:tcPr>
        <w:p w14:paraId="3744F934" w14:textId="77777777" w:rsidR="00903D16" w:rsidRDefault="00903D16"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4B537A">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4B537A">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p>
      </w:tc>
    </w:tr>
  </w:tbl>
  <w:p w14:paraId="1B0B2074" w14:textId="77777777" w:rsidR="00903D16" w:rsidRDefault="00903D16"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15:restartNumberingAfterBreak="0">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15:restartNumberingAfterBreak="0">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15:restartNumberingAfterBreak="0">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15:restartNumberingAfterBreak="0">
    <w:nsid w:val="14052C71"/>
    <w:multiLevelType w:val="hybridMultilevel"/>
    <w:tmpl w:val="F4B42DA4"/>
    <w:lvl w:ilvl="0" w:tplc="11B0F880">
      <w:numFmt w:val="bullet"/>
      <w:lvlText w:val="-"/>
      <w:lvlJc w:val="left"/>
      <w:pPr>
        <w:ind w:left="720" w:hanging="360"/>
      </w:pPr>
      <w:rPr>
        <w:rFonts w:ascii="Calibri" w:eastAsia="Times New Roman"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A6B0536"/>
    <w:multiLevelType w:val="multilevel"/>
    <w:tmpl w:val="DB365598"/>
    <w:lvl w:ilvl="0">
      <w:start w:val="1"/>
      <w:numFmt w:val="decimal"/>
      <w:lvlText w:val="%1."/>
      <w:lvlJc w:val="left"/>
      <w:pPr>
        <w:ind w:left="360" w:hanging="360"/>
      </w:pPr>
      <w:rPr>
        <w:rFonts w:hint="default"/>
        <w:b/>
        <w:sz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15:restartNumberingAfterBreak="0">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15:restartNumberingAfterBreak="0">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15:restartNumberingAfterBreak="0">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15:restartNumberingAfterBreak="0">
    <w:nsid w:val="32EF31B6"/>
    <w:multiLevelType w:val="hybridMultilevel"/>
    <w:tmpl w:val="7BE476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4"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15:restartNumberingAfterBreak="0">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2" w15:restartNumberingAfterBreak="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3"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5" w15:restartNumberingAfterBreak="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6" w15:restartNumberingAfterBreak="0">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1" w15:restartNumberingAfterBreak="0">
    <w:nsid w:val="5E0D7559"/>
    <w:multiLevelType w:val="hybridMultilevel"/>
    <w:tmpl w:val="1054BD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15:restartNumberingAfterBreak="0">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64780C5B"/>
    <w:multiLevelType w:val="hybridMultilevel"/>
    <w:tmpl w:val="DA2C45C0"/>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5" w15:restartNumberingAfterBreak="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6" w15:restartNumberingAfterBreak="0">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7" w15:restartNumberingAfterBreak="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60" w15:restartNumberingAfterBreak="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2" w15:restartNumberingAfterBreak="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5" w15:restartNumberingAfterBreak="0">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7" w15:restartNumberingAfterBreak="0">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15:restartNumberingAfterBreak="0">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0"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6"/>
  </w:num>
  <w:num w:numId="2">
    <w:abstractNumId w:val="14"/>
  </w:num>
  <w:num w:numId="3">
    <w:abstractNumId w:val="18"/>
  </w:num>
  <w:num w:numId="4">
    <w:abstractNumId w:val="48"/>
  </w:num>
  <w:num w:numId="5">
    <w:abstractNumId w:val="13"/>
  </w:num>
  <w:num w:numId="6">
    <w:abstractNumId w:val="22"/>
  </w:num>
  <w:num w:numId="7">
    <w:abstractNumId w:val="19"/>
  </w:num>
  <w:num w:numId="8">
    <w:abstractNumId w:val="34"/>
  </w:num>
  <w:num w:numId="9">
    <w:abstractNumId w:val="27"/>
  </w:num>
  <w:num w:numId="10">
    <w:abstractNumId w:val="28"/>
  </w:num>
  <w:num w:numId="11">
    <w:abstractNumId w:val="70"/>
  </w:num>
  <w:num w:numId="12">
    <w:abstractNumId w:val="11"/>
  </w:num>
  <w:num w:numId="13">
    <w:abstractNumId w:val="15"/>
  </w:num>
  <w:num w:numId="14">
    <w:abstractNumId w:val="40"/>
  </w:num>
  <w:num w:numId="15">
    <w:abstractNumId w:val="59"/>
  </w:num>
  <w:num w:numId="16">
    <w:abstractNumId w:val="24"/>
  </w:num>
  <w:num w:numId="17">
    <w:abstractNumId w:val="5"/>
  </w:num>
  <w:num w:numId="18">
    <w:abstractNumId w:val="58"/>
  </w:num>
  <w:num w:numId="19">
    <w:abstractNumId w:val="46"/>
  </w:num>
  <w:num w:numId="20">
    <w:abstractNumId w:val="3"/>
  </w:num>
  <w:num w:numId="21">
    <w:abstractNumId w:val="20"/>
  </w:num>
  <w:num w:numId="22">
    <w:abstractNumId w:val="55"/>
  </w:num>
  <w:num w:numId="23">
    <w:abstractNumId w:val="35"/>
  </w:num>
  <w:num w:numId="24">
    <w:abstractNumId w:val="61"/>
  </w:num>
  <w:num w:numId="25">
    <w:abstractNumId w:val="33"/>
  </w:num>
  <w:num w:numId="26">
    <w:abstractNumId w:val="69"/>
  </w:num>
  <w:num w:numId="27">
    <w:abstractNumId w:val="7"/>
  </w:num>
  <w:num w:numId="28">
    <w:abstractNumId w:val="32"/>
  </w:num>
  <w:num w:numId="29">
    <w:abstractNumId w:val="9"/>
  </w:num>
  <w:num w:numId="30">
    <w:abstractNumId w:val="38"/>
  </w:num>
  <w:num w:numId="31">
    <w:abstractNumId w:val="68"/>
  </w:num>
  <w:num w:numId="32">
    <w:abstractNumId w:val="62"/>
  </w:num>
  <w:num w:numId="33">
    <w:abstractNumId w:val="17"/>
  </w:num>
  <w:num w:numId="34">
    <w:abstractNumId w:val="47"/>
  </w:num>
  <w:num w:numId="35">
    <w:abstractNumId w:val="50"/>
  </w:num>
  <w:num w:numId="36">
    <w:abstractNumId w:val="41"/>
  </w:num>
  <w:num w:numId="37">
    <w:abstractNumId w:val="45"/>
  </w:num>
  <w:num w:numId="38">
    <w:abstractNumId w:val="37"/>
  </w:num>
  <w:num w:numId="39">
    <w:abstractNumId w:val="39"/>
  </w:num>
  <w:num w:numId="40">
    <w:abstractNumId w:val="54"/>
  </w:num>
  <w:num w:numId="41">
    <w:abstractNumId w:val="49"/>
  </w:num>
  <w:num w:numId="42">
    <w:abstractNumId w:val="6"/>
  </w:num>
  <w:num w:numId="43">
    <w:abstractNumId w:val="57"/>
  </w:num>
  <w:num w:numId="44">
    <w:abstractNumId w:val="29"/>
  </w:num>
  <w:num w:numId="45">
    <w:abstractNumId w:val="21"/>
  </w:num>
  <w:num w:numId="46">
    <w:abstractNumId w:val="67"/>
  </w:num>
  <w:num w:numId="47">
    <w:abstractNumId w:val="63"/>
  </w:num>
  <w:num w:numId="48">
    <w:abstractNumId w:val="16"/>
  </w:num>
  <w:num w:numId="49">
    <w:abstractNumId w:val="60"/>
  </w:num>
  <w:num w:numId="50">
    <w:abstractNumId w:val="8"/>
  </w:num>
  <w:num w:numId="51">
    <w:abstractNumId w:val="2"/>
  </w:num>
  <w:num w:numId="52">
    <w:abstractNumId w:val="66"/>
  </w:num>
  <w:num w:numId="53">
    <w:abstractNumId w:val="65"/>
  </w:num>
  <w:num w:numId="54">
    <w:abstractNumId w:val="25"/>
  </w:num>
  <w:num w:numId="55">
    <w:abstractNumId w:val="1"/>
  </w:num>
  <w:num w:numId="56">
    <w:abstractNumId w:val="56"/>
  </w:num>
  <w:num w:numId="57">
    <w:abstractNumId w:val="64"/>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num>
  <w:num w:numId="60">
    <w:abstractNumId w:val="12"/>
  </w:num>
  <w:num w:numId="61">
    <w:abstractNumId w:val="52"/>
  </w:num>
  <w:num w:numId="62">
    <w:abstractNumId w:val="0"/>
  </w:num>
  <w:num w:numId="63">
    <w:abstractNumId w:val="43"/>
  </w:num>
  <w:num w:numId="64">
    <w:abstractNumId w:val="44"/>
  </w:num>
  <w:num w:numId="65">
    <w:abstractNumId w:val="26"/>
  </w:num>
  <w:num w:numId="66">
    <w:abstractNumId w:val="51"/>
  </w:num>
  <w:num w:numId="67">
    <w:abstractNumId w:val="53"/>
  </w:num>
  <w:num w:numId="68">
    <w:abstractNumId w:val="4"/>
  </w:num>
  <w:num w:numId="69">
    <w:abstractNumId w:val="10"/>
  </w:num>
  <w:num w:numId="70">
    <w:abstractNumId w:val="42"/>
  </w:num>
  <w:num w:numId="71">
    <w:abstractNumId w:val="3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05B2F"/>
    <w:rsid w:val="000139AE"/>
    <w:rsid w:val="00013A70"/>
    <w:rsid w:val="000205CC"/>
    <w:rsid w:val="000246D0"/>
    <w:rsid w:val="000248CE"/>
    <w:rsid w:val="0002560D"/>
    <w:rsid w:val="00025E09"/>
    <w:rsid w:val="0002614B"/>
    <w:rsid w:val="000270E9"/>
    <w:rsid w:val="00030962"/>
    <w:rsid w:val="000325EA"/>
    <w:rsid w:val="000415C4"/>
    <w:rsid w:val="000463B8"/>
    <w:rsid w:val="0005249A"/>
    <w:rsid w:val="000541CD"/>
    <w:rsid w:val="00056EE8"/>
    <w:rsid w:val="0005796B"/>
    <w:rsid w:val="00060B4B"/>
    <w:rsid w:val="00060C38"/>
    <w:rsid w:val="000627AB"/>
    <w:rsid w:val="00067083"/>
    <w:rsid w:val="00071E4D"/>
    <w:rsid w:val="00072FEB"/>
    <w:rsid w:val="000810BB"/>
    <w:rsid w:val="000823B5"/>
    <w:rsid w:val="00083221"/>
    <w:rsid w:val="0008596D"/>
    <w:rsid w:val="00085E24"/>
    <w:rsid w:val="00090181"/>
    <w:rsid w:val="00091F30"/>
    <w:rsid w:val="00092EF0"/>
    <w:rsid w:val="00093379"/>
    <w:rsid w:val="00095347"/>
    <w:rsid w:val="000A1104"/>
    <w:rsid w:val="000A2270"/>
    <w:rsid w:val="000A2843"/>
    <w:rsid w:val="000A4AB3"/>
    <w:rsid w:val="000A72BC"/>
    <w:rsid w:val="000B04D8"/>
    <w:rsid w:val="000B08B1"/>
    <w:rsid w:val="000B24B0"/>
    <w:rsid w:val="000B3E5A"/>
    <w:rsid w:val="000C3DF3"/>
    <w:rsid w:val="000C415C"/>
    <w:rsid w:val="000C5F6B"/>
    <w:rsid w:val="000C62F7"/>
    <w:rsid w:val="000C7841"/>
    <w:rsid w:val="000D412B"/>
    <w:rsid w:val="000D6F9D"/>
    <w:rsid w:val="000E1789"/>
    <w:rsid w:val="000E451A"/>
    <w:rsid w:val="000E5832"/>
    <w:rsid w:val="000F0B21"/>
    <w:rsid w:val="000F0D0C"/>
    <w:rsid w:val="000F19C7"/>
    <w:rsid w:val="000F2E95"/>
    <w:rsid w:val="000F53EF"/>
    <w:rsid w:val="000F6B9B"/>
    <w:rsid w:val="00105499"/>
    <w:rsid w:val="001065BB"/>
    <w:rsid w:val="001073D1"/>
    <w:rsid w:val="00113274"/>
    <w:rsid w:val="00117037"/>
    <w:rsid w:val="0012024D"/>
    <w:rsid w:val="001228F5"/>
    <w:rsid w:val="00123F1E"/>
    <w:rsid w:val="001254F0"/>
    <w:rsid w:val="00127462"/>
    <w:rsid w:val="00134813"/>
    <w:rsid w:val="00135C7E"/>
    <w:rsid w:val="00135D65"/>
    <w:rsid w:val="00143A2C"/>
    <w:rsid w:val="00147443"/>
    <w:rsid w:val="00147C13"/>
    <w:rsid w:val="00150B67"/>
    <w:rsid w:val="00164179"/>
    <w:rsid w:val="00167FB3"/>
    <w:rsid w:val="00174716"/>
    <w:rsid w:val="00174B37"/>
    <w:rsid w:val="00174FF0"/>
    <w:rsid w:val="00175CFD"/>
    <w:rsid w:val="00180F8E"/>
    <w:rsid w:val="0018435C"/>
    <w:rsid w:val="0018639D"/>
    <w:rsid w:val="001872FE"/>
    <w:rsid w:val="00190468"/>
    <w:rsid w:val="00190A71"/>
    <w:rsid w:val="00190D7D"/>
    <w:rsid w:val="00191135"/>
    <w:rsid w:val="00191148"/>
    <w:rsid w:val="001927C5"/>
    <w:rsid w:val="001939D7"/>
    <w:rsid w:val="00195D10"/>
    <w:rsid w:val="00196FB4"/>
    <w:rsid w:val="00197768"/>
    <w:rsid w:val="001A11A1"/>
    <w:rsid w:val="001A19A4"/>
    <w:rsid w:val="001A2BA5"/>
    <w:rsid w:val="001A5D83"/>
    <w:rsid w:val="001B119D"/>
    <w:rsid w:val="001B1999"/>
    <w:rsid w:val="001B5E15"/>
    <w:rsid w:val="001B6FD9"/>
    <w:rsid w:val="001B7A30"/>
    <w:rsid w:val="001B7CDA"/>
    <w:rsid w:val="001C08FA"/>
    <w:rsid w:val="001C11FD"/>
    <w:rsid w:val="001C4082"/>
    <w:rsid w:val="001D4151"/>
    <w:rsid w:val="001D69B3"/>
    <w:rsid w:val="001D7D7E"/>
    <w:rsid w:val="001E04F8"/>
    <w:rsid w:val="001E5429"/>
    <w:rsid w:val="001E6FD7"/>
    <w:rsid w:val="001F1645"/>
    <w:rsid w:val="001F19E9"/>
    <w:rsid w:val="001F238E"/>
    <w:rsid w:val="001F30AA"/>
    <w:rsid w:val="001F4F7F"/>
    <w:rsid w:val="001F6BF3"/>
    <w:rsid w:val="001F6E05"/>
    <w:rsid w:val="00200F0E"/>
    <w:rsid w:val="00204CA7"/>
    <w:rsid w:val="00207651"/>
    <w:rsid w:val="00210DDB"/>
    <w:rsid w:val="00211C43"/>
    <w:rsid w:val="0021255B"/>
    <w:rsid w:val="00212D39"/>
    <w:rsid w:val="002154AA"/>
    <w:rsid w:val="00215F49"/>
    <w:rsid w:val="002178AE"/>
    <w:rsid w:val="0022405F"/>
    <w:rsid w:val="00224C1F"/>
    <w:rsid w:val="00226C8A"/>
    <w:rsid w:val="00230296"/>
    <w:rsid w:val="00230B9B"/>
    <w:rsid w:val="00240ED2"/>
    <w:rsid w:val="00241E17"/>
    <w:rsid w:val="002447F5"/>
    <w:rsid w:val="002449D6"/>
    <w:rsid w:val="0024708A"/>
    <w:rsid w:val="00253593"/>
    <w:rsid w:val="00253697"/>
    <w:rsid w:val="00254C70"/>
    <w:rsid w:val="00255154"/>
    <w:rsid w:val="00257202"/>
    <w:rsid w:val="00257313"/>
    <w:rsid w:val="00260829"/>
    <w:rsid w:val="00262B9F"/>
    <w:rsid w:val="002676EB"/>
    <w:rsid w:val="002705B2"/>
    <w:rsid w:val="00271B44"/>
    <w:rsid w:val="00273DAA"/>
    <w:rsid w:val="00274418"/>
    <w:rsid w:val="0027528C"/>
    <w:rsid w:val="002826BB"/>
    <w:rsid w:val="00282AC1"/>
    <w:rsid w:val="00282E10"/>
    <w:rsid w:val="00283ACF"/>
    <w:rsid w:val="002848B6"/>
    <w:rsid w:val="00286202"/>
    <w:rsid w:val="00292574"/>
    <w:rsid w:val="002926F5"/>
    <w:rsid w:val="002951CE"/>
    <w:rsid w:val="0029677D"/>
    <w:rsid w:val="0029791A"/>
    <w:rsid w:val="002A300D"/>
    <w:rsid w:val="002A5725"/>
    <w:rsid w:val="002B0A97"/>
    <w:rsid w:val="002B0CB6"/>
    <w:rsid w:val="002B136D"/>
    <w:rsid w:val="002B4734"/>
    <w:rsid w:val="002B619D"/>
    <w:rsid w:val="002C20CE"/>
    <w:rsid w:val="002C48BE"/>
    <w:rsid w:val="002D169A"/>
    <w:rsid w:val="002D1D82"/>
    <w:rsid w:val="002D314F"/>
    <w:rsid w:val="002E50B0"/>
    <w:rsid w:val="002E766B"/>
    <w:rsid w:val="002F00FF"/>
    <w:rsid w:val="002F0C6B"/>
    <w:rsid w:val="002F556E"/>
    <w:rsid w:val="003024CC"/>
    <w:rsid w:val="00303314"/>
    <w:rsid w:val="00303F0D"/>
    <w:rsid w:val="00304431"/>
    <w:rsid w:val="0031090A"/>
    <w:rsid w:val="00313FBB"/>
    <w:rsid w:val="003157D4"/>
    <w:rsid w:val="003173BC"/>
    <w:rsid w:val="00320759"/>
    <w:rsid w:val="00324C0B"/>
    <w:rsid w:val="0032612B"/>
    <w:rsid w:val="00327BB1"/>
    <w:rsid w:val="00333618"/>
    <w:rsid w:val="00333A76"/>
    <w:rsid w:val="0033464E"/>
    <w:rsid w:val="00335F2C"/>
    <w:rsid w:val="00337296"/>
    <w:rsid w:val="00337B37"/>
    <w:rsid w:val="0034252E"/>
    <w:rsid w:val="00342E93"/>
    <w:rsid w:val="00352D45"/>
    <w:rsid w:val="00352D6F"/>
    <w:rsid w:val="003542C7"/>
    <w:rsid w:val="003544FA"/>
    <w:rsid w:val="00354520"/>
    <w:rsid w:val="003555F9"/>
    <w:rsid w:val="0035790C"/>
    <w:rsid w:val="00362AD7"/>
    <w:rsid w:val="00362D4F"/>
    <w:rsid w:val="00364CD8"/>
    <w:rsid w:val="003654E7"/>
    <w:rsid w:val="00365B0F"/>
    <w:rsid w:val="00365F95"/>
    <w:rsid w:val="0036712A"/>
    <w:rsid w:val="0037036D"/>
    <w:rsid w:val="00373183"/>
    <w:rsid w:val="0037372A"/>
    <w:rsid w:val="00382525"/>
    <w:rsid w:val="003851AD"/>
    <w:rsid w:val="003867DC"/>
    <w:rsid w:val="003909B8"/>
    <w:rsid w:val="00393E9D"/>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78F4"/>
    <w:rsid w:val="003E3750"/>
    <w:rsid w:val="003E3963"/>
    <w:rsid w:val="003E39EF"/>
    <w:rsid w:val="003E5D03"/>
    <w:rsid w:val="003E6371"/>
    <w:rsid w:val="003E6469"/>
    <w:rsid w:val="003E6E88"/>
    <w:rsid w:val="003E74C8"/>
    <w:rsid w:val="003F2AD8"/>
    <w:rsid w:val="003F3BFC"/>
    <w:rsid w:val="003F4E91"/>
    <w:rsid w:val="00404523"/>
    <w:rsid w:val="004059E7"/>
    <w:rsid w:val="00406487"/>
    <w:rsid w:val="0041582F"/>
    <w:rsid w:val="00416C8C"/>
    <w:rsid w:val="00417C3C"/>
    <w:rsid w:val="00420239"/>
    <w:rsid w:val="00420806"/>
    <w:rsid w:val="00420BF4"/>
    <w:rsid w:val="004210BF"/>
    <w:rsid w:val="00434FC6"/>
    <w:rsid w:val="00435140"/>
    <w:rsid w:val="00436AC1"/>
    <w:rsid w:val="004410CA"/>
    <w:rsid w:val="00442ED6"/>
    <w:rsid w:val="0044670D"/>
    <w:rsid w:val="00447162"/>
    <w:rsid w:val="004472DE"/>
    <w:rsid w:val="00452D32"/>
    <w:rsid w:val="00453CE7"/>
    <w:rsid w:val="00454D94"/>
    <w:rsid w:val="00455539"/>
    <w:rsid w:val="00456993"/>
    <w:rsid w:val="00456A78"/>
    <w:rsid w:val="0045755B"/>
    <w:rsid w:val="00457869"/>
    <w:rsid w:val="00460489"/>
    <w:rsid w:val="00462E34"/>
    <w:rsid w:val="00466AC8"/>
    <w:rsid w:val="00466B39"/>
    <w:rsid w:val="0046776A"/>
    <w:rsid w:val="0047023F"/>
    <w:rsid w:val="00470554"/>
    <w:rsid w:val="0047195C"/>
    <w:rsid w:val="004722F4"/>
    <w:rsid w:val="00473870"/>
    <w:rsid w:val="00473FD9"/>
    <w:rsid w:val="00474A2E"/>
    <w:rsid w:val="004756E7"/>
    <w:rsid w:val="0047700F"/>
    <w:rsid w:val="0048407B"/>
    <w:rsid w:val="0048661D"/>
    <w:rsid w:val="00486E68"/>
    <w:rsid w:val="00491667"/>
    <w:rsid w:val="00491ADD"/>
    <w:rsid w:val="00492094"/>
    <w:rsid w:val="004947ED"/>
    <w:rsid w:val="004A21E2"/>
    <w:rsid w:val="004A6EBB"/>
    <w:rsid w:val="004A78EF"/>
    <w:rsid w:val="004B042F"/>
    <w:rsid w:val="004B29F2"/>
    <w:rsid w:val="004B30A9"/>
    <w:rsid w:val="004B537A"/>
    <w:rsid w:val="004B54FF"/>
    <w:rsid w:val="004C03A5"/>
    <w:rsid w:val="004C1A4B"/>
    <w:rsid w:val="004D211D"/>
    <w:rsid w:val="004D25A9"/>
    <w:rsid w:val="004E43E8"/>
    <w:rsid w:val="004E55DA"/>
    <w:rsid w:val="004F1F72"/>
    <w:rsid w:val="004F4C36"/>
    <w:rsid w:val="00502618"/>
    <w:rsid w:val="00505D4F"/>
    <w:rsid w:val="0050776D"/>
    <w:rsid w:val="00507DF8"/>
    <w:rsid w:val="00510917"/>
    <w:rsid w:val="00522D5A"/>
    <w:rsid w:val="005252D9"/>
    <w:rsid w:val="005279CE"/>
    <w:rsid w:val="00527F0F"/>
    <w:rsid w:val="0053294A"/>
    <w:rsid w:val="0053485D"/>
    <w:rsid w:val="00535089"/>
    <w:rsid w:val="005354BC"/>
    <w:rsid w:val="00540240"/>
    <w:rsid w:val="00540EA9"/>
    <w:rsid w:val="00542C98"/>
    <w:rsid w:val="005464C7"/>
    <w:rsid w:val="00547506"/>
    <w:rsid w:val="00553D27"/>
    <w:rsid w:val="00557525"/>
    <w:rsid w:val="00560159"/>
    <w:rsid w:val="00574869"/>
    <w:rsid w:val="005801AA"/>
    <w:rsid w:val="0058081F"/>
    <w:rsid w:val="0058095A"/>
    <w:rsid w:val="005821EF"/>
    <w:rsid w:val="00587A51"/>
    <w:rsid w:val="0059168C"/>
    <w:rsid w:val="005953A9"/>
    <w:rsid w:val="00596A31"/>
    <w:rsid w:val="00596B67"/>
    <w:rsid w:val="005A576A"/>
    <w:rsid w:val="005A6454"/>
    <w:rsid w:val="005B1B11"/>
    <w:rsid w:val="005B3DDA"/>
    <w:rsid w:val="005B5F95"/>
    <w:rsid w:val="005B62F0"/>
    <w:rsid w:val="005B764E"/>
    <w:rsid w:val="005C4484"/>
    <w:rsid w:val="005C4DDD"/>
    <w:rsid w:val="005C61B1"/>
    <w:rsid w:val="005C77EC"/>
    <w:rsid w:val="005D17C0"/>
    <w:rsid w:val="005D3117"/>
    <w:rsid w:val="005E1B77"/>
    <w:rsid w:val="005E5545"/>
    <w:rsid w:val="005F2AFE"/>
    <w:rsid w:val="005F496D"/>
    <w:rsid w:val="005F56DA"/>
    <w:rsid w:val="006009DF"/>
    <w:rsid w:val="00603C91"/>
    <w:rsid w:val="00611449"/>
    <w:rsid w:val="006130BC"/>
    <w:rsid w:val="0061325D"/>
    <w:rsid w:val="006152E1"/>
    <w:rsid w:val="00615FD3"/>
    <w:rsid w:val="006218A5"/>
    <w:rsid w:val="006221E8"/>
    <w:rsid w:val="00624A4B"/>
    <w:rsid w:val="006254C2"/>
    <w:rsid w:val="0063310B"/>
    <w:rsid w:val="00640177"/>
    <w:rsid w:val="00641BCB"/>
    <w:rsid w:val="00643705"/>
    <w:rsid w:val="00646456"/>
    <w:rsid w:val="00651F78"/>
    <w:rsid w:val="00652FAA"/>
    <w:rsid w:val="00654CD3"/>
    <w:rsid w:val="006576AD"/>
    <w:rsid w:val="006705AC"/>
    <w:rsid w:val="006708CA"/>
    <w:rsid w:val="00670EB3"/>
    <w:rsid w:val="006741AC"/>
    <w:rsid w:val="006751F4"/>
    <w:rsid w:val="00680B4F"/>
    <w:rsid w:val="006831A6"/>
    <w:rsid w:val="006831C4"/>
    <w:rsid w:val="00683A4C"/>
    <w:rsid w:val="00684D76"/>
    <w:rsid w:val="00690497"/>
    <w:rsid w:val="006907E7"/>
    <w:rsid w:val="00694575"/>
    <w:rsid w:val="00695568"/>
    <w:rsid w:val="006970F0"/>
    <w:rsid w:val="006A0CCA"/>
    <w:rsid w:val="006A2370"/>
    <w:rsid w:val="006A46DC"/>
    <w:rsid w:val="006A6316"/>
    <w:rsid w:val="006A6874"/>
    <w:rsid w:val="006B0C4E"/>
    <w:rsid w:val="006B6AE3"/>
    <w:rsid w:val="006C3215"/>
    <w:rsid w:val="006C451B"/>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F94"/>
    <w:rsid w:val="00704FCD"/>
    <w:rsid w:val="007070D8"/>
    <w:rsid w:val="00710156"/>
    <w:rsid w:val="007101C1"/>
    <w:rsid w:val="00710211"/>
    <w:rsid w:val="00714655"/>
    <w:rsid w:val="0072011D"/>
    <w:rsid w:val="00720B1C"/>
    <w:rsid w:val="0072277A"/>
    <w:rsid w:val="00722850"/>
    <w:rsid w:val="00723759"/>
    <w:rsid w:val="00724027"/>
    <w:rsid w:val="00726A83"/>
    <w:rsid w:val="00730364"/>
    <w:rsid w:val="00730FD6"/>
    <w:rsid w:val="0073206B"/>
    <w:rsid w:val="0073284A"/>
    <w:rsid w:val="00735C4E"/>
    <w:rsid w:val="00735CE0"/>
    <w:rsid w:val="007407F4"/>
    <w:rsid w:val="00742CC2"/>
    <w:rsid w:val="00743F10"/>
    <w:rsid w:val="00744323"/>
    <w:rsid w:val="007466D4"/>
    <w:rsid w:val="0074694C"/>
    <w:rsid w:val="00746ED4"/>
    <w:rsid w:val="0075072A"/>
    <w:rsid w:val="007514DA"/>
    <w:rsid w:val="007514F2"/>
    <w:rsid w:val="0075334C"/>
    <w:rsid w:val="007557DB"/>
    <w:rsid w:val="0076255A"/>
    <w:rsid w:val="00763C39"/>
    <w:rsid w:val="007651D6"/>
    <w:rsid w:val="00766481"/>
    <w:rsid w:val="00772CD5"/>
    <w:rsid w:val="0077391C"/>
    <w:rsid w:val="0077792C"/>
    <w:rsid w:val="00782714"/>
    <w:rsid w:val="00783525"/>
    <w:rsid w:val="00783DA1"/>
    <w:rsid w:val="00787472"/>
    <w:rsid w:val="00787623"/>
    <w:rsid w:val="00787CBE"/>
    <w:rsid w:val="00792780"/>
    <w:rsid w:val="0079366A"/>
    <w:rsid w:val="007A0C47"/>
    <w:rsid w:val="007A6C8E"/>
    <w:rsid w:val="007A7BB9"/>
    <w:rsid w:val="007A7DD4"/>
    <w:rsid w:val="007B193C"/>
    <w:rsid w:val="007B1B5F"/>
    <w:rsid w:val="007B23E6"/>
    <w:rsid w:val="007B592C"/>
    <w:rsid w:val="007C2079"/>
    <w:rsid w:val="007C3E78"/>
    <w:rsid w:val="007C51C8"/>
    <w:rsid w:val="007C5A86"/>
    <w:rsid w:val="007D3CD5"/>
    <w:rsid w:val="007D4CF4"/>
    <w:rsid w:val="007D6D1E"/>
    <w:rsid w:val="007E4F2B"/>
    <w:rsid w:val="007E611E"/>
    <w:rsid w:val="007E6AE4"/>
    <w:rsid w:val="007F17EB"/>
    <w:rsid w:val="00801524"/>
    <w:rsid w:val="00811C45"/>
    <w:rsid w:val="00811ED9"/>
    <w:rsid w:val="0081271D"/>
    <w:rsid w:val="00814016"/>
    <w:rsid w:val="008206DD"/>
    <w:rsid w:val="00826536"/>
    <w:rsid w:val="008268F1"/>
    <w:rsid w:val="00827AE7"/>
    <w:rsid w:val="00830A30"/>
    <w:rsid w:val="00831173"/>
    <w:rsid w:val="008340C2"/>
    <w:rsid w:val="008352E2"/>
    <w:rsid w:val="008400F6"/>
    <w:rsid w:val="00841C77"/>
    <w:rsid w:val="00843267"/>
    <w:rsid w:val="00844F25"/>
    <w:rsid w:val="0084591D"/>
    <w:rsid w:val="00853E5E"/>
    <w:rsid w:val="0085472C"/>
    <w:rsid w:val="00856F4E"/>
    <w:rsid w:val="0085701D"/>
    <w:rsid w:val="00863830"/>
    <w:rsid w:val="008651A7"/>
    <w:rsid w:val="0087220F"/>
    <w:rsid w:val="008743D3"/>
    <w:rsid w:val="00876298"/>
    <w:rsid w:val="00882F3B"/>
    <w:rsid w:val="00885310"/>
    <w:rsid w:val="00885B93"/>
    <w:rsid w:val="008870D2"/>
    <w:rsid w:val="008871A8"/>
    <w:rsid w:val="008910D9"/>
    <w:rsid w:val="0089650F"/>
    <w:rsid w:val="00897CB0"/>
    <w:rsid w:val="008A0B02"/>
    <w:rsid w:val="008A37BC"/>
    <w:rsid w:val="008A66AE"/>
    <w:rsid w:val="008A6AA5"/>
    <w:rsid w:val="008B2823"/>
    <w:rsid w:val="008B4F92"/>
    <w:rsid w:val="008B7B94"/>
    <w:rsid w:val="008C3015"/>
    <w:rsid w:val="008C67C1"/>
    <w:rsid w:val="008D1F19"/>
    <w:rsid w:val="008D6BD3"/>
    <w:rsid w:val="008E04D8"/>
    <w:rsid w:val="008E4067"/>
    <w:rsid w:val="008E417A"/>
    <w:rsid w:val="008E4E50"/>
    <w:rsid w:val="008E5A31"/>
    <w:rsid w:val="008F07EF"/>
    <w:rsid w:val="008F10A1"/>
    <w:rsid w:val="008F2C11"/>
    <w:rsid w:val="008F2D76"/>
    <w:rsid w:val="008F7E0E"/>
    <w:rsid w:val="008F7EF2"/>
    <w:rsid w:val="00903A34"/>
    <w:rsid w:val="00903D16"/>
    <w:rsid w:val="00906DCA"/>
    <w:rsid w:val="00912673"/>
    <w:rsid w:val="00914B92"/>
    <w:rsid w:val="009156A0"/>
    <w:rsid w:val="009157F1"/>
    <w:rsid w:val="00917576"/>
    <w:rsid w:val="00917883"/>
    <w:rsid w:val="00917F42"/>
    <w:rsid w:val="00920D49"/>
    <w:rsid w:val="00921984"/>
    <w:rsid w:val="00924916"/>
    <w:rsid w:val="009253FC"/>
    <w:rsid w:val="00933E79"/>
    <w:rsid w:val="0093533B"/>
    <w:rsid w:val="00941754"/>
    <w:rsid w:val="0094255D"/>
    <w:rsid w:val="00943156"/>
    <w:rsid w:val="009467C7"/>
    <w:rsid w:val="00951B66"/>
    <w:rsid w:val="0095239B"/>
    <w:rsid w:val="00952C8C"/>
    <w:rsid w:val="00960B94"/>
    <w:rsid w:val="00962C61"/>
    <w:rsid w:val="00963B7E"/>
    <w:rsid w:val="00972424"/>
    <w:rsid w:val="0097327A"/>
    <w:rsid w:val="00973D5E"/>
    <w:rsid w:val="009807A8"/>
    <w:rsid w:val="0098680C"/>
    <w:rsid w:val="00987BE8"/>
    <w:rsid w:val="009907AB"/>
    <w:rsid w:val="00991823"/>
    <w:rsid w:val="00994F1A"/>
    <w:rsid w:val="0099526C"/>
    <w:rsid w:val="00995355"/>
    <w:rsid w:val="009956C3"/>
    <w:rsid w:val="00997978"/>
    <w:rsid w:val="009A29B9"/>
    <w:rsid w:val="009A77B7"/>
    <w:rsid w:val="009B2EE3"/>
    <w:rsid w:val="009B3346"/>
    <w:rsid w:val="009B47E5"/>
    <w:rsid w:val="009B5F77"/>
    <w:rsid w:val="009B6482"/>
    <w:rsid w:val="009C20B5"/>
    <w:rsid w:val="009C25B4"/>
    <w:rsid w:val="009C3E27"/>
    <w:rsid w:val="009C4FE8"/>
    <w:rsid w:val="009D0400"/>
    <w:rsid w:val="009D05E6"/>
    <w:rsid w:val="009D2743"/>
    <w:rsid w:val="009D5098"/>
    <w:rsid w:val="009D530C"/>
    <w:rsid w:val="009D6F4F"/>
    <w:rsid w:val="009D7301"/>
    <w:rsid w:val="009E0C9B"/>
    <w:rsid w:val="009E1BCE"/>
    <w:rsid w:val="009E7597"/>
    <w:rsid w:val="009F0722"/>
    <w:rsid w:val="009F17FD"/>
    <w:rsid w:val="009F4C4C"/>
    <w:rsid w:val="009F77A1"/>
    <w:rsid w:val="00A01DDE"/>
    <w:rsid w:val="00A029B0"/>
    <w:rsid w:val="00A046AB"/>
    <w:rsid w:val="00A06948"/>
    <w:rsid w:val="00A118CD"/>
    <w:rsid w:val="00A12C63"/>
    <w:rsid w:val="00A16DE7"/>
    <w:rsid w:val="00A22F39"/>
    <w:rsid w:val="00A27C4B"/>
    <w:rsid w:val="00A34575"/>
    <w:rsid w:val="00A358AE"/>
    <w:rsid w:val="00A41510"/>
    <w:rsid w:val="00A426F3"/>
    <w:rsid w:val="00A537D9"/>
    <w:rsid w:val="00A5478A"/>
    <w:rsid w:val="00A57140"/>
    <w:rsid w:val="00A57E66"/>
    <w:rsid w:val="00A64990"/>
    <w:rsid w:val="00A703C1"/>
    <w:rsid w:val="00A72749"/>
    <w:rsid w:val="00A779D8"/>
    <w:rsid w:val="00A871C8"/>
    <w:rsid w:val="00A9336D"/>
    <w:rsid w:val="00A9501F"/>
    <w:rsid w:val="00A96149"/>
    <w:rsid w:val="00A96F9A"/>
    <w:rsid w:val="00AA1A8E"/>
    <w:rsid w:val="00AA2C28"/>
    <w:rsid w:val="00AA5746"/>
    <w:rsid w:val="00AA5910"/>
    <w:rsid w:val="00AB2988"/>
    <w:rsid w:val="00AB2F5E"/>
    <w:rsid w:val="00AB6C30"/>
    <w:rsid w:val="00AC235F"/>
    <w:rsid w:val="00AC62F2"/>
    <w:rsid w:val="00AC7136"/>
    <w:rsid w:val="00AC7966"/>
    <w:rsid w:val="00AD0D9C"/>
    <w:rsid w:val="00AD1A26"/>
    <w:rsid w:val="00AD24ED"/>
    <w:rsid w:val="00AD53A2"/>
    <w:rsid w:val="00AD738E"/>
    <w:rsid w:val="00AE38DD"/>
    <w:rsid w:val="00AE5C96"/>
    <w:rsid w:val="00AE6D34"/>
    <w:rsid w:val="00AF1497"/>
    <w:rsid w:val="00AF15B2"/>
    <w:rsid w:val="00AF191B"/>
    <w:rsid w:val="00B01010"/>
    <w:rsid w:val="00B068E9"/>
    <w:rsid w:val="00B06E29"/>
    <w:rsid w:val="00B11F45"/>
    <w:rsid w:val="00B13582"/>
    <w:rsid w:val="00B170F8"/>
    <w:rsid w:val="00B17F6D"/>
    <w:rsid w:val="00B249C5"/>
    <w:rsid w:val="00B25438"/>
    <w:rsid w:val="00B266DD"/>
    <w:rsid w:val="00B27A1D"/>
    <w:rsid w:val="00B32649"/>
    <w:rsid w:val="00B33F72"/>
    <w:rsid w:val="00B406D0"/>
    <w:rsid w:val="00B424B3"/>
    <w:rsid w:val="00B43175"/>
    <w:rsid w:val="00B46522"/>
    <w:rsid w:val="00B46816"/>
    <w:rsid w:val="00B47BAD"/>
    <w:rsid w:val="00B47DF5"/>
    <w:rsid w:val="00B504B2"/>
    <w:rsid w:val="00B5124A"/>
    <w:rsid w:val="00B51552"/>
    <w:rsid w:val="00B51B60"/>
    <w:rsid w:val="00B52A3A"/>
    <w:rsid w:val="00B536E3"/>
    <w:rsid w:val="00B57F20"/>
    <w:rsid w:val="00B62C73"/>
    <w:rsid w:val="00B63E58"/>
    <w:rsid w:val="00B64F5C"/>
    <w:rsid w:val="00B719F2"/>
    <w:rsid w:val="00B72083"/>
    <w:rsid w:val="00B724A6"/>
    <w:rsid w:val="00B82915"/>
    <w:rsid w:val="00B82CA3"/>
    <w:rsid w:val="00B91F72"/>
    <w:rsid w:val="00B92937"/>
    <w:rsid w:val="00B949A4"/>
    <w:rsid w:val="00B96B75"/>
    <w:rsid w:val="00BA333F"/>
    <w:rsid w:val="00BA5522"/>
    <w:rsid w:val="00BA5876"/>
    <w:rsid w:val="00BB1013"/>
    <w:rsid w:val="00BB19B9"/>
    <w:rsid w:val="00BB25AE"/>
    <w:rsid w:val="00BC0817"/>
    <w:rsid w:val="00BC0A2D"/>
    <w:rsid w:val="00BC59E0"/>
    <w:rsid w:val="00BC6CAC"/>
    <w:rsid w:val="00BC732D"/>
    <w:rsid w:val="00BC78C6"/>
    <w:rsid w:val="00BC7B14"/>
    <w:rsid w:val="00BC7F61"/>
    <w:rsid w:val="00BD1B34"/>
    <w:rsid w:val="00BD248D"/>
    <w:rsid w:val="00BD24A0"/>
    <w:rsid w:val="00BD4441"/>
    <w:rsid w:val="00BE0159"/>
    <w:rsid w:val="00BE5E88"/>
    <w:rsid w:val="00BE6AD7"/>
    <w:rsid w:val="00BF2ABF"/>
    <w:rsid w:val="00BF42E2"/>
    <w:rsid w:val="00BF5CE4"/>
    <w:rsid w:val="00BF6EC1"/>
    <w:rsid w:val="00C00002"/>
    <w:rsid w:val="00C00B6B"/>
    <w:rsid w:val="00C00F36"/>
    <w:rsid w:val="00C04D20"/>
    <w:rsid w:val="00C05A53"/>
    <w:rsid w:val="00C06881"/>
    <w:rsid w:val="00C10D3A"/>
    <w:rsid w:val="00C133F2"/>
    <w:rsid w:val="00C14FE6"/>
    <w:rsid w:val="00C16425"/>
    <w:rsid w:val="00C17001"/>
    <w:rsid w:val="00C21BEC"/>
    <w:rsid w:val="00C230F5"/>
    <w:rsid w:val="00C266A0"/>
    <w:rsid w:val="00C270CB"/>
    <w:rsid w:val="00C41B8B"/>
    <w:rsid w:val="00C45021"/>
    <w:rsid w:val="00C46536"/>
    <w:rsid w:val="00C51E0D"/>
    <w:rsid w:val="00C5311C"/>
    <w:rsid w:val="00C55B7E"/>
    <w:rsid w:val="00C55FAB"/>
    <w:rsid w:val="00C57BAE"/>
    <w:rsid w:val="00C615CE"/>
    <w:rsid w:val="00C61E83"/>
    <w:rsid w:val="00C629FA"/>
    <w:rsid w:val="00C679C8"/>
    <w:rsid w:val="00C7110E"/>
    <w:rsid w:val="00C74AF9"/>
    <w:rsid w:val="00C753BC"/>
    <w:rsid w:val="00C75A64"/>
    <w:rsid w:val="00C81247"/>
    <w:rsid w:val="00C82724"/>
    <w:rsid w:val="00C837E4"/>
    <w:rsid w:val="00C900E5"/>
    <w:rsid w:val="00C912B6"/>
    <w:rsid w:val="00C9348F"/>
    <w:rsid w:val="00C9413F"/>
    <w:rsid w:val="00C9454D"/>
    <w:rsid w:val="00C95A6C"/>
    <w:rsid w:val="00C95BD7"/>
    <w:rsid w:val="00C95D18"/>
    <w:rsid w:val="00CA1809"/>
    <w:rsid w:val="00CA4B60"/>
    <w:rsid w:val="00CA6C14"/>
    <w:rsid w:val="00CB06A3"/>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9C1"/>
    <w:rsid w:val="00CE16C3"/>
    <w:rsid w:val="00CE21F6"/>
    <w:rsid w:val="00CE54A1"/>
    <w:rsid w:val="00CE6C1F"/>
    <w:rsid w:val="00CE7E34"/>
    <w:rsid w:val="00CF5006"/>
    <w:rsid w:val="00CF5FB8"/>
    <w:rsid w:val="00CF62BD"/>
    <w:rsid w:val="00CF7AF0"/>
    <w:rsid w:val="00D01C54"/>
    <w:rsid w:val="00D04100"/>
    <w:rsid w:val="00D1064C"/>
    <w:rsid w:val="00D21312"/>
    <w:rsid w:val="00D21521"/>
    <w:rsid w:val="00D23B85"/>
    <w:rsid w:val="00D27CF6"/>
    <w:rsid w:val="00D32434"/>
    <w:rsid w:val="00D324CA"/>
    <w:rsid w:val="00D328C5"/>
    <w:rsid w:val="00D33C35"/>
    <w:rsid w:val="00D34908"/>
    <w:rsid w:val="00D34CB7"/>
    <w:rsid w:val="00D34F43"/>
    <w:rsid w:val="00D3503F"/>
    <w:rsid w:val="00D35311"/>
    <w:rsid w:val="00D36F90"/>
    <w:rsid w:val="00D43102"/>
    <w:rsid w:val="00D46830"/>
    <w:rsid w:val="00D51C18"/>
    <w:rsid w:val="00D535AF"/>
    <w:rsid w:val="00D55729"/>
    <w:rsid w:val="00D56DCF"/>
    <w:rsid w:val="00D579FD"/>
    <w:rsid w:val="00D6328C"/>
    <w:rsid w:val="00D71D24"/>
    <w:rsid w:val="00D73341"/>
    <w:rsid w:val="00D77862"/>
    <w:rsid w:val="00D811AF"/>
    <w:rsid w:val="00D81231"/>
    <w:rsid w:val="00D818D7"/>
    <w:rsid w:val="00D84126"/>
    <w:rsid w:val="00D90E12"/>
    <w:rsid w:val="00D9272D"/>
    <w:rsid w:val="00D969BF"/>
    <w:rsid w:val="00DA00AE"/>
    <w:rsid w:val="00DA0D69"/>
    <w:rsid w:val="00DA3C2D"/>
    <w:rsid w:val="00DA5B2C"/>
    <w:rsid w:val="00DB0803"/>
    <w:rsid w:val="00DB3262"/>
    <w:rsid w:val="00DB37D9"/>
    <w:rsid w:val="00DB5727"/>
    <w:rsid w:val="00DB7407"/>
    <w:rsid w:val="00DC115C"/>
    <w:rsid w:val="00DC2B7C"/>
    <w:rsid w:val="00DC3868"/>
    <w:rsid w:val="00DC6569"/>
    <w:rsid w:val="00DD2F58"/>
    <w:rsid w:val="00DD3BD8"/>
    <w:rsid w:val="00DE322F"/>
    <w:rsid w:val="00DE5241"/>
    <w:rsid w:val="00DE5478"/>
    <w:rsid w:val="00DE74AA"/>
    <w:rsid w:val="00DF45EA"/>
    <w:rsid w:val="00DF7787"/>
    <w:rsid w:val="00E007DA"/>
    <w:rsid w:val="00E02136"/>
    <w:rsid w:val="00E052CC"/>
    <w:rsid w:val="00E05BE8"/>
    <w:rsid w:val="00E06DA1"/>
    <w:rsid w:val="00E10321"/>
    <w:rsid w:val="00E11088"/>
    <w:rsid w:val="00E11C55"/>
    <w:rsid w:val="00E1297A"/>
    <w:rsid w:val="00E129E0"/>
    <w:rsid w:val="00E13CFA"/>
    <w:rsid w:val="00E13E3C"/>
    <w:rsid w:val="00E15BFB"/>
    <w:rsid w:val="00E16EC4"/>
    <w:rsid w:val="00E20960"/>
    <w:rsid w:val="00E24294"/>
    <w:rsid w:val="00E25566"/>
    <w:rsid w:val="00E3033B"/>
    <w:rsid w:val="00E314D8"/>
    <w:rsid w:val="00E316B3"/>
    <w:rsid w:val="00E4050A"/>
    <w:rsid w:val="00E40805"/>
    <w:rsid w:val="00E41BA7"/>
    <w:rsid w:val="00E44DDD"/>
    <w:rsid w:val="00E470D4"/>
    <w:rsid w:val="00E5056F"/>
    <w:rsid w:val="00E5391F"/>
    <w:rsid w:val="00E54F63"/>
    <w:rsid w:val="00E60CA0"/>
    <w:rsid w:val="00E62F59"/>
    <w:rsid w:val="00E638DC"/>
    <w:rsid w:val="00E64568"/>
    <w:rsid w:val="00E65404"/>
    <w:rsid w:val="00E655CB"/>
    <w:rsid w:val="00E66C20"/>
    <w:rsid w:val="00E7010C"/>
    <w:rsid w:val="00E7013A"/>
    <w:rsid w:val="00E70243"/>
    <w:rsid w:val="00E74161"/>
    <w:rsid w:val="00E74D54"/>
    <w:rsid w:val="00E7600A"/>
    <w:rsid w:val="00E76EAE"/>
    <w:rsid w:val="00E77E88"/>
    <w:rsid w:val="00E804DA"/>
    <w:rsid w:val="00E80D2F"/>
    <w:rsid w:val="00E83BEF"/>
    <w:rsid w:val="00E83ECA"/>
    <w:rsid w:val="00E84B20"/>
    <w:rsid w:val="00E84F41"/>
    <w:rsid w:val="00E850C9"/>
    <w:rsid w:val="00E874C1"/>
    <w:rsid w:val="00E901AB"/>
    <w:rsid w:val="00E90596"/>
    <w:rsid w:val="00E92F33"/>
    <w:rsid w:val="00E93B7A"/>
    <w:rsid w:val="00E962C8"/>
    <w:rsid w:val="00EA173E"/>
    <w:rsid w:val="00EB44CA"/>
    <w:rsid w:val="00EB4575"/>
    <w:rsid w:val="00EB5EC2"/>
    <w:rsid w:val="00EC3C76"/>
    <w:rsid w:val="00EC417C"/>
    <w:rsid w:val="00EC6883"/>
    <w:rsid w:val="00EE01D7"/>
    <w:rsid w:val="00EE2263"/>
    <w:rsid w:val="00EE28FA"/>
    <w:rsid w:val="00EE2ECD"/>
    <w:rsid w:val="00EE3968"/>
    <w:rsid w:val="00EE3AF0"/>
    <w:rsid w:val="00EE42E2"/>
    <w:rsid w:val="00EE4B97"/>
    <w:rsid w:val="00EE71AC"/>
    <w:rsid w:val="00EF0C2B"/>
    <w:rsid w:val="00EF1B05"/>
    <w:rsid w:val="00EF2EFA"/>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22F"/>
    <w:rsid w:val="00F27BB4"/>
    <w:rsid w:val="00F305EE"/>
    <w:rsid w:val="00F31223"/>
    <w:rsid w:val="00F31A67"/>
    <w:rsid w:val="00F34013"/>
    <w:rsid w:val="00F405D8"/>
    <w:rsid w:val="00F42703"/>
    <w:rsid w:val="00F43367"/>
    <w:rsid w:val="00F44321"/>
    <w:rsid w:val="00F45ADB"/>
    <w:rsid w:val="00F46414"/>
    <w:rsid w:val="00F4649E"/>
    <w:rsid w:val="00F46CDC"/>
    <w:rsid w:val="00F50B09"/>
    <w:rsid w:val="00F50C97"/>
    <w:rsid w:val="00F51C26"/>
    <w:rsid w:val="00F56259"/>
    <w:rsid w:val="00F609C1"/>
    <w:rsid w:val="00F611BC"/>
    <w:rsid w:val="00F71239"/>
    <w:rsid w:val="00F715B4"/>
    <w:rsid w:val="00F73153"/>
    <w:rsid w:val="00F73850"/>
    <w:rsid w:val="00F772FB"/>
    <w:rsid w:val="00F82020"/>
    <w:rsid w:val="00F82E9C"/>
    <w:rsid w:val="00F83371"/>
    <w:rsid w:val="00F844A4"/>
    <w:rsid w:val="00F848B4"/>
    <w:rsid w:val="00F918A3"/>
    <w:rsid w:val="00F91BD6"/>
    <w:rsid w:val="00F963DE"/>
    <w:rsid w:val="00F97507"/>
    <w:rsid w:val="00FA1E10"/>
    <w:rsid w:val="00FA40FC"/>
    <w:rsid w:val="00FA416B"/>
    <w:rsid w:val="00FA460C"/>
    <w:rsid w:val="00FA54D4"/>
    <w:rsid w:val="00FA5B21"/>
    <w:rsid w:val="00FA681F"/>
    <w:rsid w:val="00FA6DF8"/>
    <w:rsid w:val="00FA74D8"/>
    <w:rsid w:val="00FB0D73"/>
    <w:rsid w:val="00FB0EFC"/>
    <w:rsid w:val="00FB38A9"/>
    <w:rsid w:val="00FB490E"/>
    <w:rsid w:val="00FB5EEF"/>
    <w:rsid w:val="00FB6584"/>
    <w:rsid w:val="00FC0915"/>
    <w:rsid w:val="00FC1F20"/>
    <w:rsid w:val="00FC2893"/>
    <w:rsid w:val="00FC69A8"/>
    <w:rsid w:val="00FD177B"/>
    <w:rsid w:val="00FD547D"/>
    <w:rsid w:val="00FE111A"/>
    <w:rsid w:val="00FE1CF4"/>
    <w:rsid w:val="00FE4F6D"/>
    <w:rsid w:val="00FF1CD1"/>
    <w:rsid w:val="00FF278C"/>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68839561">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2D18A-D60F-4E5B-A97A-8C4AD9E63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14</Pages>
  <Words>3822</Words>
  <Characters>21027</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Carla Garcia Teran</cp:lastModifiedBy>
  <cp:revision>113</cp:revision>
  <cp:lastPrinted>2018-08-02T20:16:00Z</cp:lastPrinted>
  <dcterms:created xsi:type="dcterms:W3CDTF">2018-02-20T13:46:00Z</dcterms:created>
  <dcterms:modified xsi:type="dcterms:W3CDTF">2018-09-04T21:30:00Z</dcterms:modified>
</cp:coreProperties>
</file>