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2D4" w:rsidRPr="00C142D4" w:rsidRDefault="00C142D4"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0"/>
        </w:rPr>
      </w:pPr>
      <w:r w:rsidRPr="00C142D4">
        <w:rPr>
          <w:rFonts w:cstheme="minorHAnsi"/>
          <w:b/>
          <w:bCs/>
          <w:color w:val="00B0F0"/>
          <w:sz w:val="20"/>
          <w:szCs w:val="20"/>
        </w:rPr>
        <w:t>BAJADO DE TUBERÍA DE ANC SCH 40.</w:t>
      </w:r>
    </w:p>
    <w:p w:rsidR="00C142D4" w:rsidRDefault="00C142D4" w:rsidP="00B1469C">
      <w:pPr>
        <w:pStyle w:val="Sinespaciado"/>
        <w:jc w:val="both"/>
        <w:rPr>
          <w:rFonts w:cstheme="minorHAnsi"/>
          <w:b/>
          <w:color w:val="00B0F0"/>
          <w:sz w:val="20"/>
          <w:szCs w:val="20"/>
        </w:rPr>
      </w:pPr>
      <w:r w:rsidRPr="00C142D4">
        <w:rPr>
          <w:rFonts w:cstheme="minorHAnsi"/>
          <w:b/>
          <w:color w:val="00B0F0"/>
          <w:sz w:val="20"/>
          <w:szCs w:val="20"/>
        </w:rPr>
        <w:t>UNIDAD: m</w:t>
      </w:r>
    </w:p>
    <w:p w:rsidR="00F34063" w:rsidRDefault="00F34063" w:rsidP="00B1469C">
      <w:pPr>
        <w:pStyle w:val="Sinespaciado"/>
        <w:jc w:val="both"/>
        <w:rPr>
          <w:rFonts w:cstheme="minorHAnsi"/>
          <w:b/>
          <w:color w:val="00B0F0"/>
          <w:sz w:val="20"/>
          <w:szCs w:val="20"/>
        </w:rPr>
      </w:pP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2 Municipio de Buena Vista</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3 </w:t>
      </w:r>
      <w:r>
        <w:rPr>
          <w:rFonts w:asciiTheme="minorHAnsi" w:hAnsiTheme="minorHAnsi" w:cstheme="minorHAnsi"/>
          <w:b/>
          <w:color w:val="00B0F0"/>
          <w:sz w:val="20"/>
          <w:szCs w:val="20"/>
        </w:rPr>
        <w:t>Municipio de Santa Fe</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4 </w:t>
      </w:r>
      <w:r>
        <w:rPr>
          <w:rFonts w:asciiTheme="minorHAnsi" w:hAnsiTheme="minorHAnsi" w:cstheme="minorHAnsi"/>
          <w:b/>
          <w:color w:val="00B0F0"/>
          <w:sz w:val="20"/>
          <w:szCs w:val="20"/>
        </w:rPr>
        <w:t>Municipio de Santa Fe</w:t>
      </w:r>
    </w:p>
    <w:p w:rsidR="00B1469C" w:rsidRDefault="00B1469C" w:rsidP="00B1469C">
      <w:pPr>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5 </w:t>
      </w:r>
      <w:r>
        <w:rPr>
          <w:rFonts w:asciiTheme="minorHAnsi" w:hAnsiTheme="minorHAnsi" w:cstheme="minorHAnsi"/>
          <w:b/>
          <w:color w:val="00B0F0"/>
          <w:sz w:val="20"/>
          <w:szCs w:val="20"/>
        </w:rPr>
        <w:t>Municipio de Santa Fe</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Pr>
          <w:rFonts w:asciiTheme="minorHAnsi" w:hAnsiTheme="minorHAnsi" w:cstheme="minorHAnsi"/>
          <w:b/>
          <w:color w:val="00B0F0"/>
          <w:sz w:val="20"/>
          <w:szCs w:val="20"/>
        </w:rPr>
        <w:t>Tramo 6 Municipio de La Guardia</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p>
    <w:p w:rsidR="00C142D4" w:rsidRPr="00DD3656"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DEFINICIÓN</w:t>
      </w:r>
    </w:p>
    <w:p w:rsidR="00C142D4" w:rsidRPr="00DD3656" w:rsidRDefault="00C142D4" w:rsidP="00B1469C">
      <w:pPr>
        <w:pStyle w:val="Sangra3detindependiente"/>
        <w:autoSpaceDE w:val="0"/>
        <w:autoSpaceDN w:val="0"/>
        <w:adjustRightInd w:val="0"/>
        <w:spacing w:after="0" w:line="240" w:lineRule="auto"/>
        <w:ind w:left="0"/>
        <w:jc w:val="both"/>
        <w:rPr>
          <w:rFonts w:cstheme="minorHAnsi"/>
          <w:sz w:val="20"/>
          <w:szCs w:val="20"/>
        </w:rPr>
      </w:pPr>
      <w:r w:rsidRPr="00DD3656">
        <w:rPr>
          <w:rFonts w:cstheme="minorHAnsi"/>
          <w:sz w:val="20"/>
          <w:szCs w:val="20"/>
        </w:rPr>
        <w:t xml:space="preserve">Este ítem comprende todos los trabajos a ser ejecutados por el contratista, siendo el siguiente de carácter enunciativo y no limitativo: </w:t>
      </w:r>
    </w:p>
    <w:p w:rsidR="00C142D4" w:rsidRPr="00DD3656" w:rsidRDefault="00C142D4" w:rsidP="00116076">
      <w:pPr>
        <w:pStyle w:val="Prrafodelista"/>
        <w:numPr>
          <w:ilvl w:val="0"/>
          <w:numId w:val="8"/>
        </w:numPr>
        <w:ind w:left="2694" w:hanging="210"/>
        <w:contextualSpacing/>
        <w:jc w:val="both"/>
        <w:rPr>
          <w:rFonts w:asciiTheme="minorHAnsi" w:hAnsiTheme="minorHAnsi" w:cstheme="minorHAnsi"/>
          <w:sz w:val="20"/>
          <w:szCs w:val="20"/>
        </w:rPr>
      </w:pPr>
      <w:r w:rsidRPr="00DD3656">
        <w:rPr>
          <w:rFonts w:asciiTheme="minorHAnsi" w:hAnsiTheme="minorHAnsi" w:cstheme="minorHAnsi"/>
          <w:sz w:val="20"/>
          <w:szCs w:val="20"/>
        </w:rPr>
        <w:t>Bajado de tubería</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116076">
      <w:pPr>
        <w:pStyle w:val="Sangra3detindependiente"/>
        <w:numPr>
          <w:ilvl w:val="1"/>
          <w:numId w:val="34"/>
        </w:numPr>
        <w:autoSpaceDE w:val="0"/>
        <w:autoSpaceDN w:val="0"/>
        <w:adjustRightInd w:val="0"/>
        <w:spacing w:after="0" w:line="240" w:lineRule="auto"/>
        <w:jc w:val="both"/>
        <w:rPr>
          <w:rFonts w:cstheme="minorHAnsi"/>
          <w:b/>
          <w:sz w:val="20"/>
          <w:szCs w:val="20"/>
        </w:rPr>
      </w:pPr>
      <w:r w:rsidRPr="00DD3656">
        <w:rPr>
          <w:rFonts w:cstheme="minorHAnsi"/>
          <w:b/>
          <w:bCs/>
          <w:sz w:val="20"/>
          <w:szCs w:val="20"/>
        </w:rPr>
        <w:t>MATERIALES, HERRAMIENTAS Y EQUIPO</w:t>
      </w:r>
    </w:p>
    <w:p w:rsidR="00C142D4" w:rsidRPr="00DD3656" w:rsidRDefault="00C142D4" w:rsidP="00B1469C">
      <w:pPr>
        <w:pStyle w:val="Sangra3detindependiente"/>
        <w:spacing w:after="0" w:line="240" w:lineRule="auto"/>
        <w:ind w:left="0"/>
        <w:jc w:val="both"/>
        <w:rPr>
          <w:rFonts w:cstheme="minorHAnsi"/>
          <w:sz w:val="20"/>
          <w:szCs w:val="20"/>
        </w:rPr>
      </w:pPr>
      <w:r w:rsidRPr="00DD3656">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C142D4" w:rsidRPr="00DD3656" w:rsidTr="00313D3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Operador Camión Grúa</w:t>
            </w:r>
          </w:p>
        </w:tc>
      </w:tr>
      <w:tr w:rsidR="00C142D4" w:rsidRPr="00DD3656" w:rsidTr="00313D37">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Ayudantes</w:t>
            </w:r>
          </w:p>
        </w:tc>
      </w:tr>
      <w:tr w:rsidR="00C142D4" w:rsidRPr="00DD3656" w:rsidTr="00313D3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Camión Grúa</w:t>
            </w:r>
          </w:p>
        </w:tc>
      </w:tr>
    </w:tbl>
    <w:p w:rsidR="00C142D4" w:rsidRPr="00DD3656" w:rsidRDefault="00C142D4" w:rsidP="00B1469C">
      <w:pPr>
        <w:pStyle w:val="Sangra3detindependiente"/>
        <w:spacing w:after="0" w:line="240" w:lineRule="auto"/>
        <w:ind w:left="426"/>
        <w:jc w:val="both"/>
        <w:rPr>
          <w:rFonts w:cstheme="minorHAnsi"/>
          <w:sz w:val="20"/>
          <w:szCs w:val="20"/>
        </w:rPr>
      </w:pPr>
    </w:p>
    <w:p w:rsidR="00C142D4" w:rsidRPr="00DD3656" w:rsidRDefault="00C142D4" w:rsidP="00B1469C">
      <w:pPr>
        <w:pStyle w:val="Sangra3detindependiente"/>
        <w:spacing w:after="0" w:line="240" w:lineRule="auto"/>
        <w:ind w:left="0"/>
        <w:jc w:val="both"/>
        <w:rPr>
          <w:rFonts w:cstheme="minorHAnsi"/>
          <w:sz w:val="20"/>
          <w:szCs w:val="20"/>
        </w:rPr>
      </w:pPr>
      <w:r w:rsidRPr="00DD3656">
        <w:rPr>
          <w:rFonts w:cstheme="minorHAnsi"/>
          <w:sz w:val="20"/>
          <w:szCs w:val="20"/>
        </w:rPr>
        <w:t xml:space="preserve">El contratista también se debe considerar utilizar todas las herramientas, equipos y materiales menores necesarias para realizar adecuadamente la actividad. </w:t>
      </w:r>
    </w:p>
    <w:p w:rsidR="00C142D4" w:rsidRPr="00DD3656" w:rsidRDefault="00C142D4" w:rsidP="00B1469C">
      <w:pPr>
        <w:pStyle w:val="Sangra3detindependiente"/>
        <w:spacing w:after="0" w:line="240" w:lineRule="auto"/>
        <w:ind w:left="426"/>
        <w:jc w:val="both"/>
        <w:rPr>
          <w:rFonts w:cstheme="minorHAnsi"/>
          <w:sz w:val="20"/>
          <w:szCs w:val="20"/>
        </w:rPr>
      </w:pPr>
    </w:p>
    <w:p w:rsidR="00C142D4" w:rsidRPr="00DD3656" w:rsidRDefault="00C142D4" w:rsidP="00116076">
      <w:pPr>
        <w:pStyle w:val="Sangra3detindependiente"/>
        <w:numPr>
          <w:ilvl w:val="1"/>
          <w:numId w:val="34"/>
        </w:numPr>
        <w:autoSpaceDE w:val="0"/>
        <w:autoSpaceDN w:val="0"/>
        <w:adjustRightInd w:val="0"/>
        <w:spacing w:after="0" w:line="240" w:lineRule="auto"/>
        <w:jc w:val="both"/>
        <w:rPr>
          <w:rFonts w:cstheme="minorHAnsi"/>
          <w:b/>
          <w:sz w:val="20"/>
          <w:szCs w:val="20"/>
        </w:rPr>
      </w:pPr>
      <w:r w:rsidRPr="00DD3656">
        <w:rPr>
          <w:rFonts w:cstheme="minorHAnsi"/>
          <w:b/>
          <w:bCs/>
          <w:sz w:val="20"/>
          <w:szCs w:val="20"/>
        </w:rPr>
        <w:t xml:space="preserve">PROCEDIMIENTO DE EJECUCIÓN </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b/>
          <w:sz w:val="20"/>
          <w:szCs w:val="20"/>
        </w:rPr>
      </w:pPr>
      <w:r w:rsidRPr="00DD3656">
        <w:rPr>
          <w:rFonts w:asciiTheme="minorHAnsi" w:hAnsiTheme="minorHAnsi" w:cstheme="minorHAnsi"/>
          <w:b/>
          <w:sz w:val="20"/>
          <w:szCs w:val="20"/>
        </w:rPr>
        <w:t>Bajado de tubería</w:t>
      </w:r>
    </w:p>
    <w:p w:rsidR="00C142D4" w:rsidRPr="00DD3656" w:rsidRDefault="00C142D4" w:rsidP="00B1469C">
      <w:pPr>
        <w:ind w:left="426"/>
        <w:jc w:val="both"/>
        <w:rPr>
          <w:rFonts w:asciiTheme="minorHAnsi" w:hAnsiTheme="minorHAnsi" w:cstheme="minorHAnsi"/>
          <w:b/>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Si a criterio del supervisor durante el bajado de la tubería hubiese algún tramo que fue dañado o sometido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pStyle w:val="Sangra3detindependiente"/>
        <w:autoSpaceDE w:val="0"/>
        <w:autoSpaceDN w:val="0"/>
        <w:adjustRightInd w:val="0"/>
        <w:spacing w:after="0" w:line="240" w:lineRule="auto"/>
        <w:ind w:left="0"/>
        <w:jc w:val="both"/>
        <w:rPr>
          <w:rFonts w:cstheme="minorHAnsi"/>
          <w:b/>
          <w:bCs/>
          <w:sz w:val="20"/>
          <w:szCs w:val="20"/>
        </w:rPr>
      </w:pPr>
      <w:r w:rsidRPr="00DD3656">
        <w:rPr>
          <w:rFonts w:cstheme="minorHAnsi"/>
          <w:b/>
          <w:bCs/>
          <w:sz w:val="20"/>
          <w:szCs w:val="20"/>
        </w:rPr>
        <w:t>Calidad, Salud, Seguridad y Medio Ambiente.</w:t>
      </w:r>
    </w:p>
    <w:p w:rsidR="00C142D4" w:rsidRPr="00DD3656" w:rsidRDefault="00C142D4" w:rsidP="00B1469C">
      <w:pPr>
        <w:pStyle w:val="Sangra3detindependiente"/>
        <w:autoSpaceDE w:val="0"/>
        <w:autoSpaceDN w:val="0"/>
        <w:adjustRightInd w:val="0"/>
        <w:spacing w:after="0" w:line="240" w:lineRule="auto"/>
        <w:ind w:left="426"/>
        <w:jc w:val="both"/>
        <w:rPr>
          <w:rFonts w:cstheme="minorHAnsi"/>
          <w:b/>
          <w:bCs/>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Durante los trabajos de bajado de la tubería se debe colocar toda la señalización necesaria, como ser cintas de señalización, conos, letreros fijos, letreros móviles, etc.</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lastRenderedPageBreak/>
        <w:t>Una vez ejecutada el bajado se debe realizar la verificación de la tubería mediante holiday y reparación de revestido más placa calibradora.</w:t>
      </w:r>
    </w:p>
    <w:p w:rsidR="00C142D4" w:rsidRPr="00DD3656" w:rsidRDefault="00C142D4" w:rsidP="00B1469C">
      <w:pPr>
        <w:jc w:val="both"/>
        <w:rPr>
          <w:rFonts w:asciiTheme="minorHAnsi" w:hAnsiTheme="minorHAnsi" w:cstheme="minorHAnsi"/>
          <w:sz w:val="20"/>
          <w:szCs w:val="20"/>
        </w:rPr>
      </w:pPr>
    </w:p>
    <w:p w:rsidR="00C142D4" w:rsidRPr="00DD3656"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MEDIDAS DE MITIGACIÓN AMBIENTAL</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b/>
          <w:bCs/>
          <w:sz w:val="20"/>
          <w:szCs w:val="20"/>
        </w:rPr>
      </w:pPr>
      <w:r w:rsidRPr="00DD365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142D4" w:rsidRPr="00DD3656" w:rsidRDefault="00C142D4" w:rsidP="00B1469C">
      <w:pPr>
        <w:pStyle w:val="Sangra3detindependiente"/>
        <w:autoSpaceDE w:val="0"/>
        <w:autoSpaceDN w:val="0"/>
        <w:adjustRightInd w:val="0"/>
        <w:spacing w:after="0" w:line="240" w:lineRule="auto"/>
        <w:ind w:left="360"/>
        <w:jc w:val="both"/>
        <w:rPr>
          <w:rFonts w:cstheme="minorHAnsi"/>
          <w:b/>
          <w:bCs/>
          <w:sz w:val="20"/>
          <w:szCs w:val="20"/>
        </w:rPr>
      </w:pPr>
    </w:p>
    <w:p w:rsidR="00C142D4" w:rsidRPr="00DD3656"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M</w:t>
      </w:r>
      <w:r>
        <w:rPr>
          <w:rFonts w:cstheme="minorHAnsi"/>
          <w:b/>
          <w:bCs/>
          <w:sz w:val="20"/>
          <w:szCs w:val="20"/>
        </w:rPr>
        <w:t>EDICIÓN</w:t>
      </w:r>
      <w:r w:rsidRPr="00DD3656">
        <w:rPr>
          <w:rFonts w:cstheme="minorHAnsi"/>
          <w:b/>
          <w:bCs/>
          <w:sz w:val="20"/>
          <w:szCs w:val="20"/>
        </w:rPr>
        <w:t xml:space="preserve"> Y FORMA DE PAGO </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bajado de la tubería será medido en metros lineales, tomando en cuenta la longitud total utilizada durante la construcción. </w:t>
      </w:r>
    </w:p>
    <w:p w:rsidR="00C142D4" w:rsidRPr="00DD3656" w:rsidRDefault="00C142D4" w:rsidP="00B1469C">
      <w:pPr>
        <w:jc w:val="both"/>
        <w:rPr>
          <w:rFonts w:asciiTheme="minorHAnsi" w:hAnsiTheme="minorHAnsi" w:cstheme="minorHAnsi"/>
          <w:b/>
          <w:bCs/>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Otros gastos adicionales necesarios para la realización de esta actividad, corre por cuenta del contratista. </w:t>
      </w:r>
    </w:p>
    <w:p w:rsidR="00C142D4" w:rsidRPr="00DD3656" w:rsidRDefault="00C142D4" w:rsidP="00B1469C">
      <w:pPr>
        <w:jc w:val="both"/>
        <w:rPr>
          <w:rFonts w:asciiTheme="minorHAnsi" w:hAnsiTheme="minorHAnsi" w:cstheme="minorHAnsi"/>
          <w:sz w:val="20"/>
          <w:szCs w:val="20"/>
        </w:rPr>
      </w:pPr>
    </w:p>
    <w:p w:rsidR="00C142D4"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34063" w:rsidRDefault="00F34063" w:rsidP="00B1469C">
      <w:pPr>
        <w:jc w:val="both"/>
        <w:rPr>
          <w:rFonts w:asciiTheme="minorHAnsi" w:hAnsiTheme="minorHAnsi" w:cstheme="minorHAnsi"/>
          <w:sz w:val="20"/>
          <w:szCs w:val="20"/>
        </w:rPr>
      </w:pPr>
    </w:p>
    <w:p w:rsidR="00C142D4" w:rsidRPr="00C142D4" w:rsidRDefault="00C142D4"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0"/>
        </w:rPr>
      </w:pPr>
      <w:r w:rsidRPr="00C142D4">
        <w:rPr>
          <w:rFonts w:cstheme="minorHAnsi"/>
          <w:b/>
          <w:bCs/>
          <w:color w:val="00B0F0"/>
          <w:sz w:val="20"/>
          <w:szCs w:val="20"/>
        </w:rPr>
        <w:lastRenderedPageBreak/>
        <w:t>VERIFICACIÓN DE REVESTIMIENTO MEDIANTE HOLLIDAY DETECTOR Y REPARACIÓN DE REVESTIMIENTO.</w:t>
      </w:r>
    </w:p>
    <w:p w:rsidR="00C142D4" w:rsidRDefault="00C142D4"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C142D4">
        <w:rPr>
          <w:rFonts w:cstheme="minorHAnsi"/>
          <w:b/>
          <w:bCs/>
          <w:color w:val="00B0F0"/>
          <w:sz w:val="20"/>
          <w:szCs w:val="20"/>
        </w:rPr>
        <w:t>UNIDAD: m</w:t>
      </w:r>
    </w:p>
    <w:p w:rsidR="00F34063" w:rsidRDefault="00F34063" w:rsidP="00B1469C">
      <w:pPr>
        <w:pStyle w:val="Sangra3detindependiente"/>
        <w:autoSpaceDE w:val="0"/>
        <w:autoSpaceDN w:val="0"/>
        <w:adjustRightInd w:val="0"/>
        <w:spacing w:after="0" w:line="240" w:lineRule="auto"/>
        <w:ind w:left="375"/>
        <w:jc w:val="both"/>
        <w:rPr>
          <w:rFonts w:cstheme="minorHAnsi"/>
          <w:b/>
          <w:bCs/>
          <w:color w:val="00B0F0"/>
          <w:sz w:val="20"/>
          <w:szCs w:val="20"/>
        </w:rPr>
      </w:pP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2 Municipio de Buena Vista</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3 </w:t>
      </w:r>
      <w:r>
        <w:rPr>
          <w:rFonts w:asciiTheme="minorHAnsi" w:hAnsiTheme="minorHAnsi" w:cstheme="minorHAnsi"/>
          <w:b/>
          <w:color w:val="00B0F0"/>
          <w:sz w:val="20"/>
          <w:szCs w:val="20"/>
        </w:rPr>
        <w:t>Municipio de Santa Fe</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4 </w:t>
      </w:r>
      <w:r>
        <w:rPr>
          <w:rFonts w:asciiTheme="minorHAnsi" w:hAnsiTheme="minorHAnsi" w:cstheme="minorHAnsi"/>
          <w:b/>
          <w:color w:val="00B0F0"/>
          <w:sz w:val="20"/>
          <w:szCs w:val="20"/>
        </w:rPr>
        <w:t>Municipio de Santa Fe</w:t>
      </w:r>
    </w:p>
    <w:p w:rsidR="00B1469C" w:rsidRDefault="00B1469C" w:rsidP="00B1469C">
      <w:pPr>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 xml:space="preserve">Tramo 5 </w:t>
      </w:r>
      <w:r>
        <w:rPr>
          <w:rFonts w:asciiTheme="minorHAnsi" w:hAnsiTheme="minorHAnsi" w:cstheme="minorHAnsi"/>
          <w:b/>
          <w:color w:val="00B0F0"/>
          <w:sz w:val="20"/>
          <w:szCs w:val="20"/>
        </w:rPr>
        <w:t>Municipio de Santa Fe</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r>
        <w:rPr>
          <w:rFonts w:asciiTheme="minorHAnsi" w:hAnsiTheme="minorHAnsi" w:cstheme="minorHAnsi"/>
          <w:b/>
          <w:color w:val="00B0F0"/>
          <w:sz w:val="20"/>
          <w:szCs w:val="20"/>
        </w:rPr>
        <w:t>Tramo 6 Municipio de La Guardia</w:t>
      </w:r>
    </w:p>
    <w:p w:rsidR="00B1469C" w:rsidRDefault="00B1469C" w:rsidP="00B1469C">
      <w:pPr>
        <w:autoSpaceDE w:val="0"/>
        <w:autoSpaceDN w:val="0"/>
        <w:adjustRightInd w:val="0"/>
        <w:contextualSpacing/>
        <w:jc w:val="both"/>
        <w:rPr>
          <w:rFonts w:asciiTheme="minorHAnsi" w:hAnsiTheme="minorHAnsi" w:cstheme="minorHAnsi"/>
          <w:b/>
          <w:color w:val="00B0F0"/>
          <w:sz w:val="20"/>
          <w:szCs w:val="20"/>
        </w:rPr>
      </w:pPr>
    </w:p>
    <w:p w:rsidR="00C142D4" w:rsidRPr="00C142D4"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 xml:space="preserve">DEFINICIÓN </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142D4" w:rsidRPr="00DD3656" w:rsidRDefault="00C142D4" w:rsidP="00116076">
      <w:pPr>
        <w:pStyle w:val="Prrafodelista"/>
        <w:numPr>
          <w:ilvl w:val="0"/>
          <w:numId w:val="9"/>
        </w:numPr>
        <w:contextualSpacing/>
        <w:jc w:val="both"/>
        <w:rPr>
          <w:rFonts w:asciiTheme="minorHAnsi" w:hAnsiTheme="minorHAnsi" w:cstheme="minorHAnsi"/>
          <w:sz w:val="20"/>
          <w:szCs w:val="20"/>
        </w:rPr>
      </w:pPr>
      <w:r w:rsidRPr="00DD3656">
        <w:rPr>
          <w:rFonts w:asciiTheme="minorHAnsi" w:hAnsiTheme="minorHAnsi" w:cstheme="minorHAnsi"/>
          <w:sz w:val="20"/>
          <w:szCs w:val="20"/>
        </w:rPr>
        <w:t>Paso de holliday detector a todo la tubería revestida</w:t>
      </w:r>
    </w:p>
    <w:p w:rsidR="00C142D4" w:rsidRPr="00DD3656" w:rsidRDefault="00C142D4" w:rsidP="00116076">
      <w:pPr>
        <w:pStyle w:val="Prrafodelista"/>
        <w:numPr>
          <w:ilvl w:val="0"/>
          <w:numId w:val="9"/>
        </w:numPr>
        <w:contextualSpacing/>
        <w:jc w:val="both"/>
        <w:rPr>
          <w:rFonts w:asciiTheme="minorHAnsi" w:hAnsiTheme="minorHAnsi" w:cstheme="minorHAnsi"/>
          <w:sz w:val="20"/>
          <w:szCs w:val="20"/>
        </w:rPr>
      </w:pPr>
      <w:r w:rsidRPr="00DD3656">
        <w:rPr>
          <w:rFonts w:asciiTheme="minorHAnsi" w:hAnsiTheme="minorHAnsi" w:cstheme="minorHAnsi"/>
          <w:sz w:val="20"/>
          <w:szCs w:val="20"/>
        </w:rPr>
        <w:t>Reparación de revestimiento de tuberías y juntas</w:t>
      </w:r>
    </w:p>
    <w:p w:rsidR="00C142D4" w:rsidRPr="00DD3656" w:rsidRDefault="00C142D4" w:rsidP="00B1469C">
      <w:pPr>
        <w:ind w:left="426"/>
        <w:jc w:val="both"/>
        <w:rPr>
          <w:rFonts w:asciiTheme="minorHAnsi" w:hAnsiTheme="minorHAnsi" w:cstheme="minorHAnsi"/>
          <w:sz w:val="20"/>
          <w:szCs w:val="20"/>
        </w:rPr>
      </w:pPr>
    </w:p>
    <w:p w:rsidR="00C142D4" w:rsidRPr="00C142D4"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MATERIALES, HERRAMIENTAS Y EQUIPO</w:t>
      </w:r>
    </w:p>
    <w:p w:rsidR="00C142D4" w:rsidRPr="00DD3656" w:rsidRDefault="00C142D4" w:rsidP="00B1469C">
      <w:pPr>
        <w:pStyle w:val="Sangra3detindependiente"/>
        <w:spacing w:after="0" w:line="240" w:lineRule="auto"/>
        <w:ind w:left="0"/>
        <w:jc w:val="both"/>
        <w:rPr>
          <w:rFonts w:cstheme="minorHAnsi"/>
          <w:sz w:val="20"/>
          <w:szCs w:val="20"/>
        </w:rPr>
      </w:pPr>
      <w:r w:rsidRPr="00DD3656">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C142D4" w:rsidRPr="00DD3656" w:rsidTr="00313D37">
        <w:trPr>
          <w:trHeight w:val="78"/>
          <w:jc w:val="center"/>
        </w:trPr>
        <w:tc>
          <w:tcPr>
            <w:tcW w:w="4222" w:type="dxa"/>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Vela de reparación de revestimiento</w:t>
            </w:r>
          </w:p>
        </w:tc>
      </w:tr>
      <w:tr w:rsidR="00C142D4" w:rsidRPr="00DD3656" w:rsidTr="00313D37">
        <w:trPr>
          <w:trHeight w:val="78"/>
          <w:jc w:val="center"/>
        </w:trPr>
        <w:tc>
          <w:tcPr>
            <w:tcW w:w="4222" w:type="dxa"/>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Parche reparación revestimiento</w:t>
            </w:r>
          </w:p>
        </w:tc>
      </w:tr>
      <w:tr w:rsidR="00C142D4" w:rsidRPr="00DD3656" w:rsidTr="00313D37">
        <w:trPr>
          <w:trHeight w:val="255"/>
          <w:jc w:val="center"/>
        </w:trPr>
        <w:tc>
          <w:tcPr>
            <w:tcW w:w="4222" w:type="dxa"/>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Especialista Mantero</w:t>
            </w:r>
          </w:p>
        </w:tc>
      </w:tr>
      <w:tr w:rsidR="00C142D4" w:rsidRPr="00DD3656" w:rsidTr="00313D37">
        <w:trPr>
          <w:trHeight w:val="255"/>
          <w:jc w:val="center"/>
        </w:trPr>
        <w:tc>
          <w:tcPr>
            <w:tcW w:w="4222" w:type="dxa"/>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Ayudantes</w:t>
            </w:r>
          </w:p>
        </w:tc>
      </w:tr>
      <w:tr w:rsidR="00C142D4" w:rsidRPr="00DD3656" w:rsidTr="00313D37">
        <w:trPr>
          <w:trHeight w:val="255"/>
          <w:jc w:val="center"/>
        </w:trPr>
        <w:tc>
          <w:tcPr>
            <w:tcW w:w="4222" w:type="dxa"/>
            <w:shd w:val="clear" w:color="auto" w:fill="auto"/>
            <w:vAlign w:val="center"/>
            <w:hideMark/>
          </w:tcPr>
          <w:p w:rsidR="00C142D4" w:rsidRPr="00DD3656" w:rsidRDefault="00C142D4" w:rsidP="00B1469C">
            <w:pPr>
              <w:jc w:val="both"/>
              <w:rPr>
                <w:rFonts w:asciiTheme="minorHAnsi" w:hAnsiTheme="minorHAnsi" w:cstheme="minorHAnsi"/>
                <w:sz w:val="20"/>
                <w:szCs w:val="20"/>
                <w:lang w:eastAsia="es-BO"/>
              </w:rPr>
            </w:pPr>
            <w:r w:rsidRPr="00DD3656">
              <w:rPr>
                <w:rFonts w:asciiTheme="minorHAnsi" w:hAnsiTheme="minorHAnsi" w:cstheme="minorHAnsi"/>
                <w:sz w:val="20"/>
                <w:szCs w:val="20"/>
                <w:lang w:eastAsia="es-BO"/>
              </w:rPr>
              <w:t>Holiday Detector</w:t>
            </w:r>
          </w:p>
        </w:tc>
      </w:tr>
    </w:tbl>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pStyle w:val="Sangra3detindependiente"/>
        <w:spacing w:after="0" w:line="240" w:lineRule="auto"/>
        <w:ind w:left="0"/>
        <w:jc w:val="both"/>
        <w:rPr>
          <w:rFonts w:cstheme="minorHAnsi"/>
          <w:sz w:val="20"/>
          <w:szCs w:val="20"/>
        </w:rPr>
      </w:pPr>
      <w:r w:rsidRPr="00DD3656">
        <w:rPr>
          <w:rFonts w:cstheme="minorHAnsi"/>
          <w:sz w:val="20"/>
          <w:szCs w:val="20"/>
        </w:rPr>
        <w:t xml:space="preserve">El contratista también se debe considerar utilizar todas las herramientas, equipos y materiales menores necesarias para realizar adecuadamente la actividad. </w:t>
      </w:r>
    </w:p>
    <w:p w:rsidR="00C142D4" w:rsidRPr="00DD3656" w:rsidRDefault="00C142D4" w:rsidP="00B1469C">
      <w:pPr>
        <w:ind w:left="426"/>
        <w:jc w:val="both"/>
        <w:rPr>
          <w:rFonts w:asciiTheme="minorHAnsi" w:hAnsiTheme="minorHAnsi" w:cstheme="minorHAnsi"/>
          <w:sz w:val="20"/>
          <w:szCs w:val="20"/>
        </w:rPr>
      </w:pPr>
    </w:p>
    <w:p w:rsidR="00C142D4" w:rsidRPr="00C142D4"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 xml:space="preserve">PROCEDIMIENTO PARA EJECUCIÓN </w:t>
      </w:r>
    </w:p>
    <w:p w:rsidR="00C142D4" w:rsidRPr="00DD3656" w:rsidRDefault="00C142D4" w:rsidP="00B1469C">
      <w:pPr>
        <w:pStyle w:val="Sangra3detindependiente"/>
        <w:autoSpaceDE w:val="0"/>
        <w:autoSpaceDN w:val="0"/>
        <w:adjustRightInd w:val="0"/>
        <w:spacing w:after="0" w:line="240" w:lineRule="auto"/>
        <w:ind w:left="0"/>
        <w:jc w:val="both"/>
        <w:rPr>
          <w:rFonts w:cstheme="minorHAnsi"/>
          <w:b/>
          <w:bCs/>
          <w:sz w:val="20"/>
          <w:szCs w:val="20"/>
        </w:rPr>
      </w:pPr>
      <w:r w:rsidRPr="00DD3656">
        <w:rPr>
          <w:rFonts w:cstheme="minorHAnsi"/>
          <w:b/>
          <w:bCs/>
          <w:sz w:val="20"/>
          <w:szCs w:val="20"/>
        </w:rPr>
        <w:t>Paso de Holliday Detector</w:t>
      </w:r>
    </w:p>
    <w:p w:rsidR="00C142D4" w:rsidRPr="00DD3656" w:rsidRDefault="00C142D4" w:rsidP="00B1469C">
      <w:pPr>
        <w:pStyle w:val="Sangra3detindependiente"/>
        <w:autoSpaceDE w:val="0"/>
        <w:autoSpaceDN w:val="0"/>
        <w:adjustRightInd w:val="0"/>
        <w:spacing w:after="0" w:line="240" w:lineRule="auto"/>
        <w:ind w:left="0"/>
        <w:jc w:val="both"/>
        <w:rPr>
          <w:rFonts w:cstheme="minorHAnsi"/>
          <w:b/>
          <w:bCs/>
          <w:sz w:val="20"/>
          <w:szCs w:val="20"/>
        </w:rPr>
      </w:pPr>
    </w:p>
    <w:p w:rsidR="00C142D4" w:rsidRPr="00DD3656" w:rsidRDefault="00C142D4" w:rsidP="00B1469C">
      <w:pPr>
        <w:pStyle w:val="Sangra3detindependiente"/>
        <w:autoSpaceDE w:val="0"/>
        <w:autoSpaceDN w:val="0"/>
        <w:adjustRightInd w:val="0"/>
        <w:spacing w:after="0" w:line="240" w:lineRule="auto"/>
        <w:ind w:left="0"/>
        <w:jc w:val="both"/>
        <w:rPr>
          <w:rFonts w:eastAsia="Arial Unicode MS" w:cstheme="minorHAnsi"/>
          <w:sz w:val="20"/>
          <w:szCs w:val="20"/>
        </w:rPr>
      </w:pPr>
      <w:r w:rsidRPr="00DD3656">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C142D4" w:rsidRPr="00DD3656" w:rsidRDefault="00C142D4" w:rsidP="00B1469C">
      <w:pPr>
        <w:pStyle w:val="Sangra3detindependiente"/>
        <w:autoSpaceDE w:val="0"/>
        <w:autoSpaceDN w:val="0"/>
        <w:adjustRightInd w:val="0"/>
        <w:spacing w:after="0" w:line="240" w:lineRule="auto"/>
        <w:ind w:left="0"/>
        <w:jc w:val="both"/>
        <w:rPr>
          <w:rFonts w:eastAsia="Arial Unicode MS" w:cstheme="minorHAnsi"/>
          <w:sz w:val="20"/>
          <w:szCs w:val="20"/>
        </w:rPr>
      </w:pPr>
    </w:p>
    <w:p w:rsidR="00C142D4" w:rsidRPr="00DD3656" w:rsidRDefault="00C142D4" w:rsidP="00B1469C">
      <w:pPr>
        <w:pStyle w:val="Sangra3detindependiente"/>
        <w:autoSpaceDE w:val="0"/>
        <w:autoSpaceDN w:val="0"/>
        <w:adjustRightInd w:val="0"/>
        <w:spacing w:after="0" w:line="240" w:lineRule="auto"/>
        <w:ind w:left="0"/>
        <w:jc w:val="both"/>
        <w:rPr>
          <w:rFonts w:eastAsia="Arial Unicode MS" w:cstheme="minorHAnsi"/>
          <w:sz w:val="20"/>
          <w:szCs w:val="20"/>
        </w:rPr>
      </w:pPr>
      <w:r w:rsidRPr="00DD3656">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C142D4" w:rsidRPr="00DD3656" w:rsidRDefault="00C142D4" w:rsidP="00B1469C">
      <w:pPr>
        <w:pStyle w:val="Sangra3detindependiente"/>
        <w:autoSpaceDE w:val="0"/>
        <w:autoSpaceDN w:val="0"/>
        <w:adjustRightInd w:val="0"/>
        <w:spacing w:after="0" w:line="240" w:lineRule="auto"/>
        <w:ind w:left="0"/>
        <w:jc w:val="both"/>
        <w:rPr>
          <w:rFonts w:cstheme="minorHAnsi"/>
          <w:b/>
          <w:bCs/>
          <w:sz w:val="20"/>
          <w:szCs w:val="20"/>
        </w:rPr>
      </w:pPr>
    </w:p>
    <w:p w:rsidR="00C142D4" w:rsidRPr="00DD3656" w:rsidRDefault="00C142D4" w:rsidP="00B1469C">
      <w:pPr>
        <w:pStyle w:val="CM12"/>
        <w:ind w:left="-142"/>
        <w:jc w:val="both"/>
        <w:rPr>
          <w:rFonts w:asciiTheme="minorHAnsi" w:eastAsia="Arial Unicode MS" w:hAnsiTheme="minorHAnsi" w:cstheme="minorHAnsi"/>
          <w:sz w:val="20"/>
          <w:szCs w:val="20"/>
        </w:rPr>
      </w:pPr>
      <w:r w:rsidRPr="00DD3656">
        <w:rPr>
          <w:rFonts w:asciiTheme="minorHAnsi" w:hAnsiTheme="minorHAnsi" w:cstheme="minorHAnsi"/>
          <w:b/>
          <w:bCs/>
          <w:sz w:val="20"/>
          <w:szCs w:val="20"/>
        </w:rPr>
        <w:t xml:space="preserve">  Reparación de revestimiento de tuberías y juntas. </w:t>
      </w:r>
    </w:p>
    <w:p w:rsidR="00C142D4" w:rsidRPr="00DD3656" w:rsidRDefault="00C142D4" w:rsidP="00B1469C">
      <w:pPr>
        <w:pStyle w:val="CM12"/>
        <w:jc w:val="both"/>
        <w:rPr>
          <w:rFonts w:asciiTheme="minorHAnsi" w:eastAsia="Arial Unicode MS" w:hAnsiTheme="minorHAnsi" w:cstheme="minorHAnsi"/>
          <w:sz w:val="20"/>
          <w:szCs w:val="20"/>
        </w:rPr>
      </w:pPr>
      <w:r w:rsidRPr="00DD3656">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C142D4" w:rsidRPr="00DD3656" w:rsidRDefault="00C142D4" w:rsidP="00B1469C">
      <w:pPr>
        <w:pStyle w:val="CM12"/>
        <w:jc w:val="both"/>
        <w:rPr>
          <w:rFonts w:asciiTheme="minorHAnsi" w:eastAsia="Arial Unicode MS" w:hAnsiTheme="minorHAnsi" w:cstheme="minorHAnsi"/>
          <w:sz w:val="20"/>
          <w:szCs w:val="20"/>
        </w:rPr>
      </w:pPr>
      <w:r w:rsidRPr="00DD3656">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C142D4" w:rsidRPr="00DD3656" w:rsidRDefault="00C142D4" w:rsidP="00B1469C">
      <w:pPr>
        <w:pStyle w:val="CM12"/>
        <w:jc w:val="both"/>
        <w:rPr>
          <w:rFonts w:asciiTheme="minorHAnsi" w:hAnsiTheme="minorHAnsi" w:cstheme="minorHAnsi"/>
          <w:b/>
          <w:bCs/>
          <w:sz w:val="20"/>
          <w:szCs w:val="20"/>
        </w:rPr>
      </w:pPr>
      <w:r w:rsidRPr="00DD3656">
        <w:rPr>
          <w:rFonts w:asciiTheme="minorHAnsi" w:hAnsiTheme="minorHAnsi" w:cstheme="minorHAnsi"/>
          <w:b/>
          <w:bCs/>
          <w:sz w:val="20"/>
          <w:szCs w:val="20"/>
        </w:rPr>
        <w:t>Calidad, Salud, Seguridad y Medio Ambiente.</w:t>
      </w:r>
    </w:p>
    <w:p w:rsidR="00C142D4" w:rsidRPr="00DD3656" w:rsidRDefault="00C142D4" w:rsidP="00B1469C">
      <w:pPr>
        <w:pStyle w:val="CM12"/>
        <w:jc w:val="both"/>
        <w:rPr>
          <w:rFonts w:asciiTheme="minorHAnsi" w:hAnsiTheme="minorHAnsi" w:cstheme="minorHAnsi"/>
          <w:sz w:val="20"/>
          <w:szCs w:val="20"/>
        </w:rPr>
      </w:pPr>
      <w:r w:rsidRPr="00DD365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142D4" w:rsidRPr="00DD3656" w:rsidRDefault="00C142D4" w:rsidP="00B1469C">
      <w:pPr>
        <w:pStyle w:val="CM12"/>
        <w:jc w:val="both"/>
        <w:rPr>
          <w:rFonts w:asciiTheme="minorHAnsi" w:hAnsiTheme="minorHAnsi" w:cstheme="minorHAnsi"/>
          <w:sz w:val="20"/>
          <w:szCs w:val="20"/>
        </w:rPr>
      </w:pPr>
      <w:r w:rsidRPr="00DD365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142D4" w:rsidRPr="00DD3656" w:rsidRDefault="00C142D4" w:rsidP="00B1469C">
      <w:pPr>
        <w:pStyle w:val="CM12"/>
        <w:jc w:val="both"/>
        <w:rPr>
          <w:rFonts w:asciiTheme="minorHAnsi" w:hAnsiTheme="minorHAnsi" w:cstheme="minorHAnsi"/>
          <w:sz w:val="20"/>
          <w:szCs w:val="20"/>
        </w:rPr>
      </w:pPr>
      <w:r w:rsidRPr="00DD3656">
        <w:rPr>
          <w:rFonts w:asciiTheme="minorHAnsi" w:hAnsiTheme="minorHAnsi" w:cstheme="minorHAnsi"/>
          <w:sz w:val="20"/>
          <w:szCs w:val="20"/>
        </w:rPr>
        <w:t>Se debe limitar los trabajos cuando las condiciones climáticas sean adversas (lluvias, vientos fuertes, polvareda, etc.</w:t>
      </w:r>
    </w:p>
    <w:p w:rsidR="00C142D4" w:rsidRPr="00DD3656" w:rsidRDefault="00C142D4" w:rsidP="00B1469C">
      <w:pPr>
        <w:jc w:val="both"/>
        <w:rPr>
          <w:rFonts w:asciiTheme="minorHAnsi" w:hAnsiTheme="minorHAnsi"/>
          <w:sz w:val="20"/>
          <w:szCs w:val="20"/>
        </w:rPr>
      </w:pPr>
    </w:p>
    <w:p w:rsidR="00C142D4" w:rsidRPr="00C142D4"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MEDIDAS DE MITGACIÓN AMBIENTAL</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42D4" w:rsidRPr="00DD3656" w:rsidRDefault="00C142D4" w:rsidP="00B1469C">
      <w:pPr>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142D4" w:rsidRPr="00DD3656" w:rsidRDefault="00C142D4" w:rsidP="00B1469C">
      <w:pPr>
        <w:jc w:val="both"/>
        <w:rPr>
          <w:rFonts w:asciiTheme="minorHAnsi" w:hAnsiTheme="minorHAnsi" w:cstheme="minorHAnsi"/>
          <w:b/>
          <w:bCs/>
          <w:sz w:val="20"/>
          <w:szCs w:val="20"/>
        </w:rPr>
      </w:pPr>
    </w:p>
    <w:p w:rsidR="00C142D4" w:rsidRPr="00C142D4" w:rsidRDefault="00C142D4"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DD3656">
        <w:rPr>
          <w:rFonts w:cstheme="minorHAnsi"/>
          <w:b/>
          <w:bCs/>
          <w:sz w:val="20"/>
          <w:szCs w:val="20"/>
        </w:rPr>
        <w:t>MEDICIÓN Y FORMA DE PAGO</w:t>
      </w:r>
    </w:p>
    <w:p w:rsidR="00C142D4" w:rsidRPr="00DD3656" w:rsidRDefault="00C142D4" w:rsidP="00B1469C">
      <w:pPr>
        <w:pStyle w:val="CM12"/>
        <w:jc w:val="both"/>
        <w:rPr>
          <w:rFonts w:asciiTheme="minorHAnsi" w:hAnsiTheme="minorHAnsi" w:cstheme="minorHAnsi"/>
          <w:b/>
          <w:sz w:val="20"/>
          <w:szCs w:val="20"/>
        </w:rPr>
      </w:pPr>
      <w:r w:rsidRPr="00DD3656">
        <w:rPr>
          <w:rFonts w:asciiTheme="minorHAnsi" w:hAnsiTheme="minorHAnsi" w:cstheme="minorHAnsi"/>
          <w:sz w:val="20"/>
          <w:szCs w:val="20"/>
        </w:rPr>
        <w:t xml:space="preserve">El paso de holliday y reparación será medido y pagado en Metros Lineales, considerando la longitud real </w:t>
      </w:r>
      <w:r w:rsidRPr="00DD3656">
        <w:rPr>
          <w:rFonts w:asciiTheme="minorHAnsi" w:hAnsiTheme="minorHAnsi" w:cstheme="minorHAnsi"/>
          <w:sz w:val="20"/>
          <w:szCs w:val="20"/>
        </w:rPr>
        <w:lastRenderedPageBreak/>
        <w:t>construida en el proyecto.</w:t>
      </w: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142D4" w:rsidRPr="00DD3656" w:rsidRDefault="00C142D4" w:rsidP="00B1469C">
      <w:pPr>
        <w:ind w:left="426"/>
        <w:jc w:val="both"/>
        <w:rPr>
          <w:rFonts w:asciiTheme="minorHAnsi" w:hAnsiTheme="minorHAnsi" w:cstheme="minorHAnsi"/>
          <w:sz w:val="20"/>
          <w:szCs w:val="20"/>
        </w:rPr>
      </w:pPr>
    </w:p>
    <w:p w:rsidR="00C142D4" w:rsidRPr="00DD3656"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Otros gastos adicionales necesarios para la realización de esta actividad, corre por cuenta del contratista. </w:t>
      </w:r>
    </w:p>
    <w:p w:rsidR="00C142D4" w:rsidRPr="00DD3656" w:rsidRDefault="00C142D4" w:rsidP="00B1469C">
      <w:pPr>
        <w:ind w:left="426"/>
        <w:jc w:val="both"/>
        <w:rPr>
          <w:rFonts w:asciiTheme="minorHAnsi" w:hAnsiTheme="minorHAnsi" w:cstheme="minorHAnsi"/>
          <w:sz w:val="20"/>
          <w:szCs w:val="20"/>
        </w:rPr>
      </w:pPr>
    </w:p>
    <w:p w:rsidR="00C142D4" w:rsidRDefault="00C142D4" w:rsidP="00B1469C">
      <w:pPr>
        <w:jc w:val="both"/>
        <w:rPr>
          <w:rFonts w:asciiTheme="minorHAnsi" w:hAnsiTheme="minorHAnsi" w:cstheme="minorHAnsi"/>
          <w:sz w:val="20"/>
          <w:szCs w:val="20"/>
        </w:rPr>
      </w:pPr>
      <w:r w:rsidRPr="00DD3656">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13D37" w:rsidRDefault="00313D37" w:rsidP="00B1469C">
      <w:pPr>
        <w:jc w:val="both"/>
        <w:rPr>
          <w:rFonts w:asciiTheme="minorHAnsi" w:hAnsiTheme="minorHAnsi" w:cstheme="minorHAnsi"/>
          <w:sz w:val="20"/>
          <w:szCs w:val="20"/>
        </w:rPr>
      </w:pPr>
    </w:p>
    <w:p w:rsidR="00313D37" w:rsidRPr="00313D37" w:rsidRDefault="00313D37"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313D37">
        <w:rPr>
          <w:rFonts w:cstheme="minorHAnsi"/>
          <w:b/>
          <w:bCs/>
          <w:color w:val="00B0F0"/>
          <w:sz w:val="20"/>
          <w:szCs w:val="22"/>
        </w:rPr>
        <w:t>END POR RADIOGRAFIA DE JUNTAS SOLDADAS DN 2” SCH 40.</w:t>
      </w:r>
    </w:p>
    <w:p w:rsidR="00313D37" w:rsidRDefault="00313D37"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313D37">
        <w:rPr>
          <w:rFonts w:cstheme="minorHAnsi"/>
          <w:b/>
          <w:bCs/>
          <w:color w:val="00B0F0"/>
          <w:sz w:val="20"/>
          <w:szCs w:val="20"/>
        </w:rPr>
        <w:t>UNIDAD: JUNTA</w:t>
      </w:r>
    </w:p>
    <w:p w:rsidR="00F34063" w:rsidRDefault="00F34063" w:rsidP="00B1469C">
      <w:pPr>
        <w:autoSpaceDE w:val="0"/>
        <w:autoSpaceDN w:val="0"/>
        <w:adjustRightInd w:val="0"/>
        <w:spacing w:after="240"/>
        <w:contextualSpacing/>
        <w:jc w:val="both"/>
        <w:rPr>
          <w:rFonts w:asciiTheme="minorHAnsi" w:hAnsiTheme="minorHAnsi" w:cstheme="minorHAnsi"/>
          <w:b/>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Prrafodelista"/>
        <w:numPr>
          <w:ilvl w:val="1"/>
          <w:numId w:val="34"/>
        </w:numPr>
        <w:autoSpaceDE w:val="0"/>
        <w:autoSpaceDN w:val="0"/>
        <w:adjustRightInd w:val="0"/>
        <w:jc w:val="both"/>
        <w:rPr>
          <w:rFonts w:asciiTheme="minorHAnsi" w:eastAsiaTheme="minorHAnsi" w:hAnsiTheme="minorHAnsi" w:cstheme="minorHAnsi"/>
          <w:color w:val="000000"/>
          <w:sz w:val="20"/>
          <w:szCs w:val="20"/>
          <w:lang w:val="es-BO" w:eastAsia="en-US"/>
        </w:rPr>
      </w:pPr>
      <w:r w:rsidRPr="00426415">
        <w:rPr>
          <w:rFonts w:asciiTheme="minorHAnsi" w:eastAsiaTheme="minorHAnsi" w:hAnsiTheme="minorHAnsi" w:cstheme="minorHAnsi"/>
          <w:b/>
          <w:bCs/>
          <w:color w:val="000000"/>
          <w:sz w:val="20"/>
          <w:szCs w:val="20"/>
          <w:lang w:val="es-BO" w:eastAsia="en-US"/>
        </w:rPr>
        <w:t xml:space="preserve">DEFINICIÓN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313D37" w:rsidRDefault="00313D37" w:rsidP="00116076">
      <w:pPr>
        <w:pStyle w:val="Prrafodelista"/>
        <w:numPr>
          <w:ilvl w:val="1"/>
          <w:numId w:val="34"/>
        </w:numPr>
        <w:autoSpaceDE w:val="0"/>
        <w:autoSpaceDN w:val="0"/>
        <w:adjustRightInd w:val="0"/>
        <w:jc w:val="both"/>
        <w:rPr>
          <w:rFonts w:asciiTheme="minorHAnsi" w:eastAsiaTheme="minorHAnsi" w:hAnsiTheme="minorHAnsi" w:cstheme="minorHAnsi"/>
          <w:color w:val="000000"/>
          <w:sz w:val="20"/>
          <w:szCs w:val="20"/>
          <w:lang w:val="es-BO" w:eastAsia="en-US"/>
        </w:rPr>
      </w:pPr>
      <w:r w:rsidRPr="00426415">
        <w:rPr>
          <w:rFonts w:asciiTheme="minorHAnsi" w:eastAsiaTheme="minorHAnsi" w:hAnsiTheme="minorHAnsi" w:cstheme="minorHAnsi"/>
          <w:b/>
          <w:bCs/>
          <w:color w:val="000000"/>
          <w:sz w:val="20"/>
          <w:szCs w:val="20"/>
          <w:lang w:val="es-BO" w:eastAsia="en-US"/>
        </w:rPr>
        <w:t>MATERIALES, HERRAMIENTAS, EQUIPO.</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313D37" w:rsidRPr="009A1CA5" w:rsidRDefault="00313D37" w:rsidP="00116076">
      <w:pPr>
        <w:pStyle w:val="Prrafodelista"/>
        <w:numPr>
          <w:ilvl w:val="0"/>
          <w:numId w:val="10"/>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313D37" w:rsidRPr="009A1CA5" w:rsidRDefault="00313D37" w:rsidP="00116076">
      <w:pPr>
        <w:pStyle w:val="Prrafodelista"/>
        <w:numPr>
          <w:ilvl w:val="0"/>
          <w:numId w:val="10"/>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313D37" w:rsidRPr="009A1CA5" w:rsidRDefault="00313D37" w:rsidP="00116076">
      <w:pPr>
        <w:pStyle w:val="Prrafodelista"/>
        <w:numPr>
          <w:ilvl w:val="0"/>
          <w:numId w:val="10"/>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313D37" w:rsidRPr="009A1CA5" w:rsidRDefault="00313D37" w:rsidP="00116076">
      <w:pPr>
        <w:pStyle w:val="Prrafodelista"/>
        <w:numPr>
          <w:ilvl w:val="0"/>
          <w:numId w:val="10"/>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313D37" w:rsidRPr="009A1CA5" w:rsidRDefault="00313D37" w:rsidP="00116076">
      <w:pPr>
        <w:pStyle w:val="Prrafodelista"/>
        <w:numPr>
          <w:ilvl w:val="0"/>
          <w:numId w:val="11"/>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Dosímetro personal (para todo el personal involucrado)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313D37" w:rsidRDefault="00313D37" w:rsidP="00116076">
      <w:pPr>
        <w:pStyle w:val="Prrafodelista"/>
        <w:numPr>
          <w:ilvl w:val="1"/>
          <w:numId w:val="34"/>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426415">
        <w:rPr>
          <w:rFonts w:asciiTheme="minorHAnsi" w:eastAsiaTheme="minorHAnsi" w:hAnsiTheme="minorHAnsi" w:cstheme="minorHAnsi"/>
          <w:b/>
          <w:bCs/>
          <w:color w:val="000000"/>
          <w:sz w:val="20"/>
          <w:szCs w:val="20"/>
          <w:lang w:val="es-BO" w:eastAsia="en-US"/>
        </w:rPr>
        <w:t xml:space="preserve">PROCEDIMIENTO PARA LA EJECUCIÓN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313D37" w:rsidRPr="009A1CA5" w:rsidRDefault="00313D37" w:rsidP="00116076">
      <w:pPr>
        <w:pStyle w:val="Sinespaciado"/>
        <w:numPr>
          <w:ilvl w:val="0"/>
          <w:numId w:val="12"/>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313D37" w:rsidRPr="009A1CA5" w:rsidRDefault="00313D37" w:rsidP="00116076">
      <w:pPr>
        <w:pStyle w:val="Sinespaciado"/>
        <w:numPr>
          <w:ilvl w:val="0"/>
          <w:numId w:val="12"/>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313D37" w:rsidRPr="009A1CA5" w:rsidRDefault="00313D37" w:rsidP="00116076">
      <w:pPr>
        <w:pStyle w:val="Sinespaciado"/>
        <w:numPr>
          <w:ilvl w:val="0"/>
          <w:numId w:val="12"/>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313D37" w:rsidRPr="009A1CA5" w:rsidRDefault="00313D37" w:rsidP="00116076">
      <w:pPr>
        <w:pStyle w:val="Sinespaciado"/>
        <w:numPr>
          <w:ilvl w:val="0"/>
          <w:numId w:val="12"/>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313D37" w:rsidRPr="009A1CA5" w:rsidRDefault="00313D37" w:rsidP="00116076">
      <w:pPr>
        <w:pStyle w:val="Sinespaciado"/>
        <w:numPr>
          <w:ilvl w:val="0"/>
          <w:numId w:val="11"/>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313D37" w:rsidRPr="009A1CA5" w:rsidRDefault="00313D37" w:rsidP="00116076">
      <w:pPr>
        <w:pStyle w:val="Sinespaciado"/>
        <w:numPr>
          <w:ilvl w:val="0"/>
          <w:numId w:val="11"/>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313D37" w:rsidRPr="009A1CA5" w:rsidRDefault="00313D37" w:rsidP="00116076">
      <w:pPr>
        <w:pStyle w:val="Sinespaciado"/>
        <w:numPr>
          <w:ilvl w:val="0"/>
          <w:numId w:val="11"/>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313D37" w:rsidRPr="009A1CA5" w:rsidRDefault="00313D37" w:rsidP="00116076">
      <w:pPr>
        <w:pStyle w:val="Sinespaciado"/>
        <w:numPr>
          <w:ilvl w:val="0"/>
          <w:numId w:val="11"/>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313D37" w:rsidRPr="009A1CA5" w:rsidRDefault="00313D37" w:rsidP="00B1469C">
      <w:pPr>
        <w:pStyle w:val="Sinespaciado"/>
        <w:jc w:val="both"/>
        <w:rPr>
          <w:rFonts w:eastAsiaTheme="minorHAnsi" w:cstheme="minorHAnsi"/>
          <w:lang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B1469C" w:rsidRPr="009A1CA5">
        <w:rPr>
          <w:rFonts w:asciiTheme="minorHAnsi" w:eastAsiaTheme="minorHAnsi" w:hAnsiTheme="minorHAnsi" w:cstheme="minorHAnsi"/>
          <w:color w:val="000000"/>
          <w:sz w:val="20"/>
          <w:szCs w:val="20"/>
          <w:lang w:val="es-BO" w:eastAsia="en-US"/>
        </w:rPr>
        <w:t>Fuesen</w:t>
      </w:r>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IQI</w:t>
      </w:r>
      <w:r w:rsidR="00B1469C">
        <w:rPr>
          <w:rFonts w:asciiTheme="minorHAnsi" w:eastAsiaTheme="minorHAnsi" w:hAnsiTheme="minorHAnsi" w:cstheme="minorHAnsi"/>
          <w:color w:val="000000"/>
          <w:sz w:val="20"/>
          <w:szCs w:val="20"/>
          <w:lang w:val="es-BO" w:eastAsia="en-US"/>
        </w:rPr>
        <w:t xml:space="preserve"> </w:t>
      </w:r>
      <w:r w:rsidRPr="009A1CA5">
        <w:rPr>
          <w:rFonts w:asciiTheme="minorHAnsi" w:eastAsiaTheme="minorHAnsi" w:hAnsiTheme="minorHAnsi" w:cstheme="minorHAnsi"/>
          <w:color w:val="000000"/>
          <w:sz w:val="20"/>
          <w:szCs w:val="20"/>
          <w:lang w:val="es-BO" w:eastAsia="en-US"/>
        </w:rPr>
        <w:t xml:space="preserve">para cada espesor en cuestión.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r w:rsidR="00B1469C" w:rsidRPr="009A1CA5">
        <w:rPr>
          <w:rFonts w:asciiTheme="minorHAnsi" w:eastAsiaTheme="minorHAnsi" w:hAnsiTheme="minorHAnsi" w:cstheme="minorHAnsi"/>
          <w:color w:val="000000"/>
          <w:sz w:val="20"/>
          <w:szCs w:val="20"/>
          <w:lang w:val="es-BO" w:eastAsia="en-US"/>
        </w:rPr>
        <w:t>aceptado</w:t>
      </w:r>
      <w:r w:rsidRPr="009A1CA5">
        <w:rPr>
          <w:rFonts w:asciiTheme="minorHAnsi" w:eastAsiaTheme="minorHAnsi" w:hAnsiTheme="minorHAnsi" w:cstheme="minorHAnsi"/>
          <w:color w:val="000000"/>
          <w:sz w:val="20"/>
          <w:szCs w:val="20"/>
          <w:lang w:val="es-BO" w:eastAsia="en-US"/>
        </w:rPr>
        <w:t xml:space="preserve">.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313D37" w:rsidRDefault="00313D37" w:rsidP="00116076">
      <w:pPr>
        <w:pStyle w:val="Prrafodelista"/>
        <w:numPr>
          <w:ilvl w:val="1"/>
          <w:numId w:val="34"/>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426415">
        <w:rPr>
          <w:rFonts w:asciiTheme="minorHAnsi" w:eastAsiaTheme="minorHAnsi" w:hAnsiTheme="minorHAnsi" w:cstheme="minorHAnsi"/>
          <w:b/>
          <w:bCs/>
          <w:color w:val="000000"/>
          <w:sz w:val="20"/>
          <w:szCs w:val="20"/>
          <w:lang w:val="es-BO" w:eastAsia="en-US"/>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autoSpaceDE w:val="0"/>
        <w:autoSpaceDN w:val="0"/>
        <w:adjustRightInd w:val="0"/>
        <w:jc w:val="both"/>
        <w:rPr>
          <w:rFonts w:asciiTheme="minorHAnsi" w:eastAsiaTheme="minorHAnsi" w:hAnsiTheme="minorHAnsi" w:cstheme="minorHAnsi"/>
          <w:b/>
          <w:bCs/>
          <w:color w:val="000000"/>
          <w:sz w:val="20"/>
          <w:szCs w:val="20"/>
          <w:lang w:eastAsia="en-US"/>
        </w:rPr>
      </w:pPr>
    </w:p>
    <w:p w:rsidR="00313D37" w:rsidRPr="00313D37" w:rsidRDefault="00313D37" w:rsidP="00116076">
      <w:pPr>
        <w:pStyle w:val="Prrafodelista"/>
        <w:numPr>
          <w:ilvl w:val="1"/>
          <w:numId w:val="34"/>
        </w:numPr>
        <w:autoSpaceDE w:val="0"/>
        <w:autoSpaceDN w:val="0"/>
        <w:adjustRightInd w:val="0"/>
        <w:jc w:val="both"/>
        <w:rPr>
          <w:rFonts w:asciiTheme="minorHAnsi" w:eastAsiaTheme="minorHAnsi" w:hAnsiTheme="minorHAnsi" w:cstheme="minorHAnsi"/>
          <w:color w:val="000000"/>
          <w:sz w:val="20"/>
          <w:szCs w:val="20"/>
          <w:lang w:val="es-BO" w:eastAsia="en-US"/>
        </w:rPr>
      </w:pPr>
      <w:r w:rsidRPr="00426415">
        <w:rPr>
          <w:rFonts w:asciiTheme="minorHAnsi" w:eastAsiaTheme="minorHAnsi" w:hAnsiTheme="minorHAnsi" w:cstheme="minorHAnsi"/>
          <w:b/>
          <w:bCs/>
          <w:color w:val="000000"/>
          <w:sz w:val="20"/>
          <w:szCs w:val="20"/>
          <w:lang w:val="es-BO" w:eastAsia="en-US"/>
        </w:rPr>
        <w:t xml:space="preserve">MEDICIÓN Y FORMA DE PAGO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313D37" w:rsidRPr="009A1CA5"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313D37" w:rsidRDefault="00313D37" w:rsidP="00B1469C">
      <w:pPr>
        <w:autoSpaceDE w:val="0"/>
        <w:autoSpaceDN w:val="0"/>
        <w:adjustRightInd w:val="0"/>
        <w:jc w:val="both"/>
        <w:rPr>
          <w:rFonts w:asciiTheme="minorHAnsi" w:eastAsiaTheme="minorHAnsi" w:hAnsiTheme="minorHAnsi" w:cstheme="minorHAnsi"/>
          <w:color w:val="000000"/>
          <w:sz w:val="20"/>
          <w:szCs w:val="20"/>
          <w:lang w:val="es-BO" w:eastAsia="en-US"/>
        </w:rPr>
      </w:pPr>
    </w:p>
    <w:p w:rsidR="00313D37" w:rsidRPr="00313D37" w:rsidRDefault="00313D37"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313D37">
        <w:rPr>
          <w:rFonts w:cstheme="minorHAnsi"/>
          <w:b/>
          <w:bCs/>
          <w:color w:val="00B0F0"/>
          <w:sz w:val="20"/>
          <w:szCs w:val="22"/>
        </w:rPr>
        <w:t xml:space="preserve">PRUEBA HIDROSTÁTICA DE TUBERÍA ANC DN 2”. </w:t>
      </w:r>
    </w:p>
    <w:p w:rsidR="00313D37" w:rsidRDefault="00313D37"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313D37">
        <w:rPr>
          <w:rFonts w:cstheme="minorHAnsi"/>
          <w:b/>
          <w:bCs/>
          <w:color w:val="00B0F0"/>
          <w:sz w:val="20"/>
          <w:szCs w:val="20"/>
        </w:rPr>
        <w:t>UNIDAD: m</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313D37" w:rsidRPr="009A1CA5" w:rsidTr="00313D37">
        <w:trPr>
          <w:trHeight w:val="64"/>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313D37" w:rsidRPr="009A1CA5" w:rsidTr="00313D37">
        <w:trPr>
          <w:trHeight w:val="64"/>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Procedimiento específico para los trabajos.</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Análisis físico químico del agua a utilizar</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Memoria de cálculo para cada sección:</w:t>
      </w:r>
    </w:p>
    <w:p w:rsidR="00313D37" w:rsidRPr="009A1CA5" w:rsidRDefault="00313D37" w:rsidP="00B1469C">
      <w:pPr>
        <w:pStyle w:val="Sangra3detindependiente"/>
        <w:spacing w:after="0" w:line="240" w:lineRule="auto"/>
        <w:ind w:left="78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Limpieza</w:t>
      </w:r>
    </w:p>
    <w:p w:rsidR="00313D37" w:rsidRPr="009A1CA5" w:rsidRDefault="00313D37" w:rsidP="00B1469C">
      <w:pPr>
        <w:pStyle w:val="Sangra3detindependiente"/>
        <w:autoSpaceDE w:val="0"/>
        <w:autoSpaceDN w:val="0"/>
        <w:adjustRightInd w:val="0"/>
        <w:spacing w:after="0" w:line="240" w:lineRule="auto"/>
        <w:ind w:left="426"/>
        <w:jc w:val="both"/>
        <w:rPr>
          <w:rFonts w:cstheme="minorHAnsi"/>
          <w:b/>
          <w:bCs/>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313D37" w:rsidRPr="009A1CA5" w:rsidRDefault="00313D37" w:rsidP="00B1469C">
      <w:pPr>
        <w:pStyle w:val="Sangra3detindependiente"/>
        <w:autoSpaceDE w:val="0"/>
        <w:autoSpaceDN w:val="0"/>
        <w:adjustRightInd w:val="0"/>
        <w:spacing w:after="0" w:line="240" w:lineRule="auto"/>
        <w:ind w:left="1134"/>
        <w:jc w:val="both"/>
        <w:rPr>
          <w:rFonts w:cstheme="minorHAnsi"/>
          <w:b/>
          <w:bCs/>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313D37" w:rsidRPr="009A1CA5" w:rsidRDefault="00313D37" w:rsidP="00B1469C">
      <w:pPr>
        <w:pStyle w:val="Sangra3detindependiente"/>
        <w:spacing w:after="0" w:line="240" w:lineRule="auto"/>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313D37" w:rsidRPr="009A1CA5" w:rsidRDefault="00313D37" w:rsidP="00B1469C">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noProof/>
          <w:sz w:val="20"/>
          <w:szCs w:val="20"/>
        </w:rPr>
        <w:drawing>
          <wp:inline distT="0" distB="0" distL="0" distR="0" wp14:anchorId="4B0E8ADC" wp14:editId="07F208AB">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313D37" w:rsidRPr="009A1CA5" w:rsidRDefault="00313D37" w:rsidP="00B1469C">
      <w:pPr>
        <w:pStyle w:val="Sangra3detindependiente"/>
        <w:spacing w:after="0" w:line="240" w:lineRule="auto"/>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313D37" w:rsidRPr="009A1CA5" w:rsidRDefault="00313D37" w:rsidP="00116076">
      <w:pPr>
        <w:pStyle w:val="Sangra3detindependiente"/>
        <w:numPr>
          <w:ilvl w:val="0"/>
          <w:numId w:val="15"/>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313D37" w:rsidRPr="009A1CA5" w:rsidRDefault="00313D37" w:rsidP="00116076">
      <w:pPr>
        <w:pStyle w:val="Sangra3detindependiente"/>
        <w:numPr>
          <w:ilvl w:val="0"/>
          <w:numId w:val="15"/>
        </w:numPr>
        <w:spacing w:after="0" w:line="240" w:lineRule="auto"/>
        <w:jc w:val="both"/>
        <w:rPr>
          <w:rFonts w:cstheme="minorHAnsi"/>
          <w:sz w:val="20"/>
          <w:szCs w:val="20"/>
        </w:rPr>
      </w:pPr>
      <w:r w:rsidRPr="009A1CA5">
        <w:rPr>
          <w:rFonts w:cstheme="minorHAnsi"/>
          <w:sz w:val="20"/>
          <w:szCs w:val="20"/>
        </w:rPr>
        <w:t>Contenido de Solidos &lt; 30 mg/Lts.</w:t>
      </w:r>
    </w:p>
    <w:p w:rsidR="00313D37" w:rsidRPr="009A1CA5" w:rsidRDefault="00313D37" w:rsidP="00116076">
      <w:pPr>
        <w:pStyle w:val="Sangra3detindependiente"/>
        <w:numPr>
          <w:ilvl w:val="0"/>
          <w:numId w:val="15"/>
        </w:numPr>
        <w:spacing w:after="0" w:line="240" w:lineRule="auto"/>
        <w:jc w:val="both"/>
        <w:rPr>
          <w:rFonts w:cstheme="minorHAnsi"/>
          <w:sz w:val="20"/>
          <w:szCs w:val="20"/>
        </w:rPr>
      </w:pPr>
      <w:r w:rsidRPr="009A1CA5">
        <w:rPr>
          <w:rFonts w:cstheme="minorHAnsi"/>
          <w:sz w:val="20"/>
          <w:szCs w:val="20"/>
        </w:rPr>
        <w:t>Tiene que estar exentas de aceites y grasas.</w:t>
      </w:r>
    </w:p>
    <w:p w:rsidR="00313D37" w:rsidRPr="009A1CA5" w:rsidRDefault="00313D37" w:rsidP="00116076">
      <w:pPr>
        <w:pStyle w:val="Sangra3detindependiente"/>
        <w:numPr>
          <w:ilvl w:val="0"/>
          <w:numId w:val="15"/>
        </w:numPr>
        <w:spacing w:after="0" w:line="240" w:lineRule="auto"/>
        <w:jc w:val="both"/>
        <w:rPr>
          <w:rFonts w:cstheme="minorHAnsi"/>
          <w:sz w:val="20"/>
          <w:szCs w:val="20"/>
        </w:rPr>
      </w:pPr>
      <w:r w:rsidRPr="009A1CA5">
        <w:rPr>
          <w:rFonts w:cstheme="minorHAnsi"/>
          <w:sz w:val="20"/>
          <w:szCs w:val="20"/>
        </w:rPr>
        <w:t>Contenido de oxigeno &gt; 5 mg/Lts.</w:t>
      </w:r>
    </w:p>
    <w:p w:rsidR="00313D37" w:rsidRPr="009A1CA5" w:rsidRDefault="00313D37" w:rsidP="00116076">
      <w:pPr>
        <w:pStyle w:val="Sangra3detindependiente"/>
        <w:numPr>
          <w:ilvl w:val="0"/>
          <w:numId w:val="15"/>
        </w:numPr>
        <w:spacing w:after="0" w:line="240" w:lineRule="auto"/>
        <w:jc w:val="both"/>
        <w:rPr>
          <w:rFonts w:cstheme="minorHAnsi"/>
          <w:sz w:val="20"/>
          <w:szCs w:val="20"/>
        </w:rPr>
      </w:pPr>
      <w:r w:rsidRPr="009A1CA5">
        <w:rPr>
          <w:rFonts w:cstheme="minorHAnsi"/>
          <w:sz w:val="20"/>
          <w:szCs w:val="20"/>
        </w:rPr>
        <w:t>Ausencia de microorganismos.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313D37" w:rsidRPr="009A1CA5" w:rsidRDefault="00313D37" w:rsidP="00B1469C">
      <w:pPr>
        <w:pStyle w:val="Sangra3detindependiente"/>
        <w:spacing w:after="0" w:line="240" w:lineRule="auto"/>
        <w:ind w:left="426"/>
        <w:jc w:val="both"/>
        <w:rPr>
          <w:rFonts w:cstheme="minorHAnsi"/>
          <w:sz w:val="20"/>
          <w:szCs w:val="20"/>
        </w:rPr>
      </w:pPr>
      <w:r w:rsidRPr="009A1CA5">
        <w:rPr>
          <w:rFonts w:cstheme="minorHAnsi"/>
          <w:noProof/>
          <w:sz w:val="20"/>
          <w:szCs w:val="20"/>
        </w:rPr>
        <w:lastRenderedPageBreak/>
        <w:drawing>
          <wp:inline distT="0" distB="0" distL="0" distR="0" wp14:anchorId="6B434D6D" wp14:editId="0FFE4F7A">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313D37" w:rsidRPr="009A1CA5" w:rsidRDefault="00313D37" w:rsidP="00B1469C">
      <w:pPr>
        <w:pStyle w:val="Sangra3detindependiente"/>
        <w:spacing w:after="0" w:line="240" w:lineRule="auto"/>
        <w:ind w:left="0"/>
        <w:jc w:val="both"/>
        <w:rPr>
          <w:rFonts w:cstheme="minorHAnsi"/>
          <w:b/>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313D37" w:rsidRPr="009A1CA5" w:rsidRDefault="00313D37" w:rsidP="00116076">
      <w:pPr>
        <w:pStyle w:val="Sangra3detindependiente"/>
        <w:numPr>
          <w:ilvl w:val="0"/>
          <w:numId w:val="16"/>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313D37" w:rsidRPr="009A1CA5" w:rsidRDefault="00313D37" w:rsidP="00116076">
      <w:pPr>
        <w:pStyle w:val="Sangra3detindependiente"/>
        <w:numPr>
          <w:ilvl w:val="0"/>
          <w:numId w:val="16"/>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313D37" w:rsidRPr="009A1CA5" w:rsidRDefault="00313D37" w:rsidP="00116076">
      <w:pPr>
        <w:pStyle w:val="Sangra3detindependiente"/>
        <w:numPr>
          <w:ilvl w:val="0"/>
          <w:numId w:val="17"/>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313D37" w:rsidRPr="009A1CA5" w:rsidRDefault="00313D37" w:rsidP="00116076">
      <w:pPr>
        <w:pStyle w:val="Sangra3detindependiente"/>
        <w:numPr>
          <w:ilvl w:val="0"/>
          <w:numId w:val="17"/>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313D37" w:rsidRPr="009A1CA5" w:rsidRDefault="00313D37" w:rsidP="00116076">
      <w:pPr>
        <w:pStyle w:val="Sangra3detindependiente"/>
        <w:numPr>
          <w:ilvl w:val="0"/>
          <w:numId w:val="17"/>
        </w:numPr>
        <w:spacing w:after="0" w:line="240" w:lineRule="auto"/>
        <w:ind w:left="426" w:hanging="284"/>
        <w:jc w:val="both"/>
        <w:rPr>
          <w:rFonts w:cstheme="minorHAnsi"/>
          <w:sz w:val="20"/>
          <w:szCs w:val="20"/>
        </w:rPr>
      </w:pPr>
      <w:r w:rsidRPr="009A1CA5">
        <w:rPr>
          <w:rFonts w:cstheme="minorHAnsi"/>
          <w:sz w:val="20"/>
          <w:szCs w:val="20"/>
        </w:rPr>
        <w:lastRenderedPageBreak/>
        <w:t>Luego la presión debe ser elevada de forma moderada y a una variación constante hasta  alcanzar el100% de la presión de prueba y mantenida durante 4 horas, en este periodo se realiza la prueba de resistencia mecánica.</w:t>
      </w:r>
    </w:p>
    <w:p w:rsidR="00313D37" w:rsidRPr="009A1CA5" w:rsidRDefault="00313D37" w:rsidP="00116076">
      <w:pPr>
        <w:pStyle w:val="Sangra3detindependiente"/>
        <w:numPr>
          <w:ilvl w:val="0"/>
          <w:numId w:val="17"/>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noProof/>
          <w:sz w:val="20"/>
          <w:szCs w:val="20"/>
        </w:rPr>
        <w:drawing>
          <wp:anchor distT="0" distB="0" distL="114300" distR="114300" simplePos="0" relativeHeight="251659264" behindDoc="0" locked="0" layoutInCell="1" allowOverlap="1" wp14:anchorId="2A3BBEFB" wp14:editId="511A7DD9">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D37" w:rsidRPr="009A1CA5" w:rsidRDefault="00313D37" w:rsidP="00B1469C">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313D37" w:rsidRPr="009A1CA5" w:rsidRDefault="00313D37" w:rsidP="00B1469C">
      <w:pPr>
        <w:pStyle w:val="Sangra3detindependiente"/>
        <w:spacing w:after="0" w:line="240" w:lineRule="auto"/>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lastRenderedPageBreak/>
        <w:t>Si la pérdida se verifica en la soldadura circunferencial, se procederá a su reparación o corte en función del resultado del ensayo radiográfico.</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313D37" w:rsidRPr="009A1CA5" w:rsidRDefault="00313D37" w:rsidP="00B1469C">
      <w:pPr>
        <w:pStyle w:val="Sangra3detindependiente"/>
        <w:spacing w:after="0" w:line="240" w:lineRule="auto"/>
        <w:ind w:left="0"/>
        <w:jc w:val="both"/>
        <w:rPr>
          <w:rFonts w:cstheme="minorHAnsi"/>
          <w:b/>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w:t>
      </w:r>
      <w:proofErr w:type="gramStart"/>
      <w:r w:rsidRPr="009A1CA5">
        <w:rPr>
          <w:rFonts w:cstheme="minorHAnsi"/>
          <w:sz w:val="20"/>
          <w:szCs w:val="20"/>
        </w:rPr>
        <w:t>!</w:t>
      </w:r>
      <w:proofErr w:type="gramEnd"/>
      <w:r w:rsidRPr="009A1CA5">
        <w:rPr>
          <w:rFonts w:cstheme="minorHAnsi"/>
          <w:sz w:val="20"/>
          <w:szCs w:val="20"/>
        </w:rPr>
        <w:t xml:space="preserve"> tramo quede en condiciones para comenzar el secado final a satisfacción de la inspección de obra.</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313D37" w:rsidRPr="009A1CA5" w:rsidRDefault="00313D37" w:rsidP="00B1469C">
      <w:pPr>
        <w:pStyle w:val="Sangra3detindependiente"/>
        <w:autoSpaceDE w:val="0"/>
        <w:autoSpaceDN w:val="0"/>
        <w:adjustRightInd w:val="0"/>
        <w:spacing w:after="0" w:line="240" w:lineRule="auto"/>
        <w:ind w:left="426"/>
        <w:jc w:val="both"/>
        <w:rPr>
          <w:rFonts w:cstheme="minorHAnsi"/>
          <w:b/>
          <w:bCs/>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w:t>
      </w:r>
      <w:r w:rsidRPr="009A1CA5">
        <w:rPr>
          <w:rFonts w:asciiTheme="minorHAnsi" w:hAnsiTheme="minorHAnsi" w:cstheme="minorHAnsi"/>
          <w:bCs/>
          <w:iCs/>
          <w:sz w:val="20"/>
          <w:szCs w:val="20"/>
          <w:lang w:val="es-ES_tradnl"/>
        </w:rPr>
        <w:lastRenderedPageBreak/>
        <w:t xml:space="preserve">el personal involucrado. </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313D37" w:rsidRPr="00313D37" w:rsidRDefault="00313D37" w:rsidP="00B1469C">
      <w:pPr>
        <w:autoSpaceDE w:val="0"/>
        <w:autoSpaceDN w:val="0"/>
        <w:adjustRightInd w:val="0"/>
        <w:jc w:val="both"/>
        <w:rPr>
          <w:rFonts w:asciiTheme="minorHAnsi" w:eastAsiaTheme="minorHAnsi" w:hAnsiTheme="minorHAnsi" w:cstheme="minorHAnsi"/>
          <w:color w:val="000000"/>
          <w:sz w:val="20"/>
          <w:szCs w:val="20"/>
          <w:lang w:eastAsia="en-US"/>
        </w:rPr>
      </w:pPr>
    </w:p>
    <w:p w:rsidR="00313D37" w:rsidRPr="00313D37" w:rsidRDefault="00313D37" w:rsidP="00116076">
      <w:pPr>
        <w:pStyle w:val="Prrafodelista"/>
        <w:numPr>
          <w:ilvl w:val="0"/>
          <w:numId w:val="34"/>
        </w:numPr>
        <w:jc w:val="both"/>
        <w:rPr>
          <w:rFonts w:asciiTheme="minorHAnsi" w:hAnsiTheme="minorHAnsi" w:cstheme="minorHAnsi"/>
          <w:b/>
          <w:color w:val="00B0F0"/>
          <w:sz w:val="20"/>
          <w:szCs w:val="22"/>
        </w:rPr>
      </w:pPr>
      <w:r w:rsidRPr="00313D37">
        <w:rPr>
          <w:rFonts w:asciiTheme="minorHAnsi" w:hAnsiTheme="minorHAnsi" w:cstheme="minorHAnsi"/>
          <w:b/>
          <w:color w:val="00B0F0"/>
          <w:sz w:val="20"/>
          <w:szCs w:val="22"/>
        </w:rPr>
        <w:t>PRUEBA HIDROSTÁTICA (HERMETICIDAD Y SELLO)  PARA VÁLVULA DN 2".</w:t>
      </w:r>
    </w:p>
    <w:p w:rsidR="00313D37" w:rsidRDefault="00313D37" w:rsidP="00B1469C">
      <w:pPr>
        <w:jc w:val="both"/>
        <w:rPr>
          <w:rFonts w:asciiTheme="minorHAnsi" w:hAnsiTheme="minorHAnsi" w:cstheme="minorHAnsi"/>
          <w:b/>
          <w:color w:val="00B0F0"/>
          <w:sz w:val="20"/>
          <w:szCs w:val="20"/>
        </w:rPr>
      </w:pPr>
      <w:r w:rsidRPr="00313D37">
        <w:rPr>
          <w:rFonts w:asciiTheme="minorHAnsi" w:hAnsiTheme="minorHAnsi" w:cstheme="minorHAnsi"/>
          <w:b/>
          <w:color w:val="00B0F0"/>
          <w:sz w:val="20"/>
          <w:szCs w:val="20"/>
        </w:rPr>
        <w:t>UNIDAD: PZA</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116076">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313D37" w:rsidRPr="009A1CA5" w:rsidRDefault="00313D37" w:rsidP="00B1469C">
      <w:pPr>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313D37" w:rsidRPr="009A1CA5" w:rsidTr="00313D37">
        <w:trPr>
          <w:trHeight w:val="283"/>
          <w:jc w:val="center"/>
        </w:trPr>
        <w:tc>
          <w:tcPr>
            <w:tcW w:w="557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313D37" w:rsidRPr="009A1CA5" w:rsidTr="00313D37">
        <w:trPr>
          <w:trHeight w:val="75"/>
          <w:jc w:val="center"/>
        </w:trPr>
        <w:tc>
          <w:tcPr>
            <w:tcW w:w="557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313D37" w:rsidRPr="009A1CA5" w:rsidTr="00313D37">
        <w:trPr>
          <w:trHeight w:val="283"/>
          <w:jc w:val="center"/>
        </w:trPr>
        <w:tc>
          <w:tcPr>
            <w:tcW w:w="557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75"/>
          <w:jc w:val="center"/>
        </w:trPr>
        <w:tc>
          <w:tcPr>
            <w:tcW w:w="557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313D37" w:rsidRPr="009A1CA5" w:rsidTr="00313D37">
        <w:trPr>
          <w:trHeight w:val="75"/>
          <w:jc w:val="center"/>
        </w:trPr>
        <w:tc>
          <w:tcPr>
            <w:tcW w:w="5573" w:type="dxa"/>
            <w:shd w:val="clear" w:color="auto" w:fill="auto"/>
            <w:vAlign w:val="center"/>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Procedimiento específico para los trabajos.</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Certificado de calidad de la válvula</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313D37" w:rsidRPr="009A1CA5" w:rsidRDefault="00313D37" w:rsidP="00116076">
      <w:pPr>
        <w:pStyle w:val="Sangra3detindependiente"/>
        <w:numPr>
          <w:ilvl w:val="0"/>
          <w:numId w:val="13"/>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Tiempo y prueba hidrostática para cada válvula.</w:t>
      </w:r>
    </w:p>
    <w:p w:rsidR="00313D37" w:rsidRPr="009A1CA5" w:rsidRDefault="00313D37" w:rsidP="00116076">
      <w:pPr>
        <w:pStyle w:val="Sangra3detindependiente"/>
        <w:numPr>
          <w:ilvl w:val="0"/>
          <w:numId w:val="14"/>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313D37" w:rsidRPr="009A1CA5" w:rsidRDefault="00313D37" w:rsidP="00B1469C">
      <w:pPr>
        <w:pStyle w:val="Sangra3detindependiente"/>
        <w:spacing w:after="0" w:line="240" w:lineRule="auto"/>
        <w:ind w:left="426"/>
        <w:jc w:val="both"/>
        <w:rPr>
          <w:rFonts w:cstheme="minorHAnsi"/>
          <w:b/>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426"/>
        <w:jc w:val="both"/>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313D37" w:rsidRPr="009A1CA5" w:rsidTr="00313D37">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313D37" w:rsidRPr="009A1CA5" w:rsidTr="00313D37">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lastRenderedPageBreak/>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313D37" w:rsidRPr="009A1CA5" w:rsidTr="00313D3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313D37" w:rsidRPr="009A1CA5" w:rsidRDefault="00313D37" w:rsidP="00B1469C">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313D37" w:rsidRPr="009A1CA5" w:rsidTr="00313D37">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313D37" w:rsidRPr="009A1CA5" w:rsidTr="00313D37">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313D37" w:rsidRPr="009A1CA5" w:rsidTr="00313D37">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rsidR="00313D37" w:rsidRPr="009A1CA5" w:rsidRDefault="00313D37" w:rsidP="00B1469C">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313D37" w:rsidRPr="009A1CA5" w:rsidTr="00313D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 xml:space="preserve">MEDIDAS DE MITIGACIÓN AMBIENTAL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MEDICIÓN Y FORMA DE PAGO</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13D37" w:rsidRDefault="00313D37" w:rsidP="00B1469C">
      <w:pPr>
        <w:jc w:val="both"/>
        <w:rPr>
          <w:rFonts w:asciiTheme="minorHAnsi" w:hAnsiTheme="minorHAnsi" w:cstheme="minorHAnsi"/>
          <w:sz w:val="20"/>
          <w:szCs w:val="20"/>
        </w:rPr>
      </w:pPr>
    </w:p>
    <w:p w:rsidR="00313D37" w:rsidRPr="00313D37" w:rsidRDefault="00313D37" w:rsidP="00116076">
      <w:pPr>
        <w:pStyle w:val="Sinespaciado"/>
        <w:numPr>
          <w:ilvl w:val="0"/>
          <w:numId w:val="34"/>
        </w:numPr>
        <w:jc w:val="both"/>
        <w:rPr>
          <w:rFonts w:cstheme="minorHAnsi"/>
          <w:b/>
          <w:color w:val="00B0F0"/>
          <w:sz w:val="20"/>
        </w:rPr>
      </w:pPr>
      <w:r w:rsidRPr="00313D37">
        <w:rPr>
          <w:rFonts w:cstheme="minorHAnsi"/>
          <w:b/>
          <w:color w:val="00B0F0"/>
          <w:sz w:val="20"/>
        </w:rPr>
        <w:t>CORTE DE TUBERÍA DE ANC DN 2" SCH 40.</w:t>
      </w:r>
    </w:p>
    <w:p w:rsidR="00313D37" w:rsidRDefault="00313D37" w:rsidP="00B1469C">
      <w:pPr>
        <w:pStyle w:val="Sinespaciado"/>
        <w:jc w:val="both"/>
        <w:rPr>
          <w:rFonts w:cstheme="minorHAnsi"/>
          <w:b/>
          <w:color w:val="00B0F0"/>
          <w:sz w:val="20"/>
          <w:szCs w:val="20"/>
        </w:rPr>
      </w:pPr>
      <w:r w:rsidRPr="00313D37">
        <w:rPr>
          <w:rFonts w:cstheme="minorHAnsi"/>
          <w:b/>
          <w:color w:val="00B0F0"/>
          <w:sz w:val="20"/>
          <w:szCs w:val="20"/>
        </w:rPr>
        <w:t>UNIDAD: PTO</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116076">
      <w:pPr>
        <w:pStyle w:val="Prrafodelista"/>
        <w:numPr>
          <w:ilvl w:val="0"/>
          <w:numId w:val="19"/>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13D37" w:rsidRPr="009A1CA5" w:rsidRDefault="00313D37" w:rsidP="00B1469C">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3D37" w:rsidRPr="009A1CA5" w:rsidTr="00313D37">
        <w:trPr>
          <w:trHeight w:val="27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313D37" w:rsidRPr="009A1CA5" w:rsidTr="00313D37">
        <w:trPr>
          <w:trHeight w:val="240"/>
          <w:jc w:val="center"/>
        </w:trPr>
        <w:tc>
          <w:tcPr>
            <w:tcW w:w="3551" w:type="dxa"/>
            <w:shd w:val="clear" w:color="auto" w:fill="auto"/>
            <w:noWrap/>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w:t>
            </w:r>
          </w:p>
        </w:tc>
      </w:tr>
    </w:tbl>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cortes de tubería serán realizados por cortatubos, por oxígeno o por cualquier otro método aceptado por el supervisor. El oxicorte permite realizar los chaflanes directamente, aunque será necesario un limado posterior.</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rsidR="00313D37" w:rsidRPr="009A1CA5" w:rsidRDefault="00313D37" w:rsidP="00116076">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rsidR="00313D37" w:rsidRPr="009A1CA5" w:rsidRDefault="00313D37" w:rsidP="00116076">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rsidR="00313D37" w:rsidRPr="009A1CA5" w:rsidRDefault="00313D37" w:rsidP="00116076">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rsidR="00313D37" w:rsidRPr="009A1CA5" w:rsidRDefault="00313D37" w:rsidP="00116076">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A1C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pStyle w:val="Sangra3detindependiente"/>
        <w:autoSpaceDE w:val="0"/>
        <w:autoSpaceDN w:val="0"/>
        <w:adjustRightInd w:val="0"/>
        <w:spacing w:after="0" w:line="240" w:lineRule="auto"/>
        <w:ind w:left="375"/>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MEDICIÓN Y FORMA DE PAGO</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13D37" w:rsidRDefault="00313D37" w:rsidP="00B1469C">
      <w:pPr>
        <w:jc w:val="both"/>
        <w:rPr>
          <w:rFonts w:asciiTheme="minorHAnsi" w:hAnsiTheme="minorHAnsi" w:cstheme="minorHAnsi"/>
          <w:sz w:val="20"/>
          <w:szCs w:val="20"/>
        </w:rPr>
      </w:pPr>
    </w:p>
    <w:p w:rsidR="00313D37" w:rsidRPr="00313D37" w:rsidRDefault="00313D37"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313D37">
        <w:rPr>
          <w:rFonts w:cstheme="minorHAnsi"/>
          <w:b/>
          <w:bCs/>
          <w:color w:val="00B0F0"/>
          <w:sz w:val="20"/>
          <w:szCs w:val="22"/>
        </w:rPr>
        <w:t>SOLDADURA DE TUB</w:t>
      </w:r>
      <w:r w:rsidR="00484152">
        <w:rPr>
          <w:rFonts w:cstheme="minorHAnsi"/>
          <w:b/>
          <w:bCs/>
          <w:color w:val="00B0F0"/>
          <w:sz w:val="20"/>
          <w:szCs w:val="22"/>
        </w:rPr>
        <w:t>ERÍA Y ACCESORIOS DE ANC  DN 2" SCH 40</w:t>
      </w:r>
    </w:p>
    <w:p w:rsidR="00313D37" w:rsidRDefault="00313D37"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313D37">
        <w:rPr>
          <w:rFonts w:cstheme="minorHAnsi"/>
          <w:b/>
          <w:bCs/>
          <w:color w:val="00B0F0"/>
          <w:sz w:val="20"/>
          <w:szCs w:val="20"/>
        </w:rPr>
        <w:t>UNIDAD: JUNTA</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F34063" w:rsidRPr="00F34063"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313D37" w:rsidRPr="009A1CA5" w:rsidRDefault="00313D37"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313D37" w:rsidRPr="009A1CA5" w:rsidRDefault="00313D37"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313D37" w:rsidRPr="009A1CA5" w:rsidRDefault="00313D37"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Disco de intermedia</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313D37" w:rsidRPr="009A1CA5" w:rsidTr="00313D37">
        <w:trPr>
          <w:trHeight w:val="64"/>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313D37" w:rsidRPr="009A1CA5" w:rsidTr="00313D37">
        <w:trPr>
          <w:trHeight w:val="238"/>
          <w:jc w:val="center"/>
        </w:trPr>
        <w:tc>
          <w:tcPr>
            <w:tcW w:w="3163"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313D37" w:rsidRPr="009A1CA5" w:rsidRDefault="00313D37" w:rsidP="00B1469C">
      <w:pPr>
        <w:pStyle w:val="Sangra3detindependiente"/>
        <w:spacing w:after="0" w:line="240" w:lineRule="auto"/>
        <w:ind w:left="426"/>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116076">
      <w:pPr>
        <w:numPr>
          <w:ilvl w:val="0"/>
          <w:numId w:val="2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313D37" w:rsidRPr="009A1CA5" w:rsidRDefault="00313D37" w:rsidP="00116076">
      <w:pPr>
        <w:numPr>
          <w:ilvl w:val="0"/>
          <w:numId w:val="2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313D37" w:rsidRPr="009A1CA5" w:rsidRDefault="00313D37" w:rsidP="00116076">
      <w:pPr>
        <w:numPr>
          <w:ilvl w:val="0"/>
          <w:numId w:val="2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313D37" w:rsidRPr="009A1CA5" w:rsidRDefault="00313D37" w:rsidP="00116076">
      <w:pPr>
        <w:numPr>
          <w:ilvl w:val="0"/>
          <w:numId w:val="2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Ausencia de oxidación</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313D37" w:rsidRPr="009A1CA5" w:rsidRDefault="00313D37" w:rsidP="00116076">
      <w:pPr>
        <w:numPr>
          <w:ilvl w:val="0"/>
          <w:numId w:val="2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313D37" w:rsidRPr="009A1CA5" w:rsidRDefault="00313D37" w:rsidP="00116076">
      <w:pPr>
        <w:numPr>
          <w:ilvl w:val="0"/>
          <w:numId w:val="23"/>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313D37" w:rsidRPr="009A1CA5" w:rsidRDefault="00313D37" w:rsidP="00116076">
      <w:pPr>
        <w:numPr>
          <w:ilvl w:val="0"/>
          <w:numId w:val="23"/>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313D37" w:rsidRPr="009A1CA5" w:rsidRDefault="00313D37" w:rsidP="00116076">
      <w:pPr>
        <w:pStyle w:val="Prrafodelista"/>
        <w:numPr>
          <w:ilvl w:val="0"/>
          <w:numId w:val="2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313D37" w:rsidRPr="009A1CA5" w:rsidRDefault="00313D37" w:rsidP="00B1469C">
      <w:pPr>
        <w:pStyle w:val="Prrafodelista"/>
        <w:jc w:val="both"/>
        <w:rPr>
          <w:rFonts w:asciiTheme="minorHAnsi" w:eastAsia="Arial Unicode MS" w:hAnsiTheme="minorHAnsi" w:cstheme="minorHAnsi"/>
          <w:bCs/>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313D37" w:rsidRPr="009A1CA5" w:rsidRDefault="00313D37" w:rsidP="00B1469C">
      <w:pPr>
        <w:pStyle w:val="Prrafodelista"/>
        <w:jc w:val="both"/>
        <w:rPr>
          <w:rFonts w:asciiTheme="minorHAnsi" w:hAnsiTheme="minorHAnsi" w:cstheme="minorHAnsi"/>
          <w:b/>
          <w:sz w:val="20"/>
          <w:szCs w:val="20"/>
        </w:rPr>
      </w:pPr>
    </w:p>
    <w:p w:rsidR="00313D37" w:rsidRPr="009A1CA5" w:rsidRDefault="00313D37" w:rsidP="00116076">
      <w:pPr>
        <w:pStyle w:val="Prrafodelista"/>
        <w:numPr>
          <w:ilvl w:val="0"/>
          <w:numId w:val="24"/>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313D37" w:rsidRPr="009A1CA5" w:rsidRDefault="00313D37" w:rsidP="00B1469C">
      <w:pPr>
        <w:pStyle w:val="Prrafodelista"/>
        <w:jc w:val="both"/>
        <w:rPr>
          <w:rFonts w:asciiTheme="minorHAnsi" w:hAnsiTheme="minorHAnsi" w:cstheme="minorHAnsi"/>
          <w:b/>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Cada soldadura tendrá por lo menos tres pasadas, la soldadura terminada estará libre de huecos, inclusiones no metálicas, burbujas de aire y otros defectos. </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pStyle w:val="Prrafodelista"/>
        <w:numPr>
          <w:ilvl w:val="0"/>
          <w:numId w:val="24"/>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313D37" w:rsidRPr="009A1CA5" w:rsidRDefault="00313D37" w:rsidP="00B1469C">
      <w:pPr>
        <w:pStyle w:val="Prrafodelista"/>
        <w:jc w:val="both"/>
        <w:rPr>
          <w:rFonts w:asciiTheme="minorHAnsi" w:hAnsiTheme="minorHAnsi" w:cstheme="minorHAnsi"/>
          <w:sz w:val="20"/>
          <w:szCs w:val="20"/>
        </w:rPr>
      </w:pPr>
    </w:p>
    <w:p w:rsidR="00313D37" w:rsidRPr="009A1CA5" w:rsidRDefault="00313D37" w:rsidP="00116076">
      <w:pPr>
        <w:numPr>
          <w:ilvl w:val="0"/>
          <w:numId w:val="2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313D37" w:rsidRPr="009A1CA5" w:rsidRDefault="00313D37" w:rsidP="00116076">
      <w:pPr>
        <w:numPr>
          <w:ilvl w:val="0"/>
          <w:numId w:val="2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313D37" w:rsidRPr="009A1CA5" w:rsidRDefault="00313D37" w:rsidP="00116076">
      <w:pPr>
        <w:numPr>
          <w:ilvl w:val="0"/>
          <w:numId w:val="2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313D37" w:rsidRPr="009A1CA5" w:rsidRDefault="00313D37" w:rsidP="00116076">
      <w:pPr>
        <w:numPr>
          <w:ilvl w:val="0"/>
          <w:numId w:val="2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313D37" w:rsidRPr="009A1CA5" w:rsidRDefault="00313D37" w:rsidP="00116076">
      <w:pPr>
        <w:numPr>
          <w:ilvl w:val="0"/>
          <w:numId w:val="20"/>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313D37" w:rsidRPr="009A1CA5" w:rsidRDefault="00313D37" w:rsidP="00116076">
      <w:pPr>
        <w:numPr>
          <w:ilvl w:val="0"/>
          <w:numId w:val="20"/>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313D37" w:rsidRPr="009A1CA5" w:rsidRDefault="00313D37"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caso de existir varias reparaciones en distinto lugar de una misma junta, estas deben ser realizadas una a una, con el objeto de evitar sobreesfuerzos en la soldadura.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313D37" w:rsidRPr="009A1CA5" w:rsidRDefault="00313D37"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313D37" w:rsidRPr="009A1CA5" w:rsidRDefault="00313D37"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313D37" w:rsidRPr="009A1CA5" w:rsidRDefault="00313D37" w:rsidP="00B1469C">
      <w:pPr>
        <w:jc w:val="both"/>
        <w:rPr>
          <w:rFonts w:asciiTheme="minorHAnsi" w:hAnsiTheme="minorHAnsi" w:cstheme="minorHAnsi"/>
          <w:b/>
          <w:sz w:val="20"/>
          <w:szCs w:val="20"/>
        </w:rPr>
      </w:pPr>
    </w:p>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313D37" w:rsidRPr="009A1CA5" w:rsidRDefault="00313D37" w:rsidP="00B1469C">
      <w:pPr>
        <w:pStyle w:val="Sangra3detindependiente"/>
        <w:autoSpaceDE w:val="0"/>
        <w:autoSpaceDN w:val="0"/>
        <w:adjustRightInd w:val="0"/>
        <w:spacing w:after="0" w:line="240" w:lineRule="auto"/>
        <w:ind w:left="1068"/>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lastRenderedPageBreak/>
        <w:t xml:space="preserve"> </w:t>
      </w:r>
      <w:r w:rsidRPr="009A1CA5">
        <w:rPr>
          <w:rFonts w:cstheme="minorHAnsi"/>
          <w:b/>
          <w:bCs/>
          <w:sz w:val="20"/>
          <w:szCs w:val="20"/>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MEDICIÓN Y FORMA DE PAGO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313D37" w:rsidRDefault="00313D37" w:rsidP="00B1469C">
      <w:pPr>
        <w:jc w:val="both"/>
        <w:rPr>
          <w:rFonts w:asciiTheme="minorHAnsi" w:hAnsiTheme="minorHAnsi" w:cstheme="minorHAnsi"/>
          <w:sz w:val="20"/>
          <w:szCs w:val="20"/>
        </w:rPr>
      </w:pPr>
    </w:p>
    <w:p w:rsidR="00313D37" w:rsidRPr="00313D37" w:rsidRDefault="00313D37"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313D37">
        <w:rPr>
          <w:rFonts w:cstheme="minorHAnsi"/>
          <w:b/>
          <w:bCs/>
          <w:color w:val="00B0F0"/>
          <w:sz w:val="20"/>
          <w:szCs w:val="22"/>
        </w:rPr>
        <w:t xml:space="preserve">LIMPIEZA Y REVESTIMIENTO DE JUNTAS C/ MANTA TERMOCONTRAIBLE </w:t>
      </w:r>
      <w:r w:rsidR="00484152">
        <w:rPr>
          <w:rFonts w:cstheme="minorHAnsi"/>
          <w:b/>
          <w:bCs/>
          <w:color w:val="00B0F0"/>
          <w:sz w:val="20"/>
          <w:szCs w:val="22"/>
        </w:rPr>
        <w:t xml:space="preserve">DN 2” </w:t>
      </w:r>
      <w:r w:rsidRPr="00313D37">
        <w:rPr>
          <w:rFonts w:cstheme="minorHAnsi"/>
          <w:b/>
          <w:bCs/>
          <w:color w:val="00B0F0"/>
          <w:sz w:val="20"/>
          <w:szCs w:val="22"/>
        </w:rPr>
        <w:t xml:space="preserve">(SIN PROVISIÓN DE MANTAS) </w:t>
      </w:r>
    </w:p>
    <w:p w:rsidR="00313D37" w:rsidRDefault="00313D37"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313D37">
        <w:rPr>
          <w:rFonts w:cstheme="minorHAnsi"/>
          <w:b/>
          <w:bCs/>
          <w:color w:val="00B0F0"/>
          <w:sz w:val="20"/>
          <w:szCs w:val="20"/>
        </w:rPr>
        <w:t>UNIDAD: JUNTA</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B1469C" w:rsidRDefault="00B1469C" w:rsidP="00B1469C">
      <w:pPr>
        <w:autoSpaceDE w:val="0"/>
        <w:autoSpaceDN w:val="0"/>
        <w:adjustRightInd w:val="0"/>
        <w:spacing w:after="240"/>
        <w:contextualSpacing/>
        <w:jc w:val="both"/>
        <w:rPr>
          <w:rFonts w:asciiTheme="minorHAnsi" w:hAnsiTheme="minorHAnsi" w:cstheme="minorHAnsi"/>
          <w:b/>
          <w:color w:val="00B0F0"/>
          <w:sz w:val="20"/>
          <w:szCs w:val="20"/>
        </w:rPr>
      </w:pPr>
      <w:r>
        <w:rPr>
          <w:rFonts w:asciiTheme="minorHAnsi" w:hAnsiTheme="minorHAnsi" w:cstheme="minorHAnsi"/>
          <w:b/>
          <w:color w:val="00B0F0"/>
          <w:sz w:val="20"/>
          <w:szCs w:val="20"/>
        </w:rPr>
        <w:t>Tramo 6 Municipio de La Guardia</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Reparación de revestimiento de tuberías y juntas.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313D37" w:rsidRPr="009A1CA5" w:rsidTr="00313D37">
        <w:trPr>
          <w:trHeight w:val="255"/>
          <w:jc w:val="center"/>
        </w:trPr>
        <w:tc>
          <w:tcPr>
            <w:tcW w:w="4222"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bristle blaster, considerar todo lo necesario para la limpieza mediante este método, como ser, equipo bristle blaster, cepillos para bristle blaster, especialista en bristle blaster.  </w:t>
      </w:r>
      <w:r w:rsidRPr="009A1CA5">
        <w:rPr>
          <w:rFonts w:asciiTheme="minorHAnsi" w:hAnsiTheme="minorHAnsi" w:cstheme="minorHAnsi"/>
          <w:sz w:val="20"/>
          <w:szCs w:val="20"/>
        </w:rPr>
        <w:tab/>
      </w:r>
    </w:p>
    <w:p w:rsidR="00313D37" w:rsidRPr="009A1CA5" w:rsidRDefault="00313D37" w:rsidP="00B1469C">
      <w:pPr>
        <w:pStyle w:val="Sangra3detindependiente"/>
        <w:spacing w:after="0" w:line="240" w:lineRule="auto"/>
        <w:ind w:left="0"/>
        <w:jc w:val="both"/>
        <w:rPr>
          <w:rFonts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PROCEDIMIENTO PARA EJECUCIÓN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i/>
          <w:sz w:val="20"/>
          <w:szCs w:val="20"/>
        </w:rPr>
      </w:pPr>
      <w:r w:rsidRPr="009A1CA5">
        <w:rPr>
          <w:rFonts w:cstheme="minorHAnsi"/>
          <w:b/>
          <w:bCs/>
          <w:i/>
          <w:sz w:val="20"/>
          <w:szCs w:val="20"/>
        </w:rPr>
        <w:t>Sand Blasting</w:t>
      </w:r>
    </w:p>
    <w:p w:rsidR="00313D37" w:rsidRPr="009A1CA5" w:rsidRDefault="00313D37" w:rsidP="00B1469C">
      <w:pPr>
        <w:jc w:val="both"/>
        <w:rPr>
          <w:rFonts w:asciiTheme="minorHAnsi" w:hAnsiTheme="minorHAnsi"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313D37" w:rsidRPr="009A1CA5" w:rsidRDefault="00313D37"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i/>
          <w:sz w:val="20"/>
          <w:szCs w:val="20"/>
        </w:rPr>
      </w:pPr>
      <w:r w:rsidRPr="009A1CA5">
        <w:rPr>
          <w:rFonts w:cstheme="minorHAnsi"/>
          <w:b/>
          <w:bCs/>
          <w:i/>
          <w:sz w:val="20"/>
          <w:szCs w:val="20"/>
        </w:rPr>
        <w:t>Blister Blaster</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color w:val="000000"/>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313D37" w:rsidRPr="009A1CA5" w:rsidRDefault="00313D37" w:rsidP="00B1469C">
      <w:pPr>
        <w:autoSpaceDE w:val="0"/>
        <w:autoSpaceDN w:val="0"/>
        <w:adjustRightInd w:val="0"/>
        <w:jc w:val="both"/>
        <w:rPr>
          <w:rFonts w:asciiTheme="minorHAnsi" w:hAnsiTheme="minorHAnsi" w:cstheme="minorHAnsi"/>
          <w:b/>
          <w:color w:val="000000"/>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1"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313D37" w:rsidRPr="009A1CA5" w:rsidRDefault="00313D37" w:rsidP="00B1469C">
      <w:pPr>
        <w:ind w:left="426"/>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313D37" w:rsidRPr="009A1CA5" w:rsidRDefault="00313D37" w:rsidP="00B1469C">
      <w:pPr>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Realizado todo lo indicado y según corresponda, la cañería deber ser pre-calentada dentro del rango de temperatura (50-70) ºC y hasta un ancho mínimo de 100 mm. A cada lado de la unión con el revestimiento integral.</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313D37" w:rsidRPr="009A1CA5" w:rsidRDefault="00313D37" w:rsidP="00B1469C">
      <w:pPr>
        <w:ind w:left="284" w:hanging="284"/>
        <w:jc w:val="both"/>
        <w:rPr>
          <w:rFonts w:asciiTheme="minorHAnsi" w:hAnsiTheme="minorHAnsi" w:cstheme="minorHAnsi"/>
          <w:sz w:val="20"/>
          <w:szCs w:val="20"/>
        </w:rPr>
      </w:pPr>
    </w:p>
    <w:p w:rsidR="00313D37" w:rsidRPr="009A1CA5" w:rsidRDefault="00313D37" w:rsidP="00B1469C">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13D37" w:rsidRPr="009A1CA5" w:rsidRDefault="00313D37" w:rsidP="00B1469C">
      <w:pPr>
        <w:ind w:left="284" w:hanging="284"/>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313D37" w:rsidRPr="009A1CA5" w:rsidRDefault="00313D37" w:rsidP="00B1469C">
      <w:pPr>
        <w:jc w:val="both"/>
        <w:rPr>
          <w:rFonts w:asciiTheme="minorHAnsi" w:eastAsia="Arial Unicode MS" w:hAnsiTheme="minorHAnsi" w:cstheme="minorHAnsi"/>
          <w:b/>
          <w: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313D37" w:rsidRPr="009A1CA5" w:rsidRDefault="00313D37" w:rsidP="00B1469C">
      <w:pPr>
        <w:pStyle w:val="Prrafodelista"/>
        <w:ind w:left="360"/>
        <w:jc w:val="both"/>
        <w:rPr>
          <w:rFonts w:asciiTheme="minorHAnsi" w:eastAsia="Arial Unicode MS" w:hAnsiTheme="minorHAnsi" w:cstheme="minorHAnsi"/>
          <w:sz w:val="20"/>
          <w:szCs w:val="20"/>
        </w:rPr>
      </w:pPr>
    </w:p>
    <w:p w:rsidR="00313D37" w:rsidRPr="009A1CA5" w:rsidRDefault="00313D37" w:rsidP="00116076">
      <w:pPr>
        <w:pStyle w:val="Prrafodelista"/>
        <w:numPr>
          <w:ilvl w:val="0"/>
          <w:numId w:val="28"/>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313D37" w:rsidRPr="009A1CA5" w:rsidRDefault="00313D37" w:rsidP="00116076">
      <w:pPr>
        <w:pStyle w:val="Prrafodelista"/>
        <w:numPr>
          <w:ilvl w:val="0"/>
          <w:numId w:val="28"/>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Envolver el tubo con la manta sin cruzarlo retirando previamente todo el film desmoldante evitándose en todo momento que el adhesivo de la manta tenga contacto con partículas de tierra, asegurándose a la vez el largo deseado de vuelo o huelgo.</w:t>
      </w:r>
    </w:p>
    <w:p w:rsidR="00313D37" w:rsidRPr="009A1CA5" w:rsidRDefault="00313D37" w:rsidP="00116076">
      <w:pPr>
        <w:pStyle w:val="Prrafodelista"/>
        <w:numPr>
          <w:ilvl w:val="0"/>
          <w:numId w:val="28"/>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313D37" w:rsidRPr="009A1CA5" w:rsidRDefault="00313D37" w:rsidP="00116076">
      <w:pPr>
        <w:pStyle w:val="Prrafodelista"/>
        <w:numPr>
          <w:ilvl w:val="0"/>
          <w:numId w:val="28"/>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b/>
          <w:i/>
          <w:sz w:val="20"/>
          <w:szCs w:val="20"/>
        </w:rPr>
        <w:t>Aplicación De Cierres/Sellos</w:t>
      </w:r>
    </w:p>
    <w:p w:rsidR="00313D37" w:rsidRPr="009A1CA5" w:rsidRDefault="00313D37" w:rsidP="00116076">
      <w:pPr>
        <w:pStyle w:val="Prrafodelista"/>
        <w:numPr>
          <w:ilvl w:val="0"/>
          <w:numId w:val="29"/>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313D37" w:rsidRPr="009A1CA5" w:rsidRDefault="00313D37" w:rsidP="00116076">
      <w:pPr>
        <w:pStyle w:val="Prrafodelista"/>
        <w:numPr>
          <w:ilvl w:val="0"/>
          <w:numId w:val="29"/>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313D37" w:rsidRPr="009A1CA5" w:rsidRDefault="00313D37" w:rsidP="00116076">
      <w:pPr>
        <w:pStyle w:val="Prrafodelista"/>
        <w:numPr>
          <w:ilvl w:val="0"/>
          <w:numId w:val="29"/>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313D37" w:rsidRPr="009A1CA5" w:rsidRDefault="00313D37" w:rsidP="00116076">
      <w:pPr>
        <w:pStyle w:val="Prrafodelista"/>
        <w:numPr>
          <w:ilvl w:val="0"/>
          <w:numId w:val="29"/>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313D37" w:rsidRPr="009A1CA5" w:rsidRDefault="00313D37" w:rsidP="00116076">
      <w:pPr>
        <w:pStyle w:val="Prrafodelista"/>
        <w:numPr>
          <w:ilvl w:val="0"/>
          <w:numId w:val="29"/>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313D37" w:rsidRPr="009A1CA5" w:rsidRDefault="00313D37" w:rsidP="00B1469C">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313D37" w:rsidRPr="009A1CA5" w:rsidRDefault="00313D37" w:rsidP="00B1469C">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backing y el adhesivo, en el caso de las cajas es necesario que estas sean </w:t>
      </w:r>
      <w:r w:rsidRPr="009A1CA5">
        <w:rPr>
          <w:rFonts w:asciiTheme="minorHAnsi" w:hAnsiTheme="minorHAnsi" w:cstheme="minorHAnsi"/>
          <w:bCs/>
          <w:iCs/>
          <w:sz w:val="20"/>
          <w:szCs w:val="20"/>
          <w:lang w:val="es-ES_tradnl"/>
        </w:rPr>
        <w:lastRenderedPageBreak/>
        <w:t>resguardadas de agentes externos que pueden afectar al producto (Ej.: rocío, nieve, escarcha, lluvia, etc.).</w:t>
      </w:r>
    </w:p>
    <w:p w:rsidR="00313D37" w:rsidRPr="009A1CA5" w:rsidRDefault="00313D37" w:rsidP="00B1469C">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313D37" w:rsidRPr="009A1CA5" w:rsidRDefault="00313D37" w:rsidP="00B1469C">
      <w:pPr>
        <w:autoSpaceDE w:val="0"/>
        <w:autoSpaceDN w:val="0"/>
        <w:adjustRightInd w:val="0"/>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manta está lista cuando:</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313D37" w:rsidRPr="009A1CA5" w:rsidRDefault="00313D37" w:rsidP="00116076">
      <w:pPr>
        <w:pStyle w:val="Prrafodelista"/>
        <w:numPr>
          <w:ilvl w:val="0"/>
          <w:numId w:val="30"/>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Después de una inspección visual  táctil la manta no presenta bolsones de aire, arrugas y en los bordes se encuentra el adhesivo en toda la superficie.</w:t>
      </w:r>
    </w:p>
    <w:p w:rsidR="00313D37" w:rsidRPr="009A1CA5" w:rsidRDefault="00313D37" w:rsidP="00B1469C">
      <w:pPr>
        <w:autoSpaceDE w:val="0"/>
        <w:autoSpaceDN w:val="0"/>
        <w:adjustRightInd w:val="0"/>
        <w:jc w:val="both"/>
        <w:rPr>
          <w:rFonts w:asciiTheme="minorHAnsi" w:eastAsia="Arial Unicode MS" w:hAnsiTheme="minorHAnsi" w:cstheme="minorHAnsi"/>
          <w:b/>
          <w:i/>
          <w:sz w:val="20"/>
          <w:szCs w:val="20"/>
        </w:rPr>
      </w:pPr>
    </w:p>
    <w:p w:rsidR="00313D37" w:rsidRPr="009A1CA5" w:rsidRDefault="00313D37" w:rsidP="00B1469C">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313D37" w:rsidRPr="009A1CA5" w:rsidRDefault="00313D37" w:rsidP="00B1469C">
      <w:pPr>
        <w:ind w:left="426"/>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313D37" w:rsidRPr="009A1CA5" w:rsidRDefault="00313D37" w:rsidP="00B1469C">
      <w:pPr>
        <w:ind w:left="426"/>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313D37" w:rsidRPr="009A1CA5" w:rsidRDefault="00313D37" w:rsidP="00B1469C">
      <w:pPr>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Preparación de la Manta Termocontraible</w:t>
      </w:r>
    </w:p>
    <w:p w:rsidR="00313D37" w:rsidRPr="009A1CA5" w:rsidRDefault="00313D37" w:rsidP="00B1469C">
      <w:pPr>
        <w:jc w:val="both"/>
        <w:rPr>
          <w:rFonts w:asciiTheme="minorHAnsi" w:hAnsiTheme="minorHAnsi" w:cstheme="minorHAnsi"/>
          <w:color w:val="000000"/>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313D37" w:rsidRPr="009A1CA5" w:rsidTr="00313D37">
        <w:trPr>
          <w:trHeight w:val="315"/>
          <w:jc w:val="center"/>
        </w:trPr>
        <w:tc>
          <w:tcPr>
            <w:tcW w:w="0" w:type="auto"/>
            <w:shd w:val="clear" w:color="auto" w:fill="auto"/>
            <w:noWrap/>
            <w:vAlign w:val="center"/>
          </w:tcPr>
          <w:p w:rsidR="00313D37" w:rsidRPr="009A1CA5" w:rsidRDefault="00313D37" w:rsidP="00B1469C">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auto"/>
            <w:noWrap/>
            <w:vAlign w:val="center"/>
          </w:tcPr>
          <w:p w:rsidR="00313D37" w:rsidRPr="009A1CA5" w:rsidRDefault="00313D37" w:rsidP="00B1469C">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auto"/>
            <w:noWrap/>
            <w:vAlign w:val="center"/>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auto"/>
            <w:noWrap/>
            <w:vAlign w:val="center"/>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auto"/>
            <w:noWrap/>
            <w:vAlign w:val="center"/>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auto"/>
            <w:noWrap/>
            <w:vAlign w:val="center"/>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313D37" w:rsidRPr="009A1CA5" w:rsidTr="00313D37">
        <w:trPr>
          <w:trHeight w:val="315"/>
          <w:jc w:val="center"/>
        </w:trPr>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313D37" w:rsidRPr="009A1CA5" w:rsidTr="00313D37">
        <w:trPr>
          <w:trHeight w:val="315"/>
          <w:jc w:val="center"/>
        </w:trPr>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313D37" w:rsidRPr="009A1CA5" w:rsidTr="00313D37">
        <w:trPr>
          <w:trHeight w:val="315"/>
          <w:jc w:val="center"/>
        </w:trPr>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313D37" w:rsidRPr="009A1CA5" w:rsidTr="00313D37">
        <w:trPr>
          <w:trHeight w:val="315"/>
          <w:jc w:val="center"/>
        </w:trPr>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313D37" w:rsidRPr="009A1CA5" w:rsidRDefault="00313D37" w:rsidP="00B1469C">
      <w:pPr>
        <w:jc w:val="center"/>
        <w:rPr>
          <w:rFonts w:asciiTheme="minorHAnsi" w:hAnsiTheme="minorHAnsi" w:cstheme="minorHAnsi"/>
          <w:sz w:val="20"/>
          <w:szCs w:val="20"/>
        </w:rPr>
      </w:pPr>
      <w:r w:rsidRPr="009A1CA5">
        <w:rPr>
          <w:rFonts w:asciiTheme="minorHAnsi" w:hAnsiTheme="minorHAnsi" w:cstheme="minorHAnsi"/>
          <w:sz w:val="20"/>
          <w:szCs w:val="20"/>
        </w:rPr>
        <w:t>El colocado de la manta se realizará según la figura 1.</w:t>
      </w:r>
    </w:p>
    <w:p w:rsidR="00313D37" w:rsidRPr="009A1CA5" w:rsidRDefault="00313D37" w:rsidP="00B1469C">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313D37" w:rsidRPr="009A1CA5" w:rsidRDefault="00313D37" w:rsidP="00B1469C">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rPr>
        <w:lastRenderedPageBreak/>
        <w:drawing>
          <wp:inline distT="0" distB="0" distL="0" distR="0" wp14:anchorId="2C2B5398" wp14:editId="1532C3A4">
            <wp:extent cx="1276641" cy="1199692"/>
            <wp:effectExtent l="114300" t="95250" r="114300" b="95885"/>
            <wp:docPr id="2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313D37" w:rsidRPr="009A1CA5" w:rsidRDefault="00313D37" w:rsidP="00B1469C">
      <w:pPr>
        <w:ind w:left="495"/>
        <w:jc w:val="center"/>
        <w:rPr>
          <w:rFonts w:asciiTheme="minorHAnsi" w:hAnsiTheme="minorHAnsi" w:cstheme="minorHAnsi"/>
          <w:b/>
          <w:sz w:val="20"/>
          <w:szCs w:val="20"/>
        </w:rPr>
      </w:pPr>
    </w:p>
    <w:p w:rsidR="00313D37" w:rsidRPr="009A1CA5" w:rsidRDefault="00313D37" w:rsidP="00B1469C">
      <w:pPr>
        <w:ind w:left="495"/>
        <w:jc w:val="center"/>
        <w:rPr>
          <w:rFonts w:asciiTheme="minorHAnsi" w:hAnsiTheme="minorHAnsi" w:cstheme="minorHAnsi"/>
          <w:b/>
          <w:sz w:val="20"/>
          <w:szCs w:val="20"/>
        </w:rPr>
      </w:pPr>
    </w:p>
    <w:p w:rsidR="00313D37" w:rsidRPr="009A1CA5" w:rsidRDefault="00313D37" w:rsidP="00B1469C">
      <w:pPr>
        <w:ind w:left="495"/>
        <w:jc w:val="center"/>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313D37" w:rsidRPr="009A1CA5" w:rsidTr="00313D37">
        <w:trPr>
          <w:trHeight w:val="307"/>
          <w:jc w:val="center"/>
        </w:trPr>
        <w:tc>
          <w:tcPr>
            <w:tcW w:w="1259" w:type="dxa"/>
            <w:shd w:val="clear" w:color="auto" w:fill="auto"/>
            <w:vAlign w:val="bottom"/>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noProof/>
                <w:sz w:val="20"/>
                <w:szCs w:val="20"/>
              </w:rPr>
              <w:drawing>
                <wp:inline distT="0" distB="0" distL="0" distR="0" wp14:anchorId="578820C0" wp14:editId="1C5D4C1B">
                  <wp:extent cx="210820" cy="140970"/>
                  <wp:effectExtent l="19050" t="0" r="0" b="0"/>
                  <wp:docPr id="206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auto"/>
            <w:vAlign w:val="bottom"/>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noProof/>
                <w:sz w:val="20"/>
                <w:szCs w:val="20"/>
              </w:rPr>
              <w:drawing>
                <wp:inline distT="0" distB="0" distL="0" distR="0" wp14:anchorId="423D5FEE" wp14:editId="4796092C">
                  <wp:extent cx="210820" cy="140970"/>
                  <wp:effectExtent l="19050" t="0" r="0" b="0"/>
                  <wp:docPr id="206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auto"/>
            <w:vAlign w:val="bottom"/>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auto"/>
            <w:vAlign w:val="bottom"/>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auto"/>
            <w:vAlign w:val="bottom"/>
          </w:tcPr>
          <w:p w:rsidR="00313D37" w:rsidRPr="009A1CA5" w:rsidRDefault="00313D37" w:rsidP="00B1469C">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313D37" w:rsidRPr="009A1CA5" w:rsidTr="00313D37">
        <w:trPr>
          <w:trHeight w:val="292"/>
          <w:jc w:val="center"/>
        </w:trPr>
        <w:tc>
          <w:tcPr>
            <w:tcW w:w="1259" w:type="dxa"/>
            <w:shd w:val="clear" w:color="auto" w:fill="auto"/>
            <w:vAlign w:val="bottom"/>
          </w:tcPr>
          <w:p w:rsidR="00313D37" w:rsidRPr="009A1CA5" w:rsidRDefault="00313D37" w:rsidP="00B1469C">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auto"/>
            <w:vAlign w:val="bottom"/>
          </w:tcPr>
          <w:p w:rsidR="00313D37" w:rsidRPr="009A1CA5" w:rsidRDefault="00313D37" w:rsidP="00B1469C">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313D37" w:rsidRPr="009A1CA5" w:rsidRDefault="00313D37" w:rsidP="00B1469C">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45"/>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3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313D37" w:rsidRPr="009A1CA5" w:rsidTr="00313D37">
        <w:trPr>
          <w:trHeight w:val="261"/>
          <w:jc w:val="center"/>
        </w:trPr>
        <w:tc>
          <w:tcPr>
            <w:tcW w:w="125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313D37" w:rsidRPr="009A1CA5" w:rsidRDefault="00313D37" w:rsidP="00B1469C">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313D37" w:rsidRPr="009A1CA5" w:rsidRDefault="00313D37" w:rsidP="00B1469C">
      <w:pPr>
        <w:ind w:left="495"/>
        <w:jc w:val="both"/>
        <w:rPr>
          <w:rFonts w:asciiTheme="minorHAnsi" w:hAnsiTheme="minorHAnsi" w:cstheme="minorHAnsi"/>
          <w:sz w:val="20"/>
          <w:szCs w:val="20"/>
        </w:rPr>
      </w:pPr>
    </w:p>
    <w:p w:rsidR="00313D37" w:rsidRPr="009A1CA5" w:rsidRDefault="00313D37" w:rsidP="00116076">
      <w:pPr>
        <w:numPr>
          <w:ilvl w:val="0"/>
          <w:numId w:val="25"/>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313D37" w:rsidRPr="009A1CA5" w:rsidRDefault="00313D37" w:rsidP="00B1469C">
      <w:pPr>
        <w:pStyle w:val="Sangra3detindependiente"/>
        <w:autoSpaceDE w:val="0"/>
        <w:autoSpaceDN w:val="0"/>
        <w:adjustRightInd w:val="0"/>
        <w:spacing w:after="0" w:line="240" w:lineRule="auto"/>
        <w:ind w:left="1134"/>
        <w:jc w:val="both"/>
        <w:rPr>
          <w:rFonts w:cstheme="minorHAnsi"/>
          <w:b/>
          <w:bCs/>
          <w:sz w:val="20"/>
          <w:szCs w:val="20"/>
        </w:rPr>
      </w:pPr>
    </w:p>
    <w:p w:rsidR="00313D37" w:rsidRPr="009A1CA5" w:rsidRDefault="00313D37" w:rsidP="00116076">
      <w:pPr>
        <w:numPr>
          <w:ilvl w:val="0"/>
          <w:numId w:val="27"/>
        </w:num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Aplica a todas las juntas en las que se utilizará una manta termocontraíble para revestimiento anticorrosión. Se escogerá aleatoriamente una junta revestida del día anterior para realizar las pruebas descritas líneas más abajo.</w:t>
      </w:r>
    </w:p>
    <w:p w:rsidR="00313D37" w:rsidRPr="009A1CA5" w:rsidRDefault="00313D37" w:rsidP="00116076">
      <w:pPr>
        <w:numPr>
          <w:ilvl w:val="0"/>
          <w:numId w:val="27"/>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313D37" w:rsidRPr="009A1CA5" w:rsidRDefault="00313D37" w:rsidP="00B1469C">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313D37" w:rsidRPr="009A1CA5" w:rsidRDefault="00313D37" w:rsidP="00B1469C">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313D37" w:rsidRPr="009A1CA5" w:rsidTr="00313D37">
        <w:trPr>
          <w:jc w:val="center"/>
        </w:trPr>
        <w:tc>
          <w:tcPr>
            <w:tcW w:w="0" w:type="auto"/>
            <w:shd w:val="clear" w:color="auto" w:fill="auto"/>
          </w:tcPr>
          <w:p w:rsidR="00313D37" w:rsidRPr="009A1CA5" w:rsidRDefault="00313D37" w:rsidP="00B1469C">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auto"/>
          </w:tcPr>
          <w:p w:rsidR="00313D37" w:rsidRPr="009A1CA5" w:rsidRDefault="00313D37" w:rsidP="00B1469C">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313D37" w:rsidRPr="009A1CA5" w:rsidRDefault="00313D37" w:rsidP="00B1469C">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auto"/>
          </w:tcPr>
          <w:p w:rsidR="00313D37" w:rsidRPr="009A1CA5" w:rsidRDefault="00313D37" w:rsidP="00B1469C">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313D37" w:rsidRPr="009A1CA5" w:rsidRDefault="00313D37" w:rsidP="00B1469C">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313D37" w:rsidRPr="009A1CA5" w:rsidTr="00313D37">
        <w:trPr>
          <w:jc w:val="center"/>
        </w:trPr>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313D37" w:rsidRPr="009A1CA5" w:rsidTr="00313D37">
        <w:trPr>
          <w:jc w:val="center"/>
        </w:trPr>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313D37" w:rsidRPr="009A1CA5" w:rsidRDefault="00313D37" w:rsidP="00B1469C">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313D37" w:rsidRPr="009A1CA5" w:rsidRDefault="00313D37" w:rsidP="00B1469C">
      <w:pPr>
        <w:ind w:left="495"/>
        <w:jc w:val="both"/>
        <w:rPr>
          <w:rFonts w:asciiTheme="minorHAnsi" w:hAnsiTheme="minorHAnsi" w:cstheme="minorHAnsi"/>
          <w:sz w:val="20"/>
          <w:szCs w:val="20"/>
          <w:lang w:val="es-ES_tradnl"/>
        </w:rPr>
      </w:pP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313D37" w:rsidRPr="009A1CA5" w:rsidRDefault="00313D37" w:rsidP="00116076">
      <w:pPr>
        <w:numPr>
          <w:ilvl w:val="0"/>
          <w:numId w:val="26"/>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313D37" w:rsidRPr="009A1CA5" w:rsidRDefault="00313D37" w:rsidP="00B1469C">
      <w:pPr>
        <w:pStyle w:val="Sangra3detindependiente"/>
        <w:autoSpaceDE w:val="0"/>
        <w:autoSpaceDN w:val="0"/>
        <w:adjustRightInd w:val="0"/>
        <w:spacing w:after="0" w:line="240" w:lineRule="auto"/>
        <w:ind w:left="2160"/>
        <w:jc w:val="both"/>
        <w:rPr>
          <w:rFonts w:cstheme="minorHAnsi"/>
          <w:b/>
          <w:bCs/>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313D37" w:rsidRPr="009A1CA5" w:rsidRDefault="00313D37" w:rsidP="00B1469C">
      <w:pPr>
        <w:pStyle w:val="Sangra3detindependiente"/>
        <w:autoSpaceDE w:val="0"/>
        <w:autoSpaceDN w:val="0"/>
        <w:adjustRightInd w:val="0"/>
        <w:spacing w:after="0" w:line="240" w:lineRule="auto"/>
        <w:ind w:left="426"/>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313D37" w:rsidRPr="009A1CA5" w:rsidRDefault="00313D37" w:rsidP="00B1469C">
      <w:pPr>
        <w:ind w:left="426"/>
        <w:jc w:val="both"/>
        <w:rPr>
          <w:rFonts w:asciiTheme="minorHAnsi" w:hAnsiTheme="minorHAnsi" w:cstheme="minorHAnsi"/>
          <w:sz w:val="20"/>
          <w:szCs w:val="20"/>
        </w:rPr>
      </w:pPr>
    </w:p>
    <w:p w:rsidR="00313D37" w:rsidRPr="00C6637C"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13D37" w:rsidRPr="00313D37" w:rsidRDefault="00313D37"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313D37">
        <w:rPr>
          <w:rFonts w:cstheme="minorHAnsi"/>
          <w:b/>
          <w:bCs/>
          <w:color w:val="00B0F0"/>
          <w:sz w:val="20"/>
          <w:szCs w:val="22"/>
        </w:rPr>
        <w:t xml:space="preserve">LIMPIEZA Y REVESTIMIENTO DE TUBERÍA Y ACCESORIOS DE ANC DN 2" C/CINTA DE REVESTIMIENTO. </w:t>
      </w:r>
    </w:p>
    <w:p w:rsidR="00313D37" w:rsidRPr="00313D37" w:rsidRDefault="00313D37" w:rsidP="00B1469C">
      <w:pPr>
        <w:pStyle w:val="Sangra3detindependiente"/>
        <w:autoSpaceDE w:val="0"/>
        <w:autoSpaceDN w:val="0"/>
        <w:adjustRightInd w:val="0"/>
        <w:spacing w:after="0" w:line="240" w:lineRule="auto"/>
        <w:ind w:left="0"/>
        <w:jc w:val="both"/>
        <w:rPr>
          <w:rFonts w:cstheme="minorHAnsi"/>
          <w:b/>
          <w:bCs/>
          <w:color w:val="00B0F0"/>
          <w:sz w:val="20"/>
          <w:szCs w:val="20"/>
        </w:rPr>
      </w:pPr>
      <w:r w:rsidRPr="00313D37">
        <w:rPr>
          <w:rFonts w:cstheme="minorHAnsi"/>
          <w:b/>
          <w:bCs/>
          <w:color w:val="00B0F0"/>
          <w:sz w:val="20"/>
          <w:szCs w:val="20"/>
        </w:rPr>
        <w:t>UNIDAD: m</w:t>
      </w:r>
      <w:r w:rsidRPr="00313D37">
        <w:rPr>
          <w:rFonts w:cstheme="minorHAnsi"/>
          <w:b/>
          <w:bCs/>
          <w:color w:val="00B0F0"/>
          <w:sz w:val="20"/>
          <w:szCs w:val="20"/>
          <w:vertAlign w:val="superscript"/>
        </w:rPr>
        <w:t>2</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accesorios y juntas</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cintas de revestimiento</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tuberías, accesorios y juntas  </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313D37" w:rsidRPr="009A1CA5" w:rsidRDefault="00313D37" w:rsidP="00116076">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Reparación de revestimiento</w:t>
      </w:r>
    </w:p>
    <w:p w:rsidR="00313D37" w:rsidRPr="009A1CA5" w:rsidRDefault="00313D37" w:rsidP="00B1469C">
      <w:pPr>
        <w:pStyle w:val="Prrafodelista"/>
        <w:ind w:left="78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MANO DE OBRA, EQUIPO, MAQUINARIA Y HERRAMIENTAS</w:t>
      </w: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Tape Blanco y Negro</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 Tapero</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Compresor</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Holiday Detector</w:t>
            </w:r>
          </w:p>
        </w:tc>
      </w:tr>
      <w:tr w:rsidR="00313D37" w:rsidRPr="009A1CA5" w:rsidTr="00313D37">
        <w:trPr>
          <w:trHeight w:val="240"/>
          <w:jc w:val="center"/>
        </w:trPr>
        <w:tc>
          <w:tcPr>
            <w:tcW w:w="3551" w:type="dxa"/>
            <w:shd w:val="clear" w:color="auto" w:fill="auto"/>
            <w:vAlign w:val="center"/>
            <w:hideMark/>
          </w:tcPr>
          <w:p w:rsidR="00313D37" w:rsidRPr="009A1CA5" w:rsidRDefault="00313D37"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313D37" w:rsidRPr="009A1CA5" w:rsidRDefault="00313D37" w:rsidP="00B1469C">
      <w:pPr>
        <w:ind w:left="426"/>
        <w:jc w:val="both"/>
        <w:rPr>
          <w:rFonts w:asciiTheme="minorHAnsi" w:hAnsiTheme="minorHAnsi" w:cstheme="minorHAnsi"/>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313D37" w:rsidRPr="009A1CA5" w:rsidRDefault="00313D37" w:rsidP="00B1469C">
      <w:pPr>
        <w:pStyle w:val="Sangra3detindependiente"/>
        <w:autoSpaceDE w:val="0"/>
        <w:autoSpaceDN w:val="0"/>
        <w:adjustRightInd w:val="0"/>
        <w:spacing w:after="0" w:line="240" w:lineRule="auto"/>
        <w:ind w:left="1843"/>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313D37" w:rsidRPr="009A1CA5" w:rsidRDefault="00313D37"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w:t>
      </w:r>
      <w:r w:rsidRPr="009A1CA5">
        <w:rPr>
          <w:rFonts w:asciiTheme="minorHAnsi" w:hAnsiTheme="minorHAnsi" w:cstheme="minorHAnsi"/>
          <w:sz w:val="20"/>
          <w:szCs w:val="20"/>
        </w:rPr>
        <w:lastRenderedPageBreak/>
        <w:t xml:space="preserve">finalizar la jornada de trabajo, razón por la cual se coordina adecuadamente la sincronización de dichas operaciones.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313D37" w:rsidRPr="009A1CA5" w:rsidRDefault="00313D37" w:rsidP="00B1469C">
      <w:pPr>
        <w:autoSpaceDE w:val="0"/>
        <w:autoSpaceDN w:val="0"/>
        <w:adjustRightInd w:val="0"/>
        <w:jc w:val="both"/>
        <w:rPr>
          <w:rFonts w:asciiTheme="minorHAnsi" w:hAnsiTheme="minorHAnsi" w:cstheme="minorHAnsi"/>
          <w:b/>
          <w:color w:val="000000"/>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cintas de revestimiento</w:t>
      </w:r>
    </w:p>
    <w:p w:rsidR="00313D37" w:rsidRPr="009A1CA5" w:rsidRDefault="00313D37" w:rsidP="00B1469C">
      <w:pPr>
        <w:pStyle w:val="Sangra3detindependiente"/>
        <w:autoSpaceDE w:val="0"/>
        <w:autoSpaceDN w:val="0"/>
        <w:adjustRightInd w:val="0"/>
        <w:spacing w:after="0" w:line="240" w:lineRule="auto"/>
        <w:ind w:left="2160"/>
        <w:jc w:val="both"/>
        <w:rPr>
          <w:rFonts w:cstheme="minorHAnsi"/>
          <w:b/>
          <w:bCs/>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Revestimiento</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9A1CA5" w:rsidRDefault="00313D37" w:rsidP="00B1469C">
      <w:pPr>
        <w:pStyle w:val="Sangra3detindependiente"/>
        <w:autoSpaceDE w:val="0"/>
        <w:autoSpaceDN w:val="0"/>
        <w:adjustRightInd w:val="0"/>
        <w:spacing w:after="0" w:line="240" w:lineRule="auto"/>
        <w:ind w:left="0"/>
        <w:jc w:val="both"/>
        <w:rPr>
          <w:rFonts w:cstheme="minorHAnsi"/>
          <w:bCs/>
          <w:iCs/>
          <w:sz w:val="20"/>
          <w:szCs w:val="20"/>
          <w:lang w:val="es-ES_tradnl"/>
        </w:rPr>
      </w:pPr>
      <w:r w:rsidRPr="009A1CA5">
        <w:rPr>
          <w:rFonts w:eastAsia="Arial Unicode MS" w:cstheme="minorHAnsi"/>
          <w:bCs/>
          <w:sz w:val="20"/>
          <w:szCs w:val="20"/>
        </w:rPr>
        <w:t xml:space="preserve">El personal </w:t>
      </w:r>
      <w:r w:rsidRPr="009A1CA5">
        <w:rPr>
          <w:rFonts w:cstheme="minorHAnsi"/>
          <w:bCs/>
          <w:iCs/>
          <w:sz w:val="20"/>
          <w:szCs w:val="20"/>
          <w:lang w:val="es-ES_tradnl"/>
        </w:rPr>
        <w:t>responsable a realizar dicha labor, deberá ser una persona calificada.</w:t>
      </w:r>
    </w:p>
    <w:p w:rsidR="00313D37" w:rsidRPr="009A1CA5" w:rsidRDefault="00313D37" w:rsidP="00B1469C">
      <w:pPr>
        <w:pStyle w:val="CM12"/>
        <w:jc w:val="both"/>
        <w:rPr>
          <w:rFonts w:asciiTheme="minorHAnsi" w:eastAsia="Arial Unicode MS" w:hAnsiTheme="minorHAnsi" w:cstheme="minorHAnsi"/>
          <w:bCs/>
          <w:sz w:val="20"/>
          <w:szCs w:val="20"/>
        </w:rPr>
      </w:pPr>
      <w:r w:rsidRPr="009A1CA5">
        <w:rPr>
          <w:rFonts w:asciiTheme="minorHAnsi" w:hAnsiTheme="minorHAnsi" w:cstheme="minorHAnsi"/>
          <w:bCs/>
          <w:iCs/>
          <w:sz w:val="20"/>
          <w:szCs w:val="20"/>
          <w:lang w:val="es-ES_tradnl"/>
        </w:rPr>
        <w:t>Este trabajo será controlado por el supervisor de Obra de  YPFB, el cual podrá exigir su cambio en caso de existir  fallas</w:t>
      </w:r>
      <w:r w:rsidRPr="009A1CA5">
        <w:rPr>
          <w:rFonts w:asciiTheme="minorHAnsi" w:eastAsia="Arial Unicode MS" w:hAnsiTheme="minorHAnsi" w:cstheme="minorHAnsi"/>
          <w:bCs/>
          <w:sz w:val="20"/>
          <w:szCs w:val="20"/>
        </w:rPr>
        <w:t xml:space="preserve"> durante el revestimiento de la tubería.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9A1CA5">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“primer” deberá ser compatible y de la misma marca que la envoltura anticorrosiva.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Está prohibido el e</w:t>
      </w:r>
      <w:r w:rsidRPr="009A1CA5">
        <w:rPr>
          <w:rFonts w:asciiTheme="minorHAnsi" w:eastAsia="Arial Unicode MS" w:hAnsiTheme="minorHAnsi" w:cstheme="minorHAnsi"/>
          <w:sz w:val="20"/>
          <w:szCs w:val="20"/>
        </w:rPr>
        <w:t>empleo de “primer” estirado o que contenga depósitos insolubles.</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El tiempo de </w:t>
      </w:r>
      <w:r w:rsidRPr="009A1CA5">
        <w:rPr>
          <w:rFonts w:asciiTheme="minorHAnsi" w:hAnsiTheme="minorHAnsi" w:cstheme="minorHAnsi"/>
          <w:bCs/>
          <w:iCs/>
          <w:sz w:val="20"/>
          <w:szCs w:val="20"/>
          <w:lang w:val="es-ES_tradnl"/>
        </w:rPr>
        <w:t>secado del “primer” debe ser el especificado por el fabricante.</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lastRenderedPageBreak/>
        <w:t>La aplicación de una capa de pintura imprimante (primer).</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anticorrosivo interno, con traslape mínimo de ¾”.</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externo protector mecánico, con traslape  mínimo de ¾”.</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anti roca, si así lo requiera el supervisor.</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En el revestimiento se deberá cuidar que no existan arrugas, pliegues o globos de tal manera que siempre exista por</w:t>
      </w:r>
      <w:r w:rsidRPr="009A1CA5">
        <w:rPr>
          <w:rFonts w:asciiTheme="minorHAnsi" w:eastAsia="Arial Unicode MS" w:hAnsiTheme="minorHAnsi" w:cstheme="minorHAnsi"/>
          <w:sz w:val="20"/>
          <w:szCs w:val="20"/>
        </w:rPr>
        <w:t xml:space="preserve"> lo menos ¾” de traslape.</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En los terrenos </w:t>
      </w:r>
      <w:r w:rsidRPr="009A1CA5">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En terrenos donde la formación pedregosa/rocosa es excesiva deberá colocarse revestimiento anti roca.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9A1CA5">
        <w:rPr>
          <w:rFonts w:asciiTheme="minorHAnsi" w:eastAsia="Arial Unicode MS" w:hAnsiTheme="minorHAnsi" w:cstheme="minorHAnsi"/>
          <w:sz w:val="20"/>
          <w:szCs w:val="20"/>
        </w:rPr>
        <w:t xml:space="preserve"> anticorrosivo en forma circular o helicoidal, de tal manera que el parche sea por lo menos cuatro pulgadas </w:t>
      </w:r>
      <w:r w:rsidRPr="009A1CA5">
        <w:rPr>
          <w:rFonts w:asciiTheme="minorHAnsi" w:hAnsiTheme="minorHAnsi" w:cstheme="minorHAnsi"/>
          <w:bCs/>
          <w:iCs/>
          <w:sz w:val="20"/>
          <w:szCs w:val="20"/>
          <w:lang w:val="es-ES_tradnl"/>
        </w:rPr>
        <w:t>más allá de las zona dañada.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cañería será bajada utilizando cinturones acolchonados de marea que se evite el daño del revestimiento.</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En la operación de bajado de la tubería revestida, debe tenerse cuidado con el balanceo y el raspado con las paredes de la zanja.</w:t>
      </w: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Paso de Holliday Detector</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equipo Holliday debe estar calibrado y en condiciones adecuadas para verificar el daño al revestimiento de la tubería o su mal colocado. </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Reparación de revestimiento de tuberías y juntas. </w:t>
      </w:r>
    </w:p>
    <w:p w:rsidR="00313D37" w:rsidRPr="009A1CA5" w:rsidRDefault="00313D37" w:rsidP="00B1469C">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313D37" w:rsidRPr="009A1CA5" w:rsidRDefault="00313D37" w:rsidP="00B1469C">
      <w:pPr>
        <w:pStyle w:val="CM12"/>
        <w:jc w:val="both"/>
        <w:rPr>
          <w:rFonts w:asciiTheme="minorHAnsi" w:hAnsiTheme="minorHAnsi" w:cstheme="minorHAnsi"/>
          <w:sz w:val="20"/>
          <w:szCs w:val="20"/>
          <w:lang w:val="es-ES_tradnl"/>
        </w:rPr>
      </w:pPr>
      <w:r w:rsidRPr="009A1CA5">
        <w:rPr>
          <w:rFonts w:asciiTheme="minorHAnsi" w:eastAsia="Arial Unicode MS" w:hAnsiTheme="minorHAnsi" w:cstheme="minorHAnsi"/>
          <w:sz w:val="20"/>
          <w:szCs w:val="20"/>
        </w:rPr>
        <w:t xml:space="preserve">Luego de finalizada la reparación, debe controlarse dicha zona pasándose el detector de fallas.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313D37" w:rsidRPr="009A1CA5" w:rsidRDefault="00313D37" w:rsidP="00B1469C">
      <w:pPr>
        <w:pStyle w:val="CM12"/>
        <w:ind w:left="-142"/>
        <w:jc w:val="both"/>
        <w:rPr>
          <w:rFonts w:asciiTheme="minorHAnsi" w:hAnsiTheme="minorHAnsi" w:cstheme="minorHAnsi"/>
          <w:bCs/>
          <w:iCs/>
          <w:sz w:val="20"/>
          <w:szCs w:val="20"/>
          <w:lang w:val="es-ES_tradnl"/>
        </w:rPr>
      </w:pPr>
    </w:p>
    <w:p w:rsidR="00313D37" w:rsidRPr="009A1CA5" w:rsidRDefault="00313D37" w:rsidP="00B1469C">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313D37" w:rsidRPr="009A1CA5" w:rsidRDefault="00313D37" w:rsidP="00B1469C">
      <w:pPr>
        <w:pStyle w:val="Sangra3detindependiente"/>
        <w:autoSpaceDE w:val="0"/>
        <w:autoSpaceDN w:val="0"/>
        <w:adjustRightInd w:val="0"/>
        <w:spacing w:after="0" w:line="240" w:lineRule="auto"/>
        <w:ind w:left="1068"/>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D37" w:rsidRPr="009A1CA5" w:rsidRDefault="00313D37" w:rsidP="00B1469C">
      <w:pPr>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9A1CA5">
        <w:rPr>
          <w:rFonts w:asciiTheme="minorHAnsi" w:hAnsiTheme="minorHAnsi" w:cstheme="minorHAnsi"/>
          <w:b/>
          <w:bCs/>
          <w:sz w:val="20"/>
          <w:szCs w:val="20"/>
        </w:rPr>
        <w:t xml:space="preserve"> </w:t>
      </w:r>
    </w:p>
    <w:p w:rsidR="00313D37" w:rsidRPr="009A1CA5" w:rsidRDefault="00313D37" w:rsidP="00B1469C">
      <w:pPr>
        <w:pStyle w:val="Sangra3detindependiente"/>
        <w:autoSpaceDE w:val="0"/>
        <w:autoSpaceDN w:val="0"/>
        <w:adjustRightInd w:val="0"/>
        <w:spacing w:after="0" w:line="240" w:lineRule="auto"/>
        <w:ind w:left="0"/>
        <w:jc w:val="both"/>
        <w:rPr>
          <w:rFonts w:cstheme="minorHAnsi"/>
          <w:b/>
          <w:bCs/>
          <w:sz w:val="20"/>
          <w:szCs w:val="20"/>
        </w:rPr>
      </w:pPr>
    </w:p>
    <w:p w:rsidR="00313D37" w:rsidRPr="00313D37" w:rsidRDefault="00313D37"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MEDICIÓN Y FORMA DE PAGO</w:t>
      </w: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cuadrados, tomando en cuenta la longitud total construida. </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313D37" w:rsidRPr="009A1CA5" w:rsidRDefault="00313D37" w:rsidP="00B1469C">
      <w:pPr>
        <w:ind w:left="426"/>
        <w:jc w:val="both"/>
        <w:rPr>
          <w:rFonts w:asciiTheme="minorHAnsi" w:hAnsiTheme="minorHAnsi" w:cstheme="minorHAnsi"/>
          <w:sz w:val="20"/>
          <w:szCs w:val="20"/>
        </w:rPr>
      </w:pPr>
    </w:p>
    <w:p w:rsidR="00313D37" w:rsidRPr="009A1CA5"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313D37" w:rsidRPr="009A1CA5" w:rsidRDefault="00313D37" w:rsidP="00B1469C">
      <w:pPr>
        <w:ind w:left="426"/>
        <w:jc w:val="both"/>
        <w:rPr>
          <w:rFonts w:asciiTheme="minorHAnsi" w:hAnsiTheme="minorHAnsi" w:cstheme="minorHAnsi"/>
          <w:sz w:val="20"/>
          <w:szCs w:val="20"/>
        </w:rPr>
      </w:pPr>
    </w:p>
    <w:p w:rsidR="00313D37" w:rsidRDefault="00313D37"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13D37" w:rsidRDefault="00313D37" w:rsidP="00B1469C">
      <w:pPr>
        <w:jc w:val="both"/>
        <w:rPr>
          <w:rFonts w:asciiTheme="minorHAnsi" w:hAnsiTheme="minorHAnsi" w:cstheme="minorHAnsi"/>
          <w:sz w:val="20"/>
          <w:szCs w:val="20"/>
        </w:rPr>
      </w:pPr>
    </w:p>
    <w:p w:rsidR="00173B49" w:rsidRPr="00173B49" w:rsidRDefault="00173B49" w:rsidP="00116076">
      <w:pPr>
        <w:pStyle w:val="Prrafodelista"/>
        <w:numPr>
          <w:ilvl w:val="0"/>
          <w:numId w:val="34"/>
        </w:numPr>
        <w:jc w:val="both"/>
        <w:rPr>
          <w:rFonts w:asciiTheme="minorHAnsi" w:hAnsiTheme="minorHAnsi" w:cstheme="minorHAnsi"/>
          <w:b/>
          <w:color w:val="00B0F0"/>
          <w:sz w:val="20"/>
          <w:szCs w:val="22"/>
        </w:rPr>
      </w:pPr>
      <w:r w:rsidRPr="00173B49">
        <w:rPr>
          <w:rFonts w:asciiTheme="minorHAnsi" w:hAnsiTheme="minorHAnsi" w:cstheme="minorHAnsi"/>
          <w:b/>
          <w:color w:val="00B0F0"/>
          <w:sz w:val="20"/>
          <w:szCs w:val="22"/>
        </w:rPr>
        <w:t xml:space="preserve">PROTECCIÓN DE VÁLVULAS Y ACCESORIOS DE ANC DN 2” EN CAMARAS </w:t>
      </w:r>
    </w:p>
    <w:p w:rsidR="00173B49" w:rsidRDefault="00173B49" w:rsidP="00B1469C">
      <w:pPr>
        <w:jc w:val="both"/>
        <w:rPr>
          <w:rFonts w:asciiTheme="minorHAnsi" w:hAnsiTheme="minorHAnsi" w:cstheme="minorHAnsi"/>
          <w:b/>
          <w:color w:val="00B0F0"/>
          <w:sz w:val="20"/>
          <w:szCs w:val="20"/>
        </w:rPr>
      </w:pPr>
      <w:r w:rsidRPr="00173B49">
        <w:rPr>
          <w:rFonts w:asciiTheme="minorHAnsi" w:hAnsiTheme="minorHAnsi" w:cstheme="minorHAnsi"/>
          <w:b/>
          <w:color w:val="00B0F0"/>
          <w:sz w:val="20"/>
          <w:szCs w:val="20"/>
        </w:rPr>
        <w:t>UNIDAD: PZA</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173B49" w:rsidRPr="00173B49" w:rsidRDefault="00173B49"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73B49" w:rsidRPr="009A1CA5" w:rsidRDefault="00173B49"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173B49" w:rsidRPr="009A1CA5" w:rsidRDefault="00173B49"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173B49" w:rsidRPr="009A1CA5" w:rsidRDefault="00173B49" w:rsidP="00116076">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173B49" w:rsidRPr="009A1CA5" w:rsidRDefault="00173B49" w:rsidP="00B1469C">
      <w:pPr>
        <w:ind w:left="426"/>
        <w:jc w:val="both"/>
        <w:rPr>
          <w:rFonts w:asciiTheme="minorHAnsi" w:hAnsiTheme="minorHAnsi"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173B49" w:rsidRPr="009A1CA5" w:rsidTr="006E6DAB">
        <w:trPr>
          <w:trHeight w:val="253"/>
          <w:jc w:val="center"/>
        </w:trPr>
        <w:tc>
          <w:tcPr>
            <w:tcW w:w="4737"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173B49" w:rsidRPr="009A1CA5" w:rsidRDefault="00173B49" w:rsidP="00B1469C">
      <w:pPr>
        <w:pStyle w:val="Sangra3detindependiente"/>
        <w:spacing w:after="0" w:line="240" w:lineRule="auto"/>
        <w:ind w:left="426"/>
        <w:jc w:val="both"/>
        <w:rPr>
          <w:rFonts w:cstheme="minorHAnsi"/>
          <w:sz w:val="20"/>
          <w:szCs w:val="20"/>
        </w:rPr>
      </w:pP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173B49" w:rsidRPr="009A1CA5" w:rsidRDefault="00173B49" w:rsidP="00B1469C">
      <w:pPr>
        <w:ind w:left="426"/>
        <w:jc w:val="both"/>
        <w:rPr>
          <w:rFonts w:asciiTheme="minorHAnsi" w:hAnsiTheme="minorHAnsi"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73B49" w:rsidRPr="009A1CA5" w:rsidRDefault="00173B49" w:rsidP="00B1469C">
      <w:pPr>
        <w:ind w:left="495"/>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173B49" w:rsidRPr="009A1CA5" w:rsidRDefault="00173B49" w:rsidP="00B1469C">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173B49" w:rsidRPr="009A1CA5" w:rsidRDefault="00173B49" w:rsidP="00B1469C">
      <w:pPr>
        <w:pStyle w:val="Sangra3detindependiente"/>
        <w:autoSpaceDE w:val="0"/>
        <w:autoSpaceDN w:val="0"/>
        <w:adjustRightInd w:val="0"/>
        <w:spacing w:after="0" w:line="240" w:lineRule="auto"/>
        <w:ind w:left="1068"/>
        <w:jc w:val="both"/>
        <w:rPr>
          <w:rFonts w:cstheme="minorHAnsi"/>
          <w:b/>
          <w:bCs/>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3B49" w:rsidRPr="009A1CA5" w:rsidRDefault="00173B49" w:rsidP="00B1469C">
      <w:pPr>
        <w:pStyle w:val="Sangra3detindependiente"/>
        <w:autoSpaceDE w:val="0"/>
        <w:autoSpaceDN w:val="0"/>
        <w:adjustRightInd w:val="0"/>
        <w:spacing w:after="0" w:line="240" w:lineRule="auto"/>
        <w:ind w:left="375"/>
        <w:jc w:val="both"/>
        <w:rPr>
          <w:rFonts w:cstheme="minorHAnsi"/>
          <w:b/>
          <w:bCs/>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w:t>
      </w:r>
      <w:proofErr w:type="gramStart"/>
      <w:r w:rsidRPr="009A1CA5">
        <w:rPr>
          <w:rFonts w:asciiTheme="minorHAnsi" w:hAnsiTheme="minorHAnsi" w:cstheme="minorHAnsi"/>
          <w:sz w:val="20"/>
          <w:szCs w:val="20"/>
        </w:rPr>
        <w:t>medido</w:t>
      </w:r>
      <w:proofErr w:type="gramEnd"/>
      <w:r w:rsidRPr="009A1CA5">
        <w:rPr>
          <w:rFonts w:asciiTheme="minorHAnsi" w:hAnsiTheme="minorHAnsi" w:cstheme="minorHAnsi"/>
          <w:sz w:val="20"/>
          <w:szCs w:val="20"/>
        </w:rPr>
        <w:t xml:space="preserve"> y pagado por pieza. </w:t>
      </w:r>
    </w:p>
    <w:p w:rsidR="00173B49" w:rsidRPr="009A1CA5" w:rsidRDefault="00173B49" w:rsidP="00B1469C">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173B49" w:rsidRPr="009A1CA5" w:rsidRDefault="00173B49" w:rsidP="00B1469C">
      <w:pPr>
        <w:ind w:left="426"/>
        <w:jc w:val="both"/>
        <w:rPr>
          <w:rFonts w:asciiTheme="minorHAnsi" w:hAnsiTheme="minorHAnsi" w:cstheme="minorHAnsi"/>
          <w:sz w:val="20"/>
          <w:szCs w:val="20"/>
        </w:rPr>
      </w:pPr>
    </w:p>
    <w:p w:rsidR="00173B49"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73B49" w:rsidRDefault="00173B49" w:rsidP="00B1469C">
      <w:pPr>
        <w:jc w:val="both"/>
        <w:rPr>
          <w:rFonts w:asciiTheme="minorHAnsi" w:hAnsiTheme="minorHAnsi" w:cstheme="minorHAnsi"/>
          <w:sz w:val="20"/>
          <w:szCs w:val="20"/>
        </w:rPr>
      </w:pPr>
    </w:p>
    <w:p w:rsidR="00173B49" w:rsidRPr="00173B49" w:rsidRDefault="00173B49" w:rsidP="00116076">
      <w:pPr>
        <w:pStyle w:val="Prrafodelista"/>
        <w:numPr>
          <w:ilvl w:val="0"/>
          <w:numId w:val="34"/>
        </w:numPr>
        <w:jc w:val="both"/>
        <w:rPr>
          <w:rFonts w:asciiTheme="minorHAnsi" w:hAnsiTheme="minorHAnsi" w:cstheme="minorHAnsi"/>
          <w:b/>
          <w:color w:val="00B0F0"/>
          <w:sz w:val="20"/>
          <w:szCs w:val="22"/>
        </w:rPr>
      </w:pPr>
      <w:r w:rsidRPr="00173B49">
        <w:rPr>
          <w:rFonts w:asciiTheme="minorHAnsi" w:hAnsiTheme="minorHAnsi" w:cstheme="minorHAnsi"/>
          <w:b/>
          <w:color w:val="00B0F0"/>
          <w:sz w:val="20"/>
          <w:szCs w:val="22"/>
        </w:rPr>
        <w:t xml:space="preserve">MONTAJE DE VÁLVULA Y ACCESORIOS DE ANC 2". </w:t>
      </w:r>
    </w:p>
    <w:p w:rsidR="00173B49" w:rsidRDefault="00173B49" w:rsidP="00B1469C">
      <w:pPr>
        <w:jc w:val="both"/>
        <w:rPr>
          <w:rFonts w:asciiTheme="minorHAnsi" w:hAnsiTheme="minorHAnsi" w:cstheme="minorHAnsi"/>
          <w:b/>
          <w:color w:val="00B0F0"/>
          <w:sz w:val="20"/>
          <w:szCs w:val="20"/>
        </w:rPr>
      </w:pPr>
      <w:r w:rsidRPr="00173B49">
        <w:rPr>
          <w:rFonts w:asciiTheme="minorHAnsi" w:hAnsiTheme="minorHAnsi" w:cstheme="minorHAnsi"/>
          <w:b/>
          <w:color w:val="00B0F0"/>
          <w:sz w:val="20"/>
          <w:szCs w:val="20"/>
        </w:rPr>
        <w:t>UNIDAD: PZA</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173B49" w:rsidRPr="00173B49" w:rsidRDefault="00173B49"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73B49" w:rsidRPr="009A1CA5" w:rsidRDefault="00173B49" w:rsidP="00116076">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173B49" w:rsidRPr="009A1CA5" w:rsidRDefault="00173B49" w:rsidP="00B1469C">
      <w:pPr>
        <w:pStyle w:val="Prrafodelista"/>
        <w:ind w:left="786"/>
        <w:contextualSpacing/>
        <w:jc w:val="both"/>
        <w:rPr>
          <w:rFonts w:asciiTheme="minorHAnsi" w:hAnsiTheme="minorHAnsi"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MATERIALES, HERRAMIENTAS Y EQUIPO</w:t>
      </w: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173B49" w:rsidRPr="009A1CA5" w:rsidTr="006E6DAB">
        <w:trPr>
          <w:trHeight w:val="270"/>
          <w:jc w:val="center"/>
        </w:trPr>
        <w:tc>
          <w:tcPr>
            <w:tcW w:w="3551"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173B49" w:rsidRPr="009A1CA5" w:rsidTr="006E6DAB">
        <w:trPr>
          <w:trHeight w:val="240"/>
          <w:jc w:val="center"/>
        </w:trPr>
        <w:tc>
          <w:tcPr>
            <w:tcW w:w="3551" w:type="dxa"/>
            <w:shd w:val="clear" w:color="auto" w:fill="auto"/>
            <w:noWrap/>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173B49" w:rsidRPr="009A1CA5" w:rsidTr="006E6DAB">
        <w:trPr>
          <w:trHeight w:val="240"/>
          <w:jc w:val="center"/>
        </w:trPr>
        <w:tc>
          <w:tcPr>
            <w:tcW w:w="3551"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173B49" w:rsidRPr="009A1CA5" w:rsidTr="006E6DAB">
        <w:trPr>
          <w:trHeight w:val="240"/>
          <w:jc w:val="center"/>
        </w:trPr>
        <w:tc>
          <w:tcPr>
            <w:tcW w:w="3551"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173B49" w:rsidRPr="009A1CA5" w:rsidTr="006E6DAB">
        <w:trPr>
          <w:trHeight w:val="240"/>
          <w:jc w:val="center"/>
        </w:trPr>
        <w:tc>
          <w:tcPr>
            <w:tcW w:w="3551" w:type="dxa"/>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173B49" w:rsidRPr="009A1CA5" w:rsidRDefault="00173B49" w:rsidP="00B1469C">
      <w:pPr>
        <w:pStyle w:val="Sangra3detindependiente"/>
        <w:autoSpaceDE w:val="0"/>
        <w:autoSpaceDN w:val="0"/>
        <w:adjustRightInd w:val="0"/>
        <w:spacing w:after="0" w:line="240" w:lineRule="auto"/>
        <w:ind w:left="0"/>
        <w:jc w:val="both"/>
        <w:rPr>
          <w:rFonts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Verificar que todas las válvulas a montar cuenten con la prueba de hermeticidad y sello aprobado previo a ser montados. </w:t>
      </w: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173B49" w:rsidRPr="009A1CA5" w:rsidRDefault="00173B49" w:rsidP="00116076">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173B49" w:rsidRPr="009A1CA5" w:rsidRDefault="00173B49" w:rsidP="00B1469C">
      <w:pPr>
        <w:jc w:val="both"/>
        <w:rPr>
          <w:rFonts w:asciiTheme="minorHAnsi" w:hAnsiTheme="minorHAnsi" w:cstheme="minorHAnsi"/>
          <w:b/>
          <w:iCs/>
          <w:sz w:val="20"/>
          <w:szCs w:val="20"/>
        </w:rPr>
      </w:pPr>
    </w:p>
    <w:p w:rsidR="00173B49" w:rsidRPr="009A1CA5" w:rsidRDefault="00173B49" w:rsidP="00B1469C">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173B49" w:rsidRPr="009A1CA5" w:rsidRDefault="00173B49" w:rsidP="00B1469C">
      <w:pPr>
        <w:autoSpaceDE w:val="0"/>
        <w:autoSpaceDN w:val="0"/>
        <w:adjustRightInd w:val="0"/>
        <w:jc w:val="both"/>
        <w:rPr>
          <w:rFonts w:asciiTheme="minorHAnsi" w:hAnsiTheme="minorHAnsi" w:cstheme="minorHAnsi"/>
          <w:b/>
          <w:iCs/>
          <w:sz w:val="20"/>
          <w:szCs w:val="20"/>
        </w:rPr>
      </w:pP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173B49" w:rsidRPr="009A1CA5" w:rsidRDefault="00173B49" w:rsidP="00B1469C">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173B49" w:rsidRPr="009A1CA5" w:rsidRDefault="00173B49" w:rsidP="00B1469C">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173B49" w:rsidRPr="009A1CA5" w:rsidRDefault="00173B49" w:rsidP="00B1469C">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173B49" w:rsidRPr="009A1CA5" w:rsidRDefault="00173B49" w:rsidP="00B1469C">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173B49" w:rsidRPr="009A1CA5" w:rsidRDefault="00173B49" w:rsidP="00B1469C">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173B49" w:rsidRPr="009A1CA5" w:rsidRDefault="00173B49" w:rsidP="00B1469C">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173B49" w:rsidRPr="009A1CA5" w:rsidRDefault="00173B49" w:rsidP="00116076">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173B49" w:rsidRPr="009A1CA5" w:rsidRDefault="00173B49" w:rsidP="00B1469C">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173B49" w:rsidRPr="009A1CA5" w:rsidRDefault="00173B49" w:rsidP="00B1469C">
      <w:pPr>
        <w:autoSpaceDE w:val="0"/>
        <w:autoSpaceDN w:val="0"/>
        <w:adjustRightInd w:val="0"/>
        <w:jc w:val="both"/>
        <w:rPr>
          <w:rFonts w:asciiTheme="minorHAnsi" w:hAnsiTheme="minorHAnsi" w:cstheme="minorHAnsi"/>
          <w:b/>
          <w:iCs/>
          <w:sz w:val="20"/>
          <w:szCs w:val="20"/>
        </w:rPr>
      </w:pPr>
    </w:p>
    <w:p w:rsidR="00173B49" w:rsidRPr="009A1CA5" w:rsidRDefault="00173B49" w:rsidP="00B1469C">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lastRenderedPageBreak/>
        <w:t>Inspección</w:t>
      </w:r>
    </w:p>
    <w:p w:rsidR="00173B49" w:rsidRPr="009A1CA5" w:rsidRDefault="00173B49" w:rsidP="00B1469C">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173B49" w:rsidRPr="009A1CA5" w:rsidRDefault="00173B49" w:rsidP="00B1469C">
      <w:pPr>
        <w:autoSpaceDE w:val="0"/>
        <w:autoSpaceDN w:val="0"/>
        <w:adjustRightInd w:val="0"/>
        <w:jc w:val="both"/>
        <w:rPr>
          <w:rFonts w:asciiTheme="minorHAnsi" w:hAnsiTheme="minorHAnsi" w:cstheme="minorHAnsi"/>
          <w:iCs/>
          <w:sz w:val="20"/>
          <w:szCs w:val="20"/>
        </w:rPr>
      </w:pPr>
    </w:p>
    <w:p w:rsidR="00173B49" w:rsidRPr="009A1CA5" w:rsidRDefault="00173B49" w:rsidP="00116076">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173B49" w:rsidRPr="009A1CA5" w:rsidRDefault="00173B49" w:rsidP="00116076">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173B49" w:rsidRPr="009A1CA5" w:rsidRDefault="00173B49" w:rsidP="00116076">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173B49" w:rsidRPr="009A1CA5" w:rsidRDefault="00173B49" w:rsidP="00116076">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173B49" w:rsidRPr="009A1CA5" w:rsidRDefault="00173B49" w:rsidP="00116076">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173B49" w:rsidRPr="009A1CA5" w:rsidRDefault="00173B49" w:rsidP="00B1469C">
      <w:pPr>
        <w:ind w:left="426"/>
        <w:jc w:val="both"/>
        <w:rPr>
          <w:rFonts w:asciiTheme="minorHAnsi" w:hAnsiTheme="minorHAnsi"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3B49" w:rsidRPr="009A1CA5" w:rsidRDefault="00173B49" w:rsidP="00B1469C">
      <w:pPr>
        <w:jc w:val="both"/>
        <w:rPr>
          <w:rFonts w:asciiTheme="minorHAnsi" w:hAnsiTheme="minorHAnsi" w:cstheme="minorHAnsi"/>
          <w:b/>
          <w:bCs/>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173B49" w:rsidRPr="009A1CA5" w:rsidRDefault="00173B49" w:rsidP="00B1469C">
      <w:pPr>
        <w:ind w:left="426"/>
        <w:jc w:val="both"/>
        <w:rPr>
          <w:rFonts w:asciiTheme="minorHAnsi" w:hAnsiTheme="minorHAnsi" w:cstheme="minorHAnsi"/>
          <w:sz w:val="20"/>
          <w:szCs w:val="20"/>
        </w:rPr>
      </w:pPr>
    </w:p>
    <w:p w:rsidR="00173B49"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73B49" w:rsidRDefault="00173B49" w:rsidP="00B1469C">
      <w:pPr>
        <w:jc w:val="both"/>
        <w:rPr>
          <w:rFonts w:asciiTheme="minorHAnsi" w:hAnsiTheme="minorHAnsi" w:cstheme="minorHAnsi"/>
          <w:sz w:val="20"/>
          <w:szCs w:val="20"/>
        </w:rPr>
      </w:pPr>
    </w:p>
    <w:p w:rsidR="00173B49" w:rsidRPr="00173B49" w:rsidRDefault="00173B49" w:rsidP="00116076">
      <w:pPr>
        <w:pStyle w:val="Sangra3detindependiente"/>
        <w:numPr>
          <w:ilvl w:val="0"/>
          <w:numId w:val="34"/>
        </w:numPr>
        <w:autoSpaceDE w:val="0"/>
        <w:autoSpaceDN w:val="0"/>
        <w:adjustRightInd w:val="0"/>
        <w:spacing w:after="0" w:line="240" w:lineRule="auto"/>
        <w:jc w:val="both"/>
        <w:rPr>
          <w:rFonts w:eastAsia="Arial Unicode MS" w:cstheme="minorHAnsi"/>
          <w:b/>
          <w:color w:val="00B0F0"/>
          <w:sz w:val="20"/>
          <w:szCs w:val="22"/>
          <w:lang w:val="es-ES_tradnl"/>
        </w:rPr>
      </w:pPr>
      <w:r w:rsidRPr="00173B49">
        <w:rPr>
          <w:rFonts w:eastAsia="Arial Unicode MS" w:cstheme="minorHAnsi"/>
          <w:b/>
          <w:color w:val="00B0F0"/>
          <w:sz w:val="20"/>
          <w:szCs w:val="22"/>
          <w:lang w:val="es-ES_tradnl"/>
        </w:rPr>
        <w:t>CARGUÍO, TRANSPORTE Y DESCARGUÍO DE TUBERÍA Y ACCESORIOS DE ANC DN 2" SCH 40.</w:t>
      </w:r>
    </w:p>
    <w:p w:rsidR="00173B49" w:rsidRDefault="00173B49" w:rsidP="00B1469C">
      <w:pPr>
        <w:pStyle w:val="Sangra3detindependiente"/>
        <w:autoSpaceDE w:val="0"/>
        <w:autoSpaceDN w:val="0"/>
        <w:adjustRightInd w:val="0"/>
        <w:spacing w:after="0" w:line="240" w:lineRule="auto"/>
        <w:ind w:left="0"/>
        <w:jc w:val="both"/>
        <w:rPr>
          <w:rFonts w:eastAsia="Arial Unicode MS" w:cstheme="minorHAnsi"/>
          <w:b/>
          <w:color w:val="00B0F0"/>
          <w:sz w:val="20"/>
          <w:szCs w:val="20"/>
          <w:lang w:val="es-ES_tradnl"/>
        </w:rPr>
      </w:pPr>
      <w:r w:rsidRPr="00173B49">
        <w:rPr>
          <w:rFonts w:eastAsia="Arial Unicode MS" w:cstheme="minorHAnsi"/>
          <w:b/>
          <w:color w:val="00B0F0"/>
          <w:sz w:val="20"/>
          <w:szCs w:val="20"/>
          <w:lang w:val="es-ES_tradnl"/>
        </w:rPr>
        <w:t>UNIDAD: TN</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173B49" w:rsidRPr="00870B37" w:rsidRDefault="00173B49" w:rsidP="00116076">
      <w:pPr>
        <w:pStyle w:val="Sangra3detindependiente"/>
        <w:numPr>
          <w:ilvl w:val="1"/>
          <w:numId w:val="34"/>
        </w:numPr>
        <w:autoSpaceDE w:val="0"/>
        <w:autoSpaceDN w:val="0"/>
        <w:adjustRightInd w:val="0"/>
        <w:spacing w:after="0" w:line="24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116076">
      <w:pPr>
        <w:pStyle w:val="Prrafodelista"/>
        <w:numPr>
          <w:ilvl w:val="0"/>
          <w:numId w:val="33"/>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173B49" w:rsidRPr="009A1CA5" w:rsidRDefault="00173B49" w:rsidP="00116076">
      <w:pPr>
        <w:pStyle w:val="Prrafodelista"/>
        <w:numPr>
          <w:ilvl w:val="0"/>
          <w:numId w:val="33"/>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173B49" w:rsidRPr="009A1CA5" w:rsidRDefault="00173B49" w:rsidP="00116076">
      <w:pPr>
        <w:pStyle w:val="Prrafodelista"/>
        <w:numPr>
          <w:ilvl w:val="0"/>
          <w:numId w:val="33"/>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173B49" w:rsidRPr="009A1CA5" w:rsidRDefault="00173B49" w:rsidP="00116076">
      <w:pPr>
        <w:pStyle w:val="Prrafodelista"/>
        <w:numPr>
          <w:ilvl w:val="0"/>
          <w:numId w:val="33"/>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173B49" w:rsidRPr="009A1CA5" w:rsidRDefault="00173B49" w:rsidP="00116076">
      <w:pPr>
        <w:pStyle w:val="Prrafodelista"/>
        <w:numPr>
          <w:ilvl w:val="0"/>
          <w:numId w:val="33"/>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173B49" w:rsidRPr="009A1CA5" w:rsidRDefault="00173B49" w:rsidP="00B1469C">
      <w:pPr>
        <w:jc w:val="both"/>
        <w:rPr>
          <w:rFonts w:asciiTheme="minorHAnsi" w:hAnsiTheme="minorHAnsi" w:cstheme="minorHAnsi"/>
          <w:sz w:val="20"/>
          <w:szCs w:val="20"/>
        </w:rPr>
      </w:pPr>
    </w:p>
    <w:p w:rsidR="00B067C0" w:rsidRDefault="00B067C0" w:rsidP="00B1469C">
      <w:pPr>
        <w:jc w:val="both"/>
        <w:rPr>
          <w:rFonts w:asciiTheme="minorHAnsi" w:hAnsiTheme="minorHAnsi" w:cstheme="minorHAnsi"/>
          <w:sz w:val="20"/>
          <w:szCs w:val="20"/>
        </w:rPr>
      </w:pPr>
      <w:r>
        <w:rPr>
          <w:rFonts w:asciiTheme="minorHAnsi" w:hAnsiTheme="minorHAnsi" w:cstheme="minorHAnsi"/>
          <w:sz w:val="20"/>
          <w:szCs w:val="20"/>
        </w:rPr>
        <w:t>Este ítem contempla el carguío, transporte y descarguío de tubería y accesorios nuevos desde el almacén de YPFB</w:t>
      </w:r>
      <w:r w:rsidR="00C6637C">
        <w:rPr>
          <w:rFonts w:asciiTheme="minorHAnsi" w:hAnsiTheme="minorHAnsi" w:cstheme="minorHAnsi"/>
          <w:sz w:val="20"/>
          <w:szCs w:val="20"/>
        </w:rPr>
        <w:t xml:space="preserve"> </w:t>
      </w:r>
      <w:r>
        <w:rPr>
          <w:rFonts w:asciiTheme="minorHAnsi" w:hAnsiTheme="minorHAnsi" w:cstheme="minorHAnsi"/>
          <w:sz w:val="20"/>
          <w:szCs w:val="20"/>
        </w:rPr>
        <w:t>hasta el lugar de ejecución de la obra, como también el carguío, transporte y descarguío de tubería y accesorios recuperados en el lugar de ejecución de la obra hasta el almacén de YPFB donde indique el Supervisor de Obra.</w:t>
      </w:r>
    </w:p>
    <w:p w:rsidR="00B067C0" w:rsidRDefault="00B067C0"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descarguio de tuberías, si las condiciones del terreno y el lugar lo permiten, previa aprobación del supervisor de obra, la tubería podría ser descargada o desfilada directamente en la línea donde se realizará la </w:t>
      </w:r>
      <w:r w:rsidRPr="009A1CA5">
        <w:rPr>
          <w:rFonts w:asciiTheme="minorHAnsi" w:hAnsiTheme="minorHAnsi" w:cstheme="minorHAnsi"/>
          <w:sz w:val="20"/>
          <w:szCs w:val="20"/>
        </w:rPr>
        <w:lastRenderedPageBreak/>
        <w:t>construcción, sin embargo, corre a cuenta de la contratista cualquier daño que estas pudiesen tener posteriormente, además que los puntos donde se descarguen deberán estar adecuadamente señalizadas y sin perjudicar a terceros.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173B49" w:rsidRPr="009A1CA5" w:rsidRDefault="00173B49" w:rsidP="00B1469C">
      <w:pPr>
        <w:ind w:left="426"/>
        <w:jc w:val="both"/>
        <w:rPr>
          <w:rFonts w:asciiTheme="minorHAnsi" w:hAnsiTheme="minorHAnsi"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73B49" w:rsidRPr="009A1CA5" w:rsidRDefault="00173B49" w:rsidP="00B1469C">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73B49" w:rsidRPr="009A1CA5" w:rsidTr="006E6D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173B49" w:rsidRPr="009A1CA5" w:rsidTr="006E6DA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173B49" w:rsidRPr="009A1CA5" w:rsidTr="006E6DA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173B49" w:rsidRPr="009A1CA5" w:rsidTr="006E6DA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173B49" w:rsidRPr="009A1CA5" w:rsidTr="006E6DA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173B49" w:rsidRPr="009A1CA5" w:rsidTr="006E6DA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173B49" w:rsidRPr="009A1CA5" w:rsidRDefault="00173B49" w:rsidP="00B1469C">
      <w:pPr>
        <w:pStyle w:val="Sangra3detindependiente"/>
        <w:spacing w:after="0" w:line="240" w:lineRule="auto"/>
        <w:ind w:left="426"/>
        <w:jc w:val="both"/>
        <w:rPr>
          <w:rFonts w:cstheme="minorHAnsi"/>
          <w:sz w:val="20"/>
          <w:szCs w:val="20"/>
        </w:rPr>
      </w:pP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173B49" w:rsidRPr="009A1CA5" w:rsidRDefault="00173B49" w:rsidP="00B1469C">
      <w:pPr>
        <w:pStyle w:val="Sangra3detindependiente"/>
        <w:spacing w:after="0" w:line="240" w:lineRule="auto"/>
        <w:ind w:left="0"/>
        <w:jc w:val="both"/>
        <w:rPr>
          <w:rFonts w:cstheme="minorHAnsi"/>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sz w:val="20"/>
          <w:szCs w:val="20"/>
        </w:rPr>
      </w:pPr>
      <w:r w:rsidRPr="009A1CA5">
        <w:rPr>
          <w:rFonts w:cstheme="minorHAnsi"/>
          <w:b/>
          <w:bCs/>
          <w:sz w:val="20"/>
          <w:szCs w:val="20"/>
        </w:rPr>
        <w:t xml:space="preserve"> PROCEDIMIENTO PARA LA EJECUCIÓN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173B49" w:rsidRPr="009A1CA5" w:rsidRDefault="00173B49" w:rsidP="00B1469C">
      <w:pPr>
        <w:tabs>
          <w:tab w:val="left" w:pos="1820"/>
        </w:tabs>
        <w:jc w:val="both"/>
        <w:rPr>
          <w:rFonts w:asciiTheme="minorHAnsi" w:hAnsiTheme="minorHAnsi" w:cstheme="minorHAnsi"/>
          <w:sz w:val="20"/>
          <w:szCs w:val="20"/>
        </w:rPr>
      </w:pPr>
    </w:p>
    <w:p w:rsidR="00173B49" w:rsidRPr="009A1CA5" w:rsidRDefault="00173B49" w:rsidP="00B1469C">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lastRenderedPageBreak/>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w:t>
      </w:r>
      <w:proofErr w:type="gramStart"/>
      <w:r w:rsidRPr="009A1CA5">
        <w:rPr>
          <w:rFonts w:asciiTheme="minorHAnsi" w:hAnsiTheme="minorHAnsi" w:cstheme="minorHAnsi"/>
          <w:sz w:val="20"/>
          <w:szCs w:val="20"/>
        </w:rPr>
        <w:t>herramientas</w:t>
      </w:r>
      <w:proofErr w:type="gramEnd"/>
      <w:r w:rsidRPr="009A1CA5">
        <w:rPr>
          <w:rFonts w:asciiTheme="minorHAnsi" w:hAnsiTheme="minorHAnsi" w:cstheme="minorHAnsi"/>
          <w:sz w:val="20"/>
          <w:szCs w:val="20"/>
        </w:rPr>
        <w:t xml:space="preserve"> u otros proporcionados por YPFB, a partir de ese momento el contratista queda a cargo de la custodia de los mismos, por lo que correrá por cuenta propia cualquier daño u otra eventualidad que suceda mientras tenga la custodia de las mismas.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173B49"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4F2025" w:rsidRDefault="004F2025" w:rsidP="00B1469C">
      <w:pPr>
        <w:jc w:val="both"/>
        <w:rPr>
          <w:rFonts w:asciiTheme="minorHAnsi" w:hAnsiTheme="minorHAnsi" w:cstheme="minorHAnsi"/>
          <w:sz w:val="20"/>
          <w:szCs w:val="20"/>
        </w:rPr>
      </w:pPr>
    </w:p>
    <w:p w:rsidR="004F2025" w:rsidRDefault="004F2025" w:rsidP="00B1469C">
      <w:pPr>
        <w:jc w:val="both"/>
        <w:rPr>
          <w:rFonts w:asciiTheme="minorHAnsi" w:hAnsiTheme="minorHAnsi" w:cstheme="minorHAnsi"/>
          <w:sz w:val="20"/>
          <w:szCs w:val="20"/>
        </w:rPr>
      </w:pPr>
    </w:p>
    <w:p w:rsidR="004F2025" w:rsidRDefault="004F2025" w:rsidP="00B1469C">
      <w:pPr>
        <w:jc w:val="both"/>
        <w:rPr>
          <w:rFonts w:asciiTheme="minorHAnsi" w:hAnsiTheme="minorHAnsi" w:cstheme="minorHAnsi"/>
          <w:sz w:val="20"/>
          <w:szCs w:val="20"/>
        </w:rPr>
      </w:pPr>
    </w:p>
    <w:p w:rsidR="004F2025" w:rsidRDefault="004F2025" w:rsidP="00B1469C">
      <w:pPr>
        <w:jc w:val="both"/>
        <w:rPr>
          <w:rFonts w:asciiTheme="minorHAnsi" w:hAnsiTheme="minorHAnsi" w:cstheme="minorHAnsi"/>
          <w:sz w:val="20"/>
          <w:szCs w:val="20"/>
        </w:rPr>
      </w:pPr>
      <w:bookmarkStart w:id="0" w:name="_GoBack"/>
      <w:bookmarkEnd w:id="0"/>
    </w:p>
    <w:p w:rsidR="00173B49" w:rsidRPr="009A1CA5" w:rsidRDefault="00173B49" w:rsidP="00B1469C">
      <w:pPr>
        <w:ind w:left="426"/>
        <w:jc w:val="both"/>
        <w:rPr>
          <w:rFonts w:asciiTheme="minorHAnsi" w:hAnsiTheme="minorHAnsi" w:cstheme="minorHAnsi"/>
          <w:b/>
          <w:sz w:val="20"/>
          <w:szCs w:val="20"/>
        </w:rPr>
      </w:pPr>
    </w:p>
    <w:p w:rsidR="00173B49" w:rsidRPr="009A1CA5" w:rsidRDefault="006C2B92" w:rsidP="00B1469C">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173B49" w:rsidRPr="009A1CA5" w:rsidRDefault="00173B49" w:rsidP="00B1469C">
      <w:pPr>
        <w:ind w:left="426"/>
        <w:jc w:val="both"/>
        <w:rPr>
          <w:rFonts w:asciiTheme="minorHAnsi" w:hAnsiTheme="minorHAnsi" w:cstheme="minorHAnsi"/>
          <w:sz w:val="20"/>
          <w:szCs w:val="20"/>
        </w:rPr>
      </w:pPr>
      <w:r w:rsidRPr="009A1CA5">
        <w:rPr>
          <w:rFonts w:asciiTheme="minorHAnsi" w:hAnsiTheme="minorHAnsi" w:cstheme="minorHAnsi"/>
          <w:noProof/>
          <w:sz w:val="20"/>
          <w:szCs w:val="20"/>
        </w:rPr>
        <mc:AlternateContent>
          <mc:Choice Requires="wpg">
            <w:drawing>
              <wp:anchor distT="0" distB="0" distL="114300" distR="114300" simplePos="0" relativeHeight="251661312" behindDoc="0" locked="0" layoutInCell="1" allowOverlap="1" wp14:anchorId="306754F9" wp14:editId="0733901B">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A83AE7" w:rsidRDefault="006C2B92" w:rsidP="00173B4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A83AE7" w:rsidRDefault="006C2B92" w:rsidP="00173B4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469C" w:rsidRPr="00AA7CAC" w:rsidRDefault="00B1469C" w:rsidP="00173B49"/>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9B2D2F" w:rsidRDefault="00B1469C" w:rsidP="00173B4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9B2D2F" w:rsidRDefault="00B1469C" w:rsidP="00173B4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9B2D2F" w:rsidRDefault="00B1469C" w:rsidP="00173B4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69C" w:rsidRPr="0051035F" w:rsidRDefault="00B1469C" w:rsidP="00173B4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754F9" id="Group 57" o:spid="_x0000_s1026" style="position:absolute;left:0;text-align:left;margin-left:60.5pt;margin-top:5.3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1469C" w:rsidRPr="00A83AE7" w:rsidRDefault="00B1469C" w:rsidP="00173B4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1469C" w:rsidRPr="00A83AE7" w:rsidRDefault="00B1469C" w:rsidP="00173B4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469C" w:rsidRPr="00AA7CAC" w:rsidRDefault="00B1469C" w:rsidP="00173B4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1469C" w:rsidRPr="009B2D2F" w:rsidRDefault="00B1469C" w:rsidP="00173B4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1469C" w:rsidRPr="009B2D2F" w:rsidRDefault="00B1469C" w:rsidP="00173B4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1469C" w:rsidRPr="009B2D2F" w:rsidRDefault="00B1469C" w:rsidP="00173B4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1469C" w:rsidRPr="0051035F" w:rsidRDefault="00B1469C" w:rsidP="00173B4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173B49" w:rsidRPr="009A1CA5" w:rsidRDefault="00173B49"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173B49" w:rsidRPr="009A1CA5" w:rsidRDefault="00173B49" w:rsidP="00B1469C">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173B49" w:rsidRPr="009A1CA5" w:rsidRDefault="00173B49" w:rsidP="00B1469C">
      <w:pPr>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w:t>
      </w:r>
      <w:r w:rsidRPr="009A1CA5">
        <w:rPr>
          <w:rFonts w:asciiTheme="minorHAnsi" w:hAnsiTheme="minorHAnsi" w:cstheme="minorHAnsi"/>
          <w:sz w:val="20"/>
          <w:szCs w:val="20"/>
        </w:rPr>
        <w:lastRenderedPageBreak/>
        <w:t xml:space="preserve">debe tener todos los datos del material a devolver como ser cantidad, longitud, especificación u otro necesario.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173B49" w:rsidRPr="009A1CA5" w:rsidRDefault="00173B49" w:rsidP="00B1469C">
      <w:pPr>
        <w:jc w:val="both"/>
        <w:rPr>
          <w:rFonts w:asciiTheme="minorHAnsi" w:hAnsiTheme="minorHAnsi" w:cstheme="minorHAnsi"/>
          <w:b/>
          <w:bCs/>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3B49" w:rsidRPr="009A1CA5" w:rsidRDefault="00173B49" w:rsidP="00B1469C">
      <w:pPr>
        <w:pStyle w:val="Sangra3detindependiente"/>
        <w:autoSpaceDE w:val="0"/>
        <w:autoSpaceDN w:val="0"/>
        <w:adjustRightInd w:val="0"/>
        <w:spacing w:after="0" w:line="240" w:lineRule="auto"/>
        <w:ind w:left="360"/>
        <w:jc w:val="both"/>
        <w:rPr>
          <w:rFonts w:cstheme="minorHAnsi"/>
          <w:b/>
          <w:bCs/>
          <w:sz w:val="20"/>
          <w:szCs w:val="20"/>
        </w:rPr>
      </w:pPr>
    </w:p>
    <w:p w:rsidR="00173B49" w:rsidRPr="00173B49"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173B49" w:rsidRPr="009A1CA5" w:rsidRDefault="00173B49" w:rsidP="00B1469C">
      <w:pPr>
        <w:jc w:val="both"/>
        <w:rPr>
          <w:rFonts w:asciiTheme="minorHAnsi" w:hAnsiTheme="minorHAnsi" w:cstheme="minorHAnsi"/>
          <w:sz w:val="20"/>
          <w:szCs w:val="20"/>
        </w:rPr>
      </w:pPr>
    </w:p>
    <w:p w:rsidR="00173B49"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173B49" w:rsidRDefault="00173B49" w:rsidP="00B1469C">
      <w:pPr>
        <w:jc w:val="both"/>
        <w:rPr>
          <w:rFonts w:asciiTheme="minorHAnsi" w:hAnsiTheme="minorHAnsi" w:cstheme="minorHAnsi"/>
          <w:sz w:val="20"/>
          <w:szCs w:val="20"/>
        </w:rPr>
      </w:pPr>
    </w:p>
    <w:p w:rsidR="00173B49" w:rsidRPr="00173B49" w:rsidRDefault="00173B49" w:rsidP="00116076">
      <w:pPr>
        <w:pStyle w:val="Sangra3detindependiente"/>
        <w:numPr>
          <w:ilvl w:val="0"/>
          <w:numId w:val="34"/>
        </w:numPr>
        <w:autoSpaceDE w:val="0"/>
        <w:autoSpaceDN w:val="0"/>
        <w:adjustRightInd w:val="0"/>
        <w:spacing w:after="0" w:line="240" w:lineRule="auto"/>
        <w:jc w:val="both"/>
        <w:rPr>
          <w:rFonts w:cstheme="minorHAnsi"/>
          <w:b/>
          <w:bCs/>
          <w:color w:val="00B0F0"/>
          <w:sz w:val="20"/>
          <w:szCs w:val="22"/>
        </w:rPr>
      </w:pPr>
      <w:r w:rsidRPr="00173B49">
        <w:rPr>
          <w:rFonts w:cstheme="minorHAnsi"/>
          <w:b/>
          <w:bCs/>
          <w:color w:val="00B0F0"/>
          <w:sz w:val="20"/>
          <w:szCs w:val="22"/>
        </w:rPr>
        <w:t>DESFILE Y BAJADO DE TUBERÍA DE ANC DN 2" SCH 40.</w:t>
      </w:r>
    </w:p>
    <w:p w:rsidR="00173B49" w:rsidRDefault="00173B49" w:rsidP="00B1469C">
      <w:pPr>
        <w:pStyle w:val="Sinespaciado"/>
        <w:jc w:val="both"/>
        <w:rPr>
          <w:rFonts w:cstheme="minorHAnsi"/>
          <w:b/>
          <w:color w:val="00B0F0"/>
          <w:sz w:val="20"/>
          <w:szCs w:val="20"/>
        </w:rPr>
      </w:pPr>
      <w:r w:rsidRPr="00173B49">
        <w:rPr>
          <w:rFonts w:cstheme="minorHAnsi"/>
          <w:b/>
          <w:color w:val="00B0F0"/>
          <w:sz w:val="20"/>
          <w:szCs w:val="20"/>
        </w:rPr>
        <w:t>UNIDAD: m</w:t>
      </w:r>
    </w:p>
    <w:p w:rsidR="00F34063" w:rsidRDefault="00F34063" w:rsidP="00B1469C">
      <w:pPr>
        <w:pStyle w:val="Sangra3detindependiente"/>
        <w:autoSpaceDE w:val="0"/>
        <w:autoSpaceDN w:val="0"/>
        <w:adjustRightInd w:val="0"/>
        <w:spacing w:after="0" w:line="240" w:lineRule="auto"/>
        <w:ind w:left="0"/>
        <w:jc w:val="both"/>
        <w:rPr>
          <w:rFonts w:cstheme="minorHAnsi"/>
          <w:b/>
          <w:bCs/>
          <w:color w:val="00B0F0"/>
          <w:sz w:val="20"/>
          <w:szCs w:val="20"/>
        </w:rPr>
      </w:pPr>
    </w:p>
    <w:p w:rsidR="006E6DAB" w:rsidRDefault="006E6DAB" w:rsidP="00B1469C">
      <w:pPr>
        <w:autoSpaceDE w:val="0"/>
        <w:autoSpaceDN w:val="0"/>
        <w:adjustRightInd w:val="0"/>
        <w:spacing w:after="240"/>
        <w:contextualSpacing/>
        <w:jc w:val="both"/>
        <w:rPr>
          <w:rFonts w:asciiTheme="minorHAnsi" w:hAnsiTheme="minorHAnsi" w:cstheme="minorHAnsi"/>
          <w:b/>
          <w:color w:val="00B0F0"/>
          <w:sz w:val="20"/>
          <w:szCs w:val="20"/>
        </w:rPr>
      </w:pPr>
      <w:r w:rsidRPr="00F906B2">
        <w:rPr>
          <w:rFonts w:asciiTheme="minorHAnsi" w:hAnsiTheme="minorHAnsi" w:cstheme="minorHAnsi"/>
          <w:b/>
          <w:color w:val="00B0F0"/>
          <w:sz w:val="20"/>
          <w:szCs w:val="20"/>
        </w:rPr>
        <w:t>Tramo 1 Municipio de Santa Cruz</w:t>
      </w:r>
    </w:p>
    <w:p w:rsidR="00173B49" w:rsidRPr="009A1CA5" w:rsidRDefault="00173B49" w:rsidP="00116076">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DEFINICIÓN</w:t>
      </w:r>
    </w:p>
    <w:p w:rsidR="00173B49" w:rsidRPr="009A1CA5" w:rsidRDefault="00173B49" w:rsidP="00B1469C">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173B49" w:rsidRPr="009A1CA5" w:rsidRDefault="00173B49" w:rsidP="00116076">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173B49" w:rsidRPr="009A1CA5" w:rsidRDefault="00173B49" w:rsidP="00116076">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sz w:val="20"/>
          <w:szCs w:val="20"/>
        </w:rPr>
      </w:pPr>
      <w:r w:rsidRPr="009A1CA5">
        <w:rPr>
          <w:rFonts w:cstheme="minorHAnsi"/>
          <w:b/>
          <w:bCs/>
          <w:sz w:val="20"/>
          <w:szCs w:val="20"/>
        </w:rPr>
        <w:t>MATERIALES, HERRAMIENTAS Y EQUIPO</w:t>
      </w:r>
    </w:p>
    <w:p w:rsidR="00173B49"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E6DAB" w:rsidRPr="009A1CA5" w:rsidRDefault="006E6DAB" w:rsidP="00B1469C">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73B49" w:rsidRPr="009A1CA5" w:rsidTr="006E6D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173B49" w:rsidRPr="009A1CA5" w:rsidTr="006E6D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Operador Camión Grúa</w:t>
            </w:r>
          </w:p>
        </w:tc>
      </w:tr>
      <w:tr w:rsidR="00173B49" w:rsidRPr="009A1CA5" w:rsidTr="006E6DA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173B49" w:rsidRPr="009A1CA5" w:rsidTr="006E6D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B49" w:rsidRPr="009A1CA5" w:rsidRDefault="00173B49" w:rsidP="00B1469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173B49" w:rsidRPr="009A1CA5" w:rsidRDefault="00173B49" w:rsidP="00B1469C">
      <w:pPr>
        <w:pStyle w:val="Sangra3detindependiente"/>
        <w:spacing w:after="0" w:line="240" w:lineRule="auto"/>
        <w:ind w:left="426"/>
        <w:jc w:val="both"/>
        <w:rPr>
          <w:rFonts w:cstheme="minorHAnsi"/>
          <w:sz w:val="20"/>
          <w:szCs w:val="20"/>
        </w:rPr>
      </w:pPr>
    </w:p>
    <w:p w:rsidR="00173B49" w:rsidRPr="009A1CA5" w:rsidRDefault="00173B49" w:rsidP="00B1469C">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173B49" w:rsidRPr="009A1CA5" w:rsidRDefault="00173B49" w:rsidP="00B1469C">
      <w:pPr>
        <w:pStyle w:val="Sangra3detindependiente"/>
        <w:spacing w:after="0" w:line="240" w:lineRule="auto"/>
        <w:ind w:left="426"/>
        <w:jc w:val="both"/>
        <w:rPr>
          <w:rFonts w:cstheme="minorHAnsi"/>
          <w:sz w:val="20"/>
          <w:szCs w:val="20"/>
        </w:rPr>
      </w:pPr>
    </w:p>
    <w:p w:rsidR="00173B49" w:rsidRPr="009A1CA5"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sz w:val="20"/>
          <w:szCs w:val="20"/>
        </w:rPr>
      </w:pPr>
      <w:r w:rsidRPr="009A1CA5">
        <w:rPr>
          <w:rFonts w:cstheme="minorHAnsi"/>
          <w:b/>
          <w:bCs/>
          <w:sz w:val="20"/>
          <w:szCs w:val="20"/>
        </w:rPr>
        <w:t xml:space="preserve">PROCEDIMIENTO DE EJECUCIÓN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173B49" w:rsidRPr="009A1CA5" w:rsidRDefault="00173B49" w:rsidP="00B1469C">
      <w:pPr>
        <w:ind w:left="426"/>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spacing w:after="240"/>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173B49" w:rsidRPr="009A1CA5" w:rsidRDefault="00173B49" w:rsidP="00B1469C">
      <w:pPr>
        <w:ind w:left="426"/>
        <w:jc w:val="both"/>
        <w:rPr>
          <w:rFonts w:asciiTheme="minorHAnsi" w:hAnsiTheme="minorHAnsi" w:cstheme="minorHAnsi"/>
          <w:b/>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lastRenderedPageBreak/>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173B49" w:rsidRPr="009A1CA5" w:rsidRDefault="00173B49" w:rsidP="00B1469C">
      <w:pPr>
        <w:pStyle w:val="Sangra3detindependiente"/>
        <w:autoSpaceDE w:val="0"/>
        <w:autoSpaceDN w:val="0"/>
        <w:adjustRightInd w:val="0"/>
        <w:spacing w:after="0" w:line="240" w:lineRule="auto"/>
        <w:ind w:left="426"/>
        <w:jc w:val="both"/>
        <w:rPr>
          <w:rFonts w:cstheme="minorHAnsi"/>
          <w:b/>
          <w:bCs/>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173B49" w:rsidRPr="009A1CA5" w:rsidRDefault="00173B49" w:rsidP="00B1469C">
      <w:pPr>
        <w:ind w:left="426"/>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173B49" w:rsidRPr="009A1CA5" w:rsidRDefault="00173B49" w:rsidP="00B1469C">
      <w:pPr>
        <w:jc w:val="both"/>
        <w:rPr>
          <w:rFonts w:asciiTheme="minorHAnsi" w:hAnsiTheme="minorHAnsi" w:cstheme="minorHAnsi"/>
          <w:sz w:val="20"/>
          <w:szCs w:val="20"/>
        </w:rPr>
      </w:pPr>
    </w:p>
    <w:p w:rsidR="00173B49" w:rsidRPr="009A1CA5"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A1C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3B49" w:rsidRPr="009A1CA5" w:rsidRDefault="00173B49" w:rsidP="00B1469C">
      <w:pPr>
        <w:pStyle w:val="Sangra3detindependiente"/>
        <w:autoSpaceDE w:val="0"/>
        <w:autoSpaceDN w:val="0"/>
        <w:adjustRightInd w:val="0"/>
        <w:spacing w:after="0" w:line="240" w:lineRule="auto"/>
        <w:ind w:left="360"/>
        <w:jc w:val="both"/>
        <w:rPr>
          <w:rFonts w:cstheme="minorHAnsi"/>
          <w:b/>
          <w:bCs/>
          <w:sz w:val="20"/>
          <w:szCs w:val="20"/>
        </w:rPr>
      </w:pPr>
    </w:p>
    <w:p w:rsidR="00173B49" w:rsidRPr="00E16133" w:rsidRDefault="00173B49" w:rsidP="00116076">
      <w:pPr>
        <w:pStyle w:val="Sangra3detindependiente"/>
        <w:numPr>
          <w:ilvl w:val="1"/>
          <w:numId w:val="34"/>
        </w:numPr>
        <w:autoSpaceDE w:val="0"/>
        <w:autoSpaceDN w:val="0"/>
        <w:adjustRightInd w:val="0"/>
        <w:spacing w:after="0" w:line="240" w:lineRule="auto"/>
        <w:ind w:left="426"/>
        <w:jc w:val="both"/>
        <w:rPr>
          <w:rFonts w:cstheme="minorHAnsi"/>
          <w:b/>
          <w:bCs/>
          <w:sz w:val="20"/>
          <w:szCs w:val="20"/>
        </w:rPr>
      </w:pPr>
      <w:r w:rsidRPr="00E16133">
        <w:rPr>
          <w:rFonts w:cstheme="minorHAnsi"/>
          <w:b/>
          <w:bCs/>
          <w:sz w:val="20"/>
          <w:szCs w:val="20"/>
        </w:rPr>
        <w:t>M</w:t>
      </w:r>
      <w:r>
        <w:rPr>
          <w:rFonts w:cstheme="minorHAnsi"/>
          <w:b/>
          <w:bCs/>
          <w:sz w:val="20"/>
          <w:szCs w:val="20"/>
        </w:rPr>
        <w:t xml:space="preserve">EDICIÓN </w:t>
      </w:r>
      <w:r w:rsidRPr="00E16133">
        <w:rPr>
          <w:rFonts w:cstheme="minorHAnsi"/>
          <w:b/>
          <w:bCs/>
          <w:sz w:val="20"/>
          <w:szCs w:val="20"/>
        </w:rPr>
        <w:t xml:space="preserve">Y FORMA DE PAGO </w:t>
      </w: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tomando en cuenta la longitud total utilizada durante la construcción. </w:t>
      </w:r>
    </w:p>
    <w:p w:rsidR="00173B49" w:rsidRPr="009A1CA5" w:rsidRDefault="00173B49" w:rsidP="00B1469C">
      <w:pPr>
        <w:jc w:val="both"/>
        <w:rPr>
          <w:rFonts w:asciiTheme="minorHAnsi" w:hAnsiTheme="minorHAnsi" w:cstheme="minorHAnsi"/>
          <w:b/>
          <w:bCs/>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73B49" w:rsidRPr="009A1CA5" w:rsidRDefault="00173B49" w:rsidP="00B1469C">
      <w:pPr>
        <w:jc w:val="both"/>
        <w:rPr>
          <w:rFonts w:asciiTheme="minorHAnsi" w:hAnsiTheme="minorHAnsi" w:cstheme="minorHAnsi"/>
          <w:sz w:val="20"/>
          <w:szCs w:val="20"/>
        </w:rPr>
      </w:pPr>
    </w:p>
    <w:p w:rsidR="00173B49" w:rsidRPr="009A1CA5"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173B49" w:rsidRPr="009A1CA5" w:rsidRDefault="00173B49" w:rsidP="00B1469C">
      <w:pPr>
        <w:jc w:val="both"/>
        <w:rPr>
          <w:rFonts w:asciiTheme="minorHAnsi" w:hAnsiTheme="minorHAnsi" w:cstheme="minorHAnsi"/>
          <w:sz w:val="20"/>
          <w:szCs w:val="20"/>
        </w:rPr>
      </w:pPr>
    </w:p>
    <w:p w:rsidR="00173B49" w:rsidRDefault="00173B49" w:rsidP="00B1469C">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sectPr w:rsidR="00173B49">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B92" w:rsidRDefault="006C2B92" w:rsidP="0031499A">
      <w:r>
        <w:separator/>
      </w:r>
    </w:p>
  </w:endnote>
  <w:endnote w:type="continuationSeparator" w:id="0">
    <w:p w:rsidR="006C2B92" w:rsidRDefault="006C2B9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1469C" w:rsidRPr="000810BB" w:rsidTr="00B70E39">
      <w:tc>
        <w:tcPr>
          <w:tcW w:w="2942" w:type="dxa"/>
        </w:tcPr>
        <w:p w:rsidR="00B1469C" w:rsidRPr="000810BB" w:rsidRDefault="00B1469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1469C" w:rsidRPr="000810BB" w:rsidRDefault="00B1469C"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B1469C" w:rsidRPr="000810BB" w:rsidRDefault="00B1469C" w:rsidP="0031499A">
          <w:pPr>
            <w:pStyle w:val="Piedepgina"/>
            <w:rPr>
              <w:rFonts w:ascii="Calibri" w:hAnsi="Calibri"/>
              <w:sz w:val="16"/>
              <w:szCs w:val="20"/>
            </w:rPr>
          </w:pPr>
          <w:r w:rsidRPr="000810BB">
            <w:rPr>
              <w:rFonts w:ascii="Calibri" w:hAnsi="Calibri"/>
              <w:sz w:val="16"/>
              <w:szCs w:val="20"/>
            </w:rPr>
            <w:t>Aprobado por:</w:t>
          </w:r>
        </w:p>
      </w:tc>
    </w:tr>
    <w:tr w:rsidR="00B1469C" w:rsidRPr="000810BB" w:rsidTr="00B70E39">
      <w:tc>
        <w:tcPr>
          <w:tcW w:w="2942" w:type="dxa"/>
        </w:tcPr>
        <w:p w:rsidR="00B1469C" w:rsidRDefault="00B1469C" w:rsidP="0031499A">
          <w:pPr>
            <w:pStyle w:val="Piedepgina"/>
            <w:rPr>
              <w:rFonts w:ascii="Calibri" w:hAnsi="Calibri"/>
              <w:sz w:val="16"/>
              <w:szCs w:val="20"/>
            </w:rPr>
          </w:pPr>
        </w:p>
        <w:p w:rsidR="00B1469C" w:rsidRDefault="00B1469C" w:rsidP="0031499A">
          <w:pPr>
            <w:pStyle w:val="Piedepgina"/>
            <w:rPr>
              <w:rFonts w:ascii="Calibri" w:hAnsi="Calibri"/>
              <w:sz w:val="16"/>
              <w:szCs w:val="20"/>
            </w:rPr>
          </w:pPr>
        </w:p>
        <w:p w:rsidR="00B1469C" w:rsidRDefault="00B1469C" w:rsidP="0031499A">
          <w:pPr>
            <w:pStyle w:val="Piedepgina"/>
            <w:rPr>
              <w:rFonts w:ascii="Calibri" w:hAnsi="Calibri"/>
              <w:sz w:val="16"/>
              <w:szCs w:val="20"/>
            </w:rPr>
          </w:pPr>
        </w:p>
        <w:p w:rsidR="00B1469C" w:rsidRDefault="00B1469C" w:rsidP="0031499A">
          <w:pPr>
            <w:pStyle w:val="Piedepgina"/>
            <w:rPr>
              <w:rFonts w:ascii="Calibri" w:hAnsi="Calibri"/>
              <w:sz w:val="16"/>
              <w:szCs w:val="20"/>
            </w:rPr>
          </w:pPr>
        </w:p>
        <w:p w:rsidR="00B1469C" w:rsidRDefault="00B1469C" w:rsidP="0031499A">
          <w:pPr>
            <w:pStyle w:val="Piedepgina"/>
            <w:rPr>
              <w:rFonts w:ascii="Calibri" w:hAnsi="Calibri"/>
              <w:sz w:val="16"/>
              <w:szCs w:val="20"/>
            </w:rPr>
          </w:pPr>
        </w:p>
        <w:p w:rsidR="00B1469C" w:rsidRPr="000810BB" w:rsidRDefault="00B1469C" w:rsidP="0031499A">
          <w:pPr>
            <w:pStyle w:val="Piedepgina"/>
            <w:rPr>
              <w:rFonts w:ascii="Calibri" w:hAnsi="Calibri"/>
              <w:sz w:val="16"/>
              <w:szCs w:val="20"/>
            </w:rPr>
          </w:pPr>
        </w:p>
      </w:tc>
      <w:tc>
        <w:tcPr>
          <w:tcW w:w="2943" w:type="dxa"/>
        </w:tcPr>
        <w:p w:rsidR="00B1469C" w:rsidRPr="000810BB" w:rsidRDefault="00B1469C" w:rsidP="0031499A">
          <w:pPr>
            <w:pStyle w:val="Piedepgina"/>
            <w:rPr>
              <w:rFonts w:ascii="Calibri" w:hAnsi="Calibri"/>
              <w:sz w:val="16"/>
              <w:szCs w:val="20"/>
            </w:rPr>
          </w:pPr>
        </w:p>
      </w:tc>
      <w:tc>
        <w:tcPr>
          <w:tcW w:w="2943" w:type="dxa"/>
        </w:tcPr>
        <w:p w:rsidR="00B1469C" w:rsidRPr="000810BB" w:rsidRDefault="00B1469C" w:rsidP="0031499A">
          <w:pPr>
            <w:pStyle w:val="Piedepgina"/>
            <w:rPr>
              <w:rFonts w:ascii="Calibri" w:hAnsi="Calibri"/>
              <w:sz w:val="16"/>
              <w:szCs w:val="20"/>
            </w:rPr>
          </w:pPr>
        </w:p>
        <w:p w:rsidR="00B1469C" w:rsidRPr="000810BB" w:rsidRDefault="00B1469C" w:rsidP="0031499A">
          <w:pPr>
            <w:pStyle w:val="Piedepgina"/>
            <w:rPr>
              <w:rFonts w:ascii="Calibri" w:hAnsi="Calibri"/>
              <w:sz w:val="16"/>
              <w:szCs w:val="20"/>
            </w:rPr>
          </w:pPr>
        </w:p>
        <w:p w:rsidR="00B1469C" w:rsidRPr="000810BB" w:rsidRDefault="00B1469C" w:rsidP="0031499A">
          <w:pPr>
            <w:pStyle w:val="Piedepgina"/>
            <w:rPr>
              <w:rFonts w:ascii="Calibri" w:hAnsi="Calibri"/>
              <w:sz w:val="16"/>
              <w:szCs w:val="20"/>
            </w:rPr>
          </w:pPr>
        </w:p>
        <w:p w:rsidR="00B1469C" w:rsidRPr="000810BB" w:rsidRDefault="00B1469C" w:rsidP="0031499A">
          <w:pPr>
            <w:pStyle w:val="Piedepgina"/>
            <w:rPr>
              <w:rFonts w:ascii="Calibri" w:hAnsi="Calibri"/>
              <w:sz w:val="16"/>
              <w:szCs w:val="20"/>
            </w:rPr>
          </w:pPr>
        </w:p>
      </w:tc>
    </w:tr>
    <w:tr w:rsidR="00B1469C" w:rsidRPr="000810BB" w:rsidTr="00404DEE">
      <w:tc>
        <w:tcPr>
          <w:tcW w:w="2942" w:type="dxa"/>
          <w:vAlign w:val="center"/>
        </w:tcPr>
        <w:p w:rsidR="00B1469C" w:rsidRPr="000810BB" w:rsidRDefault="00B1469C" w:rsidP="0027464B">
          <w:pPr>
            <w:pStyle w:val="Piedepgina"/>
            <w:jc w:val="center"/>
            <w:rPr>
              <w:rFonts w:ascii="Calibri" w:hAnsi="Calibri"/>
              <w:sz w:val="16"/>
              <w:szCs w:val="20"/>
            </w:rPr>
          </w:pPr>
          <w:r>
            <w:rPr>
              <w:rFonts w:ascii="Calibri" w:hAnsi="Calibri"/>
              <w:sz w:val="16"/>
              <w:szCs w:val="20"/>
            </w:rPr>
            <w:t>Supervisor de Cálculo de Capacidad y SCADA</w:t>
          </w:r>
        </w:p>
      </w:tc>
      <w:tc>
        <w:tcPr>
          <w:tcW w:w="2943" w:type="dxa"/>
        </w:tcPr>
        <w:p w:rsidR="00B1469C" w:rsidRPr="000810BB" w:rsidRDefault="00B1469C" w:rsidP="00651BF7">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Operación y Mantenimiento</w:t>
          </w:r>
        </w:p>
      </w:tc>
      <w:tc>
        <w:tcPr>
          <w:tcW w:w="2943" w:type="dxa"/>
        </w:tcPr>
        <w:p w:rsidR="00B1469C" w:rsidRPr="000810BB" w:rsidRDefault="00B1469C" w:rsidP="0027464B">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Operación y Mantenimiento</w:t>
          </w:r>
        </w:p>
      </w:tc>
    </w:tr>
  </w:tbl>
  <w:p w:rsidR="00B1469C" w:rsidRDefault="00B146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B92" w:rsidRDefault="006C2B92" w:rsidP="0031499A">
      <w:r>
        <w:separator/>
      </w:r>
    </w:p>
  </w:footnote>
  <w:footnote w:type="continuationSeparator" w:id="0">
    <w:p w:rsidR="006C2B92" w:rsidRDefault="006C2B9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1469C" w:rsidRPr="00FA0D94" w:rsidTr="00B70E39">
      <w:tc>
        <w:tcPr>
          <w:tcW w:w="1446" w:type="dxa"/>
          <w:vMerge w:val="restart"/>
          <w:vAlign w:val="center"/>
        </w:tcPr>
        <w:p w:rsidR="00B1469C" w:rsidRPr="00FA0D94" w:rsidRDefault="00B1469C"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1469C" w:rsidRDefault="00B1469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1469C" w:rsidRDefault="00B1469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1469C" w:rsidRPr="0076024C" w:rsidRDefault="00B1469C"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B1469C" w:rsidRPr="0076024C" w:rsidRDefault="00B1469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1469C" w:rsidRDefault="00B1469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1469C" w:rsidRPr="0076024C" w:rsidRDefault="00B1469C" w:rsidP="0031499A">
          <w:pPr>
            <w:pStyle w:val="Encabezado"/>
            <w:jc w:val="center"/>
            <w:rPr>
              <w:rFonts w:ascii="Calibri" w:eastAsia="Arial Unicode MS" w:hAnsi="Calibri" w:cs="Arial"/>
              <w:b/>
              <w:sz w:val="14"/>
              <w:szCs w:val="14"/>
              <w:lang w:val="es-MX"/>
            </w:rPr>
          </w:pPr>
        </w:p>
      </w:tc>
    </w:tr>
    <w:tr w:rsidR="00B1469C" w:rsidRPr="00FA0D94" w:rsidTr="00B70E39">
      <w:trPr>
        <w:trHeight w:val="478"/>
      </w:trPr>
      <w:tc>
        <w:tcPr>
          <w:tcW w:w="1446" w:type="dxa"/>
          <w:vMerge/>
          <w:vAlign w:val="center"/>
        </w:tcPr>
        <w:p w:rsidR="00B1469C" w:rsidRPr="00FA0D94" w:rsidRDefault="00B1469C" w:rsidP="0031499A">
          <w:pPr>
            <w:pStyle w:val="Encabezado"/>
            <w:jc w:val="center"/>
            <w:rPr>
              <w:rFonts w:ascii="Arial Narrow" w:eastAsia="Arial Unicode MS" w:hAnsi="Arial Narrow"/>
              <w:szCs w:val="12"/>
              <w:lang w:val="es-MX"/>
            </w:rPr>
          </w:pPr>
        </w:p>
      </w:tc>
      <w:tc>
        <w:tcPr>
          <w:tcW w:w="6209" w:type="dxa"/>
          <w:vAlign w:val="center"/>
        </w:tcPr>
        <w:p w:rsidR="00B1469C" w:rsidRPr="0076024C" w:rsidRDefault="00B1469C" w:rsidP="00242AD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1469C" w:rsidRPr="0076024C" w:rsidRDefault="00B1469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1469C" w:rsidRPr="0076024C" w:rsidRDefault="00B1469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F2025">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F2025">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B1469C" w:rsidRDefault="00B146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8E53D8"/>
    <w:multiLevelType w:val="multilevel"/>
    <w:tmpl w:val="691CB680"/>
    <w:lvl w:ilvl="0">
      <w:start w:val="17"/>
      <w:numFmt w:val="decimal"/>
      <w:lvlText w:val="%1."/>
      <w:lvlJc w:val="left"/>
      <w:pPr>
        <w:ind w:left="360" w:hanging="360"/>
      </w:pPr>
      <w:rPr>
        <w:rFonts w:hint="default"/>
      </w:rPr>
    </w:lvl>
    <w:lvl w:ilvl="1">
      <w:start w:val="1"/>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1">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2">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26">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32">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8"/>
  </w:num>
  <w:num w:numId="2">
    <w:abstractNumId w:val="8"/>
  </w:num>
  <w:num w:numId="3">
    <w:abstractNumId w:val="12"/>
  </w:num>
  <w:num w:numId="4">
    <w:abstractNumId w:val="23"/>
  </w:num>
  <w:num w:numId="5">
    <w:abstractNumId w:val="6"/>
  </w:num>
  <w:num w:numId="6">
    <w:abstractNumId w:val="13"/>
  </w:num>
  <w:num w:numId="7">
    <w:abstractNumId w:val="17"/>
  </w:num>
  <w:num w:numId="8">
    <w:abstractNumId w:val="22"/>
  </w:num>
  <w:num w:numId="9">
    <w:abstractNumId w:val="19"/>
  </w:num>
  <w:num w:numId="10">
    <w:abstractNumId w:val="10"/>
  </w:num>
  <w:num w:numId="11">
    <w:abstractNumId w:val="29"/>
  </w:num>
  <w:num w:numId="12">
    <w:abstractNumId w:val="0"/>
  </w:num>
  <w:num w:numId="13">
    <w:abstractNumId w:val="32"/>
  </w:num>
  <w:num w:numId="14">
    <w:abstractNumId w:val="27"/>
  </w:num>
  <w:num w:numId="15">
    <w:abstractNumId w:val="9"/>
  </w:num>
  <w:num w:numId="16">
    <w:abstractNumId w:val="26"/>
  </w:num>
  <w:num w:numId="17">
    <w:abstractNumId w:val="25"/>
  </w:num>
  <w:num w:numId="18">
    <w:abstractNumId w:val="11"/>
  </w:num>
  <w:num w:numId="19">
    <w:abstractNumId w:val="20"/>
  </w:num>
  <w:num w:numId="20">
    <w:abstractNumId w:val="21"/>
  </w:num>
  <w:num w:numId="21">
    <w:abstractNumId w:val="2"/>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
  </w:num>
  <w:num w:numId="26">
    <w:abstractNumId w:val="30"/>
  </w:num>
  <w:num w:numId="27">
    <w:abstractNumId w:val="28"/>
  </w:num>
  <w:num w:numId="28">
    <w:abstractNumId w:val="15"/>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5"/>
  </w:num>
  <w:num w:numId="32">
    <w:abstractNumId w:val="31"/>
  </w:num>
  <w:num w:numId="33">
    <w:abstractNumId w:val="24"/>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D09AA"/>
    <w:rsid w:val="000D3B4E"/>
    <w:rsid w:val="000D640E"/>
    <w:rsid w:val="000E194D"/>
    <w:rsid w:val="000E25EB"/>
    <w:rsid w:val="00116076"/>
    <w:rsid w:val="00146311"/>
    <w:rsid w:val="00164F8B"/>
    <w:rsid w:val="0016569B"/>
    <w:rsid w:val="00173B49"/>
    <w:rsid w:val="00181AAE"/>
    <w:rsid w:val="00186BFB"/>
    <w:rsid w:val="00193F7A"/>
    <w:rsid w:val="001B77F9"/>
    <w:rsid w:val="002212C8"/>
    <w:rsid w:val="00231033"/>
    <w:rsid w:val="00242ADD"/>
    <w:rsid w:val="00247CBA"/>
    <w:rsid w:val="002512CA"/>
    <w:rsid w:val="00261F55"/>
    <w:rsid w:val="0027464B"/>
    <w:rsid w:val="00276949"/>
    <w:rsid w:val="002979EC"/>
    <w:rsid w:val="002A3809"/>
    <w:rsid w:val="002B3FB1"/>
    <w:rsid w:val="00312E62"/>
    <w:rsid w:val="00313D37"/>
    <w:rsid w:val="0031499A"/>
    <w:rsid w:val="003205B2"/>
    <w:rsid w:val="00340CF3"/>
    <w:rsid w:val="00344143"/>
    <w:rsid w:val="0036023C"/>
    <w:rsid w:val="00360C30"/>
    <w:rsid w:val="003832D3"/>
    <w:rsid w:val="00387D5D"/>
    <w:rsid w:val="003B188F"/>
    <w:rsid w:val="003C63F2"/>
    <w:rsid w:val="003C76A0"/>
    <w:rsid w:val="00404DEE"/>
    <w:rsid w:val="0042218D"/>
    <w:rsid w:val="00424099"/>
    <w:rsid w:val="004303B8"/>
    <w:rsid w:val="00450D24"/>
    <w:rsid w:val="004614A3"/>
    <w:rsid w:val="00466CD1"/>
    <w:rsid w:val="00480224"/>
    <w:rsid w:val="004809A8"/>
    <w:rsid w:val="00484152"/>
    <w:rsid w:val="00491E87"/>
    <w:rsid w:val="00495E07"/>
    <w:rsid w:val="004A30AC"/>
    <w:rsid w:val="004B0458"/>
    <w:rsid w:val="004B43B2"/>
    <w:rsid w:val="004E2A11"/>
    <w:rsid w:val="004F2025"/>
    <w:rsid w:val="004F3BFF"/>
    <w:rsid w:val="00501A7D"/>
    <w:rsid w:val="005227EF"/>
    <w:rsid w:val="00523480"/>
    <w:rsid w:val="00537A30"/>
    <w:rsid w:val="00540DFC"/>
    <w:rsid w:val="00591FD1"/>
    <w:rsid w:val="0059382F"/>
    <w:rsid w:val="005963FC"/>
    <w:rsid w:val="005A066B"/>
    <w:rsid w:val="005A70DF"/>
    <w:rsid w:val="005C4CFF"/>
    <w:rsid w:val="005D4DD6"/>
    <w:rsid w:val="005F7B87"/>
    <w:rsid w:val="00606C35"/>
    <w:rsid w:val="006245DC"/>
    <w:rsid w:val="00625AE7"/>
    <w:rsid w:val="006377C0"/>
    <w:rsid w:val="00650055"/>
    <w:rsid w:val="00651BF7"/>
    <w:rsid w:val="0068772F"/>
    <w:rsid w:val="006C2B92"/>
    <w:rsid w:val="006D2679"/>
    <w:rsid w:val="006D357B"/>
    <w:rsid w:val="006D3A4F"/>
    <w:rsid w:val="006D462A"/>
    <w:rsid w:val="006D5E32"/>
    <w:rsid w:val="006D79FA"/>
    <w:rsid w:val="006E6DAB"/>
    <w:rsid w:val="006F6D81"/>
    <w:rsid w:val="00700EF3"/>
    <w:rsid w:val="00702F6D"/>
    <w:rsid w:val="0070525D"/>
    <w:rsid w:val="00717F6E"/>
    <w:rsid w:val="0072005B"/>
    <w:rsid w:val="00762AB1"/>
    <w:rsid w:val="00787648"/>
    <w:rsid w:val="007D670B"/>
    <w:rsid w:val="007E192B"/>
    <w:rsid w:val="007E4C30"/>
    <w:rsid w:val="007E7E6C"/>
    <w:rsid w:val="007F701D"/>
    <w:rsid w:val="008100B2"/>
    <w:rsid w:val="008167B2"/>
    <w:rsid w:val="00830C2D"/>
    <w:rsid w:val="0083510E"/>
    <w:rsid w:val="00847833"/>
    <w:rsid w:val="00890C4B"/>
    <w:rsid w:val="00892B59"/>
    <w:rsid w:val="0089710A"/>
    <w:rsid w:val="008C1E86"/>
    <w:rsid w:val="008D7DAB"/>
    <w:rsid w:val="009113B2"/>
    <w:rsid w:val="00915666"/>
    <w:rsid w:val="00937807"/>
    <w:rsid w:val="00941BCB"/>
    <w:rsid w:val="00946A4E"/>
    <w:rsid w:val="00993474"/>
    <w:rsid w:val="00994723"/>
    <w:rsid w:val="00997C48"/>
    <w:rsid w:val="009B5274"/>
    <w:rsid w:val="009C2FD7"/>
    <w:rsid w:val="009F6D3E"/>
    <w:rsid w:val="00A7786D"/>
    <w:rsid w:val="00A77EAC"/>
    <w:rsid w:val="00A82C03"/>
    <w:rsid w:val="00A84BD6"/>
    <w:rsid w:val="00A96161"/>
    <w:rsid w:val="00AB02E3"/>
    <w:rsid w:val="00AE2F4B"/>
    <w:rsid w:val="00B067C0"/>
    <w:rsid w:val="00B13801"/>
    <w:rsid w:val="00B1469C"/>
    <w:rsid w:val="00B43302"/>
    <w:rsid w:val="00B55714"/>
    <w:rsid w:val="00B7061F"/>
    <w:rsid w:val="00B70E39"/>
    <w:rsid w:val="00BA3066"/>
    <w:rsid w:val="00BA3091"/>
    <w:rsid w:val="00BB2BA4"/>
    <w:rsid w:val="00BC7E51"/>
    <w:rsid w:val="00C108A0"/>
    <w:rsid w:val="00C142D4"/>
    <w:rsid w:val="00C149AB"/>
    <w:rsid w:val="00C15AEF"/>
    <w:rsid w:val="00C2574D"/>
    <w:rsid w:val="00C6637C"/>
    <w:rsid w:val="00C701D4"/>
    <w:rsid w:val="00D11070"/>
    <w:rsid w:val="00D20D07"/>
    <w:rsid w:val="00D23677"/>
    <w:rsid w:val="00D37CA2"/>
    <w:rsid w:val="00D41594"/>
    <w:rsid w:val="00D54FCA"/>
    <w:rsid w:val="00D651B3"/>
    <w:rsid w:val="00D70830"/>
    <w:rsid w:val="00D71EFB"/>
    <w:rsid w:val="00DB7143"/>
    <w:rsid w:val="00DC39BA"/>
    <w:rsid w:val="00DF201B"/>
    <w:rsid w:val="00DF3343"/>
    <w:rsid w:val="00DF42C8"/>
    <w:rsid w:val="00E015F7"/>
    <w:rsid w:val="00E10201"/>
    <w:rsid w:val="00E330B7"/>
    <w:rsid w:val="00E54909"/>
    <w:rsid w:val="00E57CC0"/>
    <w:rsid w:val="00E7510C"/>
    <w:rsid w:val="00E863AC"/>
    <w:rsid w:val="00EA1C85"/>
    <w:rsid w:val="00EC0CE7"/>
    <w:rsid w:val="00EC17C8"/>
    <w:rsid w:val="00EC65AA"/>
    <w:rsid w:val="00EC71EB"/>
    <w:rsid w:val="00ED09CE"/>
    <w:rsid w:val="00EE1BBE"/>
    <w:rsid w:val="00F05204"/>
    <w:rsid w:val="00F2176C"/>
    <w:rsid w:val="00F2481D"/>
    <w:rsid w:val="00F34063"/>
    <w:rsid w:val="00F35DD2"/>
    <w:rsid w:val="00F4384A"/>
    <w:rsid w:val="00F456F0"/>
    <w:rsid w:val="00F577B3"/>
    <w:rsid w:val="00F67FC8"/>
    <w:rsid w:val="00F7513C"/>
    <w:rsid w:val="00F87112"/>
    <w:rsid w:val="00FA438C"/>
    <w:rsid w:val="00FB2CAA"/>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Superficie_%28f%C3%ADsica%29" TargetMode="External"/><Relationship Id="rId5" Type="http://schemas.openxmlformats.org/officeDocument/2006/relationships/webSettings" Target="webSettings.xml"/><Relationship Id="rId15" Type="http://schemas.openxmlformats.org/officeDocument/2006/relationships/hyperlink" Target="http://es.wikipedia.org/wiki/Superficie_%28f%C3%ADsica%29"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131E-531C-4A12-9783-7E963501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62</Pages>
  <Words>23288</Words>
  <Characters>128084</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Joel Fernando Villavicencio Ribera</cp:lastModifiedBy>
  <cp:revision>84</cp:revision>
  <cp:lastPrinted>2016-03-11T14:36:00Z</cp:lastPrinted>
  <dcterms:created xsi:type="dcterms:W3CDTF">2016-03-07T14:32:00Z</dcterms:created>
  <dcterms:modified xsi:type="dcterms:W3CDTF">2018-10-09T20:04:00Z</dcterms:modified>
</cp:coreProperties>
</file>