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2D4" w:rsidRPr="00C142D4" w:rsidRDefault="00C142D4" w:rsidP="00116076">
      <w:pPr>
        <w:pStyle w:val="Sangra3detindependiente"/>
        <w:numPr>
          <w:ilvl w:val="0"/>
          <w:numId w:val="34"/>
        </w:numPr>
        <w:autoSpaceDE w:val="0"/>
        <w:autoSpaceDN w:val="0"/>
        <w:adjustRightInd w:val="0"/>
        <w:spacing w:after="0" w:line="240" w:lineRule="auto"/>
        <w:jc w:val="both"/>
        <w:rPr>
          <w:rFonts w:cstheme="minorHAnsi"/>
          <w:b/>
          <w:bCs/>
          <w:color w:val="00B0F0"/>
          <w:sz w:val="20"/>
          <w:szCs w:val="20"/>
        </w:rPr>
      </w:pPr>
      <w:r w:rsidRPr="00C142D4">
        <w:rPr>
          <w:rFonts w:cstheme="minorHAnsi"/>
          <w:b/>
          <w:bCs/>
          <w:color w:val="00B0F0"/>
          <w:sz w:val="20"/>
          <w:szCs w:val="20"/>
        </w:rPr>
        <w:t>BAJADO DE TUBERÍA DE ANC SCH 40.</w:t>
      </w:r>
    </w:p>
    <w:p w:rsidR="00C142D4" w:rsidRDefault="00C142D4" w:rsidP="00B1469C">
      <w:pPr>
        <w:pStyle w:val="Sinespaciado"/>
        <w:jc w:val="both"/>
        <w:rPr>
          <w:rFonts w:cstheme="minorHAnsi"/>
          <w:b/>
          <w:color w:val="00B0F0"/>
          <w:sz w:val="20"/>
          <w:szCs w:val="20"/>
        </w:rPr>
      </w:pPr>
      <w:r w:rsidRPr="00C142D4">
        <w:rPr>
          <w:rFonts w:cstheme="minorHAnsi"/>
          <w:b/>
          <w:color w:val="00B0F0"/>
          <w:sz w:val="20"/>
          <w:szCs w:val="20"/>
        </w:rPr>
        <w:t>UNIDAD: m</w:t>
      </w:r>
    </w:p>
    <w:p w:rsidR="00F34063" w:rsidRDefault="00F34063" w:rsidP="00B1469C">
      <w:pPr>
        <w:pStyle w:val="Sinespaciado"/>
        <w:jc w:val="both"/>
        <w:rPr>
          <w:rFonts w:cstheme="minorHAnsi"/>
          <w:b/>
          <w:color w:val="00B0F0"/>
          <w:sz w:val="20"/>
          <w:szCs w:val="20"/>
        </w:rPr>
      </w:pPr>
    </w:p>
    <w:p w:rsidR="00B1469C" w:rsidRDefault="00B1469C" w:rsidP="00B1469C">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2 Municipio de Buena Vista</w:t>
      </w:r>
    </w:p>
    <w:p w:rsidR="00B1469C" w:rsidRDefault="00B1469C" w:rsidP="00B1469C">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3 </w:t>
      </w:r>
      <w:r>
        <w:rPr>
          <w:rFonts w:asciiTheme="minorHAnsi" w:hAnsiTheme="minorHAnsi" w:cstheme="minorHAnsi"/>
          <w:b/>
          <w:color w:val="00B0F0"/>
          <w:sz w:val="20"/>
          <w:szCs w:val="20"/>
        </w:rPr>
        <w:t>Municipio de Santa Fe</w:t>
      </w:r>
    </w:p>
    <w:p w:rsidR="00B1469C" w:rsidRDefault="00B1469C" w:rsidP="00B1469C">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4 </w:t>
      </w:r>
      <w:r>
        <w:rPr>
          <w:rFonts w:asciiTheme="minorHAnsi" w:hAnsiTheme="minorHAnsi" w:cstheme="minorHAnsi"/>
          <w:b/>
          <w:color w:val="00B0F0"/>
          <w:sz w:val="20"/>
          <w:szCs w:val="20"/>
        </w:rPr>
        <w:t>Municipio de Santa Fe</w:t>
      </w:r>
    </w:p>
    <w:p w:rsidR="00B1469C" w:rsidRDefault="00B1469C" w:rsidP="00B1469C">
      <w:pPr>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5 </w:t>
      </w:r>
      <w:r>
        <w:rPr>
          <w:rFonts w:asciiTheme="minorHAnsi" w:hAnsiTheme="minorHAnsi" w:cstheme="minorHAnsi"/>
          <w:b/>
          <w:color w:val="00B0F0"/>
          <w:sz w:val="20"/>
          <w:szCs w:val="20"/>
        </w:rPr>
        <w:t>Municipio de Santa Fe</w:t>
      </w:r>
    </w:p>
    <w:p w:rsidR="00B1469C" w:rsidRDefault="00B1469C" w:rsidP="00B1469C">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Tramo 6 Municipio de La Guardia</w:t>
      </w:r>
    </w:p>
    <w:p w:rsidR="00B1469C" w:rsidRDefault="00B1469C" w:rsidP="00B1469C">
      <w:pPr>
        <w:autoSpaceDE w:val="0"/>
        <w:autoSpaceDN w:val="0"/>
        <w:adjustRightInd w:val="0"/>
        <w:contextualSpacing/>
        <w:jc w:val="both"/>
        <w:rPr>
          <w:rFonts w:asciiTheme="minorHAnsi" w:hAnsiTheme="minorHAnsi" w:cstheme="minorHAnsi"/>
          <w:b/>
          <w:color w:val="00B0F0"/>
          <w:sz w:val="20"/>
          <w:szCs w:val="20"/>
        </w:rPr>
      </w:pPr>
    </w:p>
    <w:p w:rsidR="00C142D4" w:rsidRPr="00DD3656" w:rsidRDefault="00C142D4"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DD3656">
        <w:rPr>
          <w:rFonts w:cstheme="minorHAnsi"/>
          <w:b/>
          <w:bCs/>
          <w:sz w:val="20"/>
          <w:szCs w:val="20"/>
        </w:rPr>
        <w:t>DEFINICIÓN</w:t>
      </w:r>
    </w:p>
    <w:p w:rsidR="00C142D4" w:rsidRPr="00DD3656" w:rsidRDefault="00C142D4" w:rsidP="00B1469C">
      <w:pPr>
        <w:pStyle w:val="Sangra3detindependiente"/>
        <w:autoSpaceDE w:val="0"/>
        <w:autoSpaceDN w:val="0"/>
        <w:adjustRightInd w:val="0"/>
        <w:spacing w:after="0" w:line="240" w:lineRule="auto"/>
        <w:ind w:left="0"/>
        <w:jc w:val="both"/>
        <w:rPr>
          <w:rFonts w:cstheme="minorHAnsi"/>
          <w:sz w:val="20"/>
          <w:szCs w:val="20"/>
        </w:rPr>
      </w:pPr>
      <w:r w:rsidRPr="00DD3656">
        <w:rPr>
          <w:rFonts w:cstheme="minorHAnsi"/>
          <w:sz w:val="20"/>
          <w:szCs w:val="20"/>
        </w:rPr>
        <w:t xml:space="preserve">Este ítem comprende todos los trabajos a ser ejecutados por el contratista, siendo el siguiente de carácter enunciativo y no limitativo: </w:t>
      </w:r>
    </w:p>
    <w:p w:rsidR="00C142D4" w:rsidRPr="00DD3656" w:rsidRDefault="00C142D4" w:rsidP="00116076">
      <w:pPr>
        <w:pStyle w:val="Prrafodelista"/>
        <w:numPr>
          <w:ilvl w:val="0"/>
          <w:numId w:val="8"/>
        </w:numPr>
        <w:ind w:left="2694" w:hanging="210"/>
        <w:contextualSpacing/>
        <w:jc w:val="both"/>
        <w:rPr>
          <w:rFonts w:asciiTheme="minorHAnsi" w:hAnsiTheme="minorHAnsi" w:cstheme="minorHAnsi"/>
          <w:sz w:val="20"/>
          <w:szCs w:val="20"/>
        </w:rPr>
      </w:pPr>
      <w:r w:rsidRPr="00DD3656">
        <w:rPr>
          <w:rFonts w:asciiTheme="minorHAnsi" w:hAnsiTheme="minorHAnsi" w:cstheme="minorHAnsi"/>
          <w:sz w:val="20"/>
          <w:szCs w:val="20"/>
        </w:rPr>
        <w:t>Bajado de tubería</w:t>
      </w:r>
    </w:p>
    <w:p w:rsidR="00C142D4" w:rsidRPr="00DD3656" w:rsidRDefault="00C142D4" w:rsidP="00B1469C">
      <w:pPr>
        <w:ind w:left="426"/>
        <w:jc w:val="both"/>
        <w:rPr>
          <w:rFonts w:asciiTheme="minorHAnsi" w:hAnsiTheme="minorHAnsi" w:cstheme="minorHAnsi"/>
          <w:sz w:val="20"/>
          <w:szCs w:val="20"/>
        </w:rPr>
      </w:pPr>
    </w:p>
    <w:p w:rsidR="00C142D4" w:rsidRPr="00DD3656" w:rsidRDefault="00C142D4" w:rsidP="00116076">
      <w:pPr>
        <w:pStyle w:val="Sangra3detindependiente"/>
        <w:numPr>
          <w:ilvl w:val="1"/>
          <w:numId w:val="34"/>
        </w:numPr>
        <w:autoSpaceDE w:val="0"/>
        <w:autoSpaceDN w:val="0"/>
        <w:adjustRightInd w:val="0"/>
        <w:spacing w:after="0" w:line="240" w:lineRule="auto"/>
        <w:jc w:val="both"/>
        <w:rPr>
          <w:rFonts w:cstheme="minorHAnsi"/>
          <w:b/>
          <w:sz w:val="20"/>
          <w:szCs w:val="20"/>
        </w:rPr>
      </w:pPr>
      <w:r w:rsidRPr="00DD3656">
        <w:rPr>
          <w:rFonts w:cstheme="minorHAnsi"/>
          <w:b/>
          <w:bCs/>
          <w:sz w:val="20"/>
          <w:szCs w:val="20"/>
        </w:rPr>
        <w:t>MATERIALES, HERRAMIENTAS Y EQUIPO</w:t>
      </w:r>
    </w:p>
    <w:p w:rsidR="00C142D4" w:rsidRPr="00DD3656" w:rsidRDefault="00C142D4" w:rsidP="00B1469C">
      <w:pPr>
        <w:pStyle w:val="Sangra3detindependiente"/>
        <w:spacing w:after="0" w:line="240" w:lineRule="auto"/>
        <w:ind w:left="0"/>
        <w:jc w:val="both"/>
        <w:rPr>
          <w:rFonts w:cstheme="minorHAnsi"/>
          <w:sz w:val="20"/>
          <w:szCs w:val="20"/>
        </w:rPr>
      </w:pPr>
      <w:r w:rsidRPr="00DD3656">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C142D4" w:rsidRPr="00DD3656" w:rsidTr="00313D37">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42D4" w:rsidRPr="00DD3656" w:rsidRDefault="00C142D4" w:rsidP="00B1469C">
            <w:pPr>
              <w:jc w:val="both"/>
              <w:rPr>
                <w:rFonts w:asciiTheme="minorHAnsi" w:hAnsiTheme="minorHAnsi" w:cstheme="minorHAnsi"/>
                <w:sz w:val="20"/>
                <w:szCs w:val="20"/>
                <w:lang w:eastAsia="es-BO"/>
              </w:rPr>
            </w:pPr>
            <w:r w:rsidRPr="00DD3656">
              <w:rPr>
                <w:rFonts w:asciiTheme="minorHAnsi" w:hAnsiTheme="minorHAnsi" w:cstheme="minorHAnsi"/>
                <w:sz w:val="20"/>
                <w:szCs w:val="20"/>
                <w:lang w:eastAsia="es-BO"/>
              </w:rPr>
              <w:t>Operador Camión Grúa</w:t>
            </w:r>
          </w:p>
        </w:tc>
      </w:tr>
      <w:tr w:rsidR="00C142D4" w:rsidRPr="00DD3656" w:rsidTr="00313D37">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C142D4" w:rsidRPr="00DD3656" w:rsidRDefault="00C142D4" w:rsidP="00B1469C">
            <w:pPr>
              <w:jc w:val="both"/>
              <w:rPr>
                <w:rFonts w:asciiTheme="minorHAnsi" w:hAnsiTheme="minorHAnsi" w:cstheme="minorHAnsi"/>
                <w:sz w:val="20"/>
                <w:szCs w:val="20"/>
                <w:lang w:eastAsia="es-BO"/>
              </w:rPr>
            </w:pPr>
            <w:r w:rsidRPr="00DD3656">
              <w:rPr>
                <w:rFonts w:asciiTheme="minorHAnsi" w:hAnsiTheme="minorHAnsi" w:cstheme="minorHAnsi"/>
                <w:sz w:val="20"/>
                <w:szCs w:val="20"/>
                <w:lang w:eastAsia="es-BO"/>
              </w:rPr>
              <w:t>Ayudantes</w:t>
            </w:r>
          </w:p>
        </w:tc>
      </w:tr>
      <w:tr w:rsidR="00C142D4" w:rsidRPr="00DD3656" w:rsidTr="00313D37">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42D4" w:rsidRPr="00DD3656" w:rsidRDefault="00C142D4" w:rsidP="00B1469C">
            <w:pPr>
              <w:jc w:val="both"/>
              <w:rPr>
                <w:rFonts w:asciiTheme="minorHAnsi" w:hAnsiTheme="minorHAnsi" w:cstheme="minorHAnsi"/>
                <w:sz w:val="20"/>
                <w:szCs w:val="20"/>
                <w:lang w:eastAsia="es-BO"/>
              </w:rPr>
            </w:pPr>
            <w:r w:rsidRPr="00DD3656">
              <w:rPr>
                <w:rFonts w:asciiTheme="minorHAnsi" w:hAnsiTheme="minorHAnsi" w:cstheme="minorHAnsi"/>
                <w:sz w:val="20"/>
                <w:szCs w:val="20"/>
                <w:lang w:eastAsia="es-BO"/>
              </w:rPr>
              <w:t>Camión Grúa</w:t>
            </w:r>
          </w:p>
        </w:tc>
      </w:tr>
    </w:tbl>
    <w:p w:rsidR="00C142D4" w:rsidRPr="00DD3656" w:rsidRDefault="00C142D4" w:rsidP="00B1469C">
      <w:pPr>
        <w:pStyle w:val="Sangra3detindependiente"/>
        <w:spacing w:after="0" w:line="240" w:lineRule="auto"/>
        <w:ind w:left="426"/>
        <w:jc w:val="both"/>
        <w:rPr>
          <w:rFonts w:cstheme="minorHAnsi"/>
          <w:sz w:val="20"/>
          <w:szCs w:val="20"/>
        </w:rPr>
      </w:pPr>
    </w:p>
    <w:p w:rsidR="00C142D4" w:rsidRPr="00DD3656" w:rsidRDefault="00C142D4" w:rsidP="00B1469C">
      <w:pPr>
        <w:pStyle w:val="Sangra3detindependiente"/>
        <w:spacing w:after="0" w:line="240" w:lineRule="auto"/>
        <w:ind w:left="0"/>
        <w:jc w:val="both"/>
        <w:rPr>
          <w:rFonts w:cstheme="minorHAnsi"/>
          <w:sz w:val="20"/>
          <w:szCs w:val="20"/>
        </w:rPr>
      </w:pPr>
      <w:r w:rsidRPr="00DD3656">
        <w:rPr>
          <w:rFonts w:cstheme="minorHAnsi"/>
          <w:sz w:val="20"/>
          <w:szCs w:val="20"/>
        </w:rPr>
        <w:t xml:space="preserve">El contratista también se debe considerar utilizar todas las herramientas, equipos y materiales menores necesarias para realizar adecuadamente la actividad. </w:t>
      </w:r>
    </w:p>
    <w:p w:rsidR="00C142D4" w:rsidRPr="00DD3656" w:rsidRDefault="00C142D4" w:rsidP="00B1469C">
      <w:pPr>
        <w:pStyle w:val="Sangra3detindependiente"/>
        <w:spacing w:after="0" w:line="240" w:lineRule="auto"/>
        <w:ind w:left="426"/>
        <w:jc w:val="both"/>
        <w:rPr>
          <w:rFonts w:cstheme="minorHAnsi"/>
          <w:sz w:val="20"/>
          <w:szCs w:val="20"/>
        </w:rPr>
      </w:pPr>
    </w:p>
    <w:p w:rsidR="00C142D4" w:rsidRPr="00DD3656" w:rsidRDefault="00C142D4" w:rsidP="00116076">
      <w:pPr>
        <w:pStyle w:val="Sangra3detindependiente"/>
        <w:numPr>
          <w:ilvl w:val="1"/>
          <w:numId w:val="34"/>
        </w:numPr>
        <w:autoSpaceDE w:val="0"/>
        <w:autoSpaceDN w:val="0"/>
        <w:adjustRightInd w:val="0"/>
        <w:spacing w:after="0" w:line="240" w:lineRule="auto"/>
        <w:jc w:val="both"/>
        <w:rPr>
          <w:rFonts w:cstheme="minorHAnsi"/>
          <w:b/>
          <w:sz w:val="20"/>
          <w:szCs w:val="20"/>
        </w:rPr>
      </w:pPr>
      <w:r w:rsidRPr="00DD3656">
        <w:rPr>
          <w:rFonts w:cstheme="minorHAnsi"/>
          <w:b/>
          <w:bCs/>
          <w:sz w:val="20"/>
          <w:szCs w:val="20"/>
        </w:rPr>
        <w:t xml:space="preserve">PROCEDIMIENTO DE EJECUCIÓN </w:t>
      </w: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C142D4" w:rsidRPr="00DD3656" w:rsidRDefault="00C142D4" w:rsidP="00B1469C">
      <w:pPr>
        <w:ind w:left="426"/>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C142D4" w:rsidRPr="00DD3656" w:rsidRDefault="00C142D4" w:rsidP="00B1469C">
      <w:pPr>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b/>
          <w:sz w:val="20"/>
          <w:szCs w:val="20"/>
        </w:rPr>
      </w:pPr>
      <w:r w:rsidRPr="00DD3656">
        <w:rPr>
          <w:rFonts w:asciiTheme="minorHAnsi" w:hAnsiTheme="minorHAnsi" w:cstheme="minorHAnsi"/>
          <w:b/>
          <w:sz w:val="20"/>
          <w:szCs w:val="20"/>
        </w:rPr>
        <w:t>Bajado de tubería</w:t>
      </w:r>
    </w:p>
    <w:p w:rsidR="00C142D4" w:rsidRPr="00DD3656" w:rsidRDefault="00C142D4" w:rsidP="00B1469C">
      <w:pPr>
        <w:ind w:left="426"/>
        <w:jc w:val="both"/>
        <w:rPr>
          <w:rFonts w:asciiTheme="minorHAnsi" w:hAnsiTheme="minorHAnsi" w:cstheme="minorHAnsi"/>
          <w:b/>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C142D4" w:rsidRPr="00DD3656" w:rsidRDefault="00C142D4" w:rsidP="00B1469C">
      <w:pPr>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lastRenderedPageBreak/>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C142D4" w:rsidRPr="00DD3656" w:rsidRDefault="00C142D4" w:rsidP="00B1469C">
      <w:pPr>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C142D4" w:rsidRPr="00DD3656" w:rsidRDefault="00C142D4" w:rsidP="00B1469C">
      <w:pPr>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C142D4" w:rsidRPr="00DD3656" w:rsidRDefault="00C142D4" w:rsidP="00B1469C">
      <w:pPr>
        <w:ind w:left="426"/>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C142D4" w:rsidRPr="00DD3656" w:rsidRDefault="00C142D4" w:rsidP="00B1469C">
      <w:pPr>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Si a criterio del supervisor durante el bajado de la tubería hubiese algún tramo que fue dañado o sometido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C142D4" w:rsidRPr="00DD3656" w:rsidRDefault="00C142D4" w:rsidP="00B1469C">
      <w:pPr>
        <w:ind w:left="426"/>
        <w:jc w:val="both"/>
        <w:rPr>
          <w:rFonts w:asciiTheme="minorHAnsi" w:hAnsiTheme="minorHAnsi" w:cstheme="minorHAnsi"/>
          <w:sz w:val="20"/>
          <w:szCs w:val="20"/>
        </w:rPr>
      </w:pPr>
    </w:p>
    <w:p w:rsidR="00C142D4" w:rsidRPr="00DD3656" w:rsidRDefault="00C142D4" w:rsidP="00B1469C">
      <w:pPr>
        <w:pStyle w:val="Sangra3detindependiente"/>
        <w:autoSpaceDE w:val="0"/>
        <w:autoSpaceDN w:val="0"/>
        <w:adjustRightInd w:val="0"/>
        <w:spacing w:after="0" w:line="240" w:lineRule="auto"/>
        <w:ind w:left="0"/>
        <w:jc w:val="both"/>
        <w:rPr>
          <w:rFonts w:cstheme="minorHAnsi"/>
          <w:b/>
          <w:bCs/>
          <w:sz w:val="20"/>
          <w:szCs w:val="20"/>
        </w:rPr>
      </w:pPr>
      <w:r w:rsidRPr="00DD3656">
        <w:rPr>
          <w:rFonts w:cstheme="minorHAnsi"/>
          <w:b/>
          <w:bCs/>
          <w:sz w:val="20"/>
          <w:szCs w:val="20"/>
        </w:rPr>
        <w:t>Calidad, Salud, Seguridad y Medio Ambiente.</w:t>
      </w:r>
    </w:p>
    <w:p w:rsidR="00C142D4" w:rsidRPr="00DD3656" w:rsidRDefault="00C142D4" w:rsidP="00B1469C">
      <w:pPr>
        <w:pStyle w:val="Sangra3detindependiente"/>
        <w:autoSpaceDE w:val="0"/>
        <w:autoSpaceDN w:val="0"/>
        <w:adjustRightInd w:val="0"/>
        <w:spacing w:after="0" w:line="240" w:lineRule="auto"/>
        <w:ind w:left="426"/>
        <w:jc w:val="both"/>
        <w:rPr>
          <w:rFonts w:cstheme="minorHAnsi"/>
          <w:b/>
          <w:bCs/>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C142D4" w:rsidRPr="00DD3656" w:rsidRDefault="00C142D4" w:rsidP="00B1469C">
      <w:pPr>
        <w:ind w:left="426"/>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C142D4" w:rsidRPr="00DD3656" w:rsidRDefault="00C142D4" w:rsidP="00B1469C">
      <w:pPr>
        <w:ind w:left="426"/>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C142D4" w:rsidRPr="00DD3656" w:rsidRDefault="00C142D4" w:rsidP="00B1469C">
      <w:pPr>
        <w:ind w:left="426"/>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Durante los trabajos de bajado de la tubería se debe colocar toda la señalización necesaria, como ser cintas de señalización, conos, letreros fijos, letreros móviles, etc.</w:t>
      </w:r>
    </w:p>
    <w:p w:rsidR="00C142D4" w:rsidRPr="00DD3656" w:rsidRDefault="00C142D4" w:rsidP="00B1469C">
      <w:pPr>
        <w:ind w:left="426"/>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C142D4" w:rsidRPr="00DD3656" w:rsidRDefault="00C142D4" w:rsidP="00B1469C">
      <w:pPr>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lastRenderedPageBreak/>
        <w:t>Una vez ejecutada el bajado se debe realizar la verificación de la tubería mediante holiday y reparación de revestido más placa calibradora.</w:t>
      </w:r>
    </w:p>
    <w:p w:rsidR="00C142D4" w:rsidRPr="00DD3656" w:rsidRDefault="00C142D4" w:rsidP="00B1469C">
      <w:pPr>
        <w:jc w:val="both"/>
        <w:rPr>
          <w:rFonts w:asciiTheme="minorHAnsi" w:hAnsiTheme="minorHAnsi" w:cstheme="minorHAnsi"/>
          <w:sz w:val="20"/>
          <w:szCs w:val="20"/>
        </w:rPr>
      </w:pPr>
    </w:p>
    <w:p w:rsidR="00C142D4" w:rsidRPr="00DD3656" w:rsidRDefault="00C142D4"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DD3656">
        <w:rPr>
          <w:rFonts w:cstheme="minorHAnsi"/>
          <w:b/>
          <w:bCs/>
          <w:sz w:val="20"/>
          <w:szCs w:val="20"/>
        </w:rPr>
        <w:t>MEDIDAS DE MITIGACIÓN AMBIENTAL</w:t>
      </w: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42D4" w:rsidRPr="00DD3656" w:rsidRDefault="00C142D4" w:rsidP="00B1469C">
      <w:pPr>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42D4" w:rsidRPr="00DD3656" w:rsidRDefault="00C142D4" w:rsidP="00B1469C">
      <w:pPr>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142D4" w:rsidRPr="00DD3656" w:rsidRDefault="00C142D4" w:rsidP="00B1469C">
      <w:pPr>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b/>
          <w:bCs/>
          <w:sz w:val="20"/>
          <w:szCs w:val="20"/>
        </w:rPr>
      </w:pPr>
      <w:r w:rsidRPr="00DD365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142D4" w:rsidRPr="00DD3656" w:rsidRDefault="00C142D4" w:rsidP="00B1469C">
      <w:pPr>
        <w:pStyle w:val="Sangra3detindependiente"/>
        <w:autoSpaceDE w:val="0"/>
        <w:autoSpaceDN w:val="0"/>
        <w:adjustRightInd w:val="0"/>
        <w:spacing w:after="0" w:line="240" w:lineRule="auto"/>
        <w:ind w:left="360"/>
        <w:jc w:val="both"/>
        <w:rPr>
          <w:rFonts w:cstheme="minorHAnsi"/>
          <w:b/>
          <w:bCs/>
          <w:sz w:val="20"/>
          <w:szCs w:val="20"/>
        </w:rPr>
      </w:pPr>
    </w:p>
    <w:p w:rsidR="00C142D4" w:rsidRPr="00DD3656" w:rsidRDefault="00C142D4"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DD3656">
        <w:rPr>
          <w:rFonts w:cstheme="minorHAnsi"/>
          <w:b/>
          <w:bCs/>
          <w:sz w:val="20"/>
          <w:szCs w:val="20"/>
        </w:rPr>
        <w:t>M</w:t>
      </w:r>
      <w:r>
        <w:rPr>
          <w:rFonts w:cstheme="minorHAnsi"/>
          <w:b/>
          <w:bCs/>
          <w:sz w:val="20"/>
          <w:szCs w:val="20"/>
        </w:rPr>
        <w:t>EDICIÓN</w:t>
      </w:r>
      <w:r w:rsidRPr="00DD3656">
        <w:rPr>
          <w:rFonts w:cstheme="minorHAnsi"/>
          <w:b/>
          <w:bCs/>
          <w:sz w:val="20"/>
          <w:szCs w:val="20"/>
        </w:rPr>
        <w:t xml:space="preserve"> Y FORMA DE PAGO </w:t>
      </w: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El bajado de la tubería será medido en metros lineales, tomando en cuenta la longitud total utilizada durante la construcción. </w:t>
      </w:r>
    </w:p>
    <w:p w:rsidR="00C142D4" w:rsidRPr="00DD3656" w:rsidRDefault="00C142D4" w:rsidP="00B1469C">
      <w:pPr>
        <w:jc w:val="both"/>
        <w:rPr>
          <w:rFonts w:asciiTheme="minorHAnsi" w:hAnsiTheme="minorHAnsi" w:cstheme="minorHAnsi"/>
          <w:b/>
          <w:bCs/>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142D4" w:rsidRPr="00DD3656" w:rsidRDefault="00C142D4" w:rsidP="00B1469C">
      <w:pPr>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142D4" w:rsidRPr="00DD3656" w:rsidRDefault="00C142D4" w:rsidP="00B1469C">
      <w:pPr>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Otros gastos adicionales necesarios para la realización de esta actividad, corre por cuenta del contratista. </w:t>
      </w:r>
    </w:p>
    <w:p w:rsidR="00C142D4" w:rsidRPr="00DD3656" w:rsidRDefault="00C142D4" w:rsidP="00B1469C">
      <w:pPr>
        <w:jc w:val="both"/>
        <w:rPr>
          <w:rFonts w:asciiTheme="minorHAnsi" w:hAnsiTheme="minorHAnsi" w:cstheme="minorHAnsi"/>
          <w:sz w:val="20"/>
          <w:szCs w:val="20"/>
        </w:rPr>
      </w:pPr>
    </w:p>
    <w:p w:rsidR="00C142D4"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34063" w:rsidRDefault="00F34063" w:rsidP="00B1469C">
      <w:pPr>
        <w:jc w:val="both"/>
        <w:rPr>
          <w:rFonts w:asciiTheme="minorHAnsi" w:hAnsiTheme="minorHAnsi" w:cstheme="minorHAnsi"/>
          <w:sz w:val="20"/>
          <w:szCs w:val="20"/>
        </w:rPr>
      </w:pPr>
    </w:p>
    <w:p w:rsidR="00C142D4" w:rsidRPr="00C142D4" w:rsidRDefault="00C142D4" w:rsidP="00116076">
      <w:pPr>
        <w:pStyle w:val="Sangra3detindependiente"/>
        <w:numPr>
          <w:ilvl w:val="0"/>
          <w:numId w:val="34"/>
        </w:numPr>
        <w:autoSpaceDE w:val="0"/>
        <w:autoSpaceDN w:val="0"/>
        <w:adjustRightInd w:val="0"/>
        <w:spacing w:after="0" w:line="240" w:lineRule="auto"/>
        <w:jc w:val="both"/>
        <w:rPr>
          <w:rFonts w:cstheme="minorHAnsi"/>
          <w:b/>
          <w:bCs/>
          <w:color w:val="00B0F0"/>
          <w:sz w:val="20"/>
          <w:szCs w:val="20"/>
        </w:rPr>
      </w:pPr>
      <w:r w:rsidRPr="00C142D4">
        <w:rPr>
          <w:rFonts w:cstheme="minorHAnsi"/>
          <w:b/>
          <w:bCs/>
          <w:color w:val="00B0F0"/>
          <w:sz w:val="20"/>
          <w:szCs w:val="20"/>
        </w:rPr>
        <w:lastRenderedPageBreak/>
        <w:t>VERIFICACIÓN DE REVESTIMIENTO MEDIANTE HOLLIDAY DETECTOR Y REPARACIÓN DE REVESTIMIENTO.</w:t>
      </w:r>
    </w:p>
    <w:p w:rsidR="00C142D4" w:rsidRDefault="00C142D4" w:rsidP="00B1469C">
      <w:pPr>
        <w:pStyle w:val="Sangra3detindependiente"/>
        <w:autoSpaceDE w:val="0"/>
        <w:autoSpaceDN w:val="0"/>
        <w:adjustRightInd w:val="0"/>
        <w:spacing w:after="0" w:line="240" w:lineRule="auto"/>
        <w:ind w:left="0"/>
        <w:jc w:val="both"/>
        <w:rPr>
          <w:rFonts w:cstheme="minorHAnsi"/>
          <w:b/>
          <w:bCs/>
          <w:color w:val="00B0F0"/>
          <w:sz w:val="20"/>
          <w:szCs w:val="20"/>
        </w:rPr>
      </w:pPr>
      <w:r w:rsidRPr="00C142D4">
        <w:rPr>
          <w:rFonts w:cstheme="minorHAnsi"/>
          <w:b/>
          <w:bCs/>
          <w:color w:val="00B0F0"/>
          <w:sz w:val="20"/>
          <w:szCs w:val="20"/>
        </w:rPr>
        <w:t>UNIDAD: m</w:t>
      </w:r>
    </w:p>
    <w:p w:rsidR="00F34063" w:rsidRDefault="00F34063" w:rsidP="00B1469C">
      <w:pPr>
        <w:pStyle w:val="Sangra3detindependiente"/>
        <w:autoSpaceDE w:val="0"/>
        <w:autoSpaceDN w:val="0"/>
        <w:adjustRightInd w:val="0"/>
        <w:spacing w:after="0" w:line="240" w:lineRule="auto"/>
        <w:ind w:left="375"/>
        <w:jc w:val="both"/>
        <w:rPr>
          <w:rFonts w:cstheme="minorHAnsi"/>
          <w:b/>
          <w:bCs/>
          <w:color w:val="00B0F0"/>
          <w:sz w:val="20"/>
          <w:szCs w:val="20"/>
        </w:rPr>
      </w:pPr>
    </w:p>
    <w:p w:rsidR="00B1469C" w:rsidRDefault="00B1469C" w:rsidP="00B1469C">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B1469C" w:rsidRDefault="00B1469C" w:rsidP="00B1469C">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2 Municipio de Buena Vista</w:t>
      </w:r>
    </w:p>
    <w:p w:rsidR="00B1469C" w:rsidRDefault="00B1469C" w:rsidP="00B1469C">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3 </w:t>
      </w:r>
      <w:r>
        <w:rPr>
          <w:rFonts w:asciiTheme="minorHAnsi" w:hAnsiTheme="minorHAnsi" w:cstheme="minorHAnsi"/>
          <w:b/>
          <w:color w:val="00B0F0"/>
          <w:sz w:val="20"/>
          <w:szCs w:val="20"/>
        </w:rPr>
        <w:t>Municipio de Santa Fe</w:t>
      </w:r>
    </w:p>
    <w:p w:rsidR="00B1469C" w:rsidRDefault="00B1469C" w:rsidP="00B1469C">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4 </w:t>
      </w:r>
      <w:r>
        <w:rPr>
          <w:rFonts w:asciiTheme="minorHAnsi" w:hAnsiTheme="minorHAnsi" w:cstheme="minorHAnsi"/>
          <w:b/>
          <w:color w:val="00B0F0"/>
          <w:sz w:val="20"/>
          <w:szCs w:val="20"/>
        </w:rPr>
        <w:t>Municipio de Santa Fe</w:t>
      </w:r>
    </w:p>
    <w:p w:rsidR="00B1469C" w:rsidRDefault="00B1469C" w:rsidP="00B1469C">
      <w:pPr>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5 </w:t>
      </w:r>
      <w:r>
        <w:rPr>
          <w:rFonts w:asciiTheme="minorHAnsi" w:hAnsiTheme="minorHAnsi" w:cstheme="minorHAnsi"/>
          <w:b/>
          <w:color w:val="00B0F0"/>
          <w:sz w:val="20"/>
          <w:szCs w:val="20"/>
        </w:rPr>
        <w:t>Municipio de Santa Fe</w:t>
      </w:r>
    </w:p>
    <w:p w:rsidR="00B1469C" w:rsidRDefault="00B1469C" w:rsidP="00B1469C">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Tramo 6 Municipio de La Guardia</w:t>
      </w:r>
    </w:p>
    <w:p w:rsidR="00B1469C" w:rsidRDefault="00B1469C" w:rsidP="00B1469C">
      <w:pPr>
        <w:autoSpaceDE w:val="0"/>
        <w:autoSpaceDN w:val="0"/>
        <w:adjustRightInd w:val="0"/>
        <w:contextualSpacing/>
        <w:jc w:val="both"/>
        <w:rPr>
          <w:rFonts w:asciiTheme="minorHAnsi" w:hAnsiTheme="minorHAnsi" w:cstheme="minorHAnsi"/>
          <w:b/>
          <w:color w:val="00B0F0"/>
          <w:sz w:val="20"/>
          <w:szCs w:val="20"/>
        </w:rPr>
      </w:pPr>
    </w:p>
    <w:p w:rsidR="00C142D4" w:rsidRPr="00C142D4" w:rsidRDefault="00C142D4"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DD3656">
        <w:rPr>
          <w:rFonts w:cstheme="minorHAnsi"/>
          <w:b/>
          <w:bCs/>
          <w:sz w:val="20"/>
          <w:szCs w:val="20"/>
        </w:rPr>
        <w:t xml:space="preserve">DEFINICIÓN </w:t>
      </w: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C142D4" w:rsidRPr="00DD3656" w:rsidRDefault="00C142D4" w:rsidP="00116076">
      <w:pPr>
        <w:pStyle w:val="Prrafodelista"/>
        <w:numPr>
          <w:ilvl w:val="0"/>
          <w:numId w:val="9"/>
        </w:numPr>
        <w:contextualSpacing/>
        <w:jc w:val="both"/>
        <w:rPr>
          <w:rFonts w:asciiTheme="minorHAnsi" w:hAnsiTheme="minorHAnsi" w:cstheme="minorHAnsi"/>
          <w:sz w:val="20"/>
          <w:szCs w:val="20"/>
        </w:rPr>
      </w:pPr>
      <w:r w:rsidRPr="00DD3656">
        <w:rPr>
          <w:rFonts w:asciiTheme="minorHAnsi" w:hAnsiTheme="minorHAnsi" w:cstheme="minorHAnsi"/>
          <w:sz w:val="20"/>
          <w:szCs w:val="20"/>
        </w:rPr>
        <w:t>Paso de holliday detector a todo la tubería revestida</w:t>
      </w:r>
    </w:p>
    <w:p w:rsidR="00C142D4" w:rsidRPr="00DD3656" w:rsidRDefault="00C142D4" w:rsidP="00116076">
      <w:pPr>
        <w:pStyle w:val="Prrafodelista"/>
        <w:numPr>
          <w:ilvl w:val="0"/>
          <w:numId w:val="9"/>
        </w:numPr>
        <w:contextualSpacing/>
        <w:jc w:val="both"/>
        <w:rPr>
          <w:rFonts w:asciiTheme="minorHAnsi" w:hAnsiTheme="minorHAnsi" w:cstheme="minorHAnsi"/>
          <w:sz w:val="20"/>
          <w:szCs w:val="20"/>
        </w:rPr>
      </w:pPr>
      <w:r w:rsidRPr="00DD3656">
        <w:rPr>
          <w:rFonts w:asciiTheme="minorHAnsi" w:hAnsiTheme="minorHAnsi" w:cstheme="minorHAnsi"/>
          <w:sz w:val="20"/>
          <w:szCs w:val="20"/>
        </w:rPr>
        <w:t>Reparación de revestimiento de tuberías y juntas</w:t>
      </w:r>
    </w:p>
    <w:p w:rsidR="00C142D4" w:rsidRPr="00DD3656" w:rsidRDefault="00C142D4" w:rsidP="00B1469C">
      <w:pPr>
        <w:ind w:left="426"/>
        <w:jc w:val="both"/>
        <w:rPr>
          <w:rFonts w:asciiTheme="minorHAnsi" w:hAnsiTheme="minorHAnsi" w:cstheme="minorHAnsi"/>
          <w:sz w:val="20"/>
          <w:szCs w:val="20"/>
        </w:rPr>
      </w:pPr>
    </w:p>
    <w:p w:rsidR="00C142D4" w:rsidRPr="00C142D4" w:rsidRDefault="00C142D4"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DD3656">
        <w:rPr>
          <w:rFonts w:cstheme="minorHAnsi"/>
          <w:b/>
          <w:bCs/>
          <w:sz w:val="20"/>
          <w:szCs w:val="20"/>
        </w:rPr>
        <w:t>MATERIALES, HERRAMIENTAS Y EQUIPO</w:t>
      </w:r>
    </w:p>
    <w:p w:rsidR="00C142D4" w:rsidRPr="00DD3656" w:rsidRDefault="00C142D4" w:rsidP="00B1469C">
      <w:pPr>
        <w:pStyle w:val="Sangra3detindependiente"/>
        <w:spacing w:after="0" w:line="240" w:lineRule="auto"/>
        <w:ind w:left="0"/>
        <w:jc w:val="both"/>
        <w:rPr>
          <w:rFonts w:cstheme="minorHAnsi"/>
          <w:sz w:val="20"/>
          <w:szCs w:val="20"/>
        </w:rPr>
      </w:pPr>
      <w:r w:rsidRPr="00DD3656">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C142D4" w:rsidRPr="00DD3656" w:rsidTr="00313D37">
        <w:trPr>
          <w:trHeight w:val="78"/>
          <w:jc w:val="center"/>
        </w:trPr>
        <w:tc>
          <w:tcPr>
            <w:tcW w:w="4222" w:type="dxa"/>
            <w:shd w:val="clear" w:color="auto" w:fill="auto"/>
            <w:vAlign w:val="center"/>
            <w:hideMark/>
          </w:tcPr>
          <w:p w:rsidR="00C142D4" w:rsidRPr="00DD3656" w:rsidRDefault="00C142D4" w:rsidP="00B1469C">
            <w:pPr>
              <w:jc w:val="both"/>
              <w:rPr>
                <w:rFonts w:asciiTheme="minorHAnsi" w:hAnsiTheme="minorHAnsi" w:cstheme="minorHAnsi"/>
                <w:sz w:val="20"/>
                <w:szCs w:val="20"/>
                <w:lang w:eastAsia="es-BO"/>
              </w:rPr>
            </w:pPr>
            <w:r w:rsidRPr="00DD3656">
              <w:rPr>
                <w:rFonts w:asciiTheme="minorHAnsi" w:hAnsiTheme="minorHAnsi" w:cstheme="minorHAnsi"/>
                <w:sz w:val="20"/>
                <w:szCs w:val="20"/>
                <w:lang w:eastAsia="es-BO"/>
              </w:rPr>
              <w:t>Vela de reparación de revestimiento</w:t>
            </w:r>
          </w:p>
        </w:tc>
      </w:tr>
      <w:tr w:rsidR="00C142D4" w:rsidRPr="00DD3656" w:rsidTr="00313D37">
        <w:trPr>
          <w:trHeight w:val="78"/>
          <w:jc w:val="center"/>
        </w:trPr>
        <w:tc>
          <w:tcPr>
            <w:tcW w:w="4222" w:type="dxa"/>
            <w:shd w:val="clear" w:color="auto" w:fill="auto"/>
            <w:vAlign w:val="center"/>
            <w:hideMark/>
          </w:tcPr>
          <w:p w:rsidR="00C142D4" w:rsidRPr="00DD3656" w:rsidRDefault="00C142D4" w:rsidP="00B1469C">
            <w:pPr>
              <w:jc w:val="both"/>
              <w:rPr>
                <w:rFonts w:asciiTheme="minorHAnsi" w:hAnsiTheme="minorHAnsi" w:cstheme="minorHAnsi"/>
                <w:sz w:val="20"/>
                <w:szCs w:val="20"/>
                <w:lang w:eastAsia="es-BO"/>
              </w:rPr>
            </w:pPr>
            <w:r w:rsidRPr="00DD3656">
              <w:rPr>
                <w:rFonts w:asciiTheme="minorHAnsi" w:hAnsiTheme="minorHAnsi" w:cstheme="minorHAnsi"/>
                <w:sz w:val="20"/>
                <w:szCs w:val="20"/>
                <w:lang w:eastAsia="es-BO"/>
              </w:rPr>
              <w:t>Parche reparación revestimiento</w:t>
            </w:r>
          </w:p>
        </w:tc>
      </w:tr>
      <w:tr w:rsidR="00C142D4" w:rsidRPr="00DD3656" w:rsidTr="00313D37">
        <w:trPr>
          <w:trHeight w:val="255"/>
          <w:jc w:val="center"/>
        </w:trPr>
        <w:tc>
          <w:tcPr>
            <w:tcW w:w="4222" w:type="dxa"/>
            <w:shd w:val="clear" w:color="auto" w:fill="auto"/>
            <w:vAlign w:val="center"/>
            <w:hideMark/>
          </w:tcPr>
          <w:p w:rsidR="00C142D4" w:rsidRPr="00DD3656" w:rsidRDefault="00C142D4" w:rsidP="00B1469C">
            <w:pPr>
              <w:jc w:val="both"/>
              <w:rPr>
                <w:rFonts w:asciiTheme="minorHAnsi" w:hAnsiTheme="minorHAnsi" w:cstheme="minorHAnsi"/>
                <w:sz w:val="20"/>
                <w:szCs w:val="20"/>
                <w:lang w:eastAsia="es-BO"/>
              </w:rPr>
            </w:pPr>
            <w:r w:rsidRPr="00DD3656">
              <w:rPr>
                <w:rFonts w:asciiTheme="minorHAnsi" w:hAnsiTheme="minorHAnsi" w:cstheme="minorHAnsi"/>
                <w:sz w:val="20"/>
                <w:szCs w:val="20"/>
                <w:lang w:eastAsia="es-BO"/>
              </w:rPr>
              <w:t>Especialista Mantero</w:t>
            </w:r>
          </w:p>
        </w:tc>
      </w:tr>
      <w:tr w:rsidR="00C142D4" w:rsidRPr="00DD3656" w:rsidTr="00313D37">
        <w:trPr>
          <w:trHeight w:val="255"/>
          <w:jc w:val="center"/>
        </w:trPr>
        <w:tc>
          <w:tcPr>
            <w:tcW w:w="4222" w:type="dxa"/>
            <w:shd w:val="clear" w:color="auto" w:fill="auto"/>
            <w:vAlign w:val="center"/>
            <w:hideMark/>
          </w:tcPr>
          <w:p w:rsidR="00C142D4" w:rsidRPr="00DD3656" w:rsidRDefault="00C142D4" w:rsidP="00B1469C">
            <w:pPr>
              <w:jc w:val="both"/>
              <w:rPr>
                <w:rFonts w:asciiTheme="minorHAnsi" w:hAnsiTheme="minorHAnsi" w:cstheme="minorHAnsi"/>
                <w:sz w:val="20"/>
                <w:szCs w:val="20"/>
                <w:lang w:eastAsia="es-BO"/>
              </w:rPr>
            </w:pPr>
            <w:r w:rsidRPr="00DD3656">
              <w:rPr>
                <w:rFonts w:asciiTheme="minorHAnsi" w:hAnsiTheme="minorHAnsi" w:cstheme="minorHAnsi"/>
                <w:sz w:val="20"/>
                <w:szCs w:val="20"/>
                <w:lang w:eastAsia="es-BO"/>
              </w:rPr>
              <w:t>Ayudantes</w:t>
            </w:r>
          </w:p>
        </w:tc>
      </w:tr>
      <w:tr w:rsidR="00C142D4" w:rsidRPr="00DD3656" w:rsidTr="00313D37">
        <w:trPr>
          <w:trHeight w:val="255"/>
          <w:jc w:val="center"/>
        </w:trPr>
        <w:tc>
          <w:tcPr>
            <w:tcW w:w="4222" w:type="dxa"/>
            <w:shd w:val="clear" w:color="auto" w:fill="auto"/>
            <w:vAlign w:val="center"/>
            <w:hideMark/>
          </w:tcPr>
          <w:p w:rsidR="00C142D4" w:rsidRPr="00DD3656" w:rsidRDefault="00C142D4" w:rsidP="00B1469C">
            <w:pPr>
              <w:jc w:val="both"/>
              <w:rPr>
                <w:rFonts w:asciiTheme="minorHAnsi" w:hAnsiTheme="minorHAnsi" w:cstheme="minorHAnsi"/>
                <w:sz w:val="20"/>
                <w:szCs w:val="20"/>
                <w:lang w:eastAsia="es-BO"/>
              </w:rPr>
            </w:pPr>
            <w:r w:rsidRPr="00DD3656">
              <w:rPr>
                <w:rFonts w:asciiTheme="minorHAnsi" w:hAnsiTheme="minorHAnsi" w:cstheme="minorHAnsi"/>
                <w:sz w:val="20"/>
                <w:szCs w:val="20"/>
                <w:lang w:eastAsia="es-BO"/>
              </w:rPr>
              <w:t>Holiday Detector</w:t>
            </w:r>
          </w:p>
        </w:tc>
      </w:tr>
    </w:tbl>
    <w:p w:rsidR="00C142D4" w:rsidRPr="00DD3656" w:rsidRDefault="00C142D4" w:rsidP="00B1469C">
      <w:pPr>
        <w:ind w:left="426"/>
        <w:jc w:val="both"/>
        <w:rPr>
          <w:rFonts w:asciiTheme="minorHAnsi" w:hAnsiTheme="minorHAnsi" w:cstheme="minorHAnsi"/>
          <w:sz w:val="20"/>
          <w:szCs w:val="20"/>
        </w:rPr>
      </w:pPr>
    </w:p>
    <w:p w:rsidR="00C142D4" w:rsidRPr="00DD3656" w:rsidRDefault="00C142D4" w:rsidP="00B1469C">
      <w:pPr>
        <w:pStyle w:val="Sangra3detindependiente"/>
        <w:spacing w:after="0" w:line="240" w:lineRule="auto"/>
        <w:ind w:left="0"/>
        <w:jc w:val="both"/>
        <w:rPr>
          <w:rFonts w:cstheme="minorHAnsi"/>
          <w:sz w:val="20"/>
          <w:szCs w:val="20"/>
        </w:rPr>
      </w:pPr>
      <w:r w:rsidRPr="00DD3656">
        <w:rPr>
          <w:rFonts w:cstheme="minorHAnsi"/>
          <w:sz w:val="20"/>
          <w:szCs w:val="20"/>
        </w:rPr>
        <w:t xml:space="preserve">El contratista también se debe considerar utilizar todas las herramientas, equipos y materiales menores necesarias para realizar adecuadamente la actividad. </w:t>
      </w:r>
    </w:p>
    <w:p w:rsidR="00C142D4" w:rsidRPr="00DD3656" w:rsidRDefault="00C142D4" w:rsidP="00B1469C">
      <w:pPr>
        <w:ind w:left="426"/>
        <w:jc w:val="both"/>
        <w:rPr>
          <w:rFonts w:asciiTheme="minorHAnsi" w:hAnsiTheme="minorHAnsi" w:cstheme="minorHAnsi"/>
          <w:sz w:val="20"/>
          <w:szCs w:val="20"/>
        </w:rPr>
      </w:pPr>
    </w:p>
    <w:p w:rsidR="00C142D4" w:rsidRPr="00C142D4" w:rsidRDefault="00C142D4"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DD3656">
        <w:rPr>
          <w:rFonts w:cstheme="minorHAnsi"/>
          <w:b/>
          <w:bCs/>
          <w:sz w:val="20"/>
          <w:szCs w:val="20"/>
        </w:rPr>
        <w:t xml:space="preserve">PROCEDIMIENTO PARA EJECUCIÓN </w:t>
      </w:r>
    </w:p>
    <w:p w:rsidR="00C142D4" w:rsidRPr="00DD3656" w:rsidRDefault="00C142D4" w:rsidP="00B1469C">
      <w:pPr>
        <w:pStyle w:val="Sangra3detindependiente"/>
        <w:autoSpaceDE w:val="0"/>
        <w:autoSpaceDN w:val="0"/>
        <w:adjustRightInd w:val="0"/>
        <w:spacing w:after="0" w:line="240" w:lineRule="auto"/>
        <w:ind w:left="0"/>
        <w:jc w:val="both"/>
        <w:rPr>
          <w:rFonts w:cstheme="minorHAnsi"/>
          <w:b/>
          <w:bCs/>
          <w:sz w:val="20"/>
          <w:szCs w:val="20"/>
        </w:rPr>
      </w:pPr>
      <w:r w:rsidRPr="00DD3656">
        <w:rPr>
          <w:rFonts w:cstheme="minorHAnsi"/>
          <w:b/>
          <w:bCs/>
          <w:sz w:val="20"/>
          <w:szCs w:val="20"/>
        </w:rPr>
        <w:t>Paso de Holliday Detector</w:t>
      </w:r>
    </w:p>
    <w:p w:rsidR="00C142D4" w:rsidRPr="00DD3656" w:rsidRDefault="00C142D4" w:rsidP="00B1469C">
      <w:pPr>
        <w:pStyle w:val="Sangra3detindependiente"/>
        <w:autoSpaceDE w:val="0"/>
        <w:autoSpaceDN w:val="0"/>
        <w:adjustRightInd w:val="0"/>
        <w:spacing w:after="0" w:line="240" w:lineRule="auto"/>
        <w:ind w:left="0"/>
        <w:jc w:val="both"/>
        <w:rPr>
          <w:rFonts w:cstheme="minorHAnsi"/>
          <w:b/>
          <w:bCs/>
          <w:sz w:val="20"/>
          <w:szCs w:val="20"/>
        </w:rPr>
      </w:pPr>
    </w:p>
    <w:p w:rsidR="00C142D4" w:rsidRPr="00DD3656" w:rsidRDefault="00C142D4" w:rsidP="00B1469C">
      <w:pPr>
        <w:pStyle w:val="Sangra3detindependiente"/>
        <w:autoSpaceDE w:val="0"/>
        <w:autoSpaceDN w:val="0"/>
        <w:adjustRightInd w:val="0"/>
        <w:spacing w:after="0" w:line="240" w:lineRule="auto"/>
        <w:ind w:left="0"/>
        <w:jc w:val="both"/>
        <w:rPr>
          <w:rFonts w:eastAsia="Arial Unicode MS" w:cstheme="minorHAnsi"/>
          <w:sz w:val="20"/>
          <w:szCs w:val="20"/>
        </w:rPr>
      </w:pPr>
      <w:r w:rsidRPr="00DD3656">
        <w:rPr>
          <w:rFonts w:eastAsia="Arial Unicode MS" w:cstheme="minorHAnsi"/>
          <w:sz w:val="20"/>
          <w:szCs w:val="20"/>
        </w:rPr>
        <w:t xml:space="preserve">El equipo Holliday debe estar calibrado y en condiciones adecuadas para verificar el daño al  revestimiento de la tubería. El voltaje del Holliday detector debe ser el adecuado de acuerdo al tipo de revestimiento y diámetro de la tubería a inspeccionar. El contratista debe probar que el equipo está funcionando adecuadamente antes de dar inicio a los trabajos. </w:t>
      </w:r>
    </w:p>
    <w:p w:rsidR="00C142D4" w:rsidRPr="00DD3656" w:rsidRDefault="00C142D4" w:rsidP="00B1469C">
      <w:pPr>
        <w:pStyle w:val="Sangra3detindependiente"/>
        <w:autoSpaceDE w:val="0"/>
        <w:autoSpaceDN w:val="0"/>
        <w:adjustRightInd w:val="0"/>
        <w:spacing w:after="0" w:line="240" w:lineRule="auto"/>
        <w:ind w:left="0"/>
        <w:jc w:val="both"/>
        <w:rPr>
          <w:rFonts w:eastAsia="Arial Unicode MS" w:cstheme="minorHAnsi"/>
          <w:sz w:val="20"/>
          <w:szCs w:val="20"/>
        </w:rPr>
      </w:pPr>
    </w:p>
    <w:p w:rsidR="00C142D4" w:rsidRPr="00DD3656" w:rsidRDefault="00C142D4" w:rsidP="00B1469C">
      <w:pPr>
        <w:pStyle w:val="Sangra3detindependiente"/>
        <w:autoSpaceDE w:val="0"/>
        <w:autoSpaceDN w:val="0"/>
        <w:adjustRightInd w:val="0"/>
        <w:spacing w:after="0" w:line="240" w:lineRule="auto"/>
        <w:ind w:left="0"/>
        <w:jc w:val="both"/>
        <w:rPr>
          <w:rFonts w:eastAsia="Arial Unicode MS" w:cstheme="minorHAnsi"/>
          <w:sz w:val="20"/>
          <w:szCs w:val="20"/>
        </w:rPr>
      </w:pPr>
      <w:r w:rsidRPr="00DD3656">
        <w:rPr>
          <w:rFonts w:eastAsia="Arial Unicode MS"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C142D4" w:rsidRPr="00DD3656" w:rsidRDefault="00C142D4" w:rsidP="00B1469C">
      <w:pPr>
        <w:pStyle w:val="Sangra3detindependiente"/>
        <w:autoSpaceDE w:val="0"/>
        <w:autoSpaceDN w:val="0"/>
        <w:adjustRightInd w:val="0"/>
        <w:spacing w:after="0" w:line="240" w:lineRule="auto"/>
        <w:ind w:left="0"/>
        <w:jc w:val="both"/>
        <w:rPr>
          <w:rFonts w:cstheme="minorHAnsi"/>
          <w:b/>
          <w:bCs/>
          <w:sz w:val="20"/>
          <w:szCs w:val="20"/>
        </w:rPr>
      </w:pPr>
    </w:p>
    <w:p w:rsidR="00C142D4" w:rsidRPr="00DD3656" w:rsidRDefault="00C142D4" w:rsidP="00B1469C">
      <w:pPr>
        <w:pStyle w:val="CM12"/>
        <w:ind w:left="-142"/>
        <w:jc w:val="both"/>
        <w:rPr>
          <w:rFonts w:asciiTheme="minorHAnsi" w:eastAsia="Arial Unicode MS" w:hAnsiTheme="minorHAnsi" w:cstheme="minorHAnsi"/>
          <w:sz w:val="20"/>
          <w:szCs w:val="20"/>
        </w:rPr>
      </w:pPr>
      <w:r w:rsidRPr="00DD3656">
        <w:rPr>
          <w:rFonts w:asciiTheme="minorHAnsi" w:hAnsiTheme="minorHAnsi" w:cstheme="minorHAnsi"/>
          <w:b/>
          <w:bCs/>
          <w:sz w:val="20"/>
          <w:szCs w:val="20"/>
        </w:rPr>
        <w:t xml:space="preserve">  Reparación de revestimiento de tuberías y juntas. </w:t>
      </w:r>
    </w:p>
    <w:p w:rsidR="00C142D4" w:rsidRPr="00DD3656" w:rsidRDefault="00C142D4" w:rsidP="00B1469C">
      <w:pPr>
        <w:pStyle w:val="CM12"/>
        <w:jc w:val="both"/>
        <w:rPr>
          <w:rFonts w:asciiTheme="minorHAnsi" w:eastAsia="Arial Unicode MS" w:hAnsiTheme="minorHAnsi" w:cstheme="minorHAnsi"/>
          <w:sz w:val="20"/>
          <w:szCs w:val="20"/>
        </w:rPr>
      </w:pPr>
      <w:r w:rsidRPr="00DD3656">
        <w:rPr>
          <w:rFonts w:asciiTheme="minorHAnsi" w:eastAsia="Arial Unicode MS" w:hAnsiTheme="minorHAnsi"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C142D4" w:rsidRPr="00DD3656" w:rsidRDefault="00C142D4" w:rsidP="00B1469C">
      <w:pPr>
        <w:pStyle w:val="CM12"/>
        <w:jc w:val="both"/>
        <w:rPr>
          <w:rFonts w:asciiTheme="minorHAnsi" w:eastAsia="Arial Unicode MS" w:hAnsiTheme="minorHAnsi" w:cstheme="minorHAnsi"/>
          <w:sz w:val="20"/>
          <w:szCs w:val="20"/>
        </w:rPr>
      </w:pPr>
      <w:r w:rsidRPr="00DD3656">
        <w:rPr>
          <w:rFonts w:asciiTheme="minorHAnsi" w:eastAsia="Arial Unicode MS" w:hAnsiTheme="minorHAnsi" w:cstheme="minorHAnsi"/>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C142D4" w:rsidRPr="00DD3656" w:rsidRDefault="00C142D4" w:rsidP="00B1469C">
      <w:pPr>
        <w:pStyle w:val="CM12"/>
        <w:jc w:val="both"/>
        <w:rPr>
          <w:rFonts w:asciiTheme="minorHAnsi" w:hAnsiTheme="minorHAnsi" w:cstheme="minorHAnsi"/>
          <w:b/>
          <w:bCs/>
          <w:sz w:val="20"/>
          <w:szCs w:val="20"/>
        </w:rPr>
      </w:pPr>
      <w:r w:rsidRPr="00DD3656">
        <w:rPr>
          <w:rFonts w:asciiTheme="minorHAnsi" w:hAnsiTheme="minorHAnsi" w:cstheme="minorHAnsi"/>
          <w:b/>
          <w:bCs/>
          <w:sz w:val="20"/>
          <w:szCs w:val="20"/>
        </w:rPr>
        <w:t>Calidad, Salud, Seguridad y Medio Ambiente.</w:t>
      </w:r>
    </w:p>
    <w:p w:rsidR="00C142D4" w:rsidRPr="00DD3656" w:rsidRDefault="00C142D4" w:rsidP="00B1469C">
      <w:pPr>
        <w:pStyle w:val="CM12"/>
        <w:jc w:val="both"/>
        <w:rPr>
          <w:rFonts w:asciiTheme="minorHAnsi" w:hAnsiTheme="minorHAnsi" w:cstheme="minorHAnsi"/>
          <w:sz w:val="20"/>
          <w:szCs w:val="20"/>
        </w:rPr>
      </w:pPr>
      <w:r w:rsidRPr="00DD3656">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142D4" w:rsidRPr="00DD3656" w:rsidRDefault="00C142D4" w:rsidP="00B1469C">
      <w:pPr>
        <w:pStyle w:val="CM12"/>
        <w:jc w:val="both"/>
        <w:rPr>
          <w:rFonts w:asciiTheme="minorHAnsi" w:hAnsiTheme="minorHAnsi" w:cstheme="minorHAnsi"/>
          <w:sz w:val="20"/>
          <w:szCs w:val="20"/>
        </w:rPr>
      </w:pPr>
      <w:r w:rsidRPr="00DD3656">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C142D4" w:rsidRPr="00DD3656" w:rsidRDefault="00C142D4" w:rsidP="00B1469C">
      <w:pPr>
        <w:pStyle w:val="CM12"/>
        <w:jc w:val="both"/>
        <w:rPr>
          <w:rFonts w:asciiTheme="minorHAnsi" w:hAnsiTheme="minorHAnsi" w:cstheme="minorHAnsi"/>
          <w:sz w:val="20"/>
          <w:szCs w:val="20"/>
        </w:rPr>
      </w:pPr>
      <w:r w:rsidRPr="00DD3656">
        <w:rPr>
          <w:rFonts w:asciiTheme="minorHAnsi" w:hAnsiTheme="minorHAnsi" w:cstheme="minorHAnsi"/>
          <w:sz w:val="20"/>
          <w:szCs w:val="20"/>
        </w:rPr>
        <w:t>Se debe limitar los trabajos cuando las condiciones climáticas sean adversas (lluvias, vientos fuertes, polvareda, etc.</w:t>
      </w:r>
    </w:p>
    <w:p w:rsidR="00C142D4" w:rsidRPr="00DD3656" w:rsidRDefault="00C142D4" w:rsidP="00B1469C">
      <w:pPr>
        <w:jc w:val="both"/>
        <w:rPr>
          <w:rFonts w:asciiTheme="minorHAnsi" w:hAnsiTheme="minorHAnsi"/>
          <w:sz w:val="20"/>
          <w:szCs w:val="20"/>
        </w:rPr>
      </w:pPr>
    </w:p>
    <w:p w:rsidR="00C142D4" w:rsidRPr="00C142D4" w:rsidRDefault="00C142D4"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DD3656">
        <w:rPr>
          <w:rFonts w:cstheme="minorHAnsi"/>
          <w:b/>
          <w:bCs/>
          <w:sz w:val="20"/>
          <w:szCs w:val="20"/>
        </w:rPr>
        <w:t>MEDIDAS DE MITGACIÓN AMBIENTAL</w:t>
      </w: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42D4" w:rsidRPr="00DD3656" w:rsidRDefault="00C142D4" w:rsidP="00B1469C">
      <w:pPr>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42D4" w:rsidRPr="00DD3656" w:rsidRDefault="00C142D4" w:rsidP="00B1469C">
      <w:pPr>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142D4" w:rsidRPr="00DD3656" w:rsidRDefault="00C142D4" w:rsidP="00B1469C">
      <w:pPr>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142D4" w:rsidRPr="00DD3656" w:rsidRDefault="00C142D4" w:rsidP="00B1469C">
      <w:pPr>
        <w:jc w:val="both"/>
        <w:rPr>
          <w:rFonts w:asciiTheme="minorHAnsi" w:hAnsiTheme="minorHAnsi" w:cstheme="minorHAnsi"/>
          <w:b/>
          <w:bCs/>
          <w:sz w:val="20"/>
          <w:szCs w:val="20"/>
        </w:rPr>
      </w:pPr>
    </w:p>
    <w:p w:rsidR="00C142D4" w:rsidRPr="00C142D4" w:rsidRDefault="00C142D4"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DD3656">
        <w:rPr>
          <w:rFonts w:cstheme="minorHAnsi"/>
          <w:b/>
          <w:bCs/>
          <w:sz w:val="20"/>
          <w:szCs w:val="20"/>
        </w:rPr>
        <w:t>MEDICIÓN Y FORMA DE PAGO</w:t>
      </w:r>
    </w:p>
    <w:p w:rsidR="00C142D4" w:rsidRPr="00DD3656" w:rsidRDefault="00C142D4" w:rsidP="00B1469C">
      <w:pPr>
        <w:pStyle w:val="CM12"/>
        <w:jc w:val="both"/>
        <w:rPr>
          <w:rFonts w:asciiTheme="minorHAnsi" w:hAnsiTheme="minorHAnsi" w:cstheme="minorHAnsi"/>
          <w:b/>
          <w:sz w:val="20"/>
          <w:szCs w:val="20"/>
        </w:rPr>
      </w:pPr>
      <w:r w:rsidRPr="00DD3656">
        <w:rPr>
          <w:rFonts w:asciiTheme="minorHAnsi" w:hAnsiTheme="minorHAnsi" w:cstheme="minorHAnsi"/>
          <w:sz w:val="20"/>
          <w:szCs w:val="20"/>
        </w:rPr>
        <w:t xml:space="preserve">El paso de holliday y reparación será medido y pagado en Metros Lineales, considerando la longitud real </w:t>
      </w:r>
      <w:r w:rsidRPr="00DD3656">
        <w:rPr>
          <w:rFonts w:asciiTheme="minorHAnsi" w:hAnsiTheme="minorHAnsi" w:cstheme="minorHAnsi"/>
          <w:sz w:val="20"/>
          <w:szCs w:val="20"/>
        </w:rPr>
        <w:lastRenderedPageBreak/>
        <w:t>construida en el proyecto.</w:t>
      </w: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142D4" w:rsidRPr="00DD3656" w:rsidRDefault="00C142D4" w:rsidP="00B1469C">
      <w:pPr>
        <w:ind w:left="426"/>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142D4" w:rsidRPr="00DD3656" w:rsidRDefault="00C142D4" w:rsidP="00B1469C">
      <w:pPr>
        <w:ind w:left="426"/>
        <w:jc w:val="both"/>
        <w:rPr>
          <w:rFonts w:asciiTheme="minorHAnsi" w:hAnsiTheme="minorHAnsi" w:cstheme="minorHAnsi"/>
          <w:sz w:val="20"/>
          <w:szCs w:val="20"/>
        </w:rPr>
      </w:pPr>
    </w:p>
    <w:p w:rsidR="00C142D4" w:rsidRPr="00DD3656"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Otros gastos adicionales necesarios para la realización de esta actividad, corre por cuenta del contratista. </w:t>
      </w:r>
    </w:p>
    <w:p w:rsidR="00C142D4" w:rsidRPr="00DD3656" w:rsidRDefault="00C142D4" w:rsidP="00B1469C">
      <w:pPr>
        <w:ind w:left="426"/>
        <w:jc w:val="both"/>
        <w:rPr>
          <w:rFonts w:asciiTheme="minorHAnsi" w:hAnsiTheme="minorHAnsi" w:cstheme="minorHAnsi"/>
          <w:sz w:val="20"/>
          <w:szCs w:val="20"/>
        </w:rPr>
      </w:pPr>
    </w:p>
    <w:p w:rsidR="00C142D4" w:rsidRDefault="00C142D4" w:rsidP="00B1469C">
      <w:pPr>
        <w:jc w:val="both"/>
        <w:rPr>
          <w:rFonts w:asciiTheme="minorHAnsi" w:hAnsiTheme="minorHAnsi" w:cstheme="minorHAnsi"/>
          <w:sz w:val="20"/>
          <w:szCs w:val="20"/>
        </w:rPr>
      </w:pPr>
      <w:r w:rsidRPr="00DD3656">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313D37" w:rsidRDefault="00313D37" w:rsidP="00B1469C">
      <w:pPr>
        <w:jc w:val="both"/>
        <w:rPr>
          <w:rFonts w:asciiTheme="minorHAnsi" w:hAnsiTheme="minorHAnsi" w:cstheme="minorHAnsi"/>
          <w:sz w:val="20"/>
          <w:szCs w:val="20"/>
        </w:rPr>
      </w:pPr>
    </w:p>
    <w:p w:rsidR="00313D37" w:rsidRPr="00313D37" w:rsidRDefault="00313D37" w:rsidP="00116076">
      <w:pPr>
        <w:pStyle w:val="Sangra3detindependiente"/>
        <w:numPr>
          <w:ilvl w:val="0"/>
          <w:numId w:val="34"/>
        </w:numPr>
        <w:autoSpaceDE w:val="0"/>
        <w:autoSpaceDN w:val="0"/>
        <w:adjustRightInd w:val="0"/>
        <w:spacing w:after="0" w:line="240" w:lineRule="auto"/>
        <w:jc w:val="both"/>
        <w:rPr>
          <w:rFonts w:cstheme="minorHAnsi"/>
          <w:b/>
          <w:bCs/>
          <w:color w:val="00B0F0"/>
          <w:sz w:val="20"/>
          <w:szCs w:val="22"/>
        </w:rPr>
      </w:pPr>
      <w:r w:rsidRPr="00313D37">
        <w:rPr>
          <w:rFonts w:cstheme="minorHAnsi"/>
          <w:b/>
          <w:bCs/>
          <w:color w:val="00B0F0"/>
          <w:sz w:val="20"/>
          <w:szCs w:val="22"/>
        </w:rPr>
        <w:t>END POR RADIOGRAFIA DE JUNTAS SOLDADAS DN 2” SCH 40.</w:t>
      </w:r>
    </w:p>
    <w:p w:rsidR="00313D37" w:rsidRDefault="00313D37" w:rsidP="00B1469C">
      <w:pPr>
        <w:pStyle w:val="Sangra3detindependiente"/>
        <w:autoSpaceDE w:val="0"/>
        <w:autoSpaceDN w:val="0"/>
        <w:adjustRightInd w:val="0"/>
        <w:spacing w:after="0" w:line="240" w:lineRule="auto"/>
        <w:ind w:left="0"/>
        <w:jc w:val="both"/>
        <w:rPr>
          <w:rFonts w:cstheme="minorHAnsi"/>
          <w:b/>
          <w:bCs/>
          <w:color w:val="00B0F0"/>
          <w:sz w:val="20"/>
          <w:szCs w:val="20"/>
        </w:rPr>
      </w:pPr>
      <w:r w:rsidRPr="00313D37">
        <w:rPr>
          <w:rFonts w:cstheme="minorHAnsi"/>
          <w:b/>
          <w:bCs/>
          <w:color w:val="00B0F0"/>
          <w:sz w:val="20"/>
          <w:szCs w:val="20"/>
        </w:rPr>
        <w:t>UNIDAD: JUNTA</w:t>
      </w:r>
    </w:p>
    <w:p w:rsidR="00F34063" w:rsidRDefault="00F34063" w:rsidP="00B1469C">
      <w:pPr>
        <w:autoSpaceDE w:val="0"/>
        <w:autoSpaceDN w:val="0"/>
        <w:adjustRightInd w:val="0"/>
        <w:spacing w:after="240"/>
        <w:contextualSpacing/>
        <w:jc w:val="both"/>
        <w:rPr>
          <w:rFonts w:asciiTheme="minorHAnsi" w:hAnsiTheme="minorHAnsi" w:cstheme="minorHAnsi"/>
          <w:b/>
          <w:color w:val="00B0F0"/>
          <w:sz w:val="20"/>
          <w:szCs w:val="20"/>
        </w:rPr>
      </w:pPr>
    </w:p>
    <w:p w:rsidR="006E6DAB" w:rsidRDefault="006E6DAB" w:rsidP="00B1469C">
      <w:pPr>
        <w:autoSpaceDE w:val="0"/>
        <w:autoSpaceDN w:val="0"/>
        <w:adjustRightInd w:val="0"/>
        <w:spacing w:after="24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313D37" w:rsidRPr="00313D37" w:rsidRDefault="00313D37" w:rsidP="00116076">
      <w:pPr>
        <w:pStyle w:val="Prrafodelista"/>
        <w:numPr>
          <w:ilvl w:val="1"/>
          <w:numId w:val="34"/>
        </w:numPr>
        <w:autoSpaceDE w:val="0"/>
        <w:autoSpaceDN w:val="0"/>
        <w:adjustRightInd w:val="0"/>
        <w:jc w:val="both"/>
        <w:rPr>
          <w:rFonts w:asciiTheme="minorHAnsi" w:eastAsiaTheme="minorHAnsi" w:hAnsiTheme="minorHAnsi" w:cstheme="minorHAnsi"/>
          <w:color w:val="000000"/>
          <w:sz w:val="20"/>
          <w:szCs w:val="20"/>
          <w:lang w:val="es-BO" w:eastAsia="en-US"/>
        </w:rPr>
      </w:pPr>
      <w:r w:rsidRPr="00426415">
        <w:rPr>
          <w:rFonts w:asciiTheme="minorHAnsi" w:eastAsiaTheme="minorHAnsi" w:hAnsiTheme="minorHAnsi" w:cstheme="minorHAnsi"/>
          <w:b/>
          <w:bCs/>
          <w:color w:val="000000"/>
          <w:sz w:val="20"/>
          <w:szCs w:val="20"/>
          <w:lang w:val="es-BO" w:eastAsia="en-US"/>
        </w:rPr>
        <w:t xml:space="preserve">DEFINICIÓN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313D37" w:rsidRDefault="00313D37" w:rsidP="00116076">
      <w:pPr>
        <w:pStyle w:val="Prrafodelista"/>
        <w:numPr>
          <w:ilvl w:val="1"/>
          <w:numId w:val="34"/>
        </w:numPr>
        <w:autoSpaceDE w:val="0"/>
        <w:autoSpaceDN w:val="0"/>
        <w:adjustRightInd w:val="0"/>
        <w:jc w:val="both"/>
        <w:rPr>
          <w:rFonts w:asciiTheme="minorHAnsi" w:eastAsiaTheme="minorHAnsi" w:hAnsiTheme="minorHAnsi" w:cstheme="minorHAnsi"/>
          <w:color w:val="000000"/>
          <w:sz w:val="20"/>
          <w:szCs w:val="20"/>
          <w:lang w:val="es-BO" w:eastAsia="en-US"/>
        </w:rPr>
      </w:pPr>
      <w:r w:rsidRPr="00426415">
        <w:rPr>
          <w:rFonts w:asciiTheme="minorHAnsi" w:eastAsiaTheme="minorHAnsi" w:hAnsiTheme="minorHAnsi" w:cstheme="minorHAnsi"/>
          <w:b/>
          <w:bCs/>
          <w:color w:val="000000"/>
          <w:sz w:val="20"/>
          <w:szCs w:val="20"/>
          <w:lang w:val="es-BO" w:eastAsia="en-US"/>
        </w:rPr>
        <w:t>MATERIALES, HERRAMIENTAS, EQUIPO.</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313D37" w:rsidRPr="009A1CA5" w:rsidRDefault="00313D37" w:rsidP="00116076">
      <w:pPr>
        <w:pStyle w:val="Prrafodelista"/>
        <w:numPr>
          <w:ilvl w:val="0"/>
          <w:numId w:val="10"/>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313D37" w:rsidRPr="009A1CA5" w:rsidRDefault="00313D37" w:rsidP="00116076">
      <w:pPr>
        <w:pStyle w:val="Prrafodelista"/>
        <w:numPr>
          <w:ilvl w:val="0"/>
          <w:numId w:val="10"/>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313D37" w:rsidRPr="009A1CA5" w:rsidRDefault="00313D37" w:rsidP="00116076">
      <w:pPr>
        <w:pStyle w:val="Prrafodelista"/>
        <w:numPr>
          <w:ilvl w:val="0"/>
          <w:numId w:val="10"/>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Elaboración de procedimientos e informes de ensayo.</w:t>
      </w:r>
    </w:p>
    <w:p w:rsidR="00313D37" w:rsidRPr="009A1CA5" w:rsidRDefault="00313D37" w:rsidP="00116076">
      <w:pPr>
        <w:pStyle w:val="Prrafodelista"/>
        <w:numPr>
          <w:ilvl w:val="0"/>
          <w:numId w:val="10"/>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Provisión de Placas Radiográficas por junta soldada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313D37" w:rsidRPr="009A1CA5" w:rsidRDefault="00313D37" w:rsidP="00116076">
      <w:pPr>
        <w:pStyle w:val="Prrafodelista"/>
        <w:numPr>
          <w:ilvl w:val="0"/>
          <w:numId w:val="11"/>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de gamma grafiado o Rayos X’s </w:t>
      </w:r>
    </w:p>
    <w:p w:rsidR="00313D37" w:rsidRPr="009A1CA5" w:rsidRDefault="00313D37" w:rsidP="00116076">
      <w:pPr>
        <w:pStyle w:val="Prrafodelista"/>
        <w:numPr>
          <w:ilvl w:val="0"/>
          <w:numId w:val="11"/>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Geiger-Muller </w:t>
      </w:r>
    </w:p>
    <w:p w:rsidR="00313D37" w:rsidRPr="009A1CA5" w:rsidRDefault="00313D37" w:rsidP="00116076">
      <w:pPr>
        <w:pStyle w:val="Prrafodelista"/>
        <w:numPr>
          <w:ilvl w:val="0"/>
          <w:numId w:val="11"/>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completo de protección y señalización. </w:t>
      </w:r>
    </w:p>
    <w:p w:rsidR="00313D37" w:rsidRPr="009A1CA5" w:rsidRDefault="00313D37" w:rsidP="00116076">
      <w:pPr>
        <w:pStyle w:val="Prrafodelista"/>
        <w:numPr>
          <w:ilvl w:val="0"/>
          <w:numId w:val="11"/>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Densitómetro.</w:t>
      </w:r>
    </w:p>
    <w:p w:rsidR="00313D37" w:rsidRPr="009A1CA5" w:rsidRDefault="00313D37" w:rsidP="00116076">
      <w:pPr>
        <w:pStyle w:val="Prrafodelista"/>
        <w:numPr>
          <w:ilvl w:val="0"/>
          <w:numId w:val="11"/>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Negatoscopio.</w:t>
      </w:r>
    </w:p>
    <w:p w:rsidR="00313D37" w:rsidRPr="009A1CA5" w:rsidRDefault="00313D37" w:rsidP="00116076">
      <w:pPr>
        <w:pStyle w:val="Prrafodelista"/>
        <w:numPr>
          <w:ilvl w:val="0"/>
          <w:numId w:val="11"/>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IQI (Alambres esenciales).</w:t>
      </w:r>
    </w:p>
    <w:p w:rsidR="00313D37" w:rsidRPr="009A1CA5" w:rsidRDefault="00313D37" w:rsidP="00116076">
      <w:pPr>
        <w:pStyle w:val="Prrafodelista"/>
        <w:numPr>
          <w:ilvl w:val="0"/>
          <w:numId w:val="11"/>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Dosímetro personal (para todo el personal involucrado)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313D37" w:rsidRDefault="00313D37" w:rsidP="00116076">
      <w:pPr>
        <w:pStyle w:val="Prrafodelista"/>
        <w:numPr>
          <w:ilvl w:val="1"/>
          <w:numId w:val="34"/>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426415">
        <w:rPr>
          <w:rFonts w:asciiTheme="minorHAnsi" w:eastAsiaTheme="minorHAnsi" w:hAnsiTheme="minorHAnsi" w:cstheme="minorHAnsi"/>
          <w:b/>
          <w:bCs/>
          <w:color w:val="000000"/>
          <w:sz w:val="20"/>
          <w:szCs w:val="20"/>
          <w:lang w:val="es-BO" w:eastAsia="en-US"/>
        </w:rPr>
        <w:t xml:space="preserve">PROCEDIMIENTO PARA LA EJECUCIÓN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313D37" w:rsidRPr="009A1CA5" w:rsidRDefault="00313D37" w:rsidP="00116076">
      <w:pPr>
        <w:pStyle w:val="Sinespaciado"/>
        <w:numPr>
          <w:ilvl w:val="0"/>
          <w:numId w:val="12"/>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API 1104</w:t>
      </w:r>
    </w:p>
    <w:p w:rsidR="00313D37" w:rsidRPr="009A1CA5" w:rsidRDefault="00313D37" w:rsidP="00116076">
      <w:pPr>
        <w:pStyle w:val="Sinespaciado"/>
        <w:numPr>
          <w:ilvl w:val="0"/>
          <w:numId w:val="12"/>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rsidR="00313D37" w:rsidRPr="009A1CA5" w:rsidRDefault="00313D37" w:rsidP="00116076">
      <w:pPr>
        <w:pStyle w:val="Sinespaciado"/>
        <w:numPr>
          <w:ilvl w:val="0"/>
          <w:numId w:val="12"/>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rsidR="00313D37" w:rsidRPr="009A1CA5" w:rsidRDefault="00313D37" w:rsidP="00116076">
      <w:pPr>
        <w:pStyle w:val="Sinespaciado"/>
        <w:numPr>
          <w:ilvl w:val="0"/>
          <w:numId w:val="12"/>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 Localidades de acuerdo a ASME B31.8: </w:t>
      </w:r>
    </w:p>
    <w:p w:rsidR="00313D37" w:rsidRPr="009A1CA5" w:rsidRDefault="00313D37" w:rsidP="00116076">
      <w:pPr>
        <w:pStyle w:val="Sinespaciado"/>
        <w:numPr>
          <w:ilvl w:val="0"/>
          <w:numId w:val="11"/>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rsidR="00313D37" w:rsidRPr="009A1CA5" w:rsidRDefault="00313D37" w:rsidP="00116076">
      <w:pPr>
        <w:pStyle w:val="Sinespaciado"/>
        <w:numPr>
          <w:ilvl w:val="0"/>
          <w:numId w:val="11"/>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rsidR="00313D37" w:rsidRPr="009A1CA5" w:rsidRDefault="00313D37" w:rsidP="00116076">
      <w:pPr>
        <w:pStyle w:val="Sinespaciado"/>
        <w:numPr>
          <w:ilvl w:val="0"/>
          <w:numId w:val="11"/>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rsidR="00313D37" w:rsidRPr="009A1CA5" w:rsidRDefault="00313D37" w:rsidP="00116076">
      <w:pPr>
        <w:pStyle w:val="Sinespaciado"/>
        <w:numPr>
          <w:ilvl w:val="0"/>
          <w:numId w:val="11"/>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rsidR="00313D37" w:rsidRPr="009A1CA5" w:rsidRDefault="00313D37" w:rsidP="00B1469C">
      <w:pPr>
        <w:pStyle w:val="Sinespaciado"/>
        <w:jc w:val="both"/>
        <w:rPr>
          <w:rFonts w:eastAsiaTheme="minorHAnsi" w:cstheme="minorHAnsi"/>
          <w:lang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w:t>
      </w:r>
      <w:r w:rsidR="00B1469C" w:rsidRPr="009A1CA5">
        <w:rPr>
          <w:rFonts w:asciiTheme="minorHAnsi" w:eastAsiaTheme="minorHAnsi" w:hAnsiTheme="minorHAnsi" w:cstheme="minorHAnsi"/>
          <w:color w:val="000000"/>
          <w:sz w:val="20"/>
          <w:szCs w:val="20"/>
          <w:lang w:val="es-BO" w:eastAsia="en-US"/>
        </w:rPr>
        <w:t>Fuesen</w:t>
      </w:r>
      <w:r w:rsidRPr="009A1CA5">
        <w:rPr>
          <w:rFonts w:asciiTheme="minorHAnsi" w:eastAsiaTheme="minorHAnsi" w:hAnsiTheme="minorHAnsi" w:cstheme="minorHAnsi"/>
          <w:color w:val="000000"/>
          <w:sz w:val="20"/>
          <w:szCs w:val="20"/>
          <w:lang w:val="es-BO" w:eastAsia="en-US"/>
        </w:rPr>
        <w:t xml:space="preserve"> tales que la variación de densidad entre ambos estuviera fuera del rango mencionado, se deberá colocar un IQI</w:t>
      </w:r>
      <w:r w:rsidR="00B1469C">
        <w:rPr>
          <w:rFonts w:asciiTheme="minorHAnsi" w:eastAsiaTheme="minorHAnsi" w:hAnsiTheme="minorHAnsi" w:cstheme="minorHAnsi"/>
          <w:color w:val="000000"/>
          <w:sz w:val="20"/>
          <w:szCs w:val="20"/>
          <w:lang w:val="es-BO" w:eastAsia="en-US"/>
        </w:rPr>
        <w:t xml:space="preserve"> </w:t>
      </w:r>
      <w:r w:rsidRPr="009A1CA5">
        <w:rPr>
          <w:rFonts w:asciiTheme="minorHAnsi" w:eastAsiaTheme="minorHAnsi" w:hAnsiTheme="minorHAnsi" w:cstheme="minorHAnsi"/>
          <w:color w:val="000000"/>
          <w:sz w:val="20"/>
          <w:szCs w:val="20"/>
          <w:lang w:val="es-BO" w:eastAsia="en-US"/>
        </w:rPr>
        <w:t xml:space="preserve">para cada espesor en cuestión.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w:t>
      </w:r>
      <w:r w:rsidR="00B1469C" w:rsidRPr="009A1CA5">
        <w:rPr>
          <w:rFonts w:asciiTheme="minorHAnsi" w:eastAsiaTheme="minorHAnsi" w:hAnsiTheme="minorHAnsi" w:cstheme="minorHAnsi"/>
          <w:color w:val="000000"/>
          <w:sz w:val="20"/>
          <w:szCs w:val="20"/>
          <w:lang w:val="es-BO" w:eastAsia="en-US"/>
        </w:rPr>
        <w:t>aceptado</w:t>
      </w:r>
      <w:r w:rsidRPr="009A1CA5">
        <w:rPr>
          <w:rFonts w:asciiTheme="minorHAnsi" w:eastAsiaTheme="minorHAnsi" w:hAnsiTheme="minorHAnsi" w:cstheme="minorHAnsi"/>
          <w:color w:val="000000"/>
          <w:sz w:val="20"/>
          <w:szCs w:val="20"/>
          <w:lang w:val="es-BO" w:eastAsia="en-US"/>
        </w:rPr>
        <w:t xml:space="preserve">.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313D37" w:rsidRDefault="00313D37" w:rsidP="00116076">
      <w:pPr>
        <w:pStyle w:val="Prrafodelista"/>
        <w:numPr>
          <w:ilvl w:val="1"/>
          <w:numId w:val="34"/>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426415">
        <w:rPr>
          <w:rFonts w:asciiTheme="minorHAnsi" w:eastAsiaTheme="minorHAnsi" w:hAnsiTheme="minorHAnsi" w:cstheme="minorHAnsi"/>
          <w:b/>
          <w:bCs/>
          <w:color w:val="000000"/>
          <w:sz w:val="20"/>
          <w:szCs w:val="20"/>
          <w:lang w:val="es-BO" w:eastAsia="en-US"/>
        </w:rPr>
        <w:t>MEDIDAS DE MITIGACIÓN AMBIENTAL</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313D37" w:rsidRPr="009A1CA5" w:rsidRDefault="00313D37" w:rsidP="00B1469C">
      <w:pPr>
        <w:autoSpaceDE w:val="0"/>
        <w:autoSpaceDN w:val="0"/>
        <w:adjustRightInd w:val="0"/>
        <w:jc w:val="both"/>
        <w:rPr>
          <w:rFonts w:asciiTheme="minorHAnsi" w:eastAsiaTheme="minorHAnsi" w:hAnsiTheme="minorHAnsi" w:cstheme="minorHAnsi"/>
          <w:b/>
          <w:bCs/>
          <w:color w:val="000000"/>
          <w:sz w:val="20"/>
          <w:szCs w:val="20"/>
          <w:lang w:eastAsia="en-US"/>
        </w:rPr>
      </w:pPr>
    </w:p>
    <w:p w:rsidR="00313D37" w:rsidRPr="00313D37" w:rsidRDefault="00313D37" w:rsidP="00116076">
      <w:pPr>
        <w:pStyle w:val="Prrafodelista"/>
        <w:numPr>
          <w:ilvl w:val="1"/>
          <w:numId w:val="34"/>
        </w:numPr>
        <w:autoSpaceDE w:val="0"/>
        <w:autoSpaceDN w:val="0"/>
        <w:adjustRightInd w:val="0"/>
        <w:jc w:val="both"/>
        <w:rPr>
          <w:rFonts w:asciiTheme="minorHAnsi" w:eastAsiaTheme="minorHAnsi" w:hAnsiTheme="minorHAnsi" w:cstheme="minorHAnsi"/>
          <w:color w:val="000000"/>
          <w:sz w:val="20"/>
          <w:szCs w:val="20"/>
          <w:lang w:val="es-BO" w:eastAsia="en-US"/>
        </w:rPr>
      </w:pPr>
      <w:r w:rsidRPr="00426415">
        <w:rPr>
          <w:rFonts w:asciiTheme="minorHAnsi" w:eastAsiaTheme="minorHAnsi" w:hAnsiTheme="minorHAnsi" w:cstheme="minorHAnsi"/>
          <w:b/>
          <w:bCs/>
          <w:color w:val="000000"/>
          <w:sz w:val="20"/>
          <w:szCs w:val="20"/>
          <w:lang w:val="es-BO" w:eastAsia="en-US"/>
        </w:rPr>
        <w:t xml:space="preserve">MEDICIÓN Y FORMA DE PAGO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313D37" w:rsidRPr="009A1CA5"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313D37" w:rsidRDefault="00313D37" w:rsidP="00B1469C">
      <w:pPr>
        <w:autoSpaceDE w:val="0"/>
        <w:autoSpaceDN w:val="0"/>
        <w:adjustRightInd w:val="0"/>
        <w:jc w:val="both"/>
        <w:rPr>
          <w:rFonts w:asciiTheme="minorHAnsi" w:eastAsiaTheme="minorHAnsi" w:hAnsiTheme="minorHAnsi" w:cstheme="minorHAnsi"/>
          <w:color w:val="000000"/>
          <w:sz w:val="20"/>
          <w:szCs w:val="20"/>
          <w:lang w:val="es-BO" w:eastAsia="en-US"/>
        </w:rPr>
      </w:pPr>
    </w:p>
    <w:p w:rsidR="00313D37" w:rsidRPr="00313D37" w:rsidRDefault="00313D37" w:rsidP="00116076">
      <w:pPr>
        <w:pStyle w:val="Sangra3detindependiente"/>
        <w:numPr>
          <w:ilvl w:val="0"/>
          <w:numId w:val="34"/>
        </w:numPr>
        <w:autoSpaceDE w:val="0"/>
        <w:autoSpaceDN w:val="0"/>
        <w:adjustRightInd w:val="0"/>
        <w:spacing w:after="0" w:line="240" w:lineRule="auto"/>
        <w:jc w:val="both"/>
        <w:rPr>
          <w:rFonts w:cstheme="minorHAnsi"/>
          <w:b/>
          <w:bCs/>
          <w:color w:val="00B0F0"/>
          <w:sz w:val="20"/>
          <w:szCs w:val="22"/>
        </w:rPr>
      </w:pPr>
      <w:r w:rsidRPr="00313D37">
        <w:rPr>
          <w:rFonts w:cstheme="minorHAnsi"/>
          <w:b/>
          <w:bCs/>
          <w:color w:val="00B0F0"/>
          <w:sz w:val="20"/>
          <w:szCs w:val="22"/>
        </w:rPr>
        <w:t xml:space="preserve">PRUEBA HIDROSTÁTICA DE TUBERÍA ANC DN 2”. </w:t>
      </w:r>
    </w:p>
    <w:p w:rsidR="00313D37" w:rsidRDefault="00313D37" w:rsidP="00B1469C">
      <w:pPr>
        <w:pStyle w:val="Sangra3detindependiente"/>
        <w:autoSpaceDE w:val="0"/>
        <w:autoSpaceDN w:val="0"/>
        <w:adjustRightInd w:val="0"/>
        <w:spacing w:after="0" w:line="240" w:lineRule="auto"/>
        <w:ind w:left="0"/>
        <w:jc w:val="both"/>
        <w:rPr>
          <w:rFonts w:cstheme="minorHAnsi"/>
          <w:b/>
          <w:bCs/>
          <w:color w:val="00B0F0"/>
          <w:sz w:val="20"/>
          <w:szCs w:val="20"/>
        </w:rPr>
      </w:pPr>
      <w:r w:rsidRPr="00313D37">
        <w:rPr>
          <w:rFonts w:cstheme="minorHAnsi"/>
          <w:b/>
          <w:bCs/>
          <w:color w:val="00B0F0"/>
          <w:sz w:val="20"/>
          <w:szCs w:val="20"/>
        </w:rPr>
        <w:t>UNIDAD: m</w:t>
      </w:r>
    </w:p>
    <w:p w:rsidR="00F34063" w:rsidRDefault="00F34063" w:rsidP="00B1469C">
      <w:pPr>
        <w:pStyle w:val="Sangra3detindependiente"/>
        <w:autoSpaceDE w:val="0"/>
        <w:autoSpaceDN w:val="0"/>
        <w:adjustRightInd w:val="0"/>
        <w:spacing w:after="0" w:line="240" w:lineRule="auto"/>
        <w:ind w:left="0"/>
        <w:jc w:val="both"/>
        <w:rPr>
          <w:rFonts w:cstheme="minorHAnsi"/>
          <w:b/>
          <w:bCs/>
          <w:color w:val="00B0F0"/>
          <w:sz w:val="20"/>
          <w:szCs w:val="20"/>
        </w:rPr>
      </w:pPr>
    </w:p>
    <w:p w:rsidR="006E6DAB" w:rsidRDefault="006E6DAB" w:rsidP="00B1469C">
      <w:pPr>
        <w:autoSpaceDE w:val="0"/>
        <w:autoSpaceDN w:val="0"/>
        <w:adjustRightInd w:val="0"/>
        <w:spacing w:after="24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313D37" w:rsidRPr="00313D37" w:rsidRDefault="00313D37"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cabezales </w:t>
      </w: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w:t>
      </w: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y llenado de agua</w:t>
      </w: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Vaciado y disposición final del agua</w:t>
      </w: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Secado de tubería </w:t>
      </w: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313D37" w:rsidRPr="009A1CA5" w:rsidRDefault="00313D37" w:rsidP="00B1469C">
      <w:pPr>
        <w:ind w:left="426"/>
        <w:jc w:val="both"/>
        <w:rPr>
          <w:rFonts w:asciiTheme="minorHAnsi" w:hAnsiTheme="minorHAnsi" w:cstheme="minorHAnsi"/>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w:t>
            </w:r>
          </w:p>
        </w:tc>
      </w:tr>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Limpieza</w:t>
            </w:r>
          </w:p>
        </w:tc>
      </w:tr>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secado</w:t>
            </w:r>
          </w:p>
        </w:tc>
      </w:tr>
      <w:tr w:rsidR="00313D37" w:rsidRPr="009A1CA5" w:rsidTr="00313D37">
        <w:trPr>
          <w:trHeight w:val="64"/>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Cisterna</w:t>
            </w:r>
          </w:p>
        </w:tc>
      </w:tr>
      <w:tr w:rsidR="00313D37" w:rsidRPr="009A1CA5" w:rsidTr="00313D37">
        <w:trPr>
          <w:trHeight w:val="64"/>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bl>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313D37" w:rsidRPr="009A1CA5" w:rsidRDefault="00313D37" w:rsidP="00B1469C">
      <w:pPr>
        <w:ind w:left="426"/>
        <w:jc w:val="both"/>
        <w:rPr>
          <w:rFonts w:asciiTheme="minorHAnsi" w:hAnsiTheme="minorHAnsi" w:cstheme="minorHAnsi"/>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rsidR="00313D37" w:rsidRPr="009A1CA5" w:rsidRDefault="00313D37" w:rsidP="00116076">
      <w:pPr>
        <w:pStyle w:val="Sangra3detindependiente"/>
        <w:numPr>
          <w:ilvl w:val="0"/>
          <w:numId w:val="13"/>
        </w:numPr>
        <w:spacing w:after="0" w:line="240" w:lineRule="auto"/>
        <w:jc w:val="both"/>
        <w:rPr>
          <w:rFonts w:cstheme="minorHAnsi"/>
          <w:sz w:val="20"/>
          <w:szCs w:val="20"/>
        </w:rPr>
      </w:pPr>
      <w:r w:rsidRPr="009A1CA5">
        <w:rPr>
          <w:rFonts w:cstheme="minorHAnsi"/>
          <w:sz w:val="20"/>
          <w:szCs w:val="20"/>
        </w:rPr>
        <w:t>Procedimiento específico para los trabajos.</w:t>
      </w:r>
    </w:p>
    <w:p w:rsidR="00313D37" w:rsidRPr="009A1CA5" w:rsidRDefault="00313D37" w:rsidP="00116076">
      <w:pPr>
        <w:pStyle w:val="Sangra3detindependiente"/>
        <w:numPr>
          <w:ilvl w:val="0"/>
          <w:numId w:val="13"/>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313D37" w:rsidRPr="009A1CA5" w:rsidRDefault="00313D37" w:rsidP="00116076">
      <w:pPr>
        <w:pStyle w:val="Sangra3detindependiente"/>
        <w:numPr>
          <w:ilvl w:val="0"/>
          <w:numId w:val="13"/>
        </w:numPr>
        <w:spacing w:after="0" w:line="240" w:lineRule="auto"/>
        <w:jc w:val="both"/>
        <w:rPr>
          <w:rFonts w:cstheme="minorHAnsi"/>
          <w:sz w:val="20"/>
          <w:szCs w:val="20"/>
        </w:rPr>
      </w:pPr>
      <w:r w:rsidRPr="009A1CA5">
        <w:rPr>
          <w:rFonts w:cstheme="minorHAnsi"/>
          <w:sz w:val="20"/>
          <w:szCs w:val="20"/>
        </w:rPr>
        <w:t>Análisis físico químico del agua a utilizar</w:t>
      </w:r>
    </w:p>
    <w:p w:rsidR="00313D37" w:rsidRPr="009A1CA5" w:rsidRDefault="00313D37" w:rsidP="00116076">
      <w:pPr>
        <w:pStyle w:val="Sangra3detindependiente"/>
        <w:numPr>
          <w:ilvl w:val="0"/>
          <w:numId w:val="13"/>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313D37" w:rsidRPr="009A1CA5" w:rsidRDefault="00313D37" w:rsidP="00116076">
      <w:pPr>
        <w:pStyle w:val="Sangra3detindependiente"/>
        <w:numPr>
          <w:ilvl w:val="0"/>
          <w:numId w:val="14"/>
        </w:numPr>
        <w:spacing w:after="0" w:line="240" w:lineRule="auto"/>
        <w:jc w:val="both"/>
        <w:rPr>
          <w:rFonts w:cstheme="minorHAnsi"/>
          <w:sz w:val="20"/>
          <w:szCs w:val="20"/>
        </w:rPr>
      </w:pPr>
      <w:r w:rsidRPr="009A1CA5">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313D37" w:rsidRPr="009A1CA5" w:rsidRDefault="00313D37" w:rsidP="00116076">
      <w:pPr>
        <w:pStyle w:val="Sangra3detindependiente"/>
        <w:numPr>
          <w:ilvl w:val="0"/>
          <w:numId w:val="14"/>
        </w:numPr>
        <w:spacing w:after="0" w:line="240" w:lineRule="auto"/>
        <w:jc w:val="both"/>
        <w:rPr>
          <w:rFonts w:cstheme="minorHAnsi"/>
          <w:sz w:val="20"/>
          <w:szCs w:val="20"/>
        </w:rPr>
      </w:pPr>
      <w:r w:rsidRPr="009A1CA5">
        <w:rPr>
          <w:rFonts w:cstheme="minorHAnsi"/>
          <w:sz w:val="20"/>
          <w:szCs w:val="20"/>
        </w:rPr>
        <w:t>Punto más alto, más bajo y extremos con sus respectivas progresivas.</w:t>
      </w:r>
    </w:p>
    <w:p w:rsidR="00313D37" w:rsidRPr="009A1CA5" w:rsidRDefault="00313D37" w:rsidP="00116076">
      <w:pPr>
        <w:pStyle w:val="Sangra3detindependiente"/>
        <w:numPr>
          <w:ilvl w:val="0"/>
          <w:numId w:val="14"/>
        </w:numPr>
        <w:spacing w:after="0" w:line="240" w:lineRule="auto"/>
        <w:jc w:val="both"/>
        <w:rPr>
          <w:rFonts w:cstheme="minorHAnsi"/>
          <w:sz w:val="20"/>
          <w:szCs w:val="20"/>
        </w:rPr>
      </w:pPr>
      <w:r w:rsidRPr="009A1CA5">
        <w:rPr>
          <w:rFonts w:cstheme="minorHAnsi"/>
          <w:sz w:val="20"/>
          <w:szCs w:val="20"/>
        </w:rPr>
        <w:t>Tiempo de llenado y prueba hidrostática para cada sección.</w:t>
      </w:r>
    </w:p>
    <w:p w:rsidR="00313D37" w:rsidRPr="009A1CA5" w:rsidRDefault="00313D37" w:rsidP="00116076">
      <w:pPr>
        <w:pStyle w:val="Sangra3detindependiente"/>
        <w:numPr>
          <w:ilvl w:val="0"/>
          <w:numId w:val="14"/>
        </w:numPr>
        <w:spacing w:after="0" w:line="240" w:lineRule="auto"/>
        <w:jc w:val="both"/>
        <w:rPr>
          <w:rFonts w:cstheme="minorHAnsi"/>
          <w:sz w:val="20"/>
          <w:szCs w:val="20"/>
        </w:rPr>
      </w:pPr>
      <w:r w:rsidRPr="009A1CA5">
        <w:rPr>
          <w:rFonts w:cstheme="minorHAnsi"/>
          <w:sz w:val="20"/>
          <w:szCs w:val="20"/>
        </w:rPr>
        <w:t xml:space="preserve">Memoria de Cálculo de volumen y presiones de prueba. </w:t>
      </w:r>
    </w:p>
    <w:p w:rsidR="00313D37" w:rsidRPr="009A1CA5" w:rsidRDefault="00313D37" w:rsidP="00116076">
      <w:pPr>
        <w:pStyle w:val="Sangra3detindependiente"/>
        <w:numPr>
          <w:ilvl w:val="0"/>
          <w:numId w:val="14"/>
        </w:numPr>
        <w:spacing w:after="0" w:line="240" w:lineRule="auto"/>
        <w:jc w:val="both"/>
        <w:rPr>
          <w:rFonts w:cstheme="minorHAnsi"/>
          <w:sz w:val="20"/>
          <w:szCs w:val="20"/>
        </w:rPr>
      </w:pPr>
      <w:r w:rsidRPr="009A1CA5">
        <w:rPr>
          <w:rFonts w:cstheme="minorHAnsi"/>
          <w:sz w:val="20"/>
          <w:szCs w:val="20"/>
        </w:rPr>
        <w:t>Vaciado observando los criterios de manejo ambiental.</w:t>
      </w:r>
    </w:p>
    <w:p w:rsidR="00313D37" w:rsidRPr="009A1CA5" w:rsidRDefault="00313D37" w:rsidP="00116076">
      <w:pPr>
        <w:pStyle w:val="Sangra3detindependiente"/>
        <w:numPr>
          <w:ilvl w:val="0"/>
          <w:numId w:val="14"/>
        </w:numPr>
        <w:spacing w:after="0" w:line="240" w:lineRule="auto"/>
        <w:jc w:val="both"/>
        <w:rPr>
          <w:rFonts w:cstheme="minorHAnsi"/>
          <w:sz w:val="20"/>
          <w:szCs w:val="20"/>
        </w:rPr>
      </w:pPr>
      <w:r w:rsidRPr="009A1CA5">
        <w:rPr>
          <w:rFonts w:cstheme="minorHAnsi"/>
          <w:sz w:val="20"/>
          <w:szCs w:val="20"/>
        </w:rPr>
        <w:t>Memoria de cálculo para cada sección:</w:t>
      </w:r>
    </w:p>
    <w:p w:rsidR="00313D37" w:rsidRPr="009A1CA5" w:rsidRDefault="00313D37" w:rsidP="00B1469C">
      <w:pPr>
        <w:pStyle w:val="Sangra3detindependiente"/>
        <w:spacing w:after="0" w:line="240" w:lineRule="auto"/>
        <w:ind w:left="786"/>
        <w:jc w:val="both"/>
        <w:rPr>
          <w:rFonts w:cstheme="minorHAnsi"/>
          <w:sz w:val="20"/>
          <w:szCs w:val="20"/>
        </w:rPr>
      </w:pP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Soldadura de Cabezales</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lastRenderedPageBreak/>
        <w:t>Limpieza</w:t>
      </w:r>
    </w:p>
    <w:p w:rsidR="00313D37" w:rsidRPr="009A1CA5" w:rsidRDefault="00313D37" w:rsidP="00B1469C">
      <w:pPr>
        <w:pStyle w:val="Sangra3detindependiente"/>
        <w:autoSpaceDE w:val="0"/>
        <w:autoSpaceDN w:val="0"/>
        <w:adjustRightInd w:val="0"/>
        <w:spacing w:after="0" w:line="240" w:lineRule="auto"/>
        <w:ind w:left="426"/>
        <w:jc w:val="both"/>
        <w:rPr>
          <w:rFonts w:cstheme="minorHAnsi"/>
          <w:b/>
          <w:bCs/>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montado adecuadamente los cabezales y aprobados por el supervisor, se debe dar inicio a la limpieza interna de la tubería.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 limpieza de tuberías se debe utilizar polly pigs de media o alta densidad y polly pigs de media o alta densidad con cepillos incorporados.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con cepillos y sin cepillos a utilizar será una vez logrado la limpieza de la tubería.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placa calibradora </w:t>
      </w:r>
    </w:p>
    <w:p w:rsidR="00313D37" w:rsidRPr="009A1CA5" w:rsidRDefault="00313D37" w:rsidP="00B1469C">
      <w:pPr>
        <w:pStyle w:val="Sangra3detindependiente"/>
        <w:autoSpaceDE w:val="0"/>
        <w:autoSpaceDN w:val="0"/>
        <w:adjustRightInd w:val="0"/>
        <w:spacing w:after="0" w:line="240" w:lineRule="auto"/>
        <w:ind w:left="1134"/>
        <w:jc w:val="both"/>
        <w:rPr>
          <w:rFonts w:cstheme="minorHAnsi"/>
          <w:b/>
          <w:bCs/>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calibradora debe ser realizado al finalizar la prueba hidrostática o según lo apruebe el supervisor de obra. </w:t>
      </w:r>
    </w:p>
    <w:p w:rsidR="00313D37" w:rsidRPr="009A1CA5" w:rsidRDefault="00313D37" w:rsidP="00B1469C">
      <w:pPr>
        <w:pStyle w:val="Sangra3detindependiente"/>
        <w:spacing w:after="0" w:line="240" w:lineRule="auto"/>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La placa calibradora debe ser de acero al carbono SAE 1020 o aluminio, de diámetro externo de acuerdo a la siguiente formula:</w:t>
      </w:r>
    </w:p>
    <w:p w:rsidR="00313D37" w:rsidRPr="009A1CA5" w:rsidRDefault="00313D37" w:rsidP="00B1469C">
      <w:pPr>
        <w:pStyle w:val="Sangra3detindependiente"/>
        <w:spacing w:after="0" w:line="240" w:lineRule="auto"/>
        <w:ind w:left="426"/>
        <w:jc w:val="center"/>
        <w:rPr>
          <w:rFonts w:cstheme="minorHAnsi"/>
          <w:sz w:val="20"/>
          <w:szCs w:val="20"/>
        </w:rPr>
      </w:pPr>
      <w:r w:rsidRPr="009A1CA5">
        <w:rPr>
          <w:rFonts w:cstheme="minorHAnsi"/>
          <w:sz w:val="20"/>
          <w:szCs w:val="20"/>
        </w:rPr>
        <w:t>Dp = DE - 2e (1+K) - 0,025 DE - 0,250”</w:t>
      </w:r>
    </w:p>
    <w:p w:rsidR="00313D37" w:rsidRPr="009A1CA5" w:rsidRDefault="00313D37" w:rsidP="00B1469C">
      <w:pPr>
        <w:pStyle w:val="Sangra3detindependiente"/>
        <w:spacing w:after="0" w:line="240" w:lineRule="auto"/>
        <w:ind w:left="426"/>
        <w:jc w:val="both"/>
        <w:rPr>
          <w:rFonts w:cstheme="minorHAnsi"/>
          <w:sz w:val="20"/>
          <w:szCs w:val="20"/>
        </w:rPr>
      </w:pPr>
      <w:r w:rsidRPr="009A1CA5">
        <w:rPr>
          <w:rFonts w:cstheme="minorHAnsi"/>
          <w:sz w:val="20"/>
          <w:szCs w:val="20"/>
        </w:rPr>
        <w:t>Donde:</w:t>
      </w:r>
    </w:p>
    <w:p w:rsidR="00313D37" w:rsidRPr="009A1CA5" w:rsidRDefault="00313D37" w:rsidP="00B1469C">
      <w:pPr>
        <w:pStyle w:val="Sangra3detindependiente"/>
        <w:spacing w:after="0" w:line="240" w:lineRule="auto"/>
        <w:ind w:left="426"/>
        <w:jc w:val="both"/>
        <w:rPr>
          <w:rFonts w:cstheme="minorHAnsi"/>
          <w:sz w:val="20"/>
          <w:szCs w:val="20"/>
        </w:rPr>
      </w:pPr>
      <w:r w:rsidRPr="009A1CA5">
        <w:rPr>
          <w:rFonts w:cstheme="minorHAnsi"/>
          <w:sz w:val="20"/>
          <w:szCs w:val="20"/>
        </w:rPr>
        <w:t>Dp = diámetro de la platina (pulg.)</w:t>
      </w:r>
    </w:p>
    <w:p w:rsidR="00313D37" w:rsidRPr="009A1CA5" w:rsidRDefault="00313D37" w:rsidP="00B1469C">
      <w:pPr>
        <w:pStyle w:val="Sangra3detindependiente"/>
        <w:spacing w:after="0" w:line="240" w:lineRule="auto"/>
        <w:ind w:left="426"/>
        <w:jc w:val="both"/>
        <w:rPr>
          <w:rFonts w:cstheme="minorHAnsi"/>
          <w:sz w:val="20"/>
          <w:szCs w:val="20"/>
        </w:rPr>
      </w:pPr>
      <w:r w:rsidRPr="009A1CA5">
        <w:rPr>
          <w:rFonts w:cstheme="minorHAnsi"/>
          <w:sz w:val="20"/>
          <w:szCs w:val="20"/>
        </w:rPr>
        <w:t>DE = diámetro externo del tubo (pulg.)</w:t>
      </w:r>
    </w:p>
    <w:p w:rsidR="00313D37" w:rsidRPr="009A1CA5" w:rsidRDefault="00313D37" w:rsidP="00B1469C">
      <w:pPr>
        <w:pStyle w:val="Sangra3detindependiente"/>
        <w:spacing w:after="0" w:line="240" w:lineRule="auto"/>
        <w:ind w:left="426"/>
        <w:jc w:val="both"/>
        <w:rPr>
          <w:rFonts w:cstheme="minorHAnsi"/>
          <w:sz w:val="20"/>
          <w:szCs w:val="20"/>
        </w:rPr>
      </w:pPr>
      <w:r w:rsidRPr="009A1CA5">
        <w:rPr>
          <w:rFonts w:cstheme="minorHAnsi"/>
          <w:sz w:val="20"/>
          <w:szCs w:val="20"/>
        </w:rPr>
        <w:t>e = espesor nominal de la pared del tubo (pulg.)</w:t>
      </w:r>
    </w:p>
    <w:p w:rsidR="00313D37" w:rsidRPr="009A1CA5" w:rsidRDefault="00313D37" w:rsidP="00B1469C">
      <w:pPr>
        <w:pStyle w:val="Sangra3detindependiente"/>
        <w:spacing w:after="0" w:line="240" w:lineRule="auto"/>
        <w:ind w:left="426"/>
        <w:jc w:val="both"/>
        <w:rPr>
          <w:rFonts w:cstheme="minorHAnsi"/>
          <w:sz w:val="20"/>
          <w:szCs w:val="20"/>
        </w:rPr>
      </w:pPr>
      <w:r w:rsidRPr="009A1CA5">
        <w:rPr>
          <w:rFonts w:cstheme="minorHAnsi"/>
          <w:sz w:val="20"/>
          <w:szCs w:val="20"/>
        </w:rPr>
        <w:t xml:space="preserve">K = tolerancia del espesor, de acuerdo con la Tabla siguiente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426"/>
        <w:jc w:val="both"/>
        <w:rPr>
          <w:rFonts w:cstheme="minorHAnsi"/>
          <w:sz w:val="20"/>
          <w:szCs w:val="20"/>
        </w:rPr>
      </w:pPr>
      <w:r w:rsidRPr="009A1CA5">
        <w:rPr>
          <w:rFonts w:cstheme="minorHAnsi"/>
          <w:noProof/>
          <w:sz w:val="20"/>
          <w:szCs w:val="20"/>
        </w:rPr>
        <w:drawing>
          <wp:inline distT="0" distB="0" distL="0" distR="0" wp14:anchorId="4B0E8ADC" wp14:editId="07F208AB">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El espesor mínimo de la platina debe ser: </w:t>
      </w:r>
    </w:p>
    <w:p w:rsidR="00313D37" w:rsidRPr="009A1CA5" w:rsidRDefault="00313D37" w:rsidP="00B1469C">
      <w:pPr>
        <w:pStyle w:val="Sangra3detindependiente"/>
        <w:spacing w:after="0" w:line="240" w:lineRule="auto"/>
        <w:ind w:left="426"/>
        <w:jc w:val="both"/>
        <w:rPr>
          <w:rFonts w:cstheme="minorHAnsi"/>
          <w:sz w:val="20"/>
          <w:szCs w:val="20"/>
        </w:rPr>
      </w:pPr>
      <w:r w:rsidRPr="009A1CA5">
        <w:rPr>
          <w:rFonts w:cstheme="minorHAnsi"/>
          <w:sz w:val="20"/>
          <w:szCs w:val="20"/>
        </w:rPr>
        <w:t>1/8” para tuberías de DN menor de 6”</w:t>
      </w:r>
    </w:p>
    <w:p w:rsidR="00313D37" w:rsidRPr="009A1CA5" w:rsidRDefault="00313D37" w:rsidP="00B1469C">
      <w:pPr>
        <w:pStyle w:val="Sangra3detindependiente"/>
        <w:spacing w:after="0" w:line="240" w:lineRule="auto"/>
        <w:ind w:left="426"/>
        <w:jc w:val="both"/>
        <w:rPr>
          <w:rFonts w:cstheme="minorHAnsi"/>
          <w:sz w:val="20"/>
          <w:szCs w:val="20"/>
        </w:rPr>
      </w:pPr>
      <w:r w:rsidRPr="009A1CA5">
        <w:rPr>
          <w:rFonts w:cstheme="minorHAnsi"/>
          <w:sz w:val="20"/>
          <w:szCs w:val="20"/>
        </w:rPr>
        <w:t>1/4” para tuberías de DN mayor o igual a 6”</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Aquellos puntos que produzcan aplastamiento a la platina deben ser reemplazados, una vez reemplazado, se debe volver a pasar la platina calibradora.</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Cuando a criterio del supervisor, la platina salga sin aplastamientos se debe dar por aprobada la prueba hidrostática. </w:t>
      </w:r>
    </w:p>
    <w:p w:rsidR="00313D37" w:rsidRPr="009A1CA5" w:rsidRDefault="00313D37" w:rsidP="00B1469C">
      <w:pPr>
        <w:pStyle w:val="Sangra3detindependiente"/>
        <w:spacing w:after="0" w:line="240" w:lineRule="auto"/>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Referente a la porta placa, ésta debe ser de dimensiones y características adecuadas y debe ser previamente aprobada por el supervisor de obras.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b/>
          <w:sz w:val="20"/>
          <w:szCs w:val="20"/>
        </w:rPr>
      </w:pPr>
      <w:r w:rsidRPr="009A1CA5">
        <w:rPr>
          <w:rFonts w:cstheme="minorHAnsi"/>
          <w:b/>
          <w:sz w:val="20"/>
          <w:szCs w:val="20"/>
        </w:rPr>
        <w:t>Provisión y llenado de agua</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426"/>
        <w:jc w:val="both"/>
        <w:rPr>
          <w:rFonts w:cstheme="minorHAnsi"/>
          <w:sz w:val="20"/>
          <w:szCs w:val="20"/>
        </w:rPr>
      </w:pPr>
      <w:r w:rsidRPr="009A1CA5">
        <w:rPr>
          <w:rFonts w:cstheme="minorHAnsi"/>
          <w:sz w:val="20"/>
          <w:szCs w:val="20"/>
        </w:rPr>
        <w:t>El agua a utilizar deberán mínimamente cumplir los siguientes parámetros:</w:t>
      </w:r>
    </w:p>
    <w:p w:rsidR="00313D37" w:rsidRPr="009A1CA5" w:rsidRDefault="00313D37" w:rsidP="00116076">
      <w:pPr>
        <w:pStyle w:val="Sangra3detindependiente"/>
        <w:numPr>
          <w:ilvl w:val="0"/>
          <w:numId w:val="15"/>
        </w:numPr>
        <w:spacing w:after="0" w:line="240" w:lineRule="auto"/>
        <w:jc w:val="both"/>
        <w:rPr>
          <w:rFonts w:cstheme="minorHAnsi"/>
          <w:sz w:val="20"/>
          <w:szCs w:val="20"/>
        </w:rPr>
      </w:pPr>
      <w:r w:rsidRPr="009A1CA5">
        <w:rPr>
          <w:rFonts w:cstheme="minorHAnsi"/>
          <w:sz w:val="20"/>
          <w:szCs w:val="20"/>
        </w:rPr>
        <w:t>Contenido de cloruros y sulfatos &lt; 10 mg/Lts. / PH Neutro.</w:t>
      </w:r>
    </w:p>
    <w:p w:rsidR="00313D37" w:rsidRPr="009A1CA5" w:rsidRDefault="00313D37" w:rsidP="00116076">
      <w:pPr>
        <w:pStyle w:val="Sangra3detindependiente"/>
        <w:numPr>
          <w:ilvl w:val="0"/>
          <w:numId w:val="15"/>
        </w:numPr>
        <w:spacing w:after="0" w:line="240" w:lineRule="auto"/>
        <w:jc w:val="both"/>
        <w:rPr>
          <w:rFonts w:cstheme="minorHAnsi"/>
          <w:sz w:val="20"/>
          <w:szCs w:val="20"/>
        </w:rPr>
      </w:pPr>
      <w:r w:rsidRPr="009A1CA5">
        <w:rPr>
          <w:rFonts w:cstheme="minorHAnsi"/>
          <w:sz w:val="20"/>
          <w:szCs w:val="20"/>
        </w:rPr>
        <w:t>Contenido de Solidos &lt; 30 mg/Lts.</w:t>
      </w:r>
    </w:p>
    <w:p w:rsidR="00313D37" w:rsidRPr="009A1CA5" w:rsidRDefault="00313D37" w:rsidP="00116076">
      <w:pPr>
        <w:pStyle w:val="Sangra3detindependiente"/>
        <w:numPr>
          <w:ilvl w:val="0"/>
          <w:numId w:val="15"/>
        </w:numPr>
        <w:spacing w:after="0" w:line="240" w:lineRule="auto"/>
        <w:jc w:val="both"/>
        <w:rPr>
          <w:rFonts w:cstheme="minorHAnsi"/>
          <w:sz w:val="20"/>
          <w:szCs w:val="20"/>
        </w:rPr>
      </w:pPr>
      <w:r w:rsidRPr="009A1CA5">
        <w:rPr>
          <w:rFonts w:cstheme="minorHAnsi"/>
          <w:sz w:val="20"/>
          <w:szCs w:val="20"/>
        </w:rPr>
        <w:t>Tiene que estar exentas de aceites y grasas.</w:t>
      </w:r>
    </w:p>
    <w:p w:rsidR="00313D37" w:rsidRPr="009A1CA5" w:rsidRDefault="00313D37" w:rsidP="00116076">
      <w:pPr>
        <w:pStyle w:val="Sangra3detindependiente"/>
        <w:numPr>
          <w:ilvl w:val="0"/>
          <w:numId w:val="15"/>
        </w:numPr>
        <w:spacing w:after="0" w:line="240" w:lineRule="auto"/>
        <w:jc w:val="both"/>
        <w:rPr>
          <w:rFonts w:cstheme="minorHAnsi"/>
          <w:sz w:val="20"/>
          <w:szCs w:val="20"/>
        </w:rPr>
      </w:pPr>
      <w:r w:rsidRPr="009A1CA5">
        <w:rPr>
          <w:rFonts w:cstheme="minorHAnsi"/>
          <w:sz w:val="20"/>
          <w:szCs w:val="20"/>
        </w:rPr>
        <w:t>Contenido de oxigeno &gt; 5 mg/Lts.</w:t>
      </w:r>
    </w:p>
    <w:p w:rsidR="00313D37" w:rsidRPr="009A1CA5" w:rsidRDefault="00313D37" w:rsidP="00116076">
      <w:pPr>
        <w:pStyle w:val="Sangra3detindependiente"/>
        <w:numPr>
          <w:ilvl w:val="0"/>
          <w:numId w:val="15"/>
        </w:numPr>
        <w:spacing w:after="0" w:line="240" w:lineRule="auto"/>
        <w:jc w:val="both"/>
        <w:rPr>
          <w:rFonts w:cstheme="minorHAnsi"/>
          <w:sz w:val="20"/>
          <w:szCs w:val="20"/>
        </w:rPr>
      </w:pPr>
      <w:r w:rsidRPr="009A1CA5">
        <w:rPr>
          <w:rFonts w:cstheme="minorHAnsi"/>
          <w:sz w:val="20"/>
          <w:szCs w:val="20"/>
        </w:rPr>
        <w:t>Ausencia de microorganismos.</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se llene la línea se debería dejar circular agua hasta que salga limpia y sin aire, para luego realizar la estabilización térmica.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Los volúmenes de agua necesaria para el llenado de la sección debería ser calculados aplicando la siguiente formula: </w:t>
      </w:r>
    </w:p>
    <w:p w:rsidR="00313D37" w:rsidRPr="009A1CA5" w:rsidRDefault="00313D37" w:rsidP="00B1469C">
      <w:pPr>
        <w:pStyle w:val="Sangra3detindependiente"/>
        <w:spacing w:after="0" w:line="240" w:lineRule="auto"/>
        <w:ind w:left="426"/>
        <w:jc w:val="both"/>
        <w:rPr>
          <w:rFonts w:cstheme="minorHAnsi"/>
          <w:sz w:val="20"/>
          <w:szCs w:val="20"/>
        </w:rPr>
      </w:pPr>
      <w:r w:rsidRPr="009A1CA5">
        <w:rPr>
          <w:rFonts w:cstheme="minorHAnsi"/>
          <w:noProof/>
          <w:sz w:val="20"/>
          <w:szCs w:val="20"/>
        </w:rPr>
        <w:lastRenderedPageBreak/>
        <w:drawing>
          <wp:inline distT="0" distB="0" distL="0" distR="0" wp14:anchorId="6B434D6D" wp14:editId="0FFE4F7A">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313D37" w:rsidRPr="009A1CA5" w:rsidRDefault="00313D37" w:rsidP="00B1469C">
      <w:pPr>
        <w:pStyle w:val="Sangra3detindependiente"/>
        <w:spacing w:after="0" w:line="240" w:lineRule="auto"/>
        <w:ind w:left="0"/>
        <w:jc w:val="both"/>
        <w:rPr>
          <w:rFonts w:cstheme="minorHAnsi"/>
          <w:b/>
          <w:sz w:val="20"/>
          <w:szCs w:val="20"/>
        </w:rPr>
      </w:pPr>
    </w:p>
    <w:p w:rsidR="00313D37" w:rsidRPr="009A1CA5" w:rsidRDefault="00313D37" w:rsidP="00B1469C">
      <w:pPr>
        <w:pStyle w:val="Sangra3detindependiente"/>
        <w:spacing w:after="0" w:line="240" w:lineRule="auto"/>
        <w:ind w:left="0"/>
        <w:jc w:val="both"/>
        <w:rPr>
          <w:rFonts w:cstheme="minorHAnsi"/>
          <w:b/>
          <w:sz w:val="20"/>
          <w:szCs w:val="20"/>
        </w:rPr>
      </w:pPr>
      <w:r w:rsidRPr="009A1CA5">
        <w:rPr>
          <w:rFonts w:cstheme="minorHAnsi"/>
          <w:b/>
          <w:sz w:val="20"/>
          <w:szCs w:val="20"/>
        </w:rPr>
        <w:t xml:space="preserve">Prueba Hidrostática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b/>
          <w:sz w:val="20"/>
          <w:szCs w:val="20"/>
        </w:rPr>
      </w:pPr>
      <w:r w:rsidRPr="009A1CA5">
        <w:rPr>
          <w:rFonts w:cstheme="minorHAnsi"/>
          <w:b/>
          <w:sz w:val="20"/>
          <w:szCs w:val="20"/>
        </w:rPr>
        <w:t>Prueba</w:t>
      </w: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La segunda parte será la prueba de estanqueidad de 24 horas.</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Los siguientes dos puntos serán cumplidos:</w:t>
      </w:r>
    </w:p>
    <w:p w:rsidR="00313D37" w:rsidRPr="009A1CA5" w:rsidRDefault="00313D37" w:rsidP="00116076">
      <w:pPr>
        <w:pStyle w:val="Sangra3detindependiente"/>
        <w:numPr>
          <w:ilvl w:val="0"/>
          <w:numId w:val="16"/>
        </w:numPr>
        <w:spacing w:after="0" w:line="240" w:lineRule="auto"/>
        <w:ind w:left="1428"/>
        <w:jc w:val="both"/>
        <w:rPr>
          <w:rFonts w:cstheme="minorHAnsi"/>
          <w:sz w:val="20"/>
          <w:szCs w:val="20"/>
        </w:rPr>
      </w:pPr>
      <w:r w:rsidRPr="009A1CA5">
        <w:rPr>
          <w:rFonts w:cstheme="minorHAnsi"/>
          <w:sz w:val="20"/>
          <w:szCs w:val="20"/>
        </w:rPr>
        <w:t>La presión en el punto más alto del tramo a probar debe ser igual o mayor que la mínima presión especificada de prueba.</w:t>
      </w:r>
    </w:p>
    <w:p w:rsidR="00313D37" w:rsidRPr="009A1CA5" w:rsidRDefault="00313D37" w:rsidP="00116076">
      <w:pPr>
        <w:pStyle w:val="Sangra3detindependiente"/>
        <w:numPr>
          <w:ilvl w:val="0"/>
          <w:numId w:val="16"/>
        </w:numPr>
        <w:spacing w:after="0" w:line="240" w:lineRule="auto"/>
        <w:ind w:left="1428"/>
        <w:jc w:val="both"/>
        <w:rPr>
          <w:rFonts w:cstheme="minorHAnsi"/>
          <w:sz w:val="20"/>
          <w:szCs w:val="20"/>
        </w:rPr>
      </w:pPr>
      <w:r w:rsidRPr="009A1CA5">
        <w:rPr>
          <w:rFonts w:cstheme="minorHAnsi"/>
          <w:sz w:val="20"/>
          <w:szCs w:val="20"/>
        </w:rPr>
        <w:t>La presión en el punto más bajo del tramo debe ser igual o menor que la máxima Presión especificada de prueba.</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Las presiones de prueba en cualquier punto del tramo probado, deben estar limitadas a los valores máximos y mínimos indicados en el proyecto.</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La presión de prueba debe ser 1.5 veces la presión de operación, sin embargo, esto puede varía en función de la clase, localización, etc. Indicada en la ASME B31.8.</w:t>
      </w:r>
    </w:p>
    <w:p w:rsidR="00313D37" w:rsidRPr="009A1CA5" w:rsidRDefault="00313D37" w:rsidP="00B1469C">
      <w:pPr>
        <w:pStyle w:val="Sangra3detindependiente"/>
        <w:spacing w:after="0" w:line="240" w:lineRule="auto"/>
        <w:ind w:left="0"/>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Secuencia de presurización </w:t>
      </w:r>
    </w:p>
    <w:p w:rsidR="00313D37" w:rsidRPr="009A1CA5" w:rsidRDefault="00313D37" w:rsidP="00116076">
      <w:pPr>
        <w:pStyle w:val="Sangra3detindependiente"/>
        <w:numPr>
          <w:ilvl w:val="0"/>
          <w:numId w:val="17"/>
        </w:numPr>
        <w:spacing w:after="0" w:line="240" w:lineRule="auto"/>
        <w:ind w:left="426" w:hanging="284"/>
        <w:jc w:val="both"/>
        <w:rPr>
          <w:rFonts w:cstheme="minorHAnsi"/>
          <w:sz w:val="20"/>
          <w:szCs w:val="20"/>
        </w:rPr>
      </w:pPr>
      <w:r w:rsidRPr="009A1CA5">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313D37" w:rsidRPr="009A1CA5" w:rsidRDefault="00313D37" w:rsidP="00116076">
      <w:pPr>
        <w:pStyle w:val="Sangra3detindependiente"/>
        <w:numPr>
          <w:ilvl w:val="0"/>
          <w:numId w:val="17"/>
        </w:numPr>
        <w:spacing w:after="0" w:line="240" w:lineRule="auto"/>
        <w:ind w:left="426" w:hanging="284"/>
        <w:jc w:val="both"/>
        <w:rPr>
          <w:rFonts w:cstheme="minorHAnsi"/>
          <w:sz w:val="20"/>
          <w:szCs w:val="20"/>
        </w:rPr>
      </w:pPr>
      <w:r w:rsidRPr="009A1CA5">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313D37" w:rsidRPr="009A1CA5" w:rsidRDefault="00313D37" w:rsidP="00116076">
      <w:pPr>
        <w:pStyle w:val="Sangra3detindependiente"/>
        <w:numPr>
          <w:ilvl w:val="0"/>
          <w:numId w:val="17"/>
        </w:numPr>
        <w:spacing w:after="0" w:line="240" w:lineRule="auto"/>
        <w:ind w:left="426" w:hanging="284"/>
        <w:jc w:val="both"/>
        <w:rPr>
          <w:rFonts w:cstheme="minorHAnsi"/>
          <w:sz w:val="20"/>
          <w:szCs w:val="20"/>
        </w:rPr>
      </w:pPr>
      <w:r w:rsidRPr="009A1CA5">
        <w:rPr>
          <w:rFonts w:cstheme="minorHAnsi"/>
          <w:sz w:val="20"/>
          <w:szCs w:val="20"/>
        </w:rPr>
        <w:lastRenderedPageBreak/>
        <w:t>Luego la presión debe ser elevada de forma moderada y a una variación constante hasta  alcanzar el100% de la presión de prueba y mantenida durante 4 horas, en este periodo se realiza la prueba de resistencia mecánica.</w:t>
      </w:r>
    </w:p>
    <w:p w:rsidR="00313D37" w:rsidRPr="009A1CA5" w:rsidRDefault="00313D37" w:rsidP="00116076">
      <w:pPr>
        <w:pStyle w:val="Sangra3detindependiente"/>
        <w:numPr>
          <w:ilvl w:val="0"/>
          <w:numId w:val="17"/>
        </w:numPr>
        <w:spacing w:after="0" w:line="240" w:lineRule="auto"/>
        <w:ind w:left="426" w:hanging="284"/>
        <w:jc w:val="both"/>
        <w:rPr>
          <w:rFonts w:cstheme="minorHAnsi"/>
          <w:sz w:val="20"/>
          <w:szCs w:val="20"/>
        </w:rPr>
      </w:pPr>
      <w:r w:rsidRPr="009A1CA5">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noProof/>
          <w:sz w:val="20"/>
          <w:szCs w:val="20"/>
        </w:rPr>
        <w:drawing>
          <wp:anchor distT="0" distB="0" distL="114300" distR="114300" simplePos="0" relativeHeight="251659264" behindDoc="0" locked="0" layoutInCell="1" allowOverlap="1" wp14:anchorId="2A3BBEFB" wp14:editId="511A7DD9">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3D37" w:rsidRPr="009A1CA5" w:rsidRDefault="00313D37" w:rsidP="00B1469C">
      <w:pPr>
        <w:pStyle w:val="Sangra3detindependiente"/>
        <w:spacing w:after="0" w:line="240" w:lineRule="auto"/>
        <w:ind w:left="0"/>
        <w:jc w:val="center"/>
        <w:rPr>
          <w:rFonts w:cstheme="minorHAnsi"/>
          <w:sz w:val="20"/>
          <w:szCs w:val="20"/>
        </w:rPr>
      </w:pPr>
      <w:r w:rsidRPr="009A1CA5">
        <w:rPr>
          <w:rFonts w:cstheme="minorHAnsi"/>
          <w:sz w:val="20"/>
          <w:szCs w:val="20"/>
        </w:rPr>
        <w:t>Detección y Localización de Pérdidas</w:t>
      </w:r>
    </w:p>
    <w:p w:rsidR="00313D37" w:rsidRPr="009A1CA5" w:rsidRDefault="00313D37" w:rsidP="00B1469C">
      <w:pPr>
        <w:pStyle w:val="Sangra3detindependiente"/>
        <w:spacing w:after="0" w:line="240" w:lineRule="auto"/>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Una vez detectada la pérdida (visualmente o por aproximaciones sucesivas) se procederá a evacuar el agua del tramo y a desconectar los cabezales y el equipo utilizado.</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lastRenderedPageBreak/>
        <w:t>Si la pérdida se verifica en la soldadura circunferencial, se procederá a su reparación o corte en función del resultado del ensayo radiográfico.</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Una vez terminadas las tareas antes descritas, se reiniciarán todas Ias actividades de la prueba antes citadas.</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b/>
          <w:sz w:val="20"/>
          <w:szCs w:val="20"/>
        </w:rPr>
      </w:pPr>
      <w:r w:rsidRPr="009A1CA5">
        <w:rPr>
          <w:rFonts w:cstheme="minorHAnsi"/>
          <w:b/>
          <w:sz w:val="20"/>
          <w:szCs w:val="20"/>
        </w:rPr>
        <w:t>Criterio de aceptación y rechazo.</w:t>
      </w:r>
    </w:p>
    <w:p w:rsidR="00313D37" w:rsidRPr="009A1CA5" w:rsidRDefault="00313D37" w:rsidP="00B1469C">
      <w:pPr>
        <w:pStyle w:val="Sangra3detindependiente"/>
        <w:spacing w:after="0" w:line="240" w:lineRule="auto"/>
        <w:ind w:left="0"/>
        <w:jc w:val="both"/>
        <w:rPr>
          <w:rFonts w:cstheme="minorHAnsi"/>
          <w:b/>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b/>
          <w:sz w:val="20"/>
          <w:szCs w:val="20"/>
        </w:rPr>
      </w:pPr>
      <w:r w:rsidRPr="009A1CA5">
        <w:rPr>
          <w:rFonts w:cstheme="minorHAnsi"/>
          <w:b/>
          <w:sz w:val="20"/>
          <w:szCs w:val="20"/>
        </w:rPr>
        <w:t>Vaciado y disposición final del agua</w:t>
      </w:r>
    </w:p>
    <w:p w:rsidR="00313D37" w:rsidRPr="009A1CA5" w:rsidRDefault="00313D37" w:rsidP="00B1469C">
      <w:pPr>
        <w:pStyle w:val="Sangra3detindependiente"/>
        <w:spacing w:after="0" w:line="240" w:lineRule="auto"/>
        <w:ind w:left="0"/>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313D37" w:rsidRPr="009A1CA5" w:rsidRDefault="00313D37" w:rsidP="00B1469C">
      <w:pPr>
        <w:pStyle w:val="Sangra3detindependiente"/>
        <w:spacing w:after="0" w:line="240" w:lineRule="auto"/>
        <w:ind w:left="0"/>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313D37" w:rsidRPr="009A1CA5" w:rsidRDefault="00313D37" w:rsidP="00B1469C">
      <w:pPr>
        <w:pStyle w:val="Sangra3detindependiente"/>
        <w:spacing w:after="0" w:line="240" w:lineRule="auto"/>
        <w:ind w:left="0"/>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Se podrá repetir esta operación hasta que deje de salir agua y e</w:t>
      </w:r>
      <w:proofErr w:type="gramStart"/>
      <w:r w:rsidRPr="009A1CA5">
        <w:rPr>
          <w:rFonts w:cstheme="minorHAnsi"/>
          <w:sz w:val="20"/>
          <w:szCs w:val="20"/>
        </w:rPr>
        <w:t>!</w:t>
      </w:r>
      <w:proofErr w:type="gramEnd"/>
      <w:r w:rsidRPr="009A1CA5">
        <w:rPr>
          <w:rFonts w:cstheme="minorHAnsi"/>
          <w:sz w:val="20"/>
          <w:szCs w:val="20"/>
        </w:rPr>
        <w:t xml:space="preserve"> tramo quede en condiciones para comenzar el secado final a satisfacción de la inspección de obra.</w:t>
      </w:r>
    </w:p>
    <w:p w:rsidR="00313D37" w:rsidRPr="009A1CA5" w:rsidRDefault="00313D37" w:rsidP="00B1469C">
      <w:pPr>
        <w:pStyle w:val="Sangra3detindependiente"/>
        <w:spacing w:after="0" w:line="240" w:lineRule="auto"/>
        <w:ind w:left="0"/>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Secado</w:t>
      </w:r>
    </w:p>
    <w:p w:rsidR="00313D37" w:rsidRPr="009A1CA5" w:rsidRDefault="00313D37" w:rsidP="00B1469C">
      <w:pPr>
        <w:pStyle w:val="Sangra3detindependiente"/>
        <w:autoSpaceDE w:val="0"/>
        <w:autoSpaceDN w:val="0"/>
        <w:adjustRightInd w:val="0"/>
        <w:spacing w:after="0" w:line="240" w:lineRule="auto"/>
        <w:ind w:left="426"/>
        <w:jc w:val="both"/>
        <w:rPr>
          <w:rFonts w:cstheme="minorHAnsi"/>
          <w:b/>
          <w:bCs/>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Para realizar el secado de tuberías se debe utilizar polly pigs de media o alta densidad.</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a utilizar estará en función de una vez logrado el secado de la tubería.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w:t>
      </w:r>
      <w:r w:rsidRPr="009A1CA5">
        <w:rPr>
          <w:rFonts w:asciiTheme="minorHAnsi" w:hAnsiTheme="minorHAnsi" w:cstheme="minorHAnsi"/>
          <w:bCs/>
          <w:iCs/>
          <w:sz w:val="20"/>
          <w:szCs w:val="20"/>
          <w:lang w:val="es-ES_tradnl"/>
        </w:rPr>
        <w:lastRenderedPageBreak/>
        <w:t xml:space="preserve">el personal involucrado. </w:t>
      </w:r>
    </w:p>
    <w:p w:rsidR="00313D37" w:rsidRPr="009A1CA5" w:rsidRDefault="00313D37" w:rsidP="00B1469C">
      <w:pPr>
        <w:pStyle w:val="CM12"/>
        <w:ind w:left="-142"/>
        <w:jc w:val="both"/>
        <w:rPr>
          <w:rFonts w:asciiTheme="minorHAnsi" w:hAnsiTheme="minorHAnsi" w:cstheme="minorHAnsi"/>
          <w:bCs/>
          <w:iCs/>
          <w:sz w:val="20"/>
          <w:szCs w:val="20"/>
          <w:lang w:val="es-ES_tradnl"/>
        </w:rPr>
      </w:pP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313D37" w:rsidRPr="009A1CA5" w:rsidRDefault="00313D37" w:rsidP="00B1469C">
      <w:pPr>
        <w:pStyle w:val="CM12"/>
        <w:ind w:left="-142"/>
        <w:jc w:val="both"/>
        <w:rPr>
          <w:rFonts w:asciiTheme="minorHAnsi" w:hAnsiTheme="minorHAnsi" w:cstheme="minorHAnsi"/>
          <w:bCs/>
          <w:iCs/>
          <w:sz w:val="20"/>
          <w:szCs w:val="20"/>
          <w:lang w:val="es-ES_tradnl"/>
        </w:rPr>
      </w:pPr>
    </w:p>
    <w:p w:rsidR="00313D37" w:rsidRPr="00313D37" w:rsidRDefault="00313D37" w:rsidP="00116076">
      <w:pPr>
        <w:pStyle w:val="Sangra3detindependiente"/>
        <w:numPr>
          <w:ilvl w:val="1"/>
          <w:numId w:val="3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MEDIDAS DE MITIGACIÓN AMBIENTAL</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MEDICIÓN Y FORMA DE PAGO </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en Metros Lineales, tomando en cuenta la longitud total construida.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313D37" w:rsidRPr="00313D37" w:rsidRDefault="00313D37" w:rsidP="00B1469C">
      <w:pPr>
        <w:autoSpaceDE w:val="0"/>
        <w:autoSpaceDN w:val="0"/>
        <w:adjustRightInd w:val="0"/>
        <w:jc w:val="both"/>
        <w:rPr>
          <w:rFonts w:asciiTheme="minorHAnsi" w:eastAsiaTheme="minorHAnsi" w:hAnsiTheme="minorHAnsi" w:cstheme="minorHAnsi"/>
          <w:color w:val="000000"/>
          <w:sz w:val="20"/>
          <w:szCs w:val="20"/>
          <w:lang w:eastAsia="en-US"/>
        </w:rPr>
      </w:pPr>
    </w:p>
    <w:p w:rsidR="00313D37" w:rsidRPr="00313D37" w:rsidRDefault="00313D37" w:rsidP="00116076">
      <w:pPr>
        <w:pStyle w:val="Prrafodelista"/>
        <w:numPr>
          <w:ilvl w:val="0"/>
          <w:numId w:val="34"/>
        </w:numPr>
        <w:jc w:val="both"/>
        <w:rPr>
          <w:rFonts w:asciiTheme="minorHAnsi" w:hAnsiTheme="minorHAnsi" w:cstheme="minorHAnsi"/>
          <w:b/>
          <w:color w:val="00B0F0"/>
          <w:sz w:val="20"/>
          <w:szCs w:val="22"/>
        </w:rPr>
      </w:pPr>
      <w:r w:rsidRPr="00313D37">
        <w:rPr>
          <w:rFonts w:asciiTheme="minorHAnsi" w:hAnsiTheme="minorHAnsi" w:cstheme="minorHAnsi"/>
          <w:b/>
          <w:color w:val="00B0F0"/>
          <w:sz w:val="20"/>
          <w:szCs w:val="22"/>
        </w:rPr>
        <w:t>PRUEBA HIDROSTÁTICA (HERMETICIDAD Y SELLO)  PARA VÁLVULA DN 2".</w:t>
      </w:r>
    </w:p>
    <w:p w:rsidR="00313D37" w:rsidRDefault="00313D37" w:rsidP="00B1469C">
      <w:pPr>
        <w:jc w:val="both"/>
        <w:rPr>
          <w:rFonts w:asciiTheme="minorHAnsi" w:hAnsiTheme="minorHAnsi" w:cstheme="minorHAnsi"/>
          <w:b/>
          <w:color w:val="00B0F0"/>
          <w:sz w:val="20"/>
          <w:szCs w:val="20"/>
        </w:rPr>
      </w:pPr>
      <w:r w:rsidRPr="00313D37">
        <w:rPr>
          <w:rFonts w:asciiTheme="minorHAnsi" w:hAnsiTheme="minorHAnsi" w:cstheme="minorHAnsi"/>
          <w:b/>
          <w:color w:val="00B0F0"/>
          <w:sz w:val="20"/>
          <w:szCs w:val="20"/>
        </w:rPr>
        <w:t>UNIDAD: PZA</w:t>
      </w:r>
    </w:p>
    <w:p w:rsidR="00F34063" w:rsidRDefault="00F34063" w:rsidP="00B1469C">
      <w:pPr>
        <w:pStyle w:val="Sangra3detindependiente"/>
        <w:autoSpaceDE w:val="0"/>
        <w:autoSpaceDN w:val="0"/>
        <w:adjustRightInd w:val="0"/>
        <w:spacing w:after="0" w:line="240" w:lineRule="auto"/>
        <w:ind w:left="0"/>
        <w:jc w:val="both"/>
        <w:rPr>
          <w:rFonts w:cstheme="minorHAnsi"/>
          <w:b/>
          <w:bCs/>
          <w:color w:val="00B0F0"/>
          <w:sz w:val="20"/>
          <w:szCs w:val="20"/>
        </w:rPr>
      </w:pPr>
    </w:p>
    <w:p w:rsidR="006E6DAB" w:rsidRDefault="006E6DAB" w:rsidP="00B1469C">
      <w:pPr>
        <w:autoSpaceDE w:val="0"/>
        <w:autoSpaceDN w:val="0"/>
        <w:adjustRightInd w:val="0"/>
        <w:spacing w:after="24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313D37" w:rsidRPr="00313D37" w:rsidRDefault="00313D37"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13D37" w:rsidRPr="009A1CA5" w:rsidRDefault="00313D37" w:rsidP="00116076">
      <w:pPr>
        <w:pStyle w:val="Prrafodelista"/>
        <w:numPr>
          <w:ilvl w:val="0"/>
          <w:numId w:val="1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 (hermeticidad y sello)</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válvula este reprobada se deberá solicitar una nueva válvula a la cual se le debe realizar la prueba nuevamente. </w:t>
      </w:r>
    </w:p>
    <w:p w:rsidR="00313D37" w:rsidRPr="009A1CA5" w:rsidRDefault="00313D37" w:rsidP="00B1469C">
      <w:pPr>
        <w:jc w:val="both"/>
        <w:rPr>
          <w:rFonts w:asciiTheme="minorHAnsi" w:hAnsiTheme="minorHAnsi" w:cstheme="minorHAnsi"/>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MATERIALES, HERRAMIENTAS Y EQUIPO</w:t>
      </w: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313D37" w:rsidRPr="009A1CA5" w:rsidTr="00313D37">
        <w:trPr>
          <w:trHeight w:val="283"/>
          <w:jc w:val="center"/>
        </w:trPr>
        <w:tc>
          <w:tcPr>
            <w:tcW w:w="5573"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 o gas inerte</w:t>
            </w:r>
          </w:p>
        </w:tc>
      </w:tr>
      <w:tr w:rsidR="00313D37" w:rsidRPr="009A1CA5" w:rsidTr="00313D37">
        <w:trPr>
          <w:trHeight w:val="75"/>
          <w:jc w:val="center"/>
        </w:trPr>
        <w:tc>
          <w:tcPr>
            <w:tcW w:w="5573"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313D37" w:rsidRPr="009A1CA5" w:rsidTr="00313D37">
        <w:trPr>
          <w:trHeight w:val="283"/>
          <w:jc w:val="center"/>
        </w:trPr>
        <w:tc>
          <w:tcPr>
            <w:tcW w:w="5573"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313D37" w:rsidRPr="009A1CA5" w:rsidTr="00313D37">
        <w:trPr>
          <w:trHeight w:val="75"/>
          <w:jc w:val="center"/>
        </w:trPr>
        <w:tc>
          <w:tcPr>
            <w:tcW w:w="5573"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r w:rsidR="00313D37" w:rsidRPr="009A1CA5" w:rsidTr="00313D37">
        <w:trPr>
          <w:trHeight w:val="75"/>
          <w:jc w:val="center"/>
        </w:trPr>
        <w:tc>
          <w:tcPr>
            <w:tcW w:w="5573" w:type="dxa"/>
            <w:shd w:val="clear" w:color="auto" w:fill="auto"/>
            <w:vAlign w:val="center"/>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Banco de Pruebas</w:t>
            </w:r>
          </w:p>
        </w:tc>
      </w:tr>
    </w:tbl>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313D37" w:rsidRPr="009A1CA5" w:rsidRDefault="00313D37" w:rsidP="00B1469C">
      <w:pPr>
        <w:ind w:left="426"/>
        <w:jc w:val="both"/>
        <w:rPr>
          <w:rFonts w:asciiTheme="minorHAnsi" w:hAnsiTheme="minorHAnsi" w:cstheme="minorHAnsi"/>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PROCEDIMIENTO PARA EJECUCIÓN </w:t>
      </w: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Las válvulas no deben ser parte de las actividades de prueba hidrostática de la tubería construida, ésta prueba hidrostática de válvulas se la debe realizar de manera independiente.</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lastRenderedPageBreak/>
        <w:t>Antes de iniciar la prueba hidrostática, la empresa contratista debe presentar 5 días hábiles antes a la supervisión para su aprobación la siguiente documentación:</w:t>
      </w:r>
    </w:p>
    <w:p w:rsidR="00313D37" w:rsidRPr="009A1CA5" w:rsidRDefault="00313D37" w:rsidP="00B1469C">
      <w:pPr>
        <w:pStyle w:val="Sangra3detindependiente"/>
        <w:spacing w:after="0" w:line="240" w:lineRule="auto"/>
        <w:ind w:left="0"/>
        <w:jc w:val="both"/>
        <w:rPr>
          <w:rFonts w:cstheme="minorHAnsi"/>
          <w:sz w:val="20"/>
          <w:szCs w:val="20"/>
        </w:rPr>
      </w:pPr>
    </w:p>
    <w:p w:rsidR="00313D37" w:rsidRPr="009A1CA5" w:rsidRDefault="00313D37" w:rsidP="00116076">
      <w:pPr>
        <w:pStyle w:val="Sangra3detindependiente"/>
        <w:numPr>
          <w:ilvl w:val="0"/>
          <w:numId w:val="13"/>
        </w:numPr>
        <w:spacing w:after="0" w:line="240" w:lineRule="auto"/>
        <w:jc w:val="both"/>
        <w:rPr>
          <w:rFonts w:cstheme="minorHAnsi"/>
          <w:sz w:val="20"/>
          <w:szCs w:val="20"/>
        </w:rPr>
      </w:pPr>
      <w:r w:rsidRPr="009A1CA5">
        <w:rPr>
          <w:rFonts w:cstheme="minorHAnsi"/>
          <w:sz w:val="20"/>
          <w:szCs w:val="20"/>
        </w:rPr>
        <w:t>Procedimiento específico para los trabajos.</w:t>
      </w:r>
    </w:p>
    <w:p w:rsidR="00313D37" w:rsidRPr="009A1CA5" w:rsidRDefault="00313D37" w:rsidP="00116076">
      <w:pPr>
        <w:pStyle w:val="Sangra3detindependiente"/>
        <w:numPr>
          <w:ilvl w:val="0"/>
          <w:numId w:val="13"/>
        </w:numPr>
        <w:spacing w:after="0" w:line="240" w:lineRule="auto"/>
        <w:jc w:val="both"/>
        <w:rPr>
          <w:rFonts w:cstheme="minorHAnsi"/>
          <w:sz w:val="20"/>
          <w:szCs w:val="20"/>
        </w:rPr>
      </w:pPr>
      <w:r w:rsidRPr="009A1CA5">
        <w:rPr>
          <w:rFonts w:cstheme="minorHAnsi"/>
          <w:sz w:val="20"/>
          <w:szCs w:val="20"/>
        </w:rPr>
        <w:t>Certificado de calidad de la válvula</w:t>
      </w:r>
    </w:p>
    <w:p w:rsidR="00313D37" w:rsidRPr="009A1CA5" w:rsidRDefault="00313D37" w:rsidP="00116076">
      <w:pPr>
        <w:pStyle w:val="Sangra3detindependiente"/>
        <w:numPr>
          <w:ilvl w:val="0"/>
          <w:numId w:val="13"/>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313D37" w:rsidRPr="009A1CA5" w:rsidRDefault="00313D37" w:rsidP="00116076">
      <w:pPr>
        <w:pStyle w:val="Sangra3detindependiente"/>
        <w:numPr>
          <w:ilvl w:val="0"/>
          <w:numId w:val="13"/>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313D37" w:rsidRPr="009A1CA5" w:rsidRDefault="00313D37" w:rsidP="00116076">
      <w:pPr>
        <w:pStyle w:val="Sangra3detindependiente"/>
        <w:numPr>
          <w:ilvl w:val="0"/>
          <w:numId w:val="14"/>
        </w:numPr>
        <w:spacing w:after="0" w:line="240" w:lineRule="auto"/>
        <w:jc w:val="both"/>
        <w:rPr>
          <w:rFonts w:cstheme="minorHAnsi"/>
          <w:sz w:val="20"/>
          <w:szCs w:val="20"/>
        </w:rPr>
      </w:pPr>
      <w:r w:rsidRPr="009A1CA5">
        <w:rPr>
          <w:rFonts w:cstheme="minorHAnsi"/>
          <w:sz w:val="20"/>
          <w:szCs w:val="20"/>
        </w:rPr>
        <w:t>Tiempo y prueba hidrostática para cada válvula.</w:t>
      </w:r>
    </w:p>
    <w:p w:rsidR="00313D37" w:rsidRPr="009A1CA5" w:rsidRDefault="00313D37" w:rsidP="00116076">
      <w:pPr>
        <w:pStyle w:val="Sangra3detindependiente"/>
        <w:numPr>
          <w:ilvl w:val="0"/>
          <w:numId w:val="14"/>
        </w:numPr>
        <w:spacing w:after="0" w:line="240" w:lineRule="auto"/>
        <w:jc w:val="both"/>
        <w:rPr>
          <w:rFonts w:cstheme="minorHAnsi"/>
          <w:sz w:val="20"/>
          <w:szCs w:val="20"/>
        </w:rPr>
      </w:pPr>
      <w:r w:rsidRPr="009A1CA5">
        <w:rPr>
          <w:rFonts w:cstheme="minorHAnsi"/>
          <w:sz w:val="20"/>
          <w:szCs w:val="20"/>
        </w:rPr>
        <w:t xml:space="preserve">Memoria de Cálculo de presiones de prueba. </w:t>
      </w:r>
    </w:p>
    <w:p w:rsidR="00313D37" w:rsidRPr="009A1CA5" w:rsidRDefault="00313D37" w:rsidP="00B1469C">
      <w:pPr>
        <w:pStyle w:val="Sangra3detindependiente"/>
        <w:spacing w:after="0" w:line="240" w:lineRule="auto"/>
        <w:ind w:left="426"/>
        <w:jc w:val="both"/>
        <w:rPr>
          <w:rFonts w:cstheme="minorHAnsi"/>
          <w:b/>
          <w:sz w:val="20"/>
          <w:szCs w:val="20"/>
        </w:rPr>
      </w:pPr>
    </w:p>
    <w:p w:rsidR="00313D37" w:rsidRPr="009A1CA5" w:rsidRDefault="00313D37" w:rsidP="00B1469C">
      <w:pPr>
        <w:pStyle w:val="Sangra3detindependiente"/>
        <w:spacing w:after="0" w:line="240" w:lineRule="auto"/>
        <w:ind w:left="0"/>
        <w:jc w:val="both"/>
        <w:rPr>
          <w:rFonts w:cstheme="minorHAnsi"/>
          <w:b/>
          <w:sz w:val="20"/>
          <w:szCs w:val="20"/>
        </w:rPr>
      </w:pPr>
      <w:r w:rsidRPr="009A1CA5">
        <w:rPr>
          <w:rFonts w:cstheme="minorHAnsi"/>
          <w:b/>
          <w:sz w:val="20"/>
          <w:szCs w:val="20"/>
        </w:rPr>
        <w:t>Prueba Hidrostática (hermeticidad y sello)</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las pruebas se debe utilizar agua que se encuentre exento de sustancias o partículas que puedan dañar los componentes internos de la válvula.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b/>
          <w:sz w:val="20"/>
          <w:szCs w:val="20"/>
        </w:rPr>
      </w:pPr>
      <w:r w:rsidRPr="009A1CA5">
        <w:rPr>
          <w:rFonts w:cstheme="minorHAnsi"/>
          <w:b/>
          <w:sz w:val="20"/>
          <w:szCs w:val="20"/>
        </w:rPr>
        <w:t>Prueba de hermeticidad</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rsidR="00313D37" w:rsidRPr="009A1CA5" w:rsidRDefault="00313D37" w:rsidP="00B1469C">
      <w:pPr>
        <w:pStyle w:val="Sangra3detindependiente"/>
        <w:spacing w:after="0" w:line="240" w:lineRule="auto"/>
        <w:ind w:left="0"/>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b/>
          <w:sz w:val="20"/>
          <w:szCs w:val="20"/>
        </w:rPr>
      </w:pPr>
      <w:r w:rsidRPr="009A1CA5">
        <w:rPr>
          <w:rFonts w:cstheme="minorHAnsi"/>
          <w:b/>
          <w:sz w:val="20"/>
          <w:szCs w:val="20"/>
        </w:rPr>
        <w:t>Prueba de sello</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La segunda parte será la prueba de sello en el cual se es debe verificar la existencia de fugas en los sellos de la válvula sometidos a presión.</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426"/>
        <w:jc w:val="both"/>
        <w:rPr>
          <w:rFonts w:cstheme="minorHAnsi"/>
          <w:b/>
          <w:sz w:val="20"/>
          <w:szCs w:val="20"/>
        </w:rPr>
      </w:pPr>
      <w:r w:rsidRPr="009A1CA5">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313D37" w:rsidRPr="009A1CA5" w:rsidTr="00313D37">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PRESIONES MÍNIMAS DE PRUEBAS</w:t>
            </w:r>
          </w:p>
        </w:tc>
      </w:tr>
      <w:tr w:rsidR="00313D37" w:rsidRPr="009A1CA5" w:rsidTr="00313D37">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313D37" w:rsidRPr="009A1CA5" w:rsidTr="00313D37">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auto"/>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auto"/>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PSI</w:t>
            </w:r>
          </w:p>
        </w:tc>
      </w:tr>
      <w:tr w:rsidR="00313D37" w:rsidRPr="009A1CA5" w:rsidTr="00313D37">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lastRenderedPageBreak/>
              <w:t>CLASE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313D37" w:rsidRPr="009A1CA5" w:rsidTr="00313D37">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r>
      <w:tr w:rsidR="00313D37" w:rsidRPr="009A1CA5" w:rsidTr="00313D37">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800</w:t>
            </w:r>
          </w:p>
        </w:tc>
      </w:tr>
      <w:tr w:rsidR="00313D37" w:rsidRPr="009A1CA5" w:rsidTr="00313D37">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1060</w:t>
            </w:r>
          </w:p>
        </w:tc>
      </w:tr>
      <w:tr w:rsidR="00313D37" w:rsidRPr="009A1CA5" w:rsidTr="00313D37">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1600</w:t>
            </w:r>
          </w:p>
        </w:tc>
      </w:tr>
      <w:tr w:rsidR="00313D37" w:rsidRPr="009A1CA5" w:rsidTr="00313D37">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2400</w:t>
            </w:r>
          </w:p>
        </w:tc>
      </w:tr>
      <w:tr w:rsidR="00313D37" w:rsidRPr="009A1CA5" w:rsidTr="00313D37">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4000</w:t>
            </w:r>
          </w:p>
        </w:tc>
      </w:tr>
      <w:tr w:rsidR="00313D37" w:rsidRPr="009A1CA5" w:rsidTr="00313D37">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6600</w:t>
            </w:r>
          </w:p>
        </w:tc>
      </w:tr>
    </w:tbl>
    <w:p w:rsidR="00313D37" w:rsidRPr="009A1CA5" w:rsidRDefault="00313D37" w:rsidP="00B1469C">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313D37" w:rsidRPr="009A1CA5" w:rsidTr="00313D37">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b/>
                <w:color w:val="000000"/>
                <w:sz w:val="20"/>
                <w:szCs w:val="20"/>
                <w:lang w:eastAsia="es-BO"/>
              </w:rPr>
            </w:pPr>
            <w:r w:rsidRPr="009A1CA5">
              <w:rPr>
                <w:rFonts w:asciiTheme="minorHAnsi" w:hAnsiTheme="minorHAnsi" w:cstheme="minorHAnsi"/>
                <w:b/>
                <w:color w:val="000000"/>
                <w:sz w:val="20"/>
                <w:szCs w:val="20"/>
                <w:lang w:eastAsia="es-BO"/>
              </w:rPr>
              <w:t>TIEMPOS MÍNIMOS DE PRUEBAS</w:t>
            </w:r>
          </w:p>
        </w:tc>
      </w:tr>
      <w:tr w:rsidR="00313D37" w:rsidRPr="009A1CA5" w:rsidTr="00313D37">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313D37" w:rsidRPr="009A1CA5" w:rsidTr="00313D37">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auto"/>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auto"/>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r>
      <w:tr w:rsidR="00313D37" w:rsidRPr="009A1CA5" w:rsidTr="00313D37">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auto"/>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auto"/>
            <w:vAlign w:val="center"/>
            <w:hideMark/>
          </w:tcPr>
          <w:p w:rsidR="00313D37" w:rsidRPr="009A1CA5" w:rsidRDefault="00313D37" w:rsidP="00B1469C">
            <w:pPr>
              <w:jc w:val="both"/>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313D37" w:rsidRPr="009A1CA5" w:rsidTr="00313D37">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r>
      <w:tr w:rsidR="00313D37" w:rsidRPr="009A1CA5" w:rsidTr="00313D37">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313D37" w:rsidRPr="009A1CA5" w:rsidTr="00313D37">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313D37" w:rsidRPr="009A1CA5" w:rsidTr="00313D37">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bl>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Los valores de la tabla 1 solo son referenciales, ya que el contratista deberá definir las presiones de prueba y la duración de las mismas.</w:t>
      </w:r>
    </w:p>
    <w:p w:rsidR="00313D37" w:rsidRPr="009A1CA5" w:rsidRDefault="00313D37" w:rsidP="00B1469C">
      <w:pPr>
        <w:pStyle w:val="Sangra3detindependiente"/>
        <w:spacing w:after="0" w:line="240" w:lineRule="auto"/>
        <w:ind w:left="0"/>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b/>
          <w:sz w:val="20"/>
          <w:szCs w:val="20"/>
        </w:rPr>
      </w:pPr>
      <w:r w:rsidRPr="009A1CA5">
        <w:rPr>
          <w:rFonts w:cstheme="minorHAnsi"/>
          <w:b/>
          <w:sz w:val="20"/>
          <w:szCs w:val="20"/>
        </w:rPr>
        <w:t>Detección y Localización de Pérdidas</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313D37" w:rsidRPr="009A1CA5" w:rsidRDefault="00313D37" w:rsidP="00B1469C">
      <w:pPr>
        <w:pStyle w:val="CM12"/>
        <w:ind w:left="-142"/>
        <w:jc w:val="both"/>
        <w:rPr>
          <w:rFonts w:asciiTheme="minorHAnsi" w:hAnsiTheme="minorHAnsi" w:cstheme="minorHAnsi"/>
          <w:bCs/>
          <w:iCs/>
          <w:sz w:val="20"/>
          <w:szCs w:val="20"/>
          <w:lang w:val="es-ES_tradnl"/>
        </w:rPr>
      </w:pP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313D37" w:rsidRPr="009A1CA5" w:rsidRDefault="00313D37" w:rsidP="00B1469C">
      <w:pPr>
        <w:pStyle w:val="CM12"/>
        <w:ind w:left="-142"/>
        <w:jc w:val="both"/>
        <w:rPr>
          <w:rFonts w:asciiTheme="minorHAnsi" w:hAnsiTheme="minorHAnsi" w:cstheme="minorHAnsi"/>
          <w:bCs/>
          <w:iCs/>
          <w:sz w:val="20"/>
          <w:szCs w:val="20"/>
          <w:lang w:val="es-ES_tradnl"/>
        </w:rPr>
      </w:pP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Se debe limitar los trabajos cuando las condiciones climáticas sean adversas (lluvias, vientos fuertes, polvareda, etc.</w:t>
      </w:r>
    </w:p>
    <w:p w:rsidR="00313D37" w:rsidRPr="00313D37" w:rsidRDefault="00313D37" w:rsidP="00116076">
      <w:pPr>
        <w:pStyle w:val="Sangra3detindependiente"/>
        <w:numPr>
          <w:ilvl w:val="1"/>
          <w:numId w:val="3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lastRenderedPageBreak/>
        <w:t xml:space="preserve">MEDIDAS DE MITIGACIÓN AMBIENTAL </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 MEDICIÓN Y FORMA DE PAGO</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y pagado por  pieza, tomando en cuenta solo válvulas aprobadas. </w:t>
      </w: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313D37" w:rsidRPr="009A1CA5" w:rsidRDefault="00313D37" w:rsidP="00B1469C">
      <w:pPr>
        <w:ind w:left="426"/>
        <w:jc w:val="both"/>
        <w:rPr>
          <w:rFonts w:asciiTheme="minorHAnsi" w:hAnsiTheme="minorHAnsi" w:cstheme="minorHAnsi"/>
          <w:sz w:val="20"/>
          <w:szCs w:val="20"/>
        </w:rPr>
      </w:pPr>
    </w:p>
    <w:p w:rsidR="00313D37"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313D37" w:rsidRDefault="00313D37" w:rsidP="00B1469C">
      <w:pPr>
        <w:jc w:val="both"/>
        <w:rPr>
          <w:rFonts w:asciiTheme="minorHAnsi" w:hAnsiTheme="minorHAnsi" w:cstheme="minorHAnsi"/>
          <w:sz w:val="20"/>
          <w:szCs w:val="20"/>
        </w:rPr>
      </w:pPr>
    </w:p>
    <w:p w:rsidR="00313D37" w:rsidRPr="00313D37" w:rsidRDefault="00313D37" w:rsidP="00116076">
      <w:pPr>
        <w:pStyle w:val="Sinespaciado"/>
        <w:numPr>
          <w:ilvl w:val="0"/>
          <w:numId w:val="34"/>
        </w:numPr>
        <w:jc w:val="both"/>
        <w:rPr>
          <w:rFonts w:cstheme="minorHAnsi"/>
          <w:b/>
          <w:color w:val="00B0F0"/>
          <w:sz w:val="20"/>
        </w:rPr>
      </w:pPr>
      <w:r w:rsidRPr="00313D37">
        <w:rPr>
          <w:rFonts w:cstheme="minorHAnsi"/>
          <w:b/>
          <w:color w:val="00B0F0"/>
          <w:sz w:val="20"/>
        </w:rPr>
        <w:t>CORTE DE TUBERÍA DE ANC DN 2" SCH 40.</w:t>
      </w:r>
    </w:p>
    <w:p w:rsidR="00313D37" w:rsidRDefault="00313D37" w:rsidP="00B1469C">
      <w:pPr>
        <w:pStyle w:val="Sinespaciado"/>
        <w:jc w:val="both"/>
        <w:rPr>
          <w:rFonts w:cstheme="minorHAnsi"/>
          <w:b/>
          <w:color w:val="00B0F0"/>
          <w:sz w:val="20"/>
          <w:szCs w:val="20"/>
        </w:rPr>
      </w:pPr>
      <w:r w:rsidRPr="00313D37">
        <w:rPr>
          <w:rFonts w:cstheme="minorHAnsi"/>
          <w:b/>
          <w:color w:val="00B0F0"/>
          <w:sz w:val="20"/>
          <w:szCs w:val="20"/>
        </w:rPr>
        <w:t>UNIDAD: PTO</w:t>
      </w:r>
    </w:p>
    <w:p w:rsidR="00F34063" w:rsidRDefault="00F34063" w:rsidP="00B1469C">
      <w:pPr>
        <w:pStyle w:val="Sangra3detindependiente"/>
        <w:autoSpaceDE w:val="0"/>
        <w:autoSpaceDN w:val="0"/>
        <w:adjustRightInd w:val="0"/>
        <w:spacing w:after="0" w:line="240" w:lineRule="auto"/>
        <w:ind w:left="0"/>
        <w:jc w:val="both"/>
        <w:rPr>
          <w:rFonts w:cstheme="minorHAnsi"/>
          <w:b/>
          <w:bCs/>
          <w:color w:val="00B0F0"/>
          <w:sz w:val="20"/>
          <w:szCs w:val="20"/>
        </w:rPr>
      </w:pPr>
    </w:p>
    <w:p w:rsidR="006E6DAB" w:rsidRDefault="006E6DAB" w:rsidP="00B1469C">
      <w:pPr>
        <w:autoSpaceDE w:val="0"/>
        <w:autoSpaceDN w:val="0"/>
        <w:adjustRightInd w:val="0"/>
        <w:spacing w:after="24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313D37" w:rsidRPr="00313D37" w:rsidRDefault="00313D37"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lastRenderedPageBreak/>
        <w:t xml:space="preserve">DEFINICIÓN </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13D37" w:rsidRPr="009A1CA5" w:rsidRDefault="00313D37" w:rsidP="00116076">
      <w:pPr>
        <w:pStyle w:val="Prrafodelista"/>
        <w:numPr>
          <w:ilvl w:val="0"/>
          <w:numId w:val="19"/>
        </w:numPr>
        <w:ind w:left="2268" w:hanging="141"/>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Corte de tuberías </w:t>
      </w:r>
    </w:p>
    <w:p w:rsidR="00313D37" w:rsidRPr="009A1CA5" w:rsidRDefault="00313D37" w:rsidP="00B1469C">
      <w:pPr>
        <w:ind w:left="426"/>
        <w:jc w:val="both"/>
        <w:rPr>
          <w:rFonts w:asciiTheme="minorHAnsi" w:hAnsiTheme="minorHAnsi" w:cstheme="minorHAnsi"/>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MATERIALES, HERRAMIENTAS Y EQUIPO</w:t>
      </w: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13D37" w:rsidRPr="009A1CA5" w:rsidRDefault="00313D37" w:rsidP="00B1469C">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313D37" w:rsidRPr="009A1CA5" w:rsidTr="00313D37">
        <w:trPr>
          <w:trHeight w:val="27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Corte</w:t>
            </w:r>
          </w:p>
        </w:tc>
      </w:tr>
      <w:tr w:rsidR="00313D37" w:rsidRPr="009A1CA5" w:rsidTr="00313D37">
        <w:trPr>
          <w:trHeight w:val="240"/>
          <w:jc w:val="center"/>
        </w:trPr>
        <w:tc>
          <w:tcPr>
            <w:tcW w:w="3551" w:type="dxa"/>
            <w:shd w:val="clear" w:color="auto" w:fill="auto"/>
            <w:noWrap/>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Lima media caña bastarda </w:t>
            </w:r>
          </w:p>
        </w:tc>
      </w:tr>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Generador Eléctrico</w:t>
            </w:r>
          </w:p>
        </w:tc>
      </w:tr>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Amoladora</w:t>
            </w:r>
          </w:p>
        </w:tc>
      </w:tr>
    </w:tbl>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313D37" w:rsidRPr="009A1CA5" w:rsidRDefault="00313D37" w:rsidP="00B1469C">
      <w:pPr>
        <w:ind w:left="426"/>
        <w:jc w:val="both"/>
        <w:rPr>
          <w:rFonts w:asciiTheme="minorHAnsi" w:hAnsiTheme="minorHAnsi" w:cstheme="minorHAnsi"/>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PROCEDIMIENTO PARA EJECUCIÓN </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b/>
          <w:sz w:val="20"/>
          <w:szCs w:val="20"/>
        </w:rPr>
      </w:pPr>
      <w:r w:rsidRPr="009A1CA5">
        <w:rPr>
          <w:rFonts w:asciiTheme="minorHAnsi" w:hAnsiTheme="minorHAnsi" w:cstheme="minorHAnsi"/>
          <w:b/>
          <w:sz w:val="20"/>
          <w:szCs w:val="20"/>
        </w:rPr>
        <w:t>Corte de Tubería</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lastRenderedPageBreak/>
        <w:t>Los cortes de tubería serán realizados por cortatubos, por oxígeno o por cualquier otro método aceptado por el supervisor. El oxicorte permite realizar los chaflanes directamente, aunque será necesario un limado posterior.</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Con el fin de no perder la trazabilidad de la tubería una vez que se realice algún corte, el contratista debe copiar los datos de la tubería:</w:t>
      </w:r>
    </w:p>
    <w:p w:rsidR="00313D37" w:rsidRPr="009A1CA5" w:rsidRDefault="00313D37" w:rsidP="00116076">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w:t>
      </w:r>
    </w:p>
    <w:p w:rsidR="00313D37" w:rsidRPr="009A1CA5" w:rsidRDefault="00313D37" w:rsidP="00116076">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Número del tubo</w:t>
      </w:r>
    </w:p>
    <w:p w:rsidR="00313D37" w:rsidRPr="009A1CA5" w:rsidRDefault="00313D37" w:rsidP="00116076">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Espesor</w:t>
      </w:r>
    </w:p>
    <w:p w:rsidR="00313D37" w:rsidRPr="009A1CA5" w:rsidRDefault="00313D37" w:rsidP="00116076">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Colada del tubo</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Todos niples o partes de tubería deben tener los datos indicados, para esto debe utilizar marcador para metal. Los datos deben ser legibles y visibles.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313D37" w:rsidRPr="009A1CA5" w:rsidRDefault="00313D37" w:rsidP="00B1469C">
      <w:pPr>
        <w:ind w:left="426"/>
        <w:jc w:val="both"/>
        <w:rPr>
          <w:rFonts w:asciiTheme="minorHAnsi" w:hAnsiTheme="minorHAnsi" w:cstheme="minorHAnsi"/>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MEDIDAS DE MITIGACIÓN AMBIENTAL</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A1CA5">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13D37" w:rsidRPr="009A1CA5" w:rsidRDefault="00313D37" w:rsidP="00B1469C">
      <w:pPr>
        <w:pStyle w:val="Sangra3detindependiente"/>
        <w:autoSpaceDE w:val="0"/>
        <w:autoSpaceDN w:val="0"/>
        <w:adjustRightInd w:val="0"/>
        <w:spacing w:after="0" w:line="240" w:lineRule="auto"/>
        <w:ind w:left="375"/>
        <w:jc w:val="both"/>
        <w:rPr>
          <w:rFonts w:cstheme="minorHAnsi"/>
          <w:b/>
          <w:bCs/>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MEDICIÓN Y FORMA DE PAGO</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corte de tuberías será medido por punto, el contratista deberá considerar realizar todos los cortes necesarios de tuberías durante la construcción. Se debe entender por punto a cada corte de tubería que se requiera en la construcción. </w:t>
      </w: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313D37" w:rsidRPr="009A1CA5" w:rsidRDefault="00313D37" w:rsidP="00B1469C">
      <w:pPr>
        <w:ind w:left="426"/>
        <w:jc w:val="both"/>
        <w:rPr>
          <w:rFonts w:asciiTheme="minorHAnsi" w:hAnsiTheme="minorHAnsi" w:cstheme="minorHAnsi"/>
          <w:sz w:val="20"/>
          <w:szCs w:val="20"/>
        </w:rPr>
      </w:pPr>
    </w:p>
    <w:p w:rsidR="00313D37"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  </w:t>
      </w:r>
    </w:p>
    <w:p w:rsidR="00313D37" w:rsidRDefault="00313D37" w:rsidP="00B1469C">
      <w:pPr>
        <w:jc w:val="both"/>
        <w:rPr>
          <w:rFonts w:asciiTheme="minorHAnsi" w:hAnsiTheme="minorHAnsi" w:cstheme="minorHAnsi"/>
          <w:sz w:val="20"/>
          <w:szCs w:val="20"/>
        </w:rPr>
      </w:pPr>
    </w:p>
    <w:p w:rsidR="00313D37" w:rsidRPr="00313D37" w:rsidRDefault="00313D37" w:rsidP="00116076">
      <w:pPr>
        <w:pStyle w:val="Sangra3detindependiente"/>
        <w:numPr>
          <w:ilvl w:val="0"/>
          <w:numId w:val="34"/>
        </w:numPr>
        <w:autoSpaceDE w:val="0"/>
        <w:autoSpaceDN w:val="0"/>
        <w:adjustRightInd w:val="0"/>
        <w:spacing w:after="0" w:line="240" w:lineRule="auto"/>
        <w:jc w:val="both"/>
        <w:rPr>
          <w:rFonts w:cstheme="minorHAnsi"/>
          <w:b/>
          <w:bCs/>
          <w:color w:val="00B0F0"/>
          <w:sz w:val="20"/>
          <w:szCs w:val="22"/>
        </w:rPr>
      </w:pPr>
      <w:r w:rsidRPr="00313D37">
        <w:rPr>
          <w:rFonts w:cstheme="minorHAnsi"/>
          <w:b/>
          <w:bCs/>
          <w:color w:val="00B0F0"/>
          <w:sz w:val="20"/>
          <w:szCs w:val="22"/>
        </w:rPr>
        <w:t>SOLDADURA DE TUB</w:t>
      </w:r>
      <w:r w:rsidR="00484152">
        <w:rPr>
          <w:rFonts w:cstheme="minorHAnsi"/>
          <w:b/>
          <w:bCs/>
          <w:color w:val="00B0F0"/>
          <w:sz w:val="20"/>
          <w:szCs w:val="22"/>
        </w:rPr>
        <w:t>ERÍA Y ACCESORIOS DE ANC  DN 2" SCH 40</w:t>
      </w:r>
    </w:p>
    <w:p w:rsidR="00313D37" w:rsidRDefault="00313D37" w:rsidP="00B1469C">
      <w:pPr>
        <w:pStyle w:val="Sangra3detindependiente"/>
        <w:autoSpaceDE w:val="0"/>
        <w:autoSpaceDN w:val="0"/>
        <w:adjustRightInd w:val="0"/>
        <w:spacing w:after="0" w:line="240" w:lineRule="auto"/>
        <w:ind w:left="0"/>
        <w:jc w:val="both"/>
        <w:rPr>
          <w:rFonts w:cstheme="minorHAnsi"/>
          <w:b/>
          <w:bCs/>
          <w:color w:val="00B0F0"/>
          <w:sz w:val="20"/>
          <w:szCs w:val="20"/>
        </w:rPr>
      </w:pPr>
      <w:r w:rsidRPr="00313D37">
        <w:rPr>
          <w:rFonts w:cstheme="minorHAnsi"/>
          <w:b/>
          <w:bCs/>
          <w:color w:val="00B0F0"/>
          <w:sz w:val="20"/>
          <w:szCs w:val="20"/>
        </w:rPr>
        <w:t>UNIDAD: JUNTA</w:t>
      </w:r>
    </w:p>
    <w:p w:rsidR="00F34063" w:rsidRDefault="00F34063" w:rsidP="00B1469C">
      <w:pPr>
        <w:pStyle w:val="Sangra3detindependiente"/>
        <w:autoSpaceDE w:val="0"/>
        <w:autoSpaceDN w:val="0"/>
        <w:adjustRightInd w:val="0"/>
        <w:spacing w:after="0" w:line="240" w:lineRule="auto"/>
        <w:ind w:left="0"/>
        <w:jc w:val="both"/>
        <w:rPr>
          <w:rFonts w:cstheme="minorHAnsi"/>
          <w:b/>
          <w:bCs/>
          <w:color w:val="00B0F0"/>
          <w:sz w:val="20"/>
          <w:szCs w:val="20"/>
        </w:rPr>
      </w:pPr>
    </w:p>
    <w:p w:rsidR="00F34063" w:rsidRPr="00F34063" w:rsidRDefault="006E6DAB" w:rsidP="00B1469C">
      <w:pPr>
        <w:autoSpaceDE w:val="0"/>
        <w:autoSpaceDN w:val="0"/>
        <w:adjustRightInd w:val="0"/>
        <w:spacing w:after="24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313D37" w:rsidRPr="00313D37" w:rsidRDefault="00313D37"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13D37" w:rsidRPr="009A1CA5" w:rsidRDefault="00313D37" w:rsidP="00116076">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313D37" w:rsidRPr="009A1CA5" w:rsidRDefault="00313D37" w:rsidP="00116076">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313D37" w:rsidRPr="009A1CA5" w:rsidRDefault="00313D37" w:rsidP="00116076">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fittings </w:t>
      </w:r>
    </w:p>
    <w:p w:rsidR="00313D37" w:rsidRPr="009A1CA5" w:rsidRDefault="00313D37" w:rsidP="00116076">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313D37" w:rsidRPr="009A1CA5" w:rsidRDefault="00313D37" w:rsidP="00B1469C">
      <w:pPr>
        <w:ind w:left="426"/>
        <w:jc w:val="both"/>
        <w:rPr>
          <w:rFonts w:asciiTheme="minorHAnsi" w:hAnsiTheme="minorHAnsi" w:cstheme="minorHAnsi"/>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313D37" w:rsidRPr="009A1CA5" w:rsidTr="00313D37">
        <w:trPr>
          <w:trHeight w:val="238"/>
          <w:jc w:val="center"/>
        </w:trPr>
        <w:tc>
          <w:tcPr>
            <w:tcW w:w="3163"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Disco de intermedia</w:t>
            </w:r>
          </w:p>
        </w:tc>
      </w:tr>
      <w:tr w:rsidR="00313D37" w:rsidRPr="009A1CA5" w:rsidTr="00313D37">
        <w:trPr>
          <w:trHeight w:val="238"/>
          <w:jc w:val="center"/>
        </w:trPr>
        <w:tc>
          <w:tcPr>
            <w:tcW w:w="3163"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313D37" w:rsidRPr="009A1CA5" w:rsidTr="00313D37">
        <w:trPr>
          <w:trHeight w:val="64"/>
          <w:jc w:val="center"/>
        </w:trPr>
        <w:tc>
          <w:tcPr>
            <w:tcW w:w="3163"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313D37" w:rsidRPr="009A1CA5" w:rsidTr="00313D37">
        <w:trPr>
          <w:trHeight w:val="238"/>
          <w:jc w:val="center"/>
        </w:trPr>
        <w:tc>
          <w:tcPr>
            <w:tcW w:w="3163"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313D37" w:rsidRPr="009A1CA5" w:rsidTr="00313D37">
        <w:trPr>
          <w:trHeight w:val="238"/>
          <w:jc w:val="center"/>
        </w:trPr>
        <w:tc>
          <w:tcPr>
            <w:tcW w:w="3163"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313D37" w:rsidRPr="009A1CA5" w:rsidTr="00313D37">
        <w:trPr>
          <w:trHeight w:val="238"/>
          <w:jc w:val="center"/>
        </w:trPr>
        <w:tc>
          <w:tcPr>
            <w:tcW w:w="3163"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313D37" w:rsidRPr="009A1CA5" w:rsidTr="00313D37">
        <w:trPr>
          <w:trHeight w:val="238"/>
          <w:jc w:val="center"/>
        </w:trPr>
        <w:tc>
          <w:tcPr>
            <w:tcW w:w="3163"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313D37" w:rsidRPr="009A1CA5" w:rsidTr="00313D37">
        <w:trPr>
          <w:trHeight w:val="238"/>
          <w:jc w:val="center"/>
        </w:trPr>
        <w:tc>
          <w:tcPr>
            <w:tcW w:w="3163"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313D37" w:rsidRPr="009A1CA5" w:rsidTr="00313D37">
        <w:trPr>
          <w:trHeight w:val="238"/>
          <w:jc w:val="center"/>
        </w:trPr>
        <w:tc>
          <w:tcPr>
            <w:tcW w:w="3163"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313D37" w:rsidRPr="009A1CA5" w:rsidTr="00313D37">
        <w:trPr>
          <w:trHeight w:val="238"/>
          <w:jc w:val="center"/>
        </w:trPr>
        <w:tc>
          <w:tcPr>
            <w:tcW w:w="3163"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313D37" w:rsidRPr="009A1CA5" w:rsidTr="00313D37">
        <w:trPr>
          <w:trHeight w:val="238"/>
          <w:jc w:val="center"/>
        </w:trPr>
        <w:tc>
          <w:tcPr>
            <w:tcW w:w="3163"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313D37" w:rsidRPr="009A1CA5" w:rsidTr="00313D37">
        <w:trPr>
          <w:trHeight w:val="238"/>
          <w:jc w:val="center"/>
        </w:trPr>
        <w:tc>
          <w:tcPr>
            <w:tcW w:w="3163"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Motosoldadora</w:t>
            </w:r>
          </w:p>
        </w:tc>
      </w:tr>
      <w:tr w:rsidR="00313D37" w:rsidRPr="009A1CA5" w:rsidTr="00313D37">
        <w:trPr>
          <w:trHeight w:val="238"/>
          <w:jc w:val="center"/>
        </w:trPr>
        <w:tc>
          <w:tcPr>
            <w:tcW w:w="3163"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313D37" w:rsidRPr="009A1CA5" w:rsidRDefault="00313D37" w:rsidP="00B1469C">
      <w:pPr>
        <w:pStyle w:val="Sangra3detindependiente"/>
        <w:spacing w:after="0" w:line="240" w:lineRule="auto"/>
        <w:ind w:left="426"/>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313D37" w:rsidRPr="009A1CA5" w:rsidRDefault="00313D37" w:rsidP="00B1469C">
      <w:pPr>
        <w:ind w:left="426"/>
        <w:jc w:val="both"/>
        <w:rPr>
          <w:rFonts w:asciiTheme="minorHAnsi" w:hAnsiTheme="minorHAnsi" w:cstheme="minorHAnsi"/>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116076">
      <w:pPr>
        <w:numPr>
          <w:ilvl w:val="0"/>
          <w:numId w:val="21"/>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313D37" w:rsidRPr="009A1CA5" w:rsidRDefault="00313D37" w:rsidP="00116076">
      <w:pPr>
        <w:numPr>
          <w:ilvl w:val="0"/>
          <w:numId w:val="21"/>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313D37" w:rsidRPr="009A1CA5" w:rsidRDefault="00313D37" w:rsidP="00116076">
      <w:pPr>
        <w:numPr>
          <w:ilvl w:val="0"/>
          <w:numId w:val="21"/>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313D37" w:rsidRPr="009A1CA5" w:rsidRDefault="00313D37" w:rsidP="00116076">
      <w:pPr>
        <w:numPr>
          <w:ilvl w:val="0"/>
          <w:numId w:val="21"/>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313D37" w:rsidRPr="009A1CA5" w:rsidRDefault="00313D37" w:rsidP="00B1469C">
      <w:pPr>
        <w:jc w:val="both"/>
        <w:rPr>
          <w:rFonts w:asciiTheme="minorHAnsi" w:hAnsiTheme="minorHAnsi" w:cstheme="minorHAnsi"/>
          <w:b/>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313D37" w:rsidRPr="009A1CA5" w:rsidRDefault="00313D37" w:rsidP="00116076">
      <w:pPr>
        <w:pStyle w:val="Prrafodelista"/>
        <w:numPr>
          <w:ilvl w:val="0"/>
          <w:numId w:val="2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313D37" w:rsidRPr="009A1CA5" w:rsidRDefault="00313D37" w:rsidP="00116076">
      <w:pPr>
        <w:pStyle w:val="Prrafodelista"/>
        <w:numPr>
          <w:ilvl w:val="0"/>
          <w:numId w:val="2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313D37" w:rsidRPr="009A1CA5" w:rsidRDefault="00313D37" w:rsidP="00116076">
      <w:pPr>
        <w:pStyle w:val="Prrafodelista"/>
        <w:numPr>
          <w:ilvl w:val="0"/>
          <w:numId w:val="2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313D37" w:rsidRPr="009A1CA5" w:rsidRDefault="00313D37" w:rsidP="00116076">
      <w:pPr>
        <w:pStyle w:val="Prrafodelista"/>
        <w:numPr>
          <w:ilvl w:val="0"/>
          <w:numId w:val="2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313D37" w:rsidRPr="009A1CA5" w:rsidRDefault="00313D37" w:rsidP="00116076">
      <w:pPr>
        <w:pStyle w:val="Prrafodelista"/>
        <w:numPr>
          <w:ilvl w:val="0"/>
          <w:numId w:val="2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313D37" w:rsidRPr="009A1CA5" w:rsidRDefault="00313D37" w:rsidP="00116076">
      <w:pPr>
        <w:pStyle w:val="Prrafodelista"/>
        <w:numPr>
          <w:ilvl w:val="0"/>
          <w:numId w:val="2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313D37" w:rsidRPr="009A1CA5" w:rsidRDefault="00313D37" w:rsidP="00116076">
      <w:pPr>
        <w:pStyle w:val="Prrafodelista"/>
        <w:numPr>
          <w:ilvl w:val="0"/>
          <w:numId w:val="2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313D37" w:rsidRPr="009A1CA5" w:rsidRDefault="00313D37" w:rsidP="00116076">
      <w:pPr>
        <w:numPr>
          <w:ilvl w:val="0"/>
          <w:numId w:val="22"/>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313D37" w:rsidRPr="009A1CA5" w:rsidRDefault="00313D37" w:rsidP="00116076">
      <w:pPr>
        <w:numPr>
          <w:ilvl w:val="0"/>
          <w:numId w:val="22"/>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Concentricidad del revestimiento</w:t>
      </w:r>
    </w:p>
    <w:p w:rsidR="00313D37" w:rsidRPr="009A1CA5" w:rsidRDefault="00313D37" w:rsidP="00116076">
      <w:pPr>
        <w:numPr>
          <w:ilvl w:val="0"/>
          <w:numId w:val="22"/>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313D37" w:rsidRPr="009A1CA5" w:rsidRDefault="00313D37" w:rsidP="00116076">
      <w:pPr>
        <w:numPr>
          <w:ilvl w:val="0"/>
          <w:numId w:val="22"/>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313D37" w:rsidRPr="009A1CA5" w:rsidRDefault="00313D37" w:rsidP="00116076">
      <w:pPr>
        <w:numPr>
          <w:ilvl w:val="0"/>
          <w:numId w:val="22"/>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313D37" w:rsidRPr="009A1CA5" w:rsidRDefault="00313D37" w:rsidP="00116076">
      <w:pPr>
        <w:numPr>
          <w:ilvl w:val="0"/>
          <w:numId w:val="22"/>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Ausencia de oxidación</w:t>
      </w:r>
    </w:p>
    <w:p w:rsidR="00313D37" w:rsidRPr="009A1CA5" w:rsidRDefault="00313D37" w:rsidP="00116076">
      <w:pPr>
        <w:numPr>
          <w:ilvl w:val="0"/>
          <w:numId w:val="22"/>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313D37" w:rsidRPr="009A1CA5" w:rsidRDefault="00313D37" w:rsidP="00116076">
      <w:pPr>
        <w:numPr>
          <w:ilvl w:val="0"/>
          <w:numId w:val="22"/>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313D37" w:rsidRPr="009A1CA5" w:rsidRDefault="00313D37" w:rsidP="00116076">
      <w:pPr>
        <w:pStyle w:val="Prrafodelista"/>
        <w:numPr>
          <w:ilvl w:val="0"/>
          <w:numId w:val="2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313D37" w:rsidRPr="009A1CA5" w:rsidRDefault="00313D37" w:rsidP="00116076">
      <w:pPr>
        <w:pStyle w:val="Prrafodelista"/>
        <w:numPr>
          <w:ilvl w:val="0"/>
          <w:numId w:val="2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313D37" w:rsidRPr="009A1CA5" w:rsidRDefault="00313D37" w:rsidP="00116076">
      <w:pPr>
        <w:pStyle w:val="Prrafodelista"/>
        <w:numPr>
          <w:ilvl w:val="0"/>
          <w:numId w:val="2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313D37" w:rsidRPr="009A1CA5" w:rsidRDefault="00313D37" w:rsidP="00116076">
      <w:pPr>
        <w:numPr>
          <w:ilvl w:val="0"/>
          <w:numId w:val="23"/>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313D37" w:rsidRPr="009A1CA5" w:rsidRDefault="00313D37" w:rsidP="00116076">
      <w:pPr>
        <w:numPr>
          <w:ilvl w:val="0"/>
          <w:numId w:val="23"/>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313D37" w:rsidRPr="009A1CA5" w:rsidRDefault="00313D37" w:rsidP="00116076">
      <w:pPr>
        <w:pStyle w:val="Prrafodelista"/>
        <w:numPr>
          <w:ilvl w:val="0"/>
          <w:numId w:val="2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313D37" w:rsidRPr="009A1CA5" w:rsidRDefault="00313D37" w:rsidP="00116076">
      <w:pPr>
        <w:pStyle w:val="Prrafodelista"/>
        <w:numPr>
          <w:ilvl w:val="0"/>
          <w:numId w:val="2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313D37" w:rsidRPr="009A1CA5" w:rsidRDefault="00313D37" w:rsidP="00116076">
      <w:pPr>
        <w:pStyle w:val="Prrafodelista"/>
        <w:numPr>
          <w:ilvl w:val="0"/>
          <w:numId w:val="2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313D37" w:rsidRPr="009A1CA5" w:rsidRDefault="00313D37" w:rsidP="00116076">
      <w:pPr>
        <w:pStyle w:val="Prrafodelista"/>
        <w:numPr>
          <w:ilvl w:val="0"/>
          <w:numId w:val="24"/>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313D37" w:rsidRPr="009A1CA5" w:rsidRDefault="00313D37" w:rsidP="00B1469C">
      <w:pPr>
        <w:pStyle w:val="Prrafodelista"/>
        <w:jc w:val="both"/>
        <w:rPr>
          <w:rFonts w:asciiTheme="minorHAnsi" w:eastAsia="Arial Unicode MS" w:hAnsiTheme="minorHAnsi" w:cstheme="minorHAnsi"/>
          <w:bCs/>
          <w:sz w:val="20"/>
          <w:szCs w:val="20"/>
        </w:rPr>
      </w:pPr>
    </w:p>
    <w:p w:rsidR="00313D37" w:rsidRPr="009A1CA5" w:rsidRDefault="00313D37" w:rsidP="00B1469C">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rsidR="00313D37" w:rsidRPr="009A1CA5" w:rsidRDefault="00313D37" w:rsidP="00B1469C">
      <w:pPr>
        <w:jc w:val="both"/>
        <w:rPr>
          <w:rFonts w:asciiTheme="minorHAnsi" w:hAnsiTheme="minorHAnsi" w:cstheme="minorHAnsi"/>
          <w:b/>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313D37" w:rsidRPr="009A1CA5" w:rsidRDefault="00313D37" w:rsidP="00B1469C">
      <w:pPr>
        <w:pStyle w:val="Prrafodelista"/>
        <w:jc w:val="both"/>
        <w:rPr>
          <w:rFonts w:asciiTheme="minorHAnsi" w:hAnsiTheme="minorHAnsi" w:cstheme="minorHAnsi"/>
          <w:b/>
          <w:sz w:val="20"/>
          <w:szCs w:val="20"/>
        </w:rPr>
      </w:pPr>
    </w:p>
    <w:p w:rsidR="00313D37" w:rsidRPr="009A1CA5" w:rsidRDefault="00313D37" w:rsidP="00116076">
      <w:pPr>
        <w:pStyle w:val="Prrafodelista"/>
        <w:numPr>
          <w:ilvl w:val="0"/>
          <w:numId w:val="24"/>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313D37" w:rsidRPr="009A1CA5" w:rsidRDefault="00313D37" w:rsidP="00B1469C">
      <w:pPr>
        <w:pStyle w:val="Prrafodelista"/>
        <w:jc w:val="both"/>
        <w:rPr>
          <w:rFonts w:asciiTheme="minorHAnsi" w:hAnsiTheme="minorHAnsi" w:cstheme="minorHAnsi"/>
          <w:b/>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Cada soldadura tendrá por lo menos tres pasadas, la soldadura terminada estará libre de huecos, inclusiones no metálicas, burbujas de aire y otros defectos. </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(hot pass) deberá ser efectuada inmediatamente después de la primera pasada.</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pStyle w:val="Prrafodelista"/>
        <w:numPr>
          <w:ilvl w:val="0"/>
          <w:numId w:val="24"/>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313D37" w:rsidRPr="009A1CA5" w:rsidRDefault="00313D37" w:rsidP="00B1469C">
      <w:pPr>
        <w:pStyle w:val="Prrafodelista"/>
        <w:jc w:val="both"/>
        <w:rPr>
          <w:rFonts w:asciiTheme="minorHAnsi" w:hAnsiTheme="minorHAnsi" w:cstheme="minorHAnsi"/>
          <w:sz w:val="20"/>
          <w:szCs w:val="20"/>
        </w:rPr>
      </w:pPr>
    </w:p>
    <w:p w:rsidR="00313D37" w:rsidRPr="009A1CA5" w:rsidRDefault="00313D37" w:rsidP="00116076">
      <w:pPr>
        <w:numPr>
          <w:ilvl w:val="0"/>
          <w:numId w:val="20"/>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313D37" w:rsidRPr="009A1CA5" w:rsidRDefault="00313D37" w:rsidP="00116076">
      <w:pPr>
        <w:numPr>
          <w:ilvl w:val="0"/>
          <w:numId w:val="20"/>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313D37" w:rsidRPr="009A1CA5" w:rsidRDefault="00313D37" w:rsidP="00116076">
      <w:pPr>
        <w:numPr>
          <w:ilvl w:val="0"/>
          <w:numId w:val="20"/>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313D37" w:rsidRPr="009A1CA5" w:rsidRDefault="00313D37" w:rsidP="00116076">
      <w:pPr>
        <w:numPr>
          <w:ilvl w:val="0"/>
          <w:numId w:val="20"/>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313D37" w:rsidRPr="009A1CA5" w:rsidRDefault="00313D37" w:rsidP="00116076">
      <w:pPr>
        <w:numPr>
          <w:ilvl w:val="0"/>
          <w:numId w:val="20"/>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313D37" w:rsidRPr="009A1CA5" w:rsidRDefault="00313D37" w:rsidP="00116076">
      <w:pPr>
        <w:numPr>
          <w:ilvl w:val="0"/>
          <w:numId w:val="20"/>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no se permite el punzonamiento de las soldaduras.</w:t>
      </w:r>
    </w:p>
    <w:p w:rsidR="00313D37" w:rsidRPr="009A1CA5" w:rsidRDefault="00313D37" w:rsidP="00B1469C">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313D37" w:rsidRPr="009A1CA5" w:rsidRDefault="00313D37" w:rsidP="00B1469C">
      <w:pPr>
        <w:jc w:val="both"/>
        <w:rPr>
          <w:rFonts w:asciiTheme="minorHAnsi" w:hAnsiTheme="minorHAnsi" w:cstheme="minorHAnsi"/>
          <w:b/>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313D37" w:rsidRPr="009A1CA5" w:rsidRDefault="00313D37" w:rsidP="00B1469C">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313D37" w:rsidRPr="009A1CA5" w:rsidRDefault="00313D37" w:rsidP="00B1469C">
      <w:pPr>
        <w:jc w:val="both"/>
        <w:rPr>
          <w:rFonts w:asciiTheme="minorHAnsi" w:hAnsiTheme="minorHAnsi" w:cstheme="minorHAnsi"/>
          <w:b/>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313D37" w:rsidRPr="009A1CA5" w:rsidRDefault="00313D37" w:rsidP="00B1469C">
      <w:pPr>
        <w:jc w:val="both"/>
        <w:rPr>
          <w:rFonts w:asciiTheme="minorHAnsi" w:hAnsiTheme="minorHAnsi" w:cstheme="minorHAnsi"/>
          <w:b/>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En caso de existir varias reparaciones en distinto lugar de una misma junta, estas deben ser realizadas una a una, con el objeto de evitar sobreesfuerzos en la soldadura.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313D37" w:rsidRPr="009A1CA5" w:rsidRDefault="00313D37" w:rsidP="00B1469C">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313D37" w:rsidRPr="009A1CA5" w:rsidRDefault="00313D37" w:rsidP="00B1469C">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313D37" w:rsidRPr="009A1CA5" w:rsidRDefault="00313D37" w:rsidP="00B1469C">
      <w:pPr>
        <w:jc w:val="both"/>
        <w:rPr>
          <w:rFonts w:asciiTheme="minorHAnsi" w:hAnsiTheme="minorHAnsi" w:cstheme="minorHAnsi"/>
          <w:b/>
          <w:sz w:val="20"/>
          <w:szCs w:val="20"/>
        </w:rPr>
      </w:pPr>
    </w:p>
    <w:p w:rsidR="00313D37" w:rsidRPr="009A1CA5" w:rsidRDefault="00313D37" w:rsidP="00B1469C">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313D37" w:rsidRPr="009A1CA5" w:rsidRDefault="00313D37" w:rsidP="00B1469C">
      <w:pPr>
        <w:pStyle w:val="Sangra3detindependiente"/>
        <w:autoSpaceDE w:val="0"/>
        <w:autoSpaceDN w:val="0"/>
        <w:adjustRightInd w:val="0"/>
        <w:spacing w:after="0" w:line="240" w:lineRule="auto"/>
        <w:ind w:left="1068"/>
        <w:jc w:val="both"/>
        <w:rPr>
          <w:rFonts w:cstheme="minorHAnsi"/>
          <w:b/>
          <w:bCs/>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Pr>
          <w:rFonts w:cstheme="minorHAnsi"/>
          <w:b/>
          <w:bCs/>
          <w:sz w:val="20"/>
          <w:szCs w:val="20"/>
        </w:rPr>
        <w:lastRenderedPageBreak/>
        <w:t xml:space="preserve"> </w:t>
      </w:r>
      <w:r w:rsidRPr="009A1CA5">
        <w:rPr>
          <w:rFonts w:cstheme="minorHAnsi"/>
          <w:b/>
          <w:bCs/>
          <w:sz w:val="20"/>
          <w:szCs w:val="20"/>
        </w:rPr>
        <w:t>MEDIDAS DE MITIGACIÓN AMBIENTAL</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313D37" w:rsidRPr="00313D37" w:rsidRDefault="00313D37"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 MEDICIÓN Y FORMA DE PAGO </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La soldadura de tuberías y accesorios será medido por junta, tomando en cuenta el total de las juntas soldadas aprobadas durante la construcción.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313D37" w:rsidRDefault="00313D37" w:rsidP="00B1469C">
      <w:pPr>
        <w:jc w:val="both"/>
        <w:rPr>
          <w:rFonts w:asciiTheme="minorHAnsi" w:hAnsiTheme="minorHAnsi" w:cstheme="minorHAnsi"/>
          <w:sz w:val="20"/>
          <w:szCs w:val="20"/>
        </w:rPr>
      </w:pPr>
    </w:p>
    <w:p w:rsidR="00313D37" w:rsidRPr="00313D37" w:rsidRDefault="00313D37" w:rsidP="00116076">
      <w:pPr>
        <w:pStyle w:val="Sangra3detindependiente"/>
        <w:numPr>
          <w:ilvl w:val="0"/>
          <w:numId w:val="34"/>
        </w:numPr>
        <w:autoSpaceDE w:val="0"/>
        <w:autoSpaceDN w:val="0"/>
        <w:adjustRightInd w:val="0"/>
        <w:spacing w:after="0" w:line="240" w:lineRule="auto"/>
        <w:jc w:val="both"/>
        <w:rPr>
          <w:rFonts w:cstheme="minorHAnsi"/>
          <w:b/>
          <w:bCs/>
          <w:color w:val="00B0F0"/>
          <w:sz w:val="20"/>
          <w:szCs w:val="22"/>
        </w:rPr>
      </w:pPr>
      <w:r w:rsidRPr="00313D37">
        <w:rPr>
          <w:rFonts w:cstheme="minorHAnsi"/>
          <w:b/>
          <w:bCs/>
          <w:color w:val="00B0F0"/>
          <w:sz w:val="20"/>
          <w:szCs w:val="22"/>
        </w:rPr>
        <w:t xml:space="preserve">LIMPIEZA Y REVESTIMIENTO DE JUNTAS C/ MANTA TERMOCONTRAIBLE </w:t>
      </w:r>
      <w:r w:rsidR="00484152">
        <w:rPr>
          <w:rFonts w:cstheme="minorHAnsi"/>
          <w:b/>
          <w:bCs/>
          <w:color w:val="00B0F0"/>
          <w:sz w:val="20"/>
          <w:szCs w:val="22"/>
        </w:rPr>
        <w:t xml:space="preserve">DN 2” </w:t>
      </w:r>
      <w:r w:rsidRPr="00313D37">
        <w:rPr>
          <w:rFonts w:cstheme="minorHAnsi"/>
          <w:b/>
          <w:bCs/>
          <w:color w:val="00B0F0"/>
          <w:sz w:val="20"/>
          <w:szCs w:val="22"/>
        </w:rPr>
        <w:t xml:space="preserve">(SIN PROVISIÓN DE MANTAS) </w:t>
      </w:r>
    </w:p>
    <w:p w:rsidR="00313D37" w:rsidRDefault="00313D37" w:rsidP="00B1469C">
      <w:pPr>
        <w:pStyle w:val="Sangra3detindependiente"/>
        <w:autoSpaceDE w:val="0"/>
        <w:autoSpaceDN w:val="0"/>
        <w:adjustRightInd w:val="0"/>
        <w:spacing w:after="0" w:line="240" w:lineRule="auto"/>
        <w:ind w:left="0"/>
        <w:jc w:val="both"/>
        <w:rPr>
          <w:rFonts w:cstheme="minorHAnsi"/>
          <w:b/>
          <w:bCs/>
          <w:color w:val="00B0F0"/>
          <w:sz w:val="20"/>
          <w:szCs w:val="20"/>
        </w:rPr>
      </w:pPr>
      <w:r w:rsidRPr="00313D37">
        <w:rPr>
          <w:rFonts w:cstheme="minorHAnsi"/>
          <w:b/>
          <w:bCs/>
          <w:color w:val="00B0F0"/>
          <w:sz w:val="20"/>
          <w:szCs w:val="20"/>
        </w:rPr>
        <w:t>UNIDAD: JUNTA</w:t>
      </w:r>
    </w:p>
    <w:p w:rsidR="00F34063" w:rsidRDefault="00F34063" w:rsidP="00B1469C">
      <w:pPr>
        <w:pStyle w:val="Sangra3detindependiente"/>
        <w:autoSpaceDE w:val="0"/>
        <w:autoSpaceDN w:val="0"/>
        <w:adjustRightInd w:val="0"/>
        <w:spacing w:after="0" w:line="240" w:lineRule="auto"/>
        <w:ind w:left="0"/>
        <w:jc w:val="both"/>
        <w:rPr>
          <w:rFonts w:cstheme="minorHAnsi"/>
          <w:b/>
          <w:bCs/>
          <w:color w:val="00B0F0"/>
          <w:sz w:val="20"/>
          <w:szCs w:val="20"/>
        </w:rPr>
      </w:pPr>
    </w:p>
    <w:p w:rsidR="006E6DAB" w:rsidRDefault="006E6DAB" w:rsidP="00B1469C">
      <w:pPr>
        <w:autoSpaceDE w:val="0"/>
        <w:autoSpaceDN w:val="0"/>
        <w:adjustRightInd w:val="0"/>
        <w:spacing w:after="24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B1469C" w:rsidRDefault="00B1469C" w:rsidP="00B1469C">
      <w:pPr>
        <w:autoSpaceDE w:val="0"/>
        <w:autoSpaceDN w:val="0"/>
        <w:adjustRightInd w:val="0"/>
        <w:spacing w:after="24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Tramo 6 Municipio de La Guardia</w:t>
      </w:r>
    </w:p>
    <w:p w:rsidR="00313D37" w:rsidRPr="00313D37" w:rsidRDefault="00313D37"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Limpieza de junta </w:t>
      </w: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juntas con mantas termocontraibles. </w:t>
      </w: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de adherencia</w:t>
      </w: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Holliday detector</w:t>
      </w: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Reparación de revestimiento de tuberías y juntas. </w:t>
      </w:r>
    </w:p>
    <w:p w:rsidR="00313D37" w:rsidRPr="009A1CA5" w:rsidRDefault="00313D37" w:rsidP="00B1469C">
      <w:pPr>
        <w:ind w:left="426"/>
        <w:jc w:val="both"/>
        <w:rPr>
          <w:rFonts w:asciiTheme="minorHAnsi" w:hAnsiTheme="minorHAnsi" w:cstheme="minorHAnsi"/>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313D37" w:rsidRPr="009A1CA5" w:rsidTr="00313D37">
        <w:trPr>
          <w:trHeight w:val="255"/>
          <w:jc w:val="center"/>
        </w:trPr>
        <w:tc>
          <w:tcPr>
            <w:tcW w:w="4222"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313D37" w:rsidRPr="009A1CA5" w:rsidTr="00313D37">
        <w:trPr>
          <w:trHeight w:val="255"/>
          <w:jc w:val="center"/>
        </w:trPr>
        <w:tc>
          <w:tcPr>
            <w:tcW w:w="4222"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Garrafa con GLP </w:t>
            </w:r>
          </w:p>
        </w:tc>
      </w:tr>
      <w:tr w:rsidR="00313D37" w:rsidRPr="009A1CA5" w:rsidTr="00313D37">
        <w:trPr>
          <w:trHeight w:val="255"/>
          <w:jc w:val="center"/>
        </w:trPr>
        <w:tc>
          <w:tcPr>
            <w:tcW w:w="4222"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313D37" w:rsidRPr="009A1CA5" w:rsidTr="00313D37">
        <w:trPr>
          <w:trHeight w:val="255"/>
          <w:jc w:val="center"/>
        </w:trPr>
        <w:tc>
          <w:tcPr>
            <w:tcW w:w="4222"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313D37" w:rsidRPr="009A1CA5" w:rsidTr="00313D37">
        <w:trPr>
          <w:trHeight w:val="255"/>
          <w:jc w:val="center"/>
        </w:trPr>
        <w:tc>
          <w:tcPr>
            <w:tcW w:w="4222"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Arenador</w:t>
            </w:r>
          </w:p>
        </w:tc>
      </w:tr>
      <w:tr w:rsidR="00313D37" w:rsidRPr="009A1CA5" w:rsidTr="00313D37">
        <w:trPr>
          <w:trHeight w:val="255"/>
          <w:jc w:val="center"/>
        </w:trPr>
        <w:tc>
          <w:tcPr>
            <w:tcW w:w="4222"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313D37" w:rsidRPr="009A1CA5" w:rsidTr="00313D37">
        <w:trPr>
          <w:trHeight w:val="255"/>
          <w:jc w:val="center"/>
        </w:trPr>
        <w:tc>
          <w:tcPr>
            <w:tcW w:w="4222"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Arenador</w:t>
            </w:r>
          </w:p>
        </w:tc>
      </w:tr>
      <w:tr w:rsidR="00313D37" w:rsidRPr="009A1CA5" w:rsidTr="00313D37">
        <w:trPr>
          <w:trHeight w:val="255"/>
          <w:jc w:val="center"/>
        </w:trPr>
        <w:tc>
          <w:tcPr>
            <w:tcW w:w="4222"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Compresor </w:t>
            </w:r>
          </w:p>
        </w:tc>
      </w:tr>
      <w:tr w:rsidR="00313D37" w:rsidRPr="009A1CA5" w:rsidTr="00313D37">
        <w:trPr>
          <w:trHeight w:val="255"/>
          <w:jc w:val="center"/>
        </w:trPr>
        <w:tc>
          <w:tcPr>
            <w:tcW w:w="4222"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realizar la limpieza con bristle blaster, considerar todo lo necesario para la limpieza mediante este método, como ser, equipo bristle blaster, cepillos para bristle blaster, especialista en bristle blaster.  </w:t>
      </w:r>
      <w:r w:rsidRPr="009A1CA5">
        <w:rPr>
          <w:rFonts w:asciiTheme="minorHAnsi" w:hAnsiTheme="minorHAnsi" w:cstheme="minorHAnsi"/>
          <w:sz w:val="20"/>
          <w:szCs w:val="20"/>
        </w:rPr>
        <w:tab/>
      </w:r>
    </w:p>
    <w:p w:rsidR="00313D37" w:rsidRPr="009A1CA5" w:rsidRDefault="00313D37" w:rsidP="00B1469C">
      <w:pPr>
        <w:pStyle w:val="Sangra3detindependiente"/>
        <w:spacing w:after="0" w:line="240" w:lineRule="auto"/>
        <w:ind w:left="0"/>
        <w:jc w:val="both"/>
        <w:rPr>
          <w:rFonts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313D37" w:rsidRPr="009A1CA5" w:rsidRDefault="00313D37" w:rsidP="00B1469C">
      <w:pPr>
        <w:ind w:left="426"/>
        <w:jc w:val="both"/>
        <w:rPr>
          <w:rFonts w:asciiTheme="minorHAnsi" w:hAnsiTheme="minorHAnsi" w:cstheme="minorHAnsi"/>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lastRenderedPageBreak/>
        <w:t xml:space="preserve">PROCEDIMIENTO PARA EJECUCIÓN </w:t>
      </w: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Para la limpieza de las juntas soldadas se debe seleccionar un método adecuado que proporcione el grado de limpieza adecuado para el colocado de las mantas termocontraibles</w:t>
      </w: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i/>
          <w:sz w:val="20"/>
          <w:szCs w:val="20"/>
        </w:rPr>
      </w:pPr>
      <w:r w:rsidRPr="009A1CA5">
        <w:rPr>
          <w:rFonts w:cstheme="minorHAnsi"/>
          <w:b/>
          <w:bCs/>
          <w:i/>
          <w:sz w:val="20"/>
          <w:szCs w:val="20"/>
        </w:rPr>
        <w:t>Sand Blasting</w:t>
      </w:r>
    </w:p>
    <w:p w:rsidR="00313D37" w:rsidRPr="009A1CA5" w:rsidRDefault="00313D37" w:rsidP="00B1469C">
      <w:pPr>
        <w:jc w:val="both"/>
        <w:rPr>
          <w:rFonts w:asciiTheme="minorHAnsi" w:hAnsiTheme="minorHAnsi" w:cstheme="minorHAnsi"/>
          <w:b/>
          <w:bCs/>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sandblasting.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313D37" w:rsidRPr="009A1CA5" w:rsidRDefault="00313D37" w:rsidP="00B1469C">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Limpiar todo vestigio de polvo con aire seco a gran presión u otro método apropiado aprobado por el supervisor.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313D37" w:rsidRPr="009A1CA5" w:rsidRDefault="00313D37" w:rsidP="00B1469C">
      <w:pPr>
        <w:pStyle w:val="Sangra3detindependiente"/>
        <w:autoSpaceDE w:val="0"/>
        <w:autoSpaceDN w:val="0"/>
        <w:adjustRightInd w:val="0"/>
        <w:spacing w:after="0" w:line="240" w:lineRule="auto"/>
        <w:ind w:left="0"/>
        <w:jc w:val="both"/>
        <w:rPr>
          <w:rFonts w:cstheme="minorHAnsi"/>
          <w:sz w:val="20"/>
          <w:szCs w:val="20"/>
        </w:rPr>
      </w:pP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i/>
          <w:sz w:val="20"/>
          <w:szCs w:val="20"/>
        </w:rPr>
      </w:pPr>
      <w:r w:rsidRPr="009A1CA5">
        <w:rPr>
          <w:rFonts w:cstheme="minorHAnsi"/>
          <w:b/>
          <w:bCs/>
          <w:i/>
          <w:sz w:val="20"/>
          <w:szCs w:val="20"/>
        </w:rPr>
        <w:t>Blister Blaster</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asegura que se ha limpiado lo más posible cualquier presencia de aceite o grasa mediante la utilización de algún solvente apropiado.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313D37" w:rsidRPr="009A1CA5" w:rsidRDefault="00313D37" w:rsidP="00B1469C">
      <w:pPr>
        <w:pStyle w:val="Sangra3detindependiente"/>
        <w:autoSpaceDE w:val="0"/>
        <w:autoSpaceDN w:val="0"/>
        <w:adjustRightInd w:val="0"/>
        <w:spacing w:after="0" w:line="240" w:lineRule="auto"/>
        <w:ind w:left="0"/>
        <w:jc w:val="both"/>
        <w:rPr>
          <w:rFonts w:cstheme="minorHAnsi"/>
          <w:color w:val="000000"/>
          <w:sz w:val="20"/>
          <w:szCs w:val="20"/>
        </w:rPr>
      </w:pP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313D37" w:rsidRPr="009A1CA5" w:rsidRDefault="00313D37" w:rsidP="00B1469C">
      <w:pPr>
        <w:autoSpaceDE w:val="0"/>
        <w:autoSpaceDN w:val="0"/>
        <w:adjustRightInd w:val="0"/>
        <w:jc w:val="both"/>
        <w:rPr>
          <w:rFonts w:asciiTheme="minorHAnsi" w:hAnsiTheme="minorHAnsi" w:cstheme="minorHAnsi"/>
          <w:b/>
          <w:color w:val="000000"/>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1"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verificar el grado de anclaje que tiene dicha superficie.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Revestimiento de juntas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313D37" w:rsidRPr="009A1CA5" w:rsidRDefault="00313D37" w:rsidP="00B1469C">
      <w:pPr>
        <w:ind w:left="426"/>
        <w:jc w:val="both"/>
        <w:rPr>
          <w:rFonts w:asciiTheme="minorHAnsi" w:hAnsiTheme="minorHAnsi" w:cstheme="minorHAnsi"/>
          <w:color w:val="000000"/>
          <w:sz w:val="20"/>
          <w:szCs w:val="20"/>
        </w:rPr>
      </w:pPr>
    </w:p>
    <w:p w:rsidR="00313D37" w:rsidRPr="009A1CA5" w:rsidRDefault="00313D37" w:rsidP="00B1469C">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Para la realización de los trabajos se sigue lo siguiente:</w:t>
      </w:r>
    </w:p>
    <w:p w:rsidR="00313D37" w:rsidRPr="009A1CA5" w:rsidRDefault="00313D37" w:rsidP="00B1469C">
      <w:pPr>
        <w:jc w:val="both"/>
        <w:rPr>
          <w:rFonts w:asciiTheme="minorHAnsi" w:hAnsiTheme="minorHAnsi" w:cstheme="minorHAnsi"/>
          <w:color w:val="000000"/>
          <w:sz w:val="20"/>
          <w:szCs w:val="20"/>
        </w:rPr>
      </w:pPr>
    </w:p>
    <w:p w:rsidR="00313D37" w:rsidRPr="009A1CA5" w:rsidRDefault="00313D37" w:rsidP="00B1469C">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Precalentamiento</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lastRenderedPageBreak/>
        <w:t>Realizado todo lo indicado y según corresponda, la cañería deber ser pre-calentada dentro del rango de temperatura (50-70) ºC y hasta un ancho mínimo de 100 mm. A cada lado de la unión con el revestimiento integral.</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313D37" w:rsidRPr="009A1CA5" w:rsidRDefault="00313D37" w:rsidP="00B1469C">
      <w:pPr>
        <w:ind w:left="284" w:hanging="284"/>
        <w:jc w:val="both"/>
        <w:rPr>
          <w:rFonts w:asciiTheme="minorHAnsi" w:hAnsiTheme="minorHAnsi" w:cstheme="minorHAnsi"/>
          <w:sz w:val="20"/>
          <w:szCs w:val="20"/>
        </w:rPr>
      </w:pPr>
    </w:p>
    <w:p w:rsidR="00313D37" w:rsidRPr="009A1CA5" w:rsidRDefault="00313D37" w:rsidP="00B1469C">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313D37" w:rsidRPr="009A1CA5" w:rsidRDefault="00313D37" w:rsidP="00B1469C">
      <w:pPr>
        <w:ind w:left="284" w:hanging="284"/>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313D37" w:rsidRPr="009A1CA5" w:rsidRDefault="00313D37" w:rsidP="00B1469C">
      <w:pPr>
        <w:jc w:val="both"/>
        <w:rPr>
          <w:rFonts w:asciiTheme="minorHAnsi" w:eastAsia="Arial Unicode MS" w:hAnsiTheme="minorHAnsi" w:cstheme="minorHAnsi"/>
          <w:b/>
          <w: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del Primer</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Aplicar una capa fina de la mezcla con pincel a un espesor uniforme sobre metal desnudo.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Existen mantas que vienen con el primer adherido, si ese fuera el caso se obvia este punto.</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 la Manta Termocontraible</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313D37" w:rsidRPr="009A1CA5" w:rsidRDefault="00313D37" w:rsidP="00B1469C">
      <w:pPr>
        <w:pStyle w:val="Prrafodelista"/>
        <w:ind w:left="360"/>
        <w:jc w:val="both"/>
        <w:rPr>
          <w:rFonts w:asciiTheme="minorHAnsi" w:eastAsia="Arial Unicode MS" w:hAnsiTheme="minorHAnsi" w:cstheme="minorHAnsi"/>
          <w:sz w:val="20"/>
          <w:szCs w:val="20"/>
        </w:rPr>
      </w:pPr>
    </w:p>
    <w:p w:rsidR="00313D37" w:rsidRPr="009A1CA5" w:rsidRDefault="00313D37" w:rsidP="00116076">
      <w:pPr>
        <w:pStyle w:val="Prrafodelista"/>
        <w:numPr>
          <w:ilvl w:val="0"/>
          <w:numId w:val="28"/>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313D37" w:rsidRPr="009A1CA5" w:rsidRDefault="00313D37" w:rsidP="00116076">
      <w:pPr>
        <w:pStyle w:val="Prrafodelista"/>
        <w:numPr>
          <w:ilvl w:val="0"/>
          <w:numId w:val="28"/>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lastRenderedPageBreak/>
        <w:t>Envolver el tubo con la manta sin cruzarlo retirando previamente todo el film desmoldante evitándose en todo momento que el adhesivo de la manta tenga contacto con partículas de tierra, asegurándose a la vez el largo deseado de vuelo o huelgo.</w:t>
      </w:r>
    </w:p>
    <w:p w:rsidR="00313D37" w:rsidRPr="009A1CA5" w:rsidRDefault="00313D37" w:rsidP="00116076">
      <w:pPr>
        <w:pStyle w:val="Prrafodelista"/>
        <w:numPr>
          <w:ilvl w:val="0"/>
          <w:numId w:val="28"/>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313D37" w:rsidRPr="009A1CA5" w:rsidRDefault="00313D37" w:rsidP="00116076">
      <w:pPr>
        <w:pStyle w:val="Prrafodelista"/>
        <w:numPr>
          <w:ilvl w:val="0"/>
          <w:numId w:val="28"/>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313D37" w:rsidRPr="009A1CA5" w:rsidRDefault="00313D37" w:rsidP="00B1469C">
      <w:pPr>
        <w:jc w:val="both"/>
        <w:rPr>
          <w:rFonts w:asciiTheme="minorHAnsi" w:eastAsia="Arial Unicode MS" w:hAnsiTheme="minorHAnsi" w:cstheme="minorHAnsi"/>
          <w:sz w:val="20"/>
          <w:szCs w:val="20"/>
        </w:rPr>
      </w:pPr>
      <w:r w:rsidRPr="009A1CA5">
        <w:rPr>
          <w:rFonts w:asciiTheme="minorHAnsi" w:eastAsia="Arial Unicode MS" w:hAnsiTheme="minorHAnsi" w:cstheme="minorHAnsi"/>
          <w:b/>
          <w:i/>
          <w:sz w:val="20"/>
          <w:szCs w:val="20"/>
        </w:rPr>
        <w:t>Aplicación De Cierres/Sellos</w:t>
      </w:r>
    </w:p>
    <w:p w:rsidR="00313D37" w:rsidRPr="009A1CA5" w:rsidRDefault="00313D37" w:rsidP="00116076">
      <w:pPr>
        <w:pStyle w:val="Prrafodelista"/>
        <w:numPr>
          <w:ilvl w:val="0"/>
          <w:numId w:val="29"/>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Tomar el cierre con cara adhesiva hacia arriba (cuadriculada).</w:t>
      </w:r>
    </w:p>
    <w:p w:rsidR="00313D37" w:rsidRPr="009A1CA5" w:rsidRDefault="00313D37" w:rsidP="00116076">
      <w:pPr>
        <w:pStyle w:val="Prrafodelista"/>
        <w:numPr>
          <w:ilvl w:val="0"/>
          <w:numId w:val="29"/>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Plegarlo longitudinalmente a la mitad.</w:t>
      </w:r>
    </w:p>
    <w:p w:rsidR="00313D37" w:rsidRPr="009A1CA5" w:rsidRDefault="00313D37" w:rsidP="00116076">
      <w:pPr>
        <w:pStyle w:val="Prrafodelista"/>
        <w:numPr>
          <w:ilvl w:val="0"/>
          <w:numId w:val="29"/>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313D37" w:rsidRPr="009A1CA5" w:rsidRDefault="00313D37" w:rsidP="00116076">
      <w:pPr>
        <w:pStyle w:val="Prrafodelista"/>
        <w:numPr>
          <w:ilvl w:val="0"/>
          <w:numId w:val="29"/>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Dejar libre la otra mitad y flamear de la misma manera que se detalló anteriormente.</w:t>
      </w:r>
    </w:p>
    <w:p w:rsidR="00313D37" w:rsidRPr="009A1CA5" w:rsidRDefault="00313D37" w:rsidP="00116076">
      <w:pPr>
        <w:pStyle w:val="Prrafodelista"/>
        <w:numPr>
          <w:ilvl w:val="0"/>
          <w:numId w:val="29"/>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Pegar ese lado y asegurar bien el resto del cierre con rodillo o mano enguantada.</w:t>
      </w:r>
    </w:p>
    <w:p w:rsidR="00313D37" w:rsidRPr="009A1CA5" w:rsidRDefault="00313D37" w:rsidP="00B1469C">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La importancia del sello se limita a evitar el deslizamiento de la manta durante su contracción y posterior </w:t>
      </w:r>
      <w:r w:rsidRPr="009A1CA5">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313D37" w:rsidRPr="009A1CA5" w:rsidRDefault="00313D37" w:rsidP="00B1469C">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313D37" w:rsidRPr="009A1CA5" w:rsidRDefault="00313D37" w:rsidP="00B1469C">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Continuar con el calentamiento</w:t>
      </w:r>
      <w:r w:rsidRPr="009A1CA5">
        <w:rPr>
          <w:rFonts w:asciiTheme="minorHAnsi" w:eastAsia="Arial Unicode MS" w:hAnsiTheme="minorHAnsi" w:cstheme="minorHAnsi"/>
          <w:sz w:val="20"/>
          <w:szCs w:val="20"/>
        </w:rPr>
        <w:t xml:space="preserve"> circunferencial, para evitar la formación de burbujas, desde el centro hacia uno de </w:t>
      </w:r>
      <w:r w:rsidRPr="009A1CA5">
        <w:rPr>
          <w:rFonts w:asciiTheme="minorHAnsi" w:hAnsiTheme="minorHAnsi" w:cstheme="minorHAnsi"/>
          <w:bCs/>
          <w:iCs/>
          <w:sz w:val="20"/>
          <w:szCs w:val="20"/>
          <w:lang w:val="es-ES_tradnl"/>
        </w:rPr>
        <w:t>los lados hasta completar la contracción.  De igual manera calentar el lado restante.</w:t>
      </w:r>
    </w:p>
    <w:p w:rsidR="00313D37" w:rsidRPr="009A1CA5" w:rsidRDefault="00313D37" w:rsidP="00B1469C">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313D37" w:rsidRPr="009A1CA5" w:rsidRDefault="00313D37" w:rsidP="00B1469C">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313D37" w:rsidRPr="009A1CA5" w:rsidRDefault="00313D37" w:rsidP="00B1469C">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313D37" w:rsidRPr="009A1CA5" w:rsidRDefault="00313D37" w:rsidP="00B1469C">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No pasar rodillos planos sobre el lomo de las soldaduras, sino a sus lados.</w:t>
      </w:r>
    </w:p>
    <w:p w:rsidR="00313D37" w:rsidRPr="009A1CA5" w:rsidRDefault="00313D37" w:rsidP="00B1469C">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Prestar especial atención</w:t>
      </w:r>
      <w:r w:rsidRPr="009A1CA5">
        <w:rPr>
          <w:rFonts w:asciiTheme="minorHAnsi" w:eastAsia="Arial Unicode MS" w:hAnsiTheme="minorHAnsi" w:cstheme="minorHAnsi"/>
          <w:sz w:val="20"/>
          <w:szCs w:val="20"/>
        </w:rPr>
        <w:t xml:space="preserve"> al área revestida para asegurar que no queden espacios vacíos o canales.  Sobre los </w:t>
      </w:r>
      <w:r w:rsidRPr="009A1CA5">
        <w:rPr>
          <w:rFonts w:asciiTheme="minorHAnsi" w:hAnsiTheme="minorHAnsi" w:cstheme="minorHAnsi"/>
          <w:bCs/>
          <w:iCs/>
          <w:sz w:val="20"/>
          <w:szCs w:val="20"/>
          <w:lang w:val="es-ES_tradnl"/>
        </w:rPr>
        <w:t>caños pequeños presione firme y completamente con un rodillo o con mano enguantada.</w:t>
      </w:r>
    </w:p>
    <w:p w:rsidR="00313D37" w:rsidRPr="009A1CA5" w:rsidRDefault="00313D37" w:rsidP="00B1469C">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Al finalizar, repasar con llama para asegurar adherencia en todo el borde del sello y la superficie.</w:t>
      </w:r>
    </w:p>
    <w:p w:rsidR="00313D37" w:rsidRPr="009A1CA5" w:rsidRDefault="00313D37" w:rsidP="00B1469C">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Observar fluencia</w:t>
      </w:r>
      <w:r w:rsidRPr="009A1CA5">
        <w:rPr>
          <w:rFonts w:asciiTheme="minorHAnsi" w:eastAsia="Arial Unicode MS" w:hAnsiTheme="minorHAnsi" w:cstheme="minorHAnsi"/>
          <w:sz w:val="20"/>
          <w:szCs w:val="20"/>
        </w:rPr>
        <w:t xml:space="preserve"> de adhesivo bajo las zonas solapadas.</w:t>
      </w:r>
    </w:p>
    <w:p w:rsidR="00313D37" w:rsidRPr="009A1CA5" w:rsidRDefault="00313D37" w:rsidP="00B1469C">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Se recomienda en climas fríos, calefaccionar las mantas previas a desenrollarse ya que de no efectuarse </w:t>
      </w:r>
      <w:r w:rsidRPr="009A1CA5">
        <w:rPr>
          <w:rFonts w:asciiTheme="minorHAnsi" w:hAnsiTheme="minorHAnsi" w:cstheme="minorHAnsi"/>
          <w:bCs/>
          <w:iCs/>
          <w:sz w:val="20"/>
          <w:szCs w:val="20"/>
          <w:lang w:val="es-ES_tradnl"/>
        </w:rPr>
        <w:t xml:space="preserve">podría manifestarse una separación entre el backing y el adhesivo, en el caso de las cajas es necesario que estas sean </w:t>
      </w:r>
      <w:r w:rsidRPr="009A1CA5">
        <w:rPr>
          <w:rFonts w:asciiTheme="minorHAnsi" w:hAnsiTheme="minorHAnsi" w:cstheme="minorHAnsi"/>
          <w:bCs/>
          <w:iCs/>
          <w:sz w:val="20"/>
          <w:szCs w:val="20"/>
          <w:lang w:val="es-ES_tradnl"/>
        </w:rPr>
        <w:lastRenderedPageBreak/>
        <w:t>resguardadas de agentes externos que pueden afectar al producto (Ej.: rocío, nieve, escarcha, lluvia, etc.).</w:t>
      </w:r>
    </w:p>
    <w:p w:rsidR="00313D37" w:rsidRPr="009A1CA5" w:rsidRDefault="00313D37" w:rsidP="00B1469C">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9A1CA5">
        <w:rPr>
          <w:rFonts w:asciiTheme="minorHAnsi" w:eastAsia="Arial Unicode MS" w:hAnsiTheme="minorHAnsi" w:cstheme="minorHAnsi"/>
          <w:sz w:val="20"/>
          <w:szCs w:val="20"/>
        </w:rPr>
        <w:t>.</w:t>
      </w:r>
    </w:p>
    <w:p w:rsidR="00313D37" w:rsidRPr="009A1CA5" w:rsidRDefault="00313D37" w:rsidP="00B1469C">
      <w:pPr>
        <w:autoSpaceDE w:val="0"/>
        <w:autoSpaceDN w:val="0"/>
        <w:adjustRightInd w:val="0"/>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manta está lista cuando:</w:t>
      </w:r>
    </w:p>
    <w:p w:rsidR="00313D37" w:rsidRPr="009A1CA5" w:rsidRDefault="00313D37" w:rsidP="00116076">
      <w:pPr>
        <w:pStyle w:val="Prrafodelista"/>
        <w:numPr>
          <w:ilvl w:val="0"/>
          <w:numId w:val="30"/>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superficie de la manta esta lisa</w:t>
      </w:r>
    </w:p>
    <w:p w:rsidR="00313D37" w:rsidRPr="009A1CA5" w:rsidRDefault="00313D37" w:rsidP="00116076">
      <w:pPr>
        <w:pStyle w:val="Prrafodelista"/>
        <w:numPr>
          <w:ilvl w:val="0"/>
          <w:numId w:val="30"/>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No existen lugares fríos a lo largo de la manta.</w:t>
      </w:r>
    </w:p>
    <w:p w:rsidR="00313D37" w:rsidRPr="009A1CA5" w:rsidRDefault="00313D37" w:rsidP="00116076">
      <w:pPr>
        <w:pStyle w:val="Prrafodelista"/>
        <w:numPr>
          <w:ilvl w:val="0"/>
          <w:numId w:val="30"/>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cordón de soldadura puede verse bajo la manta</w:t>
      </w:r>
    </w:p>
    <w:p w:rsidR="00313D37" w:rsidRPr="009A1CA5" w:rsidRDefault="00313D37" w:rsidP="00116076">
      <w:pPr>
        <w:pStyle w:val="Prrafodelista"/>
        <w:numPr>
          <w:ilvl w:val="0"/>
          <w:numId w:val="30"/>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flujo de primer es evidente en ambos bordes.</w:t>
      </w:r>
    </w:p>
    <w:p w:rsidR="00313D37" w:rsidRPr="009A1CA5" w:rsidRDefault="00313D37" w:rsidP="00116076">
      <w:pPr>
        <w:pStyle w:val="Prrafodelista"/>
        <w:numPr>
          <w:ilvl w:val="0"/>
          <w:numId w:val="30"/>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La manta está plenamente adherida a la cañería y al revestimiento existente. </w:t>
      </w:r>
    </w:p>
    <w:p w:rsidR="00313D37" w:rsidRPr="009A1CA5" w:rsidRDefault="00313D37" w:rsidP="00116076">
      <w:pPr>
        <w:pStyle w:val="Prrafodelista"/>
        <w:numPr>
          <w:ilvl w:val="0"/>
          <w:numId w:val="30"/>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línea en el traslape haya desaparecido y sea completamente lisa.</w:t>
      </w:r>
    </w:p>
    <w:p w:rsidR="00313D37" w:rsidRPr="009A1CA5" w:rsidRDefault="00313D37" w:rsidP="00116076">
      <w:pPr>
        <w:pStyle w:val="Prrafodelista"/>
        <w:numPr>
          <w:ilvl w:val="0"/>
          <w:numId w:val="30"/>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Después de una inspección visual  táctil la manta no presenta bolsones de aire, arrugas y en los bordes se encuentra el adhesivo en toda la superficie.</w:t>
      </w:r>
    </w:p>
    <w:p w:rsidR="00313D37" w:rsidRPr="009A1CA5" w:rsidRDefault="00313D37" w:rsidP="00B1469C">
      <w:pPr>
        <w:autoSpaceDE w:val="0"/>
        <w:autoSpaceDN w:val="0"/>
        <w:adjustRightInd w:val="0"/>
        <w:jc w:val="both"/>
        <w:rPr>
          <w:rFonts w:asciiTheme="minorHAnsi" w:eastAsia="Arial Unicode MS" w:hAnsiTheme="minorHAnsi" w:cstheme="minorHAnsi"/>
          <w:b/>
          <w:i/>
          <w:sz w:val="20"/>
          <w:szCs w:val="20"/>
        </w:rPr>
      </w:pPr>
    </w:p>
    <w:p w:rsidR="00313D37" w:rsidRPr="009A1CA5" w:rsidRDefault="00313D37" w:rsidP="00B1469C">
      <w:pPr>
        <w:autoSpaceDE w:val="0"/>
        <w:autoSpaceDN w:val="0"/>
        <w:adjustRightInd w:val="0"/>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Consideraciones para los Revestimientos</w:t>
      </w:r>
    </w:p>
    <w:p w:rsidR="00313D37" w:rsidRPr="009A1CA5" w:rsidRDefault="00313D37" w:rsidP="00B1469C">
      <w:pPr>
        <w:ind w:left="426"/>
        <w:jc w:val="both"/>
        <w:rPr>
          <w:rFonts w:asciiTheme="minorHAnsi" w:hAnsiTheme="minorHAnsi" w:cstheme="minorHAnsi"/>
          <w:color w:val="000000"/>
          <w:sz w:val="20"/>
          <w:szCs w:val="20"/>
        </w:rPr>
      </w:pPr>
    </w:p>
    <w:p w:rsidR="00313D37" w:rsidRPr="009A1CA5" w:rsidRDefault="00313D37" w:rsidP="00B1469C">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313D37" w:rsidRPr="009A1CA5" w:rsidRDefault="00313D37" w:rsidP="00B1469C">
      <w:pPr>
        <w:ind w:left="426"/>
        <w:jc w:val="both"/>
        <w:rPr>
          <w:rFonts w:asciiTheme="minorHAnsi" w:hAnsiTheme="minorHAnsi" w:cstheme="minorHAnsi"/>
          <w:color w:val="000000"/>
          <w:sz w:val="20"/>
          <w:szCs w:val="20"/>
        </w:rPr>
      </w:pPr>
    </w:p>
    <w:p w:rsidR="00313D37" w:rsidRPr="009A1CA5" w:rsidRDefault="00313D37" w:rsidP="00B1469C">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313D37" w:rsidRPr="009A1CA5" w:rsidRDefault="00313D37" w:rsidP="00B1469C">
      <w:pPr>
        <w:jc w:val="both"/>
        <w:rPr>
          <w:rFonts w:asciiTheme="minorHAnsi" w:hAnsiTheme="minorHAnsi" w:cstheme="minorHAnsi"/>
          <w:color w:val="000000"/>
          <w:sz w:val="20"/>
          <w:szCs w:val="20"/>
        </w:rPr>
      </w:pPr>
    </w:p>
    <w:p w:rsidR="00313D37" w:rsidRPr="009A1CA5" w:rsidRDefault="00313D37" w:rsidP="00B1469C">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Preparación de la Manta Termocontraible</w:t>
      </w:r>
    </w:p>
    <w:p w:rsidR="00313D37" w:rsidRPr="009A1CA5" w:rsidRDefault="00313D37" w:rsidP="00B1469C">
      <w:pPr>
        <w:jc w:val="both"/>
        <w:rPr>
          <w:rFonts w:asciiTheme="minorHAnsi" w:hAnsiTheme="minorHAnsi" w:cstheme="minorHAnsi"/>
          <w:color w:val="000000"/>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 manta en las dimensiones apropiadas, de acuerdo a la tabla 1:</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ind w:left="495"/>
        <w:jc w:val="both"/>
        <w:rPr>
          <w:rFonts w:asciiTheme="minorHAnsi" w:hAnsiTheme="minorHAnsi" w:cstheme="minorHAnsi"/>
          <w:b/>
          <w:sz w:val="20"/>
          <w:szCs w:val="20"/>
        </w:rPr>
      </w:pPr>
      <w:r w:rsidRPr="009A1CA5">
        <w:rPr>
          <w:rFonts w:asciiTheme="minorHAnsi" w:hAnsiTheme="minorHAnsi" w:cstheme="minorHAnsi"/>
          <w:b/>
          <w:sz w:val="20"/>
          <w:szCs w:val="20"/>
        </w:rPr>
        <w:tab/>
      </w:r>
      <w:r w:rsidRPr="009A1CA5">
        <w:rPr>
          <w:rFonts w:asciiTheme="minorHAnsi" w:hAnsiTheme="minorHAnsi" w:cstheme="minorHAnsi"/>
          <w:b/>
          <w:sz w:val="20"/>
          <w:szCs w:val="20"/>
        </w:rPr>
        <w:tab/>
      </w:r>
      <w:r w:rsidRPr="009A1CA5">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313D37" w:rsidRPr="009A1CA5" w:rsidTr="00313D37">
        <w:trPr>
          <w:trHeight w:val="315"/>
          <w:jc w:val="center"/>
        </w:trPr>
        <w:tc>
          <w:tcPr>
            <w:tcW w:w="0" w:type="auto"/>
            <w:shd w:val="clear" w:color="auto" w:fill="auto"/>
            <w:noWrap/>
            <w:vAlign w:val="center"/>
          </w:tcPr>
          <w:p w:rsidR="00313D37" w:rsidRPr="009A1CA5" w:rsidRDefault="00313D37" w:rsidP="00B1469C">
            <w:pPr>
              <w:jc w:val="both"/>
              <w:rPr>
                <w:rFonts w:asciiTheme="minorHAnsi" w:hAnsiTheme="minorHAnsi" w:cstheme="minorHAnsi"/>
                <w:b/>
                <w:sz w:val="20"/>
                <w:szCs w:val="20"/>
              </w:rPr>
            </w:pPr>
            <w:r w:rsidRPr="009A1CA5">
              <w:rPr>
                <w:rFonts w:asciiTheme="minorHAnsi" w:hAnsiTheme="minorHAnsi" w:cstheme="minorHAnsi"/>
                <w:b/>
                <w:sz w:val="20"/>
                <w:szCs w:val="20"/>
              </w:rPr>
              <w:t>DN (in)</w:t>
            </w:r>
          </w:p>
        </w:tc>
        <w:tc>
          <w:tcPr>
            <w:tcW w:w="0" w:type="auto"/>
            <w:shd w:val="clear" w:color="auto" w:fill="auto"/>
            <w:noWrap/>
            <w:vAlign w:val="center"/>
          </w:tcPr>
          <w:p w:rsidR="00313D37" w:rsidRPr="009A1CA5" w:rsidRDefault="00313D37" w:rsidP="00B1469C">
            <w:pPr>
              <w:ind w:left="6"/>
              <w:jc w:val="both"/>
              <w:rPr>
                <w:rFonts w:asciiTheme="minorHAnsi" w:hAnsiTheme="minorHAnsi" w:cstheme="minorHAnsi"/>
                <w:b/>
                <w:sz w:val="20"/>
                <w:szCs w:val="20"/>
              </w:rPr>
            </w:pPr>
            <w:r w:rsidRPr="009A1CA5">
              <w:rPr>
                <w:rFonts w:asciiTheme="minorHAnsi" w:hAnsiTheme="minorHAnsi" w:cstheme="minorHAnsi"/>
                <w:b/>
                <w:sz w:val="20"/>
                <w:szCs w:val="20"/>
              </w:rPr>
              <w:t>ID (in)</w:t>
            </w:r>
          </w:p>
        </w:tc>
        <w:tc>
          <w:tcPr>
            <w:tcW w:w="0" w:type="auto"/>
            <w:shd w:val="clear" w:color="auto" w:fill="auto"/>
            <w:noWrap/>
            <w:vAlign w:val="center"/>
          </w:tcPr>
          <w:p w:rsidR="00313D37" w:rsidRPr="009A1CA5" w:rsidRDefault="00313D37" w:rsidP="00B1469C">
            <w:pPr>
              <w:ind w:left="495"/>
              <w:jc w:val="both"/>
              <w:rPr>
                <w:rFonts w:asciiTheme="minorHAnsi" w:hAnsiTheme="minorHAnsi" w:cstheme="minorHAnsi"/>
                <w:b/>
                <w:sz w:val="20"/>
                <w:szCs w:val="20"/>
              </w:rPr>
            </w:pPr>
            <w:r w:rsidRPr="009A1CA5">
              <w:rPr>
                <w:rFonts w:asciiTheme="minorHAnsi" w:hAnsiTheme="minorHAnsi" w:cstheme="minorHAnsi"/>
                <w:b/>
                <w:sz w:val="20"/>
                <w:szCs w:val="20"/>
              </w:rPr>
              <w:t>OD (in)</w:t>
            </w:r>
          </w:p>
        </w:tc>
        <w:tc>
          <w:tcPr>
            <w:tcW w:w="0" w:type="auto"/>
            <w:shd w:val="clear" w:color="auto" w:fill="auto"/>
            <w:noWrap/>
            <w:vAlign w:val="center"/>
          </w:tcPr>
          <w:p w:rsidR="00313D37" w:rsidRPr="009A1CA5" w:rsidRDefault="00313D37" w:rsidP="00B1469C">
            <w:pPr>
              <w:ind w:left="495"/>
              <w:jc w:val="both"/>
              <w:rPr>
                <w:rFonts w:asciiTheme="minorHAnsi" w:hAnsiTheme="minorHAnsi" w:cstheme="minorHAnsi"/>
                <w:b/>
                <w:sz w:val="20"/>
                <w:szCs w:val="20"/>
              </w:rPr>
            </w:pPr>
            <w:r w:rsidRPr="009A1CA5">
              <w:rPr>
                <w:rFonts w:asciiTheme="minorHAnsi" w:hAnsiTheme="minorHAnsi" w:cstheme="minorHAnsi"/>
                <w:b/>
                <w:sz w:val="20"/>
                <w:szCs w:val="20"/>
              </w:rPr>
              <w:t>B (in)</w:t>
            </w:r>
          </w:p>
        </w:tc>
        <w:tc>
          <w:tcPr>
            <w:tcW w:w="0" w:type="auto"/>
            <w:shd w:val="clear" w:color="auto" w:fill="auto"/>
            <w:noWrap/>
            <w:vAlign w:val="center"/>
          </w:tcPr>
          <w:p w:rsidR="00313D37" w:rsidRPr="009A1CA5" w:rsidRDefault="00313D37" w:rsidP="00B1469C">
            <w:pPr>
              <w:ind w:left="495"/>
              <w:jc w:val="both"/>
              <w:rPr>
                <w:rFonts w:asciiTheme="minorHAnsi" w:hAnsiTheme="minorHAnsi" w:cstheme="minorHAnsi"/>
                <w:b/>
                <w:sz w:val="20"/>
                <w:szCs w:val="20"/>
              </w:rPr>
            </w:pPr>
            <w:r w:rsidRPr="009A1CA5">
              <w:rPr>
                <w:rFonts w:asciiTheme="minorHAnsi" w:hAnsiTheme="minorHAnsi" w:cstheme="minorHAnsi"/>
                <w:b/>
                <w:sz w:val="20"/>
                <w:szCs w:val="20"/>
              </w:rPr>
              <w:t>C (in)</w:t>
            </w:r>
          </w:p>
        </w:tc>
        <w:tc>
          <w:tcPr>
            <w:tcW w:w="0" w:type="auto"/>
            <w:shd w:val="clear" w:color="auto" w:fill="auto"/>
            <w:noWrap/>
            <w:vAlign w:val="center"/>
          </w:tcPr>
          <w:p w:rsidR="00313D37" w:rsidRPr="009A1CA5" w:rsidRDefault="00313D37" w:rsidP="00B1469C">
            <w:pPr>
              <w:ind w:left="495"/>
              <w:jc w:val="both"/>
              <w:rPr>
                <w:rFonts w:asciiTheme="minorHAnsi" w:hAnsiTheme="minorHAnsi" w:cstheme="minorHAnsi"/>
                <w:b/>
                <w:sz w:val="20"/>
                <w:szCs w:val="20"/>
              </w:rPr>
            </w:pPr>
            <w:r w:rsidRPr="009A1CA5">
              <w:rPr>
                <w:rFonts w:asciiTheme="minorHAnsi" w:hAnsiTheme="minorHAnsi" w:cstheme="minorHAnsi"/>
                <w:b/>
                <w:sz w:val="20"/>
                <w:szCs w:val="20"/>
              </w:rPr>
              <w:t>W (in)</w:t>
            </w:r>
          </w:p>
        </w:tc>
      </w:tr>
      <w:tr w:rsidR="00313D37" w:rsidRPr="009A1CA5" w:rsidTr="00313D37">
        <w:trPr>
          <w:trHeight w:val="315"/>
          <w:jc w:val="center"/>
        </w:trPr>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0,079</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2,375</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12</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313D37" w:rsidRPr="009A1CA5" w:rsidTr="00313D37">
        <w:trPr>
          <w:trHeight w:val="315"/>
          <w:jc w:val="center"/>
        </w:trPr>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3</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0,118</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3,500</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15</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313D37" w:rsidRPr="009A1CA5" w:rsidTr="00313D37">
        <w:trPr>
          <w:trHeight w:val="315"/>
          <w:jc w:val="center"/>
        </w:trPr>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0,157</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313D37" w:rsidRPr="009A1CA5" w:rsidTr="00313D37">
        <w:trPr>
          <w:trHeight w:val="315"/>
          <w:jc w:val="center"/>
        </w:trPr>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0,236</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0" w:type="auto"/>
            <w:noWrap/>
            <w:vAlign w:val="center"/>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bl>
    <w:p w:rsidR="00313D37" w:rsidRPr="009A1CA5" w:rsidRDefault="00313D37" w:rsidP="00B1469C">
      <w:pPr>
        <w:jc w:val="center"/>
        <w:rPr>
          <w:rFonts w:asciiTheme="minorHAnsi" w:hAnsiTheme="minorHAnsi" w:cstheme="minorHAnsi"/>
          <w:sz w:val="20"/>
          <w:szCs w:val="20"/>
        </w:rPr>
      </w:pPr>
      <w:r w:rsidRPr="009A1CA5">
        <w:rPr>
          <w:rFonts w:asciiTheme="minorHAnsi" w:hAnsiTheme="minorHAnsi" w:cstheme="minorHAnsi"/>
          <w:sz w:val="20"/>
          <w:szCs w:val="20"/>
        </w:rPr>
        <w:t>El colocado de la manta se realizará según la figura 1.</w:t>
      </w:r>
    </w:p>
    <w:p w:rsidR="00313D37" w:rsidRPr="009A1CA5" w:rsidRDefault="00313D37" w:rsidP="00B1469C">
      <w:pPr>
        <w:ind w:left="495"/>
        <w:jc w:val="center"/>
        <w:rPr>
          <w:rFonts w:asciiTheme="minorHAnsi" w:hAnsiTheme="minorHAnsi" w:cstheme="minorHAnsi"/>
          <w:b/>
          <w:sz w:val="20"/>
          <w:szCs w:val="20"/>
        </w:rPr>
      </w:pPr>
      <w:r w:rsidRPr="009A1CA5">
        <w:rPr>
          <w:rFonts w:asciiTheme="minorHAnsi" w:hAnsiTheme="minorHAnsi" w:cstheme="minorHAnsi"/>
          <w:b/>
          <w:sz w:val="20"/>
          <w:szCs w:val="20"/>
        </w:rPr>
        <w:t>Figura 1. Diagrama de colocado de la manta</w:t>
      </w:r>
    </w:p>
    <w:p w:rsidR="00313D37" w:rsidRPr="009A1CA5" w:rsidRDefault="00313D37" w:rsidP="00B1469C">
      <w:pPr>
        <w:ind w:left="495"/>
        <w:jc w:val="center"/>
        <w:rPr>
          <w:rFonts w:asciiTheme="minorHAnsi" w:hAnsiTheme="minorHAnsi" w:cstheme="minorHAnsi"/>
          <w:b/>
          <w:sz w:val="20"/>
          <w:szCs w:val="20"/>
        </w:rPr>
      </w:pPr>
      <w:r w:rsidRPr="009A1CA5">
        <w:rPr>
          <w:rFonts w:asciiTheme="minorHAnsi" w:hAnsiTheme="minorHAnsi" w:cstheme="minorHAnsi"/>
          <w:b/>
          <w:noProof/>
          <w:sz w:val="20"/>
          <w:szCs w:val="20"/>
        </w:rPr>
        <w:lastRenderedPageBreak/>
        <w:drawing>
          <wp:inline distT="0" distB="0" distL="0" distR="0" wp14:anchorId="2C2B5398" wp14:editId="1532C3A4">
            <wp:extent cx="1276641" cy="1199692"/>
            <wp:effectExtent l="114300" t="95250" r="114300" b="95885"/>
            <wp:docPr id="20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313D37" w:rsidRPr="009A1CA5" w:rsidRDefault="00313D37" w:rsidP="00B1469C">
      <w:pPr>
        <w:ind w:left="495"/>
        <w:jc w:val="center"/>
        <w:rPr>
          <w:rFonts w:asciiTheme="minorHAnsi" w:hAnsiTheme="minorHAnsi" w:cstheme="minorHAnsi"/>
          <w:b/>
          <w:sz w:val="20"/>
          <w:szCs w:val="20"/>
        </w:rPr>
      </w:pPr>
    </w:p>
    <w:p w:rsidR="00313D37" w:rsidRPr="009A1CA5" w:rsidRDefault="00313D37" w:rsidP="00B1469C">
      <w:pPr>
        <w:ind w:left="495"/>
        <w:jc w:val="center"/>
        <w:rPr>
          <w:rFonts w:asciiTheme="minorHAnsi" w:hAnsiTheme="minorHAnsi" w:cstheme="minorHAnsi"/>
          <w:b/>
          <w:sz w:val="20"/>
          <w:szCs w:val="20"/>
        </w:rPr>
      </w:pPr>
    </w:p>
    <w:p w:rsidR="00313D37" w:rsidRPr="009A1CA5" w:rsidRDefault="00313D37" w:rsidP="00B1469C">
      <w:pPr>
        <w:ind w:left="495"/>
        <w:jc w:val="center"/>
        <w:rPr>
          <w:rFonts w:asciiTheme="minorHAnsi" w:hAnsiTheme="minorHAnsi" w:cstheme="minorHAnsi"/>
          <w:b/>
          <w:sz w:val="20"/>
          <w:szCs w:val="20"/>
        </w:rPr>
      </w:pPr>
      <w:r w:rsidRPr="009A1CA5">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313D37" w:rsidRPr="009A1CA5" w:rsidTr="00313D37">
        <w:trPr>
          <w:trHeight w:val="307"/>
          <w:jc w:val="center"/>
        </w:trPr>
        <w:tc>
          <w:tcPr>
            <w:tcW w:w="1259" w:type="dxa"/>
            <w:shd w:val="clear" w:color="auto" w:fill="auto"/>
            <w:vAlign w:val="bottom"/>
          </w:tcPr>
          <w:p w:rsidR="00313D37" w:rsidRPr="009A1CA5" w:rsidRDefault="00313D37" w:rsidP="00B1469C">
            <w:pPr>
              <w:ind w:left="495"/>
              <w:jc w:val="both"/>
              <w:rPr>
                <w:rFonts w:asciiTheme="minorHAnsi" w:hAnsiTheme="minorHAnsi" w:cstheme="minorHAnsi"/>
                <w:b/>
                <w:sz w:val="20"/>
                <w:szCs w:val="20"/>
              </w:rPr>
            </w:pPr>
            <w:r w:rsidRPr="009A1CA5">
              <w:rPr>
                <w:rFonts w:asciiTheme="minorHAnsi" w:hAnsiTheme="minorHAnsi" w:cstheme="minorHAnsi"/>
                <w:b/>
                <w:noProof/>
                <w:sz w:val="20"/>
                <w:szCs w:val="20"/>
              </w:rPr>
              <w:drawing>
                <wp:inline distT="0" distB="0" distL="0" distR="0" wp14:anchorId="578820C0" wp14:editId="1C5D4C1B">
                  <wp:extent cx="210820" cy="140970"/>
                  <wp:effectExtent l="19050" t="0" r="0" b="0"/>
                  <wp:docPr id="2062"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auto"/>
            <w:vAlign w:val="bottom"/>
          </w:tcPr>
          <w:p w:rsidR="00313D37" w:rsidRPr="009A1CA5" w:rsidRDefault="00313D37" w:rsidP="00B1469C">
            <w:pPr>
              <w:ind w:left="495"/>
              <w:jc w:val="both"/>
              <w:rPr>
                <w:rFonts w:asciiTheme="minorHAnsi" w:hAnsiTheme="minorHAnsi" w:cstheme="minorHAnsi"/>
                <w:b/>
                <w:sz w:val="20"/>
                <w:szCs w:val="20"/>
              </w:rPr>
            </w:pPr>
            <w:r w:rsidRPr="009A1CA5">
              <w:rPr>
                <w:rFonts w:asciiTheme="minorHAnsi" w:hAnsiTheme="minorHAnsi" w:cstheme="minorHAnsi"/>
                <w:b/>
                <w:noProof/>
                <w:sz w:val="20"/>
                <w:szCs w:val="20"/>
              </w:rPr>
              <w:drawing>
                <wp:inline distT="0" distB="0" distL="0" distR="0" wp14:anchorId="423D5FEE" wp14:editId="4796092C">
                  <wp:extent cx="210820" cy="140970"/>
                  <wp:effectExtent l="19050" t="0" r="0" b="0"/>
                  <wp:docPr id="2063"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auto"/>
            <w:vAlign w:val="bottom"/>
          </w:tcPr>
          <w:p w:rsidR="00313D37" w:rsidRPr="009A1CA5" w:rsidRDefault="00313D37" w:rsidP="00B1469C">
            <w:pPr>
              <w:ind w:left="495"/>
              <w:jc w:val="both"/>
              <w:rPr>
                <w:rFonts w:asciiTheme="minorHAnsi" w:hAnsiTheme="minorHAnsi" w:cstheme="minorHAnsi"/>
                <w:b/>
                <w:sz w:val="20"/>
                <w:szCs w:val="20"/>
              </w:rPr>
            </w:pPr>
            <w:r w:rsidRPr="009A1CA5">
              <w:rPr>
                <w:rFonts w:asciiTheme="minorHAnsi" w:hAnsiTheme="minorHAnsi" w:cstheme="minorHAnsi"/>
                <w:b/>
                <w:sz w:val="20"/>
                <w:szCs w:val="20"/>
              </w:rPr>
              <w:t>C</w:t>
            </w:r>
          </w:p>
        </w:tc>
        <w:tc>
          <w:tcPr>
            <w:tcW w:w="2133" w:type="dxa"/>
            <w:gridSpan w:val="2"/>
            <w:shd w:val="clear" w:color="auto" w:fill="auto"/>
            <w:vAlign w:val="bottom"/>
          </w:tcPr>
          <w:p w:rsidR="00313D37" w:rsidRPr="009A1CA5" w:rsidRDefault="00313D37" w:rsidP="00B1469C">
            <w:pPr>
              <w:ind w:left="495"/>
              <w:jc w:val="both"/>
              <w:rPr>
                <w:rFonts w:asciiTheme="minorHAnsi" w:hAnsiTheme="minorHAnsi" w:cstheme="minorHAnsi"/>
                <w:b/>
                <w:sz w:val="20"/>
                <w:szCs w:val="20"/>
              </w:rPr>
            </w:pPr>
            <w:r w:rsidRPr="009A1CA5">
              <w:rPr>
                <w:rFonts w:asciiTheme="minorHAnsi" w:hAnsiTheme="minorHAnsi" w:cstheme="minorHAnsi"/>
                <w:b/>
                <w:sz w:val="20"/>
                <w:szCs w:val="20"/>
              </w:rPr>
              <w:t>B</w:t>
            </w:r>
          </w:p>
        </w:tc>
        <w:tc>
          <w:tcPr>
            <w:tcW w:w="2133" w:type="dxa"/>
            <w:gridSpan w:val="2"/>
            <w:shd w:val="clear" w:color="auto" w:fill="auto"/>
            <w:vAlign w:val="bottom"/>
          </w:tcPr>
          <w:p w:rsidR="00313D37" w:rsidRPr="009A1CA5" w:rsidRDefault="00313D37" w:rsidP="00B1469C">
            <w:pPr>
              <w:ind w:left="495"/>
              <w:jc w:val="both"/>
              <w:rPr>
                <w:rFonts w:asciiTheme="minorHAnsi" w:hAnsiTheme="minorHAnsi" w:cstheme="minorHAnsi"/>
                <w:b/>
                <w:sz w:val="20"/>
                <w:szCs w:val="20"/>
              </w:rPr>
            </w:pPr>
            <w:r w:rsidRPr="009A1CA5">
              <w:rPr>
                <w:rFonts w:asciiTheme="minorHAnsi" w:hAnsiTheme="minorHAnsi" w:cstheme="minorHAnsi"/>
                <w:b/>
                <w:sz w:val="20"/>
                <w:szCs w:val="20"/>
              </w:rPr>
              <w:t>W</w:t>
            </w:r>
          </w:p>
        </w:tc>
      </w:tr>
      <w:tr w:rsidR="00313D37" w:rsidRPr="009A1CA5" w:rsidTr="00313D37">
        <w:trPr>
          <w:trHeight w:val="292"/>
          <w:jc w:val="center"/>
        </w:trPr>
        <w:tc>
          <w:tcPr>
            <w:tcW w:w="1259" w:type="dxa"/>
            <w:shd w:val="clear" w:color="auto" w:fill="auto"/>
            <w:vAlign w:val="bottom"/>
          </w:tcPr>
          <w:p w:rsidR="00313D37" w:rsidRPr="009A1CA5" w:rsidRDefault="00313D37" w:rsidP="00B1469C">
            <w:pPr>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 ( 0.001)</w:t>
            </w:r>
          </w:p>
        </w:tc>
        <w:tc>
          <w:tcPr>
            <w:tcW w:w="1073" w:type="dxa"/>
            <w:shd w:val="clear" w:color="auto" w:fill="auto"/>
            <w:vAlign w:val="bottom"/>
          </w:tcPr>
          <w:p w:rsidR="00313D37" w:rsidRPr="009A1CA5" w:rsidRDefault="00313D37" w:rsidP="00B1469C">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204" w:type="dxa"/>
            <w:shd w:val="clear" w:color="auto" w:fill="auto"/>
            <w:vAlign w:val="bottom"/>
          </w:tcPr>
          <w:p w:rsidR="00313D37" w:rsidRPr="009A1CA5" w:rsidRDefault="00313D37" w:rsidP="00B1469C">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149" w:type="dxa"/>
            <w:shd w:val="clear" w:color="auto" w:fill="auto"/>
            <w:vAlign w:val="bottom"/>
          </w:tcPr>
          <w:p w:rsidR="00313D37" w:rsidRPr="009A1CA5" w:rsidRDefault="00313D37" w:rsidP="00B1469C">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auto"/>
            <w:vAlign w:val="bottom"/>
          </w:tcPr>
          <w:p w:rsidR="00313D37" w:rsidRPr="009A1CA5" w:rsidRDefault="00313D37" w:rsidP="00B1469C">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auto"/>
            <w:vAlign w:val="bottom"/>
          </w:tcPr>
          <w:p w:rsidR="00313D37" w:rsidRPr="009A1CA5" w:rsidRDefault="00313D37" w:rsidP="00B1469C">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auto"/>
            <w:vAlign w:val="bottom"/>
          </w:tcPr>
          <w:p w:rsidR="00313D37" w:rsidRPr="009A1CA5" w:rsidRDefault="00313D37" w:rsidP="00B1469C">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auto"/>
            <w:vAlign w:val="bottom"/>
          </w:tcPr>
          <w:p w:rsidR="00313D37" w:rsidRPr="009A1CA5" w:rsidRDefault="00313D37" w:rsidP="00B1469C">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r>
      <w:tr w:rsidR="00313D37" w:rsidRPr="009A1CA5" w:rsidTr="00313D37">
        <w:trPr>
          <w:trHeight w:val="245"/>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2375</w:t>
            </w:r>
          </w:p>
        </w:tc>
        <w:tc>
          <w:tcPr>
            <w:tcW w:w="1073"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204"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12</w:t>
            </w:r>
          </w:p>
        </w:tc>
        <w:tc>
          <w:tcPr>
            <w:tcW w:w="1149"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305</w:t>
            </w:r>
          </w:p>
        </w:tc>
        <w:tc>
          <w:tcPr>
            <w:tcW w:w="1072"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313D37" w:rsidRPr="009A1CA5" w:rsidTr="00313D37">
        <w:trPr>
          <w:trHeight w:val="245"/>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2875</w:t>
            </w:r>
          </w:p>
        </w:tc>
        <w:tc>
          <w:tcPr>
            <w:tcW w:w="1073"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65</w:t>
            </w:r>
          </w:p>
        </w:tc>
        <w:tc>
          <w:tcPr>
            <w:tcW w:w="1204"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13</w:t>
            </w:r>
          </w:p>
        </w:tc>
        <w:tc>
          <w:tcPr>
            <w:tcW w:w="1149"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330</w:t>
            </w:r>
          </w:p>
        </w:tc>
        <w:tc>
          <w:tcPr>
            <w:tcW w:w="1072"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313D37" w:rsidRPr="009A1CA5" w:rsidTr="00313D37">
        <w:trPr>
          <w:trHeight w:val="245"/>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3500</w:t>
            </w:r>
          </w:p>
        </w:tc>
        <w:tc>
          <w:tcPr>
            <w:tcW w:w="1073"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80</w:t>
            </w:r>
          </w:p>
        </w:tc>
        <w:tc>
          <w:tcPr>
            <w:tcW w:w="1204"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15</w:t>
            </w:r>
          </w:p>
        </w:tc>
        <w:tc>
          <w:tcPr>
            <w:tcW w:w="1149"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380</w:t>
            </w:r>
          </w:p>
        </w:tc>
        <w:tc>
          <w:tcPr>
            <w:tcW w:w="1072"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313D37" w:rsidRPr="009A1CA5" w:rsidTr="00313D37">
        <w:trPr>
          <w:trHeight w:val="245"/>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4000</w:t>
            </w:r>
          </w:p>
        </w:tc>
        <w:tc>
          <w:tcPr>
            <w:tcW w:w="1073" w:type="dxa"/>
            <w:vAlign w:val="bottom"/>
          </w:tcPr>
          <w:p w:rsidR="00313D37" w:rsidRPr="009A1CA5" w:rsidRDefault="00313D37" w:rsidP="00B1469C">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90</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lang w:val="en-US"/>
              </w:rPr>
              <w:t>1</w:t>
            </w:r>
            <w:r w:rsidRPr="009A1CA5">
              <w:rPr>
                <w:rFonts w:asciiTheme="minorHAnsi" w:hAnsiTheme="minorHAnsi" w:cstheme="minorHAnsi"/>
                <w:sz w:val="20"/>
                <w:szCs w:val="20"/>
              </w:rPr>
              <w:t>8</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313D37" w:rsidRPr="009A1CA5" w:rsidTr="00313D37">
        <w:trPr>
          <w:trHeight w:val="245"/>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1073"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313D37" w:rsidRPr="009A1CA5" w:rsidTr="00313D37">
        <w:trPr>
          <w:trHeight w:val="245"/>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5563</w:t>
            </w:r>
          </w:p>
        </w:tc>
        <w:tc>
          <w:tcPr>
            <w:tcW w:w="1073"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125</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21,5</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313D37" w:rsidRPr="009A1CA5" w:rsidTr="00313D37">
        <w:trPr>
          <w:trHeight w:val="231"/>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1073"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640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313D37" w:rsidRPr="009A1CA5" w:rsidTr="00313D37">
        <w:trPr>
          <w:trHeight w:val="245"/>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8625</w:t>
            </w:r>
          </w:p>
        </w:tc>
        <w:tc>
          <w:tcPr>
            <w:tcW w:w="1073"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200</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31,5</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313D37" w:rsidRPr="009A1CA5" w:rsidTr="00313D37">
        <w:trPr>
          <w:trHeight w:val="231"/>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10750</w:t>
            </w:r>
          </w:p>
        </w:tc>
        <w:tc>
          <w:tcPr>
            <w:tcW w:w="1073"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250</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38,5</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980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313D37" w:rsidRPr="009A1CA5" w:rsidTr="00313D37">
        <w:trPr>
          <w:trHeight w:val="231"/>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12750</w:t>
            </w:r>
          </w:p>
        </w:tc>
        <w:tc>
          <w:tcPr>
            <w:tcW w:w="1073"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300</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45,5</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1150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313D37" w:rsidRPr="009A1CA5" w:rsidTr="00313D37">
        <w:trPr>
          <w:trHeight w:val="245"/>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14000</w:t>
            </w:r>
          </w:p>
        </w:tc>
        <w:tc>
          <w:tcPr>
            <w:tcW w:w="1073"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350</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49,5</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1260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313D37" w:rsidRPr="009A1CA5" w:rsidTr="00313D37">
        <w:trPr>
          <w:trHeight w:val="231"/>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16000</w:t>
            </w:r>
          </w:p>
        </w:tc>
        <w:tc>
          <w:tcPr>
            <w:tcW w:w="1073"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400</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56</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1420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313D37" w:rsidRPr="009A1CA5" w:rsidTr="00313D37">
        <w:trPr>
          <w:trHeight w:val="245"/>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18000</w:t>
            </w:r>
          </w:p>
        </w:tc>
        <w:tc>
          <w:tcPr>
            <w:tcW w:w="1073"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450</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62,5</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1590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313D37" w:rsidRPr="009A1CA5" w:rsidTr="00313D37">
        <w:trPr>
          <w:trHeight w:val="231"/>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20000</w:t>
            </w:r>
          </w:p>
        </w:tc>
        <w:tc>
          <w:tcPr>
            <w:tcW w:w="1073"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500</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69,5</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1770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313D37" w:rsidRPr="009A1CA5" w:rsidTr="00313D37">
        <w:trPr>
          <w:trHeight w:val="231"/>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22000</w:t>
            </w:r>
          </w:p>
        </w:tc>
        <w:tc>
          <w:tcPr>
            <w:tcW w:w="1073"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77</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1950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313D37" w:rsidRPr="009A1CA5" w:rsidTr="00313D37">
        <w:trPr>
          <w:trHeight w:val="245"/>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24000</w:t>
            </w:r>
          </w:p>
        </w:tc>
        <w:tc>
          <w:tcPr>
            <w:tcW w:w="1073"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600</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83</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2110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313D37" w:rsidRPr="009A1CA5" w:rsidTr="00313D37">
        <w:trPr>
          <w:trHeight w:val="231"/>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26000</w:t>
            </w:r>
          </w:p>
        </w:tc>
        <w:tc>
          <w:tcPr>
            <w:tcW w:w="1073"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650</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89,5</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2270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313D37" w:rsidRPr="009A1CA5" w:rsidTr="00313D37">
        <w:trPr>
          <w:trHeight w:val="231"/>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28000</w:t>
            </w:r>
          </w:p>
        </w:tc>
        <w:tc>
          <w:tcPr>
            <w:tcW w:w="1073"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700</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95,5</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2430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313D37" w:rsidRPr="009A1CA5" w:rsidTr="00313D37">
        <w:trPr>
          <w:trHeight w:val="245"/>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30000</w:t>
            </w:r>
          </w:p>
        </w:tc>
        <w:tc>
          <w:tcPr>
            <w:tcW w:w="1073"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750</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102,5</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2600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313D37" w:rsidRPr="009A1CA5" w:rsidTr="00313D37">
        <w:trPr>
          <w:trHeight w:val="231"/>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32000</w:t>
            </w:r>
          </w:p>
        </w:tc>
        <w:tc>
          <w:tcPr>
            <w:tcW w:w="1073"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108,5</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2760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313D37" w:rsidRPr="009A1CA5" w:rsidTr="00313D37">
        <w:trPr>
          <w:trHeight w:val="231"/>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34000</w:t>
            </w:r>
          </w:p>
        </w:tc>
        <w:tc>
          <w:tcPr>
            <w:tcW w:w="1073"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850</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115,5</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2930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313D37" w:rsidRPr="009A1CA5" w:rsidTr="00313D37">
        <w:trPr>
          <w:trHeight w:val="261"/>
          <w:jc w:val="center"/>
        </w:trPr>
        <w:tc>
          <w:tcPr>
            <w:tcW w:w="125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36000</w:t>
            </w:r>
          </w:p>
        </w:tc>
        <w:tc>
          <w:tcPr>
            <w:tcW w:w="1073"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900</w:t>
            </w:r>
          </w:p>
        </w:tc>
        <w:tc>
          <w:tcPr>
            <w:tcW w:w="1204"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122</w:t>
            </w:r>
          </w:p>
        </w:tc>
        <w:tc>
          <w:tcPr>
            <w:tcW w:w="1149"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3100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313D37" w:rsidRPr="009A1CA5" w:rsidRDefault="00313D37" w:rsidP="00B1469C">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bl>
    <w:p w:rsidR="00313D37" w:rsidRPr="009A1CA5" w:rsidRDefault="00313D37" w:rsidP="00B1469C">
      <w:pPr>
        <w:ind w:left="495"/>
        <w:jc w:val="both"/>
        <w:rPr>
          <w:rFonts w:asciiTheme="minorHAnsi" w:hAnsiTheme="minorHAnsi" w:cstheme="minorHAnsi"/>
          <w:sz w:val="20"/>
          <w:szCs w:val="20"/>
        </w:rPr>
      </w:pPr>
    </w:p>
    <w:p w:rsidR="00313D37" w:rsidRPr="009A1CA5" w:rsidRDefault="00313D37" w:rsidP="00116076">
      <w:pPr>
        <w:numPr>
          <w:ilvl w:val="0"/>
          <w:numId w:val="25"/>
        </w:num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las puntas del extremo de la manta (en el traslape) 2 x ½ pulgadas de largo x ancho.</w:t>
      </w: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Prueba de Adherencia</w:t>
      </w:r>
    </w:p>
    <w:p w:rsidR="00313D37" w:rsidRPr="009A1CA5" w:rsidRDefault="00313D37" w:rsidP="00B1469C">
      <w:pPr>
        <w:pStyle w:val="Sangra3detindependiente"/>
        <w:autoSpaceDE w:val="0"/>
        <w:autoSpaceDN w:val="0"/>
        <w:adjustRightInd w:val="0"/>
        <w:spacing w:after="0" w:line="240" w:lineRule="auto"/>
        <w:ind w:left="1134"/>
        <w:jc w:val="both"/>
        <w:rPr>
          <w:rFonts w:cstheme="minorHAnsi"/>
          <w:b/>
          <w:bCs/>
          <w:sz w:val="20"/>
          <w:szCs w:val="20"/>
        </w:rPr>
      </w:pPr>
    </w:p>
    <w:p w:rsidR="00313D37" w:rsidRPr="009A1CA5" w:rsidRDefault="00313D37" w:rsidP="00116076">
      <w:pPr>
        <w:numPr>
          <w:ilvl w:val="0"/>
          <w:numId w:val="27"/>
        </w:numPr>
        <w:ind w:left="426"/>
        <w:jc w:val="both"/>
        <w:rPr>
          <w:rFonts w:asciiTheme="minorHAnsi" w:hAnsiTheme="minorHAnsi" w:cstheme="minorHAnsi"/>
          <w:sz w:val="20"/>
          <w:szCs w:val="20"/>
        </w:rPr>
      </w:pPr>
      <w:r w:rsidRPr="009A1CA5">
        <w:rPr>
          <w:rFonts w:asciiTheme="minorHAnsi" w:hAnsiTheme="minorHAnsi" w:cstheme="minorHAnsi"/>
          <w:sz w:val="20"/>
          <w:szCs w:val="20"/>
        </w:rPr>
        <w:lastRenderedPageBreak/>
        <w:t>Aplica a todas las juntas en las que se utilizará una manta termocontraíble para revestimiento anticorrosión. Se escogerá aleatoriamente una junta revestida del día anterior para realizar las pruebas descritas líneas más abajo.</w:t>
      </w:r>
    </w:p>
    <w:p w:rsidR="00313D37" w:rsidRPr="009A1CA5" w:rsidRDefault="00313D37" w:rsidP="00116076">
      <w:pPr>
        <w:numPr>
          <w:ilvl w:val="0"/>
          <w:numId w:val="27"/>
        </w:numPr>
        <w:ind w:left="426"/>
        <w:jc w:val="both"/>
        <w:rPr>
          <w:rFonts w:asciiTheme="minorHAnsi" w:hAnsiTheme="minorHAnsi" w:cstheme="minorHAnsi"/>
          <w:sz w:val="20"/>
          <w:szCs w:val="20"/>
        </w:rPr>
      </w:pPr>
      <w:r w:rsidRPr="009A1CA5">
        <w:rPr>
          <w:rFonts w:asciiTheme="minorHAnsi" w:hAnsiTheme="minorHAnsi" w:cstheme="minorHAnsi"/>
          <w:sz w:val="20"/>
          <w:szCs w:val="20"/>
        </w:rPr>
        <w:t>Se procederá a realizar dicho procedimiento en la manta que escoja el supervisor para verificar la calidad del revestimiento:</w:t>
      </w:r>
    </w:p>
    <w:p w:rsidR="00313D37" w:rsidRPr="009A1CA5" w:rsidRDefault="00313D37" w:rsidP="00116076">
      <w:pPr>
        <w:numPr>
          <w:ilvl w:val="0"/>
          <w:numId w:val="26"/>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313D37" w:rsidRPr="009A1CA5" w:rsidRDefault="00313D37" w:rsidP="00116076">
      <w:pPr>
        <w:numPr>
          <w:ilvl w:val="0"/>
          <w:numId w:val="26"/>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frecuencia del ensayo será de una prueba por trabajo ejecutado en una jornada por un mismo equipo de manteadores calificados.</w:t>
      </w:r>
    </w:p>
    <w:p w:rsidR="00313D37" w:rsidRPr="009A1CA5" w:rsidRDefault="00313D37" w:rsidP="00116076">
      <w:pPr>
        <w:numPr>
          <w:ilvl w:val="0"/>
          <w:numId w:val="26"/>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313D37" w:rsidRPr="009A1CA5" w:rsidRDefault="00313D37" w:rsidP="00116076">
      <w:pPr>
        <w:numPr>
          <w:ilvl w:val="0"/>
          <w:numId w:val="26"/>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313D37" w:rsidRPr="009A1CA5" w:rsidRDefault="00313D37" w:rsidP="00116076">
      <w:pPr>
        <w:numPr>
          <w:ilvl w:val="0"/>
          <w:numId w:val="26"/>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313D37" w:rsidRPr="009A1CA5" w:rsidRDefault="00313D37" w:rsidP="00116076">
      <w:pPr>
        <w:numPr>
          <w:ilvl w:val="0"/>
          <w:numId w:val="26"/>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313D37" w:rsidRPr="009A1CA5" w:rsidRDefault="00313D37" w:rsidP="00116076">
      <w:pPr>
        <w:numPr>
          <w:ilvl w:val="0"/>
          <w:numId w:val="26"/>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313D37" w:rsidRPr="009A1CA5" w:rsidRDefault="00313D37" w:rsidP="00B1469C">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Tabla 3. Fuerza de Adhesión</w:t>
      </w:r>
    </w:p>
    <w:p w:rsidR="00313D37" w:rsidRPr="009A1CA5" w:rsidRDefault="00313D37" w:rsidP="00B1469C">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313D37" w:rsidRPr="009A1CA5" w:rsidTr="00313D37">
        <w:trPr>
          <w:jc w:val="center"/>
        </w:trPr>
        <w:tc>
          <w:tcPr>
            <w:tcW w:w="0" w:type="auto"/>
            <w:shd w:val="clear" w:color="auto" w:fill="auto"/>
          </w:tcPr>
          <w:p w:rsidR="00313D37" w:rsidRPr="009A1CA5" w:rsidRDefault="00313D37" w:rsidP="00B1469C">
            <w:pPr>
              <w:ind w:left="36"/>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Ancho del corte</w:t>
            </w:r>
          </w:p>
        </w:tc>
        <w:tc>
          <w:tcPr>
            <w:tcW w:w="0" w:type="auto"/>
            <w:shd w:val="clear" w:color="auto" w:fill="auto"/>
          </w:tcPr>
          <w:p w:rsidR="00313D37" w:rsidRPr="009A1CA5" w:rsidRDefault="00313D37" w:rsidP="00B1469C">
            <w:pPr>
              <w:ind w:left="51"/>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sin Primer</w:t>
            </w:r>
          </w:p>
          <w:p w:rsidR="00313D37" w:rsidRPr="009A1CA5" w:rsidRDefault="00313D37" w:rsidP="00B1469C">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c>
          <w:tcPr>
            <w:tcW w:w="0" w:type="auto"/>
            <w:shd w:val="clear" w:color="auto" w:fill="auto"/>
          </w:tcPr>
          <w:p w:rsidR="00313D37" w:rsidRPr="009A1CA5" w:rsidRDefault="00313D37" w:rsidP="00B1469C">
            <w:pPr>
              <w:ind w:left="48"/>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con Primer</w:t>
            </w:r>
          </w:p>
          <w:p w:rsidR="00313D37" w:rsidRPr="009A1CA5" w:rsidRDefault="00313D37" w:rsidP="00B1469C">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r>
      <w:tr w:rsidR="00313D37" w:rsidRPr="009A1CA5" w:rsidTr="00313D37">
        <w:trPr>
          <w:jc w:val="center"/>
        </w:trPr>
        <w:tc>
          <w:tcPr>
            <w:tcW w:w="0" w:type="auto"/>
          </w:tcPr>
          <w:p w:rsidR="00313D37" w:rsidRPr="009A1CA5" w:rsidRDefault="00313D37" w:rsidP="00B1469C">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25 mm</w:t>
            </w:r>
          </w:p>
        </w:tc>
        <w:tc>
          <w:tcPr>
            <w:tcW w:w="0" w:type="auto"/>
          </w:tcPr>
          <w:p w:rsidR="00313D37" w:rsidRPr="009A1CA5" w:rsidRDefault="00313D37" w:rsidP="00B1469C">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2.5 Kg</w:t>
            </w:r>
          </w:p>
        </w:tc>
        <w:tc>
          <w:tcPr>
            <w:tcW w:w="0" w:type="auto"/>
          </w:tcPr>
          <w:p w:rsidR="00313D37" w:rsidRPr="009A1CA5" w:rsidRDefault="00313D37" w:rsidP="00B1469C">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r>
      <w:tr w:rsidR="00313D37" w:rsidRPr="009A1CA5" w:rsidTr="00313D37">
        <w:trPr>
          <w:jc w:val="center"/>
        </w:trPr>
        <w:tc>
          <w:tcPr>
            <w:tcW w:w="0" w:type="auto"/>
          </w:tcPr>
          <w:p w:rsidR="00313D37" w:rsidRPr="009A1CA5" w:rsidRDefault="00313D37" w:rsidP="00B1469C">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50 mm</w:t>
            </w:r>
          </w:p>
        </w:tc>
        <w:tc>
          <w:tcPr>
            <w:tcW w:w="0" w:type="auto"/>
          </w:tcPr>
          <w:p w:rsidR="00313D37" w:rsidRPr="009A1CA5" w:rsidRDefault="00313D37" w:rsidP="00B1469C">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c>
          <w:tcPr>
            <w:tcW w:w="0" w:type="auto"/>
          </w:tcPr>
          <w:p w:rsidR="00313D37" w:rsidRPr="009A1CA5" w:rsidRDefault="00313D37" w:rsidP="00B1469C">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10.0 Kg</w:t>
            </w:r>
          </w:p>
        </w:tc>
      </w:tr>
    </w:tbl>
    <w:p w:rsidR="00313D37" w:rsidRPr="009A1CA5" w:rsidRDefault="00313D37" w:rsidP="00B1469C">
      <w:pPr>
        <w:ind w:left="495"/>
        <w:jc w:val="both"/>
        <w:rPr>
          <w:rFonts w:asciiTheme="minorHAnsi" w:hAnsiTheme="minorHAnsi" w:cstheme="minorHAnsi"/>
          <w:sz w:val="20"/>
          <w:szCs w:val="20"/>
          <w:lang w:val="es-ES_tradnl"/>
        </w:rPr>
      </w:pPr>
    </w:p>
    <w:p w:rsidR="00313D37" w:rsidRPr="009A1CA5" w:rsidRDefault="00313D37" w:rsidP="00116076">
      <w:pPr>
        <w:numPr>
          <w:ilvl w:val="0"/>
          <w:numId w:val="26"/>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distancia de desprendimiento no deberá superar los 50 mm, siempre manteniendo  el sentido del ángulo de tirado.</w:t>
      </w:r>
    </w:p>
    <w:p w:rsidR="00313D37" w:rsidRPr="009A1CA5" w:rsidRDefault="00313D37" w:rsidP="00116076">
      <w:pPr>
        <w:numPr>
          <w:ilvl w:val="0"/>
          <w:numId w:val="26"/>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313D37" w:rsidRPr="009A1CA5" w:rsidRDefault="00313D37" w:rsidP="00116076">
      <w:pPr>
        <w:numPr>
          <w:ilvl w:val="0"/>
          <w:numId w:val="26"/>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313D37" w:rsidRPr="009A1CA5" w:rsidRDefault="00313D37" w:rsidP="00116076">
      <w:pPr>
        <w:numPr>
          <w:ilvl w:val="0"/>
          <w:numId w:val="26"/>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313D37" w:rsidRPr="009A1CA5" w:rsidRDefault="00313D37" w:rsidP="00116076">
      <w:pPr>
        <w:numPr>
          <w:ilvl w:val="0"/>
          <w:numId w:val="26"/>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estuviera dentro de lo permisible en la segunda manta, se validaran las mantas instaladas.</w:t>
      </w:r>
    </w:p>
    <w:p w:rsidR="00313D37" w:rsidRPr="009A1CA5" w:rsidRDefault="00313D37" w:rsidP="00B1469C">
      <w:pPr>
        <w:pStyle w:val="Sangra3detindependiente"/>
        <w:autoSpaceDE w:val="0"/>
        <w:autoSpaceDN w:val="0"/>
        <w:adjustRightInd w:val="0"/>
        <w:spacing w:after="0" w:line="240" w:lineRule="auto"/>
        <w:ind w:left="2160"/>
        <w:jc w:val="both"/>
        <w:rPr>
          <w:rFonts w:cstheme="minorHAnsi"/>
          <w:b/>
          <w:bCs/>
          <w:sz w:val="20"/>
          <w:szCs w:val="20"/>
        </w:rPr>
      </w:pP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313D37" w:rsidRPr="009A1CA5" w:rsidRDefault="00313D37" w:rsidP="00B1469C">
      <w:pPr>
        <w:pStyle w:val="Sangra3detindependiente"/>
        <w:autoSpaceDE w:val="0"/>
        <w:autoSpaceDN w:val="0"/>
        <w:adjustRightInd w:val="0"/>
        <w:spacing w:after="0" w:line="240" w:lineRule="auto"/>
        <w:ind w:left="426"/>
        <w:jc w:val="both"/>
        <w:rPr>
          <w:rFonts w:cstheme="minorHAnsi"/>
          <w:b/>
          <w:bCs/>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313D37" w:rsidRPr="009A1CA5" w:rsidRDefault="00313D37" w:rsidP="00B1469C">
      <w:pPr>
        <w:ind w:left="426"/>
        <w:jc w:val="both"/>
        <w:rPr>
          <w:rFonts w:asciiTheme="minorHAnsi" w:hAnsiTheme="minorHAnsi" w:cstheme="minorHAnsi"/>
          <w:sz w:val="20"/>
          <w:szCs w:val="20"/>
        </w:rPr>
      </w:pPr>
    </w:p>
    <w:p w:rsidR="00313D37" w:rsidRPr="00C6637C" w:rsidRDefault="00313D37"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La limpieza y revestimiento de junta con manta termocontraibles y reparación de revestimientos serán medidos y pagados por junta, tomando en cuenta la cantidad total que requiere ser utilizada para la construcción.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313D37" w:rsidRPr="009A1CA5" w:rsidRDefault="00313D37" w:rsidP="00B1469C">
      <w:pPr>
        <w:ind w:left="426"/>
        <w:jc w:val="both"/>
        <w:rPr>
          <w:rFonts w:asciiTheme="minorHAnsi" w:hAnsiTheme="minorHAnsi" w:cstheme="minorHAnsi"/>
          <w:sz w:val="20"/>
          <w:szCs w:val="20"/>
        </w:rPr>
      </w:pPr>
    </w:p>
    <w:p w:rsidR="00313D37"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313D37" w:rsidRPr="00313D37" w:rsidRDefault="00313D37" w:rsidP="00116076">
      <w:pPr>
        <w:pStyle w:val="Sangra3detindependiente"/>
        <w:numPr>
          <w:ilvl w:val="0"/>
          <w:numId w:val="34"/>
        </w:numPr>
        <w:autoSpaceDE w:val="0"/>
        <w:autoSpaceDN w:val="0"/>
        <w:adjustRightInd w:val="0"/>
        <w:spacing w:after="0" w:line="240" w:lineRule="auto"/>
        <w:jc w:val="both"/>
        <w:rPr>
          <w:rFonts w:cstheme="minorHAnsi"/>
          <w:b/>
          <w:bCs/>
          <w:color w:val="00B0F0"/>
          <w:sz w:val="20"/>
          <w:szCs w:val="22"/>
        </w:rPr>
      </w:pPr>
      <w:r w:rsidRPr="00313D37">
        <w:rPr>
          <w:rFonts w:cstheme="minorHAnsi"/>
          <w:b/>
          <w:bCs/>
          <w:color w:val="00B0F0"/>
          <w:sz w:val="20"/>
          <w:szCs w:val="22"/>
        </w:rPr>
        <w:t xml:space="preserve">LIMPIEZA Y REVESTIMIENTO DE TUBERÍA Y ACCESORIOS DE ANC DN 2" C/CINTA DE REVESTIMIENTO. </w:t>
      </w:r>
    </w:p>
    <w:p w:rsidR="00313D37" w:rsidRPr="00313D37" w:rsidRDefault="00313D37" w:rsidP="00B1469C">
      <w:pPr>
        <w:pStyle w:val="Sangra3detindependiente"/>
        <w:autoSpaceDE w:val="0"/>
        <w:autoSpaceDN w:val="0"/>
        <w:adjustRightInd w:val="0"/>
        <w:spacing w:after="0" w:line="240" w:lineRule="auto"/>
        <w:ind w:left="0"/>
        <w:jc w:val="both"/>
        <w:rPr>
          <w:rFonts w:cstheme="minorHAnsi"/>
          <w:b/>
          <w:bCs/>
          <w:color w:val="00B0F0"/>
          <w:sz w:val="20"/>
          <w:szCs w:val="20"/>
        </w:rPr>
      </w:pPr>
      <w:r w:rsidRPr="00313D37">
        <w:rPr>
          <w:rFonts w:cstheme="minorHAnsi"/>
          <w:b/>
          <w:bCs/>
          <w:color w:val="00B0F0"/>
          <w:sz w:val="20"/>
          <w:szCs w:val="20"/>
        </w:rPr>
        <w:t>UNIDAD: m</w:t>
      </w:r>
      <w:r w:rsidRPr="00313D37">
        <w:rPr>
          <w:rFonts w:cstheme="minorHAnsi"/>
          <w:b/>
          <w:bCs/>
          <w:color w:val="00B0F0"/>
          <w:sz w:val="20"/>
          <w:szCs w:val="20"/>
          <w:vertAlign w:val="superscript"/>
        </w:rPr>
        <w:t>2</w:t>
      </w:r>
    </w:p>
    <w:p w:rsidR="00F34063" w:rsidRDefault="00F34063" w:rsidP="00B1469C">
      <w:pPr>
        <w:pStyle w:val="Sangra3detindependiente"/>
        <w:autoSpaceDE w:val="0"/>
        <w:autoSpaceDN w:val="0"/>
        <w:adjustRightInd w:val="0"/>
        <w:spacing w:after="0" w:line="240" w:lineRule="auto"/>
        <w:ind w:left="0"/>
        <w:jc w:val="both"/>
        <w:rPr>
          <w:rFonts w:cstheme="minorHAnsi"/>
          <w:b/>
          <w:bCs/>
          <w:color w:val="00B0F0"/>
          <w:sz w:val="20"/>
          <w:szCs w:val="20"/>
        </w:rPr>
      </w:pPr>
    </w:p>
    <w:p w:rsidR="006E6DAB" w:rsidRDefault="006E6DAB" w:rsidP="00B1469C">
      <w:pPr>
        <w:autoSpaceDE w:val="0"/>
        <w:autoSpaceDN w:val="0"/>
        <w:adjustRightInd w:val="0"/>
        <w:spacing w:after="24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313D37" w:rsidRPr="00313D37" w:rsidRDefault="00313D37"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accesorios y juntas</w:t>
      </w: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de cintas de revestimiento</w:t>
      </w: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tuberías, accesorios y juntas  </w:t>
      </w: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Holliday detector</w:t>
      </w:r>
    </w:p>
    <w:p w:rsidR="00313D37" w:rsidRPr="009A1CA5" w:rsidRDefault="00313D37" w:rsidP="00116076">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Reparación de revestimiento</w:t>
      </w:r>
    </w:p>
    <w:p w:rsidR="00313D37" w:rsidRPr="009A1CA5" w:rsidRDefault="00313D37" w:rsidP="00B1469C">
      <w:pPr>
        <w:pStyle w:val="Prrafodelista"/>
        <w:ind w:left="786"/>
        <w:jc w:val="both"/>
        <w:rPr>
          <w:rFonts w:asciiTheme="minorHAnsi" w:hAnsiTheme="minorHAnsi" w:cstheme="minorHAnsi"/>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MATERIALES, MANO DE OBRA, EQUIPO, MAQUINARIA Y HERRAMIENTAS</w:t>
      </w: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Primer, Tape Blanco y Negro</w:t>
            </w:r>
          </w:p>
        </w:tc>
      </w:tr>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 Tapero</w:t>
            </w:r>
          </w:p>
        </w:tc>
      </w:tr>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Arenador</w:t>
            </w:r>
          </w:p>
        </w:tc>
      </w:tr>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Arenador</w:t>
            </w:r>
          </w:p>
        </w:tc>
      </w:tr>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Compresor</w:t>
            </w:r>
          </w:p>
        </w:tc>
      </w:tr>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Holiday Detector</w:t>
            </w:r>
          </w:p>
        </w:tc>
      </w:tr>
      <w:tr w:rsidR="00313D37" w:rsidRPr="009A1CA5" w:rsidTr="00313D37">
        <w:trPr>
          <w:trHeight w:val="240"/>
          <w:jc w:val="center"/>
        </w:trPr>
        <w:tc>
          <w:tcPr>
            <w:tcW w:w="3551" w:type="dxa"/>
            <w:shd w:val="clear" w:color="auto" w:fill="auto"/>
            <w:vAlign w:val="center"/>
            <w:hideMark/>
          </w:tcPr>
          <w:p w:rsidR="00313D37" w:rsidRPr="009A1CA5" w:rsidRDefault="00313D37"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313D37" w:rsidRPr="009A1CA5" w:rsidRDefault="00313D37" w:rsidP="00B1469C">
      <w:pPr>
        <w:ind w:left="426"/>
        <w:jc w:val="both"/>
        <w:rPr>
          <w:rFonts w:asciiTheme="minorHAnsi" w:hAnsiTheme="minorHAnsi" w:cstheme="minorHAnsi"/>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PROCEDIMIENTO PARA EJECUCIÓN </w:t>
      </w: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Para la limpieza de las juntas soldadas se debe seleccionar un método adecuado que proporcione el grado de limpieza adecuado para el colocado de las mantas termocontraibles</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Sand Blasting</w:t>
      </w:r>
    </w:p>
    <w:p w:rsidR="00313D37" w:rsidRPr="009A1CA5" w:rsidRDefault="00313D37" w:rsidP="00B1469C">
      <w:pPr>
        <w:pStyle w:val="Sangra3detindependiente"/>
        <w:autoSpaceDE w:val="0"/>
        <w:autoSpaceDN w:val="0"/>
        <w:adjustRightInd w:val="0"/>
        <w:spacing w:after="0" w:line="240" w:lineRule="auto"/>
        <w:ind w:left="1843"/>
        <w:jc w:val="both"/>
        <w:rPr>
          <w:rFonts w:cstheme="minorHAnsi"/>
          <w:b/>
          <w:bCs/>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sandblasting.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313D37" w:rsidRPr="009A1CA5" w:rsidRDefault="00313D37" w:rsidP="00B1469C">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de 2 a 3 mils o como lo indique el fabricante del revestimiento.</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Limpiar todo vestigio de polvo con aire seco a gran presión u otro método apropiado aprobado por el supervisor.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w:t>
      </w:r>
      <w:r w:rsidRPr="009A1CA5">
        <w:rPr>
          <w:rFonts w:asciiTheme="minorHAnsi" w:hAnsiTheme="minorHAnsi" w:cstheme="minorHAnsi"/>
          <w:sz w:val="20"/>
          <w:szCs w:val="20"/>
        </w:rPr>
        <w:lastRenderedPageBreak/>
        <w:t xml:space="preserve">finalizar la jornada de trabajo, razón por la cual se coordina adecuadamente la sincronización de dichas operaciones.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313D37" w:rsidRPr="009A1CA5" w:rsidRDefault="00313D37" w:rsidP="00B1469C">
      <w:pPr>
        <w:autoSpaceDE w:val="0"/>
        <w:autoSpaceDN w:val="0"/>
        <w:adjustRightInd w:val="0"/>
        <w:jc w:val="both"/>
        <w:rPr>
          <w:rFonts w:asciiTheme="minorHAnsi" w:hAnsiTheme="minorHAnsi" w:cstheme="minorHAnsi"/>
          <w:b/>
          <w:color w:val="000000"/>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5"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verificar el grado de anclaje que tiene dicha superficie.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Provisión de cintas de revestimiento</w:t>
      </w:r>
    </w:p>
    <w:p w:rsidR="00313D37" w:rsidRPr="009A1CA5" w:rsidRDefault="00313D37" w:rsidP="00B1469C">
      <w:pPr>
        <w:pStyle w:val="Sangra3detindependiente"/>
        <w:autoSpaceDE w:val="0"/>
        <w:autoSpaceDN w:val="0"/>
        <w:adjustRightInd w:val="0"/>
        <w:spacing w:after="0" w:line="240" w:lineRule="auto"/>
        <w:ind w:left="2160"/>
        <w:jc w:val="both"/>
        <w:rPr>
          <w:rFonts w:cstheme="minorHAnsi"/>
          <w:b/>
          <w:bCs/>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Revestimiento</w:t>
      </w: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p>
    <w:p w:rsidR="00313D37" w:rsidRPr="009A1CA5" w:rsidRDefault="00313D37" w:rsidP="00B1469C">
      <w:pPr>
        <w:pStyle w:val="Sangra3detindependiente"/>
        <w:autoSpaceDE w:val="0"/>
        <w:autoSpaceDN w:val="0"/>
        <w:adjustRightInd w:val="0"/>
        <w:spacing w:after="0" w:line="240" w:lineRule="auto"/>
        <w:ind w:left="0"/>
        <w:jc w:val="both"/>
        <w:rPr>
          <w:rFonts w:cstheme="minorHAnsi"/>
          <w:bCs/>
          <w:iCs/>
          <w:sz w:val="20"/>
          <w:szCs w:val="20"/>
          <w:lang w:val="es-ES_tradnl"/>
        </w:rPr>
      </w:pPr>
      <w:r w:rsidRPr="009A1CA5">
        <w:rPr>
          <w:rFonts w:eastAsia="Arial Unicode MS" w:cstheme="minorHAnsi"/>
          <w:bCs/>
          <w:sz w:val="20"/>
          <w:szCs w:val="20"/>
        </w:rPr>
        <w:t xml:space="preserve">El personal </w:t>
      </w:r>
      <w:r w:rsidRPr="009A1CA5">
        <w:rPr>
          <w:rFonts w:cstheme="minorHAnsi"/>
          <w:bCs/>
          <w:iCs/>
          <w:sz w:val="20"/>
          <w:szCs w:val="20"/>
          <w:lang w:val="es-ES_tradnl"/>
        </w:rPr>
        <w:t>responsable a realizar dicha labor, deberá ser una persona calificada.</w:t>
      </w:r>
    </w:p>
    <w:p w:rsidR="00313D37" w:rsidRPr="009A1CA5" w:rsidRDefault="00313D37" w:rsidP="00B1469C">
      <w:pPr>
        <w:pStyle w:val="CM12"/>
        <w:jc w:val="both"/>
        <w:rPr>
          <w:rFonts w:asciiTheme="minorHAnsi" w:eastAsia="Arial Unicode MS" w:hAnsiTheme="minorHAnsi" w:cstheme="minorHAnsi"/>
          <w:bCs/>
          <w:sz w:val="20"/>
          <w:szCs w:val="20"/>
        </w:rPr>
      </w:pPr>
      <w:r w:rsidRPr="009A1CA5">
        <w:rPr>
          <w:rFonts w:asciiTheme="minorHAnsi" w:hAnsiTheme="minorHAnsi" w:cstheme="minorHAnsi"/>
          <w:bCs/>
          <w:iCs/>
          <w:sz w:val="20"/>
          <w:szCs w:val="20"/>
          <w:lang w:val="es-ES_tradnl"/>
        </w:rPr>
        <w:t>Este trabajo será controlado por el supervisor de Obra de  YPFB, el cual podrá exigir su cambio en caso de existir  fallas</w:t>
      </w:r>
      <w:r w:rsidRPr="009A1CA5">
        <w:rPr>
          <w:rFonts w:asciiTheme="minorHAnsi" w:eastAsia="Arial Unicode MS" w:hAnsiTheme="minorHAnsi" w:cstheme="minorHAnsi"/>
          <w:bCs/>
          <w:sz w:val="20"/>
          <w:szCs w:val="20"/>
        </w:rPr>
        <w:t xml:space="preserve"> durante el revestimiento de la tubería.</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Para el revestimiento de las juntas soldadas, la tubería de acero y los accesorios requiere la aplicación de </w:t>
      </w:r>
      <w:r w:rsidRPr="009A1CA5">
        <w:rPr>
          <w:rFonts w:asciiTheme="minorHAnsi" w:hAnsiTheme="minorHAnsi" w:cstheme="minorHAnsi"/>
          <w:bCs/>
          <w:iCs/>
          <w:sz w:val="20"/>
          <w:szCs w:val="20"/>
          <w:lang w:val="es-ES_tradnl"/>
        </w:rPr>
        <w:t>dos tipos de protecciones, el revestimiento anticorrosivo y el revestimiento de protección mecánica, con la finalidad de proteger correctamente la tubería y garantizar su vida útil.</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“primer” deberá ser compatible y de la misma marca que la envoltura anticorrosiva.</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“primer “después del agitado cuidadoso para la homogeneización, debe ser aplicado considerando que debe ser realizado hasta cuatro horas después de preparada la superficie, en un espesor uniforme especificado por el fabricante.</w:t>
      </w:r>
    </w:p>
    <w:p w:rsidR="00313D37" w:rsidRPr="009A1CA5" w:rsidRDefault="00313D37" w:rsidP="00B1469C">
      <w:pPr>
        <w:pStyle w:val="CM1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Está prohibido el e</w:t>
      </w:r>
      <w:r w:rsidRPr="009A1CA5">
        <w:rPr>
          <w:rFonts w:asciiTheme="minorHAnsi" w:eastAsia="Arial Unicode MS" w:hAnsiTheme="minorHAnsi" w:cstheme="minorHAnsi"/>
          <w:sz w:val="20"/>
          <w:szCs w:val="20"/>
        </w:rPr>
        <w:t>empleo de “primer” estirado o que contenga depósitos insolubles.</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El tiempo de </w:t>
      </w:r>
      <w:r w:rsidRPr="009A1CA5">
        <w:rPr>
          <w:rFonts w:asciiTheme="minorHAnsi" w:hAnsiTheme="minorHAnsi" w:cstheme="minorHAnsi"/>
          <w:bCs/>
          <w:iCs/>
          <w:sz w:val="20"/>
          <w:szCs w:val="20"/>
          <w:lang w:val="es-ES_tradnl"/>
        </w:rPr>
        <w:t>secado del “primer” debe ser el especificado por el fabricante.</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Cuando la tubería presente soldaduras prominentes, se recubrirá cada cordón con una cinta de ancho suficiente como para cubrir la soldadura sin que existan protuberancias o pliegues.</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aplicación de los revestimiento deberán ser hechos en lo posible máquina o por personal altamente entrenado en el caso manual.</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lastRenderedPageBreak/>
        <w:t>La aplicación de una capa de pintura imprimante (primer).</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aplicación de una capa de revestimiento anticorrosivo interno, con traslape mínimo de ¾”.</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aplicación de una capa de revestimiento externo protector mecánico, con traslape  mínimo de ¾”.</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aplicación de una capa de revestimiento anti roca, si así lo requiera el supervisor.</w:t>
      </w:r>
    </w:p>
    <w:p w:rsidR="00313D37" w:rsidRPr="009A1CA5" w:rsidRDefault="00313D37" w:rsidP="00B1469C">
      <w:pPr>
        <w:pStyle w:val="CM1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En el revestimiento se deberá cuidar que no existan arrugas, pliegues o globos de tal manera que siempre exista por</w:t>
      </w:r>
      <w:r w:rsidRPr="009A1CA5">
        <w:rPr>
          <w:rFonts w:asciiTheme="minorHAnsi" w:eastAsia="Arial Unicode MS" w:hAnsiTheme="minorHAnsi" w:cstheme="minorHAnsi"/>
          <w:sz w:val="20"/>
          <w:szCs w:val="20"/>
        </w:rPr>
        <w:t xml:space="preserve"> lo menos ¾” de traslape.</w:t>
      </w:r>
    </w:p>
    <w:p w:rsidR="00313D37" w:rsidRPr="009A1CA5" w:rsidRDefault="00313D37" w:rsidP="00B1469C">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El revestimiento mecánico deberá tener las mismas consideraciones que para el revestimiento anticorrosivo, pero el traslape no debe quedar encima del traslape del revestimiento anticorrosivo.</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En los terrenos </w:t>
      </w:r>
      <w:r w:rsidRPr="009A1CA5">
        <w:rPr>
          <w:rFonts w:asciiTheme="minorHAnsi" w:hAnsiTheme="minorHAnsi" w:cstheme="minorHAnsi"/>
          <w:bCs/>
          <w:iCs/>
          <w:sz w:val="20"/>
          <w:szCs w:val="20"/>
          <w:lang w:val="es-ES_tradnl"/>
        </w:rPr>
        <w:t>donde exista agua, como en los cruces de ríos o arroyos el traslape será de 50% en el caso de revestimiento anticorrosivo y ¾” del revestimiento mecánico.</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En terrenos donde la formación pedregosa/rocosa es excesiva deberá colocarse revestimiento anti roca.</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tiempo que se permita entre la operación de control del revestimiento y la de bajada del caño a la zanja será como máximo dos horas.</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Los lugares defectuosos serán indicados claramente por el supervisor, marcado y reparados por inmediatamente por la remoción del revestimiento  externo en el área dañada y aplicando el “primer” y una capa de cinta</w:t>
      </w:r>
      <w:r w:rsidRPr="009A1CA5">
        <w:rPr>
          <w:rFonts w:asciiTheme="minorHAnsi" w:eastAsia="Arial Unicode MS" w:hAnsiTheme="minorHAnsi" w:cstheme="minorHAnsi"/>
          <w:sz w:val="20"/>
          <w:szCs w:val="20"/>
        </w:rPr>
        <w:t xml:space="preserve"> anticorrosivo en forma circular o helicoidal, de tal manera que el parche sea por lo menos cuatro pulgadas </w:t>
      </w:r>
      <w:r w:rsidRPr="009A1CA5">
        <w:rPr>
          <w:rFonts w:asciiTheme="minorHAnsi" w:hAnsiTheme="minorHAnsi" w:cstheme="minorHAnsi"/>
          <w:bCs/>
          <w:iCs/>
          <w:sz w:val="20"/>
          <w:szCs w:val="20"/>
          <w:lang w:val="es-ES_tradnl"/>
        </w:rPr>
        <w:t>más allá de las zona dañada.</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contratista deberá eliminar agua de la zanja, con el fin de que al bajar la cañería la misma no ofrezca dificultades en las tareas, los gastos de bombeo de agua estarán a cargo del contratista.</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cañería revestida será bajada a la zanja, si se requiere que descansar se lo hará sobre superficies acolchonadas, la tubería revestida tendrá un máximo de cien metros fuera de la zanja.</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cañería será bajada utilizando cinturones acolchonados de marea que se evite el daño del revestimiento.</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En la operación de bajado de la tubería revestida, debe tenerse cuidado con el balanceo y el raspado con las paredes de la zanja.</w:t>
      </w: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Todas las curvas de la cañería deben coincidir con las curvas de la zanja, sin que la cañería quede apretada contra las paredes de la zanja. El contratista preverá que la zanja quede en óptimas condiciones.</w:t>
      </w: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Paso de Holliday Detector</w:t>
      </w:r>
    </w:p>
    <w:p w:rsidR="00313D37" w:rsidRPr="009A1CA5" w:rsidRDefault="00313D37" w:rsidP="00B1469C">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El equipo Holliday debe estar calibrado y en condiciones adecuadas para verificar el daño al revestimiento de la tubería o su mal colocado. </w:t>
      </w:r>
    </w:p>
    <w:p w:rsidR="00313D37" w:rsidRPr="009A1CA5" w:rsidRDefault="00313D37" w:rsidP="00B1469C">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El voltaje del Holliday detector debe ser el adecuado de acuerdo al tipo de revestimiento y diámetro de la tubería a inspeccionar. El contratista debe probar que el equipo está funcionando adecuadamente antes de dar inicio a los trabajos. </w:t>
      </w:r>
    </w:p>
    <w:p w:rsidR="00313D37" w:rsidRPr="009A1CA5" w:rsidRDefault="00313D37" w:rsidP="00B1469C">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Reparación de revestimiento de tuberías y juntas. </w:t>
      </w:r>
    </w:p>
    <w:p w:rsidR="00313D37" w:rsidRPr="009A1CA5" w:rsidRDefault="00313D37" w:rsidP="00B1469C">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Los daños a revestimientos deben ser reparados utilizando la misma cinta de revestimiento, la forma de revestir estará de acuerdo al grado de daño que tenga el revestimiento de la tubería. </w:t>
      </w:r>
    </w:p>
    <w:p w:rsidR="00313D37" w:rsidRPr="009A1CA5" w:rsidRDefault="00313D37" w:rsidP="00B1469C">
      <w:pPr>
        <w:pStyle w:val="CM12"/>
        <w:jc w:val="both"/>
        <w:rPr>
          <w:rFonts w:asciiTheme="minorHAnsi" w:hAnsiTheme="minorHAnsi" w:cstheme="minorHAnsi"/>
          <w:sz w:val="20"/>
          <w:szCs w:val="20"/>
          <w:lang w:val="es-ES_tradnl"/>
        </w:rPr>
      </w:pPr>
      <w:r w:rsidRPr="009A1CA5">
        <w:rPr>
          <w:rFonts w:asciiTheme="minorHAnsi" w:eastAsia="Arial Unicode MS" w:hAnsiTheme="minorHAnsi" w:cstheme="minorHAnsi"/>
          <w:sz w:val="20"/>
          <w:szCs w:val="20"/>
        </w:rPr>
        <w:t xml:space="preserve">Luego de finalizada la reparación, debe controlarse dicha zona pasándose el detector de fallas.  </w:t>
      </w: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lastRenderedPageBreak/>
        <w:t>Calidad, Salud, Seguridad y Medio Ambiente.</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313D37" w:rsidRPr="009A1CA5" w:rsidRDefault="00313D37" w:rsidP="00B1469C">
      <w:pPr>
        <w:pStyle w:val="CM12"/>
        <w:ind w:left="-142"/>
        <w:jc w:val="both"/>
        <w:rPr>
          <w:rFonts w:asciiTheme="minorHAnsi" w:hAnsiTheme="minorHAnsi" w:cstheme="minorHAnsi"/>
          <w:bCs/>
          <w:iCs/>
          <w:sz w:val="20"/>
          <w:szCs w:val="20"/>
          <w:lang w:val="es-ES_tradnl"/>
        </w:rPr>
      </w:pP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313D37" w:rsidRPr="009A1CA5" w:rsidRDefault="00313D37" w:rsidP="00B1469C">
      <w:pPr>
        <w:pStyle w:val="CM12"/>
        <w:ind w:left="-142"/>
        <w:jc w:val="both"/>
        <w:rPr>
          <w:rFonts w:asciiTheme="minorHAnsi" w:hAnsiTheme="minorHAnsi" w:cstheme="minorHAnsi"/>
          <w:bCs/>
          <w:iCs/>
          <w:sz w:val="20"/>
          <w:szCs w:val="20"/>
          <w:lang w:val="es-ES_tradnl"/>
        </w:rPr>
      </w:pPr>
    </w:p>
    <w:p w:rsidR="00313D37" w:rsidRPr="009A1CA5" w:rsidRDefault="00313D37" w:rsidP="00B1469C">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Se debe limitar los trabajos cuando las condiciones climáticas sean adversas (lluvias, vientos fuertes, polvareda, etc.</w:t>
      </w:r>
    </w:p>
    <w:p w:rsidR="00313D37" w:rsidRPr="009A1CA5" w:rsidRDefault="00313D37" w:rsidP="00B1469C">
      <w:pPr>
        <w:pStyle w:val="Sangra3detindependiente"/>
        <w:autoSpaceDE w:val="0"/>
        <w:autoSpaceDN w:val="0"/>
        <w:adjustRightInd w:val="0"/>
        <w:spacing w:after="0" w:line="240" w:lineRule="auto"/>
        <w:ind w:left="1068"/>
        <w:jc w:val="both"/>
        <w:rPr>
          <w:rFonts w:cstheme="minorHAnsi"/>
          <w:b/>
          <w:bCs/>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3D37" w:rsidRPr="009A1CA5" w:rsidRDefault="00313D37" w:rsidP="00B1469C">
      <w:pPr>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sidRPr="009A1CA5">
        <w:rPr>
          <w:rFonts w:asciiTheme="minorHAnsi" w:hAnsiTheme="minorHAnsi" w:cstheme="minorHAnsi"/>
          <w:b/>
          <w:bCs/>
          <w:sz w:val="20"/>
          <w:szCs w:val="20"/>
        </w:rPr>
        <w:t xml:space="preserve"> </w:t>
      </w:r>
    </w:p>
    <w:p w:rsidR="00313D37" w:rsidRPr="009A1CA5" w:rsidRDefault="00313D37" w:rsidP="00B1469C">
      <w:pPr>
        <w:pStyle w:val="Sangra3detindependiente"/>
        <w:autoSpaceDE w:val="0"/>
        <w:autoSpaceDN w:val="0"/>
        <w:adjustRightInd w:val="0"/>
        <w:spacing w:after="0" w:line="240" w:lineRule="auto"/>
        <w:ind w:left="0"/>
        <w:jc w:val="both"/>
        <w:rPr>
          <w:rFonts w:cstheme="minorHAnsi"/>
          <w:b/>
          <w:bCs/>
          <w:sz w:val="20"/>
          <w:szCs w:val="20"/>
        </w:rPr>
      </w:pPr>
    </w:p>
    <w:p w:rsidR="00313D37" w:rsidRPr="00313D37" w:rsidRDefault="00313D37" w:rsidP="00116076">
      <w:pPr>
        <w:pStyle w:val="Sangra3detindependiente"/>
        <w:numPr>
          <w:ilvl w:val="1"/>
          <w:numId w:val="3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 MEDICIÓN Y FORMA DE PAGO</w:t>
      </w: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en Metros cuadrados, tomando en cuenta la longitud total construida. </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313D37" w:rsidRPr="009A1CA5" w:rsidRDefault="00313D37" w:rsidP="00B1469C">
      <w:pPr>
        <w:ind w:left="426"/>
        <w:jc w:val="both"/>
        <w:rPr>
          <w:rFonts w:asciiTheme="minorHAnsi" w:hAnsiTheme="minorHAnsi" w:cstheme="minorHAnsi"/>
          <w:sz w:val="20"/>
          <w:szCs w:val="20"/>
        </w:rPr>
      </w:pPr>
    </w:p>
    <w:p w:rsidR="00313D37" w:rsidRPr="009A1CA5"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313D37" w:rsidRPr="009A1CA5" w:rsidRDefault="00313D37" w:rsidP="00B1469C">
      <w:pPr>
        <w:ind w:left="426"/>
        <w:jc w:val="both"/>
        <w:rPr>
          <w:rFonts w:asciiTheme="minorHAnsi" w:hAnsiTheme="minorHAnsi" w:cstheme="minorHAnsi"/>
          <w:sz w:val="20"/>
          <w:szCs w:val="20"/>
        </w:rPr>
      </w:pPr>
    </w:p>
    <w:p w:rsidR="00313D37" w:rsidRDefault="00313D37"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313D37" w:rsidRDefault="00313D37" w:rsidP="00B1469C">
      <w:pPr>
        <w:jc w:val="both"/>
        <w:rPr>
          <w:rFonts w:asciiTheme="minorHAnsi" w:hAnsiTheme="minorHAnsi" w:cstheme="minorHAnsi"/>
          <w:sz w:val="20"/>
          <w:szCs w:val="20"/>
        </w:rPr>
      </w:pPr>
    </w:p>
    <w:p w:rsidR="00173B49" w:rsidRPr="00173B49" w:rsidRDefault="00173B49" w:rsidP="00116076">
      <w:pPr>
        <w:pStyle w:val="Prrafodelista"/>
        <w:numPr>
          <w:ilvl w:val="0"/>
          <w:numId w:val="34"/>
        </w:numPr>
        <w:jc w:val="both"/>
        <w:rPr>
          <w:rFonts w:asciiTheme="minorHAnsi" w:hAnsiTheme="minorHAnsi" w:cstheme="minorHAnsi"/>
          <w:b/>
          <w:color w:val="00B0F0"/>
          <w:sz w:val="20"/>
          <w:szCs w:val="22"/>
        </w:rPr>
      </w:pPr>
      <w:r w:rsidRPr="00173B49">
        <w:rPr>
          <w:rFonts w:asciiTheme="minorHAnsi" w:hAnsiTheme="minorHAnsi" w:cstheme="minorHAnsi"/>
          <w:b/>
          <w:color w:val="00B0F0"/>
          <w:sz w:val="20"/>
          <w:szCs w:val="22"/>
        </w:rPr>
        <w:t xml:space="preserve">PROTECCIÓN DE VÁLVULAS Y ACCESORIOS DE ANC DN 2” EN CAMARAS </w:t>
      </w:r>
    </w:p>
    <w:p w:rsidR="00173B49" w:rsidRDefault="00173B49" w:rsidP="00B1469C">
      <w:pPr>
        <w:jc w:val="both"/>
        <w:rPr>
          <w:rFonts w:asciiTheme="minorHAnsi" w:hAnsiTheme="minorHAnsi" w:cstheme="minorHAnsi"/>
          <w:b/>
          <w:color w:val="00B0F0"/>
          <w:sz w:val="20"/>
          <w:szCs w:val="20"/>
        </w:rPr>
      </w:pPr>
      <w:r w:rsidRPr="00173B49">
        <w:rPr>
          <w:rFonts w:asciiTheme="minorHAnsi" w:hAnsiTheme="minorHAnsi" w:cstheme="minorHAnsi"/>
          <w:b/>
          <w:color w:val="00B0F0"/>
          <w:sz w:val="20"/>
          <w:szCs w:val="20"/>
        </w:rPr>
        <w:t>UNIDAD: PZA</w:t>
      </w:r>
    </w:p>
    <w:p w:rsidR="00F34063" w:rsidRDefault="00F34063" w:rsidP="00B1469C">
      <w:pPr>
        <w:pStyle w:val="Sangra3detindependiente"/>
        <w:autoSpaceDE w:val="0"/>
        <w:autoSpaceDN w:val="0"/>
        <w:adjustRightInd w:val="0"/>
        <w:spacing w:after="0" w:line="240" w:lineRule="auto"/>
        <w:ind w:left="0"/>
        <w:jc w:val="both"/>
        <w:rPr>
          <w:rFonts w:cstheme="minorHAnsi"/>
          <w:b/>
          <w:bCs/>
          <w:color w:val="00B0F0"/>
          <w:sz w:val="20"/>
          <w:szCs w:val="20"/>
        </w:rPr>
      </w:pPr>
    </w:p>
    <w:p w:rsidR="006E6DAB" w:rsidRDefault="006E6DAB" w:rsidP="00B1469C">
      <w:pPr>
        <w:autoSpaceDE w:val="0"/>
        <w:autoSpaceDN w:val="0"/>
        <w:adjustRightInd w:val="0"/>
        <w:spacing w:after="24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173B49" w:rsidRPr="00173B49" w:rsidRDefault="00173B49"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173B49" w:rsidRPr="009A1CA5" w:rsidRDefault="00173B49" w:rsidP="00116076">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válvulas y accesorios presentes en la cámara.</w:t>
      </w:r>
    </w:p>
    <w:p w:rsidR="00173B49" w:rsidRPr="009A1CA5" w:rsidRDefault="00173B49" w:rsidP="00116076">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Pintado anticorrosivo y mecánico de tuberías, válvulas y accesorios presentes en cámara. </w:t>
      </w:r>
    </w:p>
    <w:p w:rsidR="00173B49" w:rsidRPr="009A1CA5" w:rsidRDefault="00173B49" w:rsidP="00116076">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Protección de válvulas y accesorios </w:t>
      </w:r>
    </w:p>
    <w:p w:rsidR="00173B49" w:rsidRPr="009A1CA5" w:rsidRDefault="00173B49" w:rsidP="00B1469C">
      <w:pPr>
        <w:ind w:left="426"/>
        <w:jc w:val="both"/>
        <w:rPr>
          <w:rFonts w:asciiTheme="minorHAnsi" w:hAnsiTheme="minorHAnsi" w:cstheme="minorHAnsi"/>
          <w:sz w:val="20"/>
          <w:szCs w:val="20"/>
        </w:rPr>
      </w:pPr>
    </w:p>
    <w:p w:rsidR="00173B49" w:rsidRPr="00173B49" w:rsidRDefault="00173B49" w:rsidP="00116076">
      <w:pPr>
        <w:pStyle w:val="Sangra3detindependiente"/>
        <w:numPr>
          <w:ilvl w:val="1"/>
          <w:numId w:val="3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MATERIALES, HERRAMIENTAS Y EQUIPO</w:t>
      </w:r>
    </w:p>
    <w:p w:rsidR="00173B49" w:rsidRPr="009A1CA5" w:rsidRDefault="00173B49" w:rsidP="00B1469C">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173B49" w:rsidRPr="009A1CA5" w:rsidTr="006E6DAB">
        <w:trPr>
          <w:trHeight w:val="253"/>
          <w:jc w:val="center"/>
        </w:trPr>
        <w:tc>
          <w:tcPr>
            <w:tcW w:w="4737" w:type="dxa"/>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Protector para válvulas</w:t>
            </w:r>
          </w:p>
        </w:tc>
      </w:tr>
      <w:tr w:rsidR="00173B49" w:rsidRPr="009A1CA5" w:rsidTr="006E6DAB">
        <w:trPr>
          <w:trHeight w:val="253"/>
          <w:jc w:val="center"/>
        </w:trPr>
        <w:tc>
          <w:tcPr>
            <w:tcW w:w="4737" w:type="dxa"/>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Anticorrosiva</w:t>
            </w:r>
          </w:p>
        </w:tc>
      </w:tr>
      <w:tr w:rsidR="00173B49" w:rsidRPr="009A1CA5" w:rsidTr="006E6DAB">
        <w:trPr>
          <w:trHeight w:val="253"/>
          <w:jc w:val="center"/>
        </w:trPr>
        <w:tc>
          <w:tcPr>
            <w:tcW w:w="4737" w:type="dxa"/>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Mecánica</w:t>
            </w:r>
          </w:p>
        </w:tc>
      </w:tr>
      <w:tr w:rsidR="00173B49" w:rsidRPr="009A1CA5" w:rsidTr="006E6DAB">
        <w:trPr>
          <w:trHeight w:val="253"/>
          <w:jc w:val="center"/>
        </w:trPr>
        <w:tc>
          <w:tcPr>
            <w:tcW w:w="4737" w:type="dxa"/>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Lija para metal</w:t>
            </w:r>
          </w:p>
        </w:tc>
      </w:tr>
      <w:tr w:rsidR="00173B49" w:rsidRPr="009A1CA5" w:rsidTr="006E6DAB">
        <w:trPr>
          <w:trHeight w:val="253"/>
          <w:jc w:val="center"/>
        </w:trPr>
        <w:tc>
          <w:tcPr>
            <w:tcW w:w="4737" w:type="dxa"/>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Instrumentista</w:t>
            </w:r>
          </w:p>
        </w:tc>
      </w:tr>
      <w:tr w:rsidR="00173B49" w:rsidRPr="009A1CA5" w:rsidTr="006E6DAB">
        <w:trPr>
          <w:trHeight w:val="253"/>
          <w:jc w:val="center"/>
        </w:trPr>
        <w:tc>
          <w:tcPr>
            <w:tcW w:w="4737" w:type="dxa"/>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Ayudantes</w:t>
            </w:r>
          </w:p>
        </w:tc>
      </w:tr>
      <w:tr w:rsidR="00173B49" w:rsidRPr="009A1CA5" w:rsidTr="006E6DAB">
        <w:trPr>
          <w:trHeight w:val="253"/>
          <w:jc w:val="center"/>
        </w:trPr>
        <w:tc>
          <w:tcPr>
            <w:tcW w:w="4737" w:type="dxa"/>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Compresor</w:t>
            </w:r>
          </w:p>
        </w:tc>
      </w:tr>
    </w:tbl>
    <w:p w:rsidR="00173B49" w:rsidRPr="009A1CA5" w:rsidRDefault="00173B49" w:rsidP="00B1469C">
      <w:pPr>
        <w:pStyle w:val="Sangra3detindependiente"/>
        <w:spacing w:after="0" w:line="240" w:lineRule="auto"/>
        <w:ind w:left="426"/>
        <w:jc w:val="both"/>
        <w:rPr>
          <w:rFonts w:cstheme="minorHAnsi"/>
          <w:sz w:val="20"/>
          <w:szCs w:val="20"/>
        </w:rPr>
      </w:pPr>
    </w:p>
    <w:p w:rsidR="00173B49" w:rsidRPr="009A1CA5" w:rsidRDefault="00173B49"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173B49" w:rsidRPr="009A1CA5" w:rsidRDefault="00173B49" w:rsidP="00B1469C">
      <w:pPr>
        <w:ind w:left="426"/>
        <w:jc w:val="both"/>
        <w:rPr>
          <w:rFonts w:asciiTheme="minorHAnsi" w:hAnsiTheme="minorHAnsi" w:cstheme="minorHAnsi"/>
          <w:sz w:val="20"/>
          <w:szCs w:val="20"/>
        </w:rPr>
      </w:pPr>
    </w:p>
    <w:p w:rsidR="00173B49" w:rsidRPr="00173B49" w:rsidRDefault="00173B49" w:rsidP="00116076">
      <w:pPr>
        <w:pStyle w:val="Sangra3detindependiente"/>
        <w:numPr>
          <w:ilvl w:val="1"/>
          <w:numId w:val="3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PROCEDIMIENTO PARA EJECUCIÓN </w:t>
      </w: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73B49" w:rsidRPr="009A1CA5" w:rsidRDefault="00173B49" w:rsidP="00B1469C">
      <w:pPr>
        <w:ind w:left="495"/>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b/>
          <w:sz w:val="20"/>
          <w:szCs w:val="20"/>
        </w:rPr>
      </w:pPr>
      <w:r w:rsidRPr="009A1CA5">
        <w:rPr>
          <w:rFonts w:asciiTheme="minorHAnsi" w:hAnsiTheme="minorHAnsi" w:cstheme="minorHAnsi"/>
          <w:b/>
          <w:sz w:val="20"/>
          <w:szCs w:val="20"/>
        </w:rPr>
        <w:t xml:space="preserve">Limpieza de tuberías, válvulas y accesorios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Las limpiezas deben contar con la aprobación del supervisor de obras.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Pintado anticorrosivo y mecánico de tuberías, válvulas y accesorios presentes en la cámara.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AMARILLO BRILLANTE RAL 1026 o su equivalente en hexadecimal FFFF00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173B49" w:rsidRPr="009A1CA5" w:rsidRDefault="00173B49" w:rsidP="00B1469C">
      <w:pPr>
        <w:ind w:left="426"/>
        <w:jc w:val="both"/>
        <w:rPr>
          <w:rFonts w:asciiTheme="minorHAnsi" w:hAnsiTheme="minorHAnsi" w:cstheme="minorHAnsi"/>
          <w:b/>
          <w:sz w:val="20"/>
          <w:szCs w:val="20"/>
        </w:rPr>
      </w:pPr>
      <w:r w:rsidRPr="009A1CA5">
        <w:rPr>
          <w:rFonts w:asciiTheme="minorHAnsi" w:hAnsiTheme="minorHAnsi" w:cstheme="minorHAnsi"/>
          <w:sz w:val="20"/>
          <w:szCs w:val="20"/>
        </w:rPr>
        <w:t xml:space="preserve"> </w:t>
      </w:r>
    </w:p>
    <w:p w:rsidR="00173B49" w:rsidRPr="009A1CA5" w:rsidRDefault="00173B49" w:rsidP="00B1469C">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Protección de válvulas y accesorios </w:t>
      </w:r>
    </w:p>
    <w:p w:rsidR="00173B49" w:rsidRPr="009A1CA5" w:rsidRDefault="00173B49" w:rsidP="00B1469C">
      <w:pPr>
        <w:jc w:val="both"/>
        <w:rPr>
          <w:rFonts w:asciiTheme="minorHAnsi" w:hAnsiTheme="minorHAnsi" w:cstheme="minorHAnsi"/>
          <w:b/>
          <w:sz w:val="20"/>
          <w:szCs w:val="20"/>
        </w:rPr>
      </w:pPr>
    </w:p>
    <w:p w:rsidR="00173B49" w:rsidRPr="009A1CA5" w:rsidRDefault="00173B49" w:rsidP="00B1469C">
      <w:pPr>
        <w:jc w:val="both"/>
        <w:rPr>
          <w:rFonts w:asciiTheme="minorHAnsi" w:hAnsiTheme="minorHAnsi" w:cstheme="minorHAnsi"/>
          <w:b/>
          <w:sz w:val="20"/>
          <w:szCs w:val="20"/>
        </w:rPr>
      </w:pPr>
      <w:r w:rsidRPr="009A1CA5">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debe contar con la aprobación del supervisor.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173B49" w:rsidRPr="009A1CA5" w:rsidRDefault="00173B49" w:rsidP="00B1469C">
      <w:pPr>
        <w:pStyle w:val="Sangra3detindependiente"/>
        <w:autoSpaceDE w:val="0"/>
        <w:autoSpaceDN w:val="0"/>
        <w:adjustRightInd w:val="0"/>
        <w:spacing w:after="0" w:line="240" w:lineRule="auto"/>
        <w:ind w:left="1068"/>
        <w:jc w:val="both"/>
        <w:rPr>
          <w:rFonts w:cstheme="minorHAnsi"/>
          <w:b/>
          <w:bCs/>
          <w:sz w:val="20"/>
          <w:szCs w:val="20"/>
        </w:rPr>
      </w:pPr>
    </w:p>
    <w:p w:rsidR="00173B49" w:rsidRPr="00173B49" w:rsidRDefault="00173B49" w:rsidP="00116076">
      <w:pPr>
        <w:pStyle w:val="Sangra3detindependiente"/>
        <w:numPr>
          <w:ilvl w:val="1"/>
          <w:numId w:val="3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MEDIDAS DE MITIGACIÓN AMBIENTAL</w:t>
      </w: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73B49" w:rsidRPr="009A1CA5" w:rsidRDefault="00173B49" w:rsidP="00B1469C">
      <w:pPr>
        <w:pStyle w:val="Sangra3detindependiente"/>
        <w:autoSpaceDE w:val="0"/>
        <w:autoSpaceDN w:val="0"/>
        <w:adjustRightInd w:val="0"/>
        <w:spacing w:after="0" w:line="240" w:lineRule="auto"/>
        <w:ind w:left="375"/>
        <w:jc w:val="both"/>
        <w:rPr>
          <w:rFonts w:cstheme="minorHAnsi"/>
          <w:b/>
          <w:bCs/>
          <w:sz w:val="20"/>
          <w:szCs w:val="20"/>
        </w:rPr>
      </w:pPr>
    </w:p>
    <w:p w:rsidR="00173B49" w:rsidRPr="00173B49" w:rsidRDefault="00173B49" w:rsidP="00116076">
      <w:pPr>
        <w:pStyle w:val="Sangra3detindependiente"/>
        <w:numPr>
          <w:ilvl w:val="1"/>
          <w:numId w:val="34"/>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MEDICIÓN Y FORMA DE PAGO </w:t>
      </w: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 las válvulas será </w:t>
      </w:r>
      <w:proofErr w:type="gramStart"/>
      <w:r w:rsidRPr="009A1CA5">
        <w:rPr>
          <w:rFonts w:asciiTheme="minorHAnsi" w:hAnsiTheme="minorHAnsi" w:cstheme="minorHAnsi"/>
          <w:sz w:val="20"/>
          <w:szCs w:val="20"/>
        </w:rPr>
        <w:t>medido</w:t>
      </w:r>
      <w:proofErr w:type="gramEnd"/>
      <w:r w:rsidRPr="009A1CA5">
        <w:rPr>
          <w:rFonts w:asciiTheme="minorHAnsi" w:hAnsiTheme="minorHAnsi" w:cstheme="minorHAnsi"/>
          <w:sz w:val="20"/>
          <w:szCs w:val="20"/>
        </w:rPr>
        <w:t xml:space="preserve"> y pagado por pieza. </w:t>
      </w:r>
    </w:p>
    <w:p w:rsidR="00173B49" w:rsidRPr="009A1CA5" w:rsidRDefault="00173B49" w:rsidP="00B1469C">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ab/>
      </w: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173B49" w:rsidRPr="009A1CA5" w:rsidRDefault="00173B49" w:rsidP="00B1469C">
      <w:pPr>
        <w:ind w:left="426"/>
        <w:jc w:val="both"/>
        <w:rPr>
          <w:rFonts w:asciiTheme="minorHAnsi" w:hAnsiTheme="minorHAnsi" w:cstheme="minorHAnsi"/>
          <w:sz w:val="20"/>
          <w:szCs w:val="20"/>
        </w:rPr>
      </w:pPr>
    </w:p>
    <w:p w:rsidR="00173B49"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73B49" w:rsidRDefault="00173B49" w:rsidP="00B1469C">
      <w:pPr>
        <w:jc w:val="both"/>
        <w:rPr>
          <w:rFonts w:asciiTheme="minorHAnsi" w:hAnsiTheme="minorHAnsi" w:cstheme="minorHAnsi"/>
          <w:sz w:val="20"/>
          <w:szCs w:val="20"/>
        </w:rPr>
      </w:pPr>
    </w:p>
    <w:p w:rsidR="00173B49" w:rsidRPr="00173B49" w:rsidRDefault="00173B49" w:rsidP="00116076">
      <w:pPr>
        <w:pStyle w:val="Prrafodelista"/>
        <w:numPr>
          <w:ilvl w:val="0"/>
          <w:numId w:val="34"/>
        </w:numPr>
        <w:jc w:val="both"/>
        <w:rPr>
          <w:rFonts w:asciiTheme="minorHAnsi" w:hAnsiTheme="minorHAnsi" w:cstheme="minorHAnsi"/>
          <w:b/>
          <w:color w:val="00B0F0"/>
          <w:sz w:val="20"/>
          <w:szCs w:val="22"/>
        </w:rPr>
      </w:pPr>
      <w:r w:rsidRPr="00173B49">
        <w:rPr>
          <w:rFonts w:asciiTheme="minorHAnsi" w:hAnsiTheme="minorHAnsi" w:cstheme="minorHAnsi"/>
          <w:b/>
          <w:color w:val="00B0F0"/>
          <w:sz w:val="20"/>
          <w:szCs w:val="22"/>
        </w:rPr>
        <w:t xml:space="preserve">MONTAJE DE VÁLVULA Y ACCESORIOS DE ANC 2". </w:t>
      </w:r>
    </w:p>
    <w:p w:rsidR="00173B49" w:rsidRDefault="00173B49" w:rsidP="00B1469C">
      <w:pPr>
        <w:jc w:val="both"/>
        <w:rPr>
          <w:rFonts w:asciiTheme="minorHAnsi" w:hAnsiTheme="minorHAnsi" w:cstheme="minorHAnsi"/>
          <w:b/>
          <w:color w:val="00B0F0"/>
          <w:sz w:val="20"/>
          <w:szCs w:val="20"/>
        </w:rPr>
      </w:pPr>
      <w:r w:rsidRPr="00173B49">
        <w:rPr>
          <w:rFonts w:asciiTheme="minorHAnsi" w:hAnsiTheme="minorHAnsi" w:cstheme="minorHAnsi"/>
          <w:b/>
          <w:color w:val="00B0F0"/>
          <w:sz w:val="20"/>
          <w:szCs w:val="20"/>
        </w:rPr>
        <w:t>UNIDAD: PZA</w:t>
      </w:r>
    </w:p>
    <w:p w:rsidR="00F34063" w:rsidRDefault="00F34063" w:rsidP="00B1469C">
      <w:pPr>
        <w:pStyle w:val="Sangra3detindependiente"/>
        <w:autoSpaceDE w:val="0"/>
        <w:autoSpaceDN w:val="0"/>
        <w:adjustRightInd w:val="0"/>
        <w:spacing w:after="0" w:line="240" w:lineRule="auto"/>
        <w:ind w:left="0"/>
        <w:jc w:val="both"/>
        <w:rPr>
          <w:rFonts w:cstheme="minorHAnsi"/>
          <w:b/>
          <w:bCs/>
          <w:color w:val="00B0F0"/>
          <w:sz w:val="20"/>
          <w:szCs w:val="20"/>
        </w:rPr>
      </w:pPr>
    </w:p>
    <w:p w:rsidR="006E6DAB" w:rsidRDefault="006E6DAB" w:rsidP="00B1469C">
      <w:pPr>
        <w:autoSpaceDE w:val="0"/>
        <w:autoSpaceDN w:val="0"/>
        <w:adjustRightInd w:val="0"/>
        <w:spacing w:after="24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173B49" w:rsidRPr="00173B49" w:rsidRDefault="00173B49"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173B49" w:rsidRPr="009A1CA5" w:rsidRDefault="00173B49" w:rsidP="00116076">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Montaje de válvulas y accesorios </w:t>
      </w:r>
    </w:p>
    <w:p w:rsidR="00173B49" w:rsidRPr="009A1CA5" w:rsidRDefault="00173B49" w:rsidP="00B1469C">
      <w:pPr>
        <w:pStyle w:val="Prrafodelista"/>
        <w:ind w:left="786"/>
        <w:contextualSpacing/>
        <w:jc w:val="both"/>
        <w:rPr>
          <w:rFonts w:asciiTheme="minorHAnsi" w:hAnsiTheme="minorHAnsi" w:cstheme="minorHAnsi"/>
          <w:sz w:val="20"/>
          <w:szCs w:val="20"/>
        </w:rPr>
      </w:pPr>
    </w:p>
    <w:p w:rsidR="00173B49" w:rsidRPr="00173B49" w:rsidRDefault="00173B49" w:rsidP="00116076">
      <w:pPr>
        <w:pStyle w:val="Sangra3detindependiente"/>
        <w:numPr>
          <w:ilvl w:val="1"/>
          <w:numId w:val="34"/>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MATERIALES, HERRAMIENTAS Y EQUIPO</w:t>
      </w:r>
    </w:p>
    <w:p w:rsidR="00173B49" w:rsidRPr="009A1CA5" w:rsidRDefault="00173B49" w:rsidP="00B1469C">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173B49" w:rsidRPr="009A1CA5" w:rsidTr="006E6DAB">
        <w:trPr>
          <w:trHeight w:val="270"/>
          <w:jc w:val="center"/>
        </w:trPr>
        <w:tc>
          <w:tcPr>
            <w:tcW w:w="3551" w:type="dxa"/>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173B49" w:rsidRPr="009A1CA5" w:rsidTr="006E6DAB">
        <w:trPr>
          <w:trHeight w:val="240"/>
          <w:jc w:val="center"/>
        </w:trPr>
        <w:tc>
          <w:tcPr>
            <w:tcW w:w="3551" w:type="dxa"/>
            <w:shd w:val="clear" w:color="auto" w:fill="auto"/>
            <w:noWrap/>
            <w:vAlign w:val="center"/>
            <w:hideMark/>
          </w:tcPr>
          <w:p w:rsidR="00173B49" w:rsidRPr="009A1CA5" w:rsidRDefault="00173B49"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Instrumentista </w:t>
            </w:r>
          </w:p>
        </w:tc>
      </w:tr>
      <w:tr w:rsidR="00173B49" w:rsidRPr="009A1CA5" w:rsidTr="006E6DAB">
        <w:trPr>
          <w:trHeight w:val="240"/>
          <w:jc w:val="center"/>
        </w:trPr>
        <w:tc>
          <w:tcPr>
            <w:tcW w:w="3551" w:type="dxa"/>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173B49" w:rsidRPr="009A1CA5" w:rsidTr="006E6DAB">
        <w:trPr>
          <w:trHeight w:val="240"/>
          <w:jc w:val="center"/>
        </w:trPr>
        <w:tc>
          <w:tcPr>
            <w:tcW w:w="3551" w:type="dxa"/>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r w:rsidR="00173B49" w:rsidRPr="009A1CA5" w:rsidTr="006E6DAB">
        <w:trPr>
          <w:trHeight w:val="240"/>
          <w:jc w:val="center"/>
        </w:trPr>
        <w:tc>
          <w:tcPr>
            <w:tcW w:w="3551" w:type="dxa"/>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Torquimetro</w:t>
            </w:r>
          </w:p>
        </w:tc>
      </w:tr>
    </w:tbl>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173B49" w:rsidRPr="009A1CA5" w:rsidRDefault="00173B49" w:rsidP="00B1469C">
      <w:pPr>
        <w:pStyle w:val="Sangra3detindependiente"/>
        <w:autoSpaceDE w:val="0"/>
        <w:autoSpaceDN w:val="0"/>
        <w:adjustRightInd w:val="0"/>
        <w:spacing w:after="0" w:line="240" w:lineRule="auto"/>
        <w:ind w:left="0"/>
        <w:jc w:val="both"/>
        <w:rPr>
          <w:rFonts w:cstheme="minorHAnsi"/>
          <w:sz w:val="20"/>
          <w:szCs w:val="20"/>
        </w:rPr>
      </w:pPr>
    </w:p>
    <w:p w:rsidR="00173B49" w:rsidRPr="00173B49" w:rsidRDefault="00173B49" w:rsidP="00116076">
      <w:pPr>
        <w:pStyle w:val="Sangra3detindependiente"/>
        <w:numPr>
          <w:ilvl w:val="1"/>
          <w:numId w:val="34"/>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PROCEDIMIENTO PARA EJECUCIÓN </w:t>
      </w: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173B49" w:rsidRPr="009A1CA5" w:rsidRDefault="00173B49" w:rsidP="00B1469C">
      <w:pPr>
        <w:jc w:val="both"/>
        <w:rPr>
          <w:rFonts w:asciiTheme="minorHAnsi" w:hAnsiTheme="minorHAnsi" w:cstheme="minorHAnsi"/>
          <w:b/>
          <w:sz w:val="20"/>
          <w:szCs w:val="20"/>
        </w:rPr>
      </w:pPr>
    </w:p>
    <w:p w:rsidR="00173B49" w:rsidRPr="009A1CA5" w:rsidRDefault="00173B49" w:rsidP="00B1469C">
      <w:pPr>
        <w:jc w:val="both"/>
        <w:rPr>
          <w:rFonts w:asciiTheme="minorHAnsi" w:hAnsiTheme="minorHAnsi" w:cstheme="minorHAnsi"/>
          <w:b/>
          <w:sz w:val="20"/>
          <w:szCs w:val="20"/>
        </w:rPr>
      </w:pPr>
      <w:r w:rsidRPr="009A1CA5">
        <w:rPr>
          <w:rFonts w:asciiTheme="minorHAnsi" w:hAnsiTheme="minorHAnsi" w:cstheme="minorHAnsi"/>
          <w:b/>
          <w:sz w:val="20"/>
          <w:szCs w:val="20"/>
        </w:rPr>
        <w:t>Montaje de Válvulas:</w:t>
      </w:r>
    </w:p>
    <w:p w:rsidR="00173B49" w:rsidRPr="009A1CA5" w:rsidRDefault="00173B49" w:rsidP="00B1469C">
      <w:pPr>
        <w:jc w:val="both"/>
        <w:rPr>
          <w:rFonts w:asciiTheme="minorHAnsi" w:hAnsiTheme="minorHAnsi" w:cstheme="minorHAnsi"/>
          <w:b/>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El montaje de las válvulas se las debería realizar dentro de cámaras de Hormigón Armado.</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debe de verificar el cumplimiento de los siguientes:</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116076">
      <w:pPr>
        <w:pStyle w:val="Prrafodelista"/>
        <w:numPr>
          <w:ilvl w:val="0"/>
          <w:numId w:val="19"/>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Verificar que las características de las válvulas sean las requeridas para el presente proyecto.</w:t>
      </w:r>
    </w:p>
    <w:p w:rsidR="00173B49" w:rsidRPr="009A1CA5" w:rsidRDefault="00173B49" w:rsidP="00116076">
      <w:pPr>
        <w:pStyle w:val="Prrafodelista"/>
        <w:numPr>
          <w:ilvl w:val="0"/>
          <w:numId w:val="19"/>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Verificar que todas las válvulas a montar cuenten con la prueba de hermeticidad y sello aprobado previo a ser montados. </w:t>
      </w:r>
    </w:p>
    <w:p w:rsidR="00173B49" w:rsidRPr="009A1CA5" w:rsidRDefault="00173B49" w:rsidP="00116076">
      <w:pPr>
        <w:pStyle w:val="Prrafodelista"/>
        <w:numPr>
          <w:ilvl w:val="0"/>
          <w:numId w:val="19"/>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173B49" w:rsidRPr="009A1CA5" w:rsidRDefault="00173B49" w:rsidP="00116076">
      <w:pPr>
        <w:pStyle w:val="Prrafodelista"/>
        <w:numPr>
          <w:ilvl w:val="0"/>
          <w:numId w:val="19"/>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173B49" w:rsidRPr="009A1CA5" w:rsidRDefault="00173B49" w:rsidP="00116076">
      <w:pPr>
        <w:pStyle w:val="Prrafodelista"/>
        <w:numPr>
          <w:ilvl w:val="0"/>
          <w:numId w:val="19"/>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173B49" w:rsidRPr="009A1CA5" w:rsidRDefault="00173B49" w:rsidP="00116076">
      <w:pPr>
        <w:pStyle w:val="Prrafodelista"/>
        <w:numPr>
          <w:ilvl w:val="0"/>
          <w:numId w:val="19"/>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Cualquier otro trabajo adicional en esta actividad, deberá ser aprobado antes de su ejecución por el supervisor de obra del proyecto.</w:t>
      </w:r>
    </w:p>
    <w:p w:rsidR="00173B49" w:rsidRPr="009A1CA5" w:rsidRDefault="00173B49" w:rsidP="00B1469C">
      <w:pPr>
        <w:jc w:val="both"/>
        <w:rPr>
          <w:rFonts w:asciiTheme="minorHAnsi" w:hAnsiTheme="minorHAnsi" w:cstheme="minorHAnsi"/>
          <w:b/>
          <w:iCs/>
          <w:sz w:val="20"/>
          <w:szCs w:val="20"/>
        </w:rPr>
      </w:pPr>
    </w:p>
    <w:p w:rsidR="00173B49" w:rsidRPr="009A1CA5" w:rsidRDefault="00173B49" w:rsidP="00B1469C">
      <w:pPr>
        <w:jc w:val="both"/>
        <w:rPr>
          <w:rFonts w:asciiTheme="minorHAnsi" w:hAnsiTheme="minorHAnsi" w:cstheme="minorHAnsi"/>
          <w:b/>
          <w:iCs/>
          <w:sz w:val="20"/>
          <w:szCs w:val="20"/>
        </w:rPr>
      </w:pPr>
      <w:r w:rsidRPr="009A1CA5">
        <w:rPr>
          <w:rFonts w:asciiTheme="minorHAnsi" w:hAnsiTheme="minorHAnsi" w:cstheme="minorHAnsi"/>
          <w:b/>
          <w:iCs/>
          <w:sz w:val="20"/>
          <w:szCs w:val="20"/>
        </w:rPr>
        <w:t>Procedimiento de Ajuste de extremos bridados</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Se deberán realizar las siguientes actividades en el proceso de ajuste de bridas mediante torquimetro donde vayan a montarse las válvulas:</w:t>
      </w:r>
    </w:p>
    <w:p w:rsidR="00173B49" w:rsidRPr="009A1CA5" w:rsidRDefault="00173B49" w:rsidP="00B1469C">
      <w:pPr>
        <w:autoSpaceDE w:val="0"/>
        <w:autoSpaceDN w:val="0"/>
        <w:adjustRightInd w:val="0"/>
        <w:jc w:val="both"/>
        <w:rPr>
          <w:rFonts w:asciiTheme="minorHAnsi" w:hAnsiTheme="minorHAnsi" w:cstheme="minorHAnsi"/>
          <w:b/>
          <w:iCs/>
          <w:sz w:val="20"/>
          <w:szCs w:val="20"/>
        </w:rPr>
      </w:pPr>
    </w:p>
    <w:p w:rsidR="00173B49" w:rsidRPr="009A1CA5" w:rsidRDefault="00173B49" w:rsidP="00116076">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Lubricación.-</w:t>
      </w:r>
      <w:r w:rsidRPr="009A1CA5">
        <w:rPr>
          <w:rFonts w:asciiTheme="minorHAnsi" w:hAnsiTheme="minorHAnsi"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rsidR="00173B49" w:rsidRPr="009A1CA5" w:rsidRDefault="00173B49" w:rsidP="00116076">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w:t>
      </w:r>
      <w:r w:rsidRPr="009A1CA5">
        <w:rPr>
          <w:rFonts w:asciiTheme="minorHAnsi" w:hAnsiTheme="minorHAnsi" w:cstheme="minorHAnsi"/>
          <w:iCs/>
          <w:sz w:val="20"/>
          <w:szCs w:val="20"/>
        </w:rPr>
        <w:t>El proceso de ajuste de las bridas deberá desarrollarse en dos etapas:</w:t>
      </w:r>
    </w:p>
    <w:p w:rsidR="00173B49" w:rsidRPr="009A1CA5" w:rsidRDefault="00173B49" w:rsidP="00B1469C">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primera, con torque inicial para la correcta colocación de las empaquetaduras.</w:t>
      </w:r>
    </w:p>
    <w:p w:rsidR="00173B49" w:rsidRPr="009A1CA5" w:rsidRDefault="00173B49" w:rsidP="00B1469C">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segunda, para el torque final, con ajuste a las condiciones de operación de las bridas.</w:t>
      </w:r>
    </w:p>
    <w:p w:rsidR="00173B49" w:rsidRPr="009A1CA5" w:rsidRDefault="00173B49" w:rsidP="00116076">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Instalación de Empaquetaduras y Espárragos.- </w:t>
      </w:r>
      <w:r w:rsidRPr="009A1CA5">
        <w:rPr>
          <w:rFonts w:asciiTheme="minorHAnsi" w:hAnsiTheme="minorHAnsi" w:cstheme="minorHAnsi"/>
          <w:iCs/>
          <w:sz w:val="20"/>
          <w:szCs w:val="20"/>
        </w:rPr>
        <w:t>Se deberá verificar la limpieza de las Caras de las Bridas y también que el paralelismo entre las mismas, sea el adecuado.</w:t>
      </w:r>
    </w:p>
    <w:p w:rsidR="00173B49" w:rsidRPr="009A1CA5" w:rsidRDefault="00173B49" w:rsidP="00B1469C">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Instalar las Empaquetaduras, asentando las superficies de las bridas y alineándolas dentro la Tolerancia.</w:t>
      </w:r>
    </w:p>
    <w:p w:rsidR="00173B49" w:rsidRPr="009A1CA5" w:rsidRDefault="00173B49" w:rsidP="00B1469C">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No se permitirá el uso de fuerza excesiva, para lograr el alineamiento de las Bridas.</w:t>
      </w:r>
    </w:p>
    <w:p w:rsidR="00173B49" w:rsidRPr="009A1CA5" w:rsidRDefault="00173B49" w:rsidP="00B1469C">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Los Espárragos, antes de ser lubricados e instalados, deberán estar libres de suciedad o impurezas.</w:t>
      </w:r>
    </w:p>
    <w:p w:rsidR="00173B49" w:rsidRPr="009A1CA5" w:rsidRDefault="00173B49" w:rsidP="00B1469C">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173B49" w:rsidRPr="009A1CA5" w:rsidRDefault="00173B49" w:rsidP="00116076">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inicial de los Espárragos para asentar las Empaquetaduras</w:t>
      </w:r>
      <w:r w:rsidRPr="009A1CA5">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173B49" w:rsidRPr="009A1CA5" w:rsidRDefault="00173B49" w:rsidP="00116076">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Ajuste Final de los Espárragos para Condiciones de Operación.- </w:t>
      </w:r>
      <w:r w:rsidRPr="009A1CA5">
        <w:rPr>
          <w:rFonts w:asciiTheme="minorHAnsi" w:hAnsiTheme="minorHAnsi" w:cstheme="minorHAnsi"/>
          <w:iCs/>
          <w:sz w:val="20"/>
          <w:szCs w:val="20"/>
        </w:rPr>
        <w:t>Determinar el Torque final apropiado al tamaño de la Brida, de acuerdo con las condiciones de operación.</w:t>
      </w:r>
    </w:p>
    <w:p w:rsidR="00173B49" w:rsidRPr="009A1CA5" w:rsidRDefault="00173B49" w:rsidP="00116076">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173B49" w:rsidRPr="009A1CA5" w:rsidRDefault="00173B49" w:rsidP="00116076">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de Espárragos en Operación</w:t>
      </w:r>
      <w:r w:rsidRPr="009A1CA5">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173B49" w:rsidRPr="009A1CA5" w:rsidRDefault="00173B49" w:rsidP="00B1469C">
      <w:pPr>
        <w:pStyle w:val="Prrafodelista"/>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173B49" w:rsidRPr="009A1CA5" w:rsidRDefault="00173B49" w:rsidP="00B1469C">
      <w:pPr>
        <w:autoSpaceDE w:val="0"/>
        <w:autoSpaceDN w:val="0"/>
        <w:adjustRightInd w:val="0"/>
        <w:jc w:val="both"/>
        <w:rPr>
          <w:rFonts w:asciiTheme="minorHAnsi" w:hAnsiTheme="minorHAnsi" w:cstheme="minorHAnsi"/>
          <w:b/>
          <w:iCs/>
          <w:sz w:val="20"/>
          <w:szCs w:val="20"/>
        </w:rPr>
      </w:pPr>
    </w:p>
    <w:p w:rsidR="00173B49" w:rsidRPr="009A1CA5" w:rsidRDefault="00173B49" w:rsidP="00B1469C">
      <w:pPr>
        <w:autoSpaceDE w:val="0"/>
        <w:autoSpaceDN w:val="0"/>
        <w:adjustRightInd w:val="0"/>
        <w:jc w:val="both"/>
        <w:rPr>
          <w:rFonts w:asciiTheme="minorHAnsi" w:hAnsiTheme="minorHAnsi" w:cstheme="minorHAnsi"/>
          <w:b/>
          <w:iCs/>
          <w:sz w:val="20"/>
          <w:szCs w:val="20"/>
        </w:rPr>
      </w:pPr>
      <w:r w:rsidRPr="009A1CA5">
        <w:rPr>
          <w:rFonts w:asciiTheme="minorHAnsi" w:hAnsiTheme="minorHAnsi" w:cstheme="minorHAnsi"/>
          <w:b/>
          <w:iCs/>
          <w:sz w:val="20"/>
          <w:szCs w:val="20"/>
        </w:rPr>
        <w:lastRenderedPageBreak/>
        <w:t>Inspección</w:t>
      </w:r>
    </w:p>
    <w:p w:rsidR="00173B49" w:rsidRPr="009A1CA5" w:rsidRDefault="00173B49" w:rsidP="00B1469C">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Los siguientes ítems deberán ser inspeccionados en el par de Bridas antes de su instalación:</w:t>
      </w:r>
    </w:p>
    <w:p w:rsidR="00173B49" w:rsidRPr="009A1CA5" w:rsidRDefault="00173B49" w:rsidP="00B1469C">
      <w:pPr>
        <w:autoSpaceDE w:val="0"/>
        <w:autoSpaceDN w:val="0"/>
        <w:adjustRightInd w:val="0"/>
        <w:jc w:val="both"/>
        <w:rPr>
          <w:rFonts w:asciiTheme="minorHAnsi" w:hAnsiTheme="minorHAnsi" w:cstheme="minorHAnsi"/>
          <w:iCs/>
          <w:sz w:val="20"/>
          <w:szCs w:val="20"/>
        </w:rPr>
      </w:pPr>
    </w:p>
    <w:p w:rsidR="00173B49" w:rsidRPr="009A1CA5" w:rsidRDefault="00173B49" w:rsidP="00116076">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las bridas y los alojamientos de las empaquetaduras deberán estar libres de polvo, suciedad, grasa, sales y materiales extraños.</w:t>
      </w:r>
    </w:p>
    <w:p w:rsidR="00173B49" w:rsidRPr="009A1CA5" w:rsidRDefault="00173B49" w:rsidP="00116076">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 bridas no deberán tener deformaciones, canales, y/o ralladuras.</w:t>
      </w:r>
    </w:p>
    <w:p w:rsidR="00173B49" w:rsidRPr="009A1CA5" w:rsidRDefault="00173B49" w:rsidP="00116076">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hilos de los Espárragos deberán estar libres de deformaciones visibles.</w:t>
      </w:r>
    </w:p>
    <w:p w:rsidR="00173B49" w:rsidRPr="009A1CA5" w:rsidRDefault="00173B49" w:rsidP="00116076">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lados planos de las Tuercas, no deberán ser redondeados por efectos de golpes y/o exceso de tensión al ajustarlas.</w:t>
      </w:r>
    </w:p>
    <w:p w:rsidR="00173B49" w:rsidRPr="009A1CA5" w:rsidRDefault="00173B49" w:rsidP="00116076">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Si se presentan los efectos señalados, se deberán reemplazar los elementos deteriorados.</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173B49" w:rsidRPr="009A1CA5" w:rsidRDefault="00173B49" w:rsidP="00B1469C">
      <w:pPr>
        <w:ind w:left="426"/>
        <w:jc w:val="both"/>
        <w:rPr>
          <w:rFonts w:asciiTheme="minorHAnsi" w:hAnsiTheme="minorHAnsi" w:cstheme="minorHAnsi"/>
          <w:sz w:val="20"/>
          <w:szCs w:val="20"/>
        </w:rPr>
      </w:pPr>
    </w:p>
    <w:p w:rsidR="00173B49" w:rsidRPr="00173B49" w:rsidRDefault="00173B49" w:rsidP="00116076">
      <w:pPr>
        <w:pStyle w:val="Sangra3detindependiente"/>
        <w:numPr>
          <w:ilvl w:val="1"/>
          <w:numId w:val="34"/>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MEDIDAS DE MITIGACIÓN AMBIENTAL</w:t>
      </w: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A1CA5">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73B49" w:rsidRPr="009A1CA5" w:rsidRDefault="00173B49" w:rsidP="00B1469C">
      <w:pPr>
        <w:jc w:val="both"/>
        <w:rPr>
          <w:rFonts w:asciiTheme="minorHAnsi" w:hAnsiTheme="minorHAnsi" w:cstheme="minorHAnsi"/>
          <w:b/>
          <w:bCs/>
          <w:sz w:val="20"/>
          <w:szCs w:val="20"/>
        </w:rPr>
      </w:pPr>
    </w:p>
    <w:p w:rsidR="00173B49" w:rsidRPr="00173B49" w:rsidRDefault="00173B49" w:rsidP="00116076">
      <w:pPr>
        <w:pStyle w:val="Sangra3detindependiente"/>
        <w:numPr>
          <w:ilvl w:val="1"/>
          <w:numId w:val="34"/>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MEDICIÓN Y FORMA DE PAGO </w:t>
      </w: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El ítem será medido y pagado por pieza, considerándose toda la tubería, válvula y accesorios dentro de la cámara.</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173B49" w:rsidRPr="009A1CA5" w:rsidRDefault="00173B49" w:rsidP="00B1469C">
      <w:pPr>
        <w:ind w:left="426"/>
        <w:jc w:val="both"/>
        <w:rPr>
          <w:rFonts w:asciiTheme="minorHAnsi" w:hAnsiTheme="minorHAnsi" w:cstheme="minorHAnsi"/>
          <w:sz w:val="20"/>
          <w:szCs w:val="20"/>
        </w:rPr>
      </w:pPr>
    </w:p>
    <w:p w:rsidR="00173B49"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73B49" w:rsidRDefault="00173B49" w:rsidP="00B1469C">
      <w:pPr>
        <w:jc w:val="both"/>
        <w:rPr>
          <w:rFonts w:asciiTheme="minorHAnsi" w:hAnsiTheme="minorHAnsi" w:cstheme="minorHAnsi"/>
          <w:sz w:val="20"/>
          <w:szCs w:val="20"/>
        </w:rPr>
      </w:pPr>
    </w:p>
    <w:p w:rsidR="00173B49" w:rsidRPr="00173B49" w:rsidRDefault="00173B49" w:rsidP="00116076">
      <w:pPr>
        <w:pStyle w:val="Sangra3detindependiente"/>
        <w:numPr>
          <w:ilvl w:val="0"/>
          <w:numId w:val="34"/>
        </w:numPr>
        <w:autoSpaceDE w:val="0"/>
        <w:autoSpaceDN w:val="0"/>
        <w:adjustRightInd w:val="0"/>
        <w:spacing w:after="0" w:line="240" w:lineRule="auto"/>
        <w:jc w:val="both"/>
        <w:rPr>
          <w:rFonts w:eastAsia="Arial Unicode MS" w:cstheme="minorHAnsi"/>
          <w:b/>
          <w:color w:val="00B0F0"/>
          <w:sz w:val="20"/>
          <w:szCs w:val="22"/>
          <w:lang w:val="es-ES_tradnl"/>
        </w:rPr>
      </w:pPr>
      <w:r w:rsidRPr="00173B49">
        <w:rPr>
          <w:rFonts w:eastAsia="Arial Unicode MS" w:cstheme="minorHAnsi"/>
          <w:b/>
          <w:color w:val="00B0F0"/>
          <w:sz w:val="20"/>
          <w:szCs w:val="22"/>
          <w:lang w:val="es-ES_tradnl"/>
        </w:rPr>
        <w:t>CARGUÍO, TRANSPORTE Y DESCARGUÍO DE TUBERÍA Y ACCESORIOS DE ANC DN 2" SCH 40.</w:t>
      </w:r>
    </w:p>
    <w:p w:rsidR="00173B49" w:rsidRDefault="00173B49" w:rsidP="00B1469C">
      <w:pPr>
        <w:pStyle w:val="Sangra3detindependiente"/>
        <w:autoSpaceDE w:val="0"/>
        <w:autoSpaceDN w:val="0"/>
        <w:adjustRightInd w:val="0"/>
        <w:spacing w:after="0" w:line="240" w:lineRule="auto"/>
        <w:ind w:left="0"/>
        <w:jc w:val="both"/>
        <w:rPr>
          <w:rFonts w:eastAsia="Arial Unicode MS" w:cstheme="minorHAnsi"/>
          <w:b/>
          <w:color w:val="00B0F0"/>
          <w:sz w:val="20"/>
          <w:szCs w:val="20"/>
          <w:lang w:val="es-ES_tradnl"/>
        </w:rPr>
      </w:pPr>
      <w:r w:rsidRPr="00173B49">
        <w:rPr>
          <w:rFonts w:eastAsia="Arial Unicode MS" w:cstheme="minorHAnsi"/>
          <w:b/>
          <w:color w:val="00B0F0"/>
          <w:sz w:val="20"/>
          <w:szCs w:val="20"/>
          <w:lang w:val="es-ES_tradnl"/>
        </w:rPr>
        <w:t>UNIDAD: TN</w:t>
      </w:r>
    </w:p>
    <w:p w:rsidR="00F34063" w:rsidRDefault="00F34063" w:rsidP="00B1469C">
      <w:pPr>
        <w:pStyle w:val="Sangra3detindependiente"/>
        <w:autoSpaceDE w:val="0"/>
        <w:autoSpaceDN w:val="0"/>
        <w:adjustRightInd w:val="0"/>
        <w:spacing w:after="0" w:line="240" w:lineRule="auto"/>
        <w:ind w:left="0"/>
        <w:jc w:val="both"/>
        <w:rPr>
          <w:rFonts w:cstheme="minorHAnsi"/>
          <w:b/>
          <w:bCs/>
          <w:color w:val="00B0F0"/>
          <w:sz w:val="20"/>
          <w:szCs w:val="20"/>
        </w:rPr>
      </w:pPr>
    </w:p>
    <w:p w:rsidR="006E6DAB" w:rsidRDefault="006E6DAB" w:rsidP="00B1469C">
      <w:pPr>
        <w:autoSpaceDE w:val="0"/>
        <w:autoSpaceDN w:val="0"/>
        <w:adjustRightInd w:val="0"/>
        <w:spacing w:after="24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173B49" w:rsidRPr="00870B37" w:rsidRDefault="00173B49" w:rsidP="00116076">
      <w:pPr>
        <w:pStyle w:val="Sangra3detindependiente"/>
        <w:numPr>
          <w:ilvl w:val="1"/>
          <w:numId w:val="34"/>
        </w:numPr>
        <w:autoSpaceDE w:val="0"/>
        <w:autoSpaceDN w:val="0"/>
        <w:adjustRightInd w:val="0"/>
        <w:spacing w:after="0" w:line="240" w:lineRule="auto"/>
        <w:jc w:val="both"/>
        <w:rPr>
          <w:rFonts w:cstheme="minorHAnsi"/>
          <w:sz w:val="20"/>
          <w:szCs w:val="20"/>
        </w:rPr>
      </w:pPr>
      <w:r w:rsidRPr="00870B37">
        <w:rPr>
          <w:rFonts w:eastAsia="Arial Unicode MS" w:cstheme="minorHAnsi"/>
          <w:b/>
          <w:sz w:val="20"/>
          <w:szCs w:val="20"/>
          <w:lang w:val="es-ES_tradnl"/>
        </w:rPr>
        <w:t>DEFINICIÓN</w:t>
      </w:r>
      <w:r w:rsidRPr="00870B37">
        <w:rPr>
          <w:rFonts w:cstheme="minorHAnsi"/>
          <w:b/>
          <w:bCs/>
          <w:sz w:val="20"/>
          <w:szCs w:val="20"/>
        </w:rPr>
        <w:t xml:space="preserve"> </w:t>
      </w: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116076">
      <w:pPr>
        <w:pStyle w:val="Prrafodelista"/>
        <w:numPr>
          <w:ilvl w:val="0"/>
          <w:numId w:val="33"/>
        </w:numPr>
        <w:contextualSpacing/>
        <w:jc w:val="both"/>
        <w:rPr>
          <w:rFonts w:asciiTheme="minorHAnsi" w:hAnsiTheme="minorHAnsi" w:cstheme="minorHAnsi"/>
          <w:sz w:val="20"/>
          <w:szCs w:val="20"/>
        </w:rPr>
      </w:pPr>
      <w:r w:rsidRPr="009A1CA5">
        <w:rPr>
          <w:rFonts w:asciiTheme="minorHAnsi" w:hAnsiTheme="minorHAnsi" w:cstheme="minorHAnsi"/>
          <w:sz w:val="20"/>
          <w:szCs w:val="20"/>
        </w:rPr>
        <w:t>Carguío de tuberías y accesorios ubicados en almacenes de YPFB.</w:t>
      </w:r>
    </w:p>
    <w:p w:rsidR="00173B49" w:rsidRPr="009A1CA5" w:rsidRDefault="00173B49" w:rsidP="00116076">
      <w:pPr>
        <w:pStyle w:val="Prrafodelista"/>
        <w:numPr>
          <w:ilvl w:val="0"/>
          <w:numId w:val="33"/>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173B49" w:rsidRPr="009A1CA5" w:rsidRDefault="00173B49" w:rsidP="00116076">
      <w:pPr>
        <w:pStyle w:val="Prrafodelista"/>
        <w:numPr>
          <w:ilvl w:val="0"/>
          <w:numId w:val="33"/>
        </w:numPr>
        <w:contextualSpacing/>
        <w:jc w:val="both"/>
        <w:rPr>
          <w:rFonts w:asciiTheme="minorHAnsi" w:hAnsiTheme="minorHAnsi" w:cstheme="minorHAnsi"/>
          <w:sz w:val="20"/>
          <w:szCs w:val="20"/>
        </w:rPr>
      </w:pPr>
      <w:r w:rsidRPr="009A1CA5">
        <w:rPr>
          <w:rFonts w:asciiTheme="minorHAnsi" w:hAnsiTheme="minorHAnsi" w:cstheme="minorHAnsi"/>
          <w:sz w:val="20"/>
          <w:szCs w:val="20"/>
        </w:rPr>
        <w:t>Transporte de las tuberías y accesorios.</w:t>
      </w:r>
    </w:p>
    <w:p w:rsidR="00173B49" w:rsidRPr="009A1CA5" w:rsidRDefault="00173B49" w:rsidP="00116076">
      <w:pPr>
        <w:pStyle w:val="Prrafodelista"/>
        <w:numPr>
          <w:ilvl w:val="0"/>
          <w:numId w:val="33"/>
        </w:numPr>
        <w:contextualSpacing/>
        <w:jc w:val="both"/>
        <w:rPr>
          <w:rFonts w:asciiTheme="minorHAnsi" w:hAnsiTheme="minorHAnsi" w:cstheme="minorHAnsi"/>
          <w:sz w:val="20"/>
          <w:szCs w:val="20"/>
        </w:rPr>
      </w:pPr>
      <w:r w:rsidRPr="009A1CA5">
        <w:rPr>
          <w:rFonts w:asciiTheme="minorHAnsi" w:hAnsiTheme="minorHAnsi" w:cstheme="minorHAnsi"/>
          <w:sz w:val="20"/>
          <w:szCs w:val="20"/>
        </w:rPr>
        <w:t>Descarguío de las tuberías y accesorios en el predio de la contratista.</w:t>
      </w:r>
    </w:p>
    <w:p w:rsidR="00173B49" w:rsidRPr="009A1CA5" w:rsidRDefault="00173B49" w:rsidP="00116076">
      <w:pPr>
        <w:pStyle w:val="Prrafodelista"/>
        <w:numPr>
          <w:ilvl w:val="0"/>
          <w:numId w:val="33"/>
        </w:numPr>
        <w:contextualSpacing/>
        <w:jc w:val="both"/>
        <w:rPr>
          <w:rFonts w:asciiTheme="minorHAnsi" w:hAnsiTheme="minorHAnsi" w:cstheme="minorHAnsi"/>
          <w:sz w:val="20"/>
          <w:szCs w:val="20"/>
        </w:rPr>
      </w:pPr>
      <w:r w:rsidRPr="009A1CA5">
        <w:rPr>
          <w:rFonts w:asciiTheme="minorHAnsi" w:hAnsiTheme="minorHAnsi" w:cstheme="minorHAnsi"/>
          <w:sz w:val="20"/>
          <w:szCs w:val="20"/>
        </w:rPr>
        <w:t>Devolución del material excedente no utilizado en obra y suministrado por YPFB.</w:t>
      </w:r>
    </w:p>
    <w:p w:rsidR="00173B49" w:rsidRPr="009A1CA5" w:rsidRDefault="00173B49" w:rsidP="00B1469C">
      <w:pPr>
        <w:jc w:val="both"/>
        <w:rPr>
          <w:rFonts w:asciiTheme="minorHAnsi" w:hAnsiTheme="minorHAnsi" w:cstheme="minorHAnsi"/>
          <w:sz w:val="20"/>
          <w:szCs w:val="20"/>
        </w:rPr>
      </w:pPr>
    </w:p>
    <w:p w:rsidR="00B067C0" w:rsidRDefault="00B067C0" w:rsidP="00B1469C">
      <w:pPr>
        <w:jc w:val="both"/>
        <w:rPr>
          <w:rFonts w:asciiTheme="minorHAnsi" w:hAnsiTheme="minorHAnsi" w:cstheme="minorHAnsi"/>
          <w:sz w:val="20"/>
          <w:szCs w:val="20"/>
        </w:rPr>
      </w:pPr>
      <w:r>
        <w:rPr>
          <w:rFonts w:asciiTheme="minorHAnsi" w:hAnsiTheme="minorHAnsi" w:cstheme="minorHAnsi"/>
          <w:sz w:val="20"/>
          <w:szCs w:val="20"/>
        </w:rPr>
        <w:t>Este ítem contempla el carguío, transporte y descarguío de tubería y accesorios nuevos desde el almacén de YPFB</w:t>
      </w:r>
      <w:r w:rsidR="00C6637C">
        <w:rPr>
          <w:rFonts w:asciiTheme="minorHAnsi" w:hAnsiTheme="minorHAnsi" w:cstheme="minorHAnsi"/>
          <w:sz w:val="20"/>
          <w:szCs w:val="20"/>
        </w:rPr>
        <w:t xml:space="preserve"> </w:t>
      </w:r>
      <w:r>
        <w:rPr>
          <w:rFonts w:asciiTheme="minorHAnsi" w:hAnsiTheme="minorHAnsi" w:cstheme="minorHAnsi"/>
          <w:sz w:val="20"/>
          <w:szCs w:val="20"/>
        </w:rPr>
        <w:t>hasta el lugar de ejecución de la obra, como también el carguío, transporte y descarguío de tubería y accesorios recuperados en el lugar de ejecución de la obra hasta el almacén de YPFB donde indique el Supervisor de Obra.</w:t>
      </w:r>
    </w:p>
    <w:p w:rsidR="00B067C0" w:rsidRDefault="00B067C0"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Respecto al descarguio de tuberías, si las condiciones del terreno y el lugar lo permiten, previa aprobación del supervisor de obra, la tubería podría ser descargada o desfilada directamente en la línea donde se realizará la </w:t>
      </w:r>
      <w:r w:rsidRPr="009A1CA5">
        <w:rPr>
          <w:rFonts w:asciiTheme="minorHAnsi" w:hAnsiTheme="minorHAnsi" w:cstheme="minorHAnsi"/>
          <w:sz w:val="20"/>
          <w:szCs w:val="20"/>
        </w:rPr>
        <w:lastRenderedPageBreak/>
        <w:t>construcción, sin embargo, corre a cuenta de la contratista cualquier daño que estas pudiesen tener posteriormente, además que los puntos donde se descarguen deberán estar adecuadamente señalizadas y sin perjudicar a terceros.</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173B49" w:rsidRPr="009A1CA5" w:rsidRDefault="00173B49" w:rsidP="00B1469C">
      <w:pPr>
        <w:ind w:left="426"/>
        <w:jc w:val="both"/>
        <w:rPr>
          <w:rFonts w:asciiTheme="minorHAnsi" w:hAnsiTheme="minorHAnsi" w:cstheme="minorHAnsi"/>
          <w:sz w:val="20"/>
          <w:szCs w:val="20"/>
        </w:rPr>
      </w:pPr>
    </w:p>
    <w:p w:rsidR="00173B49" w:rsidRPr="00173B49" w:rsidRDefault="00173B49" w:rsidP="00116076">
      <w:pPr>
        <w:pStyle w:val="Sangra3detindependiente"/>
        <w:numPr>
          <w:ilvl w:val="1"/>
          <w:numId w:val="34"/>
        </w:numPr>
        <w:autoSpaceDE w:val="0"/>
        <w:autoSpaceDN w:val="0"/>
        <w:adjustRightInd w:val="0"/>
        <w:spacing w:after="0" w:line="240" w:lineRule="auto"/>
        <w:ind w:left="426"/>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173B49" w:rsidRPr="009A1CA5" w:rsidRDefault="00173B49" w:rsidP="00B1469C">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73B49" w:rsidRPr="009A1CA5" w:rsidRDefault="00173B49" w:rsidP="00B1469C">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173B49" w:rsidRPr="009A1CA5" w:rsidTr="006E6DA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Listones de madera</w:t>
            </w:r>
          </w:p>
        </w:tc>
      </w:tr>
      <w:tr w:rsidR="00173B49" w:rsidRPr="009A1CA5" w:rsidTr="006E6DA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Grúa</w:t>
            </w:r>
          </w:p>
        </w:tc>
      </w:tr>
      <w:tr w:rsidR="00173B49" w:rsidRPr="009A1CA5" w:rsidTr="006E6DA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Tráiler</w:t>
            </w:r>
          </w:p>
        </w:tc>
      </w:tr>
      <w:tr w:rsidR="00173B49" w:rsidRPr="009A1CA5" w:rsidTr="006E6DA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173B49" w:rsidRPr="009A1CA5" w:rsidTr="006E6DA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Grúa</w:t>
            </w:r>
          </w:p>
        </w:tc>
      </w:tr>
      <w:tr w:rsidR="00173B49" w:rsidRPr="009A1CA5" w:rsidTr="006E6DA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Tráiler</w:t>
            </w:r>
          </w:p>
        </w:tc>
      </w:tr>
    </w:tbl>
    <w:p w:rsidR="00173B49" w:rsidRPr="009A1CA5" w:rsidRDefault="00173B49" w:rsidP="00B1469C">
      <w:pPr>
        <w:pStyle w:val="Sangra3detindependiente"/>
        <w:spacing w:after="0" w:line="240" w:lineRule="auto"/>
        <w:ind w:left="426"/>
        <w:jc w:val="both"/>
        <w:rPr>
          <w:rFonts w:cstheme="minorHAnsi"/>
          <w:sz w:val="20"/>
          <w:szCs w:val="20"/>
        </w:rPr>
      </w:pPr>
    </w:p>
    <w:p w:rsidR="00173B49" w:rsidRPr="009A1CA5" w:rsidRDefault="00173B49"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173B49" w:rsidRPr="009A1CA5" w:rsidRDefault="00173B49" w:rsidP="00B1469C">
      <w:pPr>
        <w:pStyle w:val="Sangra3detindependiente"/>
        <w:spacing w:after="0" w:line="240" w:lineRule="auto"/>
        <w:ind w:left="0"/>
        <w:jc w:val="both"/>
        <w:rPr>
          <w:rFonts w:cstheme="minorHAnsi"/>
          <w:sz w:val="20"/>
          <w:szCs w:val="20"/>
        </w:rPr>
      </w:pPr>
    </w:p>
    <w:p w:rsidR="00173B49" w:rsidRPr="00173B49" w:rsidRDefault="00173B49" w:rsidP="00116076">
      <w:pPr>
        <w:pStyle w:val="Sangra3detindependiente"/>
        <w:numPr>
          <w:ilvl w:val="1"/>
          <w:numId w:val="34"/>
        </w:numPr>
        <w:autoSpaceDE w:val="0"/>
        <w:autoSpaceDN w:val="0"/>
        <w:adjustRightInd w:val="0"/>
        <w:spacing w:after="0" w:line="240" w:lineRule="auto"/>
        <w:ind w:left="426"/>
        <w:jc w:val="both"/>
        <w:rPr>
          <w:rFonts w:cstheme="minorHAnsi"/>
          <w:sz w:val="20"/>
          <w:szCs w:val="20"/>
        </w:rPr>
      </w:pPr>
      <w:r w:rsidRPr="009A1CA5">
        <w:rPr>
          <w:rFonts w:cstheme="minorHAnsi"/>
          <w:b/>
          <w:bCs/>
          <w:sz w:val="20"/>
          <w:szCs w:val="20"/>
        </w:rPr>
        <w:t xml:space="preserve"> PROCEDIMIENTO PARA LA EJECUCIÓN </w:t>
      </w: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Carguío y descarguío de tuberías </w:t>
      </w:r>
    </w:p>
    <w:p w:rsidR="00173B49" w:rsidRPr="009A1CA5" w:rsidRDefault="00173B49" w:rsidP="00B1469C">
      <w:pPr>
        <w:jc w:val="both"/>
        <w:rPr>
          <w:rFonts w:asciiTheme="minorHAnsi" w:hAnsiTheme="minorHAnsi" w:cstheme="minorHAnsi"/>
          <w:b/>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173B49" w:rsidRPr="009A1CA5" w:rsidRDefault="00173B49" w:rsidP="00B1469C">
      <w:pPr>
        <w:tabs>
          <w:tab w:val="left" w:pos="1820"/>
        </w:tabs>
        <w:jc w:val="both"/>
        <w:rPr>
          <w:rFonts w:asciiTheme="minorHAnsi" w:hAnsiTheme="minorHAnsi" w:cstheme="minorHAnsi"/>
          <w:sz w:val="20"/>
          <w:szCs w:val="20"/>
        </w:rPr>
      </w:pPr>
    </w:p>
    <w:p w:rsidR="00173B49" w:rsidRPr="009A1CA5" w:rsidRDefault="00173B49" w:rsidP="00B1469C">
      <w:pPr>
        <w:tabs>
          <w:tab w:val="left" w:pos="1820"/>
        </w:tabs>
        <w:jc w:val="both"/>
        <w:rPr>
          <w:rFonts w:asciiTheme="minorHAnsi" w:hAnsiTheme="minorHAnsi" w:cstheme="minorHAnsi"/>
          <w:sz w:val="20"/>
          <w:szCs w:val="20"/>
        </w:rPr>
      </w:pPr>
      <w:r w:rsidRPr="009A1CA5">
        <w:rPr>
          <w:rFonts w:asciiTheme="minorHAnsi" w:hAnsiTheme="minorHAnsi" w:cstheme="minorHAnsi"/>
          <w:sz w:val="20"/>
          <w:szCs w:val="20"/>
        </w:rPr>
        <w:lastRenderedPageBreak/>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 el contratista con las actividades de cargado de tuberías, válvulas, accesorios, materiales, </w:t>
      </w:r>
      <w:proofErr w:type="gramStart"/>
      <w:r w:rsidRPr="009A1CA5">
        <w:rPr>
          <w:rFonts w:asciiTheme="minorHAnsi" w:hAnsiTheme="minorHAnsi" w:cstheme="minorHAnsi"/>
          <w:sz w:val="20"/>
          <w:szCs w:val="20"/>
        </w:rPr>
        <w:t>herramientas</w:t>
      </w:r>
      <w:proofErr w:type="gramEnd"/>
      <w:r w:rsidRPr="009A1CA5">
        <w:rPr>
          <w:rFonts w:asciiTheme="minorHAnsi" w:hAnsiTheme="minorHAnsi" w:cstheme="minorHAnsi"/>
          <w:sz w:val="20"/>
          <w:szCs w:val="20"/>
        </w:rPr>
        <w:t xml:space="preserve"> u otros proporcionados por YPFB, a partir de ese momento el contratista queda a cargo de la custodia de los mismos, por lo que correrá por cuenta propia cualquier daño u otra eventualidad que suceda mientras tenga la custodia de las mismas.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b/>
          <w:sz w:val="20"/>
          <w:szCs w:val="20"/>
        </w:rPr>
      </w:pPr>
      <w:r w:rsidRPr="009A1CA5">
        <w:rPr>
          <w:rFonts w:asciiTheme="minorHAnsi" w:hAnsiTheme="minorHAnsi" w:cstheme="minorHAnsi"/>
          <w:b/>
          <w:sz w:val="20"/>
          <w:szCs w:val="20"/>
        </w:rPr>
        <w:t>Paso de placa calibradora</w:t>
      </w:r>
    </w:p>
    <w:p w:rsidR="00173B49" w:rsidRPr="009A1CA5" w:rsidRDefault="00173B49" w:rsidP="00B1469C">
      <w:pPr>
        <w:jc w:val="both"/>
        <w:rPr>
          <w:rFonts w:asciiTheme="minorHAnsi" w:hAnsiTheme="minorHAnsi" w:cstheme="minorHAnsi"/>
          <w:b/>
          <w:sz w:val="20"/>
          <w:szCs w:val="20"/>
        </w:rPr>
      </w:pPr>
    </w:p>
    <w:p w:rsidR="00173B49" w:rsidRPr="009A1CA5" w:rsidRDefault="00173B49" w:rsidP="00B1469C">
      <w:pPr>
        <w:jc w:val="both"/>
        <w:rPr>
          <w:rFonts w:asciiTheme="minorHAnsi" w:hAnsiTheme="minorHAnsi" w:cstheme="minorHAnsi"/>
          <w:b/>
          <w:sz w:val="20"/>
          <w:szCs w:val="20"/>
        </w:rPr>
      </w:pPr>
      <w:r w:rsidRPr="009A1CA5">
        <w:rPr>
          <w:rFonts w:asciiTheme="minorHAnsi" w:hAnsiTheme="minorHAnsi" w:cstheme="minorHAnsi"/>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173B49"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La placa calibradora debe ser calculado mediante la siguiente formula </w:t>
      </w:r>
    </w:p>
    <w:p w:rsidR="004F2025" w:rsidRDefault="004F2025" w:rsidP="00B1469C">
      <w:pPr>
        <w:jc w:val="both"/>
        <w:rPr>
          <w:rFonts w:asciiTheme="minorHAnsi" w:hAnsiTheme="minorHAnsi" w:cstheme="minorHAnsi"/>
          <w:sz w:val="20"/>
          <w:szCs w:val="20"/>
        </w:rPr>
      </w:pPr>
    </w:p>
    <w:p w:rsidR="004F2025" w:rsidRDefault="004F2025" w:rsidP="00B1469C">
      <w:pPr>
        <w:jc w:val="both"/>
        <w:rPr>
          <w:rFonts w:asciiTheme="minorHAnsi" w:hAnsiTheme="minorHAnsi" w:cstheme="minorHAnsi"/>
          <w:sz w:val="20"/>
          <w:szCs w:val="20"/>
        </w:rPr>
      </w:pPr>
    </w:p>
    <w:p w:rsidR="004F2025" w:rsidRDefault="004F2025" w:rsidP="00B1469C">
      <w:pPr>
        <w:jc w:val="both"/>
        <w:rPr>
          <w:rFonts w:asciiTheme="minorHAnsi" w:hAnsiTheme="minorHAnsi" w:cstheme="minorHAnsi"/>
          <w:sz w:val="20"/>
          <w:szCs w:val="20"/>
        </w:rPr>
      </w:pPr>
    </w:p>
    <w:p w:rsidR="004F2025" w:rsidRDefault="004F2025" w:rsidP="00B1469C">
      <w:pPr>
        <w:jc w:val="both"/>
        <w:rPr>
          <w:rFonts w:asciiTheme="minorHAnsi" w:hAnsiTheme="minorHAnsi" w:cstheme="minorHAnsi"/>
          <w:sz w:val="20"/>
          <w:szCs w:val="20"/>
        </w:rPr>
      </w:pPr>
      <w:bookmarkStart w:id="0" w:name="_GoBack"/>
      <w:bookmarkEnd w:id="0"/>
    </w:p>
    <w:p w:rsidR="00173B49" w:rsidRPr="009A1CA5" w:rsidRDefault="00173B49" w:rsidP="00B1469C">
      <w:pPr>
        <w:ind w:left="426"/>
        <w:jc w:val="both"/>
        <w:rPr>
          <w:rFonts w:asciiTheme="minorHAnsi" w:hAnsiTheme="minorHAnsi" w:cstheme="minorHAnsi"/>
          <w:b/>
          <w:sz w:val="20"/>
          <w:szCs w:val="20"/>
        </w:rPr>
      </w:pPr>
    </w:p>
    <w:p w:rsidR="00173B49" w:rsidRPr="009A1CA5" w:rsidRDefault="006C2B92" w:rsidP="00B1469C">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173B49" w:rsidRPr="009A1CA5" w:rsidRDefault="00173B49" w:rsidP="00B1469C">
      <w:pPr>
        <w:ind w:left="426"/>
        <w:jc w:val="both"/>
        <w:rPr>
          <w:rFonts w:asciiTheme="minorHAnsi" w:hAnsiTheme="minorHAnsi" w:cstheme="minorHAnsi"/>
          <w:sz w:val="20"/>
          <w:szCs w:val="20"/>
        </w:rPr>
      </w:pPr>
      <w:r w:rsidRPr="009A1CA5">
        <w:rPr>
          <w:rFonts w:asciiTheme="minorHAnsi" w:hAnsiTheme="minorHAnsi" w:cstheme="minorHAnsi"/>
          <w:noProof/>
          <w:sz w:val="20"/>
          <w:szCs w:val="20"/>
        </w:rPr>
        <mc:AlternateContent>
          <mc:Choice Requires="wpg">
            <w:drawing>
              <wp:anchor distT="0" distB="0" distL="114300" distR="114300" simplePos="0" relativeHeight="251661312" behindDoc="0" locked="0" layoutInCell="1" allowOverlap="1" wp14:anchorId="306754F9" wp14:editId="0733901B">
                <wp:simplePos x="0" y="0"/>
                <wp:positionH relativeFrom="column">
                  <wp:posOffset>768350</wp:posOffset>
                </wp:positionH>
                <wp:positionV relativeFrom="paragraph">
                  <wp:posOffset>67945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69C" w:rsidRPr="00A83AE7" w:rsidRDefault="006C2B92" w:rsidP="00173B4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69C" w:rsidRPr="00A83AE7" w:rsidRDefault="006C2B92" w:rsidP="00173B4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1469C" w:rsidRPr="00AA7CAC" w:rsidRDefault="00B1469C" w:rsidP="00173B49"/>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69C" w:rsidRPr="009B2D2F" w:rsidRDefault="00B1469C" w:rsidP="00173B49">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69C" w:rsidRPr="009B2D2F" w:rsidRDefault="00B1469C" w:rsidP="00173B49">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69C" w:rsidRPr="009B2D2F" w:rsidRDefault="00B1469C" w:rsidP="00173B49">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69C" w:rsidRPr="0051035F" w:rsidRDefault="00B1469C" w:rsidP="00173B49">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6754F9" id="Group 57" o:spid="_x0000_s1026" style="position:absolute;left:0;text-align:left;margin-left:60.5pt;margin-top:5.35pt;width:326.45pt;height:114.1pt;z-index:251661312"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B1469C" w:rsidRPr="00A83AE7" w:rsidRDefault="00B1469C" w:rsidP="00173B4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B1469C" w:rsidRPr="00A83AE7" w:rsidRDefault="00B1469C" w:rsidP="00173B4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1469C" w:rsidRPr="00AA7CAC" w:rsidRDefault="00B1469C" w:rsidP="00173B49"/>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B1469C" w:rsidRPr="009B2D2F" w:rsidRDefault="00B1469C" w:rsidP="00173B49">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B1469C" w:rsidRPr="009B2D2F" w:rsidRDefault="00B1469C" w:rsidP="00173B49">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B1469C" w:rsidRPr="009B2D2F" w:rsidRDefault="00B1469C" w:rsidP="00173B49">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B1469C" w:rsidRPr="0051035F" w:rsidRDefault="00B1469C" w:rsidP="00173B49">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ind w:left="426"/>
        <w:jc w:val="both"/>
        <w:rPr>
          <w:rFonts w:asciiTheme="minorHAnsi" w:hAnsiTheme="minorHAnsi" w:cstheme="minorHAnsi"/>
          <w:sz w:val="20"/>
          <w:szCs w:val="20"/>
        </w:rPr>
      </w:pPr>
      <w:r w:rsidRPr="009A1CA5">
        <w:rPr>
          <w:rFonts w:asciiTheme="minorHAnsi" w:hAnsiTheme="minorHAnsi" w:cstheme="minorHAnsi"/>
          <w:sz w:val="20"/>
          <w:szCs w:val="20"/>
        </w:rPr>
        <w:t>Donde:</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t xml:space="preserve"> = Diámetro de la Placa  (mm)</w:t>
      </w:r>
    </w:p>
    <w:p w:rsidR="00173B49" w:rsidRPr="009A1CA5" w:rsidRDefault="00173B49" w:rsidP="00B1469C">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t xml:space="preserve">      = Diámetro Externo de la Cañería (mm)</w:t>
      </w:r>
    </w:p>
    <w:p w:rsidR="00173B49" w:rsidRPr="009A1CA5" w:rsidRDefault="00173B49" w:rsidP="00B1469C">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b/>
          <w:sz w:val="20"/>
          <w:szCs w:val="20"/>
        </w:rPr>
      </w:pPr>
      <w:r w:rsidRPr="009A1CA5">
        <w:rPr>
          <w:rFonts w:asciiTheme="minorHAnsi" w:hAnsiTheme="minorHAnsi" w:cstheme="minorHAnsi"/>
          <w:b/>
          <w:sz w:val="20"/>
          <w:szCs w:val="20"/>
        </w:rPr>
        <w:t xml:space="preserve">Transporte de tuberías </w:t>
      </w:r>
    </w:p>
    <w:p w:rsidR="00173B49" w:rsidRPr="009A1CA5" w:rsidRDefault="00173B49" w:rsidP="00B1469C">
      <w:pPr>
        <w:jc w:val="both"/>
        <w:rPr>
          <w:rFonts w:asciiTheme="minorHAnsi" w:hAnsiTheme="minorHAnsi" w:cstheme="minorHAnsi"/>
          <w:b/>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b/>
          <w:sz w:val="20"/>
          <w:szCs w:val="20"/>
        </w:rPr>
      </w:pPr>
      <w:r w:rsidRPr="009A1CA5">
        <w:rPr>
          <w:rFonts w:asciiTheme="minorHAnsi" w:hAnsiTheme="minorHAnsi" w:cstheme="minorHAnsi"/>
          <w:b/>
          <w:sz w:val="20"/>
          <w:szCs w:val="20"/>
        </w:rPr>
        <w:t>Devolución del material excedente no utilizado en obra y suministrado por YPFB.</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esta actividad se debe seguir con todo lo indicado en carguío, descarguio y transporte. La cantidad total de tuberías, válvulas, accesorios, materiales, etc. Provistas por YPFB y que no fue utilizado durante la construcción debe estar previamente conciliado entre el supervisor y el contratista. La conciliación </w:t>
      </w:r>
      <w:r w:rsidRPr="009A1CA5">
        <w:rPr>
          <w:rFonts w:asciiTheme="minorHAnsi" w:hAnsiTheme="minorHAnsi" w:cstheme="minorHAnsi"/>
          <w:sz w:val="20"/>
          <w:szCs w:val="20"/>
        </w:rPr>
        <w:lastRenderedPageBreak/>
        <w:t xml:space="preserve">debe tener todos los datos del material a devolver como ser cantidad, longitud, especificación u otro necesario.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173B49" w:rsidRPr="009A1CA5" w:rsidRDefault="00173B49" w:rsidP="00B1469C">
      <w:pPr>
        <w:jc w:val="both"/>
        <w:rPr>
          <w:rFonts w:asciiTheme="minorHAnsi" w:hAnsiTheme="minorHAnsi" w:cstheme="minorHAnsi"/>
          <w:b/>
          <w:bCs/>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116076">
      <w:pPr>
        <w:pStyle w:val="Sangra3detindependiente"/>
        <w:numPr>
          <w:ilvl w:val="1"/>
          <w:numId w:val="34"/>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MEDIDAS DE MITIGACIÓN AMBIENTAL</w:t>
      </w: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A1CA5">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73B49" w:rsidRPr="009A1CA5" w:rsidRDefault="00173B49" w:rsidP="00B1469C">
      <w:pPr>
        <w:pStyle w:val="Sangra3detindependiente"/>
        <w:autoSpaceDE w:val="0"/>
        <w:autoSpaceDN w:val="0"/>
        <w:adjustRightInd w:val="0"/>
        <w:spacing w:after="0" w:line="240" w:lineRule="auto"/>
        <w:ind w:left="360"/>
        <w:jc w:val="both"/>
        <w:rPr>
          <w:rFonts w:cstheme="minorHAnsi"/>
          <w:b/>
          <w:bCs/>
          <w:sz w:val="20"/>
          <w:szCs w:val="20"/>
        </w:rPr>
      </w:pPr>
    </w:p>
    <w:p w:rsidR="00173B49" w:rsidRPr="00173B49" w:rsidRDefault="00173B49" w:rsidP="00116076">
      <w:pPr>
        <w:pStyle w:val="Sangra3detindependiente"/>
        <w:numPr>
          <w:ilvl w:val="1"/>
          <w:numId w:val="34"/>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MEDICIÓN Y FORMA DE PAGO </w:t>
      </w: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El carguío, transporte y descarguío de tuberías será medido en Toneladas, tomando en cuenta el peso que tiene la tubería según tablas.</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173B49" w:rsidRPr="009A1CA5" w:rsidRDefault="00173B49" w:rsidP="00B1469C">
      <w:pPr>
        <w:jc w:val="both"/>
        <w:rPr>
          <w:rFonts w:asciiTheme="minorHAnsi" w:hAnsiTheme="minorHAnsi" w:cstheme="minorHAnsi"/>
          <w:sz w:val="20"/>
          <w:szCs w:val="20"/>
        </w:rPr>
      </w:pPr>
    </w:p>
    <w:p w:rsidR="00173B49"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173B49" w:rsidRDefault="00173B49" w:rsidP="00B1469C">
      <w:pPr>
        <w:jc w:val="both"/>
        <w:rPr>
          <w:rFonts w:asciiTheme="minorHAnsi" w:hAnsiTheme="minorHAnsi" w:cstheme="minorHAnsi"/>
          <w:sz w:val="20"/>
          <w:szCs w:val="20"/>
        </w:rPr>
      </w:pPr>
    </w:p>
    <w:p w:rsidR="00173B49" w:rsidRPr="00173B49" w:rsidRDefault="00173B49" w:rsidP="00116076">
      <w:pPr>
        <w:pStyle w:val="Sangra3detindependiente"/>
        <w:numPr>
          <w:ilvl w:val="0"/>
          <w:numId w:val="34"/>
        </w:numPr>
        <w:autoSpaceDE w:val="0"/>
        <w:autoSpaceDN w:val="0"/>
        <w:adjustRightInd w:val="0"/>
        <w:spacing w:after="0" w:line="240" w:lineRule="auto"/>
        <w:jc w:val="both"/>
        <w:rPr>
          <w:rFonts w:cstheme="minorHAnsi"/>
          <w:b/>
          <w:bCs/>
          <w:color w:val="00B0F0"/>
          <w:sz w:val="20"/>
          <w:szCs w:val="22"/>
        </w:rPr>
      </w:pPr>
      <w:r w:rsidRPr="00173B49">
        <w:rPr>
          <w:rFonts w:cstheme="minorHAnsi"/>
          <w:b/>
          <w:bCs/>
          <w:color w:val="00B0F0"/>
          <w:sz w:val="20"/>
          <w:szCs w:val="22"/>
        </w:rPr>
        <w:t>DESFILE Y BAJADO DE TUBERÍA DE ANC DN 2" SCH 40.</w:t>
      </w:r>
    </w:p>
    <w:p w:rsidR="00173B49" w:rsidRDefault="00173B49" w:rsidP="00B1469C">
      <w:pPr>
        <w:pStyle w:val="Sinespaciado"/>
        <w:jc w:val="both"/>
        <w:rPr>
          <w:rFonts w:cstheme="minorHAnsi"/>
          <w:b/>
          <w:color w:val="00B0F0"/>
          <w:sz w:val="20"/>
          <w:szCs w:val="20"/>
        </w:rPr>
      </w:pPr>
      <w:r w:rsidRPr="00173B49">
        <w:rPr>
          <w:rFonts w:cstheme="minorHAnsi"/>
          <w:b/>
          <w:color w:val="00B0F0"/>
          <w:sz w:val="20"/>
          <w:szCs w:val="20"/>
        </w:rPr>
        <w:t>UNIDAD: m</w:t>
      </w:r>
    </w:p>
    <w:p w:rsidR="00F34063" w:rsidRDefault="00F34063" w:rsidP="00B1469C">
      <w:pPr>
        <w:pStyle w:val="Sangra3detindependiente"/>
        <w:autoSpaceDE w:val="0"/>
        <w:autoSpaceDN w:val="0"/>
        <w:adjustRightInd w:val="0"/>
        <w:spacing w:after="0" w:line="240" w:lineRule="auto"/>
        <w:ind w:left="0"/>
        <w:jc w:val="both"/>
        <w:rPr>
          <w:rFonts w:cstheme="minorHAnsi"/>
          <w:b/>
          <w:bCs/>
          <w:color w:val="00B0F0"/>
          <w:sz w:val="20"/>
          <w:szCs w:val="20"/>
        </w:rPr>
      </w:pPr>
    </w:p>
    <w:p w:rsidR="006E6DAB" w:rsidRDefault="006E6DAB" w:rsidP="00B1469C">
      <w:pPr>
        <w:autoSpaceDE w:val="0"/>
        <w:autoSpaceDN w:val="0"/>
        <w:adjustRightInd w:val="0"/>
        <w:spacing w:after="24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173B49" w:rsidRPr="009A1CA5" w:rsidRDefault="00173B49" w:rsidP="00116076">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DEFINICIÓN</w:t>
      </w:r>
    </w:p>
    <w:p w:rsidR="00173B49" w:rsidRPr="009A1CA5" w:rsidRDefault="00173B49" w:rsidP="00B1469C">
      <w:pPr>
        <w:pStyle w:val="Sangra3detindependiente"/>
        <w:autoSpaceDE w:val="0"/>
        <w:autoSpaceDN w:val="0"/>
        <w:adjustRightInd w:val="0"/>
        <w:spacing w:after="0" w:line="240" w:lineRule="auto"/>
        <w:ind w:left="0"/>
        <w:jc w:val="both"/>
        <w:rPr>
          <w:rFonts w:cstheme="minorHAnsi"/>
          <w:sz w:val="20"/>
          <w:szCs w:val="20"/>
        </w:rPr>
      </w:pPr>
      <w:r w:rsidRPr="009A1CA5">
        <w:rPr>
          <w:rFonts w:cstheme="minorHAnsi"/>
          <w:sz w:val="20"/>
          <w:szCs w:val="20"/>
        </w:rPr>
        <w:t xml:space="preserve">Este ítem comprende todos los trabajos a ser ejecutados por el contratista, siendo los siguientes de carácter enunciativo y no limitativo: </w:t>
      </w:r>
    </w:p>
    <w:p w:rsidR="00173B49" w:rsidRPr="009A1CA5" w:rsidRDefault="00173B49" w:rsidP="00116076">
      <w:pPr>
        <w:pStyle w:val="Prrafodelista"/>
        <w:numPr>
          <w:ilvl w:val="0"/>
          <w:numId w:val="8"/>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Desfile de tubería</w:t>
      </w:r>
    </w:p>
    <w:p w:rsidR="00173B49" w:rsidRPr="009A1CA5" w:rsidRDefault="00173B49" w:rsidP="00116076">
      <w:pPr>
        <w:pStyle w:val="Prrafodelista"/>
        <w:numPr>
          <w:ilvl w:val="0"/>
          <w:numId w:val="8"/>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Bajado de tubería</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116076">
      <w:pPr>
        <w:pStyle w:val="Sangra3detindependiente"/>
        <w:numPr>
          <w:ilvl w:val="1"/>
          <w:numId w:val="34"/>
        </w:numPr>
        <w:autoSpaceDE w:val="0"/>
        <w:autoSpaceDN w:val="0"/>
        <w:adjustRightInd w:val="0"/>
        <w:spacing w:after="0" w:line="240" w:lineRule="auto"/>
        <w:ind w:left="426"/>
        <w:jc w:val="both"/>
        <w:rPr>
          <w:rFonts w:cstheme="minorHAnsi"/>
          <w:b/>
          <w:sz w:val="20"/>
          <w:szCs w:val="20"/>
        </w:rPr>
      </w:pPr>
      <w:r w:rsidRPr="009A1CA5">
        <w:rPr>
          <w:rFonts w:cstheme="minorHAnsi"/>
          <w:b/>
          <w:bCs/>
          <w:sz w:val="20"/>
          <w:szCs w:val="20"/>
        </w:rPr>
        <w:t>MATERIALES, HERRAMIENTAS Y EQUIPO</w:t>
      </w:r>
    </w:p>
    <w:p w:rsidR="00173B49" w:rsidRDefault="00173B49" w:rsidP="00B1469C">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E6DAB" w:rsidRPr="009A1CA5" w:rsidRDefault="006E6DAB" w:rsidP="00B1469C">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173B49" w:rsidRPr="009A1CA5" w:rsidTr="006E6DA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173B49" w:rsidRPr="009A1CA5" w:rsidTr="006E6DA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Operador Camión Grúa</w:t>
            </w:r>
          </w:p>
        </w:tc>
      </w:tr>
      <w:tr w:rsidR="00173B49" w:rsidRPr="009A1CA5" w:rsidTr="006E6DAB">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173B49" w:rsidRPr="009A1CA5" w:rsidTr="006E6DA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3B49" w:rsidRPr="009A1CA5" w:rsidRDefault="00173B49" w:rsidP="00B1469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173B49" w:rsidRPr="009A1CA5" w:rsidRDefault="00173B49" w:rsidP="00B1469C">
      <w:pPr>
        <w:pStyle w:val="Sangra3detindependiente"/>
        <w:spacing w:after="0" w:line="240" w:lineRule="auto"/>
        <w:ind w:left="426"/>
        <w:jc w:val="both"/>
        <w:rPr>
          <w:rFonts w:cstheme="minorHAnsi"/>
          <w:sz w:val="20"/>
          <w:szCs w:val="20"/>
        </w:rPr>
      </w:pPr>
    </w:p>
    <w:p w:rsidR="00173B49" w:rsidRPr="009A1CA5" w:rsidRDefault="00173B49" w:rsidP="00B1469C">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173B49" w:rsidRPr="009A1CA5" w:rsidRDefault="00173B49" w:rsidP="00B1469C">
      <w:pPr>
        <w:pStyle w:val="Sangra3detindependiente"/>
        <w:spacing w:after="0" w:line="240" w:lineRule="auto"/>
        <w:ind w:left="426"/>
        <w:jc w:val="both"/>
        <w:rPr>
          <w:rFonts w:cstheme="minorHAnsi"/>
          <w:sz w:val="20"/>
          <w:szCs w:val="20"/>
        </w:rPr>
      </w:pPr>
    </w:p>
    <w:p w:rsidR="00173B49" w:rsidRPr="009A1CA5" w:rsidRDefault="00173B49" w:rsidP="00116076">
      <w:pPr>
        <w:pStyle w:val="Sangra3detindependiente"/>
        <w:numPr>
          <w:ilvl w:val="1"/>
          <w:numId w:val="34"/>
        </w:numPr>
        <w:autoSpaceDE w:val="0"/>
        <w:autoSpaceDN w:val="0"/>
        <w:adjustRightInd w:val="0"/>
        <w:spacing w:after="0" w:line="240" w:lineRule="auto"/>
        <w:ind w:left="426"/>
        <w:jc w:val="both"/>
        <w:rPr>
          <w:rFonts w:cstheme="minorHAnsi"/>
          <w:b/>
          <w:sz w:val="20"/>
          <w:szCs w:val="20"/>
        </w:rPr>
      </w:pPr>
      <w:r w:rsidRPr="009A1CA5">
        <w:rPr>
          <w:rFonts w:cstheme="minorHAnsi"/>
          <w:b/>
          <w:bCs/>
          <w:sz w:val="20"/>
          <w:szCs w:val="20"/>
        </w:rPr>
        <w:t xml:space="preserve">PROCEDIMIENTO DE EJECUCIÓN </w:t>
      </w: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b/>
          <w:sz w:val="20"/>
          <w:szCs w:val="20"/>
        </w:rPr>
      </w:pPr>
      <w:r w:rsidRPr="009A1CA5">
        <w:rPr>
          <w:rFonts w:asciiTheme="minorHAnsi" w:hAnsiTheme="minorHAnsi" w:cstheme="minorHAnsi"/>
          <w:b/>
          <w:sz w:val="20"/>
          <w:szCs w:val="20"/>
        </w:rPr>
        <w:t xml:space="preserve">Desfile de tuberías </w:t>
      </w:r>
    </w:p>
    <w:p w:rsidR="00173B49" w:rsidRPr="009A1CA5" w:rsidRDefault="00173B49" w:rsidP="00B1469C">
      <w:pPr>
        <w:ind w:left="426"/>
        <w:jc w:val="both"/>
        <w:rPr>
          <w:rFonts w:asciiTheme="minorHAnsi" w:hAnsiTheme="minorHAnsi" w:cstheme="minorHAnsi"/>
          <w:b/>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spacing w:after="240"/>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b/>
          <w:sz w:val="20"/>
          <w:szCs w:val="20"/>
        </w:rPr>
      </w:pPr>
      <w:r w:rsidRPr="009A1CA5">
        <w:rPr>
          <w:rFonts w:asciiTheme="minorHAnsi" w:hAnsiTheme="minorHAnsi" w:cstheme="minorHAnsi"/>
          <w:b/>
          <w:sz w:val="20"/>
          <w:szCs w:val="20"/>
        </w:rPr>
        <w:t>Bajado de tubería</w:t>
      </w:r>
    </w:p>
    <w:p w:rsidR="00173B49" w:rsidRPr="009A1CA5" w:rsidRDefault="00173B49" w:rsidP="00B1469C">
      <w:pPr>
        <w:ind w:left="426"/>
        <w:jc w:val="both"/>
        <w:rPr>
          <w:rFonts w:asciiTheme="minorHAnsi" w:hAnsiTheme="minorHAnsi" w:cstheme="minorHAnsi"/>
          <w:b/>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lastRenderedPageBreak/>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173B49" w:rsidRPr="009A1CA5" w:rsidRDefault="00173B49" w:rsidP="00B1469C">
      <w:pPr>
        <w:pStyle w:val="Sangra3detindependiente"/>
        <w:autoSpaceDE w:val="0"/>
        <w:autoSpaceDN w:val="0"/>
        <w:adjustRightInd w:val="0"/>
        <w:spacing w:after="0" w:line="240" w:lineRule="auto"/>
        <w:ind w:left="426"/>
        <w:jc w:val="both"/>
        <w:rPr>
          <w:rFonts w:cstheme="minorHAnsi"/>
          <w:b/>
          <w:bCs/>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Durante el desfile se debe colocar toda la señalización necesaria, como ser cintas de señalización, conos, letreros fijos, letreros móviles, etc.</w:t>
      </w:r>
    </w:p>
    <w:p w:rsidR="00173B49" w:rsidRPr="009A1CA5" w:rsidRDefault="00173B49" w:rsidP="00B1469C">
      <w:pPr>
        <w:ind w:left="426"/>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Una vez ejecutada el desfile y bajado realizar la verificación de la tubería mediante holiday y reparación de revestido más placa calibradora.</w:t>
      </w:r>
    </w:p>
    <w:p w:rsidR="00173B49" w:rsidRPr="009A1CA5" w:rsidRDefault="00173B49" w:rsidP="00B1469C">
      <w:pPr>
        <w:jc w:val="both"/>
        <w:rPr>
          <w:rFonts w:asciiTheme="minorHAnsi" w:hAnsiTheme="minorHAnsi" w:cstheme="minorHAnsi"/>
          <w:sz w:val="20"/>
          <w:szCs w:val="20"/>
        </w:rPr>
      </w:pPr>
    </w:p>
    <w:p w:rsidR="00173B49" w:rsidRPr="009A1CA5" w:rsidRDefault="00173B49" w:rsidP="00116076">
      <w:pPr>
        <w:pStyle w:val="Sangra3detindependiente"/>
        <w:numPr>
          <w:ilvl w:val="1"/>
          <w:numId w:val="34"/>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MEDIDAS DE MITIGACIÓN AMBIENTAL</w:t>
      </w: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A1CA5">
        <w:rPr>
          <w:rFonts w:asciiTheme="minorHAnsi" w:hAnsiTheme="minorHAnsi" w:cstheme="minorHAnsi"/>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73B49" w:rsidRPr="009A1CA5" w:rsidRDefault="00173B49" w:rsidP="00B1469C">
      <w:pPr>
        <w:pStyle w:val="Sangra3detindependiente"/>
        <w:autoSpaceDE w:val="0"/>
        <w:autoSpaceDN w:val="0"/>
        <w:adjustRightInd w:val="0"/>
        <w:spacing w:after="0" w:line="240" w:lineRule="auto"/>
        <w:ind w:left="360"/>
        <w:jc w:val="both"/>
        <w:rPr>
          <w:rFonts w:cstheme="minorHAnsi"/>
          <w:b/>
          <w:bCs/>
          <w:sz w:val="20"/>
          <w:szCs w:val="20"/>
        </w:rPr>
      </w:pPr>
    </w:p>
    <w:p w:rsidR="00173B49" w:rsidRPr="00E16133" w:rsidRDefault="00173B49" w:rsidP="00116076">
      <w:pPr>
        <w:pStyle w:val="Sangra3detindependiente"/>
        <w:numPr>
          <w:ilvl w:val="1"/>
          <w:numId w:val="34"/>
        </w:numPr>
        <w:autoSpaceDE w:val="0"/>
        <w:autoSpaceDN w:val="0"/>
        <w:adjustRightInd w:val="0"/>
        <w:spacing w:after="0" w:line="240" w:lineRule="auto"/>
        <w:ind w:left="426"/>
        <w:jc w:val="both"/>
        <w:rPr>
          <w:rFonts w:cstheme="minorHAnsi"/>
          <w:b/>
          <w:bCs/>
          <w:sz w:val="20"/>
          <w:szCs w:val="20"/>
        </w:rPr>
      </w:pPr>
      <w:r w:rsidRPr="00E16133">
        <w:rPr>
          <w:rFonts w:cstheme="minorHAnsi"/>
          <w:b/>
          <w:bCs/>
          <w:sz w:val="20"/>
          <w:szCs w:val="20"/>
        </w:rPr>
        <w:t>M</w:t>
      </w:r>
      <w:r>
        <w:rPr>
          <w:rFonts w:cstheme="minorHAnsi"/>
          <w:b/>
          <w:bCs/>
          <w:sz w:val="20"/>
          <w:szCs w:val="20"/>
        </w:rPr>
        <w:t xml:space="preserve">EDICIÓN </w:t>
      </w:r>
      <w:r w:rsidRPr="00E16133">
        <w:rPr>
          <w:rFonts w:cstheme="minorHAnsi"/>
          <w:b/>
          <w:bCs/>
          <w:sz w:val="20"/>
          <w:szCs w:val="20"/>
        </w:rPr>
        <w:t xml:space="preserve">Y FORMA DE PAGO </w:t>
      </w: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y bajado de tuberías será medido en metros lineales, tomando en cuenta la longitud total utilizada durante la construcción. </w:t>
      </w:r>
    </w:p>
    <w:p w:rsidR="00173B49" w:rsidRPr="009A1CA5" w:rsidRDefault="00173B49" w:rsidP="00B1469C">
      <w:pPr>
        <w:jc w:val="both"/>
        <w:rPr>
          <w:rFonts w:asciiTheme="minorHAnsi" w:hAnsiTheme="minorHAnsi" w:cstheme="minorHAnsi"/>
          <w:b/>
          <w:bCs/>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173B49" w:rsidRPr="009A1CA5" w:rsidRDefault="00173B49" w:rsidP="00B1469C">
      <w:pPr>
        <w:jc w:val="both"/>
        <w:rPr>
          <w:rFonts w:asciiTheme="minorHAnsi" w:hAnsiTheme="minorHAnsi" w:cstheme="minorHAnsi"/>
          <w:sz w:val="20"/>
          <w:szCs w:val="20"/>
        </w:rPr>
      </w:pPr>
    </w:p>
    <w:p w:rsidR="00173B49" w:rsidRPr="009A1CA5"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173B49" w:rsidRPr="009A1CA5" w:rsidRDefault="00173B49" w:rsidP="00B1469C">
      <w:pPr>
        <w:jc w:val="both"/>
        <w:rPr>
          <w:rFonts w:asciiTheme="minorHAnsi" w:hAnsiTheme="minorHAnsi" w:cstheme="minorHAnsi"/>
          <w:sz w:val="20"/>
          <w:szCs w:val="20"/>
        </w:rPr>
      </w:pPr>
    </w:p>
    <w:p w:rsidR="00173B49" w:rsidRDefault="00173B49" w:rsidP="00B1469C">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sectPr w:rsidR="00173B49">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B92" w:rsidRDefault="006C2B92" w:rsidP="0031499A">
      <w:r>
        <w:separator/>
      </w:r>
    </w:p>
  </w:endnote>
  <w:endnote w:type="continuationSeparator" w:id="0">
    <w:p w:rsidR="006C2B92" w:rsidRDefault="006C2B9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1469C" w:rsidRPr="000810BB" w:rsidTr="00B70E39">
      <w:tc>
        <w:tcPr>
          <w:tcW w:w="2942" w:type="dxa"/>
        </w:tcPr>
        <w:p w:rsidR="00B1469C" w:rsidRPr="000810BB" w:rsidRDefault="00B1469C"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1469C" w:rsidRPr="000810BB" w:rsidRDefault="00B1469C" w:rsidP="006377C0">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B1469C" w:rsidRPr="000810BB" w:rsidRDefault="00B1469C" w:rsidP="0031499A">
          <w:pPr>
            <w:pStyle w:val="Piedepgina"/>
            <w:rPr>
              <w:rFonts w:ascii="Calibri" w:hAnsi="Calibri"/>
              <w:sz w:val="16"/>
              <w:szCs w:val="20"/>
            </w:rPr>
          </w:pPr>
          <w:r w:rsidRPr="000810BB">
            <w:rPr>
              <w:rFonts w:ascii="Calibri" w:hAnsi="Calibri"/>
              <w:sz w:val="16"/>
              <w:szCs w:val="20"/>
            </w:rPr>
            <w:t>Aprobado por:</w:t>
          </w:r>
        </w:p>
      </w:tc>
    </w:tr>
    <w:tr w:rsidR="00B1469C" w:rsidRPr="000810BB" w:rsidTr="00B70E39">
      <w:tc>
        <w:tcPr>
          <w:tcW w:w="2942" w:type="dxa"/>
        </w:tcPr>
        <w:p w:rsidR="00B1469C" w:rsidRDefault="00B1469C" w:rsidP="0031499A">
          <w:pPr>
            <w:pStyle w:val="Piedepgina"/>
            <w:rPr>
              <w:rFonts w:ascii="Calibri" w:hAnsi="Calibri"/>
              <w:sz w:val="16"/>
              <w:szCs w:val="20"/>
            </w:rPr>
          </w:pPr>
        </w:p>
        <w:p w:rsidR="00B1469C" w:rsidRDefault="00B1469C" w:rsidP="0031499A">
          <w:pPr>
            <w:pStyle w:val="Piedepgina"/>
            <w:rPr>
              <w:rFonts w:ascii="Calibri" w:hAnsi="Calibri"/>
              <w:sz w:val="16"/>
              <w:szCs w:val="20"/>
            </w:rPr>
          </w:pPr>
        </w:p>
        <w:p w:rsidR="00B1469C" w:rsidRDefault="00B1469C" w:rsidP="0031499A">
          <w:pPr>
            <w:pStyle w:val="Piedepgina"/>
            <w:rPr>
              <w:rFonts w:ascii="Calibri" w:hAnsi="Calibri"/>
              <w:sz w:val="16"/>
              <w:szCs w:val="20"/>
            </w:rPr>
          </w:pPr>
        </w:p>
        <w:p w:rsidR="00B1469C" w:rsidRDefault="00B1469C" w:rsidP="0031499A">
          <w:pPr>
            <w:pStyle w:val="Piedepgina"/>
            <w:rPr>
              <w:rFonts w:ascii="Calibri" w:hAnsi="Calibri"/>
              <w:sz w:val="16"/>
              <w:szCs w:val="20"/>
            </w:rPr>
          </w:pPr>
        </w:p>
        <w:p w:rsidR="00B1469C" w:rsidRDefault="00B1469C" w:rsidP="0031499A">
          <w:pPr>
            <w:pStyle w:val="Piedepgina"/>
            <w:rPr>
              <w:rFonts w:ascii="Calibri" w:hAnsi="Calibri"/>
              <w:sz w:val="16"/>
              <w:szCs w:val="20"/>
            </w:rPr>
          </w:pPr>
        </w:p>
        <w:p w:rsidR="00B1469C" w:rsidRPr="000810BB" w:rsidRDefault="00B1469C" w:rsidP="0031499A">
          <w:pPr>
            <w:pStyle w:val="Piedepgina"/>
            <w:rPr>
              <w:rFonts w:ascii="Calibri" w:hAnsi="Calibri"/>
              <w:sz w:val="16"/>
              <w:szCs w:val="20"/>
            </w:rPr>
          </w:pPr>
        </w:p>
      </w:tc>
      <w:tc>
        <w:tcPr>
          <w:tcW w:w="2943" w:type="dxa"/>
        </w:tcPr>
        <w:p w:rsidR="00B1469C" w:rsidRPr="000810BB" w:rsidRDefault="00B1469C" w:rsidP="0031499A">
          <w:pPr>
            <w:pStyle w:val="Piedepgina"/>
            <w:rPr>
              <w:rFonts w:ascii="Calibri" w:hAnsi="Calibri"/>
              <w:sz w:val="16"/>
              <w:szCs w:val="20"/>
            </w:rPr>
          </w:pPr>
        </w:p>
      </w:tc>
      <w:tc>
        <w:tcPr>
          <w:tcW w:w="2943" w:type="dxa"/>
        </w:tcPr>
        <w:p w:rsidR="00B1469C" w:rsidRPr="000810BB" w:rsidRDefault="00B1469C" w:rsidP="0031499A">
          <w:pPr>
            <w:pStyle w:val="Piedepgina"/>
            <w:rPr>
              <w:rFonts w:ascii="Calibri" w:hAnsi="Calibri"/>
              <w:sz w:val="16"/>
              <w:szCs w:val="20"/>
            </w:rPr>
          </w:pPr>
        </w:p>
        <w:p w:rsidR="00B1469C" w:rsidRPr="000810BB" w:rsidRDefault="00B1469C" w:rsidP="0031499A">
          <w:pPr>
            <w:pStyle w:val="Piedepgina"/>
            <w:rPr>
              <w:rFonts w:ascii="Calibri" w:hAnsi="Calibri"/>
              <w:sz w:val="16"/>
              <w:szCs w:val="20"/>
            </w:rPr>
          </w:pPr>
        </w:p>
        <w:p w:rsidR="00B1469C" w:rsidRPr="000810BB" w:rsidRDefault="00B1469C" w:rsidP="0031499A">
          <w:pPr>
            <w:pStyle w:val="Piedepgina"/>
            <w:rPr>
              <w:rFonts w:ascii="Calibri" w:hAnsi="Calibri"/>
              <w:sz w:val="16"/>
              <w:szCs w:val="20"/>
            </w:rPr>
          </w:pPr>
        </w:p>
        <w:p w:rsidR="00B1469C" w:rsidRPr="000810BB" w:rsidRDefault="00B1469C" w:rsidP="0031499A">
          <w:pPr>
            <w:pStyle w:val="Piedepgina"/>
            <w:rPr>
              <w:rFonts w:ascii="Calibri" w:hAnsi="Calibri"/>
              <w:sz w:val="16"/>
              <w:szCs w:val="20"/>
            </w:rPr>
          </w:pPr>
        </w:p>
      </w:tc>
    </w:tr>
    <w:tr w:rsidR="00B1469C" w:rsidRPr="000810BB" w:rsidTr="00404DEE">
      <w:tc>
        <w:tcPr>
          <w:tcW w:w="2942" w:type="dxa"/>
          <w:vAlign w:val="center"/>
        </w:tcPr>
        <w:p w:rsidR="00B1469C" w:rsidRPr="000810BB" w:rsidRDefault="00B1469C" w:rsidP="0027464B">
          <w:pPr>
            <w:pStyle w:val="Piedepgina"/>
            <w:jc w:val="center"/>
            <w:rPr>
              <w:rFonts w:ascii="Calibri" w:hAnsi="Calibri"/>
              <w:sz w:val="16"/>
              <w:szCs w:val="20"/>
            </w:rPr>
          </w:pPr>
          <w:r>
            <w:rPr>
              <w:rFonts w:ascii="Calibri" w:hAnsi="Calibri"/>
              <w:sz w:val="16"/>
              <w:szCs w:val="20"/>
            </w:rPr>
            <w:t>Supervisor de Cálculo de Capacidad y SCADA</w:t>
          </w:r>
        </w:p>
      </w:tc>
      <w:tc>
        <w:tcPr>
          <w:tcW w:w="2943" w:type="dxa"/>
        </w:tcPr>
        <w:p w:rsidR="00B1469C" w:rsidRPr="000810BB" w:rsidRDefault="00B1469C" w:rsidP="00651BF7">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Operación y Mantenimiento</w:t>
          </w:r>
        </w:p>
      </w:tc>
      <w:tc>
        <w:tcPr>
          <w:tcW w:w="2943" w:type="dxa"/>
        </w:tcPr>
        <w:p w:rsidR="00B1469C" w:rsidRPr="000810BB" w:rsidRDefault="00B1469C" w:rsidP="0027464B">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Operación y Mantenimiento</w:t>
          </w:r>
        </w:p>
      </w:tc>
    </w:tr>
  </w:tbl>
  <w:p w:rsidR="00B1469C" w:rsidRDefault="00B146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B92" w:rsidRDefault="006C2B92" w:rsidP="0031499A">
      <w:r>
        <w:separator/>
      </w:r>
    </w:p>
  </w:footnote>
  <w:footnote w:type="continuationSeparator" w:id="0">
    <w:p w:rsidR="006C2B92" w:rsidRDefault="006C2B9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1469C" w:rsidRPr="00FA0D94" w:rsidTr="00B70E39">
      <w:tc>
        <w:tcPr>
          <w:tcW w:w="1446" w:type="dxa"/>
          <w:vMerge w:val="restart"/>
          <w:vAlign w:val="center"/>
        </w:tcPr>
        <w:p w:rsidR="00B1469C" w:rsidRPr="00FA0D94" w:rsidRDefault="00B1469C"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1469C" w:rsidRDefault="00B1469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1469C" w:rsidRDefault="00B1469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1469C" w:rsidRPr="0076024C" w:rsidRDefault="00B1469C"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B1469C" w:rsidRPr="0076024C" w:rsidRDefault="00B1469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1469C" w:rsidRDefault="00B1469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B1469C" w:rsidRPr="0076024C" w:rsidRDefault="00B1469C" w:rsidP="0031499A">
          <w:pPr>
            <w:pStyle w:val="Encabezado"/>
            <w:jc w:val="center"/>
            <w:rPr>
              <w:rFonts w:ascii="Calibri" w:eastAsia="Arial Unicode MS" w:hAnsi="Calibri" w:cs="Arial"/>
              <w:b/>
              <w:sz w:val="14"/>
              <w:szCs w:val="14"/>
              <w:lang w:val="es-MX"/>
            </w:rPr>
          </w:pPr>
        </w:p>
      </w:tc>
    </w:tr>
    <w:tr w:rsidR="00B1469C" w:rsidRPr="00FA0D94" w:rsidTr="00B70E39">
      <w:trPr>
        <w:trHeight w:val="478"/>
      </w:trPr>
      <w:tc>
        <w:tcPr>
          <w:tcW w:w="1446" w:type="dxa"/>
          <w:vMerge/>
          <w:vAlign w:val="center"/>
        </w:tcPr>
        <w:p w:rsidR="00B1469C" w:rsidRPr="00FA0D94" w:rsidRDefault="00B1469C" w:rsidP="0031499A">
          <w:pPr>
            <w:pStyle w:val="Encabezado"/>
            <w:jc w:val="center"/>
            <w:rPr>
              <w:rFonts w:ascii="Arial Narrow" w:eastAsia="Arial Unicode MS" w:hAnsi="Arial Narrow"/>
              <w:szCs w:val="12"/>
              <w:lang w:val="es-MX"/>
            </w:rPr>
          </w:pPr>
        </w:p>
      </w:tc>
      <w:tc>
        <w:tcPr>
          <w:tcW w:w="6209" w:type="dxa"/>
          <w:vAlign w:val="center"/>
        </w:tcPr>
        <w:p w:rsidR="00B1469C" w:rsidRPr="0076024C" w:rsidRDefault="00B1469C" w:rsidP="00242AD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B1469C" w:rsidRPr="0076024C" w:rsidRDefault="00B1469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1469C" w:rsidRPr="0076024C" w:rsidRDefault="00B1469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F2025">
            <w:rPr>
              <w:rStyle w:val="Nmerodepgina"/>
              <w:rFonts w:ascii="Calibri" w:eastAsiaTheme="majorEastAsia" w:hAnsi="Calibri"/>
              <w:noProof/>
              <w:sz w:val="16"/>
              <w:szCs w:val="16"/>
            </w:rPr>
            <w:t>57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F2025">
            <w:rPr>
              <w:rStyle w:val="Nmerodepgina"/>
              <w:rFonts w:ascii="Calibri" w:eastAsiaTheme="majorEastAsia" w:hAnsi="Calibri"/>
              <w:noProof/>
              <w:sz w:val="16"/>
              <w:szCs w:val="16"/>
            </w:rPr>
            <w:t>62</w:t>
          </w:r>
          <w:r w:rsidRPr="0076024C">
            <w:rPr>
              <w:rStyle w:val="Nmerodepgina"/>
              <w:rFonts w:ascii="Calibri" w:eastAsiaTheme="majorEastAsia" w:hAnsi="Calibri"/>
              <w:sz w:val="16"/>
              <w:szCs w:val="16"/>
            </w:rPr>
            <w:fldChar w:fldCharType="end"/>
          </w:r>
        </w:p>
      </w:tc>
    </w:tr>
  </w:tbl>
  <w:p w:rsidR="00B1469C" w:rsidRDefault="00B1469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C8E53D8"/>
    <w:multiLevelType w:val="multilevel"/>
    <w:tmpl w:val="691CB680"/>
    <w:lvl w:ilvl="0">
      <w:start w:val="17"/>
      <w:numFmt w:val="decimal"/>
      <w:lvlText w:val="%1."/>
      <w:lvlJc w:val="left"/>
      <w:pPr>
        <w:ind w:left="36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5">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5">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1">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2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5">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26">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7">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8">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32">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3">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8"/>
  </w:num>
  <w:num w:numId="2">
    <w:abstractNumId w:val="8"/>
  </w:num>
  <w:num w:numId="3">
    <w:abstractNumId w:val="12"/>
  </w:num>
  <w:num w:numId="4">
    <w:abstractNumId w:val="23"/>
  </w:num>
  <w:num w:numId="5">
    <w:abstractNumId w:val="6"/>
  </w:num>
  <w:num w:numId="6">
    <w:abstractNumId w:val="13"/>
  </w:num>
  <w:num w:numId="7">
    <w:abstractNumId w:val="17"/>
  </w:num>
  <w:num w:numId="8">
    <w:abstractNumId w:val="22"/>
  </w:num>
  <w:num w:numId="9">
    <w:abstractNumId w:val="19"/>
  </w:num>
  <w:num w:numId="10">
    <w:abstractNumId w:val="10"/>
  </w:num>
  <w:num w:numId="11">
    <w:abstractNumId w:val="29"/>
  </w:num>
  <w:num w:numId="12">
    <w:abstractNumId w:val="0"/>
  </w:num>
  <w:num w:numId="13">
    <w:abstractNumId w:val="32"/>
  </w:num>
  <w:num w:numId="14">
    <w:abstractNumId w:val="27"/>
  </w:num>
  <w:num w:numId="15">
    <w:abstractNumId w:val="9"/>
  </w:num>
  <w:num w:numId="16">
    <w:abstractNumId w:val="26"/>
  </w:num>
  <w:num w:numId="17">
    <w:abstractNumId w:val="25"/>
  </w:num>
  <w:num w:numId="18">
    <w:abstractNumId w:val="11"/>
  </w:num>
  <w:num w:numId="19">
    <w:abstractNumId w:val="20"/>
  </w:num>
  <w:num w:numId="20">
    <w:abstractNumId w:val="21"/>
  </w:num>
  <w:num w:numId="21">
    <w:abstractNumId w:val="2"/>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1"/>
  </w:num>
  <w:num w:numId="26">
    <w:abstractNumId w:val="30"/>
  </w:num>
  <w:num w:numId="27">
    <w:abstractNumId w:val="28"/>
  </w:num>
  <w:num w:numId="28">
    <w:abstractNumId w:val="15"/>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5"/>
  </w:num>
  <w:num w:numId="32">
    <w:abstractNumId w:val="31"/>
  </w:num>
  <w:num w:numId="33">
    <w:abstractNumId w:val="24"/>
  </w:num>
  <w:num w:numId="34">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02442"/>
    <w:rsid w:val="0001179E"/>
    <w:rsid w:val="00040CBE"/>
    <w:rsid w:val="00055E70"/>
    <w:rsid w:val="000D09AA"/>
    <w:rsid w:val="000D3B4E"/>
    <w:rsid w:val="000D640E"/>
    <w:rsid w:val="000E194D"/>
    <w:rsid w:val="000E25EB"/>
    <w:rsid w:val="00116076"/>
    <w:rsid w:val="00146311"/>
    <w:rsid w:val="00164F8B"/>
    <w:rsid w:val="0016569B"/>
    <w:rsid w:val="00173B49"/>
    <w:rsid w:val="00181AAE"/>
    <w:rsid w:val="00186BFB"/>
    <w:rsid w:val="00193F7A"/>
    <w:rsid w:val="001B77F9"/>
    <w:rsid w:val="002212C8"/>
    <w:rsid w:val="00231033"/>
    <w:rsid w:val="00242ADD"/>
    <w:rsid w:val="00247CBA"/>
    <w:rsid w:val="002512CA"/>
    <w:rsid w:val="00261F55"/>
    <w:rsid w:val="0027464B"/>
    <w:rsid w:val="00276949"/>
    <w:rsid w:val="002979EC"/>
    <w:rsid w:val="002A3809"/>
    <w:rsid w:val="002B3FB1"/>
    <w:rsid w:val="00312E62"/>
    <w:rsid w:val="00313D37"/>
    <w:rsid w:val="0031499A"/>
    <w:rsid w:val="003205B2"/>
    <w:rsid w:val="00340CF3"/>
    <w:rsid w:val="00344143"/>
    <w:rsid w:val="0036023C"/>
    <w:rsid w:val="00360C30"/>
    <w:rsid w:val="003832D3"/>
    <w:rsid w:val="00387D5D"/>
    <w:rsid w:val="003B188F"/>
    <w:rsid w:val="003C63F2"/>
    <w:rsid w:val="003C76A0"/>
    <w:rsid w:val="00404DEE"/>
    <w:rsid w:val="0042218D"/>
    <w:rsid w:val="00424099"/>
    <w:rsid w:val="004303B8"/>
    <w:rsid w:val="00450D24"/>
    <w:rsid w:val="004614A3"/>
    <w:rsid w:val="00466CD1"/>
    <w:rsid w:val="00480224"/>
    <w:rsid w:val="004809A8"/>
    <w:rsid w:val="00484152"/>
    <w:rsid w:val="00491E87"/>
    <w:rsid w:val="00495E07"/>
    <w:rsid w:val="004A30AC"/>
    <w:rsid w:val="004B0458"/>
    <w:rsid w:val="004B43B2"/>
    <w:rsid w:val="004E2A11"/>
    <w:rsid w:val="004F2025"/>
    <w:rsid w:val="004F3BFF"/>
    <w:rsid w:val="00501A7D"/>
    <w:rsid w:val="005227EF"/>
    <w:rsid w:val="00523480"/>
    <w:rsid w:val="00537A30"/>
    <w:rsid w:val="00540DFC"/>
    <w:rsid w:val="00591FD1"/>
    <w:rsid w:val="0059382F"/>
    <w:rsid w:val="005963FC"/>
    <w:rsid w:val="005A066B"/>
    <w:rsid w:val="005A70DF"/>
    <w:rsid w:val="005C4CFF"/>
    <w:rsid w:val="005D4DD6"/>
    <w:rsid w:val="005F7B87"/>
    <w:rsid w:val="00606C35"/>
    <w:rsid w:val="006245DC"/>
    <w:rsid w:val="00625AE7"/>
    <w:rsid w:val="006377C0"/>
    <w:rsid w:val="00650055"/>
    <w:rsid w:val="00651BF7"/>
    <w:rsid w:val="0068772F"/>
    <w:rsid w:val="006C2B92"/>
    <w:rsid w:val="006D2679"/>
    <w:rsid w:val="006D357B"/>
    <w:rsid w:val="006D3A4F"/>
    <w:rsid w:val="006D462A"/>
    <w:rsid w:val="006D5E32"/>
    <w:rsid w:val="006D79FA"/>
    <w:rsid w:val="006E6DAB"/>
    <w:rsid w:val="006F6D81"/>
    <w:rsid w:val="00700EF3"/>
    <w:rsid w:val="00702F6D"/>
    <w:rsid w:val="0070525D"/>
    <w:rsid w:val="00717F6E"/>
    <w:rsid w:val="0072005B"/>
    <w:rsid w:val="00762AB1"/>
    <w:rsid w:val="00787648"/>
    <w:rsid w:val="007D670B"/>
    <w:rsid w:val="007E192B"/>
    <w:rsid w:val="007E4C30"/>
    <w:rsid w:val="007E7E6C"/>
    <w:rsid w:val="007F701D"/>
    <w:rsid w:val="008100B2"/>
    <w:rsid w:val="008167B2"/>
    <w:rsid w:val="00830C2D"/>
    <w:rsid w:val="0083510E"/>
    <w:rsid w:val="00847833"/>
    <w:rsid w:val="00890C4B"/>
    <w:rsid w:val="00892B59"/>
    <w:rsid w:val="0089710A"/>
    <w:rsid w:val="008C1E86"/>
    <w:rsid w:val="008D7DAB"/>
    <w:rsid w:val="009113B2"/>
    <w:rsid w:val="00915666"/>
    <w:rsid w:val="00937807"/>
    <w:rsid w:val="00941BCB"/>
    <w:rsid w:val="00946A4E"/>
    <w:rsid w:val="00993474"/>
    <w:rsid w:val="00994723"/>
    <w:rsid w:val="00997C48"/>
    <w:rsid w:val="009B5274"/>
    <w:rsid w:val="009C2FD7"/>
    <w:rsid w:val="009F6D3E"/>
    <w:rsid w:val="00A7786D"/>
    <w:rsid w:val="00A77EAC"/>
    <w:rsid w:val="00A82C03"/>
    <w:rsid w:val="00A84BD6"/>
    <w:rsid w:val="00A96161"/>
    <w:rsid w:val="00AB02E3"/>
    <w:rsid w:val="00AE2F4B"/>
    <w:rsid w:val="00B067C0"/>
    <w:rsid w:val="00B13801"/>
    <w:rsid w:val="00B1469C"/>
    <w:rsid w:val="00B43302"/>
    <w:rsid w:val="00B55714"/>
    <w:rsid w:val="00B7061F"/>
    <w:rsid w:val="00B70E39"/>
    <w:rsid w:val="00BA3066"/>
    <w:rsid w:val="00BA3091"/>
    <w:rsid w:val="00BB2BA4"/>
    <w:rsid w:val="00BC7E51"/>
    <w:rsid w:val="00C108A0"/>
    <w:rsid w:val="00C142D4"/>
    <w:rsid w:val="00C149AB"/>
    <w:rsid w:val="00C15AEF"/>
    <w:rsid w:val="00C2574D"/>
    <w:rsid w:val="00C6637C"/>
    <w:rsid w:val="00C701D4"/>
    <w:rsid w:val="00D11070"/>
    <w:rsid w:val="00D20D07"/>
    <w:rsid w:val="00D23677"/>
    <w:rsid w:val="00D37CA2"/>
    <w:rsid w:val="00D41594"/>
    <w:rsid w:val="00D54FCA"/>
    <w:rsid w:val="00D651B3"/>
    <w:rsid w:val="00D70830"/>
    <w:rsid w:val="00D71EFB"/>
    <w:rsid w:val="00DB7143"/>
    <w:rsid w:val="00DC39BA"/>
    <w:rsid w:val="00DF201B"/>
    <w:rsid w:val="00DF3343"/>
    <w:rsid w:val="00DF42C8"/>
    <w:rsid w:val="00E015F7"/>
    <w:rsid w:val="00E10201"/>
    <w:rsid w:val="00E330B7"/>
    <w:rsid w:val="00E54909"/>
    <w:rsid w:val="00E57CC0"/>
    <w:rsid w:val="00E7510C"/>
    <w:rsid w:val="00E863AC"/>
    <w:rsid w:val="00EA1C85"/>
    <w:rsid w:val="00EC0CE7"/>
    <w:rsid w:val="00EC17C8"/>
    <w:rsid w:val="00EC65AA"/>
    <w:rsid w:val="00EC71EB"/>
    <w:rsid w:val="00ED09CE"/>
    <w:rsid w:val="00EE1BBE"/>
    <w:rsid w:val="00F05204"/>
    <w:rsid w:val="00F2176C"/>
    <w:rsid w:val="00F2481D"/>
    <w:rsid w:val="00F34063"/>
    <w:rsid w:val="00F35DD2"/>
    <w:rsid w:val="00F4384A"/>
    <w:rsid w:val="00F456F0"/>
    <w:rsid w:val="00F577B3"/>
    <w:rsid w:val="00F67FC8"/>
    <w:rsid w:val="00F7513C"/>
    <w:rsid w:val="00F87112"/>
    <w:rsid w:val="00FA438C"/>
    <w:rsid w:val="00FB2CAA"/>
    <w:rsid w:val="00FF537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wikipedia.org/wiki/Superficie_%28f%C3%ADsica%29" TargetMode="External"/><Relationship Id="rId5" Type="http://schemas.openxmlformats.org/officeDocument/2006/relationships/webSettings" Target="webSettings.xml"/><Relationship Id="rId15" Type="http://schemas.openxmlformats.org/officeDocument/2006/relationships/hyperlink" Target="http://es.wikipedia.org/wiki/Superficie_%28f%C3%ADsica%29"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E131E-531C-4A12-9783-7E963501D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2241</TotalTime>
  <Pages>62</Pages>
  <Words>23288</Words>
  <Characters>128084</Characters>
  <Application>Microsoft Office Word</Application>
  <DocSecurity>0</DocSecurity>
  <Lines>1067</Lines>
  <Paragraphs>302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Joel Fernando Villavicencio Ribera</cp:lastModifiedBy>
  <cp:revision>84</cp:revision>
  <cp:lastPrinted>2016-03-11T14:36:00Z</cp:lastPrinted>
  <dcterms:created xsi:type="dcterms:W3CDTF">2016-03-07T14:32:00Z</dcterms:created>
  <dcterms:modified xsi:type="dcterms:W3CDTF">2018-10-09T20:04:00Z</dcterms:modified>
</cp:coreProperties>
</file>