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E8" w:rsidRPr="0033529B" w:rsidRDefault="008931E8" w:rsidP="008931E8">
      <w:pPr>
        <w:pBdr>
          <w:bottom w:val="single" w:sz="4" w:space="1" w:color="auto"/>
        </w:pBdr>
        <w:spacing w:after="0" w:line="240" w:lineRule="auto"/>
        <w:jc w:val="right"/>
        <w:rPr>
          <w:rFonts w:ascii="Bookman Old Style" w:hAnsi="Bookman Old Style"/>
        </w:rPr>
      </w:pPr>
      <w:bookmarkStart w:id="0" w:name="_GoBack"/>
      <w:bookmarkEnd w:id="0"/>
      <w:r w:rsidRPr="008931E8">
        <w:rPr>
          <w:rFonts w:ascii="Bookman Old Style" w:hAnsi="Bookman Old Style"/>
          <w:b/>
        </w:rPr>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778" w:type="dxa"/>
        <w:jc w:val="center"/>
        <w:tblCellMar>
          <w:left w:w="70" w:type="dxa"/>
          <w:right w:w="70" w:type="dxa"/>
        </w:tblCellMar>
        <w:tblLook w:val="04A0" w:firstRow="1" w:lastRow="0" w:firstColumn="1" w:lastColumn="0" w:noHBand="0" w:noVBand="1"/>
      </w:tblPr>
      <w:tblGrid>
        <w:gridCol w:w="10"/>
        <w:gridCol w:w="1603"/>
        <w:gridCol w:w="24"/>
        <w:gridCol w:w="635"/>
        <w:gridCol w:w="191"/>
        <w:gridCol w:w="59"/>
        <w:gridCol w:w="3671"/>
        <w:gridCol w:w="26"/>
        <w:gridCol w:w="125"/>
        <w:gridCol w:w="1605"/>
        <w:gridCol w:w="21"/>
        <w:gridCol w:w="55"/>
        <w:gridCol w:w="222"/>
        <w:gridCol w:w="76"/>
        <w:gridCol w:w="2455"/>
      </w:tblGrid>
      <w:tr w:rsidR="0096382E" w:rsidRPr="004C270B" w:rsidTr="00D37B3B">
        <w:trPr>
          <w:trHeight w:val="561"/>
          <w:jc w:val="center"/>
        </w:trPr>
        <w:tc>
          <w:tcPr>
            <w:tcW w:w="16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0288" behindDoc="0" locked="0" layoutInCell="1" allowOverlap="1" wp14:anchorId="38F235CF" wp14:editId="3F071074">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3"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8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D37B3B">
        <w:trPr>
          <w:trHeight w:val="378"/>
          <w:jc w:val="center"/>
        </w:trPr>
        <w:tc>
          <w:tcPr>
            <w:tcW w:w="10778" w:type="dxa"/>
            <w:gridSpan w:val="15"/>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 REQUISITOS DE PROTECCION AMBIENTAL CONTRATISTAS SERVICIOS DE MANTENIMIENTO</w:t>
            </w:r>
          </w:p>
        </w:tc>
      </w:tr>
      <w:tr w:rsidR="0096382E" w:rsidRPr="00960D1C" w:rsidTr="00D37B3B">
        <w:trPr>
          <w:trHeight w:val="472"/>
          <w:jc w:val="center"/>
        </w:trPr>
        <w:tc>
          <w:tcPr>
            <w:tcW w:w="10778" w:type="dxa"/>
            <w:gridSpan w:val="1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960D1C"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960D1C">
              <w:rPr>
                <w:rFonts w:ascii="Times New Roman" w:eastAsia="Times New Roman" w:hAnsi="Times New Roman" w:cs="Times New Roman"/>
                <w:b/>
                <w:color w:val="FFFFFF" w:themeColor="background1"/>
                <w:lang w:eastAsia="es-BO"/>
              </w:rPr>
              <w:t>4.3 OBRAS CIVILES  EN MANTENIMIENTO, VARIANTES Y PROFUNDIZACIONES DE RED PRIMARIA E INSTALACIONES DE SEÑALIZACION VERTICAL</w:t>
            </w:r>
            <w:r w:rsidR="00697DBF">
              <w:rPr>
                <w:rFonts w:ascii="Times New Roman" w:eastAsia="Times New Roman" w:hAnsi="Times New Roman" w:cs="Times New Roman"/>
                <w:b/>
                <w:color w:val="FFFFFF" w:themeColor="background1"/>
                <w:lang w:eastAsia="es-BO"/>
              </w:rPr>
              <w:t>, SEÑALIZACIÓN DE RED PRIMARIA</w:t>
            </w:r>
          </w:p>
        </w:tc>
      </w:tr>
      <w:tr w:rsidR="00FB448F" w:rsidRPr="00E8489F" w:rsidTr="00D37B3B">
        <w:trPr>
          <w:trHeight w:val="280"/>
          <w:jc w:val="center"/>
        </w:trPr>
        <w:tc>
          <w:tcPr>
            <w:tcW w:w="10778" w:type="dxa"/>
            <w:gridSpan w:val="1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D35A9C"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D37B3B">
        <w:trPr>
          <w:trHeight w:val="280"/>
          <w:jc w:val="center"/>
        </w:trPr>
        <w:tc>
          <w:tcPr>
            <w:tcW w:w="6219" w:type="dxa"/>
            <w:gridSpan w:val="8"/>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6"/>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D37B3B">
        <w:trPr>
          <w:trHeight w:val="207"/>
          <w:jc w:val="center"/>
        </w:trPr>
        <w:tc>
          <w:tcPr>
            <w:tcW w:w="6219" w:type="dxa"/>
            <w:gridSpan w:val="8"/>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6"/>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D37B3B">
        <w:trPr>
          <w:trHeight w:val="283"/>
          <w:jc w:val="center"/>
        </w:trPr>
        <w:tc>
          <w:tcPr>
            <w:tcW w:w="6219" w:type="dxa"/>
            <w:gridSpan w:val="8"/>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 (ÉNFASIS EN LOS ESCOMBROS)</w:t>
            </w:r>
          </w:p>
        </w:tc>
        <w:tc>
          <w:tcPr>
            <w:tcW w:w="2104" w:type="dxa"/>
            <w:gridSpan w:val="6"/>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37B3B">
        <w:trPr>
          <w:trHeight w:val="283"/>
          <w:jc w:val="center"/>
        </w:trPr>
        <w:tc>
          <w:tcPr>
            <w:tcW w:w="6219" w:type="dxa"/>
            <w:gridSpan w:val="8"/>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INFORME DE LA GESTIÓN DE RESIDUOS SÓLIDOS RELACIONADO AL PUNTO ANTERIOR</w:t>
            </w:r>
          </w:p>
        </w:tc>
        <w:tc>
          <w:tcPr>
            <w:tcW w:w="2104" w:type="dxa"/>
            <w:gridSpan w:val="6"/>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D37B3B">
        <w:trPr>
          <w:trHeight w:val="283"/>
          <w:jc w:val="center"/>
        </w:trPr>
        <w:tc>
          <w:tcPr>
            <w:tcW w:w="6219" w:type="dxa"/>
            <w:gridSpan w:val="8"/>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 DE CONSUMO DE AGUA UTILIZADA PARA RIEGO</w:t>
            </w:r>
          </w:p>
        </w:tc>
        <w:tc>
          <w:tcPr>
            <w:tcW w:w="2104" w:type="dxa"/>
            <w:gridSpan w:val="6"/>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37B3B">
        <w:trPr>
          <w:trHeight w:val="283"/>
          <w:jc w:val="center"/>
        </w:trPr>
        <w:tc>
          <w:tcPr>
            <w:tcW w:w="6219" w:type="dxa"/>
            <w:gridSpan w:val="8"/>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COMBUSTIBLES Y LUBRICANTES</w:t>
            </w:r>
          </w:p>
        </w:tc>
        <w:tc>
          <w:tcPr>
            <w:tcW w:w="2104" w:type="dxa"/>
            <w:gridSpan w:val="6"/>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37B3B">
        <w:trPr>
          <w:trHeight w:val="283"/>
          <w:jc w:val="center"/>
        </w:trPr>
        <w:tc>
          <w:tcPr>
            <w:tcW w:w="6219" w:type="dxa"/>
            <w:gridSpan w:val="8"/>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SUSTANCIAS PELIGROSAS</w:t>
            </w:r>
          </w:p>
        </w:tc>
        <w:tc>
          <w:tcPr>
            <w:tcW w:w="2104" w:type="dxa"/>
            <w:gridSpan w:val="6"/>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37B3B">
        <w:trPr>
          <w:trHeight w:val="283"/>
          <w:jc w:val="center"/>
        </w:trPr>
        <w:tc>
          <w:tcPr>
            <w:tcW w:w="6219" w:type="dxa"/>
            <w:gridSpan w:val="8"/>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04" w:type="dxa"/>
            <w:gridSpan w:val="6"/>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37B3B">
        <w:trPr>
          <w:trHeight w:val="283"/>
          <w:jc w:val="center"/>
        </w:trPr>
        <w:tc>
          <w:tcPr>
            <w:tcW w:w="6219" w:type="dxa"/>
            <w:gridSpan w:val="8"/>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INSTRUCTIVO DE HORARIOS DE TRABAJO</w:t>
            </w:r>
          </w:p>
        </w:tc>
        <w:tc>
          <w:tcPr>
            <w:tcW w:w="2104" w:type="dxa"/>
            <w:gridSpan w:val="6"/>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D37B3B">
        <w:trPr>
          <w:trHeight w:val="283"/>
          <w:jc w:val="center"/>
        </w:trPr>
        <w:tc>
          <w:tcPr>
            <w:tcW w:w="6219" w:type="dxa"/>
            <w:gridSpan w:val="8"/>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INSPECCION Y MANTENIMIENTO DE VEHICULOS Y EQUIPOS</w:t>
            </w:r>
          </w:p>
        </w:tc>
        <w:tc>
          <w:tcPr>
            <w:tcW w:w="2104" w:type="dxa"/>
            <w:gridSpan w:val="6"/>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37B3B">
        <w:trPr>
          <w:trHeight w:val="283"/>
          <w:jc w:val="center"/>
        </w:trPr>
        <w:tc>
          <w:tcPr>
            <w:tcW w:w="6219" w:type="dxa"/>
            <w:gridSpan w:val="8"/>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REGISTRO DE EXTINTORES Y SU MANTENIMIENTO</w:t>
            </w:r>
          </w:p>
        </w:tc>
        <w:tc>
          <w:tcPr>
            <w:tcW w:w="2104" w:type="dxa"/>
            <w:gridSpan w:val="6"/>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37B3B">
        <w:trPr>
          <w:trHeight w:val="283"/>
          <w:jc w:val="center"/>
        </w:trPr>
        <w:tc>
          <w:tcPr>
            <w:tcW w:w="6219" w:type="dxa"/>
            <w:gridSpan w:val="8"/>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DOTACIÓN DE EPP E INFORME DE SEÑALIZACION PARA MEDIO AMBIENTE Y SEGURIDAD CON EL RESPECTIVO REGISTRO FOTOGRÁFICO EN TODAS LAS ACTIVIDADES QUE VAYAN A REALIZARSE</w:t>
            </w:r>
          </w:p>
        </w:tc>
        <w:tc>
          <w:tcPr>
            <w:tcW w:w="2104" w:type="dxa"/>
            <w:gridSpan w:val="6"/>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37B3B">
        <w:trPr>
          <w:trHeight w:val="283"/>
          <w:jc w:val="center"/>
        </w:trPr>
        <w:tc>
          <w:tcPr>
            <w:tcW w:w="6219" w:type="dxa"/>
            <w:gridSpan w:val="8"/>
            <w:tcBorders>
              <w:top w:val="single" w:sz="4" w:space="0" w:color="auto"/>
              <w:left w:val="single" w:sz="8" w:space="0" w:color="auto"/>
              <w:bottom w:val="single" w:sz="4" w:space="0" w:color="auto"/>
              <w:right w:val="single" w:sz="4" w:space="0" w:color="auto"/>
            </w:tcBorders>
            <w:shd w:val="clear" w:color="auto" w:fill="auto"/>
            <w:vAlign w:val="center"/>
          </w:tcPr>
          <w:p w:rsidR="0096382E" w:rsidRPr="00D35A9C" w:rsidRDefault="0096382E" w:rsidP="0096382E">
            <w:pPr>
              <w:spacing w:after="0" w:line="240" w:lineRule="auto"/>
              <w:jc w:val="both"/>
              <w:rPr>
                <w:rFonts w:ascii="Times" w:eastAsia="Times New Roman" w:hAnsi="Times" w:cs="Times"/>
                <w:color w:val="000000"/>
                <w:sz w:val="18"/>
                <w:szCs w:val="16"/>
                <w:lang w:eastAsia="es-BO"/>
              </w:rPr>
            </w:pPr>
            <w:r w:rsidRPr="00D35A9C">
              <w:rPr>
                <w:rFonts w:ascii="Times" w:eastAsia="Times New Roman" w:hAnsi="Times" w:cs="Times"/>
                <w:color w:val="000000"/>
                <w:sz w:val="18"/>
                <w:szCs w:val="16"/>
                <w:lang w:eastAsia="es-BO"/>
              </w:rPr>
              <w:t>11.- INFORME DE LA SITUACIÓN AMBIENTAL FINAL DEL ÁREA INCLUYE REGISTRO FOTOGRÁFICO Y MEDIDAS DE RESTAURACIÓN</w:t>
            </w:r>
          </w:p>
        </w:tc>
        <w:tc>
          <w:tcPr>
            <w:tcW w:w="2104" w:type="dxa"/>
            <w:gridSpan w:val="6"/>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D37B3B">
        <w:trPr>
          <w:trHeight w:val="280"/>
          <w:jc w:val="center"/>
        </w:trPr>
        <w:tc>
          <w:tcPr>
            <w:tcW w:w="2463" w:type="dxa"/>
            <w:gridSpan w:val="5"/>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6"/>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042BAF">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4C270B" w:rsidTr="00D37B3B">
        <w:trPr>
          <w:trHeight w:val="412"/>
          <w:jc w:val="center"/>
        </w:trPr>
        <w:tc>
          <w:tcPr>
            <w:tcW w:w="2463" w:type="dxa"/>
            <w:gridSpan w:val="5"/>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6"/>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7E58CA" w:rsidRPr="004C270B" w:rsidTr="00D37B3B">
        <w:trPr>
          <w:trHeight w:val="442"/>
          <w:jc w:val="center"/>
        </w:trPr>
        <w:tc>
          <w:tcPr>
            <w:tcW w:w="2463" w:type="dxa"/>
            <w:gridSpan w:val="5"/>
            <w:vMerge/>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104" w:type="dxa"/>
            <w:gridSpan w:val="6"/>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r>
      <w:tr w:rsidR="0096382E" w:rsidRPr="004C270B" w:rsidTr="00D37B3B">
        <w:tblPrEx>
          <w:jc w:val="left"/>
        </w:tblPrEx>
        <w:trPr>
          <w:gridBefore w:val="1"/>
          <w:wBefore w:w="10" w:type="dxa"/>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D37B3B">
        <w:tblPrEx>
          <w:jc w:val="left"/>
        </w:tblPrEx>
        <w:trPr>
          <w:gridBefore w:val="1"/>
          <w:wBefore w:w="10" w:type="dxa"/>
          <w:trHeight w:val="283"/>
        </w:trPr>
        <w:tc>
          <w:tcPr>
            <w:tcW w:w="10768" w:type="dxa"/>
            <w:gridSpan w:val="14"/>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D37B3B">
        <w:tblPrEx>
          <w:jc w:val="left"/>
        </w:tblPrEx>
        <w:trPr>
          <w:gridBefore w:val="1"/>
          <w:wBefore w:w="10" w:type="dxa"/>
          <w:trHeight w:val="283"/>
        </w:trPr>
        <w:tc>
          <w:tcPr>
            <w:tcW w:w="10768" w:type="dxa"/>
            <w:gridSpan w:val="14"/>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D37B3B">
        <w:tblPrEx>
          <w:jc w:val="left"/>
        </w:tblPrEx>
        <w:trPr>
          <w:gridBefore w:val="1"/>
          <w:wBefore w:w="10" w:type="dxa"/>
          <w:trHeight w:val="1965"/>
        </w:trPr>
        <w:tc>
          <w:tcPr>
            <w:tcW w:w="10768" w:type="dxa"/>
            <w:gridSpan w:val="14"/>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lastRenderedPageBreak/>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lastRenderedPageBreak/>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D37B3B">
        <w:tblPrEx>
          <w:jc w:val="left"/>
        </w:tblPrEx>
        <w:trPr>
          <w:gridBefore w:val="1"/>
          <w:wBefore w:w="10" w:type="dxa"/>
          <w:trHeight w:val="280"/>
        </w:trPr>
        <w:tc>
          <w:tcPr>
            <w:tcW w:w="22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3"/>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8"/>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D37B3B">
        <w:tblPrEx>
          <w:jc w:val="left"/>
        </w:tblPrEx>
        <w:trPr>
          <w:gridBefore w:val="1"/>
          <w:wBefore w:w="10" w:type="dxa"/>
          <w:trHeight w:val="280"/>
        </w:trPr>
        <w:tc>
          <w:tcPr>
            <w:tcW w:w="22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3"/>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8"/>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D37B3B">
        <w:tblPrEx>
          <w:jc w:val="left"/>
        </w:tblPrEx>
        <w:trPr>
          <w:gridBefore w:val="1"/>
          <w:wBefore w:w="10" w:type="dxa"/>
          <w:trHeight w:val="280"/>
        </w:trPr>
        <w:tc>
          <w:tcPr>
            <w:tcW w:w="226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3"/>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8"/>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D37B3B">
        <w:tblPrEx>
          <w:jc w:val="left"/>
        </w:tblPrEx>
        <w:trPr>
          <w:gridBefore w:val="1"/>
          <w:wBefore w:w="10" w:type="dxa"/>
          <w:trHeight w:val="266"/>
        </w:trPr>
        <w:tc>
          <w:tcPr>
            <w:tcW w:w="2262"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3"/>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8"/>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D37B3B">
        <w:tblPrEx>
          <w:jc w:val="left"/>
        </w:tblPrEx>
        <w:trPr>
          <w:gridBefore w:val="1"/>
          <w:wBefore w:w="10" w:type="dxa"/>
          <w:trHeight w:val="266"/>
        </w:trPr>
        <w:tc>
          <w:tcPr>
            <w:tcW w:w="2262"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3"/>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8"/>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D37B3B">
        <w:tblPrEx>
          <w:jc w:val="left"/>
        </w:tblPrEx>
        <w:trPr>
          <w:gridBefore w:val="1"/>
          <w:wBefore w:w="10" w:type="dxa"/>
          <w:trHeight w:val="304"/>
        </w:trPr>
        <w:tc>
          <w:tcPr>
            <w:tcW w:w="2512" w:type="dxa"/>
            <w:gridSpan w:val="5"/>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3"/>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3"/>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gridSpan w:val="2"/>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D6A" w:rsidRDefault="00346D6A" w:rsidP="004E1A67">
      <w:pPr>
        <w:spacing w:after="0" w:line="240" w:lineRule="auto"/>
      </w:pPr>
      <w:r>
        <w:separator/>
      </w:r>
    </w:p>
  </w:endnote>
  <w:endnote w:type="continuationSeparator" w:id="0">
    <w:p w:rsidR="00346D6A" w:rsidRDefault="00346D6A"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D6A" w:rsidRDefault="00346D6A" w:rsidP="004E1A67">
      <w:pPr>
        <w:spacing w:after="0" w:line="240" w:lineRule="auto"/>
      </w:pPr>
      <w:r>
        <w:separator/>
      </w:r>
    </w:p>
  </w:footnote>
  <w:footnote w:type="continuationSeparator" w:id="0">
    <w:p w:rsidR="00346D6A" w:rsidRDefault="00346D6A"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599848DE" wp14:editId="423057CC">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16098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D37B3B">
            <w:rPr>
              <w:rFonts w:ascii="Bookman Old Style" w:hAnsi="Bookman Old Style"/>
            </w:rPr>
            <w:t>8</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71489B">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71489B">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014C0"/>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46D6A"/>
    <w:rsid w:val="00355595"/>
    <w:rsid w:val="003B0EB8"/>
    <w:rsid w:val="00442732"/>
    <w:rsid w:val="00452AB2"/>
    <w:rsid w:val="004605A5"/>
    <w:rsid w:val="00494D5B"/>
    <w:rsid w:val="004D5685"/>
    <w:rsid w:val="004E1A67"/>
    <w:rsid w:val="005709DE"/>
    <w:rsid w:val="0062060D"/>
    <w:rsid w:val="00644A2B"/>
    <w:rsid w:val="00650353"/>
    <w:rsid w:val="00697DBF"/>
    <w:rsid w:val="006F2B4B"/>
    <w:rsid w:val="007047AA"/>
    <w:rsid w:val="0071489B"/>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C3A83"/>
    <w:rsid w:val="00AE5892"/>
    <w:rsid w:val="00B82EE0"/>
    <w:rsid w:val="00B84FA2"/>
    <w:rsid w:val="00BF4979"/>
    <w:rsid w:val="00C003AA"/>
    <w:rsid w:val="00C32C53"/>
    <w:rsid w:val="00C651AE"/>
    <w:rsid w:val="00C85354"/>
    <w:rsid w:val="00CB77FD"/>
    <w:rsid w:val="00CD3189"/>
    <w:rsid w:val="00D327AE"/>
    <w:rsid w:val="00D35A9C"/>
    <w:rsid w:val="00D37B3B"/>
    <w:rsid w:val="00D844B3"/>
    <w:rsid w:val="00DC5D82"/>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D37B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7B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61764-98FD-4A4B-87E5-AADFAF2E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858</Words>
  <Characters>4721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Joel Fernando Villavicencio Ribera</cp:lastModifiedBy>
  <cp:revision>12</cp:revision>
  <cp:lastPrinted>2018-08-16T20:02:00Z</cp:lastPrinted>
  <dcterms:created xsi:type="dcterms:W3CDTF">2016-06-10T00:46:00Z</dcterms:created>
  <dcterms:modified xsi:type="dcterms:W3CDTF">2018-10-09T18:47:00Z</dcterms:modified>
</cp:coreProperties>
</file>