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F2D" w:rsidRPr="00BD5195" w:rsidRDefault="00A72F2D" w:rsidP="00B37050">
      <w:pPr>
        <w:pStyle w:val="Norma"/>
        <w:spacing w:line="240" w:lineRule="auto"/>
        <w:rPr>
          <w:rFonts w:asciiTheme="minorHAnsi" w:hAnsiTheme="minorHAnsi" w:cstheme="minorHAnsi"/>
        </w:rPr>
      </w:pPr>
      <w:r w:rsidRPr="00BD5195">
        <w:rPr>
          <w:rFonts w:ascii="Century Gothic" w:hAnsi="Century Gothic"/>
          <w:b/>
          <w:noProof/>
        </w:rPr>
        <w:drawing>
          <wp:anchor distT="0" distB="0" distL="114300" distR="114300" simplePos="0" relativeHeight="251659776" behindDoc="0" locked="0" layoutInCell="1" allowOverlap="1" wp14:anchorId="4C05BB2B" wp14:editId="12EA3FC8">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Pr="00BD5195" w:rsidRDefault="00616E49" w:rsidP="00B37050">
      <w:pPr>
        <w:pStyle w:val="Norma"/>
        <w:spacing w:line="240" w:lineRule="auto"/>
        <w:rPr>
          <w:rFonts w:asciiTheme="minorHAnsi" w:hAnsiTheme="minorHAnsi" w:cstheme="minorHAnsi"/>
        </w:rPr>
      </w:pPr>
      <w:r w:rsidRPr="00BD5195">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3F9DA95B" wp14:editId="1E76EFC3">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5499F" w:rsidRDefault="0055499F"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5499F" w:rsidRDefault="0055499F" w:rsidP="00B8304E">
                            <w:pPr>
                              <w:ind w:left="142"/>
                              <w:jc w:val="center"/>
                              <w:rPr>
                                <w:rFonts w:ascii="Verdana" w:hAnsi="Verdana"/>
                                <w:b/>
                              </w:rPr>
                            </w:pPr>
                          </w:p>
                          <w:p w:rsidR="0055499F" w:rsidRDefault="0055499F"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A4B3C06" wp14:editId="234A8A86">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5499F" w:rsidRPr="00103622" w:rsidRDefault="0055499F" w:rsidP="00B8304E">
                            <w:pPr>
                              <w:ind w:left="142"/>
                              <w:jc w:val="center"/>
                              <w:rPr>
                                <w:rFonts w:ascii="Century Gothic" w:hAnsi="Century Gothic" w:cs="Arial"/>
                                <w:b/>
                                <w:sz w:val="32"/>
                                <w:szCs w:val="32"/>
                                <w:lang w:val="es-MX"/>
                              </w:rPr>
                            </w:pPr>
                          </w:p>
                          <w:p w:rsidR="0055499F" w:rsidRPr="00103622" w:rsidRDefault="0055499F"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5499F" w:rsidRDefault="0055499F"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55499F" w:rsidRDefault="0055499F" w:rsidP="00B8304E">
                            <w:pPr>
                              <w:jc w:val="center"/>
                              <w:rPr>
                                <w:rFonts w:ascii="Century Gothic" w:hAnsi="Century Gothic" w:cs="Arial"/>
                                <w:b/>
                                <w:sz w:val="28"/>
                                <w:szCs w:val="32"/>
                              </w:rPr>
                            </w:pPr>
                          </w:p>
                          <w:p w:rsidR="0055499F" w:rsidRDefault="0055499F" w:rsidP="00B8304E">
                            <w:pPr>
                              <w:jc w:val="center"/>
                              <w:rPr>
                                <w:rFonts w:ascii="Century Gothic" w:hAnsi="Century Gothic" w:cs="Arial"/>
                                <w:b/>
                                <w:sz w:val="28"/>
                                <w:szCs w:val="32"/>
                              </w:rPr>
                            </w:pPr>
                          </w:p>
                          <w:p w:rsidR="0055499F" w:rsidRPr="00D94CE2" w:rsidRDefault="0055499F"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5499F" w:rsidRPr="00D94CE2" w:rsidRDefault="0055499F"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55499F" w:rsidRPr="00F40D69" w:rsidRDefault="0055499F" w:rsidP="00B8304E">
                            <w:pPr>
                              <w:ind w:left="142"/>
                              <w:jc w:val="center"/>
                              <w:rPr>
                                <w:rFonts w:ascii="Century Gothic" w:hAnsi="Century Gothic" w:cs="Arial"/>
                                <w:b/>
                                <w:sz w:val="28"/>
                                <w:szCs w:val="28"/>
                              </w:rPr>
                            </w:pPr>
                          </w:p>
                          <w:p w:rsidR="0055499F" w:rsidRPr="00103622" w:rsidRDefault="0055499F"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5499F" w:rsidRPr="005F6C94" w:rsidRDefault="0055499F" w:rsidP="00B8304E">
                            <w:pPr>
                              <w:ind w:left="142"/>
                              <w:rPr>
                                <w:rFonts w:ascii="Century Gothic" w:hAnsi="Century Gothic"/>
                                <w:b/>
                                <w:sz w:val="28"/>
                                <w:szCs w:val="28"/>
                                <w:lang w:val="es-MX"/>
                              </w:rPr>
                            </w:pPr>
                          </w:p>
                          <w:p w:rsidR="0055499F" w:rsidRPr="002F4252" w:rsidRDefault="0055499F" w:rsidP="00B8304E">
                            <w:pPr>
                              <w:jc w:val="center"/>
                              <w:rPr>
                                <w:rFonts w:ascii="Century Gothic" w:hAnsi="Century Gothic" w:cs="Century Gothic"/>
                                <w:b/>
                                <w:bCs/>
                                <w:sz w:val="28"/>
                                <w:szCs w:val="28"/>
                              </w:rPr>
                            </w:pPr>
                            <w:r w:rsidRPr="002F4252">
                              <w:rPr>
                                <w:rFonts w:ascii="Century Gothic" w:hAnsi="Century Gothic" w:cs="Century Gothic"/>
                                <w:b/>
                                <w:bCs/>
                                <w:sz w:val="28"/>
                                <w:szCs w:val="28"/>
                              </w:rPr>
                              <w:t>OBJETO: “SERVICIO DE TRANSPORTE DE GARRAFAS VIA FLUVIAL PARA LA ESTACION DE SERVICIO SANTA ANA Y PUESTOS DE VENTA DE GUNDONOVIA Y BOCA DE CHAPARE ADMINISTRADAS POR EL DISTRITO COMERCIAL CENTRO GESTION 2019”</w:t>
                            </w:r>
                          </w:p>
                          <w:p w:rsidR="0055499F" w:rsidRPr="002F4252" w:rsidRDefault="0055499F" w:rsidP="00B8304E">
                            <w:pPr>
                              <w:jc w:val="center"/>
                              <w:rPr>
                                <w:rFonts w:ascii="Century Gothic" w:hAnsi="Century Gothic" w:cs="Century Gothic"/>
                                <w:b/>
                                <w:bCs/>
                                <w:sz w:val="28"/>
                                <w:szCs w:val="28"/>
                              </w:rPr>
                            </w:pPr>
                          </w:p>
                          <w:p w:rsidR="0055499F" w:rsidRPr="00311562" w:rsidRDefault="0055499F" w:rsidP="002F4252">
                            <w:pPr>
                              <w:jc w:val="center"/>
                              <w:rPr>
                                <w:rFonts w:ascii="Century Gothic" w:hAnsi="Century Gothic" w:cs="Century Gothic"/>
                                <w:b/>
                                <w:bCs/>
                                <w:sz w:val="28"/>
                                <w:szCs w:val="28"/>
                              </w:rPr>
                            </w:pPr>
                            <w:r w:rsidRPr="00311562">
                              <w:rPr>
                                <w:rFonts w:ascii="Century Gothic" w:hAnsi="Century Gothic" w:cs="Century Gothic"/>
                                <w:b/>
                                <w:bCs/>
                                <w:sz w:val="28"/>
                                <w:szCs w:val="28"/>
                              </w:rPr>
                              <w:t>CODIGO: GCC-CDL-</w:t>
                            </w:r>
                            <w:r w:rsidRPr="001A5A64">
                              <w:rPr>
                                <w:rFonts w:ascii="Century Gothic" w:hAnsi="Century Gothic" w:cs="Century Gothic"/>
                                <w:b/>
                                <w:bCs/>
                                <w:sz w:val="28"/>
                                <w:szCs w:val="28"/>
                              </w:rPr>
                              <w:t>DTCC-</w:t>
                            </w:r>
                            <w:r w:rsidR="00AF7620">
                              <w:rPr>
                                <w:rFonts w:ascii="Century Gothic" w:hAnsi="Century Gothic" w:cs="Century Gothic"/>
                                <w:b/>
                                <w:bCs/>
                                <w:sz w:val="28"/>
                                <w:szCs w:val="28"/>
                              </w:rPr>
                              <w:t>86</w:t>
                            </w:r>
                            <w:r w:rsidRPr="001A5A64">
                              <w:rPr>
                                <w:rFonts w:ascii="Century Gothic" w:hAnsi="Century Gothic" w:cs="Century Gothic"/>
                                <w:b/>
                                <w:bCs/>
                                <w:sz w:val="28"/>
                                <w:szCs w:val="28"/>
                              </w:rPr>
                              <w:t>-18</w:t>
                            </w:r>
                          </w:p>
                          <w:p w:rsidR="0055499F" w:rsidRPr="00311562" w:rsidRDefault="0055499F" w:rsidP="002F4252">
                            <w:pPr>
                              <w:jc w:val="center"/>
                              <w:rPr>
                                <w:rFonts w:ascii="Century Gothic" w:hAnsi="Century Gothic"/>
                                <w:b/>
                                <w:sz w:val="28"/>
                                <w:szCs w:val="28"/>
                                <w:lang w:val="es-ES_tradnl"/>
                              </w:rPr>
                            </w:pPr>
                            <w:r w:rsidRPr="00311562">
                              <w:rPr>
                                <w:rFonts w:ascii="Century Gothic" w:hAnsi="Century Gothic" w:cs="Century Gothic"/>
                                <w:b/>
                                <w:bCs/>
                                <w:sz w:val="28"/>
                                <w:szCs w:val="28"/>
                              </w:rPr>
                              <w:t xml:space="preserve"> (Primera Convocatoria</w:t>
                            </w:r>
                            <w:r w:rsidRPr="00311562">
                              <w:rPr>
                                <w:rFonts w:ascii="Century Gothic" w:hAnsi="Century Gothic"/>
                                <w:b/>
                                <w:sz w:val="28"/>
                                <w:szCs w:val="28"/>
                                <w:lang w:val="es-ES_tradnl"/>
                              </w:rPr>
                              <w:t>)</w:t>
                            </w:r>
                          </w:p>
                          <w:p w:rsidR="0055499F" w:rsidRPr="00103622" w:rsidRDefault="0055499F" w:rsidP="00B8304E">
                            <w:pPr>
                              <w:jc w:val="center"/>
                              <w:rPr>
                                <w:rFonts w:ascii="Century Gothic" w:hAnsi="Century Gothic"/>
                                <w:sz w:val="32"/>
                                <w:szCs w:val="32"/>
                                <w:lang w:val="es-ES_tradnl"/>
                              </w:rPr>
                            </w:pPr>
                          </w:p>
                          <w:p w:rsidR="0055499F" w:rsidRPr="00103622" w:rsidRDefault="0055499F" w:rsidP="00B8304E">
                            <w:pPr>
                              <w:ind w:right="930"/>
                              <w:jc w:val="center"/>
                              <w:rPr>
                                <w:rFonts w:ascii="Century Gothic" w:hAnsi="Century Gothic"/>
                                <w:sz w:val="32"/>
                                <w:szCs w:val="32"/>
                                <w:lang w:val="es-ES_tradnl"/>
                              </w:rPr>
                            </w:pPr>
                          </w:p>
                          <w:p w:rsidR="0055499F" w:rsidRPr="00103622" w:rsidRDefault="0055499F" w:rsidP="00B8304E">
                            <w:pPr>
                              <w:ind w:right="930"/>
                              <w:jc w:val="center"/>
                              <w:rPr>
                                <w:rFonts w:ascii="Century Gothic" w:hAnsi="Century Gothic"/>
                                <w:sz w:val="32"/>
                                <w:szCs w:val="32"/>
                                <w:lang w:val="es-ES_tradnl"/>
                              </w:rPr>
                            </w:pPr>
                          </w:p>
                          <w:p w:rsidR="0055499F" w:rsidRDefault="0055499F" w:rsidP="00B8304E">
                            <w:pPr>
                              <w:ind w:right="930"/>
                              <w:jc w:val="center"/>
                              <w:rPr>
                                <w:rFonts w:ascii="Century Gothic" w:hAnsi="Century Gothic"/>
                                <w:lang w:val="es-ES_tradnl"/>
                              </w:rPr>
                            </w:pPr>
                          </w:p>
                          <w:p w:rsidR="0055499F" w:rsidRPr="009C5A35" w:rsidRDefault="0055499F"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F9DA95B"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55499F" w:rsidRDefault="0055499F"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5499F" w:rsidRDefault="0055499F" w:rsidP="00B8304E">
                      <w:pPr>
                        <w:ind w:left="142"/>
                        <w:jc w:val="center"/>
                        <w:rPr>
                          <w:rFonts w:ascii="Verdana" w:hAnsi="Verdana"/>
                          <w:b/>
                        </w:rPr>
                      </w:pPr>
                    </w:p>
                    <w:p w:rsidR="0055499F" w:rsidRDefault="0055499F"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A4B3C06" wp14:editId="234A8A86">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5499F" w:rsidRPr="00103622" w:rsidRDefault="0055499F" w:rsidP="00B8304E">
                      <w:pPr>
                        <w:ind w:left="142"/>
                        <w:jc w:val="center"/>
                        <w:rPr>
                          <w:rFonts w:ascii="Century Gothic" w:hAnsi="Century Gothic" w:cs="Arial"/>
                          <w:b/>
                          <w:sz w:val="32"/>
                          <w:szCs w:val="32"/>
                          <w:lang w:val="es-MX"/>
                        </w:rPr>
                      </w:pPr>
                    </w:p>
                    <w:p w:rsidR="0055499F" w:rsidRPr="00103622" w:rsidRDefault="0055499F"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5499F" w:rsidRDefault="0055499F"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55499F" w:rsidRDefault="0055499F" w:rsidP="00B8304E">
                      <w:pPr>
                        <w:jc w:val="center"/>
                        <w:rPr>
                          <w:rFonts w:ascii="Century Gothic" w:hAnsi="Century Gothic" w:cs="Arial"/>
                          <w:b/>
                          <w:sz w:val="28"/>
                          <w:szCs w:val="32"/>
                        </w:rPr>
                      </w:pPr>
                    </w:p>
                    <w:p w:rsidR="0055499F" w:rsidRDefault="0055499F" w:rsidP="00B8304E">
                      <w:pPr>
                        <w:jc w:val="center"/>
                        <w:rPr>
                          <w:rFonts w:ascii="Century Gothic" w:hAnsi="Century Gothic" w:cs="Arial"/>
                          <w:b/>
                          <w:sz w:val="28"/>
                          <w:szCs w:val="32"/>
                        </w:rPr>
                      </w:pPr>
                    </w:p>
                    <w:p w:rsidR="0055499F" w:rsidRPr="00D94CE2" w:rsidRDefault="0055499F"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5499F" w:rsidRPr="00D94CE2" w:rsidRDefault="0055499F"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55499F" w:rsidRPr="00F40D69" w:rsidRDefault="0055499F" w:rsidP="00B8304E">
                      <w:pPr>
                        <w:ind w:left="142"/>
                        <w:jc w:val="center"/>
                        <w:rPr>
                          <w:rFonts w:ascii="Century Gothic" w:hAnsi="Century Gothic" w:cs="Arial"/>
                          <w:b/>
                          <w:sz w:val="28"/>
                          <w:szCs w:val="28"/>
                        </w:rPr>
                      </w:pPr>
                    </w:p>
                    <w:p w:rsidR="0055499F" w:rsidRPr="00103622" w:rsidRDefault="0055499F"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5499F" w:rsidRPr="005F6C94" w:rsidRDefault="0055499F" w:rsidP="00B8304E">
                      <w:pPr>
                        <w:ind w:left="142"/>
                        <w:rPr>
                          <w:rFonts w:ascii="Century Gothic" w:hAnsi="Century Gothic"/>
                          <w:b/>
                          <w:sz w:val="28"/>
                          <w:szCs w:val="28"/>
                          <w:lang w:val="es-MX"/>
                        </w:rPr>
                      </w:pPr>
                    </w:p>
                    <w:p w:rsidR="0055499F" w:rsidRPr="002F4252" w:rsidRDefault="0055499F" w:rsidP="00B8304E">
                      <w:pPr>
                        <w:jc w:val="center"/>
                        <w:rPr>
                          <w:rFonts w:ascii="Century Gothic" w:hAnsi="Century Gothic" w:cs="Century Gothic"/>
                          <w:b/>
                          <w:bCs/>
                          <w:sz w:val="28"/>
                          <w:szCs w:val="28"/>
                        </w:rPr>
                      </w:pPr>
                      <w:r w:rsidRPr="002F4252">
                        <w:rPr>
                          <w:rFonts w:ascii="Century Gothic" w:hAnsi="Century Gothic" w:cs="Century Gothic"/>
                          <w:b/>
                          <w:bCs/>
                          <w:sz w:val="28"/>
                          <w:szCs w:val="28"/>
                        </w:rPr>
                        <w:t>OBJETO: “SERVICIO DE TRANSPORTE DE GARRAFAS VIA FLUVIAL PARA LA ESTACION DE SERVICIO SANTA ANA Y PUESTOS DE VENTA DE GUNDONOVIA Y BOCA DE CHAPARE ADMINISTRADAS POR EL DISTRITO COMERCIAL CENTRO GESTION 2019”</w:t>
                      </w:r>
                    </w:p>
                    <w:p w:rsidR="0055499F" w:rsidRPr="002F4252" w:rsidRDefault="0055499F" w:rsidP="00B8304E">
                      <w:pPr>
                        <w:jc w:val="center"/>
                        <w:rPr>
                          <w:rFonts w:ascii="Century Gothic" w:hAnsi="Century Gothic" w:cs="Century Gothic"/>
                          <w:b/>
                          <w:bCs/>
                          <w:sz w:val="28"/>
                          <w:szCs w:val="28"/>
                        </w:rPr>
                      </w:pPr>
                    </w:p>
                    <w:p w:rsidR="0055499F" w:rsidRPr="00311562" w:rsidRDefault="0055499F" w:rsidP="002F4252">
                      <w:pPr>
                        <w:jc w:val="center"/>
                        <w:rPr>
                          <w:rFonts w:ascii="Century Gothic" w:hAnsi="Century Gothic" w:cs="Century Gothic"/>
                          <w:b/>
                          <w:bCs/>
                          <w:sz w:val="28"/>
                          <w:szCs w:val="28"/>
                        </w:rPr>
                      </w:pPr>
                      <w:r w:rsidRPr="00311562">
                        <w:rPr>
                          <w:rFonts w:ascii="Century Gothic" w:hAnsi="Century Gothic" w:cs="Century Gothic"/>
                          <w:b/>
                          <w:bCs/>
                          <w:sz w:val="28"/>
                          <w:szCs w:val="28"/>
                        </w:rPr>
                        <w:t>CODIGO: GCC-CDL-</w:t>
                      </w:r>
                      <w:r w:rsidRPr="001A5A64">
                        <w:rPr>
                          <w:rFonts w:ascii="Century Gothic" w:hAnsi="Century Gothic" w:cs="Century Gothic"/>
                          <w:b/>
                          <w:bCs/>
                          <w:sz w:val="28"/>
                          <w:szCs w:val="28"/>
                        </w:rPr>
                        <w:t>DTCC-</w:t>
                      </w:r>
                      <w:r w:rsidR="00AF7620">
                        <w:rPr>
                          <w:rFonts w:ascii="Century Gothic" w:hAnsi="Century Gothic" w:cs="Century Gothic"/>
                          <w:b/>
                          <w:bCs/>
                          <w:sz w:val="28"/>
                          <w:szCs w:val="28"/>
                        </w:rPr>
                        <w:t>86</w:t>
                      </w:r>
                      <w:r w:rsidRPr="001A5A64">
                        <w:rPr>
                          <w:rFonts w:ascii="Century Gothic" w:hAnsi="Century Gothic" w:cs="Century Gothic"/>
                          <w:b/>
                          <w:bCs/>
                          <w:sz w:val="28"/>
                          <w:szCs w:val="28"/>
                        </w:rPr>
                        <w:t>-18</w:t>
                      </w:r>
                    </w:p>
                    <w:p w:rsidR="0055499F" w:rsidRPr="00311562" w:rsidRDefault="0055499F" w:rsidP="002F4252">
                      <w:pPr>
                        <w:jc w:val="center"/>
                        <w:rPr>
                          <w:rFonts w:ascii="Century Gothic" w:hAnsi="Century Gothic"/>
                          <w:b/>
                          <w:sz w:val="28"/>
                          <w:szCs w:val="28"/>
                          <w:lang w:val="es-ES_tradnl"/>
                        </w:rPr>
                      </w:pPr>
                      <w:r w:rsidRPr="00311562">
                        <w:rPr>
                          <w:rFonts w:ascii="Century Gothic" w:hAnsi="Century Gothic" w:cs="Century Gothic"/>
                          <w:b/>
                          <w:bCs/>
                          <w:sz w:val="28"/>
                          <w:szCs w:val="28"/>
                        </w:rPr>
                        <w:t xml:space="preserve"> (Primera Convocatoria</w:t>
                      </w:r>
                      <w:r w:rsidRPr="00311562">
                        <w:rPr>
                          <w:rFonts w:ascii="Century Gothic" w:hAnsi="Century Gothic"/>
                          <w:b/>
                          <w:sz w:val="28"/>
                          <w:szCs w:val="28"/>
                          <w:lang w:val="es-ES_tradnl"/>
                        </w:rPr>
                        <w:t>)</w:t>
                      </w:r>
                    </w:p>
                    <w:p w:rsidR="0055499F" w:rsidRPr="00103622" w:rsidRDefault="0055499F" w:rsidP="00B8304E">
                      <w:pPr>
                        <w:jc w:val="center"/>
                        <w:rPr>
                          <w:rFonts w:ascii="Century Gothic" w:hAnsi="Century Gothic"/>
                          <w:sz w:val="32"/>
                          <w:szCs w:val="32"/>
                          <w:lang w:val="es-ES_tradnl"/>
                        </w:rPr>
                      </w:pPr>
                    </w:p>
                    <w:p w:rsidR="0055499F" w:rsidRPr="00103622" w:rsidRDefault="0055499F" w:rsidP="00B8304E">
                      <w:pPr>
                        <w:ind w:right="930"/>
                        <w:jc w:val="center"/>
                        <w:rPr>
                          <w:rFonts w:ascii="Century Gothic" w:hAnsi="Century Gothic"/>
                          <w:sz w:val="32"/>
                          <w:szCs w:val="32"/>
                          <w:lang w:val="es-ES_tradnl"/>
                        </w:rPr>
                      </w:pPr>
                    </w:p>
                    <w:p w:rsidR="0055499F" w:rsidRPr="00103622" w:rsidRDefault="0055499F" w:rsidP="00B8304E">
                      <w:pPr>
                        <w:ind w:right="930"/>
                        <w:jc w:val="center"/>
                        <w:rPr>
                          <w:rFonts w:ascii="Century Gothic" w:hAnsi="Century Gothic"/>
                          <w:sz w:val="32"/>
                          <w:szCs w:val="32"/>
                          <w:lang w:val="es-ES_tradnl"/>
                        </w:rPr>
                      </w:pPr>
                    </w:p>
                    <w:p w:rsidR="0055499F" w:rsidRDefault="0055499F" w:rsidP="00B8304E">
                      <w:pPr>
                        <w:ind w:right="930"/>
                        <w:jc w:val="center"/>
                        <w:rPr>
                          <w:rFonts w:ascii="Century Gothic" w:hAnsi="Century Gothic"/>
                          <w:lang w:val="es-ES_tradnl"/>
                        </w:rPr>
                      </w:pPr>
                    </w:p>
                    <w:p w:rsidR="0055499F" w:rsidRPr="009C5A35" w:rsidRDefault="0055499F" w:rsidP="00B8304E">
                      <w:pPr>
                        <w:ind w:right="930"/>
                        <w:jc w:val="center"/>
                        <w:rPr>
                          <w:rFonts w:ascii="Century Gothic" w:hAnsi="Century Gothic"/>
                          <w:lang w:val="es-ES_tradnl"/>
                        </w:rPr>
                      </w:pPr>
                    </w:p>
                  </w:txbxContent>
                </v:textbox>
                <w10:wrap anchorx="margin"/>
              </v:roundrect>
            </w:pict>
          </mc:Fallback>
        </mc:AlternateContent>
      </w:r>
      <w:r w:rsidR="00602677" w:rsidRPr="00BD5195">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53D8CE4D" wp14:editId="3F6F3E3C">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BD5195">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29B34A9B" wp14:editId="5E41E8BC">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5499F" w:rsidRPr="00AD6AF2" w:rsidRDefault="0055499F" w:rsidP="00B26F20">
                            <w:pPr>
                              <w:ind w:right="930"/>
                              <w:jc w:val="center"/>
                              <w:rPr>
                                <w:rFonts w:ascii="Century Gothic" w:hAnsi="Century Gothic"/>
                                <w:sz w:val="14"/>
                                <w:lang w:val="es-ES_tradnl"/>
                              </w:rPr>
                            </w:pPr>
                          </w:p>
                          <w:p w:rsidR="0055499F" w:rsidRDefault="0055499F"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55499F" w:rsidRPr="00AD6AF2" w:rsidRDefault="0055499F"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34A9B"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55499F" w:rsidRPr="00AD6AF2" w:rsidRDefault="0055499F" w:rsidP="00B26F20">
                      <w:pPr>
                        <w:ind w:right="930"/>
                        <w:jc w:val="center"/>
                        <w:rPr>
                          <w:rFonts w:ascii="Century Gothic" w:hAnsi="Century Gothic"/>
                          <w:sz w:val="14"/>
                          <w:lang w:val="es-ES_tradnl"/>
                        </w:rPr>
                      </w:pPr>
                    </w:p>
                    <w:p w:rsidR="0055499F" w:rsidRDefault="0055499F"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55499F" w:rsidRPr="00AD6AF2" w:rsidRDefault="0055499F"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sidRPr="00BD5195">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218A58A1" wp14:editId="5376D44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5367E8" w:rsidP="00B37050">
      <w:pPr>
        <w:pStyle w:val="Norma"/>
        <w:spacing w:line="240" w:lineRule="auto"/>
        <w:rPr>
          <w:rFonts w:asciiTheme="minorHAnsi" w:hAnsiTheme="minorHAnsi" w:cstheme="minorHAnsi"/>
        </w:rPr>
      </w:pPr>
      <w:r w:rsidRPr="00BD5195">
        <w:rPr>
          <w:rFonts w:asciiTheme="minorHAnsi" w:hAnsiTheme="minorHAnsi" w:cstheme="minorHAnsi"/>
        </w:rPr>
        <w:t>-</w:t>
      </w: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A94E21" w:rsidRPr="00BD5195" w:rsidRDefault="00A94E21" w:rsidP="00A94E21">
      <w:pPr>
        <w:pStyle w:val="Norma"/>
        <w:spacing w:line="240" w:lineRule="auto"/>
        <w:rPr>
          <w:rFonts w:asciiTheme="minorHAnsi" w:hAnsiTheme="minorHAnsi" w:cstheme="minorHAnsi"/>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5715D0" w:rsidRPr="005715D0" w:rsidTr="002F4252">
        <w:trPr>
          <w:trHeight w:val="363"/>
          <w:jc w:val="center"/>
        </w:trPr>
        <w:tc>
          <w:tcPr>
            <w:tcW w:w="4667" w:type="dxa"/>
            <w:tcBorders>
              <w:right w:val="single" w:sz="4" w:space="0" w:color="auto"/>
            </w:tcBorders>
            <w:shd w:val="clear" w:color="auto" w:fill="auto"/>
            <w:vAlign w:val="center"/>
          </w:tcPr>
          <w:p w:rsidR="00A94E21" w:rsidRPr="005715D0" w:rsidRDefault="00A94E21" w:rsidP="002F4252">
            <w:pPr>
              <w:jc w:val="center"/>
              <w:rPr>
                <w:rFonts w:ascii="Verdana" w:eastAsia="Calibri" w:hAnsi="Verdana" w:cs="Arial"/>
                <w:b/>
                <w:color w:val="FFFFFF" w:themeColor="background1"/>
                <w:sz w:val="16"/>
                <w:szCs w:val="16"/>
              </w:rPr>
            </w:pPr>
            <w:r w:rsidRPr="005715D0">
              <w:rPr>
                <w:rFonts w:ascii="Verdana" w:eastAsia="Calibri" w:hAnsi="Verdana" w:cs="Arial"/>
                <w:b/>
                <w:color w:val="FFFFFF" w:themeColor="background1"/>
                <w:sz w:val="16"/>
                <w:szCs w:val="16"/>
              </w:rPr>
              <w:t>ELABORADO POR:</w:t>
            </w:r>
          </w:p>
        </w:tc>
        <w:tc>
          <w:tcPr>
            <w:tcW w:w="4446" w:type="dxa"/>
            <w:tcBorders>
              <w:right w:val="single" w:sz="4" w:space="0" w:color="auto"/>
            </w:tcBorders>
            <w:vAlign w:val="center"/>
          </w:tcPr>
          <w:p w:rsidR="00A94E21" w:rsidRPr="005715D0" w:rsidRDefault="00A94E21" w:rsidP="002F4252">
            <w:pPr>
              <w:jc w:val="center"/>
              <w:rPr>
                <w:rFonts w:ascii="Verdana" w:eastAsia="Calibri" w:hAnsi="Verdana" w:cs="Arial"/>
                <w:b/>
                <w:color w:val="FFFFFF" w:themeColor="background1"/>
                <w:sz w:val="16"/>
                <w:szCs w:val="16"/>
              </w:rPr>
            </w:pPr>
            <w:r w:rsidRPr="005715D0">
              <w:rPr>
                <w:rFonts w:ascii="Verdana" w:eastAsia="Calibri" w:hAnsi="Verdana" w:cs="Arial"/>
                <w:b/>
                <w:color w:val="FFFFFF" w:themeColor="background1"/>
                <w:sz w:val="16"/>
                <w:szCs w:val="16"/>
              </w:rPr>
              <w:t>FECHA DE ELABORACIÓN:</w:t>
            </w:r>
          </w:p>
        </w:tc>
      </w:tr>
      <w:tr w:rsidR="005715D0" w:rsidRPr="005715D0" w:rsidTr="002F4252">
        <w:trPr>
          <w:trHeight w:val="1194"/>
          <w:jc w:val="center"/>
        </w:trPr>
        <w:tc>
          <w:tcPr>
            <w:tcW w:w="4667" w:type="dxa"/>
            <w:tcBorders>
              <w:right w:val="single" w:sz="4" w:space="0" w:color="auto"/>
            </w:tcBorders>
            <w:shd w:val="clear" w:color="auto" w:fill="auto"/>
            <w:vAlign w:val="bottom"/>
          </w:tcPr>
          <w:p w:rsidR="00A94E21" w:rsidRPr="005715D0" w:rsidRDefault="00A94E21" w:rsidP="002F4252">
            <w:pPr>
              <w:spacing w:line="240" w:lineRule="atLeast"/>
              <w:jc w:val="center"/>
              <w:rPr>
                <w:rFonts w:ascii="Lucida Handwriting" w:eastAsia="Calibri" w:hAnsi="Lucida Handwriting" w:cs="Arial"/>
                <w:b/>
                <w:i/>
                <w:color w:val="FFFFFF" w:themeColor="background1"/>
                <w:sz w:val="14"/>
                <w:szCs w:val="18"/>
              </w:rPr>
            </w:pPr>
            <w:r w:rsidRPr="005715D0">
              <w:rPr>
                <w:rFonts w:ascii="Verdana" w:eastAsia="Calibri" w:hAnsi="Verdana" w:cs="Arial"/>
                <w:b/>
                <w:color w:val="FFFFFF" w:themeColor="background1"/>
                <w:sz w:val="12"/>
                <w:szCs w:val="18"/>
              </w:rPr>
              <w:t>________________________________________</w:t>
            </w:r>
          </w:p>
          <w:p w:rsidR="00A94E21" w:rsidRPr="005715D0" w:rsidRDefault="00A94E21" w:rsidP="002F4252">
            <w:pPr>
              <w:jc w:val="center"/>
              <w:rPr>
                <w:rFonts w:ascii="Verdana" w:eastAsia="Calibri" w:hAnsi="Verdana" w:cs="Arial"/>
                <w:b/>
                <w:color w:val="FFFFFF" w:themeColor="background1"/>
                <w:sz w:val="12"/>
                <w:szCs w:val="18"/>
              </w:rPr>
            </w:pPr>
            <w:r w:rsidRPr="005715D0">
              <w:rPr>
                <w:rFonts w:ascii="Verdana" w:eastAsia="Calibri" w:hAnsi="Verdana" w:cs="Arial"/>
                <w:b/>
                <w:color w:val="FFFFFF" w:themeColor="background1"/>
                <w:sz w:val="12"/>
                <w:szCs w:val="18"/>
              </w:rPr>
              <w:t>Firma y Sello</w:t>
            </w:r>
          </w:p>
          <w:p w:rsidR="00A94E21" w:rsidRPr="005715D0" w:rsidRDefault="00A94E21" w:rsidP="002F4252">
            <w:pPr>
              <w:rPr>
                <w:rFonts w:ascii="Verdana" w:eastAsia="Calibri" w:hAnsi="Verdana" w:cs="Arial"/>
                <w:b/>
                <w:color w:val="FFFFFF" w:themeColor="background1"/>
                <w:sz w:val="18"/>
                <w:szCs w:val="18"/>
              </w:rPr>
            </w:pPr>
          </w:p>
        </w:tc>
        <w:tc>
          <w:tcPr>
            <w:tcW w:w="4446" w:type="dxa"/>
            <w:tcBorders>
              <w:right w:val="single" w:sz="4" w:space="0" w:color="auto"/>
            </w:tcBorders>
          </w:tcPr>
          <w:p w:rsidR="00A94E21" w:rsidRPr="005715D0" w:rsidRDefault="00A94E21" w:rsidP="002F4252">
            <w:pPr>
              <w:spacing w:line="240" w:lineRule="atLeast"/>
              <w:jc w:val="center"/>
              <w:rPr>
                <w:rFonts w:ascii="Lucida Handwriting" w:eastAsia="Calibri" w:hAnsi="Lucida Handwriting" w:cs="Arial"/>
                <w:i/>
                <w:color w:val="FFFFFF" w:themeColor="background1"/>
                <w:sz w:val="14"/>
                <w:szCs w:val="18"/>
              </w:rPr>
            </w:pPr>
          </w:p>
          <w:p w:rsidR="00A94E21" w:rsidRPr="005715D0" w:rsidRDefault="00A94E21" w:rsidP="002F4252">
            <w:pPr>
              <w:spacing w:line="240" w:lineRule="atLeast"/>
              <w:jc w:val="center"/>
              <w:rPr>
                <w:rFonts w:ascii="Lucida Handwriting" w:eastAsia="Calibri" w:hAnsi="Lucida Handwriting" w:cs="Arial"/>
                <w:i/>
                <w:color w:val="FFFFFF" w:themeColor="background1"/>
                <w:sz w:val="14"/>
                <w:szCs w:val="18"/>
              </w:rPr>
            </w:pPr>
          </w:p>
          <w:p w:rsidR="00A94E21" w:rsidRPr="005715D0" w:rsidRDefault="00A94E21" w:rsidP="002F4252">
            <w:pPr>
              <w:spacing w:line="240" w:lineRule="atLeast"/>
              <w:jc w:val="center"/>
              <w:rPr>
                <w:rFonts w:ascii="Lucida Handwriting" w:eastAsia="Calibri" w:hAnsi="Lucida Handwriting" w:cs="Arial"/>
                <w:i/>
                <w:color w:val="FFFFFF" w:themeColor="background1"/>
                <w:sz w:val="14"/>
                <w:szCs w:val="18"/>
              </w:rPr>
            </w:pPr>
          </w:p>
          <w:p w:rsidR="00A94E21" w:rsidRPr="005715D0" w:rsidRDefault="00A94E21" w:rsidP="002F4252">
            <w:pPr>
              <w:spacing w:line="240" w:lineRule="atLeast"/>
              <w:jc w:val="center"/>
              <w:rPr>
                <w:rFonts w:ascii="Lucida Handwriting" w:eastAsia="Calibri" w:hAnsi="Lucida Handwriting" w:cs="Arial"/>
                <w:i/>
                <w:color w:val="FFFFFF" w:themeColor="background1"/>
                <w:sz w:val="14"/>
                <w:szCs w:val="18"/>
              </w:rPr>
            </w:pPr>
          </w:p>
          <w:p w:rsidR="00A94E21" w:rsidRPr="005715D0" w:rsidRDefault="00A94E21" w:rsidP="002F4252">
            <w:pPr>
              <w:jc w:val="center"/>
              <w:rPr>
                <w:rFonts w:ascii="Verdana" w:eastAsia="Calibri" w:hAnsi="Verdana" w:cs="Arial"/>
                <w:b/>
                <w:color w:val="FFFFFF" w:themeColor="background1"/>
                <w:sz w:val="12"/>
                <w:szCs w:val="18"/>
              </w:rPr>
            </w:pPr>
            <w:r w:rsidRPr="005715D0">
              <w:rPr>
                <w:rFonts w:ascii="Verdana" w:eastAsia="Calibri" w:hAnsi="Verdana" w:cs="Arial"/>
                <w:b/>
                <w:color w:val="FFFFFF" w:themeColor="background1"/>
                <w:sz w:val="12"/>
                <w:szCs w:val="18"/>
              </w:rPr>
              <w:t>Fecha:____/_____/________</w:t>
            </w:r>
          </w:p>
          <w:p w:rsidR="00A94E21" w:rsidRPr="005715D0" w:rsidRDefault="00A94E21" w:rsidP="002F4252">
            <w:pPr>
              <w:spacing w:line="240" w:lineRule="atLeast"/>
              <w:jc w:val="center"/>
              <w:rPr>
                <w:rFonts w:ascii="Lucida Handwriting" w:eastAsia="Calibri" w:hAnsi="Lucida Handwriting" w:cs="Arial"/>
                <w:i/>
                <w:color w:val="FFFFFF" w:themeColor="background1"/>
                <w:sz w:val="14"/>
                <w:szCs w:val="18"/>
              </w:rPr>
            </w:pPr>
          </w:p>
        </w:tc>
      </w:tr>
    </w:tbl>
    <w:p w:rsidR="00EE7C79" w:rsidRPr="00BD5195" w:rsidRDefault="00EE7C79" w:rsidP="00EE7C79">
      <w:pPr>
        <w:pStyle w:val="Norma"/>
        <w:tabs>
          <w:tab w:val="center" w:pos="4561"/>
          <w:tab w:val="right" w:pos="9123"/>
        </w:tabs>
        <w:spacing w:after="0" w:line="240" w:lineRule="auto"/>
        <w:rPr>
          <w:rFonts w:asciiTheme="minorHAnsi" w:hAnsiTheme="minorHAnsi" w:cstheme="minorHAnsi"/>
          <w:lang w:val="es-ES"/>
        </w:rPr>
      </w:pPr>
    </w:p>
    <w:p w:rsidR="002F4252" w:rsidRPr="00BD5195" w:rsidRDefault="002F4252" w:rsidP="00EE7C79">
      <w:pPr>
        <w:pStyle w:val="Norma"/>
        <w:tabs>
          <w:tab w:val="center" w:pos="4561"/>
          <w:tab w:val="right" w:pos="9123"/>
        </w:tabs>
        <w:spacing w:after="0" w:line="240" w:lineRule="auto"/>
        <w:rPr>
          <w:rFonts w:asciiTheme="minorHAnsi" w:hAnsiTheme="minorHAnsi" w:cstheme="minorHAnsi"/>
          <w:lang w:val="es-ES"/>
        </w:rPr>
      </w:pPr>
    </w:p>
    <w:p w:rsidR="00A72F2D" w:rsidRPr="00BD5195" w:rsidRDefault="00A73638" w:rsidP="00EE7C79">
      <w:pPr>
        <w:pStyle w:val="Norma"/>
        <w:tabs>
          <w:tab w:val="center" w:pos="4561"/>
          <w:tab w:val="right" w:pos="9123"/>
        </w:tabs>
        <w:spacing w:after="0" w:line="240" w:lineRule="auto"/>
        <w:jc w:val="center"/>
        <w:rPr>
          <w:rFonts w:asciiTheme="minorHAnsi" w:hAnsiTheme="minorHAnsi" w:cstheme="minorHAnsi"/>
          <w:b/>
        </w:rPr>
      </w:pPr>
      <w:r w:rsidRPr="00BD5195">
        <w:rPr>
          <w:rFonts w:asciiTheme="minorHAnsi" w:hAnsiTheme="minorHAnsi" w:cstheme="minorHAnsi"/>
          <w:b/>
        </w:rPr>
        <w:lastRenderedPageBreak/>
        <w:t>INFORMACION GENERAL D</w:t>
      </w:r>
      <w:r w:rsidR="006A6E5C" w:rsidRPr="00BD5195">
        <w:rPr>
          <w:rFonts w:asciiTheme="minorHAnsi" w:hAnsiTheme="minorHAnsi" w:cstheme="minorHAnsi"/>
          <w:b/>
        </w:rPr>
        <w:t>EL PROCESO DE CONTRATACION</w:t>
      </w:r>
    </w:p>
    <w:p w:rsidR="002F4252" w:rsidRPr="00BD5195" w:rsidRDefault="00B8304E" w:rsidP="00A72F2D">
      <w:pPr>
        <w:pStyle w:val="Norma"/>
        <w:tabs>
          <w:tab w:val="center" w:pos="4561"/>
          <w:tab w:val="right" w:pos="9123"/>
        </w:tabs>
        <w:spacing w:after="0" w:line="240" w:lineRule="auto"/>
        <w:rPr>
          <w:rFonts w:asciiTheme="minorHAnsi" w:hAnsiTheme="minorHAnsi" w:cstheme="minorHAnsi"/>
          <w:b/>
        </w:rPr>
      </w:pPr>
      <w:r w:rsidRPr="00BD5195">
        <w:rPr>
          <w:rFonts w:asciiTheme="minorHAnsi" w:hAnsiTheme="minorHAnsi" w:cstheme="minorHAnsi"/>
          <w:b/>
        </w:rPr>
        <w:tab/>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7"/>
      </w:tblGrid>
      <w:tr w:rsidR="002F4252" w:rsidRPr="00BD5195" w:rsidTr="002F4252">
        <w:trPr>
          <w:trHeight w:val="507"/>
          <w:jc w:val="center"/>
        </w:trPr>
        <w:tc>
          <w:tcPr>
            <w:tcW w:w="9067" w:type="dxa"/>
            <w:tcBorders>
              <w:bottom w:val="single" w:sz="4" w:space="0" w:color="000000"/>
            </w:tcBorders>
            <w:shd w:val="clear" w:color="auto" w:fill="D9D9D9"/>
            <w:vAlign w:val="center"/>
          </w:tcPr>
          <w:p w:rsidR="002F4252" w:rsidRPr="00BD5195" w:rsidRDefault="002F4252" w:rsidP="002F4252">
            <w:pPr>
              <w:jc w:val="center"/>
              <w:rPr>
                <w:rFonts w:ascii="Calibri" w:eastAsia="Calibri" w:hAnsi="Calibri" w:cs="Calibri"/>
                <w:b/>
                <w:sz w:val="18"/>
                <w:szCs w:val="18"/>
              </w:rPr>
            </w:pPr>
            <w:r w:rsidRPr="00BD5195">
              <w:rPr>
                <w:rFonts w:ascii="Calibri" w:eastAsia="Calibri" w:hAnsi="Calibri" w:cs="Calibri"/>
                <w:b/>
                <w:sz w:val="18"/>
                <w:szCs w:val="18"/>
              </w:rPr>
              <w:t>CONTRATACION  DE BIENES Y SERVICIOS GENERALES RECURRENTES PARA YPFB GESTION 2019</w:t>
            </w:r>
          </w:p>
        </w:tc>
      </w:tr>
      <w:tr w:rsidR="002F4252" w:rsidRPr="00BD5195" w:rsidTr="002F4252">
        <w:trPr>
          <w:trHeight w:val="426"/>
          <w:jc w:val="center"/>
        </w:trPr>
        <w:tc>
          <w:tcPr>
            <w:tcW w:w="9067" w:type="dxa"/>
            <w:tcBorders>
              <w:top w:val="single" w:sz="4" w:space="0" w:color="auto"/>
              <w:bottom w:val="single" w:sz="4" w:space="0" w:color="auto"/>
            </w:tcBorders>
            <w:shd w:val="clear" w:color="auto" w:fill="auto"/>
            <w:vAlign w:val="center"/>
          </w:tcPr>
          <w:p w:rsidR="002F4252" w:rsidRPr="00BD5195" w:rsidRDefault="002F4252" w:rsidP="002F4252">
            <w:pPr>
              <w:jc w:val="both"/>
              <w:rPr>
                <w:rFonts w:ascii="Calibri" w:eastAsia="Calibri" w:hAnsi="Calibri" w:cs="Calibri"/>
                <w:i/>
                <w:sz w:val="18"/>
                <w:szCs w:val="18"/>
              </w:rPr>
            </w:pPr>
            <w:r w:rsidRPr="00BD5195">
              <w:rPr>
                <w:rFonts w:ascii="Calibri" w:eastAsia="Calibri" w:hAnsi="Calibri" w:cs="Calibri"/>
                <w:sz w:val="18"/>
                <w:szCs w:val="18"/>
              </w:rPr>
              <w:t>EL PROCESO DE CONTRATACION NO OBSTANTE DE LLEGAR HASTA LA ADJUDICACION, SE LLEVARA A CABO SIN COMPROMISO, ESTANDO SUJETO A LA APROBACION DEL PRESUPUESTO DE LA SIGUIENTE GESTION</w:t>
            </w:r>
          </w:p>
        </w:tc>
      </w:tr>
    </w:tbl>
    <w:p w:rsidR="00103622" w:rsidRPr="00BD5195"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2F4252" w:rsidRPr="00BD5195"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2F4252" w:rsidRPr="00BD5195" w:rsidRDefault="002F4252" w:rsidP="002F4252">
            <w:pPr>
              <w:rPr>
                <w:rFonts w:asciiTheme="minorHAnsi" w:eastAsia="Calibri" w:hAnsiTheme="minorHAnsi" w:cstheme="minorHAnsi"/>
                <w:b/>
                <w:sz w:val="22"/>
                <w:szCs w:val="22"/>
              </w:rPr>
            </w:pPr>
            <w:r w:rsidRPr="00BD5195">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F4252" w:rsidRPr="00BD5195" w:rsidRDefault="002F4252" w:rsidP="002F4252">
            <w:pPr>
              <w:rPr>
                <w:rFonts w:asciiTheme="minorHAnsi" w:eastAsia="Calibri" w:hAnsiTheme="minorHAnsi" w:cstheme="minorHAnsi"/>
                <w:b/>
                <w:sz w:val="22"/>
                <w:szCs w:val="22"/>
              </w:rPr>
            </w:pPr>
            <w:r w:rsidRPr="00BD5195">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2F4252" w:rsidRPr="00BD5195" w:rsidRDefault="002F4252" w:rsidP="002F4252">
            <w:pPr>
              <w:rPr>
                <w:rFonts w:asciiTheme="minorHAnsi" w:eastAsia="Calibri" w:hAnsiTheme="minorHAnsi" w:cstheme="minorHAnsi"/>
                <w:b/>
                <w:i/>
                <w:sz w:val="22"/>
                <w:szCs w:val="22"/>
              </w:rPr>
            </w:pPr>
            <w:r w:rsidRPr="00BD5195">
              <w:rPr>
                <w:rFonts w:asciiTheme="minorHAnsi" w:eastAsia="Calibri" w:hAnsiTheme="minorHAnsi" w:cstheme="minorHAnsi"/>
                <w:b/>
                <w:i/>
                <w:sz w:val="22"/>
                <w:szCs w:val="22"/>
              </w:rPr>
              <w:t>PRECIO EVALUADO MAS BAJO</w:t>
            </w:r>
          </w:p>
        </w:tc>
      </w:tr>
      <w:tr w:rsidR="002F4252" w:rsidRPr="00BD5195"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2F4252" w:rsidRPr="00BD5195" w:rsidRDefault="002F4252" w:rsidP="002F4252">
            <w:pPr>
              <w:rPr>
                <w:rFonts w:asciiTheme="minorHAnsi" w:eastAsia="Calibri" w:hAnsiTheme="minorHAnsi" w:cstheme="minorHAnsi"/>
                <w:b/>
                <w:sz w:val="22"/>
                <w:szCs w:val="22"/>
              </w:rPr>
            </w:pPr>
            <w:r w:rsidRPr="00BD5195">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F4252" w:rsidRPr="00BD5195" w:rsidRDefault="002F4252" w:rsidP="002F4252">
            <w:pPr>
              <w:rPr>
                <w:rFonts w:asciiTheme="minorHAnsi" w:eastAsia="Calibri" w:hAnsiTheme="minorHAnsi" w:cstheme="minorHAnsi"/>
                <w:b/>
                <w:sz w:val="22"/>
                <w:szCs w:val="22"/>
              </w:rPr>
            </w:pPr>
            <w:r w:rsidRPr="00BD5195">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2F4252" w:rsidRPr="00BD5195" w:rsidRDefault="002F4252" w:rsidP="002F4252">
            <w:pPr>
              <w:rPr>
                <w:rFonts w:asciiTheme="minorHAnsi" w:eastAsia="Calibri" w:hAnsiTheme="minorHAnsi" w:cstheme="minorHAnsi"/>
                <w:b/>
                <w:i/>
                <w:sz w:val="22"/>
                <w:szCs w:val="22"/>
              </w:rPr>
            </w:pPr>
            <w:r w:rsidRPr="00BD5195">
              <w:rPr>
                <w:rFonts w:asciiTheme="minorHAnsi" w:eastAsia="Calibri" w:hAnsiTheme="minorHAnsi" w:cstheme="minorHAnsi"/>
                <w:b/>
                <w:i/>
                <w:sz w:val="22"/>
                <w:szCs w:val="22"/>
              </w:rPr>
              <w:t>POR EL TOTAL</w:t>
            </w:r>
          </w:p>
        </w:tc>
      </w:tr>
      <w:tr w:rsidR="002F4252" w:rsidRPr="00BD5195"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2F4252" w:rsidRPr="00BD5195" w:rsidRDefault="002F4252" w:rsidP="002F4252">
            <w:pPr>
              <w:rPr>
                <w:rFonts w:asciiTheme="minorHAnsi" w:eastAsia="Calibri" w:hAnsiTheme="minorHAnsi" w:cstheme="minorHAnsi"/>
                <w:b/>
                <w:sz w:val="22"/>
                <w:szCs w:val="22"/>
              </w:rPr>
            </w:pPr>
            <w:r w:rsidRPr="00BD5195">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F4252" w:rsidRPr="00BD5195" w:rsidRDefault="002F4252" w:rsidP="002F4252">
            <w:pPr>
              <w:rPr>
                <w:rFonts w:asciiTheme="minorHAnsi" w:eastAsia="Calibri" w:hAnsiTheme="minorHAnsi" w:cstheme="minorHAnsi"/>
                <w:b/>
                <w:sz w:val="22"/>
                <w:szCs w:val="22"/>
              </w:rPr>
            </w:pPr>
            <w:r w:rsidRPr="00BD5195">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2F4252" w:rsidRPr="00BD5195" w:rsidRDefault="002F4252" w:rsidP="002F4252">
            <w:pPr>
              <w:rPr>
                <w:rFonts w:asciiTheme="minorHAnsi" w:eastAsia="Calibri" w:hAnsiTheme="minorHAnsi" w:cstheme="minorHAnsi"/>
                <w:b/>
                <w:i/>
                <w:sz w:val="22"/>
                <w:szCs w:val="22"/>
              </w:rPr>
            </w:pPr>
            <w:r w:rsidRPr="00BD5195">
              <w:rPr>
                <w:rFonts w:asciiTheme="minorHAnsi" w:eastAsia="Calibri" w:hAnsiTheme="minorHAnsi" w:cstheme="minorHAnsi"/>
                <w:b/>
                <w:i/>
                <w:sz w:val="22"/>
                <w:szCs w:val="22"/>
              </w:rPr>
              <w:t>CONTRATO</w:t>
            </w:r>
          </w:p>
        </w:tc>
      </w:tr>
      <w:tr w:rsidR="002F4252" w:rsidRPr="00BD5195"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2F4252" w:rsidRPr="00BD5195" w:rsidRDefault="002F4252" w:rsidP="002F4252">
            <w:pPr>
              <w:rPr>
                <w:rFonts w:asciiTheme="minorHAnsi" w:eastAsia="Calibri" w:hAnsiTheme="minorHAnsi" w:cstheme="minorHAnsi"/>
                <w:b/>
                <w:sz w:val="22"/>
                <w:szCs w:val="22"/>
              </w:rPr>
            </w:pPr>
            <w:r w:rsidRPr="00BD5195">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2F4252" w:rsidRPr="00BD5195" w:rsidRDefault="002F4252" w:rsidP="002F4252">
            <w:pPr>
              <w:rPr>
                <w:rFonts w:asciiTheme="minorHAnsi" w:eastAsia="Calibri" w:hAnsiTheme="minorHAnsi" w:cstheme="minorHAnsi"/>
                <w:b/>
                <w:sz w:val="22"/>
                <w:szCs w:val="22"/>
              </w:rPr>
            </w:pPr>
            <w:r w:rsidRPr="00BD5195">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2F4252" w:rsidRPr="00BD5195" w:rsidRDefault="002F4252" w:rsidP="002F4252">
            <w:pPr>
              <w:rPr>
                <w:rFonts w:asciiTheme="minorHAnsi" w:eastAsia="Calibri" w:hAnsiTheme="minorHAnsi" w:cstheme="minorHAnsi"/>
                <w:b/>
                <w:i/>
                <w:sz w:val="22"/>
                <w:szCs w:val="22"/>
              </w:rPr>
            </w:pPr>
            <w:r w:rsidRPr="00BD5195">
              <w:rPr>
                <w:rFonts w:asciiTheme="minorHAnsi" w:eastAsia="Calibri" w:hAnsiTheme="minorHAnsi" w:cstheme="minorHAnsi"/>
                <w:b/>
                <w:i/>
                <w:sz w:val="22"/>
                <w:szCs w:val="22"/>
              </w:rPr>
              <w:t>BOLIVIANOS (Bs.)</w:t>
            </w:r>
          </w:p>
        </w:tc>
      </w:tr>
    </w:tbl>
    <w:p w:rsidR="00A73638" w:rsidRPr="00BD5195" w:rsidRDefault="00A73638" w:rsidP="00B37050">
      <w:pPr>
        <w:jc w:val="center"/>
        <w:rPr>
          <w:rFonts w:asciiTheme="minorHAnsi" w:hAnsiTheme="minorHAnsi" w:cstheme="minorHAnsi"/>
          <w:b/>
          <w:sz w:val="8"/>
          <w:szCs w:val="22"/>
        </w:rPr>
      </w:pPr>
    </w:p>
    <w:p w:rsidR="005E6169" w:rsidRPr="00BD5195" w:rsidRDefault="005E6169" w:rsidP="00B37050">
      <w:pPr>
        <w:jc w:val="center"/>
        <w:rPr>
          <w:rFonts w:asciiTheme="minorHAnsi" w:hAnsiTheme="minorHAnsi" w:cstheme="minorHAnsi"/>
          <w:b/>
          <w:sz w:val="8"/>
          <w:szCs w:val="22"/>
        </w:rPr>
      </w:pPr>
    </w:p>
    <w:tbl>
      <w:tblPr>
        <w:tblpPr w:leftFromText="141" w:rightFromText="141" w:vertAnchor="text" w:horzAnchor="margin" w:tblpY="153"/>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5"/>
        <w:gridCol w:w="1278"/>
        <w:gridCol w:w="28"/>
        <w:gridCol w:w="1048"/>
        <w:gridCol w:w="3550"/>
      </w:tblGrid>
      <w:tr w:rsidR="002F4252" w:rsidRPr="00BD5195" w:rsidTr="002F4252">
        <w:trPr>
          <w:trHeight w:val="410"/>
        </w:trPr>
        <w:tc>
          <w:tcPr>
            <w:tcW w:w="9322" w:type="dxa"/>
            <w:gridSpan w:val="6"/>
            <w:shd w:val="clear" w:color="auto" w:fill="D9D9D9"/>
            <w:vAlign w:val="center"/>
          </w:tcPr>
          <w:p w:rsidR="002F4252" w:rsidRPr="00BD5195" w:rsidRDefault="002F4252" w:rsidP="002F4252">
            <w:pPr>
              <w:jc w:val="center"/>
              <w:rPr>
                <w:rFonts w:asciiTheme="minorHAnsi" w:hAnsiTheme="minorHAnsi" w:cstheme="minorHAnsi"/>
                <w:b/>
                <w:sz w:val="22"/>
                <w:szCs w:val="22"/>
              </w:rPr>
            </w:pPr>
            <w:r w:rsidRPr="00BD5195">
              <w:rPr>
                <w:rFonts w:asciiTheme="minorHAnsi" w:hAnsiTheme="minorHAnsi" w:cstheme="minorHAnsi"/>
                <w:b/>
                <w:sz w:val="22"/>
                <w:szCs w:val="22"/>
              </w:rPr>
              <w:t>CRONOGRAMA DE PLAZOS</w:t>
            </w:r>
          </w:p>
        </w:tc>
      </w:tr>
      <w:tr w:rsidR="002F4252" w:rsidRPr="00BD5195" w:rsidTr="002F4252">
        <w:trPr>
          <w:trHeight w:val="410"/>
        </w:trPr>
        <w:tc>
          <w:tcPr>
            <w:tcW w:w="433" w:type="dxa"/>
            <w:shd w:val="clear" w:color="auto" w:fill="D9D9D9"/>
            <w:vAlign w:val="center"/>
          </w:tcPr>
          <w:p w:rsidR="002F4252" w:rsidRPr="00BD5195" w:rsidRDefault="002F4252" w:rsidP="002F4252">
            <w:pPr>
              <w:jc w:val="center"/>
              <w:rPr>
                <w:rFonts w:asciiTheme="minorHAnsi" w:hAnsiTheme="minorHAnsi" w:cstheme="minorHAnsi"/>
                <w:sz w:val="22"/>
                <w:szCs w:val="22"/>
              </w:rPr>
            </w:pPr>
            <w:r w:rsidRPr="00BD5195">
              <w:rPr>
                <w:rFonts w:asciiTheme="minorHAnsi" w:hAnsiTheme="minorHAnsi" w:cstheme="minorHAnsi"/>
                <w:sz w:val="22"/>
                <w:szCs w:val="22"/>
              </w:rPr>
              <w:t>N°</w:t>
            </w:r>
          </w:p>
        </w:tc>
        <w:tc>
          <w:tcPr>
            <w:tcW w:w="2985" w:type="dxa"/>
            <w:shd w:val="clear" w:color="auto" w:fill="D9D9D9"/>
            <w:vAlign w:val="center"/>
          </w:tcPr>
          <w:p w:rsidR="002F4252" w:rsidRPr="00BD5195" w:rsidRDefault="002F4252" w:rsidP="002F4252">
            <w:pPr>
              <w:jc w:val="center"/>
              <w:rPr>
                <w:rFonts w:asciiTheme="minorHAnsi" w:hAnsiTheme="minorHAnsi" w:cstheme="minorHAnsi"/>
                <w:b/>
                <w:sz w:val="22"/>
                <w:szCs w:val="22"/>
              </w:rPr>
            </w:pPr>
            <w:r w:rsidRPr="00BD5195">
              <w:rPr>
                <w:rFonts w:asciiTheme="minorHAnsi" w:hAnsiTheme="minorHAnsi" w:cstheme="minorHAnsi"/>
                <w:b/>
                <w:sz w:val="22"/>
                <w:szCs w:val="22"/>
              </w:rPr>
              <w:t>ACTIVIDAD</w:t>
            </w:r>
          </w:p>
        </w:tc>
        <w:tc>
          <w:tcPr>
            <w:tcW w:w="1306" w:type="dxa"/>
            <w:gridSpan w:val="2"/>
            <w:shd w:val="clear" w:color="auto" w:fill="D9D9D9"/>
            <w:vAlign w:val="center"/>
          </w:tcPr>
          <w:p w:rsidR="002F4252" w:rsidRPr="00BD5195" w:rsidRDefault="002F4252" w:rsidP="002F4252">
            <w:pPr>
              <w:jc w:val="center"/>
              <w:rPr>
                <w:rFonts w:asciiTheme="minorHAnsi" w:hAnsiTheme="minorHAnsi" w:cstheme="minorHAnsi"/>
                <w:b/>
                <w:sz w:val="22"/>
                <w:szCs w:val="22"/>
              </w:rPr>
            </w:pPr>
            <w:r w:rsidRPr="00BD5195">
              <w:rPr>
                <w:rFonts w:asciiTheme="minorHAnsi" w:hAnsiTheme="minorHAnsi" w:cstheme="minorHAnsi"/>
                <w:b/>
                <w:sz w:val="22"/>
                <w:szCs w:val="22"/>
              </w:rPr>
              <w:t xml:space="preserve">FECHA </w:t>
            </w:r>
          </w:p>
        </w:tc>
        <w:tc>
          <w:tcPr>
            <w:tcW w:w="1048" w:type="dxa"/>
            <w:shd w:val="clear" w:color="auto" w:fill="D9D9D9"/>
            <w:vAlign w:val="center"/>
          </w:tcPr>
          <w:p w:rsidR="002F4252" w:rsidRPr="00BD5195" w:rsidRDefault="002F4252" w:rsidP="002F4252">
            <w:pPr>
              <w:jc w:val="center"/>
              <w:rPr>
                <w:rFonts w:asciiTheme="minorHAnsi" w:hAnsiTheme="minorHAnsi" w:cstheme="minorHAnsi"/>
                <w:b/>
                <w:sz w:val="22"/>
                <w:szCs w:val="22"/>
              </w:rPr>
            </w:pPr>
            <w:r w:rsidRPr="00BD5195">
              <w:rPr>
                <w:rFonts w:asciiTheme="minorHAnsi" w:hAnsiTheme="minorHAnsi" w:cstheme="minorHAnsi"/>
                <w:b/>
                <w:sz w:val="22"/>
                <w:szCs w:val="22"/>
              </w:rPr>
              <w:t>HORA</w:t>
            </w:r>
          </w:p>
        </w:tc>
        <w:tc>
          <w:tcPr>
            <w:tcW w:w="3550" w:type="dxa"/>
            <w:shd w:val="clear" w:color="auto" w:fill="D9D9D9"/>
            <w:vAlign w:val="center"/>
          </w:tcPr>
          <w:p w:rsidR="002F4252" w:rsidRPr="00BD5195" w:rsidRDefault="002F4252" w:rsidP="002F4252">
            <w:pPr>
              <w:jc w:val="center"/>
              <w:rPr>
                <w:rFonts w:asciiTheme="minorHAnsi" w:hAnsiTheme="minorHAnsi" w:cstheme="minorHAnsi"/>
                <w:b/>
                <w:sz w:val="22"/>
                <w:szCs w:val="22"/>
              </w:rPr>
            </w:pPr>
            <w:r w:rsidRPr="00BD5195">
              <w:rPr>
                <w:rFonts w:asciiTheme="minorHAnsi" w:hAnsiTheme="minorHAnsi" w:cstheme="minorHAnsi"/>
                <w:b/>
                <w:sz w:val="22"/>
                <w:szCs w:val="22"/>
              </w:rPr>
              <w:t xml:space="preserve">DIRECCIÓN </w:t>
            </w:r>
          </w:p>
        </w:tc>
      </w:tr>
      <w:tr w:rsidR="00BD5195" w:rsidRPr="00BD5195" w:rsidTr="002F4252">
        <w:trPr>
          <w:trHeight w:val="64"/>
        </w:trPr>
        <w:tc>
          <w:tcPr>
            <w:tcW w:w="433" w:type="dxa"/>
            <w:vAlign w:val="center"/>
          </w:tcPr>
          <w:p w:rsidR="002F4252" w:rsidRPr="00BD5195" w:rsidRDefault="002F4252" w:rsidP="002F4252">
            <w:pPr>
              <w:jc w:val="center"/>
              <w:rPr>
                <w:rFonts w:asciiTheme="minorHAnsi" w:hAnsiTheme="minorHAnsi" w:cstheme="minorHAnsi"/>
                <w:sz w:val="22"/>
                <w:szCs w:val="22"/>
              </w:rPr>
            </w:pPr>
            <w:r w:rsidRPr="00BD5195">
              <w:rPr>
                <w:rFonts w:asciiTheme="minorHAnsi" w:hAnsiTheme="minorHAnsi" w:cstheme="minorHAnsi"/>
                <w:sz w:val="22"/>
                <w:szCs w:val="22"/>
              </w:rPr>
              <w:t>1</w:t>
            </w:r>
          </w:p>
        </w:tc>
        <w:tc>
          <w:tcPr>
            <w:tcW w:w="2985" w:type="dxa"/>
          </w:tcPr>
          <w:p w:rsidR="002F4252" w:rsidRPr="00BD5195" w:rsidRDefault="002F4252" w:rsidP="002F4252">
            <w:pPr>
              <w:rPr>
                <w:rFonts w:asciiTheme="minorHAnsi" w:hAnsiTheme="minorHAnsi" w:cstheme="minorHAnsi"/>
                <w:sz w:val="22"/>
                <w:szCs w:val="22"/>
              </w:rPr>
            </w:pPr>
            <w:r w:rsidRPr="00BD5195">
              <w:rPr>
                <w:rFonts w:asciiTheme="minorHAnsi" w:hAnsiTheme="minorHAnsi" w:cstheme="minorHAnsi"/>
                <w:sz w:val="22"/>
                <w:szCs w:val="22"/>
              </w:rPr>
              <w:t>Publicación del DBC en el sitio web de YPFB</w:t>
            </w:r>
          </w:p>
        </w:tc>
        <w:tc>
          <w:tcPr>
            <w:tcW w:w="5904" w:type="dxa"/>
            <w:gridSpan w:val="4"/>
            <w:vAlign w:val="center"/>
          </w:tcPr>
          <w:p w:rsidR="002F4252" w:rsidRPr="00BD5195" w:rsidRDefault="002F4252" w:rsidP="000327FA">
            <w:pPr>
              <w:rPr>
                <w:rFonts w:asciiTheme="minorHAnsi" w:hAnsiTheme="minorHAnsi" w:cstheme="minorHAnsi"/>
                <w:sz w:val="22"/>
                <w:szCs w:val="22"/>
              </w:rPr>
            </w:pPr>
            <w:r w:rsidRPr="00BD5195">
              <w:rPr>
                <w:rFonts w:asciiTheme="minorHAnsi" w:hAnsiTheme="minorHAnsi" w:cstheme="minorHAnsi"/>
                <w:sz w:val="22"/>
                <w:szCs w:val="22"/>
              </w:rPr>
              <w:t xml:space="preserve">Fecha: </w:t>
            </w:r>
            <w:r w:rsidR="00BD5195" w:rsidRPr="00BD5195">
              <w:rPr>
                <w:rFonts w:asciiTheme="minorHAnsi" w:hAnsiTheme="minorHAnsi" w:cstheme="minorHAnsi"/>
                <w:sz w:val="22"/>
                <w:szCs w:val="22"/>
              </w:rPr>
              <w:t>1</w:t>
            </w:r>
            <w:r w:rsidR="000327FA">
              <w:rPr>
                <w:rFonts w:asciiTheme="minorHAnsi" w:hAnsiTheme="minorHAnsi" w:cstheme="minorHAnsi"/>
                <w:sz w:val="22"/>
                <w:szCs w:val="22"/>
              </w:rPr>
              <w:t>1</w:t>
            </w:r>
            <w:bookmarkStart w:id="0" w:name="_GoBack"/>
            <w:bookmarkEnd w:id="0"/>
            <w:r w:rsidR="005E6169" w:rsidRPr="00BD5195">
              <w:rPr>
                <w:rFonts w:asciiTheme="minorHAnsi" w:hAnsiTheme="minorHAnsi" w:cstheme="minorHAnsi"/>
                <w:sz w:val="22"/>
                <w:szCs w:val="22"/>
              </w:rPr>
              <w:t>/10</w:t>
            </w:r>
            <w:r w:rsidRPr="00BD5195">
              <w:rPr>
                <w:rFonts w:asciiTheme="minorHAnsi" w:hAnsiTheme="minorHAnsi" w:cstheme="minorHAnsi"/>
                <w:sz w:val="22"/>
                <w:szCs w:val="22"/>
              </w:rPr>
              <w:t>/2018</w:t>
            </w:r>
          </w:p>
        </w:tc>
      </w:tr>
      <w:tr w:rsidR="002F4252" w:rsidRPr="00BD5195" w:rsidTr="002F4252">
        <w:trPr>
          <w:trHeight w:val="64"/>
        </w:trPr>
        <w:tc>
          <w:tcPr>
            <w:tcW w:w="433" w:type="dxa"/>
          </w:tcPr>
          <w:p w:rsidR="002F4252" w:rsidRPr="00BD5195" w:rsidRDefault="002F4252" w:rsidP="002F4252">
            <w:pPr>
              <w:rPr>
                <w:rFonts w:asciiTheme="minorHAnsi" w:hAnsiTheme="minorHAnsi" w:cstheme="minorHAnsi"/>
                <w:sz w:val="22"/>
                <w:szCs w:val="22"/>
              </w:rPr>
            </w:pPr>
          </w:p>
        </w:tc>
        <w:tc>
          <w:tcPr>
            <w:tcW w:w="2985" w:type="dxa"/>
          </w:tcPr>
          <w:p w:rsidR="002F4252" w:rsidRPr="00BD5195" w:rsidRDefault="002F4252" w:rsidP="002F4252">
            <w:pPr>
              <w:rPr>
                <w:rFonts w:asciiTheme="minorHAnsi" w:hAnsiTheme="minorHAnsi" w:cstheme="minorHAnsi"/>
                <w:sz w:val="22"/>
                <w:szCs w:val="22"/>
              </w:rPr>
            </w:pPr>
          </w:p>
        </w:tc>
        <w:tc>
          <w:tcPr>
            <w:tcW w:w="2354" w:type="dxa"/>
            <w:gridSpan w:val="3"/>
          </w:tcPr>
          <w:p w:rsidR="002F4252" w:rsidRPr="00BD5195" w:rsidRDefault="002F4252" w:rsidP="002F4252">
            <w:pPr>
              <w:rPr>
                <w:rFonts w:asciiTheme="minorHAnsi" w:hAnsiTheme="minorHAnsi" w:cstheme="minorHAnsi"/>
                <w:sz w:val="22"/>
                <w:szCs w:val="22"/>
                <w:highlight w:val="yellow"/>
              </w:rPr>
            </w:pPr>
          </w:p>
        </w:tc>
        <w:tc>
          <w:tcPr>
            <w:tcW w:w="3550" w:type="dxa"/>
          </w:tcPr>
          <w:p w:rsidR="002F4252" w:rsidRPr="00BD5195" w:rsidRDefault="002F4252" w:rsidP="002F4252">
            <w:pPr>
              <w:rPr>
                <w:rFonts w:asciiTheme="minorHAnsi" w:hAnsiTheme="minorHAnsi" w:cstheme="minorHAnsi"/>
                <w:sz w:val="22"/>
                <w:szCs w:val="22"/>
              </w:rPr>
            </w:pPr>
          </w:p>
        </w:tc>
      </w:tr>
      <w:tr w:rsidR="002F4252" w:rsidRPr="00BD5195" w:rsidTr="002F4252">
        <w:trPr>
          <w:trHeight w:val="300"/>
        </w:trPr>
        <w:tc>
          <w:tcPr>
            <w:tcW w:w="433" w:type="dxa"/>
            <w:vAlign w:val="center"/>
          </w:tcPr>
          <w:p w:rsidR="002F4252" w:rsidRPr="00BD5195" w:rsidRDefault="002F4252" w:rsidP="002F4252">
            <w:pPr>
              <w:jc w:val="center"/>
              <w:rPr>
                <w:rFonts w:asciiTheme="minorHAnsi" w:hAnsiTheme="minorHAnsi" w:cstheme="minorHAnsi"/>
                <w:sz w:val="22"/>
                <w:szCs w:val="22"/>
              </w:rPr>
            </w:pPr>
            <w:r w:rsidRPr="00BD5195">
              <w:rPr>
                <w:rFonts w:asciiTheme="minorHAnsi" w:hAnsiTheme="minorHAnsi" w:cstheme="minorHAnsi"/>
                <w:sz w:val="22"/>
                <w:szCs w:val="22"/>
              </w:rPr>
              <w:t>2</w:t>
            </w:r>
          </w:p>
        </w:tc>
        <w:tc>
          <w:tcPr>
            <w:tcW w:w="2985" w:type="dxa"/>
            <w:vAlign w:val="center"/>
          </w:tcPr>
          <w:p w:rsidR="002F4252" w:rsidRPr="00BD5195" w:rsidRDefault="002F4252" w:rsidP="002F4252">
            <w:pPr>
              <w:jc w:val="both"/>
              <w:rPr>
                <w:rFonts w:asciiTheme="minorHAnsi" w:hAnsiTheme="minorHAnsi" w:cstheme="minorHAnsi"/>
                <w:sz w:val="22"/>
                <w:szCs w:val="22"/>
              </w:rPr>
            </w:pPr>
            <w:r w:rsidRPr="00BD5195">
              <w:rPr>
                <w:rFonts w:asciiTheme="minorHAnsi" w:hAnsiTheme="minorHAnsi" w:cstheme="minorHAnsi"/>
                <w:sz w:val="22"/>
                <w:szCs w:val="22"/>
              </w:rPr>
              <w:t xml:space="preserve">Inspección Previa </w:t>
            </w:r>
            <w:r w:rsidRPr="00BD5195">
              <w:rPr>
                <w:rFonts w:ascii="Calibri" w:hAnsi="Calibri" w:cs="Arial"/>
                <w:i/>
                <w:sz w:val="16"/>
                <w:szCs w:val="16"/>
              </w:rPr>
              <w:t xml:space="preserve"> (N/A  No aplica)</w:t>
            </w:r>
          </w:p>
        </w:tc>
        <w:tc>
          <w:tcPr>
            <w:tcW w:w="1278" w:type="dxa"/>
            <w:vAlign w:val="center"/>
          </w:tcPr>
          <w:p w:rsidR="002F4252" w:rsidRPr="00BD5195" w:rsidRDefault="002F4252" w:rsidP="002F4252">
            <w:pPr>
              <w:rPr>
                <w:rFonts w:asciiTheme="minorHAnsi" w:hAnsiTheme="minorHAnsi" w:cstheme="minorHAnsi"/>
                <w:sz w:val="22"/>
                <w:szCs w:val="22"/>
              </w:rPr>
            </w:pPr>
            <w:r w:rsidRPr="00BD5195">
              <w:rPr>
                <w:rFonts w:asciiTheme="minorHAnsi" w:hAnsiTheme="minorHAnsi" w:cstheme="minorHAnsi"/>
                <w:sz w:val="22"/>
                <w:szCs w:val="22"/>
              </w:rPr>
              <w:t>Fecha:</w:t>
            </w:r>
          </w:p>
          <w:p w:rsidR="002F4252" w:rsidRPr="00BD5195" w:rsidRDefault="002F4252" w:rsidP="002F4252">
            <w:pPr>
              <w:rPr>
                <w:rFonts w:asciiTheme="minorHAnsi" w:hAnsiTheme="minorHAnsi" w:cstheme="minorHAnsi"/>
                <w:sz w:val="22"/>
                <w:szCs w:val="22"/>
              </w:rPr>
            </w:pPr>
          </w:p>
        </w:tc>
        <w:tc>
          <w:tcPr>
            <w:tcW w:w="1076" w:type="dxa"/>
            <w:gridSpan w:val="2"/>
            <w:vAlign w:val="center"/>
          </w:tcPr>
          <w:p w:rsidR="002F4252" w:rsidRPr="00BD5195" w:rsidRDefault="002F4252" w:rsidP="002F4252">
            <w:pPr>
              <w:jc w:val="center"/>
              <w:rPr>
                <w:rFonts w:asciiTheme="minorHAnsi" w:hAnsiTheme="minorHAnsi" w:cstheme="minorHAnsi"/>
                <w:sz w:val="22"/>
                <w:szCs w:val="22"/>
              </w:rPr>
            </w:pPr>
            <w:r w:rsidRPr="00BD5195">
              <w:rPr>
                <w:rFonts w:asciiTheme="minorHAnsi" w:hAnsiTheme="minorHAnsi" w:cstheme="minorHAnsi"/>
                <w:sz w:val="22"/>
                <w:szCs w:val="22"/>
              </w:rPr>
              <w:t>Hora:</w:t>
            </w:r>
          </w:p>
          <w:p w:rsidR="002F4252" w:rsidRPr="00BD5195" w:rsidRDefault="002F4252" w:rsidP="002F4252">
            <w:pPr>
              <w:jc w:val="center"/>
              <w:rPr>
                <w:rFonts w:asciiTheme="minorHAnsi" w:hAnsiTheme="minorHAnsi" w:cstheme="minorHAnsi"/>
                <w:sz w:val="22"/>
                <w:szCs w:val="22"/>
              </w:rPr>
            </w:pPr>
          </w:p>
        </w:tc>
        <w:tc>
          <w:tcPr>
            <w:tcW w:w="3550" w:type="dxa"/>
            <w:vAlign w:val="center"/>
          </w:tcPr>
          <w:p w:rsidR="002F4252" w:rsidRPr="00BD5195" w:rsidRDefault="002F4252" w:rsidP="002F4252">
            <w:pPr>
              <w:jc w:val="both"/>
              <w:rPr>
                <w:rFonts w:asciiTheme="minorHAnsi" w:hAnsiTheme="minorHAnsi" w:cstheme="minorHAnsi"/>
                <w:sz w:val="22"/>
                <w:szCs w:val="22"/>
                <w:lang w:val="es-ES_tradnl"/>
              </w:rPr>
            </w:pPr>
          </w:p>
        </w:tc>
      </w:tr>
      <w:tr w:rsidR="002F4252" w:rsidRPr="00BD5195" w:rsidTr="002F4252">
        <w:trPr>
          <w:trHeight w:val="155"/>
        </w:trPr>
        <w:tc>
          <w:tcPr>
            <w:tcW w:w="433" w:type="dxa"/>
            <w:vAlign w:val="center"/>
          </w:tcPr>
          <w:p w:rsidR="002F4252" w:rsidRPr="00BD5195" w:rsidRDefault="002F4252" w:rsidP="002F4252">
            <w:pPr>
              <w:rPr>
                <w:rFonts w:asciiTheme="minorHAnsi" w:hAnsiTheme="minorHAnsi" w:cstheme="minorHAnsi"/>
                <w:sz w:val="22"/>
                <w:szCs w:val="22"/>
              </w:rPr>
            </w:pPr>
          </w:p>
        </w:tc>
        <w:tc>
          <w:tcPr>
            <w:tcW w:w="2985" w:type="dxa"/>
            <w:vAlign w:val="center"/>
          </w:tcPr>
          <w:p w:rsidR="002F4252" w:rsidRPr="00BD5195" w:rsidRDefault="002F4252" w:rsidP="002F4252">
            <w:pPr>
              <w:jc w:val="both"/>
              <w:rPr>
                <w:rFonts w:asciiTheme="minorHAnsi" w:hAnsiTheme="minorHAnsi" w:cstheme="minorHAnsi"/>
                <w:sz w:val="22"/>
                <w:szCs w:val="22"/>
              </w:rPr>
            </w:pPr>
          </w:p>
        </w:tc>
        <w:tc>
          <w:tcPr>
            <w:tcW w:w="2354" w:type="dxa"/>
            <w:gridSpan w:val="3"/>
          </w:tcPr>
          <w:p w:rsidR="002F4252" w:rsidRPr="00BD5195" w:rsidRDefault="002F4252" w:rsidP="002F4252">
            <w:pPr>
              <w:jc w:val="center"/>
              <w:rPr>
                <w:rFonts w:asciiTheme="minorHAnsi" w:hAnsiTheme="minorHAnsi" w:cstheme="minorHAnsi"/>
                <w:sz w:val="22"/>
                <w:szCs w:val="22"/>
              </w:rPr>
            </w:pPr>
          </w:p>
        </w:tc>
        <w:tc>
          <w:tcPr>
            <w:tcW w:w="3550" w:type="dxa"/>
          </w:tcPr>
          <w:p w:rsidR="002F4252" w:rsidRPr="00BD5195" w:rsidRDefault="002F4252" w:rsidP="002F4252">
            <w:pPr>
              <w:jc w:val="both"/>
              <w:rPr>
                <w:rFonts w:asciiTheme="minorHAnsi" w:hAnsiTheme="minorHAnsi" w:cstheme="minorHAnsi"/>
                <w:sz w:val="22"/>
                <w:szCs w:val="22"/>
              </w:rPr>
            </w:pPr>
          </w:p>
        </w:tc>
      </w:tr>
      <w:tr w:rsidR="002F4252" w:rsidRPr="00BD5195" w:rsidTr="002F4252">
        <w:trPr>
          <w:trHeight w:val="433"/>
        </w:trPr>
        <w:tc>
          <w:tcPr>
            <w:tcW w:w="433" w:type="dxa"/>
            <w:shd w:val="clear" w:color="auto" w:fill="auto"/>
            <w:vAlign w:val="center"/>
          </w:tcPr>
          <w:p w:rsidR="002F4252" w:rsidRPr="00BD5195" w:rsidRDefault="002F4252" w:rsidP="002F4252">
            <w:pPr>
              <w:jc w:val="center"/>
              <w:rPr>
                <w:rFonts w:asciiTheme="minorHAnsi" w:hAnsiTheme="minorHAnsi" w:cstheme="minorHAnsi"/>
                <w:sz w:val="22"/>
                <w:szCs w:val="22"/>
              </w:rPr>
            </w:pPr>
            <w:r w:rsidRPr="00BD5195">
              <w:rPr>
                <w:rFonts w:asciiTheme="minorHAnsi" w:hAnsiTheme="minorHAnsi" w:cstheme="minorHAnsi"/>
                <w:sz w:val="22"/>
                <w:szCs w:val="22"/>
              </w:rPr>
              <w:t>3</w:t>
            </w:r>
          </w:p>
        </w:tc>
        <w:tc>
          <w:tcPr>
            <w:tcW w:w="2985" w:type="dxa"/>
            <w:vAlign w:val="center"/>
          </w:tcPr>
          <w:p w:rsidR="002F4252" w:rsidRPr="00BD5195" w:rsidRDefault="002F4252" w:rsidP="002F4252">
            <w:pPr>
              <w:jc w:val="both"/>
              <w:rPr>
                <w:rFonts w:asciiTheme="minorHAnsi" w:hAnsiTheme="minorHAnsi" w:cstheme="minorHAnsi"/>
                <w:sz w:val="22"/>
                <w:szCs w:val="22"/>
                <w:lang w:val="es-ES_tradnl"/>
              </w:rPr>
            </w:pPr>
            <w:r w:rsidRPr="00BD5195">
              <w:rPr>
                <w:rFonts w:asciiTheme="minorHAnsi" w:hAnsiTheme="minorHAnsi" w:cstheme="minorHAnsi"/>
                <w:sz w:val="22"/>
                <w:szCs w:val="22"/>
              </w:rPr>
              <w:t xml:space="preserve">Consultas Escritas </w:t>
            </w:r>
            <w:r w:rsidRPr="00BD5195">
              <w:rPr>
                <w:rFonts w:ascii="Calibri" w:hAnsi="Calibri" w:cs="Arial"/>
                <w:i/>
                <w:sz w:val="16"/>
                <w:szCs w:val="16"/>
              </w:rPr>
              <w:t>(N/A  No aplica)</w:t>
            </w:r>
          </w:p>
        </w:tc>
        <w:tc>
          <w:tcPr>
            <w:tcW w:w="1278" w:type="dxa"/>
            <w:vAlign w:val="center"/>
          </w:tcPr>
          <w:p w:rsidR="002F4252" w:rsidRPr="00BD5195" w:rsidRDefault="002F4252" w:rsidP="002F4252">
            <w:pPr>
              <w:rPr>
                <w:rFonts w:asciiTheme="minorHAnsi" w:hAnsiTheme="minorHAnsi" w:cstheme="minorHAnsi"/>
                <w:sz w:val="22"/>
                <w:szCs w:val="22"/>
              </w:rPr>
            </w:pPr>
            <w:r w:rsidRPr="00BD5195">
              <w:rPr>
                <w:rFonts w:asciiTheme="minorHAnsi" w:hAnsiTheme="minorHAnsi" w:cstheme="minorHAnsi"/>
                <w:sz w:val="22"/>
                <w:szCs w:val="22"/>
              </w:rPr>
              <w:t>Fecha:</w:t>
            </w:r>
          </w:p>
          <w:p w:rsidR="002F4252" w:rsidRPr="00BD5195" w:rsidRDefault="002F4252" w:rsidP="002F4252">
            <w:pPr>
              <w:rPr>
                <w:rFonts w:asciiTheme="minorHAnsi" w:hAnsiTheme="minorHAnsi" w:cstheme="minorHAnsi"/>
                <w:sz w:val="22"/>
                <w:szCs w:val="22"/>
              </w:rPr>
            </w:pPr>
          </w:p>
        </w:tc>
        <w:tc>
          <w:tcPr>
            <w:tcW w:w="1076" w:type="dxa"/>
            <w:gridSpan w:val="2"/>
            <w:vAlign w:val="center"/>
          </w:tcPr>
          <w:p w:rsidR="002F4252" w:rsidRPr="00BD5195" w:rsidRDefault="002F4252" w:rsidP="002F4252">
            <w:pPr>
              <w:jc w:val="center"/>
              <w:rPr>
                <w:rFonts w:asciiTheme="minorHAnsi" w:hAnsiTheme="minorHAnsi" w:cstheme="minorHAnsi"/>
                <w:sz w:val="22"/>
                <w:szCs w:val="22"/>
              </w:rPr>
            </w:pPr>
            <w:r w:rsidRPr="00BD5195">
              <w:rPr>
                <w:rFonts w:asciiTheme="minorHAnsi" w:hAnsiTheme="minorHAnsi" w:cstheme="minorHAnsi"/>
                <w:sz w:val="22"/>
                <w:szCs w:val="22"/>
              </w:rPr>
              <w:t>Hasta hora:</w:t>
            </w:r>
          </w:p>
          <w:p w:rsidR="002F4252" w:rsidRPr="00BD5195" w:rsidRDefault="002F4252" w:rsidP="002F4252">
            <w:pPr>
              <w:rPr>
                <w:rFonts w:asciiTheme="minorHAnsi" w:hAnsiTheme="minorHAnsi" w:cstheme="minorHAnsi"/>
                <w:sz w:val="22"/>
                <w:szCs w:val="22"/>
              </w:rPr>
            </w:pPr>
          </w:p>
        </w:tc>
        <w:tc>
          <w:tcPr>
            <w:tcW w:w="3550" w:type="dxa"/>
            <w:vAlign w:val="center"/>
          </w:tcPr>
          <w:p w:rsidR="002F4252" w:rsidRPr="00BD5195" w:rsidRDefault="002F4252" w:rsidP="002F4252">
            <w:pPr>
              <w:jc w:val="both"/>
              <w:rPr>
                <w:rFonts w:asciiTheme="minorHAnsi" w:hAnsiTheme="minorHAnsi" w:cstheme="minorHAnsi"/>
                <w:sz w:val="22"/>
                <w:szCs w:val="22"/>
              </w:rPr>
            </w:pPr>
          </w:p>
        </w:tc>
      </w:tr>
      <w:tr w:rsidR="002F4252" w:rsidRPr="00BD5195" w:rsidTr="002F4252">
        <w:trPr>
          <w:trHeight w:val="65"/>
        </w:trPr>
        <w:tc>
          <w:tcPr>
            <w:tcW w:w="433" w:type="dxa"/>
            <w:vAlign w:val="center"/>
          </w:tcPr>
          <w:p w:rsidR="002F4252" w:rsidRPr="00BD5195" w:rsidRDefault="002F4252" w:rsidP="002F4252">
            <w:pPr>
              <w:jc w:val="center"/>
              <w:rPr>
                <w:rFonts w:asciiTheme="minorHAnsi" w:hAnsiTheme="minorHAnsi" w:cstheme="minorHAnsi"/>
                <w:sz w:val="22"/>
                <w:szCs w:val="22"/>
              </w:rPr>
            </w:pPr>
          </w:p>
        </w:tc>
        <w:tc>
          <w:tcPr>
            <w:tcW w:w="2985" w:type="dxa"/>
            <w:vAlign w:val="center"/>
          </w:tcPr>
          <w:p w:rsidR="002F4252" w:rsidRPr="00BD5195" w:rsidRDefault="002F4252" w:rsidP="002F4252">
            <w:pPr>
              <w:rPr>
                <w:rFonts w:asciiTheme="minorHAnsi" w:hAnsiTheme="minorHAnsi" w:cstheme="minorHAnsi"/>
                <w:sz w:val="22"/>
                <w:szCs w:val="22"/>
              </w:rPr>
            </w:pPr>
          </w:p>
        </w:tc>
        <w:tc>
          <w:tcPr>
            <w:tcW w:w="2354" w:type="dxa"/>
            <w:gridSpan w:val="3"/>
          </w:tcPr>
          <w:p w:rsidR="002F4252" w:rsidRPr="00BD5195" w:rsidRDefault="002F4252" w:rsidP="002F4252">
            <w:pPr>
              <w:rPr>
                <w:rFonts w:asciiTheme="minorHAnsi" w:hAnsiTheme="minorHAnsi" w:cstheme="minorHAnsi"/>
                <w:sz w:val="22"/>
                <w:szCs w:val="22"/>
              </w:rPr>
            </w:pPr>
          </w:p>
        </w:tc>
        <w:tc>
          <w:tcPr>
            <w:tcW w:w="3550" w:type="dxa"/>
            <w:vAlign w:val="center"/>
          </w:tcPr>
          <w:p w:rsidR="002F4252" w:rsidRPr="00BD5195" w:rsidRDefault="002F4252" w:rsidP="002F4252">
            <w:pPr>
              <w:jc w:val="both"/>
              <w:rPr>
                <w:rFonts w:asciiTheme="minorHAnsi" w:hAnsiTheme="minorHAnsi" w:cstheme="minorHAnsi"/>
                <w:sz w:val="22"/>
                <w:szCs w:val="22"/>
              </w:rPr>
            </w:pPr>
          </w:p>
        </w:tc>
      </w:tr>
      <w:tr w:rsidR="002F4252" w:rsidRPr="00BD5195" w:rsidTr="002F4252">
        <w:trPr>
          <w:trHeight w:val="370"/>
        </w:trPr>
        <w:tc>
          <w:tcPr>
            <w:tcW w:w="433" w:type="dxa"/>
            <w:vAlign w:val="center"/>
          </w:tcPr>
          <w:p w:rsidR="002F4252" w:rsidRPr="00BD5195" w:rsidRDefault="002F4252" w:rsidP="002F4252">
            <w:pPr>
              <w:jc w:val="center"/>
              <w:rPr>
                <w:rFonts w:asciiTheme="minorHAnsi" w:hAnsiTheme="minorHAnsi" w:cstheme="minorHAnsi"/>
                <w:sz w:val="22"/>
                <w:szCs w:val="22"/>
              </w:rPr>
            </w:pPr>
            <w:r w:rsidRPr="00BD5195">
              <w:rPr>
                <w:rFonts w:asciiTheme="minorHAnsi" w:hAnsiTheme="minorHAnsi" w:cstheme="minorHAnsi"/>
                <w:sz w:val="22"/>
                <w:szCs w:val="22"/>
              </w:rPr>
              <w:t>4</w:t>
            </w:r>
          </w:p>
        </w:tc>
        <w:tc>
          <w:tcPr>
            <w:tcW w:w="2985" w:type="dxa"/>
            <w:vAlign w:val="center"/>
          </w:tcPr>
          <w:p w:rsidR="002F4252" w:rsidRPr="00BD5195" w:rsidRDefault="002F4252" w:rsidP="002F4252">
            <w:pPr>
              <w:jc w:val="both"/>
              <w:rPr>
                <w:rFonts w:asciiTheme="minorHAnsi" w:hAnsiTheme="minorHAnsi" w:cstheme="minorHAnsi"/>
                <w:sz w:val="22"/>
                <w:szCs w:val="22"/>
              </w:rPr>
            </w:pPr>
            <w:r w:rsidRPr="00BD5195">
              <w:rPr>
                <w:rFonts w:asciiTheme="minorHAnsi" w:hAnsiTheme="minorHAnsi" w:cstheme="minorHAnsi"/>
                <w:sz w:val="22"/>
                <w:szCs w:val="22"/>
              </w:rPr>
              <w:t xml:space="preserve">Reunión de Aclaración </w:t>
            </w:r>
            <w:r w:rsidRPr="00BD5195">
              <w:rPr>
                <w:rFonts w:ascii="Calibri" w:hAnsi="Calibri" w:cs="Arial"/>
                <w:i/>
                <w:sz w:val="16"/>
                <w:szCs w:val="16"/>
              </w:rPr>
              <w:t>(N/A  No aplica)</w:t>
            </w:r>
          </w:p>
        </w:tc>
        <w:tc>
          <w:tcPr>
            <w:tcW w:w="1278" w:type="dxa"/>
            <w:vAlign w:val="center"/>
          </w:tcPr>
          <w:p w:rsidR="002F4252" w:rsidRPr="00BD5195" w:rsidRDefault="002F4252" w:rsidP="002F4252">
            <w:pPr>
              <w:rPr>
                <w:rFonts w:asciiTheme="minorHAnsi" w:hAnsiTheme="minorHAnsi" w:cstheme="minorHAnsi"/>
                <w:sz w:val="22"/>
                <w:szCs w:val="22"/>
              </w:rPr>
            </w:pPr>
            <w:r w:rsidRPr="00BD5195">
              <w:rPr>
                <w:rFonts w:asciiTheme="minorHAnsi" w:hAnsiTheme="minorHAnsi" w:cstheme="minorHAnsi"/>
                <w:sz w:val="22"/>
                <w:szCs w:val="22"/>
              </w:rPr>
              <w:t>Fecha:</w:t>
            </w:r>
          </w:p>
          <w:p w:rsidR="002F4252" w:rsidRPr="00BD5195" w:rsidRDefault="002F4252" w:rsidP="002F4252">
            <w:pPr>
              <w:rPr>
                <w:rFonts w:asciiTheme="minorHAnsi" w:hAnsiTheme="minorHAnsi" w:cstheme="minorHAnsi"/>
                <w:sz w:val="22"/>
                <w:szCs w:val="22"/>
              </w:rPr>
            </w:pPr>
          </w:p>
        </w:tc>
        <w:tc>
          <w:tcPr>
            <w:tcW w:w="1076" w:type="dxa"/>
            <w:gridSpan w:val="2"/>
            <w:vAlign w:val="center"/>
          </w:tcPr>
          <w:p w:rsidR="002F4252" w:rsidRPr="00BD5195" w:rsidRDefault="002F4252" w:rsidP="002F4252">
            <w:pPr>
              <w:jc w:val="center"/>
              <w:rPr>
                <w:rFonts w:asciiTheme="minorHAnsi" w:hAnsiTheme="minorHAnsi" w:cstheme="minorHAnsi"/>
                <w:sz w:val="22"/>
                <w:szCs w:val="22"/>
              </w:rPr>
            </w:pPr>
            <w:r w:rsidRPr="00BD5195">
              <w:rPr>
                <w:rFonts w:asciiTheme="minorHAnsi" w:hAnsiTheme="minorHAnsi" w:cstheme="minorHAnsi"/>
                <w:sz w:val="22"/>
                <w:szCs w:val="22"/>
              </w:rPr>
              <w:t>Hora:</w:t>
            </w:r>
          </w:p>
          <w:p w:rsidR="002F4252" w:rsidRPr="00BD5195" w:rsidRDefault="002F4252" w:rsidP="002F4252">
            <w:pPr>
              <w:rPr>
                <w:rFonts w:asciiTheme="minorHAnsi" w:hAnsiTheme="minorHAnsi" w:cstheme="minorHAnsi"/>
                <w:sz w:val="22"/>
                <w:szCs w:val="22"/>
              </w:rPr>
            </w:pPr>
          </w:p>
        </w:tc>
        <w:tc>
          <w:tcPr>
            <w:tcW w:w="3550" w:type="dxa"/>
            <w:vAlign w:val="center"/>
          </w:tcPr>
          <w:p w:rsidR="002F4252" w:rsidRPr="00BD5195" w:rsidRDefault="002F4252" w:rsidP="002F4252">
            <w:pPr>
              <w:jc w:val="both"/>
              <w:rPr>
                <w:rFonts w:asciiTheme="minorHAnsi" w:hAnsiTheme="minorHAnsi" w:cstheme="minorHAnsi"/>
                <w:sz w:val="22"/>
                <w:szCs w:val="22"/>
              </w:rPr>
            </w:pPr>
          </w:p>
        </w:tc>
      </w:tr>
      <w:tr w:rsidR="002F4252" w:rsidRPr="00BD5195" w:rsidTr="002F4252">
        <w:trPr>
          <w:trHeight w:val="64"/>
        </w:trPr>
        <w:tc>
          <w:tcPr>
            <w:tcW w:w="433" w:type="dxa"/>
            <w:vAlign w:val="center"/>
          </w:tcPr>
          <w:p w:rsidR="002F4252" w:rsidRPr="00BD5195" w:rsidRDefault="002F4252" w:rsidP="002F4252">
            <w:pPr>
              <w:jc w:val="center"/>
              <w:rPr>
                <w:rFonts w:asciiTheme="minorHAnsi" w:hAnsiTheme="minorHAnsi" w:cstheme="minorHAnsi"/>
                <w:sz w:val="22"/>
                <w:szCs w:val="22"/>
              </w:rPr>
            </w:pPr>
          </w:p>
        </w:tc>
        <w:tc>
          <w:tcPr>
            <w:tcW w:w="2985" w:type="dxa"/>
            <w:vAlign w:val="center"/>
          </w:tcPr>
          <w:p w:rsidR="002F4252" w:rsidRPr="00BD5195" w:rsidRDefault="002F4252" w:rsidP="002F4252">
            <w:pPr>
              <w:jc w:val="center"/>
              <w:rPr>
                <w:rFonts w:asciiTheme="minorHAnsi" w:hAnsiTheme="minorHAnsi" w:cstheme="minorHAnsi"/>
                <w:sz w:val="22"/>
                <w:szCs w:val="22"/>
              </w:rPr>
            </w:pPr>
          </w:p>
        </w:tc>
        <w:tc>
          <w:tcPr>
            <w:tcW w:w="2354" w:type="dxa"/>
            <w:gridSpan w:val="3"/>
            <w:vAlign w:val="center"/>
          </w:tcPr>
          <w:p w:rsidR="002F4252" w:rsidRPr="00BD5195" w:rsidRDefault="002F4252" w:rsidP="002F4252">
            <w:pPr>
              <w:jc w:val="center"/>
              <w:rPr>
                <w:rFonts w:asciiTheme="minorHAnsi" w:hAnsiTheme="minorHAnsi" w:cstheme="minorHAnsi"/>
                <w:sz w:val="22"/>
                <w:szCs w:val="22"/>
              </w:rPr>
            </w:pPr>
          </w:p>
        </w:tc>
        <w:tc>
          <w:tcPr>
            <w:tcW w:w="3550" w:type="dxa"/>
            <w:vAlign w:val="center"/>
          </w:tcPr>
          <w:p w:rsidR="002F4252" w:rsidRPr="00BD5195" w:rsidRDefault="002F4252" w:rsidP="002F4252">
            <w:pPr>
              <w:jc w:val="both"/>
              <w:rPr>
                <w:rFonts w:asciiTheme="minorHAnsi" w:hAnsiTheme="minorHAnsi" w:cstheme="minorHAnsi"/>
                <w:sz w:val="22"/>
                <w:szCs w:val="22"/>
              </w:rPr>
            </w:pPr>
          </w:p>
        </w:tc>
      </w:tr>
      <w:tr w:rsidR="002F4252" w:rsidRPr="00BD5195" w:rsidTr="002F4252">
        <w:trPr>
          <w:trHeight w:val="370"/>
        </w:trPr>
        <w:tc>
          <w:tcPr>
            <w:tcW w:w="433" w:type="dxa"/>
            <w:vAlign w:val="center"/>
          </w:tcPr>
          <w:p w:rsidR="002F4252" w:rsidRPr="00BD5195" w:rsidRDefault="002F4252" w:rsidP="002F4252">
            <w:pPr>
              <w:jc w:val="center"/>
              <w:rPr>
                <w:rFonts w:asciiTheme="minorHAnsi" w:hAnsiTheme="minorHAnsi" w:cstheme="minorHAnsi"/>
                <w:sz w:val="22"/>
                <w:szCs w:val="22"/>
              </w:rPr>
            </w:pPr>
            <w:r w:rsidRPr="00BD5195">
              <w:rPr>
                <w:rFonts w:asciiTheme="minorHAnsi" w:hAnsiTheme="minorHAnsi" w:cstheme="minorHAnsi"/>
                <w:sz w:val="22"/>
                <w:szCs w:val="22"/>
              </w:rPr>
              <w:t>5</w:t>
            </w:r>
          </w:p>
        </w:tc>
        <w:tc>
          <w:tcPr>
            <w:tcW w:w="2985" w:type="dxa"/>
            <w:vAlign w:val="center"/>
          </w:tcPr>
          <w:p w:rsidR="002F4252" w:rsidRPr="00BD5195" w:rsidRDefault="002F4252" w:rsidP="002F4252">
            <w:pPr>
              <w:rPr>
                <w:rFonts w:asciiTheme="minorHAnsi" w:hAnsiTheme="minorHAnsi" w:cstheme="minorHAnsi"/>
                <w:sz w:val="22"/>
                <w:szCs w:val="22"/>
              </w:rPr>
            </w:pPr>
            <w:r w:rsidRPr="00BD5195">
              <w:rPr>
                <w:rFonts w:asciiTheme="minorHAnsi" w:hAnsiTheme="minorHAnsi" w:cstheme="minorHAnsi"/>
                <w:sz w:val="22"/>
                <w:szCs w:val="22"/>
              </w:rPr>
              <w:t>Presentación de Propuestas.</w:t>
            </w:r>
          </w:p>
        </w:tc>
        <w:tc>
          <w:tcPr>
            <w:tcW w:w="1278" w:type="dxa"/>
            <w:vAlign w:val="center"/>
          </w:tcPr>
          <w:p w:rsidR="002F4252" w:rsidRPr="00BD5195" w:rsidRDefault="002F4252" w:rsidP="002F4252">
            <w:pPr>
              <w:jc w:val="center"/>
              <w:rPr>
                <w:rFonts w:asciiTheme="minorHAnsi" w:hAnsiTheme="minorHAnsi" w:cstheme="minorHAnsi"/>
                <w:sz w:val="22"/>
                <w:szCs w:val="22"/>
              </w:rPr>
            </w:pPr>
            <w:r w:rsidRPr="00BD5195">
              <w:rPr>
                <w:rFonts w:asciiTheme="minorHAnsi" w:hAnsiTheme="minorHAnsi" w:cstheme="minorHAnsi"/>
                <w:sz w:val="22"/>
                <w:szCs w:val="22"/>
              </w:rPr>
              <w:t>Fecha:</w:t>
            </w:r>
          </w:p>
          <w:p w:rsidR="002F4252" w:rsidRPr="00BD5195" w:rsidRDefault="005E6169" w:rsidP="005E6169">
            <w:pPr>
              <w:rPr>
                <w:rFonts w:asciiTheme="minorHAnsi" w:hAnsiTheme="minorHAnsi" w:cstheme="minorHAnsi"/>
                <w:sz w:val="22"/>
                <w:szCs w:val="22"/>
              </w:rPr>
            </w:pPr>
            <w:r w:rsidRPr="00BD5195">
              <w:rPr>
                <w:rFonts w:asciiTheme="minorHAnsi" w:hAnsiTheme="minorHAnsi" w:cstheme="minorHAnsi"/>
                <w:sz w:val="22"/>
                <w:szCs w:val="22"/>
              </w:rPr>
              <w:t>24/10</w:t>
            </w:r>
            <w:r w:rsidR="002F4252" w:rsidRPr="00BD5195">
              <w:rPr>
                <w:rFonts w:asciiTheme="minorHAnsi" w:hAnsiTheme="minorHAnsi" w:cstheme="minorHAnsi"/>
                <w:sz w:val="22"/>
                <w:szCs w:val="22"/>
              </w:rPr>
              <w:t>/2018</w:t>
            </w:r>
          </w:p>
        </w:tc>
        <w:tc>
          <w:tcPr>
            <w:tcW w:w="1076" w:type="dxa"/>
            <w:gridSpan w:val="2"/>
            <w:vAlign w:val="center"/>
          </w:tcPr>
          <w:p w:rsidR="002F4252" w:rsidRPr="00BD5195" w:rsidRDefault="002F4252" w:rsidP="002F4252">
            <w:pPr>
              <w:jc w:val="center"/>
              <w:rPr>
                <w:rFonts w:asciiTheme="minorHAnsi" w:hAnsiTheme="minorHAnsi" w:cstheme="minorHAnsi"/>
                <w:sz w:val="22"/>
                <w:szCs w:val="22"/>
              </w:rPr>
            </w:pPr>
            <w:r w:rsidRPr="00BD5195">
              <w:rPr>
                <w:rFonts w:asciiTheme="minorHAnsi" w:hAnsiTheme="minorHAnsi" w:cstheme="minorHAnsi"/>
                <w:sz w:val="22"/>
                <w:szCs w:val="22"/>
              </w:rPr>
              <w:t>Hasta hora:</w:t>
            </w:r>
          </w:p>
          <w:p w:rsidR="002F4252" w:rsidRPr="00BD5195" w:rsidRDefault="002F4252" w:rsidP="005E6169">
            <w:pPr>
              <w:jc w:val="center"/>
              <w:rPr>
                <w:rFonts w:asciiTheme="minorHAnsi" w:hAnsiTheme="minorHAnsi" w:cstheme="minorHAnsi"/>
                <w:sz w:val="22"/>
                <w:szCs w:val="22"/>
              </w:rPr>
            </w:pPr>
            <w:r w:rsidRPr="00BD5195">
              <w:rPr>
                <w:rFonts w:asciiTheme="minorHAnsi" w:hAnsiTheme="minorHAnsi" w:cstheme="minorHAnsi"/>
                <w:sz w:val="22"/>
                <w:szCs w:val="22"/>
              </w:rPr>
              <w:t>1</w:t>
            </w:r>
            <w:r w:rsidR="005E6169" w:rsidRPr="00BD5195">
              <w:rPr>
                <w:rFonts w:asciiTheme="minorHAnsi" w:hAnsiTheme="minorHAnsi" w:cstheme="minorHAnsi"/>
                <w:sz w:val="22"/>
                <w:szCs w:val="22"/>
              </w:rPr>
              <w:t>5</w:t>
            </w:r>
            <w:r w:rsidRPr="00BD5195">
              <w:rPr>
                <w:rFonts w:asciiTheme="minorHAnsi" w:hAnsiTheme="minorHAnsi" w:cstheme="minorHAnsi"/>
                <w:sz w:val="22"/>
                <w:szCs w:val="22"/>
              </w:rPr>
              <w:t>:00</w:t>
            </w:r>
          </w:p>
        </w:tc>
        <w:tc>
          <w:tcPr>
            <w:tcW w:w="3550" w:type="dxa"/>
          </w:tcPr>
          <w:p w:rsidR="002F4252" w:rsidRPr="00BD5195" w:rsidRDefault="002F4252" w:rsidP="002F4252">
            <w:pPr>
              <w:jc w:val="both"/>
              <w:rPr>
                <w:rFonts w:ascii="Calibri" w:hAnsi="Calibri" w:cs="Arial"/>
                <w:i/>
                <w:sz w:val="16"/>
                <w:szCs w:val="16"/>
              </w:rPr>
            </w:pPr>
            <w:r w:rsidRPr="00BD5195">
              <w:rPr>
                <w:rFonts w:ascii="Calibri" w:hAnsi="Calibri" w:cs="Arial"/>
                <w:b/>
                <w:sz w:val="16"/>
                <w:szCs w:val="16"/>
              </w:rPr>
              <w:t xml:space="preserve">Lugar: </w:t>
            </w:r>
            <w:r w:rsidRPr="00BD5195">
              <w:t xml:space="preserve"> </w:t>
            </w:r>
            <w:r w:rsidRPr="00BD5195">
              <w:rPr>
                <w:rFonts w:ascii="Calibri" w:hAnsi="Calibri" w:cs="Arial"/>
                <w:i/>
                <w:sz w:val="16"/>
                <w:szCs w:val="16"/>
              </w:rPr>
              <w:t>Oficina de Contrataciones</w:t>
            </w:r>
            <w:r w:rsidRPr="00BD5195">
              <w:t xml:space="preserve"> - </w:t>
            </w:r>
            <w:r w:rsidRPr="00BD5195">
              <w:rPr>
                <w:rFonts w:ascii="Calibri" w:hAnsi="Calibri" w:cs="Arial"/>
                <w:i/>
                <w:sz w:val="16"/>
                <w:szCs w:val="16"/>
              </w:rPr>
              <w:t>Planta Engarrafadora de GLP Distrito Comercial Centro – Av. Siglo XX  Final Portería 2 Zona Valle Hermoso Cochabamba – Bolivia</w:t>
            </w:r>
          </w:p>
          <w:p w:rsidR="002F4252" w:rsidRPr="00BD5195" w:rsidRDefault="002F4252" w:rsidP="002F4252">
            <w:pPr>
              <w:jc w:val="both"/>
              <w:rPr>
                <w:rFonts w:asciiTheme="minorHAnsi" w:hAnsiTheme="minorHAnsi" w:cstheme="minorHAnsi"/>
                <w:sz w:val="22"/>
                <w:szCs w:val="22"/>
              </w:rPr>
            </w:pPr>
            <w:r w:rsidRPr="00BD5195">
              <w:rPr>
                <w:rFonts w:ascii="Calibri" w:hAnsi="Calibri"/>
                <w:b/>
                <w:sz w:val="16"/>
                <w:szCs w:val="16"/>
              </w:rPr>
              <w:t>Responsable:</w:t>
            </w:r>
            <w:r w:rsidRPr="00BD5195">
              <w:rPr>
                <w:rFonts w:ascii="Calibri" w:hAnsi="Calibri"/>
                <w:sz w:val="16"/>
                <w:szCs w:val="16"/>
              </w:rPr>
              <w:t xml:space="preserve"> </w:t>
            </w:r>
            <w:r w:rsidRPr="00BD5195">
              <w:rPr>
                <w:rFonts w:ascii="Calibri" w:hAnsi="Calibri" w:cs="Arial"/>
                <w:i/>
                <w:sz w:val="16"/>
                <w:szCs w:val="16"/>
              </w:rPr>
              <w:t>Lic. Richard A. Choque Molina.- Analista de Contrataciones</w:t>
            </w:r>
          </w:p>
        </w:tc>
      </w:tr>
      <w:tr w:rsidR="002F4252" w:rsidRPr="00BD5195" w:rsidTr="002F4252">
        <w:trPr>
          <w:trHeight w:val="64"/>
        </w:trPr>
        <w:tc>
          <w:tcPr>
            <w:tcW w:w="433" w:type="dxa"/>
            <w:vAlign w:val="center"/>
          </w:tcPr>
          <w:p w:rsidR="002F4252" w:rsidRPr="00BD5195" w:rsidRDefault="002F4252" w:rsidP="002F4252">
            <w:pPr>
              <w:jc w:val="center"/>
              <w:rPr>
                <w:rFonts w:asciiTheme="minorHAnsi" w:hAnsiTheme="minorHAnsi" w:cstheme="minorHAnsi"/>
                <w:sz w:val="22"/>
                <w:szCs w:val="22"/>
              </w:rPr>
            </w:pPr>
          </w:p>
        </w:tc>
        <w:tc>
          <w:tcPr>
            <w:tcW w:w="2985" w:type="dxa"/>
            <w:vAlign w:val="center"/>
          </w:tcPr>
          <w:p w:rsidR="002F4252" w:rsidRPr="00BD5195" w:rsidRDefault="002F4252" w:rsidP="002F4252">
            <w:pPr>
              <w:rPr>
                <w:rFonts w:asciiTheme="minorHAnsi" w:hAnsiTheme="minorHAnsi" w:cstheme="minorHAnsi"/>
                <w:sz w:val="22"/>
                <w:szCs w:val="22"/>
              </w:rPr>
            </w:pPr>
          </w:p>
        </w:tc>
        <w:tc>
          <w:tcPr>
            <w:tcW w:w="2354" w:type="dxa"/>
            <w:gridSpan w:val="3"/>
            <w:vAlign w:val="center"/>
          </w:tcPr>
          <w:p w:rsidR="002F4252" w:rsidRPr="00BD5195" w:rsidRDefault="002F4252" w:rsidP="002F4252">
            <w:pPr>
              <w:rPr>
                <w:rFonts w:asciiTheme="minorHAnsi" w:hAnsiTheme="minorHAnsi" w:cstheme="minorHAnsi"/>
                <w:sz w:val="22"/>
                <w:szCs w:val="22"/>
              </w:rPr>
            </w:pPr>
          </w:p>
        </w:tc>
        <w:tc>
          <w:tcPr>
            <w:tcW w:w="3550" w:type="dxa"/>
            <w:vAlign w:val="center"/>
          </w:tcPr>
          <w:p w:rsidR="002F4252" w:rsidRPr="00BD5195" w:rsidRDefault="002F4252" w:rsidP="002F4252">
            <w:pPr>
              <w:jc w:val="center"/>
              <w:rPr>
                <w:rFonts w:asciiTheme="minorHAnsi" w:hAnsiTheme="minorHAnsi" w:cstheme="minorHAnsi"/>
                <w:sz w:val="22"/>
                <w:szCs w:val="22"/>
              </w:rPr>
            </w:pPr>
          </w:p>
        </w:tc>
      </w:tr>
      <w:tr w:rsidR="002F4252" w:rsidRPr="00BD5195" w:rsidTr="002F4252">
        <w:trPr>
          <w:trHeight w:val="601"/>
        </w:trPr>
        <w:tc>
          <w:tcPr>
            <w:tcW w:w="433" w:type="dxa"/>
            <w:vAlign w:val="center"/>
          </w:tcPr>
          <w:p w:rsidR="002F4252" w:rsidRPr="00BD5195" w:rsidRDefault="002F4252" w:rsidP="002F4252">
            <w:pPr>
              <w:jc w:val="center"/>
              <w:rPr>
                <w:rFonts w:asciiTheme="minorHAnsi" w:hAnsiTheme="minorHAnsi" w:cstheme="minorHAnsi"/>
                <w:sz w:val="22"/>
                <w:szCs w:val="22"/>
              </w:rPr>
            </w:pPr>
            <w:r w:rsidRPr="00BD5195">
              <w:rPr>
                <w:rFonts w:asciiTheme="minorHAnsi" w:hAnsiTheme="minorHAnsi" w:cstheme="minorHAnsi"/>
                <w:sz w:val="22"/>
                <w:szCs w:val="22"/>
              </w:rPr>
              <w:t>6</w:t>
            </w:r>
          </w:p>
        </w:tc>
        <w:tc>
          <w:tcPr>
            <w:tcW w:w="2985" w:type="dxa"/>
            <w:vAlign w:val="center"/>
          </w:tcPr>
          <w:p w:rsidR="002F4252" w:rsidRPr="00BD5195" w:rsidRDefault="002F4252" w:rsidP="002F4252">
            <w:pPr>
              <w:rPr>
                <w:rFonts w:asciiTheme="minorHAnsi" w:hAnsiTheme="minorHAnsi" w:cstheme="minorHAnsi"/>
                <w:sz w:val="22"/>
                <w:szCs w:val="22"/>
              </w:rPr>
            </w:pPr>
            <w:r w:rsidRPr="00BD5195">
              <w:rPr>
                <w:rFonts w:asciiTheme="minorHAnsi" w:hAnsiTheme="minorHAnsi" w:cstheme="minorHAnsi"/>
                <w:sz w:val="22"/>
                <w:szCs w:val="22"/>
              </w:rPr>
              <w:t>Apertura de Propuestas.</w:t>
            </w:r>
          </w:p>
        </w:tc>
        <w:tc>
          <w:tcPr>
            <w:tcW w:w="1278" w:type="dxa"/>
            <w:vAlign w:val="center"/>
          </w:tcPr>
          <w:p w:rsidR="002F4252" w:rsidRPr="00BD5195" w:rsidRDefault="002F4252" w:rsidP="002F4252">
            <w:pPr>
              <w:jc w:val="center"/>
              <w:rPr>
                <w:rFonts w:asciiTheme="minorHAnsi" w:hAnsiTheme="minorHAnsi" w:cstheme="minorHAnsi"/>
                <w:sz w:val="22"/>
                <w:szCs w:val="22"/>
              </w:rPr>
            </w:pPr>
            <w:r w:rsidRPr="00BD5195">
              <w:rPr>
                <w:rFonts w:asciiTheme="minorHAnsi" w:hAnsiTheme="minorHAnsi" w:cstheme="minorHAnsi"/>
                <w:sz w:val="22"/>
                <w:szCs w:val="22"/>
              </w:rPr>
              <w:t>Fecha:</w:t>
            </w:r>
          </w:p>
          <w:p w:rsidR="002F4252" w:rsidRPr="00BD5195" w:rsidRDefault="005E6169" w:rsidP="005E6169">
            <w:pPr>
              <w:rPr>
                <w:rFonts w:asciiTheme="minorHAnsi" w:hAnsiTheme="minorHAnsi" w:cstheme="minorHAnsi"/>
                <w:sz w:val="22"/>
                <w:szCs w:val="22"/>
              </w:rPr>
            </w:pPr>
            <w:r w:rsidRPr="00BD5195">
              <w:rPr>
                <w:rFonts w:asciiTheme="minorHAnsi" w:hAnsiTheme="minorHAnsi" w:cstheme="minorHAnsi"/>
                <w:sz w:val="22"/>
                <w:szCs w:val="22"/>
              </w:rPr>
              <w:t>24/10</w:t>
            </w:r>
            <w:r w:rsidR="002F4252" w:rsidRPr="00BD5195">
              <w:rPr>
                <w:rFonts w:asciiTheme="minorHAnsi" w:hAnsiTheme="minorHAnsi" w:cstheme="minorHAnsi"/>
                <w:sz w:val="22"/>
                <w:szCs w:val="22"/>
              </w:rPr>
              <w:t>/2018</w:t>
            </w:r>
          </w:p>
        </w:tc>
        <w:tc>
          <w:tcPr>
            <w:tcW w:w="1076" w:type="dxa"/>
            <w:gridSpan w:val="2"/>
            <w:vAlign w:val="center"/>
          </w:tcPr>
          <w:p w:rsidR="002F4252" w:rsidRPr="00BD5195" w:rsidRDefault="002F4252" w:rsidP="002F4252">
            <w:pPr>
              <w:jc w:val="center"/>
              <w:rPr>
                <w:rFonts w:asciiTheme="minorHAnsi" w:hAnsiTheme="minorHAnsi" w:cstheme="minorHAnsi"/>
                <w:sz w:val="22"/>
                <w:szCs w:val="22"/>
              </w:rPr>
            </w:pPr>
            <w:r w:rsidRPr="00BD5195">
              <w:rPr>
                <w:rFonts w:asciiTheme="minorHAnsi" w:hAnsiTheme="minorHAnsi" w:cstheme="minorHAnsi"/>
                <w:sz w:val="22"/>
                <w:szCs w:val="22"/>
              </w:rPr>
              <w:t>Hora:</w:t>
            </w:r>
          </w:p>
          <w:p w:rsidR="002F4252" w:rsidRPr="00BD5195" w:rsidRDefault="002F4252" w:rsidP="005E6169">
            <w:pPr>
              <w:jc w:val="center"/>
              <w:rPr>
                <w:rFonts w:asciiTheme="minorHAnsi" w:hAnsiTheme="minorHAnsi" w:cstheme="minorHAnsi"/>
                <w:sz w:val="22"/>
                <w:szCs w:val="22"/>
              </w:rPr>
            </w:pPr>
            <w:r w:rsidRPr="00BD5195">
              <w:rPr>
                <w:rFonts w:asciiTheme="minorHAnsi" w:hAnsiTheme="minorHAnsi" w:cstheme="minorHAnsi"/>
                <w:sz w:val="22"/>
                <w:szCs w:val="22"/>
              </w:rPr>
              <w:t>1</w:t>
            </w:r>
            <w:r w:rsidR="005E6169" w:rsidRPr="00BD5195">
              <w:rPr>
                <w:rFonts w:asciiTheme="minorHAnsi" w:hAnsiTheme="minorHAnsi" w:cstheme="minorHAnsi"/>
                <w:sz w:val="22"/>
                <w:szCs w:val="22"/>
              </w:rPr>
              <w:t>5</w:t>
            </w:r>
            <w:r w:rsidRPr="00BD5195">
              <w:rPr>
                <w:rFonts w:asciiTheme="minorHAnsi" w:hAnsiTheme="minorHAnsi" w:cstheme="minorHAnsi"/>
                <w:sz w:val="22"/>
                <w:szCs w:val="22"/>
              </w:rPr>
              <w:t>:30</w:t>
            </w:r>
          </w:p>
        </w:tc>
        <w:tc>
          <w:tcPr>
            <w:tcW w:w="3550" w:type="dxa"/>
          </w:tcPr>
          <w:p w:rsidR="002F4252" w:rsidRPr="00BD5195" w:rsidRDefault="002F4252" w:rsidP="002F4252">
            <w:pPr>
              <w:jc w:val="both"/>
              <w:rPr>
                <w:rFonts w:ascii="Calibri" w:hAnsi="Calibri" w:cs="Arial"/>
                <w:i/>
                <w:sz w:val="16"/>
                <w:szCs w:val="16"/>
              </w:rPr>
            </w:pPr>
            <w:r w:rsidRPr="00BD5195">
              <w:rPr>
                <w:rFonts w:ascii="Calibri" w:hAnsi="Calibri" w:cs="Arial"/>
                <w:b/>
                <w:sz w:val="16"/>
                <w:szCs w:val="16"/>
              </w:rPr>
              <w:t xml:space="preserve">Lugar: </w:t>
            </w:r>
            <w:r w:rsidRPr="00BD5195">
              <w:t xml:space="preserve"> </w:t>
            </w:r>
            <w:r w:rsidRPr="00BD5195">
              <w:rPr>
                <w:rFonts w:ascii="Calibri" w:hAnsi="Calibri" w:cs="Arial"/>
                <w:i/>
                <w:sz w:val="16"/>
                <w:szCs w:val="16"/>
              </w:rPr>
              <w:t>Oficina de Contrataciones</w:t>
            </w:r>
            <w:r w:rsidRPr="00BD5195">
              <w:t xml:space="preserve"> - </w:t>
            </w:r>
            <w:r w:rsidRPr="00BD5195">
              <w:rPr>
                <w:rFonts w:ascii="Calibri" w:hAnsi="Calibri" w:cs="Arial"/>
                <w:i/>
                <w:sz w:val="16"/>
                <w:szCs w:val="16"/>
              </w:rPr>
              <w:t>Planta Engarrafadora de GLP Distrito Comercial Centro – Av. Siglo XX  Final Portería 2 Zona Valle Hermoso Cochabamba – Bolivia</w:t>
            </w:r>
          </w:p>
          <w:p w:rsidR="002F4252" w:rsidRPr="00BD5195" w:rsidRDefault="002F4252" w:rsidP="002F4252">
            <w:pPr>
              <w:jc w:val="both"/>
              <w:rPr>
                <w:rFonts w:asciiTheme="minorHAnsi" w:hAnsiTheme="minorHAnsi" w:cstheme="minorHAnsi"/>
                <w:sz w:val="22"/>
                <w:szCs w:val="22"/>
              </w:rPr>
            </w:pPr>
            <w:r w:rsidRPr="00BD5195">
              <w:rPr>
                <w:rFonts w:ascii="Calibri" w:hAnsi="Calibri"/>
                <w:b/>
                <w:sz w:val="16"/>
                <w:szCs w:val="16"/>
              </w:rPr>
              <w:t>Responsable:</w:t>
            </w:r>
            <w:r w:rsidRPr="00BD5195">
              <w:rPr>
                <w:rFonts w:ascii="Calibri" w:hAnsi="Calibri"/>
                <w:sz w:val="16"/>
                <w:szCs w:val="16"/>
              </w:rPr>
              <w:t xml:space="preserve"> </w:t>
            </w:r>
            <w:r w:rsidRPr="00BD5195">
              <w:rPr>
                <w:rFonts w:ascii="Calibri" w:hAnsi="Calibri" w:cs="Arial"/>
                <w:i/>
                <w:sz w:val="16"/>
                <w:szCs w:val="16"/>
              </w:rPr>
              <w:t>Lic. Richard A. Choque Molina.- Analista de Contrataciones</w:t>
            </w:r>
          </w:p>
        </w:tc>
      </w:tr>
      <w:tr w:rsidR="002F4252" w:rsidRPr="00BD5195" w:rsidTr="002F4252">
        <w:trPr>
          <w:trHeight w:val="246"/>
        </w:trPr>
        <w:tc>
          <w:tcPr>
            <w:tcW w:w="433" w:type="dxa"/>
            <w:vAlign w:val="center"/>
          </w:tcPr>
          <w:p w:rsidR="002F4252" w:rsidRPr="00BD5195" w:rsidRDefault="002F4252" w:rsidP="002F4252">
            <w:pPr>
              <w:jc w:val="center"/>
              <w:rPr>
                <w:rFonts w:asciiTheme="minorHAnsi" w:hAnsiTheme="minorHAnsi" w:cstheme="minorHAnsi"/>
                <w:sz w:val="22"/>
                <w:szCs w:val="22"/>
              </w:rPr>
            </w:pPr>
          </w:p>
        </w:tc>
        <w:tc>
          <w:tcPr>
            <w:tcW w:w="2985" w:type="dxa"/>
            <w:vAlign w:val="center"/>
          </w:tcPr>
          <w:p w:rsidR="002F4252" w:rsidRPr="00BD5195" w:rsidRDefault="002F4252" w:rsidP="002F4252">
            <w:pPr>
              <w:rPr>
                <w:rFonts w:asciiTheme="minorHAnsi" w:hAnsiTheme="minorHAnsi" w:cstheme="minorHAnsi"/>
                <w:sz w:val="22"/>
                <w:szCs w:val="22"/>
              </w:rPr>
            </w:pPr>
          </w:p>
        </w:tc>
        <w:tc>
          <w:tcPr>
            <w:tcW w:w="1278" w:type="dxa"/>
            <w:vAlign w:val="center"/>
          </w:tcPr>
          <w:p w:rsidR="002F4252" w:rsidRPr="00BD5195" w:rsidRDefault="002F4252" w:rsidP="002F4252">
            <w:pPr>
              <w:rPr>
                <w:rFonts w:asciiTheme="minorHAnsi" w:hAnsiTheme="minorHAnsi" w:cstheme="minorHAnsi"/>
                <w:sz w:val="22"/>
                <w:szCs w:val="22"/>
              </w:rPr>
            </w:pPr>
          </w:p>
        </w:tc>
        <w:tc>
          <w:tcPr>
            <w:tcW w:w="1076" w:type="dxa"/>
            <w:gridSpan w:val="2"/>
            <w:vAlign w:val="center"/>
          </w:tcPr>
          <w:p w:rsidR="002F4252" w:rsidRPr="00BD5195" w:rsidRDefault="002F4252" w:rsidP="002F4252">
            <w:pPr>
              <w:jc w:val="center"/>
              <w:rPr>
                <w:rFonts w:asciiTheme="minorHAnsi" w:hAnsiTheme="minorHAnsi" w:cstheme="minorHAnsi"/>
                <w:sz w:val="22"/>
                <w:szCs w:val="22"/>
              </w:rPr>
            </w:pPr>
          </w:p>
        </w:tc>
        <w:tc>
          <w:tcPr>
            <w:tcW w:w="3550" w:type="dxa"/>
            <w:vAlign w:val="center"/>
          </w:tcPr>
          <w:p w:rsidR="002F4252" w:rsidRPr="00BD5195" w:rsidRDefault="002F4252" w:rsidP="002F4252">
            <w:pPr>
              <w:rPr>
                <w:rFonts w:asciiTheme="minorHAnsi" w:hAnsiTheme="minorHAnsi" w:cstheme="minorHAnsi"/>
                <w:sz w:val="22"/>
                <w:szCs w:val="22"/>
                <w:lang w:val="es-BO"/>
              </w:rPr>
            </w:pPr>
          </w:p>
        </w:tc>
      </w:tr>
      <w:tr w:rsidR="002F4252" w:rsidRPr="00BD5195" w:rsidTr="002F4252">
        <w:trPr>
          <w:trHeight w:val="246"/>
        </w:trPr>
        <w:tc>
          <w:tcPr>
            <w:tcW w:w="433" w:type="dxa"/>
            <w:vAlign w:val="center"/>
          </w:tcPr>
          <w:p w:rsidR="002F4252" w:rsidRPr="00BD5195" w:rsidRDefault="002F4252" w:rsidP="002F4252">
            <w:pPr>
              <w:jc w:val="center"/>
              <w:rPr>
                <w:rFonts w:asciiTheme="minorHAnsi" w:hAnsiTheme="minorHAnsi" w:cstheme="minorHAnsi"/>
                <w:sz w:val="22"/>
                <w:szCs w:val="22"/>
              </w:rPr>
            </w:pPr>
          </w:p>
        </w:tc>
        <w:tc>
          <w:tcPr>
            <w:tcW w:w="2985" w:type="dxa"/>
            <w:vAlign w:val="center"/>
          </w:tcPr>
          <w:p w:rsidR="002F4252" w:rsidRPr="00BD5195" w:rsidRDefault="002F4252" w:rsidP="002F4252">
            <w:pPr>
              <w:rPr>
                <w:rFonts w:asciiTheme="minorHAnsi" w:hAnsiTheme="minorHAnsi" w:cstheme="minorHAnsi"/>
                <w:sz w:val="22"/>
                <w:szCs w:val="22"/>
              </w:rPr>
            </w:pPr>
          </w:p>
        </w:tc>
        <w:tc>
          <w:tcPr>
            <w:tcW w:w="2354" w:type="dxa"/>
            <w:gridSpan w:val="3"/>
            <w:vAlign w:val="center"/>
          </w:tcPr>
          <w:p w:rsidR="002F4252" w:rsidRPr="00BD5195" w:rsidRDefault="002F4252" w:rsidP="002F4252">
            <w:pPr>
              <w:jc w:val="center"/>
              <w:rPr>
                <w:rFonts w:asciiTheme="minorHAnsi" w:hAnsiTheme="minorHAnsi" w:cstheme="minorHAnsi"/>
                <w:sz w:val="22"/>
                <w:szCs w:val="22"/>
              </w:rPr>
            </w:pPr>
          </w:p>
        </w:tc>
        <w:tc>
          <w:tcPr>
            <w:tcW w:w="3550" w:type="dxa"/>
            <w:vAlign w:val="center"/>
          </w:tcPr>
          <w:p w:rsidR="002F4252" w:rsidRPr="00BD5195" w:rsidRDefault="002F4252" w:rsidP="002F4252">
            <w:pPr>
              <w:jc w:val="both"/>
              <w:rPr>
                <w:rFonts w:asciiTheme="minorHAnsi" w:hAnsiTheme="minorHAnsi" w:cstheme="minorHAnsi"/>
                <w:sz w:val="22"/>
                <w:szCs w:val="22"/>
                <w:lang w:val="es-BO"/>
              </w:rPr>
            </w:pPr>
          </w:p>
        </w:tc>
      </w:tr>
      <w:tr w:rsidR="002F4252" w:rsidRPr="00BD5195" w:rsidTr="002F4252">
        <w:trPr>
          <w:trHeight w:val="246"/>
        </w:trPr>
        <w:tc>
          <w:tcPr>
            <w:tcW w:w="433" w:type="dxa"/>
            <w:vAlign w:val="center"/>
          </w:tcPr>
          <w:p w:rsidR="002F4252" w:rsidRPr="00BD5195" w:rsidRDefault="002F4252" w:rsidP="002F4252">
            <w:pPr>
              <w:jc w:val="center"/>
              <w:rPr>
                <w:rFonts w:asciiTheme="minorHAnsi" w:hAnsiTheme="minorHAnsi" w:cstheme="minorHAnsi"/>
                <w:sz w:val="22"/>
                <w:szCs w:val="22"/>
              </w:rPr>
            </w:pPr>
            <w:r w:rsidRPr="00BD5195">
              <w:rPr>
                <w:rFonts w:asciiTheme="minorHAnsi" w:hAnsiTheme="minorHAnsi" w:cstheme="minorHAnsi"/>
                <w:sz w:val="22"/>
                <w:szCs w:val="22"/>
              </w:rPr>
              <w:t>7</w:t>
            </w:r>
          </w:p>
        </w:tc>
        <w:tc>
          <w:tcPr>
            <w:tcW w:w="2985" w:type="dxa"/>
            <w:vAlign w:val="center"/>
          </w:tcPr>
          <w:p w:rsidR="002F4252" w:rsidRPr="00BD5195" w:rsidRDefault="002F4252" w:rsidP="002F4252">
            <w:pPr>
              <w:rPr>
                <w:rFonts w:asciiTheme="minorHAnsi" w:hAnsiTheme="minorHAnsi" w:cstheme="minorHAnsi"/>
                <w:sz w:val="22"/>
                <w:szCs w:val="22"/>
              </w:rPr>
            </w:pPr>
            <w:r w:rsidRPr="00BD5195">
              <w:rPr>
                <w:rFonts w:asciiTheme="minorHAnsi" w:hAnsiTheme="minorHAnsi" w:cstheme="minorHAnsi"/>
                <w:sz w:val="22"/>
                <w:szCs w:val="22"/>
              </w:rPr>
              <w:t>Adjudicación o Declaratoria desierta</w:t>
            </w:r>
          </w:p>
        </w:tc>
        <w:tc>
          <w:tcPr>
            <w:tcW w:w="2354" w:type="dxa"/>
            <w:gridSpan w:val="3"/>
            <w:vAlign w:val="center"/>
          </w:tcPr>
          <w:p w:rsidR="002F4252" w:rsidRPr="00BD5195" w:rsidRDefault="002F4252" w:rsidP="002F4252">
            <w:pPr>
              <w:jc w:val="both"/>
              <w:rPr>
                <w:rFonts w:asciiTheme="minorHAnsi" w:hAnsiTheme="minorHAnsi" w:cstheme="minorHAnsi"/>
                <w:sz w:val="22"/>
                <w:szCs w:val="22"/>
              </w:rPr>
            </w:pPr>
            <w:r w:rsidRPr="00BD5195">
              <w:rPr>
                <w:rFonts w:asciiTheme="minorHAnsi" w:hAnsiTheme="minorHAnsi" w:cstheme="minorHAnsi"/>
                <w:sz w:val="22"/>
                <w:szCs w:val="22"/>
              </w:rPr>
              <w:t>Fecha Estimada:</w:t>
            </w:r>
          </w:p>
          <w:p w:rsidR="002F4252" w:rsidRPr="00BD5195" w:rsidRDefault="005E6169" w:rsidP="005E6169">
            <w:pPr>
              <w:jc w:val="both"/>
              <w:rPr>
                <w:rFonts w:asciiTheme="minorHAnsi" w:hAnsiTheme="minorHAnsi" w:cstheme="minorHAnsi"/>
                <w:sz w:val="22"/>
                <w:szCs w:val="22"/>
              </w:rPr>
            </w:pPr>
            <w:r w:rsidRPr="00BD5195">
              <w:rPr>
                <w:rFonts w:asciiTheme="minorHAnsi" w:hAnsiTheme="minorHAnsi" w:cstheme="minorHAnsi"/>
                <w:szCs w:val="22"/>
              </w:rPr>
              <w:t>24/11</w:t>
            </w:r>
            <w:r w:rsidR="002F4252" w:rsidRPr="00BD5195">
              <w:rPr>
                <w:rFonts w:asciiTheme="minorHAnsi" w:hAnsiTheme="minorHAnsi" w:cstheme="minorHAnsi"/>
                <w:szCs w:val="22"/>
              </w:rPr>
              <w:t>/2018</w:t>
            </w:r>
          </w:p>
        </w:tc>
        <w:tc>
          <w:tcPr>
            <w:tcW w:w="3550" w:type="dxa"/>
            <w:vAlign w:val="center"/>
          </w:tcPr>
          <w:p w:rsidR="002F4252" w:rsidRPr="00BD5195" w:rsidRDefault="002F4252" w:rsidP="002F4252">
            <w:pPr>
              <w:jc w:val="both"/>
              <w:rPr>
                <w:rFonts w:asciiTheme="minorHAnsi" w:hAnsiTheme="minorHAnsi" w:cstheme="minorHAnsi"/>
                <w:sz w:val="18"/>
                <w:szCs w:val="18"/>
                <w:lang w:val="es-BO"/>
              </w:rPr>
            </w:pPr>
            <w:r w:rsidRPr="00BD5195">
              <w:rPr>
                <w:rFonts w:asciiTheme="minorHAnsi" w:hAnsiTheme="minorHAnsi" w:cstheme="minorHAnsi"/>
                <w:sz w:val="18"/>
                <w:szCs w:val="18"/>
                <w:lang w:val="es-BO"/>
              </w:rPr>
              <w:t xml:space="preserve">Página web de YPFB: </w:t>
            </w:r>
            <w:hyperlink r:id="rId11" w:history="1">
              <w:r w:rsidRPr="00BD5195">
                <w:rPr>
                  <w:rStyle w:val="Hipervnculo"/>
                  <w:rFonts w:asciiTheme="minorHAnsi" w:hAnsiTheme="minorHAnsi" w:cstheme="minorHAnsi"/>
                  <w:color w:val="auto"/>
                  <w:sz w:val="18"/>
                  <w:szCs w:val="18"/>
                  <w:lang w:val="es-BO"/>
                </w:rPr>
                <w:t>www.ypfb.gob.bo</w:t>
              </w:r>
            </w:hyperlink>
            <w:r w:rsidRPr="00BD5195">
              <w:rPr>
                <w:rFonts w:asciiTheme="minorHAnsi" w:hAnsiTheme="minorHAnsi" w:cstheme="minorHAnsi"/>
                <w:sz w:val="18"/>
                <w:szCs w:val="18"/>
                <w:lang w:val="es-BO"/>
              </w:rPr>
              <w:t xml:space="preserve">  </w:t>
            </w:r>
          </w:p>
        </w:tc>
      </w:tr>
      <w:tr w:rsidR="002F4252" w:rsidRPr="00BD5195" w:rsidTr="002F4252">
        <w:trPr>
          <w:trHeight w:val="246"/>
        </w:trPr>
        <w:tc>
          <w:tcPr>
            <w:tcW w:w="433" w:type="dxa"/>
            <w:vAlign w:val="center"/>
          </w:tcPr>
          <w:p w:rsidR="002F4252" w:rsidRPr="00BD5195" w:rsidRDefault="002F4252" w:rsidP="002F4252">
            <w:pPr>
              <w:jc w:val="center"/>
              <w:rPr>
                <w:rFonts w:asciiTheme="minorHAnsi" w:hAnsiTheme="minorHAnsi" w:cstheme="minorHAnsi"/>
                <w:sz w:val="22"/>
                <w:szCs w:val="22"/>
              </w:rPr>
            </w:pPr>
          </w:p>
        </w:tc>
        <w:tc>
          <w:tcPr>
            <w:tcW w:w="2985" w:type="dxa"/>
            <w:vAlign w:val="center"/>
          </w:tcPr>
          <w:p w:rsidR="002F4252" w:rsidRPr="00BD5195" w:rsidRDefault="002F4252" w:rsidP="002F4252">
            <w:pPr>
              <w:rPr>
                <w:rFonts w:asciiTheme="minorHAnsi" w:hAnsiTheme="minorHAnsi" w:cstheme="minorHAnsi"/>
                <w:sz w:val="22"/>
                <w:szCs w:val="22"/>
              </w:rPr>
            </w:pPr>
          </w:p>
        </w:tc>
        <w:tc>
          <w:tcPr>
            <w:tcW w:w="2354" w:type="dxa"/>
            <w:gridSpan w:val="3"/>
            <w:vAlign w:val="center"/>
          </w:tcPr>
          <w:p w:rsidR="002F4252" w:rsidRPr="00BD5195" w:rsidRDefault="002F4252" w:rsidP="002F4252">
            <w:pPr>
              <w:jc w:val="center"/>
              <w:rPr>
                <w:rFonts w:asciiTheme="minorHAnsi" w:hAnsiTheme="minorHAnsi" w:cstheme="minorHAnsi"/>
                <w:sz w:val="22"/>
                <w:szCs w:val="22"/>
              </w:rPr>
            </w:pPr>
          </w:p>
        </w:tc>
        <w:tc>
          <w:tcPr>
            <w:tcW w:w="3550" w:type="dxa"/>
            <w:vAlign w:val="center"/>
          </w:tcPr>
          <w:p w:rsidR="002F4252" w:rsidRPr="00BD5195" w:rsidRDefault="002F4252" w:rsidP="002F4252">
            <w:pPr>
              <w:rPr>
                <w:rFonts w:asciiTheme="minorHAnsi" w:hAnsiTheme="minorHAnsi" w:cstheme="minorHAnsi"/>
                <w:sz w:val="22"/>
                <w:szCs w:val="22"/>
                <w:lang w:val="es-BO"/>
              </w:rPr>
            </w:pPr>
          </w:p>
        </w:tc>
      </w:tr>
      <w:tr w:rsidR="002F4252" w:rsidRPr="00BD5195" w:rsidTr="002F4252">
        <w:trPr>
          <w:trHeight w:val="295"/>
        </w:trPr>
        <w:tc>
          <w:tcPr>
            <w:tcW w:w="433" w:type="dxa"/>
            <w:vAlign w:val="center"/>
          </w:tcPr>
          <w:p w:rsidR="002F4252" w:rsidRPr="00BD5195" w:rsidRDefault="002F4252" w:rsidP="002F4252">
            <w:pPr>
              <w:jc w:val="center"/>
              <w:rPr>
                <w:rFonts w:asciiTheme="minorHAnsi" w:hAnsiTheme="minorHAnsi" w:cstheme="minorHAnsi"/>
                <w:sz w:val="22"/>
                <w:szCs w:val="22"/>
              </w:rPr>
            </w:pPr>
            <w:r w:rsidRPr="00BD5195">
              <w:rPr>
                <w:rFonts w:asciiTheme="minorHAnsi" w:hAnsiTheme="minorHAnsi" w:cstheme="minorHAnsi"/>
                <w:sz w:val="22"/>
                <w:szCs w:val="22"/>
              </w:rPr>
              <w:t>8</w:t>
            </w:r>
          </w:p>
        </w:tc>
        <w:tc>
          <w:tcPr>
            <w:tcW w:w="2985" w:type="dxa"/>
            <w:vAlign w:val="center"/>
          </w:tcPr>
          <w:p w:rsidR="002F4252" w:rsidRPr="00BD5195" w:rsidRDefault="002F4252" w:rsidP="002F4252">
            <w:pPr>
              <w:rPr>
                <w:rFonts w:asciiTheme="minorHAnsi" w:hAnsiTheme="minorHAnsi" w:cstheme="minorHAnsi"/>
                <w:sz w:val="22"/>
                <w:szCs w:val="22"/>
              </w:rPr>
            </w:pPr>
            <w:r w:rsidRPr="00BD5195">
              <w:rPr>
                <w:rFonts w:asciiTheme="minorHAnsi" w:hAnsiTheme="minorHAnsi" w:cstheme="minorHAnsi"/>
                <w:sz w:val="22"/>
                <w:szCs w:val="22"/>
              </w:rPr>
              <w:t>Firma de Contrato/Orden de Servicio</w:t>
            </w:r>
          </w:p>
        </w:tc>
        <w:tc>
          <w:tcPr>
            <w:tcW w:w="5904" w:type="dxa"/>
            <w:gridSpan w:val="4"/>
            <w:vAlign w:val="center"/>
          </w:tcPr>
          <w:p w:rsidR="002F4252" w:rsidRPr="00BD5195" w:rsidRDefault="002F4252" w:rsidP="002F4252">
            <w:pPr>
              <w:jc w:val="both"/>
              <w:rPr>
                <w:rFonts w:asciiTheme="minorHAnsi" w:hAnsiTheme="minorHAnsi" w:cstheme="minorHAnsi"/>
                <w:sz w:val="22"/>
                <w:szCs w:val="22"/>
              </w:rPr>
            </w:pPr>
            <w:r w:rsidRPr="00BD5195">
              <w:rPr>
                <w:rFonts w:asciiTheme="minorHAnsi" w:hAnsiTheme="minorHAnsi" w:cstheme="minorHAnsi"/>
                <w:sz w:val="22"/>
                <w:szCs w:val="22"/>
              </w:rPr>
              <w:t xml:space="preserve">Fecha Estimada: </w:t>
            </w:r>
          </w:p>
          <w:p w:rsidR="002F4252" w:rsidRPr="00BD5195" w:rsidRDefault="005E6169" w:rsidP="005E6169">
            <w:pPr>
              <w:rPr>
                <w:rFonts w:asciiTheme="minorHAnsi" w:hAnsiTheme="minorHAnsi" w:cstheme="minorHAnsi"/>
                <w:sz w:val="22"/>
                <w:szCs w:val="22"/>
                <w:lang w:val="es-BO"/>
              </w:rPr>
            </w:pPr>
            <w:r w:rsidRPr="00BD5195">
              <w:rPr>
                <w:rFonts w:asciiTheme="minorHAnsi" w:hAnsiTheme="minorHAnsi" w:cstheme="minorHAnsi"/>
                <w:szCs w:val="22"/>
              </w:rPr>
              <w:t>31/12/</w:t>
            </w:r>
            <w:r w:rsidR="002F4252" w:rsidRPr="00BD5195">
              <w:rPr>
                <w:rFonts w:asciiTheme="minorHAnsi" w:hAnsiTheme="minorHAnsi" w:cstheme="minorHAnsi"/>
                <w:szCs w:val="22"/>
              </w:rPr>
              <w:t>2018</w:t>
            </w:r>
          </w:p>
        </w:tc>
      </w:tr>
    </w:tbl>
    <w:p w:rsidR="002F4252" w:rsidRPr="00BD5195" w:rsidRDefault="002F4252" w:rsidP="00B37050">
      <w:pPr>
        <w:jc w:val="center"/>
        <w:rPr>
          <w:rFonts w:asciiTheme="minorHAnsi" w:hAnsiTheme="minorHAnsi" w:cstheme="minorHAnsi"/>
          <w:b/>
          <w:sz w:val="8"/>
          <w:szCs w:val="22"/>
        </w:rPr>
      </w:pPr>
    </w:p>
    <w:p w:rsidR="002F4252" w:rsidRPr="00BD5195" w:rsidRDefault="002F4252" w:rsidP="00B37050">
      <w:pPr>
        <w:jc w:val="center"/>
        <w:rPr>
          <w:rFonts w:asciiTheme="minorHAnsi" w:hAnsiTheme="minorHAnsi" w:cstheme="minorHAnsi"/>
          <w:b/>
          <w:sz w:val="8"/>
          <w:szCs w:val="22"/>
        </w:rPr>
      </w:pPr>
    </w:p>
    <w:p w:rsidR="002F4252" w:rsidRPr="00BD5195" w:rsidRDefault="002F4252" w:rsidP="00B37050">
      <w:pPr>
        <w:jc w:val="center"/>
        <w:rPr>
          <w:rFonts w:asciiTheme="minorHAnsi" w:hAnsiTheme="minorHAnsi" w:cstheme="minorHAnsi"/>
          <w:b/>
          <w:sz w:val="8"/>
          <w:szCs w:val="22"/>
        </w:rPr>
      </w:pPr>
    </w:p>
    <w:tbl>
      <w:tblPr>
        <w:tblW w:w="10348"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5"/>
        <w:gridCol w:w="3544"/>
        <w:gridCol w:w="2552"/>
        <w:gridCol w:w="1276"/>
        <w:gridCol w:w="708"/>
        <w:gridCol w:w="851"/>
        <w:gridCol w:w="992"/>
      </w:tblGrid>
      <w:tr w:rsidR="004F3AAA" w:rsidRPr="00BD5195" w:rsidTr="004F3AAA">
        <w:trPr>
          <w:trHeight w:val="203"/>
        </w:trPr>
        <w:tc>
          <w:tcPr>
            <w:tcW w:w="10348" w:type="dxa"/>
            <w:gridSpan w:val="7"/>
            <w:shd w:val="clear" w:color="auto" w:fill="auto"/>
            <w:vAlign w:val="center"/>
          </w:tcPr>
          <w:p w:rsidR="004F3AAA" w:rsidRPr="00BD5195" w:rsidRDefault="004F3AAA" w:rsidP="0055499F">
            <w:pPr>
              <w:jc w:val="center"/>
              <w:rPr>
                <w:rFonts w:ascii="Calibri" w:hAnsi="Calibri"/>
                <w:b/>
                <w:bCs/>
                <w:sz w:val="14"/>
                <w:szCs w:val="14"/>
              </w:rPr>
            </w:pPr>
            <w:r w:rsidRPr="00BD5195">
              <w:rPr>
                <w:rFonts w:ascii="Calibri" w:hAnsi="Calibri"/>
                <w:b/>
                <w:bCs/>
                <w:sz w:val="14"/>
                <w:szCs w:val="14"/>
              </w:rPr>
              <w:t>PRECIO REFERENCIAL (Bs.)</w:t>
            </w:r>
          </w:p>
        </w:tc>
      </w:tr>
      <w:tr w:rsidR="004F3AAA" w:rsidRPr="00BD5195" w:rsidTr="004F3AAA">
        <w:trPr>
          <w:trHeight w:val="203"/>
        </w:trPr>
        <w:tc>
          <w:tcPr>
            <w:tcW w:w="425" w:type="dxa"/>
            <w:vMerge w:val="restart"/>
            <w:shd w:val="clear" w:color="auto" w:fill="auto"/>
            <w:vAlign w:val="center"/>
            <w:hideMark/>
          </w:tcPr>
          <w:p w:rsidR="004F3AAA" w:rsidRPr="00BD5195" w:rsidRDefault="004F3AAA" w:rsidP="0055499F">
            <w:pPr>
              <w:jc w:val="center"/>
              <w:rPr>
                <w:rFonts w:ascii="Calibri" w:hAnsi="Calibri"/>
                <w:b/>
                <w:bCs/>
                <w:sz w:val="14"/>
                <w:szCs w:val="14"/>
                <w:lang w:val="es-BO" w:eastAsia="es-BO"/>
              </w:rPr>
            </w:pPr>
            <w:r w:rsidRPr="00BD5195">
              <w:rPr>
                <w:rFonts w:ascii="Calibri" w:hAnsi="Calibri"/>
                <w:b/>
                <w:bCs/>
                <w:sz w:val="14"/>
                <w:szCs w:val="14"/>
              </w:rPr>
              <w:t>N°</w:t>
            </w:r>
          </w:p>
        </w:tc>
        <w:tc>
          <w:tcPr>
            <w:tcW w:w="6096" w:type="dxa"/>
            <w:gridSpan w:val="2"/>
            <w:shd w:val="clear" w:color="auto" w:fill="auto"/>
            <w:vAlign w:val="center"/>
            <w:hideMark/>
          </w:tcPr>
          <w:p w:rsidR="004F3AAA" w:rsidRPr="00BD5195" w:rsidRDefault="004F3AAA" w:rsidP="0055499F">
            <w:pPr>
              <w:jc w:val="center"/>
              <w:rPr>
                <w:rFonts w:ascii="Calibri" w:hAnsi="Calibri"/>
                <w:b/>
                <w:bCs/>
                <w:sz w:val="14"/>
                <w:szCs w:val="14"/>
              </w:rPr>
            </w:pPr>
            <w:r w:rsidRPr="00BD5195">
              <w:rPr>
                <w:rFonts w:ascii="Calibri" w:hAnsi="Calibri"/>
                <w:b/>
                <w:bCs/>
                <w:sz w:val="14"/>
                <w:szCs w:val="14"/>
              </w:rPr>
              <w:t>TRAMO</w:t>
            </w:r>
          </w:p>
        </w:tc>
        <w:tc>
          <w:tcPr>
            <w:tcW w:w="1276" w:type="dxa"/>
            <w:vMerge w:val="restart"/>
            <w:shd w:val="clear" w:color="auto" w:fill="auto"/>
            <w:vAlign w:val="center"/>
            <w:hideMark/>
          </w:tcPr>
          <w:p w:rsidR="004F3AAA" w:rsidRPr="00BD5195" w:rsidRDefault="004F3AAA" w:rsidP="004F3AAA">
            <w:pPr>
              <w:jc w:val="center"/>
              <w:rPr>
                <w:rFonts w:ascii="Calibri" w:hAnsi="Calibri"/>
                <w:b/>
                <w:bCs/>
                <w:sz w:val="14"/>
                <w:szCs w:val="14"/>
              </w:rPr>
            </w:pPr>
            <w:r w:rsidRPr="00BD5195">
              <w:rPr>
                <w:rFonts w:ascii="Calibri" w:hAnsi="Calibri"/>
                <w:b/>
                <w:bCs/>
                <w:sz w:val="14"/>
                <w:szCs w:val="14"/>
              </w:rPr>
              <w:t>CANTIDAD APROX. DE GARRAFAS A TRANSPORTAR</w:t>
            </w:r>
          </w:p>
          <w:p w:rsidR="004F3AAA" w:rsidRPr="00BD5195" w:rsidRDefault="004F3AAA" w:rsidP="004F3AAA">
            <w:pPr>
              <w:jc w:val="center"/>
              <w:rPr>
                <w:rFonts w:ascii="Calibri" w:hAnsi="Calibri"/>
                <w:b/>
                <w:bCs/>
                <w:sz w:val="14"/>
                <w:szCs w:val="14"/>
              </w:rPr>
            </w:pPr>
            <w:r w:rsidRPr="00BD5195">
              <w:rPr>
                <w:rFonts w:ascii="Calibri" w:hAnsi="Calibri"/>
                <w:b/>
                <w:bCs/>
                <w:sz w:val="14"/>
                <w:szCs w:val="14"/>
              </w:rPr>
              <w:t>(*)</w:t>
            </w:r>
          </w:p>
        </w:tc>
        <w:tc>
          <w:tcPr>
            <w:tcW w:w="708" w:type="dxa"/>
            <w:vMerge w:val="restart"/>
            <w:shd w:val="clear" w:color="auto" w:fill="auto"/>
            <w:vAlign w:val="center"/>
            <w:hideMark/>
          </w:tcPr>
          <w:p w:rsidR="004F3AAA" w:rsidRPr="00BD5195" w:rsidRDefault="004F3AAA" w:rsidP="0055499F">
            <w:pPr>
              <w:jc w:val="center"/>
              <w:rPr>
                <w:rFonts w:ascii="Calibri" w:hAnsi="Calibri"/>
                <w:b/>
                <w:bCs/>
                <w:sz w:val="14"/>
                <w:szCs w:val="14"/>
              </w:rPr>
            </w:pPr>
            <w:r w:rsidRPr="00BD5195">
              <w:rPr>
                <w:rFonts w:ascii="Calibri" w:hAnsi="Calibri"/>
                <w:b/>
                <w:bCs/>
                <w:sz w:val="14"/>
                <w:szCs w:val="14"/>
              </w:rPr>
              <w:t>UNIDAD DE MEDIDA</w:t>
            </w:r>
          </w:p>
        </w:tc>
        <w:tc>
          <w:tcPr>
            <w:tcW w:w="851" w:type="dxa"/>
            <w:vMerge w:val="restart"/>
            <w:shd w:val="clear" w:color="auto" w:fill="auto"/>
            <w:vAlign w:val="center"/>
            <w:hideMark/>
          </w:tcPr>
          <w:p w:rsidR="004F3AAA" w:rsidRPr="00BD5195" w:rsidRDefault="004F3AAA" w:rsidP="0055499F">
            <w:pPr>
              <w:jc w:val="center"/>
              <w:rPr>
                <w:rFonts w:ascii="Calibri" w:hAnsi="Calibri"/>
                <w:b/>
                <w:bCs/>
                <w:sz w:val="14"/>
                <w:szCs w:val="14"/>
              </w:rPr>
            </w:pPr>
            <w:r w:rsidRPr="00BD5195">
              <w:rPr>
                <w:rFonts w:ascii="Calibri" w:hAnsi="Calibri"/>
                <w:b/>
                <w:bCs/>
                <w:sz w:val="14"/>
                <w:szCs w:val="14"/>
              </w:rPr>
              <w:t>PRECIO UNITARIO</w:t>
            </w:r>
          </w:p>
        </w:tc>
        <w:tc>
          <w:tcPr>
            <w:tcW w:w="992" w:type="dxa"/>
            <w:vMerge w:val="restart"/>
            <w:shd w:val="clear" w:color="auto" w:fill="auto"/>
            <w:vAlign w:val="center"/>
            <w:hideMark/>
          </w:tcPr>
          <w:p w:rsidR="004F3AAA" w:rsidRPr="00BD5195" w:rsidRDefault="004F3AAA" w:rsidP="004F3AAA">
            <w:pPr>
              <w:jc w:val="center"/>
              <w:rPr>
                <w:rFonts w:ascii="Calibri" w:hAnsi="Calibri"/>
                <w:b/>
                <w:bCs/>
                <w:sz w:val="14"/>
                <w:szCs w:val="14"/>
              </w:rPr>
            </w:pPr>
            <w:r w:rsidRPr="00BD5195">
              <w:rPr>
                <w:rFonts w:ascii="Calibri" w:hAnsi="Calibri"/>
                <w:b/>
                <w:bCs/>
                <w:sz w:val="14"/>
                <w:szCs w:val="14"/>
              </w:rPr>
              <w:t xml:space="preserve">TOTAL PRESUPUESTO DESTINADO AL SERVICIO </w:t>
            </w:r>
          </w:p>
        </w:tc>
      </w:tr>
      <w:tr w:rsidR="004F3AAA" w:rsidRPr="00BD5195" w:rsidTr="004F3AAA">
        <w:trPr>
          <w:trHeight w:val="220"/>
        </w:trPr>
        <w:tc>
          <w:tcPr>
            <w:tcW w:w="425" w:type="dxa"/>
            <w:vMerge/>
            <w:shd w:val="clear" w:color="auto" w:fill="auto"/>
            <w:vAlign w:val="center"/>
            <w:hideMark/>
          </w:tcPr>
          <w:p w:rsidR="004F3AAA" w:rsidRPr="00BD5195" w:rsidRDefault="004F3AAA" w:rsidP="0055499F">
            <w:pPr>
              <w:rPr>
                <w:rFonts w:ascii="Calibri" w:hAnsi="Calibri"/>
                <w:b/>
                <w:bCs/>
                <w:sz w:val="14"/>
                <w:szCs w:val="14"/>
              </w:rPr>
            </w:pPr>
          </w:p>
        </w:tc>
        <w:tc>
          <w:tcPr>
            <w:tcW w:w="3544" w:type="dxa"/>
            <w:vMerge w:val="restart"/>
            <w:shd w:val="clear" w:color="auto" w:fill="auto"/>
            <w:vAlign w:val="center"/>
            <w:hideMark/>
          </w:tcPr>
          <w:p w:rsidR="004F3AAA" w:rsidRPr="00BD5195" w:rsidRDefault="004F3AAA" w:rsidP="0055499F">
            <w:pPr>
              <w:jc w:val="center"/>
              <w:rPr>
                <w:rFonts w:ascii="Calibri" w:hAnsi="Calibri"/>
                <w:b/>
                <w:bCs/>
                <w:sz w:val="14"/>
                <w:szCs w:val="14"/>
              </w:rPr>
            </w:pPr>
            <w:r w:rsidRPr="00BD5195">
              <w:rPr>
                <w:rFonts w:ascii="Calibri" w:hAnsi="Calibri"/>
                <w:b/>
                <w:bCs/>
                <w:sz w:val="14"/>
                <w:szCs w:val="14"/>
              </w:rPr>
              <w:t xml:space="preserve">DE: </w:t>
            </w:r>
          </w:p>
        </w:tc>
        <w:tc>
          <w:tcPr>
            <w:tcW w:w="2552" w:type="dxa"/>
            <w:vMerge w:val="restart"/>
            <w:shd w:val="clear" w:color="auto" w:fill="auto"/>
            <w:vAlign w:val="center"/>
            <w:hideMark/>
          </w:tcPr>
          <w:p w:rsidR="004F3AAA" w:rsidRPr="00BD5195" w:rsidRDefault="004F3AAA" w:rsidP="0055499F">
            <w:pPr>
              <w:jc w:val="center"/>
              <w:rPr>
                <w:rFonts w:ascii="Calibri" w:hAnsi="Calibri"/>
                <w:b/>
                <w:bCs/>
                <w:sz w:val="14"/>
                <w:szCs w:val="14"/>
              </w:rPr>
            </w:pPr>
            <w:r w:rsidRPr="00BD5195">
              <w:rPr>
                <w:rFonts w:ascii="Calibri" w:hAnsi="Calibri"/>
                <w:b/>
                <w:bCs/>
                <w:sz w:val="14"/>
                <w:szCs w:val="14"/>
              </w:rPr>
              <w:t>A:</w:t>
            </w:r>
          </w:p>
        </w:tc>
        <w:tc>
          <w:tcPr>
            <w:tcW w:w="1276" w:type="dxa"/>
            <w:vMerge/>
            <w:shd w:val="clear" w:color="auto" w:fill="auto"/>
            <w:vAlign w:val="center"/>
            <w:hideMark/>
          </w:tcPr>
          <w:p w:rsidR="004F3AAA" w:rsidRPr="00BD5195" w:rsidRDefault="004F3AAA" w:rsidP="0055499F">
            <w:pPr>
              <w:rPr>
                <w:rFonts w:ascii="Calibri" w:hAnsi="Calibri"/>
                <w:b/>
                <w:bCs/>
                <w:sz w:val="14"/>
                <w:szCs w:val="14"/>
              </w:rPr>
            </w:pPr>
          </w:p>
        </w:tc>
        <w:tc>
          <w:tcPr>
            <w:tcW w:w="708" w:type="dxa"/>
            <w:vMerge/>
            <w:shd w:val="clear" w:color="auto" w:fill="auto"/>
            <w:vAlign w:val="center"/>
            <w:hideMark/>
          </w:tcPr>
          <w:p w:rsidR="004F3AAA" w:rsidRPr="00BD5195" w:rsidRDefault="004F3AAA" w:rsidP="0055499F">
            <w:pPr>
              <w:rPr>
                <w:rFonts w:ascii="Calibri" w:hAnsi="Calibri"/>
                <w:b/>
                <w:bCs/>
                <w:sz w:val="14"/>
                <w:szCs w:val="14"/>
              </w:rPr>
            </w:pPr>
          </w:p>
        </w:tc>
        <w:tc>
          <w:tcPr>
            <w:tcW w:w="851" w:type="dxa"/>
            <w:vMerge/>
            <w:shd w:val="clear" w:color="auto" w:fill="auto"/>
            <w:vAlign w:val="center"/>
            <w:hideMark/>
          </w:tcPr>
          <w:p w:rsidR="004F3AAA" w:rsidRPr="00BD5195" w:rsidRDefault="004F3AAA" w:rsidP="0055499F">
            <w:pPr>
              <w:rPr>
                <w:rFonts w:ascii="Calibri" w:hAnsi="Calibri"/>
                <w:b/>
                <w:bCs/>
                <w:sz w:val="14"/>
                <w:szCs w:val="14"/>
              </w:rPr>
            </w:pPr>
          </w:p>
        </w:tc>
        <w:tc>
          <w:tcPr>
            <w:tcW w:w="992" w:type="dxa"/>
            <w:vMerge/>
            <w:shd w:val="clear" w:color="auto" w:fill="auto"/>
            <w:vAlign w:val="center"/>
            <w:hideMark/>
          </w:tcPr>
          <w:p w:rsidR="004F3AAA" w:rsidRPr="00BD5195" w:rsidRDefault="004F3AAA" w:rsidP="0055499F">
            <w:pPr>
              <w:rPr>
                <w:rFonts w:ascii="Calibri" w:hAnsi="Calibri"/>
                <w:b/>
                <w:bCs/>
                <w:sz w:val="14"/>
                <w:szCs w:val="14"/>
              </w:rPr>
            </w:pPr>
          </w:p>
        </w:tc>
      </w:tr>
      <w:tr w:rsidR="004F3AAA" w:rsidRPr="00BD5195" w:rsidTr="004F3AAA">
        <w:trPr>
          <w:trHeight w:val="220"/>
        </w:trPr>
        <w:tc>
          <w:tcPr>
            <w:tcW w:w="425" w:type="dxa"/>
            <w:vMerge/>
            <w:shd w:val="clear" w:color="auto" w:fill="auto"/>
            <w:vAlign w:val="center"/>
            <w:hideMark/>
          </w:tcPr>
          <w:p w:rsidR="004F3AAA" w:rsidRPr="00BD5195" w:rsidRDefault="004F3AAA" w:rsidP="0055499F">
            <w:pPr>
              <w:rPr>
                <w:rFonts w:ascii="Calibri" w:hAnsi="Calibri"/>
                <w:b/>
                <w:bCs/>
                <w:sz w:val="14"/>
                <w:szCs w:val="14"/>
              </w:rPr>
            </w:pPr>
          </w:p>
        </w:tc>
        <w:tc>
          <w:tcPr>
            <w:tcW w:w="3544" w:type="dxa"/>
            <w:vMerge/>
            <w:shd w:val="clear" w:color="auto" w:fill="auto"/>
            <w:vAlign w:val="center"/>
            <w:hideMark/>
          </w:tcPr>
          <w:p w:rsidR="004F3AAA" w:rsidRPr="00BD5195" w:rsidRDefault="004F3AAA" w:rsidP="0055499F">
            <w:pPr>
              <w:rPr>
                <w:rFonts w:ascii="Calibri" w:hAnsi="Calibri"/>
                <w:b/>
                <w:bCs/>
                <w:sz w:val="14"/>
                <w:szCs w:val="14"/>
              </w:rPr>
            </w:pPr>
          </w:p>
        </w:tc>
        <w:tc>
          <w:tcPr>
            <w:tcW w:w="2552" w:type="dxa"/>
            <w:vMerge/>
            <w:shd w:val="clear" w:color="auto" w:fill="auto"/>
            <w:vAlign w:val="center"/>
            <w:hideMark/>
          </w:tcPr>
          <w:p w:rsidR="004F3AAA" w:rsidRPr="00BD5195" w:rsidRDefault="004F3AAA" w:rsidP="0055499F">
            <w:pPr>
              <w:rPr>
                <w:rFonts w:ascii="Calibri" w:hAnsi="Calibri"/>
                <w:b/>
                <w:bCs/>
                <w:sz w:val="14"/>
                <w:szCs w:val="14"/>
              </w:rPr>
            </w:pPr>
          </w:p>
        </w:tc>
        <w:tc>
          <w:tcPr>
            <w:tcW w:w="1276" w:type="dxa"/>
            <w:vMerge/>
            <w:shd w:val="clear" w:color="auto" w:fill="auto"/>
            <w:vAlign w:val="center"/>
            <w:hideMark/>
          </w:tcPr>
          <w:p w:rsidR="004F3AAA" w:rsidRPr="00BD5195" w:rsidRDefault="004F3AAA" w:rsidP="0055499F">
            <w:pPr>
              <w:rPr>
                <w:rFonts w:ascii="Calibri" w:hAnsi="Calibri"/>
                <w:b/>
                <w:bCs/>
                <w:sz w:val="14"/>
                <w:szCs w:val="14"/>
              </w:rPr>
            </w:pPr>
          </w:p>
        </w:tc>
        <w:tc>
          <w:tcPr>
            <w:tcW w:w="708" w:type="dxa"/>
            <w:vMerge/>
            <w:shd w:val="clear" w:color="auto" w:fill="auto"/>
            <w:vAlign w:val="center"/>
            <w:hideMark/>
          </w:tcPr>
          <w:p w:rsidR="004F3AAA" w:rsidRPr="00BD5195" w:rsidRDefault="004F3AAA" w:rsidP="0055499F">
            <w:pPr>
              <w:rPr>
                <w:rFonts w:ascii="Calibri" w:hAnsi="Calibri"/>
                <w:b/>
                <w:bCs/>
                <w:sz w:val="14"/>
                <w:szCs w:val="14"/>
              </w:rPr>
            </w:pPr>
          </w:p>
        </w:tc>
        <w:tc>
          <w:tcPr>
            <w:tcW w:w="851" w:type="dxa"/>
            <w:vMerge/>
            <w:shd w:val="clear" w:color="auto" w:fill="auto"/>
            <w:vAlign w:val="center"/>
            <w:hideMark/>
          </w:tcPr>
          <w:p w:rsidR="004F3AAA" w:rsidRPr="00BD5195" w:rsidRDefault="004F3AAA" w:rsidP="0055499F">
            <w:pPr>
              <w:rPr>
                <w:rFonts w:ascii="Calibri" w:hAnsi="Calibri"/>
                <w:b/>
                <w:bCs/>
                <w:sz w:val="14"/>
                <w:szCs w:val="14"/>
              </w:rPr>
            </w:pPr>
          </w:p>
        </w:tc>
        <w:tc>
          <w:tcPr>
            <w:tcW w:w="992" w:type="dxa"/>
            <w:vMerge/>
            <w:shd w:val="clear" w:color="auto" w:fill="auto"/>
            <w:vAlign w:val="center"/>
            <w:hideMark/>
          </w:tcPr>
          <w:p w:rsidR="004F3AAA" w:rsidRPr="00BD5195" w:rsidRDefault="004F3AAA" w:rsidP="0055499F">
            <w:pPr>
              <w:rPr>
                <w:rFonts w:ascii="Calibri" w:hAnsi="Calibri"/>
                <w:b/>
                <w:bCs/>
                <w:sz w:val="14"/>
                <w:szCs w:val="14"/>
              </w:rPr>
            </w:pPr>
          </w:p>
        </w:tc>
      </w:tr>
      <w:tr w:rsidR="009A5AAA" w:rsidRPr="00BD5195" w:rsidTr="009A5AAA">
        <w:trPr>
          <w:trHeight w:val="522"/>
        </w:trPr>
        <w:tc>
          <w:tcPr>
            <w:tcW w:w="425" w:type="dxa"/>
            <w:shd w:val="clear" w:color="auto" w:fill="auto"/>
            <w:vAlign w:val="center"/>
            <w:hideMark/>
          </w:tcPr>
          <w:p w:rsidR="009A5AAA" w:rsidRPr="009A5AAA" w:rsidRDefault="009A5AAA" w:rsidP="0055499F">
            <w:pPr>
              <w:jc w:val="center"/>
              <w:rPr>
                <w:rFonts w:ascii="Calibri" w:hAnsi="Calibri"/>
                <w:sz w:val="18"/>
                <w:szCs w:val="18"/>
              </w:rPr>
            </w:pPr>
            <w:r w:rsidRPr="009A5AAA">
              <w:rPr>
                <w:rFonts w:ascii="Calibri" w:hAnsi="Calibri"/>
                <w:sz w:val="18"/>
                <w:szCs w:val="18"/>
              </w:rPr>
              <w:t>1</w:t>
            </w:r>
          </w:p>
        </w:tc>
        <w:tc>
          <w:tcPr>
            <w:tcW w:w="3544" w:type="dxa"/>
            <w:shd w:val="clear" w:color="auto" w:fill="auto"/>
            <w:vAlign w:val="center"/>
            <w:hideMark/>
          </w:tcPr>
          <w:p w:rsidR="009A5AAA" w:rsidRPr="009A5AAA" w:rsidRDefault="009A5AAA" w:rsidP="0055499F">
            <w:pPr>
              <w:jc w:val="both"/>
              <w:rPr>
                <w:rFonts w:ascii="Calibri" w:hAnsi="Calibri"/>
                <w:sz w:val="18"/>
                <w:szCs w:val="18"/>
              </w:rPr>
            </w:pPr>
            <w:r w:rsidRPr="009A5AAA">
              <w:rPr>
                <w:rFonts w:ascii="Calibri" w:hAnsi="Calibri"/>
                <w:sz w:val="18"/>
                <w:szCs w:val="18"/>
              </w:rPr>
              <w:t xml:space="preserve">TRANSPORTE DE GARRAFAS DE GLP DE 10 KGRS (ENVIO LLENAS) VIA FLUVIAL DESDE PUERTO DE ATRAQUE TRINIDAD </w:t>
            </w:r>
          </w:p>
        </w:tc>
        <w:tc>
          <w:tcPr>
            <w:tcW w:w="2552" w:type="dxa"/>
            <w:shd w:val="clear" w:color="auto" w:fill="auto"/>
            <w:vAlign w:val="center"/>
            <w:hideMark/>
          </w:tcPr>
          <w:p w:rsidR="009A5AAA" w:rsidRPr="009A5AAA" w:rsidRDefault="009A5AAA" w:rsidP="0055499F">
            <w:pPr>
              <w:rPr>
                <w:rFonts w:ascii="Calibri" w:hAnsi="Calibri"/>
                <w:sz w:val="18"/>
                <w:szCs w:val="18"/>
              </w:rPr>
            </w:pPr>
            <w:r w:rsidRPr="009A5AAA">
              <w:rPr>
                <w:rFonts w:ascii="Calibri" w:hAnsi="Calibri"/>
                <w:sz w:val="18"/>
                <w:szCs w:val="18"/>
              </w:rPr>
              <w:t>PUERTOS DE ATRAQUE SANTA ANA PARA ESTACION DE SERVICIO SANTA ANA</w:t>
            </w:r>
          </w:p>
        </w:tc>
        <w:tc>
          <w:tcPr>
            <w:tcW w:w="1276" w:type="dxa"/>
            <w:shd w:val="clear" w:color="auto" w:fill="auto"/>
            <w:vAlign w:val="center"/>
            <w:hideMark/>
          </w:tcPr>
          <w:p w:rsidR="009A5AAA" w:rsidRPr="009A5AAA" w:rsidRDefault="009A5AAA" w:rsidP="0055499F">
            <w:pPr>
              <w:jc w:val="center"/>
              <w:rPr>
                <w:rFonts w:ascii="Calibri" w:hAnsi="Calibri"/>
                <w:sz w:val="18"/>
                <w:szCs w:val="18"/>
              </w:rPr>
            </w:pPr>
            <w:r w:rsidRPr="009A5AAA">
              <w:rPr>
                <w:rFonts w:ascii="Calibri" w:hAnsi="Calibri"/>
                <w:sz w:val="18"/>
                <w:szCs w:val="18"/>
              </w:rPr>
              <w:t>43.695</w:t>
            </w:r>
          </w:p>
        </w:tc>
        <w:tc>
          <w:tcPr>
            <w:tcW w:w="708" w:type="dxa"/>
            <w:shd w:val="clear" w:color="auto" w:fill="auto"/>
            <w:vAlign w:val="center"/>
            <w:hideMark/>
          </w:tcPr>
          <w:p w:rsidR="009A5AAA" w:rsidRPr="009A5AAA" w:rsidRDefault="009A5AAA" w:rsidP="0055499F">
            <w:pPr>
              <w:jc w:val="center"/>
              <w:rPr>
                <w:rFonts w:ascii="Calibri" w:hAnsi="Calibri"/>
                <w:sz w:val="18"/>
                <w:szCs w:val="18"/>
              </w:rPr>
            </w:pPr>
            <w:r w:rsidRPr="009A5AAA">
              <w:rPr>
                <w:rFonts w:ascii="Calibri" w:hAnsi="Calibri"/>
                <w:sz w:val="18"/>
                <w:szCs w:val="18"/>
              </w:rPr>
              <w:t>piezas</w:t>
            </w:r>
          </w:p>
        </w:tc>
        <w:tc>
          <w:tcPr>
            <w:tcW w:w="851" w:type="dxa"/>
            <w:shd w:val="clear" w:color="auto" w:fill="auto"/>
            <w:vAlign w:val="center"/>
            <w:hideMark/>
          </w:tcPr>
          <w:p w:rsidR="009A5AAA" w:rsidRPr="009A5AAA" w:rsidRDefault="009A5AAA" w:rsidP="0055499F">
            <w:pPr>
              <w:jc w:val="center"/>
              <w:rPr>
                <w:rFonts w:ascii="Calibri" w:hAnsi="Calibri"/>
                <w:sz w:val="18"/>
                <w:szCs w:val="18"/>
              </w:rPr>
            </w:pPr>
            <w:r w:rsidRPr="009A5AAA">
              <w:rPr>
                <w:rFonts w:ascii="Calibri" w:hAnsi="Calibri"/>
                <w:sz w:val="18"/>
                <w:szCs w:val="18"/>
              </w:rPr>
              <w:t>6,00</w:t>
            </w:r>
          </w:p>
        </w:tc>
        <w:tc>
          <w:tcPr>
            <w:tcW w:w="992" w:type="dxa"/>
            <w:vMerge w:val="restart"/>
            <w:shd w:val="clear" w:color="auto" w:fill="auto"/>
            <w:vAlign w:val="center"/>
          </w:tcPr>
          <w:p w:rsidR="009A5AAA" w:rsidRPr="009A5AAA" w:rsidRDefault="009A5AAA" w:rsidP="0055499F">
            <w:pPr>
              <w:jc w:val="right"/>
              <w:rPr>
                <w:rFonts w:ascii="Calibri" w:hAnsi="Calibri"/>
                <w:sz w:val="18"/>
                <w:szCs w:val="18"/>
              </w:rPr>
            </w:pPr>
            <w:r w:rsidRPr="009A5AAA">
              <w:rPr>
                <w:rFonts w:ascii="Calibri" w:hAnsi="Calibri"/>
                <w:b/>
                <w:bCs/>
                <w:sz w:val="18"/>
                <w:szCs w:val="18"/>
              </w:rPr>
              <w:t>494,445.00</w:t>
            </w:r>
          </w:p>
        </w:tc>
      </w:tr>
      <w:tr w:rsidR="009A5AAA" w:rsidRPr="00BD5195" w:rsidTr="009A5AAA">
        <w:trPr>
          <w:trHeight w:val="512"/>
        </w:trPr>
        <w:tc>
          <w:tcPr>
            <w:tcW w:w="425" w:type="dxa"/>
            <w:shd w:val="clear" w:color="auto" w:fill="auto"/>
            <w:vAlign w:val="center"/>
            <w:hideMark/>
          </w:tcPr>
          <w:p w:rsidR="009A5AAA" w:rsidRPr="009A5AAA" w:rsidRDefault="009A5AAA" w:rsidP="0055499F">
            <w:pPr>
              <w:jc w:val="center"/>
              <w:rPr>
                <w:rFonts w:ascii="Calibri" w:hAnsi="Calibri"/>
                <w:sz w:val="18"/>
                <w:szCs w:val="18"/>
              </w:rPr>
            </w:pPr>
            <w:r w:rsidRPr="009A5AAA">
              <w:rPr>
                <w:rFonts w:ascii="Calibri" w:hAnsi="Calibri"/>
                <w:sz w:val="18"/>
                <w:szCs w:val="18"/>
              </w:rPr>
              <w:t>2</w:t>
            </w:r>
          </w:p>
        </w:tc>
        <w:tc>
          <w:tcPr>
            <w:tcW w:w="3544" w:type="dxa"/>
            <w:shd w:val="clear" w:color="auto" w:fill="auto"/>
            <w:vAlign w:val="center"/>
            <w:hideMark/>
          </w:tcPr>
          <w:p w:rsidR="009A5AAA" w:rsidRPr="009A5AAA" w:rsidRDefault="009A5AAA" w:rsidP="0055499F">
            <w:pPr>
              <w:jc w:val="both"/>
              <w:rPr>
                <w:rFonts w:ascii="Calibri" w:hAnsi="Calibri"/>
                <w:sz w:val="18"/>
                <w:szCs w:val="18"/>
              </w:rPr>
            </w:pPr>
            <w:r w:rsidRPr="009A5AAA">
              <w:rPr>
                <w:rFonts w:ascii="Calibri" w:hAnsi="Calibri"/>
                <w:sz w:val="18"/>
                <w:szCs w:val="18"/>
              </w:rPr>
              <w:t xml:space="preserve">TRANSPORTE DE GARRAFAS DE GLP  DE 10 KGRS VACIAS  VIA FLUVIAL DESDE PUERTOS DE ATRAQUE  SANTA ANA  </w:t>
            </w:r>
          </w:p>
        </w:tc>
        <w:tc>
          <w:tcPr>
            <w:tcW w:w="2552" w:type="dxa"/>
            <w:shd w:val="clear" w:color="auto" w:fill="auto"/>
            <w:vAlign w:val="center"/>
            <w:hideMark/>
          </w:tcPr>
          <w:p w:rsidR="009A5AAA" w:rsidRPr="009A5AAA" w:rsidRDefault="009A5AAA" w:rsidP="0055499F">
            <w:pPr>
              <w:rPr>
                <w:rFonts w:ascii="Calibri" w:hAnsi="Calibri"/>
                <w:sz w:val="18"/>
                <w:szCs w:val="18"/>
              </w:rPr>
            </w:pPr>
            <w:r w:rsidRPr="009A5AAA">
              <w:rPr>
                <w:rFonts w:ascii="Calibri" w:hAnsi="Calibri"/>
                <w:sz w:val="18"/>
                <w:szCs w:val="18"/>
              </w:rPr>
              <w:t xml:space="preserve"> PUERTOS DE ATRAQUE  TRINIDAD PARA ESTACION DE SERVICIO SANTA ANA </w:t>
            </w:r>
          </w:p>
        </w:tc>
        <w:tc>
          <w:tcPr>
            <w:tcW w:w="1276" w:type="dxa"/>
            <w:shd w:val="clear" w:color="auto" w:fill="auto"/>
            <w:vAlign w:val="center"/>
            <w:hideMark/>
          </w:tcPr>
          <w:p w:rsidR="009A5AAA" w:rsidRPr="009A5AAA" w:rsidRDefault="009A5AAA" w:rsidP="0055499F">
            <w:pPr>
              <w:jc w:val="center"/>
              <w:rPr>
                <w:rFonts w:ascii="Calibri" w:hAnsi="Calibri"/>
                <w:sz w:val="18"/>
                <w:szCs w:val="18"/>
              </w:rPr>
            </w:pPr>
            <w:r w:rsidRPr="009A5AAA">
              <w:rPr>
                <w:rFonts w:ascii="Calibri" w:hAnsi="Calibri"/>
                <w:sz w:val="18"/>
                <w:szCs w:val="18"/>
              </w:rPr>
              <w:t>43.695</w:t>
            </w:r>
          </w:p>
        </w:tc>
        <w:tc>
          <w:tcPr>
            <w:tcW w:w="708" w:type="dxa"/>
            <w:shd w:val="clear" w:color="auto" w:fill="auto"/>
            <w:vAlign w:val="center"/>
            <w:hideMark/>
          </w:tcPr>
          <w:p w:rsidR="009A5AAA" w:rsidRPr="009A5AAA" w:rsidRDefault="009A5AAA" w:rsidP="0055499F">
            <w:pPr>
              <w:jc w:val="center"/>
              <w:rPr>
                <w:rFonts w:ascii="Calibri" w:hAnsi="Calibri"/>
                <w:sz w:val="18"/>
                <w:szCs w:val="18"/>
              </w:rPr>
            </w:pPr>
            <w:r w:rsidRPr="009A5AAA">
              <w:rPr>
                <w:rFonts w:ascii="Calibri" w:hAnsi="Calibri"/>
                <w:sz w:val="18"/>
                <w:szCs w:val="18"/>
              </w:rPr>
              <w:t>piezas</w:t>
            </w:r>
          </w:p>
        </w:tc>
        <w:tc>
          <w:tcPr>
            <w:tcW w:w="851" w:type="dxa"/>
            <w:shd w:val="clear" w:color="auto" w:fill="auto"/>
            <w:vAlign w:val="center"/>
            <w:hideMark/>
          </w:tcPr>
          <w:p w:rsidR="009A5AAA" w:rsidRPr="009A5AAA" w:rsidRDefault="009A5AAA" w:rsidP="0055499F">
            <w:pPr>
              <w:jc w:val="center"/>
              <w:rPr>
                <w:rFonts w:ascii="Calibri" w:hAnsi="Calibri"/>
                <w:sz w:val="18"/>
                <w:szCs w:val="18"/>
              </w:rPr>
            </w:pPr>
            <w:r w:rsidRPr="009A5AAA">
              <w:rPr>
                <w:rFonts w:ascii="Calibri" w:hAnsi="Calibri"/>
                <w:sz w:val="18"/>
                <w:szCs w:val="18"/>
              </w:rPr>
              <w:t>5,00</w:t>
            </w:r>
          </w:p>
        </w:tc>
        <w:tc>
          <w:tcPr>
            <w:tcW w:w="992" w:type="dxa"/>
            <w:vMerge/>
            <w:shd w:val="clear" w:color="auto" w:fill="auto"/>
            <w:vAlign w:val="center"/>
          </w:tcPr>
          <w:p w:rsidR="009A5AAA" w:rsidRPr="009A5AAA" w:rsidRDefault="009A5AAA" w:rsidP="0055499F">
            <w:pPr>
              <w:jc w:val="right"/>
              <w:rPr>
                <w:rFonts w:ascii="Calibri" w:hAnsi="Calibri"/>
                <w:sz w:val="18"/>
                <w:szCs w:val="18"/>
              </w:rPr>
            </w:pPr>
          </w:p>
        </w:tc>
      </w:tr>
      <w:tr w:rsidR="009A5AAA" w:rsidRPr="00BD5195" w:rsidTr="009A5AAA">
        <w:trPr>
          <w:trHeight w:val="444"/>
        </w:trPr>
        <w:tc>
          <w:tcPr>
            <w:tcW w:w="425" w:type="dxa"/>
            <w:shd w:val="clear" w:color="auto" w:fill="auto"/>
            <w:vAlign w:val="center"/>
            <w:hideMark/>
          </w:tcPr>
          <w:p w:rsidR="009A5AAA" w:rsidRPr="009A5AAA" w:rsidRDefault="009A5AAA" w:rsidP="0055499F">
            <w:pPr>
              <w:jc w:val="center"/>
              <w:rPr>
                <w:rFonts w:ascii="Calibri" w:hAnsi="Calibri"/>
                <w:sz w:val="18"/>
                <w:szCs w:val="18"/>
              </w:rPr>
            </w:pPr>
            <w:r w:rsidRPr="009A5AAA">
              <w:rPr>
                <w:rFonts w:ascii="Calibri" w:hAnsi="Calibri"/>
                <w:sz w:val="18"/>
                <w:szCs w:val="18"/>
              </w:rPr>
              <w:t>3</w:t>
            </w:r>
          </w:p>
        </w:tc>
        <w:tc>
          <w:tcPr>
            <w:tcW w:w="3544" w:type="dxa"/>
            <w:shd w:val="clear" w:color="auto" w:fill="auto"/>
            <w:vAlign w:val="center"/>
            <w:hideMark/>
          </w:tcPr>
          <w:p w:rsidR="009A5AAA" w:rsidRPr="009A5AAA" w:rsidRDefault="009A5AAA" w:rsidP="0055499F">
            <w:pPr>
              <w:jc w:val="both"/>
              <w:rPr>
                <w:rFonts w:ascii="Calibri" w:hAnsi="Calibri"/>
                <w:sz w:val="18"/>
                <w:szCs w:val="18"/>
              </w:rPr>
            </w:pPr>
            <w:r w:rsidRPr="009A5AAA">
              <w:rPr>
                <w:rFonts w:ascii="Calibri" w:hAnsi="Calibri"/>
                <w:sz w:val="18"/>
                <w:szCs w:val="18"/>
              </w:rPr>
              <w:t xml:space="preserve">TRANSPORTE DE GARRAFAS DE GLP DE 10 KGRS LLENAS  VIA FLUVIAL  DESDE PUERTO DE ATRAQUE TRINIDAD </w:t>
            </w:r>
          </w:p>
        </w:tc>
        <w:tc>
          <w:tcPr>
            <w:tcW w:w="2552" w:type="dxa"/>
            <w:shd w:val="clear" w:color="auto" w:fill="auto"/>
            <w:vAlign w:val="center"/>
            <w:hideMark/>
          </w:tcPr>
          <w:p w:rsidR="009A5AAA" w:rsidRPr="009A5AAA" w:rsidRDefault="009A5AAA" w:rsidP="0055499F">
            <w:pPr>
              <w:rPr>
                <w:rFonts w:ascii="Calibri" w:hAnsi="Calibri"/>
                <w:sz w:val="18"/>
                <w:szCs w:val="18"/>
              </w:rPr>
            </w:pPr>
            <w:r w:rsidRPr="009A5AAA">
              <w:rPr>
                <w:rFonts w:ascii="Calibri" w:hAnsi="Calibri"/>
                <w:sz w:val="18"/>
                <w:szCs w:val="18"/>
              </w:rPr>
              <w:t>PUESTOS DE VENTA  GUNDONOVIA Y BOCA DE CHAPARE</w:t>
            </w:r>
          </w:p>
        </w:tc>
        <w:tc>
          <w:tcPr>
            <w:tcW w:w="1276" w:type="dxa"/>
            <w:shd w:val="clear" w:color="auto" w:fill="auto"/>
            <w:vAlign w:val="center"/>
            <w:hideMark/>
          </w:tcPr>
          <w:p w:rsidR="009A5AAA" w:rsidRPr="009A5AAA" w:rsidRDefault="009A5AAA" w:rsidP="0055499F">
            <w:pPr>
              <w:jc w:val="center"/>
              <w:rPr>
                <w:rFonts w:ascii="Calibri" w:hAnsi="Calibri"/>
                <w:sz w:val="18"/>
                <w:szCs w:val="18"/>
              </w:rPr>
            </w:pPr>
            <w:r w:rsidRPr="009A5AAA">
              <w:rPr>
                <w:rFonts w:ascii="Calibri" w:hAnsi="Calibri"/>
                <w:sz w:val="18"/>
                <w:szCs w:val="18"/>
              </w:rPr>
              <w:t>600</w:t>
            </w:r>
          </w:p>
        </w:tc>
        <w:tc>
          <w:tcPr>
            <w:tcW w:w="708" w:type="dxa"/>
            <w:shd w:val="clear" w:color="auto" w:fill="auto"/>
            <w:vAlign w:val="center"/>
            <w:hideMark/>
          </w:tcPr>
          <w:p w:rsidR="009A5AAA" w:rsidRPr="009A5AAA" w:rsidRDefault="009A5AAA" w:rsidP="0055499F">
            <w:pPr>
              <w:jc w:val="center"/>
              <w:rPr>
                <w:rFonts w:ascii="Calibri" w:hAnsi="Calibri"/>
                <w:sz w:val="18"/>
                <w:szCs w:val="18"/>
              </w:rPr>
            </w:pPr>
            <w:r w:rsidRPr="009A5AAA">
              <w:rPr>
                <w:rFonts w:ascii="Calibri" w:hAnsi="Calibri"/>
                <w:sz w:val="18"/>
                <w:szCs w:val="18"/>
              </w:rPr>
              <w:t>piezas</w:t>
            </w:r>
          </w:p>
        </w:tc>
        <w:tc>
          <w:tcPr>
            <w:tcW w:w="851" w:type="dxa"/>
            <w:shd w:val="clear" w:color="auto" w:fill="auto"/>
            <w:vAlign w:val="center"/>
            <w:hideMark/>
          </w:tcPr>
          <w:p w:rsidR="009A5AAA" w:rsidRPr="009A5AAA" w:rsidRDefault="009A5AAA" w:rsidP="0055499F">
            <w:pPr>
              <w:jc w:val="center"/>
              <w:rPr>
                <w:rFonts w:ascii="Calibri" w:hAnsi="Calibri"/>
                <w:sz w:val="18"/>
                <w:szCs w:val="18"/>
              </w:rPr>
            </w:pPr>
            <w:r w:rsidRPr="009A5AAA">
              <w:rPr>
                <w:rFonts w:ascii="Calibri" w:hAnsi="Calibri"/>
                <w:sz w:val="18"/>
                <w:szCs w:val="18"/>
              </w:rPr>
              <w:t>12,00</w:t>
            </w:r>
          </w:p>
        </w:tc>
        <w:tc>
          <w:tcPr>
            <w:tcW w:w="992" w:type="dxa"/>
            <w:vMerge/>
            <w:shd w:val="clear" w:color="auto" w:fill="auto"/>
            <w:vAlign w:val="center"/>
          </w:tcPr>
          <w:p w:rsidR="009A5AAA" w:rsidRPr="009A5AAA" w:rsidRDefault="009A5AAA" w:rsidP="0055499F">
            <w:pPr>
              <w:jc w:val="right"/>
              <w:rPr>
                <w:rFonts w:ascii="Calibri" w:hAnsi="Calibri"/>
                <w:sz w:val="18"/>
                <w:szCs w:val="18"/>
              </w:rPr>
            </w:pPr>
          </w:p>
        </w:tc>
      </w:tr>
      <w:tr w:rsidR="009A5AAA" w:rsidRPr="00BD5195" w:rsidTr="009A5AAA">
        <w:trPr>
          <w:trHeight w:val="551"/>
        </w:trPr>
        <w:tc>
          <w:tcPr>
            <w:tcW w:w="425" w:type="dxa"/>
            <w:shd w:val="clear" w:color="auto" w:fill="auto"/>
            <w:vAlign w:val="center"/>
            <w:hideMark/>
          </w:tcPr>
          <w:p w:rsidR="009A5AAA" w:rsidRPr="009A5AAA" w:rsidRDefault="009A5AAA" w:rsidP="0055499F">
            <w:pPr>
              <w:jc w:val="center"/>
              <w:rPr>
                <w:rFonts w:ascii="Calibri" w:hAnsi="Calibri"/>
                <w:sz w:val="18"/>
                <w:szCs w:val="18"/>
              </w:rPr>
            </w:pPr>
            <w:r w:rsidRPr="009A5AAA">
              <w:rPr>
                <w:rFonts w:ascii="Calibri" w:hAnsi="Calibri"/>
                <w:sz w:val="18"/>
                <w:szCs w:val="18"/>
              </w:rPr>
              <w:t>4</w:t>
            </w:r>
          </w:p>
        </w:tc>
        <w:tc>
          <w:tcPr>
            <w:tcW w:w="3544" w:type="dxa"/>
            <w:shd w:val="clear" w:color="auto" w:fill="auto"/>
            <w:vAlign w:val="center"/>
            <w:hideMark/>
          </w:tcPr>
          <w:p w:rsidR="009A5AAA" w:rsidRPr="009A5AAA" w:rsidRDefault="009A5AAA" w:rsidP="0055499F">
            <w:pPr>
              <w:jc w:val="both"/>
              <w:rPr>
                <w:rFonts w:ascii="Calibri" w:hAnsi="Calibri"/>
                <w:sz w:val="18"/>
                <w:szCs w:val="18"/>
              </w:rPr>
            </w:pPr>
            <w:r w:rsidRPr="009A5AAA">
              <w:rPr>
                <w:rFonts w:ascii="Calibri" w:hAnsi="Calibri"/>
                <w:sz w:val="18"/>
                <w:szCs w:val="18"/>
              </w:rPr>
              <w:t xml:space="preserve">TRANSPORTE DE GARRAFAS DE GLP VACIAS VIA FLUVIAL  DESDE PUESTOS DE VENTA GUNDONOVIA Y BOCA DE CHAPARE </w:t>
            </w:r>
          </w:p>
        </w:tc>
        <w:tc>
          <w:tcPr>
            <w:tcW w:w="2552" w:type="dxa"/>
            <w:shd w:val="clear" w:color="auto" w:fill="auto"/>
            <w:vAlign w:val="center"/>
            <w:hideMark/>
          </w:tcPr>
          <w:p w:rsidR="009A5AAA" w:rsidRPr="009A5AAA" w:rsidRDefault="009A5AAA" w:rsidP="0055499F">
            <w:pPr>
              <w:rPr>
                <w:rFonts w:ascii="Calibri" w:hAnsi="Calibri"/>
                <w:sz w:val="18"/>
                <w:szCs w:val="18"/>
              </w:rPr>
            </w:pPr>
            <w:r w:rsidRPr="009A5AAA">
              <w:rPr>
                <w:rFonts w:ascii="Calibri" w:hAnsi="Calibri"/>
                <w:sz w:val="18"/>
                <w:szCs w:val="18"/>
              </w:rPr>
              <w:t xml:space="preserve"> PUERTOS DE ATRAQUE TRINIDAD</w:t>
            </w:r>
          </w:p>
        </w:tc>
        <w:tc>
          <w:tcPr>
            <w:tcW w:w="1276" w:type="dxa"/>
            <w:shd w:val="clear" w:color="auto" w:fill="auto"/>
            <w:vAlign w:val="center"/>
            <w:hideMark/>
          </w:tcPr>
          <w:p w:rsidR="009A5AAA" w:rsidRPr="009A5AAA" w:rsidRDefault="009A5AAA" w:rsidP="0055499F">
            <w:pPr>
              <w:jc w:val="center"/>
              <w:rPr>
                <w:rFonts w:ascii="Calibri" w:hAnsi="Calibri"/>
                <w:sz w:val="18"/>
                <w:szCs w:val="18"/>
              </w:rPr>
            </w:pPr>
            <w:r w:rsidRPr="009A5AAA">
              <w:rPr>
                <w:rFonts w:ascii="Calibri" w:hAnsi="Calibri"/>
                <w:sz w:val="18"/>
                <w:szCs w:val="18"/>
              </w:rPr>
              <w:t>600</w:t>
            </w:r>
          </w:p>
        </w:tc>
        <w:tc>
          <w:tcPr>
            <w:tcW w:w="708" w:type="dxa"/>
            <w:shd w:val="clear" w:color="auto" w:fill="auto"/>
            <w:vAlign w:val="center"/>
            <w:hideMark/>
          </w:tcPr>
          <w:p w:rsidR="009A5AAA" w:rsidRPr="009A5AAA" w:rsidRDefault="009A5AAA" w:rsidP="0055499F">
            <w:pPr>
              <w:jc w:val="center"/>
              <w:rPr>
                <w:rFonts w:ascii="Calibri" w:hAnsi="Calibri"/>
                <w:sz w:val="18"/>
                <w:szCs w:val="18"/>
              </w:rPr>
            </w:pPr>
            <w:r w:rsidRPr="009A5AAA">
              <w:rPr>
                <w:rFonts w:ascii="Calibri" w:hAnsi="Calibri"/>
                <w:sz w:val="18"/>
                <w:szCs w:val="18"/>
              </w:rPr>
              <w:t>piezas</w:t>
            </w:r>
          </w:p>
        </w:tc>
        <w:tc>
          <w:tcPr>
            <w:tcW w:w="851" w:type="dxa"/>
            <w:shd w:val="clear" w:color="auto" w:fill="auto"/>
            <w:vAlign w:val="center"/>
            <w:hideMark/>
          </w:tcPr>
          <w:p w:rsidR="009A5AAA" w:rsidRPr="009A5AAA" w:rsidRDefault="009A5AAA" w:rsidP="0055499F">
            <w:pPr>
              <w:jc w:val="center"/>
              <w:rPr>
                <w:rFonts w:ascii="Calibri" w:hAnsi="Calibri"/>
                <w:sz w:val="18"/>
                <w:szCs w:val="18"/>
              </w:rPr>
            </w:pPr>
            <w:r w:rsidRPr="009A5AAA">
              <w:rPr>
                <w:rFonts w:ascii="Calibri" w:hAnsi="Calibri"/>
                <w:sz w:val="18"/>
                <w:szCs w:val="18"/>
              </w:rPr>
              <w:t>11,00</w:t>
            </w:r>
          </w:p>
        </w:tc>
        <w:tc>
          <w:tcPr>
            <w:tcW w:w="992" w:type="dxa"/>
            <w:vMerge/>
            <w:shd w:val="clear" w:color="auto" w:fill="auto"/>
            <w:vAlign w:val="center"/>
          </w:tcPr>
          <w:p w:rsidR="009A5AAA" w:rsidRPr="009A5AAA" w:rsidRDefault="009A5AAA" w:rsidP="0055499F">
            <w:pPr>
              <w:jc w:val="right"/>
              <w:rPr>
                <w:rFonts w:ascii="Calibri" w:hAnsi="Calibri"/>
                <w:sz w:val="18"/>
                <w:szCs w:val="18"/>
              </w:rPr>
            </w:pPr>
          </w:p>
        </w:tc>
      </w:tr>
      <w:tr w:rsidR="009A5AAA" w:rsidRPr="00BD5195" w:rsidTr="004F3AAA">
        <w:trPr>
          <w:trHeight w:val="203"/>
        </w:trPr>
        <w:tc>
          <w:tcPr>
            <w:tcW w:w="9356" w:type="dxa"/>
            <w:gridSpan w:val="6"/>
            <w:shd w:val="clear" w:color="auto" w:fill="auto"/>
            <w:noWrap/>
            <w:vAlign w:val="bottom"/>
            <w:hideMark/>
          </w:tcPr>
          <w:p w:rsidR="009A5AAA" w:rsidRPr="009A5AAA" w:rsidRDefault="009A5AAA" w:rsidP="004F3AAA">
            <w:pPr>
              <w:jc w:val="center"/>
              <w:rPr>
                <w:rFonts w:ascii="Calibri" w:hAnsi="Calibri"/>
                <w:b/>
                <w:bCs/>
                <w:sz w:val="18"/>
                <w:szCs w:val="18"/>
              </w:rPr>
            </w:pPr>
            <w:r w:rsidRPr="009A5AAA">
              <w:rPr>
                <w:rFonts w:ascii="Calibri" w:hAnsi="Calibri"/>
                <w:b/>
                <w:bCs/>
                <w:sz w:val="18"/>
                <w:szCs w:val="18"/>
              </w:rPr>
              <w:t>TOTAL Bs. (Cuatrocientos Noventa y Cuatro mil Cuatrocientos Cuarenta y Cinco 00/100 Bolivianos)</w:t>
            </w:r>
          </w:p>
        </w:tc>
        <w:tc>
          <w:tcPr>
            <w:tcW w:w="992" w:type="dxa"/>
            <w:vMerge/>
            <w:shd w:val="clear" w:color="auto" w:fill="auto"/>
            <w:noWrap/>
            <w:vAlign w:val="bottom"/>
            <w:hideMark/>
          </w:tcPr>
          <w:p w:rsidR="009A5AAA" w:rsidRPr="009A5AAA" w:rsidRDefault="009A5AAA" w:rsidP="0055499F">
            <w:pPr>
              <w:jc w:val="right"/>
              <w:rPr>
                <w:rFonts w:ascii="Calibri" w:hAnsi="Calibri"/>
                <w:b/>
                <w:bCs/>
                <w:sz w:val="18"/>
                <w:szCs w:val="18"/>
              </w:rPr>
            </w:pPr>
          </w:p>
        </w:tc>
      </w:tr>
    </w:tbl>
    <w:p w:rsidR="002F4252" w:rsidRPr="00BD5195" w:rsidRDefault="002F4252" w:rsidP="00B37050">
      <w:pPr>
        <w:jc w:val="center"/>
        <w:rPr>
          <w:rFonts w:asciiTheme="minorHAnsi" w:hAnsiTheme="minorHAnsi" w:cstheme="minorHAnsi"/>
          <w:b/>
          <w:sz w:val="8"/>
          <w:szCs w:val="22"/>
        </w:rPr>
      </w:pPr>
    </w:p>
    <w:p w:rsidR="002F4252" w:rsidRPr="00BD5195" w:rsidRDefault="004F3AAA" w:rsidP="004F3AAA">
      <w:pPr>
        <w:jc w:val="both"/>
        <w:rPr>
          <w:rFonts w:asciiTheme="minorHAnsi" w:hAnsiTheme="minorHAnsi" w:cstheme="minorHAnsi"/>
          <w:sz w:val="18"/>
          <w:szCs w:val="18"/>
        </w:rPr>
      </w:pPr>
      <w:r w:rsidRPr="00BD5195">
        <w:rPr>
          <w:rFonts w:asciiTheme="minorHAnsi" w:hAnsiTheme="minorHAnsi" w:cstheme="minorHAnsi"/>
          <w:sz w:val="18"/>
          <w:szCs w:val="18"/>
        </w:rPr>
        <w:t>(*) Cantidad máxima de garrafas a transportar; en función a requerimiento</w:t>
      </w:r>
    </w:p>
    <w:p w:rsidR="00EE7C79" w:rsidRPr="00BD5195" w:rsidRDefault="00EE7C79" w:rsidP="00CD7DE0">
      <w:pPr>
        <w:tabs>
          <w:tab w:val="left" w:pos="5691"/>
        </w:tabs>
        <w:rPr>
          <w:rFonts w:asciiTheme="minorHAnsi" w:hAnsiTheme="minorHAnsi" w:cstheme="minorHAnsi"/>
          <w:b/>
          <w:sz w:val="22"/>
          <w:szCs w:val="22"/>
        </w:rPr>
      </w:pPr>
    </w:p>
    <w:p w:rsidR="002B59E7" w:rsidRPr="00BD5195" w:rsidRDefault="002B59E7" w:rsidP="002B59E7">
      <w:pPr>
        <w:rPr>
          <w:rFonts w:asciiTheme="minorHAnsi" w:hAnsiTheme="minorHAnsi" w:cstheme="minorHAnsi"/>
          <w:b/>
          <w:sz w:val="22"/>
          <w:szCs w:val="22"/>
        </w:rPr>
      </w:pPr>
    </w:p>
    <w:p w:rsidR="00CD7DE0" w:rsidRPr="00BD5195" w:rsidRDefault="00CD7DE0" w:rsidP="00552079">
      <w:pPr>
        <w:rPr>
          <w:rFonts w:asciiTheme="minorHAnsi" w:hAnsiTheme="minorHAnsi" w:cstheme="minorHAnsi"/>
          <w:b/>
          <w:sz w:val="22"/>
          <w:szCs w:val="22"/>
        </w:rPr>
      </w:pPr>
    </w:p>
    <w:p w:rsidR="00CE7B5F" w:rsidRPr="00BD5195" w:rsidRDefault="00CE7B5F" w:rsidP="00552079">
      <w:pPr>
        <w:rPr>
          <w:rFonts w:asciiTheme="minorHAnsi" w:hAnsiTheme="minorHAnsi" w:cstheme="minorHAnsi"/>
          <w:b/>
          <w:sz w:val="22"/>
          <w:szCs w:val="22"/>
        </w:rPr>
      </w:pPr>
    </w:p>
    <w:p w:rsidR="00CE7B5F" w:rsidRPr="00BD5195" w:rsidRDefault="00CE7B5F" w:rsidP="00552079">
      <w:pPr>
        <w:rPr>
          <w:rFonts w:asciiTheme="minorHAnsi" w:hAnsiTheme="minorHAnsi" w:cstheme="minorHAnsi"/>
          <w:b/>
          <w:sz w:val="22"/>
          <w:szCs w:val="22"/>
        </w:rPr>
      </w:pPr>
    </w:p>
    <w:p w:rsidR="00CE7B5F" w:rsidRPr="00BD5195" w:rsidRDefault="00CE7B5F" w:rsidP="00552079">
      <w:pPr>
        <w:rPr>
          <w:rFonts w:asciiTheme="minorHAnsi" w:hAnsiTheme="minorHAnsi" w:cstheme="minorHAnsi"/>
          <w:b/>
          <w:sz w:val="22"/>
          <w:szCs w:val="22"/>
        </w:rPr>
      </w:pPr>
    </w:p>
    <w:p w:rsidR="00CE7B5F" w:rsidRPr="00BD5195" w:rsidRDefault="00CE7B5F" w:rsidP="00552079">
      <w:pPr>
        <w:rPr>
          <w:rFonts w:asciiTheme="minorHAnsi" w:hAnsiTheme="minorHAnsi" w:cstheme="minorHAnsi"/>
          <w:b/>
          <w:sz w:val="22"/>
          <w:szCs w:val="22"/>
        </w:rPr>
      </w:pPr>
    </w:p>
    <w:p w:rsidR="00F77699" w:rsidRPr="00BD5195" w:rsidRDefault="00F77699" w:rsidP="00552079">
      <w:pPr>
        <w:rPr>
          <w:rFonts w:asciiTheme="minorHAnsi" w:hAnsiTheme="minorHAnsi" w:cstheme="minorHAnsi"/>
          <w:b/>
          <w:sz w:val="22"/>
          <w:szCs w:val="22"/>
        </w:rPr>
      </w:pPr>
    </w:p>
    <w:p w:rsidR="00F77699" w:rsidRPr="00BD5195" w:rsidRDefault="00F77699" w:rsidP="00552079">
      <w:pPr>
        <w:rPr>
          <w:rFonts w:asciiTheme="minorHAnsi" w:hAnsiTheme="minorHAnsi" w:cstheme="minorHAnsi"/>
          <w:b/>
          <w:sz w:val="22"/>
          <w:szCs w:val="22"/>
        </w:rPr>
      </w:pPr>
    </w:p>
    <w:p w:rsidR="00F77699" w:rsidRPr="00BD5195" w:rsidRDefault="00EE7C79" w:rsidP="00EE7C79">
      <w:pPr>
        <w:tabs>
          <w:tab w:val="left" w:pos="6915"/>
        </w:tabs>
        <w:rPr>
          <w:rFonts w:asciiTheme="minorHAnsi" w:hAnsiTheme="minorHAnsi" w:cstheme="minorHAnsi"/>
          <w:b/>
          <w:sz w:val="22"/>
          <w:szCs w:val="22"/>
        </w:rPr>
      </w:pPr>
      <w:r w:rsidRPr="00BD5195">
        <w:rPr>
          <w:rFonts w:asciiTheme="minorHAnsi" w:hAnsiTheme="minorHAnsi" w:cstheme="minorHAnsi"/>
          <w:b/>
          <w:sz w:val="22"/>
          <w:szCs w:val="22"/>
        </w:rPr>
        <w:tab/>
      </w:r>
    </w:p>
    <w:p w:rsidR="00F77699" w:rsidRPr="00BD5195" w:rsidRDefault="00F77699" w:rsidP="00552079">
      <w:pPr>
        <w:rPr>
          <w:rFonts w:asciiTheme="minorHAnsi" w:hAnsiTheme="minorHAnsi" w:cstheme="minorHAnsi"/>
          <w:b/>
          <w:sz w:val="22"/>
          <w:szCs w:val="22"/>
        </w:rPr>
      </w:pPr>
    </w:p>
    <w:p w:rsidR="00F77699" w:rsidRPr="00BD5195" w:rsidRDefault="00F77699" w:rsidP="00552079">
      <w:pPr>
        <w:rPr>
          <w:rFonts w:asciiTheme="minorHAnsi" w:hAnsiTheme="minorHAnsi" w:cstheme="minorHAnsi"/>
          <w:b/>
          <w:sz w:val="22"/>
          <w:szCs w:val="22"/>
        </w:rPr>
      </w:pPr>
    </w:p>
    <w:p w:rsidR="00F77699" w:rsidRPr="00BD5195" w:rsidRDefault="00F77699" w:rsidP="00552079">
      <w:pPr>
        <w:rPr>
          <w:rFonts w:asciiTheme="minorHAnsi" w:hAnsiTheme="minorHAnsi" w:cstheme="minorHAnsi"/>
          <w:b/>
          <w:sz w:val="22"/>
          <w:szCs w:val="22"/>
        </w:rPr>
      </w:pPr>
    </w:p>
    <w:p w:rsidR="00F77699" w:rsidRPr="00BD5195" w:rsidRDefault="00F77699" w:rsidP="00552079">
      <w:pPr>
        <w:rPr>
          <w:rFonts w:asciiTheme="minorHAnsi" w:hAnsiTheme="minorHAnsi" w:cstheme="minorHAnsi"/>
          <w:b/>
          <w:sz w:val="22"/>
          <w:szCs w:val="22"/>
        </w:rPr>
      </w:pPr>
    </w:p>
    <w:p w:rsidR="00F77699" w:rsidRPr="00BD5195" w:rsidRDefault="00F77699" w:rsidP="00552079">
      <w:pPr>
        <w:rPr>
          <w:rFonts w:asciiTheme="minorHAnsi" w:hAnsiTheme="minorHAnsi" w:cstheme="minorHAnsi"/>
          <w:b/>
          <w:sz w:val="22"/>
          <w:szCs w:val="22"/>
        </w:rPr>
      </w:pPr>
    </w:p>
    <w:p w:rsidR="00F77699" w:rsidRPr="00BD5195" w:rsidRDefault="00F77699" w:rsidP="00552079">
      <w:pPr>
        <w:rPr>
          <w:rFonts w:asciiTheme="minorHAnsi" w:hAnsiTheme="minorHAnsi" w:cstheme="minorHAnsi"/>
          <w:b/>
          <w:sz w:val="22"/>
          <w:szCs w:val="22"/>
        </w:rPr>
      </w:pPr>
    </w:p>
    <w:p w:rsidR="00F77699" w:rsidRPr="00BD5195" w:rsidRDefault="00F77699" w:rsidP="00552079">
      <w:pPr>
        <w:rPr>
          <w:rFonts w:asciiTheme="minorHAnsi" w:hAnsiTheme="minorHAnsi" w:cstheme="minorHAnsi"/>
          <w:b/>
          <w:sz w:val="22"/>
          <w:szCs w:val="22"/>
        </w:rPr>
      </w:pPr>
    </w:p>
    <w:p w:rsidR="00F77699" w:rsidRPr="00BD5195" w:rsidRDefault="00F77699" w:rsidP="00552079">
      <w:pPr>
        <w:rPr>
          <w:rFonts w:asciiTheme="minorHAnsi" w:hAnsiTheme="minorHAnsi" w:cstheme="minorHAnsi"/>
          <w:b/>
          <w:sz w:val="22"/>
          <w:szCs w:val="22"/>
        </w:rPr>
      </w:pPr>
    </w:p>
    <w:p w:rsidR="00F77699" w:rsidRPr="00BD5195" w:rsidRDefault="00F77699" w:rsidP="00552079">
      <w:pPr>
        <w:rPr>
          <w:rFonts w:asciiTheme="minorHAnsi" w:hAnsiTheme="minorHAnsi" w:cstheme="minorHAnsi"/>
          <w:b/>
          <w:sz w:val="22"/>
          <w:szCs w:val="22"/>
        </w:rPr>
      </w:pPr>
    </w:p>
    <w:p w:rsidR="00F77699" w:rsidRPr="00BD5195" w:rsidRDefault="00F77699" w:rsidP="00552079">
      <w:pPr>
        <w:rPr>
          <w:rFonts w:asciiTheme="minorHAnsi" w:hAnsiTheme="minorHAnsi" w:cstheme="minorHAnsi"/>
          <w:b/>
          <w:sz w:val="22"/>
          <w:szCs w:val="22"/>
        </w:rPr>
      </w:pPr>
    </w:p>
    <w:p w:rsidR="00F77699" w:rsidRPr="00BD5195" w:rsidRDefault="00F77699" w:rsidP="00552079">
      <w:pPr>
        <w:rPr>
          <w:rFonts w:asciiTheme="minorHAnsi" w:hAnsiTheme="minorHAnsi" w:cstheme="minorHAnsi"/>
          <w:b/>
          <w:sz w:val="22"/>
          <w:szCs w:val="22"/>
        </w:rPr>
      </w:pPr>
    </w:p>
    <w:p w:rsidR="00F77699" w:rsidRPr="00BD5195" w:rsidRDefault="00F77699" w:rsidP="00552079">
      <w:pPr>
        <w:rPr>
          <w:rFonts w:asciiTheme="minorHAnsi" w:hAnsiTheme="minorHAnsi" w:cstheme="minorHAnsi"/>
          <w:b/>
          <w:sz w:val="22"/>
          <w:szCs w:val="22"/>
        </w:rPr>
      </w:pPr>
    </w:p>
    <w:p w:rsidR="00F77699" w:rsidRPr="00BD5195" w:rsidRDefault="00F77699" w:rsidP="00552079">
      <w:pPr>
        <w:rPr>
          <w:rFonts w:asciiTheme="minorHAnsi" w:hAnsiTheme="minorHAnsi" w:cstheme="minorHAnsi"/>
          <w:b/>
          <w:sz w:val="22"/>
          <w:szCs w:val="22"/>
        </w:rPr>
      </w:pPr>
    </w:p>
    <w:p w:rsidR="00F77699" w:rsidRPr="00BD5195" w:rsidRDefault="00F77699" w:rsidP="00552079">
      <w:pPr>
        <w:rPr>
          <w:rFonts w:asciiTheme="minorHAnsi" w:hAnsiTheme="minorHAnsi" w:cstheme="minorHAnsi"/>
          <w:b/>
          <w:sz w:val="22"/>
          <w:szCs w:val="22"/>
        </w:rPr>
      </w:pPr>
    </w:p>
    <w:p w:rsidR="00F77699" w:rsidRPr="00BD5195" w:rsidRDefault="00F77699" w:rsidP="00552079">
      <w:pPr>
        <w:rPr>
          <w:rFonts w:asciiTheme="minorHAnsi" w:hAnsiTheme="minorHAnsi" w:cstheme="minorHAnsi"/>
          <w:b/>
          <w:sz w:val="22"/>
          <w:szCs w:val="22"/>
        </w:rPr>
      </w:pPr>
    </w:p>
    <w:p w:rsidR="00CE7B5F" w:rsidRPr="00BD5195" w:rsidRDefault="00CE7B5F" w:rsidP="00552079">
      <w:pPr>
        <w:rPr>
          <w:rFonts w:asciiTheme="minorHAnsi" w:hAnsiTheme="minorHAnsi" w:cstheme="minorHAnsi"/>
          <w:b/>
          <w:sz w:val="22"/>
          <w:szCs w:val="22"/>
        </w:rPr>
      </w:pPr>
    </w:p>
    <w:p w:rsidR="00A047DF" w:rsidRPr="00BD5195" w:rsidRDefault="00A047DF" w:rsidP="00552079">
      <w:pPr>
        <w:rPr>
          <w:rFonts w:asciiTheme="minorHAnsi" w:hAnsiTheme="minorHAnsi" w:cstheme="minorHAnsi"/>
          <w:b/>
          <w:sz w:val="22"/>
          <w:szCs w:val="22"/>
        </w:rPr>
      </w:pPr>
    </w:p>
    <w:p w:rsidR="00A047DF" w:rsidRPr="00BD5195" w:rsidRDefault="00A047DF" w:rsidP="00552079">
      <w:pPr>
        <w:rPr>
          <w:rFonts w:asciiTheme="minorHAnsi" w:hAnsiTheme="minorHAnsi" w:cstheme="minorHAnsi"/>
          <w:b/>
          <w:sz w:val="22"/>
          <w:szCs w:val="22"/>
        </w:rPr>
      </w:pPr>
    </w:p>
    <w:p w:rsidR="00EE7C79" w:rsidRPr="00BD5195" w:rsidRDefault="00EE7C79" w:rsidP="00552079">
      <w:pPr>
        <w:rPr>
          <w:rFonts w:asciiTheme="minorHAnsi" w:hAnsiTheme="minorHAnsi" w:cstheme="minorHAnsi"/>
          <w:b/>
          <w:sz w:val="22"/>
          <w:szCs w:val="22"/>
        </w:rPr>
      </w:pPr>
    </w:p>
    <w:p w:rsidR="00EE7C79" w:rsidRPr="00BD5195" w:rsidRDefault="00EE7C79" w:rsidP="00552079">
      <w:pPr>
        <w:rPr>
          <w:rFonts w:asciiTheme="minorHAnsi" w:hAnsiTheme="minorHAnsi" w:cstheme="minorHAnsi"/>
          <w:b/>
          <w:sz w:val="22"/>
          <w:szCs w:val="22"/>
        </w:rPr>
      </w:pPr>
    </w:p>
    <w:p w:rsidR="00CE7B5F" w:rsidRPr="00BD5195" w:rsidRDefault="00CE7B5F" w:rsidP="00552079">
      <w:pPr>
        <w:rPr>
          <w:rFonts w:asciiTheme="minorHAnsi" w:hAnsiTheme="minorHAnsi" w:cstheme="minorHAnsi"/>
          <w:b/>
          <w:sz w:val="22"/>
          <w:szCs w:val="22"/>
        </w:rPr>
      </w:pPr>
    </w:p>
    <w:p w:rsidR="004F3AAA" w:rsidRPr="00BD5195" w:rsidRDefault="004F3AAA" w:rsidP="00552079">
      <w:pPr>
        <w:rPr>
          <w:rFonts w:asciiTheme="minorHAnsi" w:hAnsiTheme="minorHAnsi" w:cstheme="minorHAnsi"/>
          <w:b/>
          <w:sz w:val="22"/>
          <w:szCs w:val="22"/>
        </w:rPr>
      </w:pPr>
    </w:p>
    <w:p w:rsidR="004F3AAA" w:rsidRPr="00BD5195" w:rsidRDefault="004F3AAA" w:rsidP="00552079">
      <w:pPr>
        <w:rPr>
          <w:rFonts w:asciiTheme="minorHAnsi" w:hAnsiTheme="minorHAnsi" w:cstheme="minorHAnsi"/>
          <w:b/>
          <w:sz w:val="22"/>
          <w:szCs w:val="22"/>
        </w:rPr>
      </w:pPr>
    </w:p>
    <w:p w:rsidR="005C5A6C" w:rsidRPr="00BD5195" w:rsidRDefault="005C5A6C" w:rsidP="00B37050">
      <w:pPr>
        <w:jc w:val="center"/>
        <w:rPr>
          <w:rFonts w:asciiTheme="minorHAnsi" w:hAnsiTheme="minorHAnsi" w:cstheme="minorHAnsi"/>
          <w:b/>
          <w:sz w:val="22"/>
          <w:szCs w:val="22"/>
        </w:rPr>
      </w:pPr>
      <w:r w:rsidRPr="00BD5195">
        <w:rPr>
          <w:rFonts w:asciiTheme="minorHAnsi" w:hAnsiTheme="minorHAnsi" w:cstheme="minorHAnsi"/>
          <w:b/>
          <w:sz w:val="22"/>
          <w:szCs w:val="22"/>
        </w:rPr>
        <w:t>PARTE I</w:t>
      </w:r>
    </w:p>
    <w:p w:rsidR="0062797D" w:rsidRPr="00BD5195" w:rsidRDefault="0062797D" w:rsidP="00B37050">
      <w:pPr>
        <w:jc w:val="center"/>
        <w:rPr>
          <w:rFonts w:asciiTheme="minorHAnsi" w:hAnsiTheme="minorHAnsi" w:cstheme="minorHAnsi"/>
          <w:b/>
          <w:sz w:val="22"/>
          <w:szCs w:val="22"/>
        </w:rPr>
      </w:pPr>
      <w:r w:rsidRPr="00BD5195">
        <w:rPr>
          <w:rFonts w:asciiTheme="minorHAnsi" w:hAnsiTheme="minorHAnsi" w:cstheme="minorHAnsi"/>
          <w:b/>
          <w:sz w:val="22"/>
          <w:szCs w:val="22"/>
        </w:rPr>
        <w:t>INFORMACIÓN GENERAL A LOS PROPONENTES</w:t>
      </w:r>
    </w:p>
    <w:p w:rsidR="0062797D" w:rsidRPr="00BD5195" w:rsidRDefault="0062797D" w:rsidP="00B37050">
      <w:pPr>
        <w:jc w:val="center"/>
        <w:rPr>
          <w:rFonts w:asciiTheme="minorHAnsi" w:hAnsiTheme="minorHAnsi" w:cstheme="minorHAnsi"/>
          <w:b/>
          <w:sz w:val="22"/>
          <w:szCs w:val="22"/>
        </w:rPr>
      </w:pPr>
    </w:p>
    <w:p w:rsidR="00FF659D" w:rsidRPr="00BD5195" w:rsidRDefault="00FF659D" w:rsidP="00B37050">
      <w:pPr>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NORMATIVA APLICABLE AL PROCESO DE CONTRATACIÓN</w:t>
      </w:r>
      <w:r w:rsidR="00A35855" w:rsidRPr="00BD5195">
        <w:rPr>
          <w:rFonts w:asciiTheme="minorHAnsi" w:hAnsiTheme="minorHAnsi" w:cstheme="minorHAnsi"/>
          <w:b/>
          <w:sz w:val="22"/>
          <w:szCs w:val="22"/>
        </w:rPr>
        <w:t>.-</w:t>
      </w:r>
    </w:p>
    <w:p w:rsidR="00FF659D" w:rsidRPr="00BD5195" w:rsidRDefault="00FF659D" w:rsidP="003D74D3">
      <w:pPr>
        <w:jc w:val="center"/>
        <w:rPr>
          <w:rFonts w:asciiTheme="minorHAnsi" w:hAnsiTheme="minorHAnsi" w:cstheme="minorHAnsi"/>
          <w:sz w:val="22"/>
          <w:szCs w:val="22"/>
        </w:rPr>
      </w:pPr>
    </w:p>
    <w:p w:rsidR="00142428" w:rsidRPr="00BD5195" w:rsidRDefault="00142428" w:rsidP="00142428">
      <w:pPr>
        <w:ind w:left="426"/>
        <w:jc w:val="both"/>
        <w:rPr>
          <w:rFonts w:asciiTheme="minorHAnsi" w:hAnsiTheme="minorHAnsi" w:cstheme="minorHAnsi"/>
          <w:sz w:val="22"/>
          <w:szCs w:val="22"/>
        </w:rPr>
      </w:pPr>
      <w:r w:rsidRPr="00BD5195">
        <w:rPr>
          <w:rFonts w:asciiTheme="minorHAnsi" w:hAnsiTheme="minorHAnsi" w:cstheme="minorHAnsi"/>
          <w:sz w:val="22"/>
          <w:szCs w:val="22"/>
        </w:rPr>
        <w:t xml:space="preserve">El presente proceso de contratación se rige por el Reglamento de Contratación de Bienes y Servicios de Yacimientos Petrolíferos Fiscales Bolivianos (YPFB) en el marco del Decreto Supremo No 29506 de 09 de abril de 2008. </w:t>
      </w:r>
    </w:p>
    <w:p w:rsidR="00FF659D" w:rsidRPr="00BD5195" w:rsidRDefault="00FF659D" w:rsidP="00B37050">
      <w:pPr>
        <w:ind w:left="426"/>
        <w:jc w:val="both"/>
        <w:rPr>
          <w:rFonts w:asciiTheme="minorHAnsi" w:hAnsiTheme="minorHAnsi" w:cstheme="minorHAnsi"/>
          <w:sz w:val="22"/>
          <w:szCs w:val="22"/>
        </w:rPr>
      </w:pPr>
    </w:p>
    <w:p w:rsidR="00FF659D" w:rsidRPr="00BD5195" w:rsidRDefault="00FF659D" w:rsidP="00B37050">
      <w:pPr>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PROPONENTES ELEGIBLES</w:t>
      </w:r>
      <w:r w:rsidR="00A35855" w:rsidRPr="00BD5195">
        <w:rPr>
          <w:rFonts w:asciiTheme="minorHAnsi" w:hAnsiTheme="minorHAnsi" w:cstheme="minorHAnsi"/>
          <w:b/>
          <w:sz w:val="22"/>
          <w:szCs w:val="22"/>
        </w:rPr>
        <w:t>.-</w:t>
      </w:r>
    </w:p>
    <w:p w:rsidR="00FF659D" w:rsidRPr="00BD5195" w:rsidRDefault="00FF659D" w:rsidP="00B37050">
      <w:pPr>
        <w:ind w:left="426"/>
        <w:jc w:val="both"/>
        <w:rPr>
          <w:rFonts w:asciiTheme="minorHAnsi" w:hAnsiTheme="minorHAnsi" w:cstheme="minorHAnsi"/>
          <w:b/>
          <w:sz w:val="22"/>
          <w:szCs w:val="22"/>
        </w:rPr>
      </w:pPr>
    </w:p>
    <w:p w:rsidR="00EF0767" w:rsidRPr="00BD5195" w:rsidRDefault="00EF0767" w:rsidP="00EF0767">
      <w:pPr>
        <w:pStyle w:val="Prrafodelista"/>
        <w:ind w:left="426"/>
        <w:jc w:val="both"/>
        <w:rPr>
          <w:rFonts w:asciiTheme="minorHAnsi" w:hAnsiTheme="minorHAnsi" w:cstheme="minorHAnsi"/>
          <w:sz w:val="22"/>
          <w:szCs w:val="22"/>
        </w:rPr>
      </w:pPr>
      <w:r w:rsidRPr="00BD5195" w:rsidDel="00396DB8">
        <w:rPr>
          <w:rFonts w:asciiTheme="minorHAnsi" w:hAnsiTheme="minorHAnsi" w:cstheme="minorHAnsi"/>
          <w:sz w:val="22"/>
          <w:szCs w:val="22"/>
        </w:rPr>
        <w:t>Podrán participar en la presente convocatoria los proponentes legalmente constituidos</w:t>
      </w:r>
      <w:r w:rsidRPr="00BD5195">
        <w:rPr>
          <w:rFonts w:asciiTheme="minorHAnsi" w:hAnsiTheme="minorHAnsi" w:cstheme="minorHAnsi"/>
          <w:sz w:val="22"/>
          <w:szCs w:val="22"/>
        </w:rPr>
        <w:t>:</w:t>
      </w:r>
    </w:p>
    <w:p w:rsidR="009229E3" w:rsidRPr="00BD5195" w:rsidRDefault="009229E3" w:rsidP="00EF0767">
      <w:pPr>
        <w:pStyle w:val="Prrafodelista"/>
        <w:ind w:left="426"/>
        <w:jc w:val="both"/>
        <w:rPr>
          <w:rFonts w:asciiTheme="minorHAnsi" w:hAnsiTheme="minorHAnsi" w:cstheme="minorHAnsi"/>
          <w:sz w:val="22"/>
          <w:szCs w:val="22"/>
        </w:rPr>
      </w:pPr>
    </w:p>
    <w:p w:rsidR="00C14D10" w:rsidRPr="00BD5195" w:rsidRDefault="00B41F6C" w:rsidP="000E6040">
      <w:pPr>
        <w:pStyle w:val="Prrafodelista"/>
        <w:numPr>
          <w:ilvl w:val="0"/>
          <w:numId w:val="17"/>
        </w:numPr>
        <w:ind w:left="851"/>
        <w:jc w:val="both"/>
        <w:rPr>
          <w:rFonts w:asciiTheme="minorHAnsi" w:hAnsiTheme="minorHAnsi" w:cstheme="minorHAnsi"/>
          <w:sz w:val="22"/>
          <w:szCs w:val="22"/>
        </w:rPr>
      </w:pPr>
      <w:r w:rsidRPr="00BD5195">
        <w:rPr>
          <w:rFonts w:asciiTheme="minorHAnsi" w:hAnsiTheme="minorHAnsi" w:cstheme="minorHAnsi"/>
          <w:sz w:val="22"/>
          <w:szCs w:val="22"/>
        </w:rPr>
        <w:t xml:space="preserve">Personas naturales con capacidad de contratar. </w:t>
      </w:r>
      <w:r w:rsidR="00C14D10" w:rsidRPr="00BD5195">
        <w:rPr>
          <w:rFonts w:asciiTheme="minorHAnsi" w:hAnsiTheme="minorHAnsi" w:cstheme="minorHAnsi"/>
          <w:sz w:val="22"/>
          <w:szCs w:val="22"/>
        </w:rPr>
        <w:t>Para cuantías menores a Bs1.000.000.- (Un Millón 00/100 Bolivianos).</w:t>
      </w:r>
    </w:p>
    <w:p w:rsidR="004668B6" w:rsidRPr="00BD5195" w:rsidRDefault="004668B6" w:rsidP="000E6040">
      <w:pPr>
        <w:pStyle w:val="Prrafodelista"/>
        <w:numPr>
          <w:ilvl w:val="0"/>
          <w:numId w:val="17"/>
        </w:numPr>
        <w:ind w:left="851"/>
        <w:jc w:val="both"/>
        <w:rPr>
          <w:rFonts w:asciiTheme="minorHAnsi" w:hAnsiTheme="minorHAnsi" w:cstheme="minorHAnsi"/>
          <w:sz w:val="22"/>
          <w:szCs w:val="22"/>
        </w:rPr>
      </w:pPr>
      <w:r w:rsidRPr="00BD5195">
        <w:rPr>
          <w:rFonts w:asciiTheme="minorHAnsi" w:hAnsiTheme="minorHAnsi" w:cstheme="minorHAnsi"/>
          <w:sz w:val="22"/>
          <w:szCs w:val="22"/>
          <w:lang w:val="es-BO"/>
        </w:rPr>
        <w:t>Empresas nacionales.</w:t>
      </w:r>
    </w:p>
    <w:p w:rsidR="004668B6" w:rsidRPr="00BD5195" w:rsidRDefault="004668B6" w:rsidP="000E6040">
      <w:pPr>
        <w:pStyle w:val="Prrafodelista"/>
        <w:numPr>
          <w:ilvl w:val="0"/>
          <w:numId w:val="17"/>
        </w:numPr>
        <w:ind w:left="851"/>
        <w:jc w:val="both"/>
        <w:rPr>
          <w:rFonts w:asciiTheme="minorHAnsi" w:hAnsiTheme="minorHAnsi" w:cstheme="minorHAnsi"/>
          <w:sz w:val="22"/>
          <w:szCs w:val="22"/>
        </w:rPr>
      </w:pPr>
      <w:r w:rsidRPr="00BD5195">
        <w:rPr>
          <w:rFonts w:asciiTheme="minorHAnsi" w:hAnsiTheme="minorHAnsi" w:cstheme="minorHAnsi"/>
          <w:sz w:val="22"/>
          <w:szCs w:val="22"/>
          <w:lang w:val="es-BO"/>
        </w:rPr>
        <w:t xml:space="preserve">Empresas extranjeras. </w:t>
      </w:r>
    </w:p>
    <w:p w:rsidR="004668B6" w:rsidRPr="00BD5195" w:rsidRDefault="004668B6" w:rsidP="000E6040">
      <w:pPr>
        <w:pStyle w:val="Prrafodelista"/>
        <w:numPr>
          <w:ilvl w:val="0"/>
          <w:numId w:val="17"/>
        </w:numPr>
        <w:ind w:left="851"/>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Asociaciones Accidentales conformadas por empresas nacionales.</w:t>
      </w:r>
    </w:p>
    <w:p w:rsidR="004668B6" w:rsidRPr="00BD5195" w:rsidRDefault="004668B6" w:rsidP="000E6040">
      <w:pPr>
        <w:pStyle w:val="Prrafodelista"/>
        <w:numPr>
          <w:ilvl w:val="0"/>
          <w:numId w:val="17"/>
        </w:numPr>
        <w:ind w:left="851"/>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Asociaciones Accidentales conformadas por empresas nacionales y extranjeras.</w:t>
      </w:r>
    </w:p>
    <w:p w:rsidR="004668B6" w:rsidRPr="00BD5195" w:rsidRDefault="004668B6" w:rsidP="000E6040">
      <w:pPr>
        <w:pStyle w:val="Prrafodelista"/>
        <w:numPr>
          <w:ilvl w:val="0"/>
          <w:numId w:val="17"/>
        </w:numPr>
        <w:ind w:left="851"/>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Asociaciones Accidentales conformadas por empresas extranjeras.</w:t>
      </w:r>
    </w:p>
    <w:p w:rsidR="004668B6" w:rsidRPr="00BD5195" w:rsidRDefault="004668B6" w:rsidP="000E6040">
      <w:pPr>
        <w:pStyle w:val="Prrafodelista"/>
        <w:numPr>
          <w:ilvl w:val="0"/>
          <w:numId w:val="17"/>
        </w:numPr>
        <w:ind w:left="851"/>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Micro y Pequeñas Empresas – MyPES.</w:t>
      </w:r>
    </w:p>
    <w:p w:rsidR="00EF0767" w:rsidRPr="00BD5195" w:rsidRDefault="00EF0767" w:rsidP="000E6040">
      <w:pPr>
        <w:pStyle w:val="Prrafodelista"/>
        <w:numPr>
          <w:ilvl w:val="0"/>
          <w:numId w:val="17"/>
        </w:numPr>
        <w:ind w:left="851"/>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Cooperativas (cuando sus documentos de constitución así lo determinen)</w:t>
      </w:r>
    </w:p>
    <w:p w:rsidR="00480436" w:rsidRPr="00BD5195" w:rsidRDefault="00480436" w:rsidP="006F058D">
      <w:pPr>
        <w:pStyle w:val="Prrafodelista"/>
        <w:ind w:left="426"/>
        <w:jc w:val="both"/>
        <w:rPr>
          <w:rFonts w:asciiTheme="minorHAnsi" w:hAnsiTheme="minorHAnsi" w:cstheme="minorHAnsi"/>
          <w:sz w:val="22"/>
          <w:szCs w:val="22"/>
        </w:rPr>
      </w:pPr>
    </w:p>
    <w:p w:rsidR="00FF659D" w:rsidRPr="00BD5195" w:rsidRDefault="00FF659D" w:rsidP="00620C21">
      <w:pPr>
        <w:numPr>
          <w:ilvl w:val="0"/>
          <w:numId w:val="3"/>
        </w:numPr>
        <w:ind w:left="425" w:hanging="425"/>
        <w:jc w:val="both"/>
        <w:rPr>
          <w:rFonts w:asciiTheme="minorHAnsi" w:hAnsiTheme="minorHAnsi" w:cstheme="minorHAnsi"/>
          <w:b/>
          <w:sz w:val="22"/>
          <w:szCs w:val="22"/>
        </w:rPr>
      </w:pPr>
      <w:r w:rsidRPr="00BD5195">
        <w:rPr>
          <w:rFonts w:asciiTheme="minorHAnsi" w:hAnsiTheme="minorHAnsi" w:cstheme="minorHAnsi"/>
          <w:b/>
          <w:sz w:val="22"/>
          <w:szCs w:val="22"/>
        </w:rPr>
        <w:t>IMPEDIDOS PARA PARTICIPAR EN LOS PROCESOS DE CONTRATACIÓN</w:t>
      </w:r>
      <w:r w:rsidR="00A35855" w:rsidRPr="00BD5195">
        <w:rPr>
          <w:rFonts w:asciiTheme="minorHAnsi" w:hAnsiTheme="minorHAnsi" w:cstheme="minorHAnsi"/>
          <w:b/>
          <w:sz w:val="22"/>
          <w:szCs w:val="22"/>
        </w:rPr>
        <w:t>.-</w:t>
      </w:r>
    </w:p>
    <w:p w:rsidR="00FF659D" w:rsidRPr="00BD5195" w:rsidRDefault="00FF659D" w:rsidP="00620C21">
      <w:pPr>
        <w:ind w:left="425"/>
        <w:jc w:val="both"/>
        <w:rPr>
          <w:rFonts w:asciiTheme="minorHAnsi" w:hAnsiTheme="minorHAnsi" w:cstheme="minorHAnsi"/>
          <w:b/>
          <w:sz w:val="22"/>
          <w:szCs w:val="22"/>
        </w:rPr>
      </w:pPr>
    </w:p>
    <w:p w:rsidR="00983825" w:rsidRPr="00BD5195" w:rsidRDefault="00983825" w:rsidP="00620C21">
      <w:pPr>
        <w:pStyle w:val="Prrafodelista"/>
        <w:ind w:left="426"/>
        <w:jc w:val="both"/>
        <w:rPr>
          <w:rFonts w:asciiTheme="minorHAnsi" w:hAnsiTheme="minorHAnsi" w:cstheme="minorHAnsi"/>
          <w:sz w:val="22"/>
          <w:szCs w:val="22"/>
        </w:rPr>
      </w:pPr>
      <w:r w:rsidRPr="00BD5195">
        <w:rPr>
          <w:rFonts w:asciiTheme="minorHAnsi" w:hAnsiTheme="minorHAnsi" w:cstheme="minorHAnsi"/>
          <w:sz w:val="22"/>
          <w:szCs w:val="22"/>
        </w:rPr>
        <w:t>Están impedidos de participar, directa o indirectamente en los procesos de contratación, las personas naturales o jurídicas comprendidas en los siguientes incisos:</w:t>
      </w:r>
    </w:p>
    <w:p w:rsidR="00983825" w:rsidRPr="00BD5195" w:rsidRDefault="00983825" w:rsidP="00620C21">
      <w:pPr>
        <w:pStyle w:val="Prrafodelista"/>
        <w:ind w:left="709" w:hanging="283"/>
        <w:jc w:val="both"/>
        <w:rPr>
          <w:rFonts w:asciiTheme="minorHAnsi" w:hAnsiTheme="minorHAnsi" w:cstheme="minorHAnsi"/>
          <w:sz w:val="22"/>
          <w:szCs w:val="22"/>
        </w:rPr>
      </w:pPr>
    </w:p>
    <w:p w:rsidR="00983825" w:rsidRPr="00BD5195" w:rsidRDefault="00983825" w:rsidP="000E6040">
      <w:pPr>
        <w:pStyle w:val="Sinespaciado4"/>
        <w:numPr>
          <w:ilvl w:val="0"/>
          <w:numId w:val="21"/>
        </w:numPr>
        <w:ind w:left="851"/>
        <w:jc w:val="both"/>
      </w:pPr>
      <w:r w:rsidRPr="00BD5195">
        <w:t xml:space="preserve">Que tengan deudas pendientes con el Estado, establecidas mediante pliegos de cargo ejecutoriados y no pagados. </w:t>
      </w:r>
    </w:p>
    <w:p w:rsidR="00983825" w:rsidRPr="00BD5195" w:rsidRDefault="00983825" w:rsidP="000E6040">
      <w:pPr>
        <w:pStyle w:val="Sinespaciado4"/>
        <w:numPr>
          <w:ilvl w:val="0"/>
          <w:numId w:val="21"/>
        </w:numPr>
        <w:ind w:left="851"/>
        <w:jc w:val="both"/>
      </w:pPr>
      <w:r w:rsidRPr="00BD5195">
        <w:t>Que tengan sentencia ejecutoriada, con impedimento para ejercer el comercio.</w:t>
      </w:r>
    </w:p>
    <w:p w:rsidR="00983825" w:rsidRPr="00BD5195" w:rsidRDefault="00983825" w:rsidP="000E6040">
      <w:pPr>
        <w:pStyle w:val="Sinespaciado4"/>
        <w:numPr>
          <w:ilvl w:val="0"/>
          <w:numId w:val="21"/>
        </w:numPr>
        <w:ind w:left="851"/>
        <w:jc w:val="both"/>
      </w:pPr>
      <w:r w:rsidRPr="00BD5195">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BD5195" w:rsidRDefault="00983825" w:rsidP="000E6040">
      <w:pPr>
        <w:pStyle w:val="Sinespaciado4"/>
        <w:numPr>
          <w:ilvl w:val="0"/>
          <w:numId w:val="21"/>
        </w:numPr>
        <w:ind w:left="851"/>
        <w:jc w:val="both"/>
      </w:pPr>
      <w:r w:rsidRPr="00BD5195">
        <w:t>Que se encuentren asociados con consultores o empresas que hubieran asesorado en la elaboración de las Especificaciones Técnicas, Estimación de Costos, Estudios de Pre-factibilidad y Factibilidad, Términos de Referencia o Documento Base de Con</w:t>
      </w:r>
      <w:r w:rsidR="00D06B73" w:rsidRPr="00BD5195">
        <w:t>tratación (DBC).</w:t>
      </w:r>
    </w:p>
    <w:p w:rsidR="00983825" w:rsidRPr="00BD5195" w:rsidRDefault="00983825" w:rsidP="000E6040">
      <w:pPr>
        <w:pStyle w:val="Sinespaciado4"/>
        <w:numPr>
          <w:ilvl w:val="0"/>
          <w:numId w:val="21"/>
        </w:numPr>
        <w:ind w:left="851"/>
        <w:jc w:val="both"/>
      </w:pPr>
      <w:r w:rsidRPr="00BD5195">
        <w:t xml:space="preserve">Que esté inhabilitado o suspendido en el registro de proveedores corporativo, salvo que producto de un análisis el Comité de Proveedores Corporativo autorice la habilitación para un proceso de contratación específico. </w:t>
      </w:r>
    </w:p>
    <w:p w:rsidR="00983825" w:rsidRPr="00BD5195" w:rsidRDefault="00983825" w:rsidP="000E6040">
      <w:pPr>
        <w:pStyle w:val="Sinespaciado4"/>
        <w:numPr>
          <w:ilvl w:val="0"/>
          <w:numId w:val="21"/>
        </w:numPr>
        <w:ind w:left="851"/>
        <w:jc w:val="both"/>
      </w:pPr>
      <w:r w:rsidRPr="00BD5195">
        <w:t>Que hubiesen declarado su disolución o quiebra.</w:t>
      </w:r>
    </w:p>
    <w:p w:rsidR="00983825" w:rsidRPr="00BD5195" w:rsidRDefault="00983825" w:rsidP="000E6040">
      <w:pPr>
        <w:pStyle w:val="Sinespaciado4"/>
        <w:numPr>
          <w:ilvl w:val="0"/>
          <w:numId w:val="21"/>
        </w:numPr>
        <w:ind w:left="851"/>
        <w:jc w:val="both"/>
      </w:pPr>
      <w:r w:rsidRPr="00BD5195">
        <w:t xml:space="preserve">Cuyos Representantes Legales, Accionistas o Socios controladores, tengan vinculación matrimonial o de parentesco con la MAE, hasta el tercer Grado de consanguinidad y segundo </w:t>
      </w:r>
      <w:r w:rsidRPr="00BD5195">
        <w:lastRenderedPageBreak/>
        <w:t xml:space="preserve">de afinidad, conforme lo establecido en el Código de </w:t>
      </w:r>
      <w:r w:rsidR="001709A5" w:rsidRPr="00BD5195">
        <w:t xml:space="preserve">Las </w:t>
      </w:r>
      <w:r w:rsidRPr="00BD5195">
        <w:t>Familia</w:t>
      </w:r>
      <w:r w:rsidR="001709A5" w:rsidRPr="00BD5195">
        <w:t>s y Proceso Familiar</w:t>
      </w:r>
      <w:r w:rsidRPr="00BD5195">
        <w:t xml:space="preserve"> del Estado Plurinacional de Bolivia.</w:t>
      </w:r>
    </w:p>
    <w:p w:rsidR="00983825" w:rsidRPr="00BD5195" w:rsidRDefault="00983825" w:rsidP="000E6040">
      <w:pPr>
        <w:pStyle w:val="Sinespaciado4"/>
        <w:numPr>
          <w:ilvl w:val="0"/>
          <w:numId w:val="21"/>
        </w:numPr>
        <w:ind w:left="851"/>
        <w:jc w:val="both"/>
      </w:pPr>
      <w:r w:rsidRPr="00BD5195">
        <w:t>Los ex funcionarios o trabajadores de YPFB hasta un (1) año antes del inicio del proceso de contratación, así como de las empresas controladas por éstos.</w:t>
      </w:r>
    </w:p>
    <w:p w:rsidR="00983825" w:rsidRPr="00BD5195" w:rsidRDefault="00983825" w:rsidP="000E6040">
      <w:pPr>
        <w:pStyle w:val="Sinespaciado4"/>
        <w:numPr>
          <w:ilvl w:val="0"/>
          <w:numId w:val="21"/>
        </w:numPr>
        <w:ind w:left="851"/>
        <w:jc w:val="both"/>
      </w:pPr>
      <w:r w:rsidRPr="00BD5195">
        <w:t>El personal que ejerce funciones en YPFB, sus empresas subsidiaras y afiliadas, así como en las Empresas Subsidiarias de la Empresa Estatal Petrolera.</w:t>
      </w:r>
    </w:p>
    <w:p w:rsidR="00983825" w:rsidRPr="00BD5195" w:rsidRDefault="00983825" w:rsidP="000E6040">
      <w:pPr>
        <w:pStyle w:val="Sinespaciado4"/>
        <w:numPr>
          <w:ilvl w:val="0"/>
          <w:numId w:val="21"/>
        </w:numPr>
        <w:ind w:left="851"/>
        <w:jc w:val="both"/>
      </w:pPr>
      <w:r w:rsidRPr="00BD5195">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Pr="00BD5195" w:rsidRDefault="00983825" w:rsidP="000E6040">
      <w:pPr>
        <w:pStyle w:val="Sinespaciado4"/>
        <w:numPr>
          <w:ilvl w:val="0"/>
          <w:numId w:val="21"/>
        </w:numPr>
        <w:ind w:left="851"/>
        <w:jc w:val="both"/>
      </w:pPr>
      <w:r w:rsidRPr="00BD5195">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Pr="00BD5195" w:rsidRDefault="001709A5" w:rsidP="00215857">
      <w:pPr>
        <w:jc w:val="both"/>
        <w:rPr>
          <w:rFonts w:asciiTheme="minorHAnsi" w:eastAsiaTheme="minorHAnsi" w:hAnsiTheme="minorHAnsi" w:cstheme="minorHAnsi"/>
          <w:sz w:val="22"/>
          <w:szCs w:val="22"/>
          <w:lang w:val="es-BO"/>
        </w:rPr>
      </w:pPr>
    </w:p>
    <w:p w:rsidR="00215857" w:rsidRPr="00BD5195" w:rsidRDefault="001709A5" w:rsidP="00C96409">
      <w:pPr>
        <w:pStyle w:val="Prrafodelista"/>
        <w:ind w:left="426"/>
        <w:jc w:val="both"/>
        <w:rPr>
          <w:rFonts w:asciiTheme="minorHAnsi" w:eastAsiaTheme="minorHAnsi" w:hAnsiTheme="minorHAnsi" w:cstheme="minorHAnsi"/>
          <w:sz w:val="22"/>
          <w:szCs w:val="22"/>
          <w:lang w:val="es-BO"/>
        </w:rPr>
      </w:pPr>
      <w:r w:rsidRPr="00BD5195">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BD5195" w:rsidRDefault="001709A5" w:rsidP="00215857">
      <w:pPr>
        <w:jc w:val="both"/>
        <w:rPr>
          <w:rFonts w:asciiTheme="minorHAnsi" w:eastAsiaTheme="minorHAnsi" w:hAnsiTheme="minorHAnsi" w:cstheme="minorHAnsi"/>
          <w:sz w:val="22"/>
          <w:szCs w:val="22"/>
          <w:lang w:val="es-BO"/>
        </w:rPr>
      </w:pPr>
    </w:p>
    <w:p w:rsidR="0042668B" w:rsidRPr="00BD5195" w:rsidRDefault="0042668B" w:rsidP="00B37050">
      <w:pPr>
        <w:numPr>
          <w:ilvl w:val="0"/>
          <w:numId w:val="3"/>
        </w:numPr>
        <w:ind w:left="425" w:hanging="425"/>
        <w:jc w:val="both"/>
        <w:rPr>
          <w:rFonts w:asciiTheme="minorHAnsi" w:hAnsiTheme="minorHAnsi" w:cstheme="minorHAnsi"/>
          <w:b/>
          <w:sz w:val="22"/>
          <w:szCs w:val="22"/>
        </w:rPr>
      </w:pPr>
      <w:r w:rsidRPr="00BD5195">
        <w:rPr>
          <w:rFonts w:asciiTheme="minorHAnsi" w:hAnsiTheme="minorHAnsi" w:cstheme="minorHAnsi"/>
          <w:b/>
          <w:sz w:val="22"/>
          <w:szCs w:val="22"/>
        </w:rPr>
        <w:t>PLAZOS Y HORARIOS</w:t>
      </w:r>
      <w:r w:rsidR="00227951" w:rsidRPr="00BD5195">
        <w:rPr>
          <w:rFonts w:asciiTheme="minorHAnsi" w:hAnsiTheme="minorHAnsi" w:cstheme="minorHAnsi"/>
          <w:b/>
          <w:sz w:val="22"/>
          <w:szCs w:val="22"/>
        </w:rPr>
        <w:t xml:space="preserve"> ADMINISTRATIVOS</w:t>
      </w:r>
      <w:r w:rsidR="00A35855" w:rsidRPr="00BD5195">
        <w:rPr>
          <w:rFonts w:asciiTheme="minorHAnsi" w:hAnsiTheme="minorHAnsi" w:cstheme="minorHAnsi"/>
          <w:b/>
          <w:sz w:val="22"/>
          <w:szCs w:val="22"/>
        </w:rPr>
        <w:t>.-</w:t>
      </w:r>
    </w:p>
    <w:p w:rsidR="0042668B" w:rsidRPr="00BD5195" w:rsidRDefault="0042668B" w:rsidP="00B37050">
      <w:pPr>
        <w:pStyle w:val="Prrafodelista"/>
        <w:ind w:left="426"/>
        <w:jc w:val="both"/>
        <w:rPr>
          <w:rFonts w:asciiTheme="minorHAnsi" w:hAnsiTheme="minorHAnsi" w:cstheme="minorHAnsi"/>
          <w:sz w:val="22"/>
          <w:szCs w:val="22"/>
        </w:rPr>
      </w:pPr>
    </w:p>
    <w:p w:rsidR="0042668B" w:rsidRPr="00BD5195" w:rsidRDefault="0042668B" w:rsidP="00B37050">
      <w:pPr>
        <w:pStyle w:val="Prrafodelista"/>
        <w:ind w:left="426"/>
        <w:jc w:val="both"/>
        <w:rPr>
          <w:rFonts w:asciiTheme="minorHAnsi" w:hAnsiTheme="minorHAnsi" w:cstheme="minorHAnsi"/>
          <w:sz w:val="22"/>
          <w:szCs w:val="22"/>
        </w:rPr>
      </w:pPr>
      <w:r w:rsidRPr="00BD5195">
        <w:rPr>
          <w:rFonts w:asciiTheme="minorHAnsi" w:hAnsiTheme="minorHAnsi" w:cstheme="minorHAnsi"/>
          <w:sz w:val="22"/>
          <w:szCs w:val="22"/>
        </w:rPr>
        <w:t>Son considerados días hábiles administrativos los comprendidos de lunes a viernes, no son días hábiles administrativos los sábados, domingos y feriados.</w:t>
      </w:r>
    </w:p>
    <w:p w:rsidR="0042668B" w:rsidRPr="00BD5195" w:rsidRDefault="0042668B" w:rsidP="00B37050">
      <w:pPr>
        <w:pStyle w:val="Prrafodelista"/>
        <w:ind w:left="426"/>
        <w:jc w:val="both"/>
        <w:rPr>
          <w:rFonts w:asciiTheme="minorHAnsi" w:hAnsiTheme="minorHAnsi" w:cstheme="minorHAnsi"/>
          <w:sz w:val="22"/>
          <w:szCs w:val="22"/>
        </w:rPr>
      </w:pPr>
    </w:p>
    <w:p w:rsidR="00641C2C" w:rsidRPr="00BD5195" w:rsidRDefault="0042668B" w:rsidP="00641C2C">
      <w:pPr>
        <w:pStyle w:val="Prrafodelista"/>
        <w:ind w:left="426"/>
        <w:jc w:val="both"/>
        <w:rPr>
          <w:rFonts w:asciiTheme="minorHAnsi" w:hAnsiTheme="minorHAnsi" w:cstheme="minorHAnsi"/>
          <w:sz w:val="22"/>
          <w:szCs w:val="22"/>
        </w:rPr>
      </w:pPr>
      <w:r w:rsidRPr="00BD5195">
        <w:rPr>
          <w:rFonts w:asciiTheme="minorHAnsi" w:hAnsiTheme="minorHAnsi" w:cstheme="minorHAnsi"/>
          <w:sz w:val="22"/>
          <w:szCs w:val="22"/>
        </w:rPr>
        <w:t>Son consideradas horas hábiles administrativas, las que rigen en YPFB</w:t>
      </w:r>
      <w:r w:rsidR="00641C2C" w:rsidRPr="00BD5195">
        <w:rPr>
          <w:rFonts w:asciiTheme="minorHAnsi" w:hAnsiTheme="minorHAnsi" w:cstheme="minorHAnsi"/>
          <w:sz w:val="22"/>
          <w:szCs w:val="22"/>
        </w:rPr>
        <w:t>,</w:t>
      </w:r>
      <w:r w:rsidR="00B61C46" w:rsidRPr="00BD5195">
        <w:rPr>
          <w:rFonts w:asciiTheme="minorHAnsi" w:hAnsiTheme="minorHAnsi" w:cstheme="minorHAnsi"/>
          <w:sz w:val="22"/>
          <w:szCs w:val="22"/>
        </w:rPr>
        <w:t xml:space="preserve"> como horario de trabajo,</w:t>
      </w:r>
      <w:r w:rsidRPr="00BD5195">
        <w:rPr>
          <w:rFonts w:asciiTheme="minorHAnsi" w:hAnsiTheme="minorHAnsi" w:cstheme="minorHAnsi"/>
          <w:sz w:val="22"/>
          <w:szCs w:val="22"/>
        </w:rPr>
        <w:t xml:space="preserve"> en concordancia con el huso horario del Estado Plurinacional de Bolivia.</w:t>
      </w:r>
    </w:p>
    <w:p w:rsidR="0042668B" w:rsidRPr="00BD5195" w:rsidRDefault="0042668B" w:rsidP="00B37050">
      <w:pPr>
        <w:ind w:left="708"/>
        <w:jc w:val="both"/>
        <w:rPr>
          <w:rFonts w:asciiTheme="minorHAnsi" w:hAnsiTheme="minorHAnsi" w:cstheme="minorHAnsi"/>
          <w:sz w:val="22"/>
          <w:szCs w:val="22"/>
        </w:rPr>
      </w:pPr>
    </w:p>
    <w:p w:rsidR="0042668B" w:rsidRPr="00BD5195" w:rsidRDefault="0042668B" w:rsidP="00B37050">
      <w:pPr>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IDIOMA</w:t>
      </w:r>
      <w:r w:rsidR="00A35855" w:rsidRPr="00BD5195">
        <w:rPr>
          <w:rFonts w:asciiTheme="minorHAnsi" w:hAnsiTheme="minorHAnsi" w:cstheme="minorHAnsi"/>
          <w:b/>
          <w:sz w:val="22"/>
          <w:szCs w:val="22"/>
        </w:rPr>
        <w:t>.-</w:t>
      </w:r>
    </w:p>
    <w:p w:rsidR="0042668B" w:rsidRPr="00BD5195" w:rsidRDefault="0042668B" w:rsidP="00B37050">
      <w:pPr>
        <w:ind w:left="567"/>
        <w:jc w:val="both"/>
        <w:rPr>
          <w:rFonts w:asciiTheme="minorHAnsi" w:hAnsiTheme="minorHAnsi" w:cstheme="minorHAnsi"/>
          <w:sz w:val="22"/>
          <w:szCs w:val="22"/>
        </w:rPr>
      </w:pPr>
    </w:p>
    <w:p w:rsidR="00A047DF" w:rsidRPr="00BD5195" w:rsidRDefault="00A047DF" w:rsidP="00A047DF">
      <w:pPr>
        <w:ind w:left="426"/>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BD5195" w:rsidRDefault="00A047DF" w:rsidP="00A047DF">
      <w:pPr>
        <w:ind w:left="426"/>
        <w:jc w:val="both"/>
        <w:rPr>
          <w:rFonts w:asciiTheme="minorHAnsi" w:hAnsiTheme="minorHAnsi" w:cstheme="minorHAnsi"/>
          <w:sz w:val="22"/>
          <w:szCs w:val="22"/>
          <w:lang w:val="es-BO"/>
        </w:rPr>
      </w:pPr>
    </w:p>
    <w:p w:rsidR="00A047DF" w:rsidRPr="00BD5195" w:rsidRDefault="00A047DF" w:rsidP="00A047DF">
      <w:pPr>
        <w:ind w:left="426"/>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Asimismo, toda la correspondencia que se intercambie entre el proponente y YPFB, será en idioma castellano.</w:t>
      </w:r>
    </w:p>
    <w:p w:rsidR="00867CDF" w:rsidRPr="00BD5195" w:rsidRDefault="00867CDF" w:rsidP="00B37050">
      <w:pPr>
        <w:ind w:left="426"/>
        <w:jc w:val="both"/>
        <w:rPr>
          <w:rFonts w:asciiTheme="minorHAnsi" w:hAnsiTheme="minorHAnsi" w:cstheme="minorHAnsi"/>
          <w:sz w:val="22"/>
          <w:szCs w:val="22"/>
          <w:lang w:val="es-BO"/>
        </w:rPr>
      </w:pPr>
    </w:p>
    <w:p w:rsidR="00867CDF" w:rsidRPr="00BD5195" w:rsidRDefault="00867CDF" w:rsidP="00867CDF">
      <w:pPr>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MONE</w:t>
      </w:r>
      <w:r w:rsidR="005F6C94" w:rsidRPr="00BD5195">
        <w:rPr>
          <w:rFonts w:asciiTheme="minorHAnsi" w:hAnsiTheme="minorHAnsi" w:cstheme="minorHAnsi"/>
          <w:b/>
          <w:sz w:val="22"/>
          <w:szCs w:val="22"/>
        </w:rPr>
        <w:t>DA DEL PROCESO DE CONTRATACIÓN</w:t>
      </w:r>
      <w:r w:rsidR="00A35855" w:rsidRPr="00BD5195">
        <w:rPr>
          <w:rFonts w:asciiTheme="minorHAnsi" w:hAnsiTheme="minorHAnsi" w:cstheme="minorHAnsi"/>
          <w:b/>
          <w:sz w:val="22"/>
          <w:szCs w:val="22"/>
        </w:rPr>
        <w:t>.-</w:t>
      </w:r>
    </w:p>
    <w:p w:rsidR="00867CDF" w:rsidRPr="00BD5195" w:rsidRDefault="00480436" w:rsidP="00480436">
      <w:pPr>
        <w:tabs>
          <w:tab w:val="left" w:pos="6580"/>
        </w:tabs>
        <w:ind w:left="567"/>
        <w:jc w:val="both"/>
        <w:rPr>
          <w:rFonts w:asciiTheme="minorHAnsi" w:hAnsiTheme="minorHAnsi" w:cstheme="minorHAnsi"/>
          <w:sz w:val="22"/>
          <w:szCs w:val="22"/>
        </w:rPr>
      </w:pPr>
      <w:r w:rsidRPr="00BD5195">
        <w:rPr>
          <w:rFonts w:asciiTheme="minorHAnsi" w:hAnsiTheme="minorHAnsi" w:cstheme="minorHAnsi"/>
          <w:sz w:val="22"/>
          <w:szCs w:val="22"/>
        </w:rPr>
        <w:tab/>
      </w:r>
    </w:p>
    <w:p w:rsidR="00D06B73" w:rsidRPr="00BD5195" w:rsidRDefault="00D06B73" w:rsidP="00D06B73">
      <w:pPr>
        <w:ind w:left="426"/>
        <w:jc w:val="both"/>
        <w:rPr>
          <w:rFonts w:asciiTheme="minorHAnsi" w:hAnsiTheme="minorHAnsi" w:cstheme="minorHAnsi"/>
          <w:sz w:val="22"/>
          <w:szCs w:val="22"/>
        </w:rPr>
      </w:pPr>
      <w:r w:rsidRPr="00BD5195">
        <w:rPr>
          <w:rFonts w:asciiTheme="minorHAnsi" w:hAnsiTheme="minorHAnsi" w:cstheme="minorHAnsi"/>
          <w:sz w:val="22"/>
          <w:szCs w:val="22"/>
        </w:rPr>
        <w:t>El proceso de contratación y la propuesta económica deberán expresarse en bolivianos.</w:t>
      </w:r>
    </w:p>
    <w:p w:rsidR="00D06B73" w:rsidRPr="00BD5195" w:rsidRDefault="00D06B73" w:rsidP="00D06B73">
      <w:pPr>
        <w:ind w:left="426"/>
        <w:jc w:val="both"/>
        <w:rPr>
          <w:rFonts w:asciiTheme="minorHAnsi" w:hAnsiTheme="minorHAnsi" w:cstheme="minorHAnsi"/>
          <w:sz w:val="22"/>
          <w:szCs w:val="22"/>
        </w:rPr>
      </w:pPr>
    </w:p>
    <w:p w:rsidR="00B8304E" w:rsidRPr="00BD5195" w:rsidRDefault="00D06B73" w:rsidP="00D06B73">
      <w:pPr>
        <w:ind w:left="426"/>
        <w:jc w:val="both"/>
        <w:rPr>
          <w:rFonts w:asciiTheme="minorHAnsi" w:hAnsiTheme="minorHAnsi" w:cstheme="minorHAnsi"/>
          <w:sz w:val="22"/>
          <w:szCs w:val="22"/>
        </w:rPr>
      </w:pPr>
      <w:r w:rsidRPr="00BD5195">
        <w:rPr>
          <w:rFonts w:asciiTheme="minorHAnsi" w:hAnsiTheme="minorHAnsi" w:cstheme="minorHAnsi"/>
          <w:sz w:val="22"/>
          <w:szCs w:val="22"/>
        </w:rPr>
        <w:t>El pago se realizara en la moneda establecida para el proceso de contratación.</w:t>
      </w:r>
    </w:p>
    <w:p w:rsidR="004D6C8F" w:rsidRPr="00BD5195" w:rsidRDefault="004D6C8F" w:rsidP="00D06B73">
      <w:pPr>
        <w:ind w:left="426"/>
        <w:jc w:val="both"/>
        <w:rPr>
          <w:rFonts w:asciiTheme="minorHAnsi" w:hAnsiTheme="minorHAnsi" w:cstheme="minorHAnsi"/>
          <w:sz w:val="22"/>
          <w:szCs w:val="22"/>
        </w:rPr>
      </w:pPr>
    </w:p>
    <w:p w:rsidR="00FF659D" w:rsidRPr="00BD5195" w:rsidRDefault="006A5858" w:rsidP="00B37050">
      <w:pPr>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PUBLICACIÓN Y NOTIFICACIÓN</w:t>
      </w:r>
      <w:r w:rsidR="00A35855" w:rsidRPr="00BD5195">
        <w:rPr>
          <w:rFonts w:asciiTheme="minorHAnsi" w:hAnsiTheme="minorHAnsi" w:cstheme="minorHAnsi"/>
          <w:b/>
          <w:sz w:val="22"/>
          <w:szCs w:val="22"/>
        </w:rPr>
        <w:t>.-</w:t>
      </w:r>
    </w:p>
    <w:p w:rsidR="00FF659D" w:rsidRPr="00BD5195" w:rsidRDefault="00FF659D" w:rsidP="00B37050">
      <w:pPr>
        <w:ind w:firstLine="708"/>
        <w:jc w:val="both"/>
        <w:rPr>
          <w:rFonts w:asciiTheme="minorHAnsi" w:hAnsiTheme="minorHAnsi" w:cstheme="minorHAnsi"/>
          <w:b/>
          <w:sz w:val="22"/>
          <w:szCs w:val="22"/>
        </w:rPr>
      </w:pPr>
    </w:p>
    <w:p w:rsidR="00480436" w:rsidRPr="00BD5195" w:rsidRDefault="00480436" w:rsidP="00480436">
      <w:pPr>
        <w:spacing w:after="120"/>
        <w:ind w:left="426"/>
        <w:jc w:val="both"/>
        <w:rPr>
          <w:rFonts w:asciiTheme="minorHAnsi" w:hAnsiTheme="minorHAnsi" w:cstheme="minorHAnsi"/>
          <w:sz w:val="22"/>
          <w:szCs w:val="22"/>
        </w:rPr>
      </w:pPr>
      <w:r w:rsidRPr="00BD5195">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Pr="00BD5195">
          <w:rPr>
            <w:rStyle w:val="Hipervnculo"/>
            <w:rFonts w:asciiTheme="minorHAnsi" w:hAnsiTheme="minorHAnsi" w:cstheme="minorHAnsi"/>
            <w:color w:val="auto"/>
            <w:sz w:val="22"/>
            <w:szCs w:val="22"/>
          </w:rPr>
          <w:t>www.ypfb.gob.bo</w:t>
        </w:r>
      </w:hyperlink>
      <w:r w:rsidRPr="00BD5195">
        <w:rPr>
          <w:rFonts w:asciiTheme="minorHAnsi" w:hAnsiTheme="minorHAnsi" w:cstheme="minorHAnsi"/>
          <w:sz w:val="22"/>
          <w:szCs w:val="22"/>
        </w:rPr>
        <w:t xml:space="preserve">  como medio oficial; alternativamente podrá ser publicada en otro(s) medio(s) de comunicación.</w:t>
      </w:r>
    </w:p>
    <w:p w:rsidR="00983825" w:rsidRPr="00BD5195" w:rsidRDefault="00983825" w:rsidP="00983825">
      <w:pPr>
        <w:ind w:left="426"/>
        <w:jc w:val="both"/>
        <w:rPr>
          <w:rFonts w:asciiTheme="minorHAnsi" w:hAnsiTheme="minorHAnsi" w:cstheme="minorHAnsi"/>
          <w:sz w:val="22"/>
          <w:szCs w:val="22"/>
        </w:rPr>
      </w:pPr>
      <w:r w:rsidRPr="00BD5195">
        <w:rPr>
          <w:rFonts w:asciiTheme="minorHAnsi" w:hAnsiTheme="minorHAnsi" w:cstheme="minorHAnsi"/>
          <w:sz w:val="22"/>
          <w:szCs w:val="22"/>
        </w:rPr>
        <w:lastRenderedPageBreak/>
        <w:t>Toda notificación a los proponentes se realizará a través del correo el</w:t>
      </w:r>
      <w:r w:rsidR="00264398" w:rsidRPr="00BD5195">
        <w:rPr>
          <w:rFonts w:asciiTheme="minorHAnsi" w:hAnsiTheme="minorHAnsi" w:cstheme="minorHAnsi"/>
          <w:sz w:val="22"/>
          <w:szCs w:val="22"/>
        </w:rPr>
        <w:t>ectrónico institucional de YPFB</w:t>
      </w:r>
      <w:r w:rsidRPr="00BD5195">
        <w:rPr>
          <w:rFonts w:asciiTheme="minorHAnsi" w:hAnsiTheme="minorHAnsi" w:cstheme="minorHAnsi"/>
          <w:sz w:val="22"/>
          <w:szCs w:val="22"/>
        </w:rPr>
        <w:t xml:space="preserve"> como medio</w:t>
      </w:r>
      <w:hyperlink r:id="rId13" w:history="1"/>
      <w:r w:rsidRPr="00BD5195">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BD5195" w:rsidRDefault="00FF2DBE" w:rsidP="00B37050">
      <w:pPr>
        <w:ind w:left="426"/>
        <w:jc w:val="both"/>
        <w:rPr>
          <w:rFonts w:asciiTheme="minorHAnsi" w:hAnsiTheme="minorHAnsi" w:cstheme="minorHAnsi"/>
          <w:sz w:val="22"/>
          <w:szCs w:val="22"/>
        </w:rPr>
      </w:pPr>
    </w:p>
    <w:p w:rsidR="00F429EF" w:rsidRPr="00BD5195" w:rsidRDefault="005F6C94" w:rsidP="00F429EF">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GARANTÍAS</w:t>
      </w:r>
      <w:r w:rsidR="00A35855" w:rsidRPr="00BD5195">
        <w:rPr>
          <w:rFonts w:asciiTheme="minorHAnsi" w:hAnsiTheme="minorHAnsi" w:cstheme="minorHAnsi"/>
          <w:b/>
          <w:sz w:val="22"/>
          <w:szCs w:val="22"/>
        </w:rPr>
        <w:t>.-</w:t>
      </w:r>
    </w:p>
    <w:p w:rsidR="00F429EF" w:rsidRPr="00BD5195" w:rsidRDefault="00F429EF" w:rsidP="00147009">
      <w:pPr>
        <w:jc w:val="both"/>
        <w:rPr>
          <w:rFonts w:asciiTheme="minorHAnsi" w:hAnsiTheme="minorHAnsi" w:cstheme="minorHAnsi"/>
          <w:sz w:val="22"/>
          <w:szCs w:val="22"/>
          <w:lang w:eastAsia="es-BO"/>
        </w:rPr>
      </w:pPr>
    </w:p>
    <w:p w:rsidR="00CE7B5F" w:rsidRPr="00BD5195" w:rsidRDefault="00CE7B5F" w:rsidP="00CE7B5F">
      <w:pPr>
        <w:ind w:left="426"/>
        <w:jc w:val="both"/>
        <w:rPr>
          <w:rFonts w:asciiTheme="minorHAnsi" w:hAnsiTheme="minorHAnsi" w:cstheme="minorHAnsi"/>
          <w:sz w:val="22"/>
          <w:szCs w:val="22"/>
          <w:lang w:eastAsia="es-BO"/>
        </w:rPr>
      </w:pPr>
      <w:r w:rsidRPr="00BD5195">
        <w:rPr>
          <w:rFonts w:asciiTheme="minorHAnsi" w:hAnsiTheme="minorHAnsi" w:cstheme="minorHAnsi"/>
          <w:sz w:val="22"/>
          <w:szCs w:val="22"/>
        </w:rPr>
        <w:t>L</w:t>
      </w:r>
      <w:r w:rsidRPr="00BD5195">
        <w:rPr>
          <w:rFonts w:asciiTheme="minorHAnsi" w:hAnsiTheme="minorHAnsi" w:cstheme="minorHAnsi"/>
          <w:sz w:val="22"/>
          <w:szCs w:val="22"/>
          <w:lang w:eastAsia="es-BO"/>
        </w:rPr>
        <w:t xml:space="preserve">as características de las garantías financieras están descritas </w:t>
      </w:r>
      <w:r w:rsidR="004A4604" w:rsidRPr="00BD5195">
        <w:rPr>
          <w:rFonts w:asciiTheme="minorHAnsi" w:hAnsiTheme="minorHAnsi" w:cstheme="minorHAnsi"/>
          <w:sz w:val="22"/>
          <w:szCs w:val="22"/>
          <w:lang w:eastAsia="es-BO"/>
        </w:rPr>
        <w:t>en las especificaciones técnicas</w:t>
      </w:r>
      <w:r w:rsidRPr="00BD5195">
        <w:rPr>
          <w:rFonts w:asciiTheme="minorHAnsi" w:hAnsiTheme="minorHAnsi" w:cstheme="minorHAnsi"/>
          <w:sz w:val="22"/>
          <w:szCs w:val="22"/>
          <w:lang w:eastAsia="es-BO"/>
        </w:rPr>
        <w:t xml:space="preserve"> del presente DBC. </w:t>
      </w:r>
    </w:p>
    <w:p w:rsidR="00CE7B5F" w:rsidRPr="00BD5195" w:rsidRDefault="00CE7B5F" w:rsidP="00CE7B5F">
      <w:pPr>
        <w:jc w:val="both"/>
        <w:rPr>
          <w:rFonts w:asciiTheme="minorHAnsi" w:hAnsiTheme="minorHAnsi" w:cstheme="minorHAnsi"/>
          <w:sz w:val="22"/>
          <w:szCs w:val="22"/>
          <w:lang w:eastAsia="es-BO"/>
        </w:rPr>
      </w:pPr>
    </w:p>
    <w:p w:rsidR="00CE7B5F" w:rsidRPr="00BD519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sidRPr="00BD5195">
        <w:rPr>
          <w:rFonts w:asciiTheme="minorHAnsi" w:hAnsiTheme="minorHAnsi" w:cstheme="minorHAnsi"/>
          <w:b/>
          <w:sz w:val="22"/>
          <w:szCs w:val="22"/>
          <w:lang w:val="es-MX" w:eastAsia="es-BO"/>
        </w:rPr>
        <w:t>Liberación de la Garantía de Seriedad de Propuesta</w:t>
      </w:r>
      <w:bookmarkEnd w:id="1"/>
    </w:p>
    <w:p w:rsidR="00CE7B5F" w:rsidRPr="00BD5195" w:rsidRDefault="00CE7B5F" w:rsidP="00CE7B5F">
      <w:pPr>
        <w:jc w:val="both"/>
        <w:rPr>
          <w:rFonts w:asciiTheme="minorHAnsi" w:hAnsiTheme="minorHAnsi" w:cstheme="minorHAnsi"/>
          <w:sz w:val="22"/>
          <w:szCs w:val="22"/>
          <w:lang w:eastAsia="es-BO"/>
        </w:rPr>
      </w:pPr>
    </w:p>
    <w:p w:rsidR="00CE7B5F" w:rsidRPr="00BD5195" w:rsidRDefault="00CE7B5F" w:rsidP="00CE7B5F">
      <w:pPr>
        <w:ind w:left="990"/>
        <w:jc w:val="both"/>
        <w:rPr>
          <w:rFonts w:asciiTheme="minorHAnsi" w:hAnsiTheme="minorHAnsi" w:cstheme="minorHAnsi"/>
          <w:sz w:val="22"/>
          <w:szCs w:val="22"/>
          <w:lang w:eastAsia="es-BO"/>
        </w:rPr>
      </w:pPr>
      <w:r w:rsidRPr="00BD5195">
        <w:rPr>
          <w:rFonts w:asciiTheme="minorHAnsi" w:hAnsiTheme="minorHAnsi" w:cstheme="minorHAnsi"/>
          <w:sz w:val="22"/>
          <w:szCs w:val="22"/>
          <w:lang w:eastAsia="es-BO"/>
        </w:rPr>
        <w:t>La Garantía de Seriedad de Propuesta será liberada en caso de haberse solicitado en el proceso de contratación, en los siguientes casos:</w:t>
      </w:r>
    </w:p>
    <w:p w:rsidR="00CE7B5F" w:rsidRPr="00BD5195" w:rsidRDefault="00CE7B5F" w:rsidP="00CE7B5F">
      <w:pPr>
        <w:ind w:left="349"/>
        <w:jc w:val="both"/>
        <w:rPr>
          <w:rFonts w:asciiTheme="minorHAnsi" w:hAnsiTheme="minorHAnsi" w:cstheme="minorHAnsi"/>
          <w:sz w:val="22"/>
          <w:szCs w:val="22"/>
        </w:rPr>
      </w:pPr>
    </w:p>
    <w:p w:rsidR="00480436" w:rsidRPr="00BD5195"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BD5195">
        <w:rPr>
          <w:rFonts w:asciiTheme="minorHAnsi" w:hAnsiTheme="minorHAnsi" w:cstheme="minorHAnsi"/>
          <w:sz w:val="22"/>
          <w:szCs w:val="22"/>
        </w:rPr>
        <w:t>A los proponentes descalificados, después de notificada la Adjudicación o Declaratoria Desierta.</w:t>
      </w:r>
    </w:p>
    <w:p w:rsidR="00480436" w:rsidRPr="00BD5195"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BD5195">
        <w:rPr>
          <w:rFonts w:asciiTheme="minorHAnsi" w:hAnsiTheme="minorHAnsi" w:cstheme="minorHAnsi"/>
          <w:sz w:val="22"/>
          <w:szCs w:val="22"/>
        </w:rPr>
        <w:t>A los proponentes adjudicados</w:t>
      </w:r>
      <w:r w:rsidR="00480436" w:rsidRPr="00BD5195">
        <w:rPr>
          <w:rFonts w:asciiTheme="minorHAnsi" w:hAnsiTheme="minorHAnsi" w:cstheme="minorHAnsi"/>
          <w:sz w:val="22"/>
          <w:szCs w:val="22"/>
        </w:rPr>
        <w:t>, una vez suscrito el/los contrato(s)</w:t>
      </w:r>
      <w:r w:rsidRPr="00BD5195">
        <w:rPr>
          <w:rFonts w:asciiTheme="minorHAnsi" w:hAnsiTheme="minorHAnsi" w:cstheme="minorHAnsi"/>
          <w:sz w:val="22"/>
          <w:szCs w:val="22"/>
        </w:rPr>
        <w:t xml:space="preserve"> u orden(es) de Servicio</w:t>
      </w:r>
      <w:r w:rsidR="00480436" w:rsidRPr="00BD5195">
        <w:rPr>
          <w:rFonts w:asciiTheme="minorHAnsi" w:hAnsiTheme="minorHAnsi" w:cstheme="minorHAnsi"/>
          <w:sz w:val="22"/>
          <w:szCs w:val="22"/>
        </w:rPr>
        <w:t>.</w:t>
      </w:r>
    </w:p>
    <w:p w:rsidR="00480436" w:rsidRPr="00BD5195"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BD5195">
        <w:rPr>
          <w:rFonts w:asciiTheme="minorHAnsi" w:hAnsiTheme="minorHAnsi" w:cstheme="minorHAnsi"/>
          <w:sz w:val="22"/>
          <w:szCs w:val="22"/>
        </w:rPr>
        <w:t>A los proponentes no adjudicados, una vez suscrito el contrato</w:t>
      </w:r>
      <w:r w:rsidR="00B17BE5" w:rsidRPr="00BD5195">
        <w:rPr>
          <w:rFonts w:asciiTheme="minorHAnsi" w:hAnsiTheme="minorHAnsi" w:cstheme="minorHAnsi"/>
          <w:sz w:val="22"/>
          <w:szCs w:val="22"/>
        </w:rPr>
        <w:t xml:space="preserve"> u orden de servicio.</w:t>
      </w:r>
    </w:p>
    <w:p w:rsidR="00480436" w:rsidRPr="00BD5195"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BD5195">
        <w:rPr>
          <w:rFonts w:asciiTheme="minorHAnsi" w:hAnsiTheme="minorHAnsi" w:cstheme="minorHAnsi"/>
          <w:sz w:val="22"/>
          <w:szCs w:val="22"/>
        </w:rPr>
        <w:t xml:space="preserve">A todos los proponentes, en caso de Declaración Desierta o Cancelación. </w:t>
      </w:r>
    </w:p>
    <w:p w:rsidR="00480436" w:rsidRPr="00BD5195"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BD5195">
        <w:rPr>
          <w:rFonts w:asciiTheme="minorHAnsi" w:hAnsiTheme="minorHAnsi" w:cstheme="minorHAnsi"/>
          <w:sz w:val="22"/>
          <w:szCs w:val="22"/>
        </w:rPr>
        <w:t xml:space="preserve">En caso de anulación, </w:t>
      </w:r>
      <w:r w:rsidR="0018789E" w:rsidRPr="00BD5195">
        <w:rPr>
          <w:rFonts w:asciiTheme="minorHAnsi" w:hAnsiTheme="minorHAnsi" w:cstheme="minorHAnsi"/>
          <w:sz w:val="22"/>
          <w:szCs w:val="22"/>
        </w:rPr>
        <w:t xml:space="preserve">a todos los proponentes </w:t>
      </w:r>
      <w:r w:rsidRPr="00BD5195">
        <w:rPr>
          <w:rFonts w:asciiTheme="minorHAnsi" w:hAnsiTheme="minorHAnsi" w:cstheme="minorHAnsi"/>
          <w:sz w:val="22"/>
          <w:szCs w:val="22"/>
        </w:rPr>
        <w:t>cuando la anulación sea hasta antes de la publicación de la convocatoria.</w:t>
      </w:r>
    </w:p>
    <w:p w:rsidR="006F058D" w:rsidRPr="00BD5195" w:rsidRDefault="006F058D" w:rsidP="006F058D">
      <w:pPr>
        <w:ind w:left="426"/>
        <w:jc w:val="both"/>
        <w:rPr>
          <w:rFonts w:asciiTheme="minorHAnsi" w:hAnsiTheme="minorHAnsi" w:cstheme="minorHAnsi"/>
          <w:sz w:val="22"/>
          <w:szCs w:val="22"/>
        </w:rPr>
      </w:pPr>
    </w:p>
    <w:p w:rsidR="00CE7B5F" w:rsidRPr="00BD5195"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BD5195">
        <w:rPr>
          <w:rFonts w:asciiTheme="minorHAnsi" w:hAnsiTheme="minorHAnsi" w:cstheme="minorHAnsi"/>
          <w:b/>
          <w:sz w:val="22"/>
          <w:szCs w:val="22"/>
          <w:lang w:val="es-MX"/>
        </w:rPr>
        <w:t>Ejecución de la Garantía de Seriedad de Propuesta</w:t>
      </w:r>
      <w:bookmarkEnd w:id="2"/>
    </w:p>
    <w:p w:rsidR="00CE7B5F" w:rsidRPr="00BD5195" w:rsidRDefault="00CE7B5F" w:rsidP="00CE7B5F">
      <w:pPr>
        <w:tabs>
          <w:tab w:val="num" w:pos="567"/>
        </w:tabs>
        <w:ind w:left="567"/>
        <w:jc w:val="both"/>
        <w:rPr>
          <w:rFonts w:asciiTheme="minorHAnsi" w:hAnsiTheme="minorHAnsi" w:cstheme="minorHAnsi"/>
          <w:sz w:val="22"/>
          <w:szCs w:val="22"/>
        </w:rPr>
      </w:pPr>
    </w:p>
    <w:p w:rsidR="00CE7B5F" w:rsidRPr="00BD5195" w:rsidRDefault="00CE7B5F" w:rsidP="00CE7B5F">
      <w:pPr>
        <w:ind w:left="990"/>
        <w:jc w:val="both"/>
        <w:rPr>
          <w:rFonts w:asciiTheme="minorHAnsi" w:hAnsiTheme="minorHAnsi" w:cstheme="minorHAnsi"/>
          <w:sz w:val="22"/>
          <w:szCs w:val="22"/>
        </w:rPr>
      </w:pPr>
      <w:r w:rsidRPr="00BD5195">
        <w:rPr>
          <w:rFonts w:asciiTheme="minorHAnsi" w:hAnsiTheme="minorHAnsi" w:cstheme="minorHAnsi"/>
          <w:sz w:val="22"/>
          <w:szCs w:val="22"/>
        </w:rPr>
        <w:t xml:space="preserve">La Garantía de Seriedad de Propuesta, en caso de haberse solicitado en el proceso de contratación, será ejecutada cuando:  </w:t>
      </w:r>
    </w:p>
    <w:p w:rsidR="00480436" w:rsidRPr="00BD5195" w:rsidRDefault="00480436" w:rsidP="00CE7B5F">
      <w:pPr>
        <w:ind w:left="990"/>
        <w:jc w:val="both"/>
        <w:rPr>
          <w:rFonts w:asciiTheme="minorHAnsi" w:hAnsiTheme="minorHAnsi" w:cstheme="minorHAnsi"/>
          <w:sz w:val="22"/>
          <w:szCs w:val="22"/>
        </w:rPr>
      </w:pPr>
    </w:p>
    <w:p w:rsidR="00480436" w:rsidRPr="00BD5195" w:rsidRDefault="00480436" w:rsidP="000E6040">
      <w:pPr>
        <w:pStyle w:val="Prrafodelista"/>
        <w:numPr>
          <w:ilvl w:val="0"/>
          <w:numId w:val="22"/>
        </w:numPr>
        <w:tabs>
          <w:tab w:val="num" w:pos="1418"/>
        </w:tabs>
        <w:ind w:left="1418"/>
        <w:jc w:val="both"/>
        <w:rPr>
          <w:rFonts w:asciiTheme="minorHAnsi" w:hAnsiTheme="minorHAnsi" w:cstheme="minorHAnsi"/>
          <w:sz w:val="22"/>
          <w:szCs w:val="22"/>
        </w:rPr>
      </w:pPr>
      <w:r w:rsidRPr="00BD5195">
        <w:rPr>
          <w:rFonts w:asciiTheme="minorHAnsi" w:hAnsiTheme="minorHAnsi" w:cstheme="minorHAnsi"/>
          <w:sz w:val="22"/>
          <w:szCs w:val="22"/>
        </w:rPr>
        <w:t>El proponente decida retirar su propuesta de manera expresa con posterioridad al plazo límite de presentación de propuestas.</w:t>
      </w:r>
    </w:p>
    <w:p w:rsidR="00480436" w:rsidRPr="00BD5195" w:rsidRDefault="00480436" w:rsidP="000E6040">
      <w:pPr>
        <w:pStyle w:val="Prrafodelista"/>
        <w:numPr>
          <w:ilvl w:val="0"/>
          <w:numId w:val="22"/>
        </w:numPr>
        <w:ind w:left="1418"/>
        <w:jc w:val="both"/>
        <w:rPr>
          <w:rFonts w:asciiTheme="minorHAnsi" w:hAnsiTheme="minorHAnsi" w:cstheme="minorHAnsi"/>
          <w:sz w:val="22"/>
          <w:szCs w:val="22"/>
        </w:rPr>
      </w:pPr>
      <w:r w:rsidRPr="00BD5195">
        <w:rPr>
          <w:rFonts w:asciiTheme="minorHAnsi" w:hAnsiTheme="minorHAnsi" w:cstheme="minorHAnsi"/>
          <w:sz w:val="22"/>
          <w:szCs w:val="22"/>
        </w:rPr>
        <w:t>Se compruebe falsedad en la información declarada en su propuesta.</w:t>
      </w:r>
    </w:p>
    <w:p w:rsidR="00B17BE5" w:rsidRPr="00BD5195" w:rsidRDefault="00B17BE5" w:rsidP="000E6040">
      <w:pPr>
        <w:pStyle w:val="Prrafodelista"/>
        <w:numPr>
          <w:ilvl w:val="0"/>
          <w:numId w:val="22"/>
        </w:numPr>
        <w:tabs>
          <w:tab w:val="num" w:pos="1418"/>
        </w:tabs>
        <w:ind w:left="1418"/>
        <w:jc w:val="both"/>
        <w:rPr>
          <w:rFonts w:asciiTheme="minorHAnsi" w:hAnsiTheme="minorHAnsi" w:cstheme="minorHAnsi"/>
          <w:sz w:val="22"/>
          <w:szCs w:val="22"/>
        </w:rPr>
      </w:pPr>
      <w:r w:rsidRPr="00BD5195">
        <w:rPr>
          <w:rFonts w:asciiTheme="minorHAnsi" w:hAnsiTheme="minorHAnsi" w:cstheme="minorHAnsi"/>
          <w:sz w:val="22"/>
          <w:szCs w:val="22"/>
        </w:rPr>
        <w:t>La documentación presentada por el proponente adjudicado para la suscripción de contrato</w:t>
      </w:r>
      <w:r w:rsidR="00F77699" w:rsidRPr="00BD5195">
        <w:rPr>
          <w:rFonts w:asciiTheme="minorHAnsi" w:hAnsiTheme="minorHAnsi" w:cstheme="minorHAnsi"/>
          <w:sz w:val="22"/>
          <w:szCs w:val="22"/>
        </w:rPr>
        <w:t xml:space="preserve"> u orden de servicio</w:t>
      </w:r>
      <w:r w:rsidRPr="00BD5195">
        <w:rPr>
          <w:rFonts w:asciiTheme="minorHAnsi" w:hAnsiTheme="minorHAnsi" w:cstheme="minorHAnsi"/>
          <w:sz w:val="22"/>
          <w:szCs w:val="22"/>
        </w:rPr>
        <w:t>, no respalda lo señalado en el formulario de presentación de propuestas (Formulario A-1)</w:t>
      </w:r>
    </w:p>
    <w:p w:rsidR="00B17BE5" w:rsidRPr="00BD5195" w:rsidRDefault="00B17BE5" w:rsidP="000E6040">
      <w:pPr>
        <w:pStyle w:val="Prrafodelista"/>
        <w:numPr>
          <w:ilvl w:val="0"/>
          <w:numId w:val="22"/>
        </w:numPr>
        <w:tabs>
          <w:tab w:val="left" w:pos="8505"/>
        </w:tabs>
        <w:ind w:left="1418"/>
        <w:jc w:val="both"/>
        <w:rPr>
          <w:rFonts w:asciiTheme="minorHAnsi" w:hAnsiTheme="minorHAnsi" w:cstheme="minorHAnsi"/>
          <w:sz w:val="22"/>
          <w:szCs w:val="22"/>
        </w:rPr>
      </w:pPr>
      <w:r w:rsidRPr="00BD5195">
        <w:rPr>
          <w:rFonts w:asciiTheme="minorHAnsi" w:hAnsiTheme="minorHAnsi" w:cstheme="minorHAnsi"/>
          <w:sz w:val="22"/>
          <w:szCs w:val="22"/>
        </w:rPr>
        <w:t>El proponente adjudicado no presente uno o varios de los documentos solicitados para la elaboración del contrato</w:t>
      </w:r>
      <w:r w:rsidR="00F77699" w:rsidRPr="00BD5195">
        <w:rPr>
          <w:rFonts w:asciiTheme="minorHAnsi" w:hAnsiTheme="minorHAnsi" w:cstheme="minorHAnsi"/>
          <w:sz w:val="22"/>
          <w:szCs w:val="22"/>
        </w:rPr>
        <w:t xml:space="preserve"> u orden de servicio</w:t>
      </w:r>
      <w:r w:rsidRPr="00BD5195">
        <w:rPr>
          <w:rFonts w:asciiTheme="minorHAnsi" w:hAnsiTheme="minorHAnsi" w:cstheme="minorHAnsi"/>
          <w:sz w:val="22"/>
          <w:szCs w:val="22"/>
        </w:rPr>
        <w:t xml:space="preserve"> en el plazo establecido o cuando estos no cumplan las condiciones solicitadas.</w:t>
      </w:r>
    </w:p>
    <w:p w:rsidR="00B17BE5" w:rsidRPr="00BD5195" w:rsidRDefault="00B17BE5" w:rsidP="000E6040">
      <w:pPr>
        <w:pStyle w:val="Prrafodelista"/>
        <w:numPr>
          <w:ilvl w:val="0"/>
          <w:numId w:val="22"/>
        </w:numPr>
        <w:tabs>
          <w:tab w:val="num" w:pos="1418"/>
        </w:tabs>
        <w:ind w:left="1418"/>
        <w:jc w:val="both"/>
        <w:rPr>
          <w:rFonts w:asciiTheme="minorHAnsi" w:hAnsiTheme="minorHAnsi" w:cstheme="minorHAnsi"/>
          <w:sz w:val="22"/>
          <w:szCs w:val="22"/>
        </w:rPr>
      </w:pPr>
      <w:r w:rsidRPr="00BD5195">
        <w:rPr>
          <w:rFonts w:asciiTheme="minorHAnsi" w:hAnsiTheme="minorHAnsi" w:cstheme="minorHAnsi"/>
          <w:sz w:val="22"/>
          <w:szCs w:val="22"/>
        </w:rPr>
        <w:t>El proponente adjudicado desista, de manera expresa o tácita, suscribir el contrato</w:t>
      </w:r>
      <w:r w:rsidR="00F77699" w:rsidRPr="00BD5195">
        <w:rPr>
          <w:rFonts w:asciiTheme="minorHAnsi" w:hAnsiTheme="minorHAnsi" w:cstheme="minorHAnsi"/>
          <w:sz w:val="22"/>
          <w:szCs w:val="22"/>
        </w:rPr>
        <w:t xml:space="preserve"> u orden de servicio</w:t>
      </w:r>
      <w:r w:rsidRPr="00BD5195">
        <w:rPr>
          <w:rFonts w:asciiTheme="minorHAnsi" w:hAnsiTheme="minorHAnsi" w:cstheme="minorHAnsi"/>
          <w:sz w:val="22"/>
          <w:szCs w:val="22"/>
        </w:rPr>
        <w:t xml:space="preserve"> en el plazo establecido, salvo justificación por causas de fuerza mayor o caso fortuito debidamente justificadas y aceptadas </w:t>
      </w:r>
      <w:r w:rsidR="0018789E" w:rsidRPr="00BD5195">
        <w:rPr>
          <w:rFonts w:asciiTheme="minorHAnsi" w:hAnsiTheme="minorHAnsi" w:cstheme="minorHAnsi"/>
          <w:sz w:val="22"/>
          <w:szCs w:val="22"/>
        </w:rPr>
        <w:t>por YPFB</w:t>
      </w:r>
      <w:r w:rsidRPr="00BD5195">
        <w:rPr>
          <w:rFonts w:asciiTheme="minorHAnsi" w:hAnsiTheme="minorHAnsi" w:cstheme="minorHAnsi"/>
          <w:sz w:val="22"/>
          <w:szCs w:val="22"/>
        </w:rPr>
        <w:t>.</w:t>
      </w:r>
    </w:p>
    <w:p w:rsidR="00BB25CD" w:rsidRPr="00BD5195" w:rsidRDefault="00BB25CD" w:rsidP="00A047DF">
      <w:pPr>
        <w:pStyle w:val="Prrafodelista"/>
        <w:ind w:left="1418"/>
        <w:jc w:val="both"/>
        <w:rPr>
          <w:rFonts w:asciiTheme="minorHAnsi" w:hAnsiTheme="minorHAnsi" w:cstheme="minorHAnsi"/>
          <w:sz w:val="22"/>
          <w:szCs w:val="22"/>
        </w:rPr>
      </w:pPr>
    </w:p>
    <w:p w:rsidR="00CE7B5F" w:rsidRPr="00BD5195" w:rsidRDefault="00CE7B5F" w:rsidP="00CE7B5F">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ASPECTOS SUBSANABLES</w:t>
      </w:r>
      <w:r w:rsidR="00A35855" w:rsidRPr="00BD5195">
        <w:rPr>
          <w:rFonts w:asciiTheme="minorHAnsi" w:hAnsiTheme="minorHAnsi" w:cstheme="minorHAnsi"/>
          <w:b/>
          <w:sz w:val="22"/>
          <w:szCs w:val="22"/>
        </w:rPr>
        <w:t>.-</w:t>
      </w:r>
    </w:p>
    <w:p w:rsidR="00FF659D" w:rsidRPr="00BD5195" w:rsidRDefault="00FF659D" w:rsidP="00B37050">
      <w:pPr>
        <w:rPr>
          <w:rFonts w:asciiTheme="minorHAnsi" w:hAnsiTheme="minorHAnsi" w:cstheme="minorHAnsi"/>
          <w:sz w:val="22"/>
          <w:szCs w:val="22"/>
          <w:lang w:eastAsia="es-BO"/>
        </w:rPr>
      </w:pPr>
    </w:p>
    <w:p w:rsidR="00983825" w:rsidRPr="00BD5195" w:rsidRDefault="00074B0E" w:rsidP="00074B0E">
      <w:pPr>
        <w:tabs>
          <w:tab w:val="left" w:pos="7039"/>
        </w:tabs>
        <w:ind w:left="426"/>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El Comité de Licitación y/o las Unidades Validadoras en el ámbito de sus competencias podrán considerar como aspectos subsanables los siguientes:</w:t>
      </w:r>
    </w:p>
    <w:p w:rsidR="00074B0E" w:rsidRPr="00BD5195" w:rsidRDefault="00074B0E" w:rsidP="00CE7B5F">
      <w:pPr>
        <w:tabs>
          <w:tab w:val="left" w:pos="7039"/>
        </w:tabs>
        <w:rPr>
          <w:rFonts w:asciiTheme="minorHAnsi" w:hAnsiTheme="minorHAnsi" w:cstheme="minorHAnsi"/>
          <w:sz w:val="22"/>
          <w:szCs w:val="22"/>
          <w:lang w:eastAsia="es-BO"/>
        </w:rPr>
      </w:pPr>
    </w:p>
    <w:p w:rsidR="004A4604" w:rsidRPr="00BD5195" w:rsidRDefault="004A4604" w:rsidP="000E6040">
      <w:pPr>
        <w:numPr>
          <w:ilvl w:val="0"/>
          <w:numId w:val="23"/>
        </w:numPr>
        <w:tabs>
          <w:tab w:val="left" w:pos="1560"/>
        </w:tabs>
        <w:ind w:left="851" w:hanging="426"/>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BD5195" w:rsidRDefault="00480436" w:rsidP="000E6040">
      <w:pPr>
        <w:numPr>
          <w:ilvl w:val="0"/>
          <w:numId w:val="23"/>
        </w:numPr>
        <w:tabs>
          <w:tab w:val="left" w:pos="1560"/>
        </w:tabs>
        <w:ind w:left="851" w:hanging="426"/>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BD5195" w:rsidRDefault="00480436" w:rsidP="000E6040">
      <w:pPr>
        <w:numPr>
          <w:ilvl w:val="0"/>
          <w:numId w:val="23"/>
        </w:numPr>
        <w:tabs>
          <w:tab w:val="left" w:pos="1560"/>
        </w:tabs>
        <w:ind w:left="851" w:hanging="426"/>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sidRPr="00BD5195">
        <w:rPr>
          <w:rFonts w:asciiTheme="minorHAnsi" w:hAnsiTheme="minorHAnsi" w:cstheme="minorHAnsi"/>
          <w:sz w:val="22"/>
          <w:szCs w:val="22"/>
          <w:lang w:val="es-BO"/>
        </w:rPr>
        <w:t>.</w:t>
      </w:r>
    </w:p>
    <w:p w:rsidR="00480436" w:rsidRPr="00BD5195" w:rsidRDefault="00480436" w:rsidP="000E6040">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A047DF" w:rsidRPr="00BD5195" w:rsidRDefault="00A047DF" w:rsidP="000E6040">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Pr="00BD5195" w:rsidRDefault="00480436" w:rsidP="00480436">
      <w:pPr>
        <w:tabs>
          <w:tab w:val="left" w:pos="1560"/>
        </w:tabs>
        <w:ind w:left="851"/>
        <w:jc w:val="both"/>
        <w:rPr>
          <w:rFonts w:asciiTheme="minorHAnsi" w:hAnsiTheme="minorHAnsi" w:cstheme="minorHAnsi"/>
          <w:sz w:val="22"/>
          <w:szCs w:val="22"/>
          <w:lang w:val="es-BO"/>
        </w:rPr>
      </w:pPr>
    </w:p>
    <w:p w:rsidR="00480436" w:rsidRPr="00BD5195" w:rsidRDefault="00480436" w:rsidP="00480436">
      <w:pPr>
        <w:ind w:left="425" w:firstLine="1"/>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Cuando la propuesta contenga aspectos subsanables éstos deberán estar señalados en el informe correspondiente.</w:t>
      </w:r>
    </w:p>
    <w:p w:rsidR="004A4604" w:rsidRPr="00BD5195" w:rsidRDefault="004A4604" w:rsidP="00480436">
      <w:pPr>
        <w:ind w:left="425" w:firstLine="1"/>
        <w:jc w:val="both"/>
        <w:rPr>
          <w:rFonts w:asciiTheme="minorHAnsi" w:hAnsiTheme="minorHAnsi" w:cstheme="minorHAnsi"/>
          <w:sz w:val="22"/>
          <w:szCs w:val="22"/>
          <w:lang w:val="es-BO"/>
        </w:rPr>
      </w:pPr>
    </w:p>
    <w:p w:rsidR="004A4604" w:rsidRPr="00BD5195" w:rsidRDefault="004A4604" w:rsidP="004A4604">
      <w:pPr>
        <w:ind w:left="425" w:firstLine="1"/>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BD5195" w:rsidRDefault="00452B99" w:rsidP="00452B99">
      <w:pPr>
        <w:jc w:val="both"/>
        <w:rPr>
          <w:rFonts w:asciiTheme="minorHAnsi" w:hAnsiTheme="minorHAnsi" w:cstheme="minorHAnsi"/>
          <w:sz w:val="22"/>
          <w:szCs w:val="22"/>
          <w:lang w:val="es-BO"/>
        </w:rPr>
      </w:pPr>
    </w:p>
    <w:p w:rsidR="00452B99" w:rsidRPr="00BD5195" w:rsidRDefault="005F6C94" w:rsidP="00DA3978">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DESCALIFICACIÓN DE PROPUESTAS</w:t>
      </w:r>
      <w:r w:rsidR="00A35855" w:rsidRPr="00BD5195">
        <w:rPr>
          <w:rFonts w:asciiTheme="minorHAnsi" w:hAnsiTheme="minorHAnsi" w:cstheme="minorHAnsi"/>
          <w:b/>
          <w:sz w:val="22"/>
          <w:szCs w:val="22"/>
        </w:rPr>
        <w:t>.-</w:t>
      </w:r>
    </w:p>
    <w:p w:rsidR="00452B99" w:rsidRPr="00BD5195" w:rsidRDefault="00452B99" w:rsidP="00452B99">
      <w:pPr>
        <w:jc w:val="both"/>
        <w:rPr>
          <w:rFonts w:asciiTheme="minorHAnsi" w:hAnsiTheme="minorHAnsi" w:cstheme="minorHAnsi"/>
          <w:b/>
          <w:sz w:val="22"/>
          <w:szCs w:val="22"/>
        </w:rPr>
      </w:pPr>
    </w:p>
    <w:p w:rsidR="00CE7B5F" w:rsidRPr="00BD5195" w:rsidRDefault="00CE7B5F" w:rsidP="00CE7B5F">
      <w:pPr>
        <w:ind w:firstLine="426"/>
        <w:jc w:val="both"/>
        <w:rPr>
          <w:rFonts w:asciiTheme="minorHAnsi" w:hAnsiTheme="minorHAnsi" w:cstheme="minorHAnsi"/>
          <w:sz w:val="22"/>
          <w:szCs w:val="22"/>
        </w:rPr>
      </w:pPr>
      <w:r w:rsidRPr="00BD5195">
        <w:rPr>
          <w:rFonts w:asciiTheme="minorHAnsi" w:hAnsiTheme="minorHAnsi" w:cstheme="minorHAnsi"/>
          <w:sz w:val="22"/>
          <w:szCs w:val="22"/>
        </w:rPr>
        <w:t>Las causales de descalificación, son las siguientes:</w:t>
      </w:r>
    </w:p>
    <w:p w:rsidR="00CE7B5F" w:rsidRPr="00BD5195" w:rsidRDefault="00CE7B5F" w:rsidP="00CE7B5F">
      <w:pPr>
        <w:ind w:left="567"/>
        <w:jc w:val="both"/>
        <w:rPr>
          <w:rFonts w:asciiTheme="minorHAnsi" w:hAnsiTheme="minorHAnsi" w:cstheme="minorHAnsi"/>
          <w:sz w:val="22"/>
          <w:szCs w:val="22"/>
        </w:rPr>
      </w:pPr>
    </w:p>
    <w:p w:rsidR="00480436" w:rsidRPr="00BD5195"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BD5195">
        <w:rPr>
          <w:rFonts w:asciiTheme="minorHAnsi" w:hAnsiTheme="minorHAnsi" w:cstheme="minorHAnsi"/>
          <w:sz w:val="22"/>
          <w:szCs w:val="22"/>
        </w:rPr>
        <w:t>Incumplimiento u omisión en la presentación de cualquier formulario o documento requerido en el presente DBC.</w:t>
      </w:r>
    </w:p>
    <w:p w:rsidR="00480436" w:rsidRPr="00BD5195"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BD5195">
        <w:rPr>
          <w:rFonts w:asciiTheme="minorHAnsi" w:hAnsiTheme="minorHAnsi" w:cstheme="minorHAnsi"/>
          <w:sz w:val="22"/>
          <w:szCs w:val="22"/>
        </w:rPr>
        <w:t>Incumplimiento a la Declaración Jurada del formulario de presentación de la propuesta e identificación del proponente (Formulario A-1).</w:t>
      </w:r>
    </w:p>
    <w:p w:rsidR="00A047DF" w:rsidRPr="00BD5195" w:rsidRDefault="00A047DF" w:rsidP="00A047DF">
      <w:pPr>
        <w:numPr>
          <w:ilvl w:val="0"/>
          <w:numId w:val="8"/>
        </w:numPr>
        <w:tabs>
          <w:tab w:val="left" w:pos="1276"/>
          <w:tab w:val="left" w:pos="1843"/>
        </w:tabs>
        <w:ind w:left="851"/>
        <w:jc w:val="both"/>
        <w:rPr>
          <w:rFonts w:asciiTheme="minorHAnsi" w:hAnsiTheme="minorHAnsi" w:cstheme="minorHAnsi"/>
          <w:sz w:val="22"/>
          <w:szCs w:val="22"/>
        </w:rPr>
      </w:pPr>
      <w:r w:rsidRPr="00BD5195">
        <w:rPr>
          <w:rFonts w:asciiTheme="minorHAnsi" w:hAnsiTheme="minorHAnsi" w:cstheme="minorHAnsi"/>
          <w:sz w:val="22"/>
          <w:szCs w:val="22"/>
        </w:rPr>
        <w:t>Cuando el proponente no se encuentre dentro los proponentes elegibles establecidos en el DBC.</w:t>
      </w:r>
    </w:p>
    <w:p w:rsidR="00480436" w:rsidRPr="00BD5195"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BD5195">
        <w:rPr>
          <w:rFonts w:asciiTheme="minorHAnsi" w:hAnsiTheme="minorHAnsi" w:cstheme="minorHAnsi"/>
          <w:sz w:val="22"/>
          <w:szCs w:val="22"/>
        </w:rPr>
        <w:t>Cuando los formularios, documentos, garantías presentadas no cumplan con las condiciones requeridas y/o requisitos establecidos en el presente DBC. </w:t>
      </w:r>
    </w:p>
    <w:p w:rsidR="00480436" w:rsidRPr="00BD5195"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BD5195">
        <w:rPr>
          <w:rFonts w:asciiTheme="minorHAnsi" w:hAnsiTheme="minorHAnsi" w:cstheme="minorHAnsi"/>
          <w:sz w:val="22"/>
          <w:szCs w:val="22"/>
        </w:rPr>
        <w:t>Cuando el proponente no presente la garantía de seriedad de propuesta (cuando esta hubiese sido requerida).</w:t>
      </w:r>
      <w:r w:rsidRPr="00BD5195">
        <w:rPr>
          <w:rFonts w:ascii="Verdana" w:hAnsi="Verdana" w:cs="Arial"/>
          <w:sz w:val="18"/>
          <w:szCs w:val="18"/>
          <w:lang w:val="es-BO"/>
        </w:rPr>
        <w:t xml:space="preserve"> </w:t>
      </w:r>
    </w:p>
    <w:p w:rsidR="00480436" w:rsidRPr="00BD5195"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BD5195">
        <w:rPr>
          <w:rFonts w:asciiTheme="minorHAnsi" w:hAnsiTheme="minorHAnsi" w:cstheme="minorHAnsi"/>
          <w:sz w:val="22"/>
          <w:szCs w:val="22"/>
        </w:rPr>
        <w:t xml:space="preserve">Cuando el proponente rehúse ampliar el tiempo de vigencia de la garantía de seriedad de propuesta. </w:t>
      </w:r>
    </w:p>
    <w:p w:rsidR="00480436" w:rsidRPr="00BD5195"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BD5195">
        <w:rPr>
          <w:rFonts w:asciiTheme="minorHAnsi" w:hAnsiTheme="minorHAnsi" w:cstheme="minorHAnsi"/>
          <w:sz w:val="22"/>
          <w:szCs w:val="22"/>
        </w:rPr>
        <w:t>Cuando la propuesta técnica no cumpla con las condiciones y requisitos establecidos en el presente DBC y las especificaciones técnicas.</w:t>
      </w:r>
    </w:p>
    <w:p w:rsidR="00480436" w:rsidRPr="00BD5195"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BD5195">
        <w:rPr>
          <w:rFonts w:asciiTheme="minorHAnsi" w:hAnsiTheme="minorHAnsi" w:cstheme="minorHAnsi"/>
          <w:sz w:val="22"/>
          <w:szCs w:val="22"/>
        </w:rPr>
        <w:t>La falta de la presentación de la propuesta técnica.</w:t>
      </w:r>
    </w:p>
    <w:p w:rsidR="00480436" w:rsidRPr="00BD5195"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BD5195">
        <w:rPr>
          <w:rFonts w:asciiTheme="minorHAnsi" w:hAnsiTheme="minorHAnsi" w:cstheme="minorHAnsi"/>
          <w:sz w:val="22"/>
          <w:szCs w:val="22"/>
        </w:rPr>
        <w:t xml:space="preserve">Cuando la propuesta económica no cumpla con las condiciones y requisitos establecidos en el presente DBC. </w:t>
      </w:r>
    </w:p>
    <w:p w:rsidR="00480436" w:rsidRPr="00BD5195"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BD5195">
        <w:rPr>
          <w:rFonts w:asciiTheme="minorHAnsi" w:hAnsiTheme="minorHAnsi" w:cstheme="minorHAnsi"/>
          <w:sz w:val="22"/>
          <w:szCs w:val="22"/>
        </w:rPr>
        <w:t>Cuando el proponente presente dos o más alternativas en una misma propuesta, salvo las especificaciones técnicas lo establezcan.</w:t>
      </w:r>
    </w:p>
    <w:p w:rsidR="00480436" w:rsidRPr="00BD5195"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BD5195">
        <w:rPr>
          <w:rFonts w:asciiTheme="minorHAnsi" w:hAnsiTheme="minorHAnsi" w:cstheme="minorHAnsi"/>
          <w:sz w:val="22"/>
          <w:szCs w:val="22"/>
        </w:rPr>
        <w:t>Cuando el proponente presente dos o más propuestas.</w:t>
      </w:r>
    </w:p>
    <w:p w:rsidR="0018789E" w:rsidRPr="00BD5195" w:rsidRDefault="0018789E" w:rsidP="0018789E">
      <w:pPr>
        <w:numPr>
          <w:ilvl w:val="0"/>
          <w:numId w:val="8"/>
        </w:numPr>
        <w:tabs>
          <w:tab w:val="left" w:pos="1276"/>
          <w:tab w:val="left" w:pos="1843"/>
        </w:tabs>
        <w:ind w:left="851"/>
        <w:contextualSpacing/>
        <w:jc w:val="both"/>
        <w:rPr>
          <w:rFonts w:asciiTheme="minorHAnsi" w:hAnsiTheme="minorHAnsi" w:cstheme="minorHAnsi"/>
          <w:sz w:val="22"/>
          <w:szCs w:val="22"/>
        </w:rPr>
      </w:pPr>
      <w:r w:rsidRPr="00BD5195">
        <w:rPr>
          <w:rFonts w:asciiTheme="minorHAnsi" w:hAnsiTheme="minorHAnsi" w:cstheme="minorHAnsi"/>
          <w:sz w:val="22"/>
          <w:szCs w:val="22"/>
        </w:rPr>
        <w:t>Cuando las propuestas económicas excedan el precio referencial.</w:t>
      </w:r>
    </w:p>
    <w:p w:rsidR="00480436" w:rsidRPr="00BD5195"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BD5195">
        <w:rPr>
          <w:rFonts w:asciiTheme="minorHAnsi" w:hAnsiTheme="minorHAnsi" w:cstheme="minorHAnsi"/>
          <w:sz w:val="22"/>
          <w:szCs w:val="22"/>
        </w:rPr>
        <w:lastRenderedPageBreak/>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sidRPr="00BD5195">
        <w:rPr>
          <w:rFonts w:asciiTheme="minorHAnsi" w:hAnsiTheme="minorHAnsi" w:cstheme="minorHAnsi"/>
          <w:sz w:val="22"/>
          <w:szCs w:val="22"/>
        </w:rPr>
        <w:t>, ítem, lote</w:t>
      </w:r>
      <w:r w:rsidRPr="00BD5195">
        <w:rPr>
          <w:rFonts w:asciiTheme="minorHAnsi" w:hAnsiTheme="minorHAnsi" w:cstheme="minorHAnsi"/>
          <w:sz w:val="22"/>
          <w:szCs w:val="22"/>
        </w:rPr>
        <w:t>, u otros.</w:t>
      </w:r>
    </w:p>
    <w:p w:rsidR="00480436" w:rsidRPr="00BD5195"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BD5195">
        <w:rPr>
          <w:rFonts w:asciiTheme="minorHAnsi" w:hAnsiTheme="minorHAnsi" w:cstheme="minorHAnsi"/>
          <w:sz w:val="22"/>
          <w:szCs w:val="22"/>
        </w:rPr>
        <w:t>Las propuestas que no alcancen el puntaje mínimo requerido en la etapa de evaluac</w:t>
      </w:r>
      <w:r w:rsidR="0018789E" w:rsidRPr="00BD5195">
        <w:rPr>
          <w:rFonts w:asciiTheme="minorHAnsi" w:hAnsiTheme="minorHAnsi" w:cstheme="minorHAnsi"/>
          <w:sz w:val="22"/>
          <w:szCs w:val="22"/>
        </w:rPr>
        <w:t>ión técnica</w:t>
      </w:r>
      <w:r w:rsidRPr="00BD5195">
        <w:rPr>
          <w:rFonts w:asciiTheme="minorHAnsi" w:hAnsiTheme="minorHAnsi" w:cstheme="minorHAnsi"/>
          <w:sz w:val="22"/>
          <w:szCs w:val="22"/>
        </w:rPr>
        <w:t>.</w:t>
      </w:r>
    </w:p>
    <w:p w:rsidR="00480436" w:rsidRPr="00BD5195"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BD5195">
        <w:rPr>
          <w:rFonts w:asciiTheme="minorHAnsi" w:hAnsiTheme="minorHAnsi" w:cstheme="minorHAnsi"/>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BD5195"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BD5195">
        <w:rPr>
          <w:rFonts w:asciiTheme="minorHAnsi" w:hAnsiTheme="minorHAnsi" w:cstheme="minorHAnsi"/>
          <w:sz w:val="22"/>
          <w:szCs w:val="22"/>
        </w:rPr>
        <w:t>Cuando producto de la revisión de los documentos presentados para la elabora</w:t>
      </w:r>
      <w:r w:rsidR="0018789E" w:rsidRPr="00BD5195">
        <w:rPr>
          <w:rFonts w:asciiTheme="minorHAnsi" w:hAnsiTheme="minorHAnsi" w:cstheme="minorHAnsi"/>
          <w:sz w:val="22"/>
          <w:szCs w:val="22"/>
        </w:rPr>
        <w:t>ción y suscripción de contrato u orden de servicio</w:t>
      </w:r>
      <w:r w:rsidRPr="00BD5195">
        <w:rPr>
          <w:rFonts w:asciiTheme="minorHAnsi" w:hAnsiTheme="minorHAnsi" w:cstheme="minorHAnsi"/>
          <w:sz w:val="22"/>
          <w:szCs w:val="22"/>
        </w:rPr>
        <w:t>, no cumplan con las condiciones requeridas por YPFB.</w:t>
      </w:r>
    </w:p>
    <w:p w:rsidR="00480436" w:rsidRPr="00BD5195"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BD5195">
        <w:rPr>
          <w:rFonts w:asciiTheme="minorHAnsi" w:hAnsiTheme="minorHAnsi" w:cstheme="minorHAnsi"/>
          <w:sz w:val="22"/>
          <w:szCs w:val="22"/>
        </w:rPr>
        <w:t>Cuando el proponente adjudicado desista de forma expresa o tácita de suscribir el contrato, orden de compra, orden de servicio.</w:t>
      </w:r>
    </w:p>
    <w:p w:rsidR="0018789E" w:rsidRPr="00BD5195" w:rsidRDefault="00480436" w:rsidP="009E0B3E">
      <w:pPr>
        <w:numPr>
          <w:ilvl w:val="0"/>
          <w:numId w:val="8"/>
        </w:numPr>
        <w:tabs>
          <w:tab w:val="left" w:pos="1276"/>
          <w:tab w:val="left" w:pos="1843"/>
        </w:tabs>
        <w:ind w:left="851"/>
        <w:contextualSpacing/>
        <w:jc w:val="both"/>
        <w:rPr>
          <w:rFonts w:asciiTheme="minorHAnsi" w:hAnsiTheme="minorHAnsi" w:cstheme="minorHAnsi"/>
          <w:sz w:val="22"/>
          <w:szCs w:val="22"/>
        </w:rPr>
      </w:pPr>
      <w:r w:rsidRPr="00BD5195">
        <w:rPr>
          <w:rFonts w:asciiTheme="minorHAnsi" w:hAnsiTheme="minorHAnsi" w:cstheme="minorHAnsi"/>
          <w:sz w:val="22"/>
          <w:szCs w:val="22"/>
        </w:rPr>
        <w:t>Cuando el proponente no cumpla con los índices, indicadores o parámetros financieros establecidos en el DBC, salvo estos no sean crit</w:t>
      </w:r>
      <w:r w:rsidR="0018789E" w:rsidRPr="00BD5195">
        <w:rPr>
          <w:rFonts w:asciiTheme="minorHAnsi" w:hAnsiTheme="minorHAnsi" w:cstheme="minorHAnsi"/>
          <w:sz w:val="22"/>
          <w:szCs w:val="22"/>
        </w:rPr>
        <w:t>erios de evaluación excluyentes.</w:t>
      </w:r>
    </w:p>
    <w:p w:rsidR="00480436" w:rsidRPr="00BD5195" w:rsidRDefault="00480436" w:rsidP="009E0B3E">
      <w:pPr>
        <w:numPr>
          <w:ilvl w:val="0"/>
          <w:numId w:val="8"/>
        </w:numPr>
        <w:tabs>
          <w:tab w:val="left" w:pos="1276"/>
          <w:tab w:val="left" w:pos="1843"/>
        </w:tabs>
        <w:ind w:left="851"/>
        <w:contextualSpacing/>
        <w:jc w:val="both"/>
        <w:rPr>
          <w:rFonts w:asciiTheme="minorHAnsi" w:hAnsiTheme="minorHAnsi" w:cstheme="minorHAnsi"/>
          <w:sz w:val="22"/>
          <w:szCs w:val="22"/>
        </w:rPr>
      </w:pPr>
      <w:r w:rsidRPr="00BD5195">
        <w:rPr>
          <w:rFonts w:asciiTheme="minorHAnsi" w:hAnsiTheme="minorHAnsi" w:cstheme="minorHAnsi"/>
          <w:sz w:val="22"/>
          <w:szCs w:val="22"/>
        </w:rPr>
        <w:t>Cuando el proponente rehúse ampliar la validez de su propuesta.</w:t>
      </w:r>
    </w:p>
    <w:p w:rsidR="00480436" w:rsidRPr="00BD5195"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BD5195">
        <w:rPr>
          <w:rFonts w:asciiTheme="minorHAnsi" w:hAnsiTheme="minorHAnsi" w:cstheme="minorHAnsi"/>
          <w:sz w:val="22"/>
          <w:szCs w:val="22"/>
        </w:rPr>
        <w:t>Cuando el proponente se encuentre dentro de las causales de impedimento descritas en el presente DBC.</w:t>
      </w:r>
    </w:p>
    <w:p w:rsidR="00480436" w:rsidRPr="00BD5195"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BD5195">
        <w:rPr>
          <w:rFonts w:asciiTheme="minorHAnsi" w:hAnsiTheme="minorHAnsi" w:cstheme="minorHAnsi"/>
          <w:sz w:val="22"/>
          <w:szCs w:val="22"/>
        </w:rPr>
        <w:t>Cuando el proponente no haya asistido a la inspección previa en la fecha y lugar programado y esta sea obligatoria.</w:t>
      </w:r>
    </w:p>
    <w:p w:rsidR="00480436" w:rsidRPr="00BD5195"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BD5195">
        <w:rPr>
          <w:rFonts w:asciiTheme="minorHAnsi" w:hAnsiTheme="minorHAnsi" w:cstheme="minorHAnsi"/>
          <w:sz w:val="22"/>
          <w:szCs w:val="22"/>
        </w:rPr>
        <w:t>Cuando el proponente no haya presentado el (los) Acuerdo(s) de Confidencialidad siempre y esto(s) haya(n) sido requerido(s) y sea un criterio excluyente.</w:t>
      </w:r>
    </w:p>
    <w:p w:rsidR="00480436" w:rsidRPr="00BD5195" w:rsidRDefault="00480436" w:rsidP="00480436">
      <w:pPr>
        <w:ind w:left="426"/>
        <w:jc w:val="both"/>
        <w:rPr>
          <w:rFonts w:asciiTheme="minorHAnsi" w:hAnsiTheme="minorHAnsi" w:cstheme="minorHAnsi"/>
          <w:sz w:val="22"/>
          <w:szCs w:val="22"/>
          <w:lang w:val="es-BO"/>
        </w:rPr>
      </w:pPr>
    </w:p>
    <w:p w:rsidR="00480436" w:rsidRPr="00BD5195" w:rsidRDefault="00480436" w:rsidP="00480436">
      <w:pPr>
        <w:ind w:left="426"/>
        <w:jc w:val="both"/>
        <w:rPr>
          <w:rFonts w:asciiTheme="minorHAnsi" w:hAnsiTheme="minorHAnsi" w:cstheme="minorHAnsi"/>
          <w:sz w:val="22"/>
          <w:szCs w:val="22"/>
        </w:rPr>
      </w:pPr>
      <w:r w:rsidRPr="00BD5195">
        <w:rPr>
          <w:rFonts w:asciiTheme="minorHAnsi" w:hAnsiTheme="minorHAnsi" w:cstheme="minorHAnsi"/>
          <w:sz w:val="22"/>
          <w:szCs w:val="22"/>
          <w:lang w:val="es-BO"/>
        </w:rPr>
        <w:t>La descalificación de propuestas deberá realizarse única y exclusivamente por la/las causales señaladas precedentemente.</w:t>
      </w:r>
    </w:p>
    <w:p w:rsidR="00452B99" w:rsidRPr="00BD5195" w:rsidRDefault="00452B99" w:rsidP="00452B99">
      <w:pPr>
        <w:pStyle w:val="Prrafodelista"/>
        <w:ind w:left="426"/>
        <w:jc w:val="both"/>
        <w:rPr>
          <w:rFonts w:asciiTheme="minorHAnsi" w:hAnsiTheme="minorHAnsi" w:cstheme="minorHAnsi"/>
          <w:b/>
          <w:sz w:val="22"/>
          <w:szCs w:val="22"/>
        </w:rPr>
      </w:pPr>
    </w:p>
    <w:p w:rsidR="00FF659D" w:rsidRPr="00BD5195" w:rsidRDefault="00FF659D" w:rsidP="00DA3978">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CAUSALES DECLARATORIA DESIERTA</w:t>
      </w:r>
      <w:r w:rsidR="00A35855" w:rsidRPr="00BD5195">
        <w:rPr>
          <w:rFonts w:asciiTheme="minorHAnsi" w:hAnsiTheme="minorHAnsi" w:cstheme="minorHAnsi"/>
          <w:b/>
          <w:sz w:val="22"/>
          <w:szCs w:val="22"/>
        </w:rPr>
        <w:t>.-</w:t>
      </w:r>
    </w:p>
    <w:p w:rsidR="00FF659D" w:rsidRPr="00BD5195" w:rsidRDefault="00FF659D" w:rsidP="003D3C90">
      <w:pPr>
        <w:ind w:left="708"/>
        <w:jc w:val="both"/>
        <w:rPr>
          <w:rFonts w:asciiTheme="minorHAnsi" w:hAnsiTheme="minorHAnsi" w:cstheme="minorHAnsi"/>
          <w:sz w:val="22"/>
          <w:szCs w:val="22"/>
        </w:rPr>
      </w:pPr>
    </w:p>
    <w:p w:rsidR="00913663" w:rsidRPr="00BD5195" w:rsidRDefault="00913663" w:rsidP="00913663">
      <w:pPr>
        <w:ind w:left="426"/>
        <w:jc w:val="both"/>
        <w:rPr>
          <w:rFonts w:asciiTheme="minorHAnsi" w:hAnsiTheme="minorHAnsi" w:cstheme="minorHAnsi"/>
          <w:sz w:val="22"/>
          <w:szCs w:val="22"/>
        </w:rPr>
      </w:pPr>
      <w:r w:rsidRPr="00BD5195">
        <w:rPr>
          <w:rFonts w:asciiTheme="minorHAnsi" w:hAnsiTheme="minorHAnsi" w:cstheme="minorHAnsi"/>
          <w:sz w:val="22"/>
          <w:szCs w:val="22"/>
        </w:rPr>
        <w:t>El Comité de Licitación o de Concertación podrá recomendar la Declaratoria Desierta del proceso de contratación, por las siguientes causas:</w:t>
      </w:r>
    </w:p>
    <w:p w:rsidR="00897820" w:rsidRPr="00BD5195" w:rsidRDefault="00897820" w:rsidP="00897820">
      <w:pPr>
        <w:rPr>
          <w:rFonts w:asciiTheme="minorHAnsi" w:eastAsiaTheme="minorHAnsi" w:hAnsiTheme="minorHAnsi" w:cstheme="minorHAnsi"/>
          <w:sz w:val="22"/>
          <w:szCs w:val="22"/>
        </w:rPr>
      </w:pPr>
    </w:p>
    <w:p w:rsidR="008E1E9D" w:rsidRPr="00BD5195" w:rsidRDefault="008E1E9D" w:rsidP="00967900">
      <w:pPr>
        <w:pStyle w:val="Prrafodelista"/>
        <w:numPr>
          <w:ilvl w:val="0"/>
          <w:numId w:val="10"/>
        </w:numPr>
        <w:ind w:left="720"/>
        <w:contextualSpacing/>
        <w:jc w:val="both"/>
        <w:rPr>
          <w:rFonts w:asciiTheme="minorHAnsi" w:hAnsiTheme="minorHAnsi" w:cstheme="minorHAnsi"/>
          <w:sz w:val="22"/>
          <w:szCs w:val="22"/>
        </w:rPr>
      </w:pPr>
      <w:r w:rsidRPr="00BD5195">
        <w:rPr>
          <w:rFonts w:asciiTheme="minorHAnsi" w:hAnsiTheme="minorHAnsi" w:cstheme="minorHAnsi"/>
          <w:sz w:val="22"/>
          <w:szCs w:val="22"/>
        </w:rPr>
        <w:t>Cuando no se hubiera recibido propuesta alguna.</w:t>
      </w:r>
    </w:p>
    <w:p w:rsidR="008E1E9D" w:rsidRPr="00BD5195" w:rsidRDefault="008E1E9D" w:rsidP="00967900">
      <w:pPr>
        <w:pStyle w:val="Prrafodelista"/>
        <w:numPr>
          <w:ilvl w:val="0"/>
          <w:numId w:val="10"/>
        </w:numPr>
        <w:ind w:left="720"/>
        <w:contextualSpacing/>
        <w:jc w:val="both"/>
        <w:rPr>
          <w:rFonts w:asciiTheme="minorHAnsi" w:hAnsiTheme="minorHAnsi" w:cstheme="minorHAnsi"/>
          <w:sz w:val="22"/>
          <w:szCs w:val="22"/>
        </w:rPr>
      </w:pPr>
      <w:r w:rsidRPr="00BD5195">
        <w:rPr>
          <w:rFonts w:asciiTheme="minorHAnsi" w:hAnsiTheme="minorHAnsi" w:cstheme="minorHAnsi"/>
          <w:sz w:val="22"/>
          <w:szCs w:val="22"/>
        </w:rPr>
        <w:t>Si la o las propuestas no hubieran cumplido con los requisitos del Documento Base de Contratación (DBC).</w:t>
      </w:r>
    </w:p>
    <w:p w:rsidR="008E1E9D" w:rsidRPr="00BD5195" w:rsidRDefault="008E1E9D" w:rsidP="00967900">
      <w:pPr>
        <w:pStyle w:val="Prrafodelista"/>
        <w:numPr>
          <w:ilvl w:val="0"/>
          <w:numId w:val="10"/>
        </w:numPr>
        <w:ind w:left="720"/>
        <w:contextualSpacing/>
        <w:jc w:val="both"/>
        <w:rPr>
          <w:rFonts w:asciiTheme="minorHAnsi" w:hAnsiTheme="minorHAnsi" w:cstheme="minorHAnsi"/>
          <w:sz w:val="22"/>
          <w:szCs w:val="22"/>
        </w:rPr>
      </w:pPr>
      <w:r w:rsidRPr="00BD5195">
        <w:rPr>
          <w:rFonts w:asciiTheme="minorHAnsi" w:hAnsiTheme="minorHAnsi" w:cstheme="minorHAnsi"/>
          <w:sz w:val="22"/>
          <w:szCs w:val="22"/>
        </w:rPr>
        <w:t>Cuando la (s) propuesta (s) económica (s) excedan el precio referencial determinado por la Unidad Solicitante.</w:t>
      </w:r>
    </w:p>
    <w:p w:rsidR="0018789E" w:rsidRPr="00BD5195" w:rsidRDefault="0018789E" w:rsidP="0018789E">
      <w:pPr>
        <w:pStyle w:val="Prrafodelista"/>
        <w:numPr>
          <w:ilvl w:val="0"/>
          <w:numId w:val="10"/>
        </w:numPr>
        <w:ind w:left="720"/>
        <w:contextualSpacing/>
        <w:jc w:val="both"/>
        <w:rPr>
          <w:rFonts w:asciiTheme="minorHAnsi" w:hAnsiTheme="minorHAnsi" w:cstheme="minorHAnsi"/>
          <w:sz w:val="22"/>
          <w:szCs w:val="22"/>
        </w:rPr>
      </w:pPr>
      <w:r w:rsidRPr="00BD5195">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Pr="00BD5195" w:rsidRDefault="00452B99" w:rsidP="00452B99">
      <w:pPr>
        <w:jc w:val="both"/>
        <w:rPr>
          <w:rFonts w:asciiTheme="minorHAnsi" w:hAnsiTheme="minorHAnsi" w:cstheme="minorHAnsi"/>
          <w:sz w:val="22"/>
          <w:szCs w:val="22"/>
        </w:rPr>
      </w:pPr>
    </w:p>
    <w:p w:rsidR="00452B99" w:rsidRPr="00BD5195" w:rsidRDefault="00452B99" w:rsidP="00DA3978">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CANCELACIÓN, ANULACIÓN O SUSPENSIÓ</w:t>
      </w:r>
      <w:r w:rsidR="005F6C94" w:rsidRPr="00BD5195">
        <w:rPr>
          <w:rFonts w:asciiTheme="minorHAnsi" w:hAnsiTheme="minorHAnsi" w:cstheme="minorHAnsi"/>
          <w:b/>
          <w:sz w:val="22"/>
          <w:szCs w:val="22"/>
        </w:rPr>
        <w:t>N DEL PROCESO DE CONTRATACIÓN</w:t>
      </w:r>
      <w:r w:rsidR="00A35855" w:rsidRPr="00BD5195">
        <w:rPr>
          <w:rFonts w:asciiTheme="minorHAnsi" w:hAnsiTheme="minorHAnsi" w:cstheme="minorHAnsi"/>
          <w:b/>
          <w:sz w:val="22"/>
          <w:szCs w:val="22"/>
        </w:rPr>
        <w:t>.-</w:t>
      </w:r>
    </w:p>
    <w:p w:rsidR="00452B99" w:rsidRPr="00BD5195" w:rsidRDefault="00452B99" w:rsidP="00452B99">
      <w:pPr>
        <w:jc w:val="both"/>
        <w:rPr>
          <w:rFonts w:asciiTheme="minorHAnsi" w:hAnsiTheme="minorHAnsi" w:cstheme="minorHAnsi"/>
          <w:sz w:val="22"/>
          <w:szCs w:val="22"/>
        </w:rPr>
      </w:pPr>
    </w:p>
    <w:p w:rsidR="00452B99" w:rsidRPr="00BD5195" w:rsidRDefault="00452B99" w:rsidP="00452B99">
      <w:pPr>
        <w:ind w:left="426"/>
        <w:jc w:val="both"/>
        <w:rPr>
          <w:rFonts w:asciiTheme="minorHAnsi" w:hAnsiTheme="minorHAnsi" w:cstheme="minorHAnsi"/>
          <w:sz w:val="22"/>
          <w:szCs w:val="22"/>
        </w:rPr>
      </w:pPr>
      <w:r w:rsidRPr="00BD5195">
        <w:rPr>
          <w:rFonts w:asciiTheme="minorHAnsi" w:hAnsiTheme="minorHAnsi" w:cstheme="minorHAnsi"/>
          <w:sz w:val="22"/>
          <w:szCs w:val="22"/>
        </w:rPr>
        <w:t xml:space="preserve">El proceso de contratación podrá ser Cancelado, Anulado o Suspendido por el RPC </w:t>
      </w:r>
      <w:r w:rsidR="00820EE2" w:rsidRPr="00BD5195">
        <w:rPr>
          <w:rFonts w:asciiTheme="minorHAnsi" w:hAnsiTheme="minorHAnsi" w:cstheme="minorHAnsi"/>
          <w:sz w:val="22"/>
          <w:szCs w:val="22"/>
        </w:rPr>
        <w:t xml:space="preserve">mediante resolución </w:t>
      </w:r>
      <w:r w:rsidR="00A671E1" w:rsidRPr="00BD5195">
        <w:rPr>
          <w:rFonts w:asciiTheme="minorHAnsi" w:hAnsiTheme="minorHAnsi" w:cstheme="minorHAnsi"/>
          <w:sz w:val="22"/>
          <w:szCs w:val="22"/>
        </w:rPr>
        <w:t xml:space="preserve">expresa </w:t>
      </w:r>
      <w:r w:rsidR="00820EE2" w:rsidRPr="00BD5195">
        <w:rPr>
          <w:rFonts w:asciiTheme="minorHAnsi" w:hAnsiTheme="minorHAnsi" w:cstheme="minorHAnsi"/>
          <w:sz w:val="22"/>
          <w:szCs w:val="22"/>
        </w:rPr>
        <w:t>motivada técnica y legalmente h</w:t>
      </w:r>
      <w:r w:rsidRPr="00BD5195">
        <w:rPr>
          <w:rFonts w:asciiTheme="minorHAnsi" w:hAnsiTheme="minorHAnsi" w:cstheme="minorHAnsi"/>
          <w:sz w:val="22"/>
          <w:szCs w:val="22"/>
        </w:rPr>
        <w:t>asta antes de la</w:t>
      </w:r>
      <w:r w:rsidR="004306DD" w:rsidRPr="00BD5195">
        <w:rPr>
          <w:rFonts w:asciiTheme="minorHAnsi" w:hAnsiTheme="minorHAnsi" w:cstheme="minorHAnsi"/>
          <w:sz w:val="22"/>
          <w:szCs w:val="22"/>
        </w:rPr>
        <w:t xml:space="preserve"> suscripción del contrato </w:t>
      </w:r>
      <w:r w:rsidR="00DF166F" w:rsidRPr="00BD5195">
        <w:rPr>
          <w:rFonts w:asciiTheme="minorHAnsi" w:hAnsiTheme="minorHAnsi" w:cstheme="minorHAnsi"/>
          <w:sz w:val="22"/>
          <w:szCs w:val="22"/>
        </w:rPr>
        <w:t>u orden de servicio.</w:t>
      </w:r>
    </w:p>
    <w:p w:rsidR="00452B99" w:rsidRPr="00BD5195" w:rsidRDefault="00452B99" w:rsidP="00452B99">
      <w:pPr>
        <w:ind w:left="426"/>
        <w:jc w:val="both"/>
        <w:rPr>
          <w:rFonts w:asciiTheme="minorHAnsi" w:hAnsiTheme="minorHAnsi" w:cstheme="minorHAnsi"/>
          <w:sz w:val="22"/>
          <w:szCs w:val="22"/>
        </w:rPr>
      </w:pPr>
    </w:p>
    <w:p w:rsidR="00452B99" w:rsidRPr="00BD5195" w:rsidRDefault="00452B99" w:rsidP="00452B99">
      <w:pPr>
        <w:ind w:left="426"/>
        <w:jc w:val="both"/>
        <w:rPr>
          <w:rFonts w:asciiTheme="minorHAnsi" w:hAnsiTheme="minorHAnsi" w:cstheme="minorHAnsi"/>
          <w:sz w:val="22"/>
          <w:szCs w:val="22"/>
        </w:rPr>
      </w:pPr>
      <w:r w:rsidRPr="00BD5195">
        <w:rPr>
          <w:rFonts w:asciiTheme="minorHAnsi" w:hAnsiTheme="minorHAnsi" w:cstheme="minorHAnsi"/>
          <w:sz w:val="22"/>
          <w:szCs w:val="22"/>
        </w:rPr>
        <w:t>YPFB no asumirá responsabilidad alguna respecto a los proponentes afectados por esta decisión.</w:t>
      </w:r>
    </w:p>
    <w:p w:rsidR="00F668F1" w:rsidRPr="00BD5195" w:rsidRDefault="00F668F1" w:rsidP="00452B99">
      <w:pPr>
        <w:ind w:left="426"/>
        <w:jc w:val="both"/>
        <w:rPr>
          <w:rFonts w:asciiTheme="minorHAnsi" w:hAnsiTheme="minorHAnsi" w:cstheme="minorHAnsi"/>
          <w:sz w:val="22"/>
          <w:szCs w:val="22"/>
        </w:rPr>
      </w:pPr>
    </w:p>
    <w:p w:rsidR="00452B99" w:rsidRPr="00BD5195" w:rsidRDefault="00452B99" w:rsidP="000E6040">
      <w:pPr>
        <w:pStyle w:val="Prrafodelista"/>
        <w:numPr>
          <w:ilvl w:val="1"/>
          <w:numId w:val="18"/>
        </w:numPr>
        <w:tabs>
          <w:tab w:val="left" w:pos="1134"/>
        </w:tabs>
        <w:ind w:left="851"/>
        <w:jc w:val="both"/>
        <w:rPr>
          <w:rFonts w:asciiTheme="minorHAnsi" w:hAnsiTheme="minorHAnsi" w:cstheme="minorHAnsi"/>
          <w:b/>
          <w:sz w:val="22"/>
          <w:szCs w:val="22"/>
        </w:rPr>
      </w:pPr>
      <w:r w:rsidRPr="00BD5195">
        <w:rPr>
          <w:rFonts w:asciiTheme="minorHAnsi" w:hAnsiTheme="minorHAnsi" w:cstheme="minorHAnsi"/>
          <w:b/>
          <w:sz w:val="22"/>
          <w:szCs w:val="22"/>
        </w:rPr>
        <w:t xml:space="preserve">La cancelación procederá: </w:t>
      </w:r>
    </w:p>
    <w:p w:rsidR="00A72F2D" w:rsidRPr="00BD5195" w:rsidRDefault="00A72F2D" w:rsidP="00A72F2D">
      <w:pPr>
        <w:pStyle w:val="Prrafodelista"/>
        <w:tabs>
          <w:tab w:val="left" w:pos="1134"/>
        </w:tabs>
        <w:ind w:left="851"/>
        <w:jc w:val="both"/>
        <w:rPr>
          <w:rFonts w:asciiTheme="minorHAnsi" w:hAnsiTheme="minorHAnsi" w:cstheme="minorHAnsi"/>
          <w:b/>
          <w:sz w:val="18"/>
          <w:szCs w:val="22"/>
        </w:rPr>
      </w:pPr>
    </w:p>
    <w:p w:rsidR="00913663" w:rsidRPr="00BD5195" w:rsidRDefault="00913663" w:rsidP="000E6040">
      <w:pPr>
        <w:pStyle w:val="Prrafodelista"/>
        <w:numPr>
          <w:ilvl w:val="0"/>
          <w:numId w:val="20"/>
        </w:numPr>
        <w:ind w:left="1560"/>
        <w:contextualSpacing/>
        <w:jc w:val="both"/>
        <w:rPr>
          <w:rFonts w:asciiTheme="minorHAnsi" w:hAnsiTheme="minorHAnsi" w:cstheme="minorHAnsi"/>
          <w:sz w:val="22"/>
          <w:szCs w:val="22"/>
        </w:rPr>
      </w:pPr>
      <w:r w:rsidRPr="00BD5195">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BD5195" w:rsidRDefault="00913663" w:rsidP="000E6040">
      <w:pPr>
        <w:pStyle w:val="Prrafodelista"/>
        <w:numPr>
          <w:ilvl w:val="0"/>
          <w:numId w:val="20"/>
        </w:numPr>
        <w:ind w:left="1560"/>
        <w:contextualSpacing/>
        <w:jc w:val="both"/>
        <w:rPr>
          <w:rFonts w:asciiTheme="minorHAnsi" w:hAnsiTheme="minorHAnsi" w:cstheme="minorHAnsi"/>
          <w:sz w:val="22"/>
          <w:szCs w:val="22"/>
        </w:rPr>
      </w:pPr>
      <w:r w:rsidRPr="00BD5195">
        <w:rPr>
          <w:rFonts w:asciiTheme="minorHAnsi" w:hAnsiTheme="minorHAnsi" w:cstheme="minorHAnsi"/>
          <w:sz w:val="22"/>
          <w:szCs w:val="22"/>
        </w:rPr>
        <w:t xml:space="preserve">Se hubiera extinguido la necesidad de contratación. </w:t>
      </w:r>
    </w:p>
    <w:p w:rsidR="00913663" w:rsidRPr="00BD5195" w:rsidRDefault="00913663" w:rsidP="000E6040">
      <w:pPr>
        <w:pStyle w:val="Prrafodelista"/>
        <w:numPr>
          <w:ilvl w:val="0"/>
          <w:numId w:val="20"/>
        </w:numPr>
        <w:ind w:left="1560"/>
        <w:contextualSpacing/>
        <w:jc w:val="both"/>
        <w:rPr>
          <w:rFonts w:asciiTheme="minorHAnsi" w:hAnsiTheme="minorHAnsi" w:cstheme="minorHAnsi"/>
          <w:sz w:val="22"/>
          <w:szCs w:val="22"/>
        </w:rPr>
      </w:pPr>
      <w:r w:rsidRPr="00BD5195">
        <w:rPr>
          <w:rFonts w:asciiTheme="minorHAnsi" w:hAnsiTheme="minorHAnsi" w:cstheme="minorHAnsi"/>
          <w:sz w:val="22"/>
          <w:szCs w:val="22"/>
        </w:rPr>
        <w:t xml:space="preserve">Cuando la ejecución y resultados dejen de ser oportunos o surjan cambios sustanciales en la estructura y objetivos de YPFB, sus empresas subsidiarias y afiliadas. </w:t>
      </w:r>
    </w:p>
    <w:p w:rsidR="007B7B6C" w:rsidRPr="00BD5195"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Pr="00BD5195" w:rsidRDefault="00913663" w:rsidP="00A72F2D">
      <w:pPr>
        <w:pStyle w:val="Prrafodelista"/>
        <w:ind w:left="1134"/>
        <w:contextualSpacing/>
        <w:jc w:val="both"/>
        <w:rPr>
          <w:rFonts w:asciiTheme="minorHAnsi" w:eastAsiaTheme="minorHAnsi" w:hAnsiTheme="minorHAnsi" w:cstheme="minorHAnsi"/>
          <w:sz w:val="22"/>
          <w:szCs w:val="22"/>
          <w:lang w:val="es-BO"/>
        </w:rPr>
      </w:pPr>
      <w:r w:rsidRPr="00BD5195">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BD5195"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Pr="00BD5195" w:rsidRDefault="00913663" w:rsidP="00A72F2D">
      <w:pPr>
        <w:pStyle w:val="Prrafodelista"/>
        <w:ind w:left="1134"/>
        <w:jc w:val="both"/>
        <w:rPr>
          <w:rFonts w:asciiTheme="minorHAnsi" w:eastAsiaTheme="minorHAnsi" w:hAnsiTheme="minorHAnsi" w:cstheme="minorHAnsi"/>
          <w:sz w:val="22"/>
          <w:szCs w:val="22"/>
          <w:lang w:val="es-BO"/>
        </w:rPr>
      </w:pPr>
      <w:r w:rsidRPr="00BD5195">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Pr="00BD5195" w:rsidRDefault="000C146F" w:rsidP="00A72F2D">
      <w:pPr>
        <w:pStyle w:val="Prrafodelista"/>
        <w:ind w:left="1134"/>
        <w:jc w:val="both"/>
        <w:rPr>
          <w:rFonts w:asciiTheme="minorHAnsi" w:eastAsiaTheme="minorHAnsi" w:hAnsiTheme="minorHAnsi" w:cstheme="minorHAnsi"/>
          <w:sz w:val="22"/>
          <w:szCs w:val="22"/>
          <w:lang w:val="es-BO"/>
        </w:rPr>
      </w:pPr>
    </w:p>
    <w:p w:rsidR="00913663" w:rsidRPr="00BD5195" w:rsidRDefault="00913663" w:rsidP="00A72F2D">
      <w:pPr>
        <w:pStyle w:val="Prrafodelista"/>
        <w:ind w:left="1134"/>
        <w:jc w:val="both"/>
        <w:rPr>
          <w:rFonts w:asciiTheme="minorHAnsi" w:eastAsiaTheme="minorHAnsi" w:hAnsiTheme="minorHAnsi" w:cstheme="minorHAnsi"/>
          <w:sz w:val="22"/>
          <w:szCs w:val="22"/>
          <w:lang w:val="es-BO"/>
        </w:rPr>
      </w:pPr>
      <w:r w:rsidRPr="00BD5195">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BD5195" w:rsidRDefault="00A72F2D" w:rsidP="00A72F2D">
      <w:pPr>
        <w:pStyle w:val="Prrafodelista"/>
        <w:ind w:left="1134"/>
        <w:jc w:val="both"/>
        <w:rPr>
          <w:rFonts w:asciiTheme="minorHAnsi" w:eastAsiaTheme="minorHAnsi" w:hAnsiTheme="minorHAnsi" w:cstheme="minorHAnsi"/>
          <w:sz w:val="22"/>
          <w:szCs w:val="22"/>
          <w:lang w:val="es-BO"/>
        </w:rPr>
      </w:pPr>
    </w:p>
    <w:p w:rsidR="00452B99" w:rsidRPr="00BD5195" w:rsidRDefault="00452B99" w:rsidP="000E6040">
      <w:pPr>
        <w:pStyle w:val="Prrafodelista"/>
        <w:numPr>
          <w:ilvl w:val="1"/>
          <w:numId w:val="18"/>
        </w:numPr>
        <w:tabs>
          <w:tab w:val="left" w:pos="1134"/>
        </w:tabs>
        <w:ind w:left="851"/>
        <w:jc w:val="both"/>
        <w:rPr>
          <w:rFonts w:asciiTheme="minorHAnsi" w:hAnsiTheme="minorHAnsi" w:cstheme="minorHAnsi"/>
          <w:b/>
          <w:sz w:val="22"/>
          <w:szCs w:val="22"/>
        </w:rPr>
      </w:pPr>
      <w:r w:rsidRPr="00BD5195">
        <w:rPr>
          <w:rFonts w:asciiTheme="minorHAnsi" w:hAnsiTheme="minorHAnsi" w:cstheme="minorHAnsi"/>
          <w:b/>
          <w:sz w:val="22"/>
          <w:szCs w:val="22"/>
        </w:rPr>
        <w:t>La suspensión procederá:</w:t>
      </w:r>
    </w:p>
    <w:p w:rsidR="00A72F2D" w:rsidRPr="00BD5195" w:rsidRDefault="00A72F2D" w:rsidP="00A72F2D">
      <w:pPr>
        <w:ind w:left="1134"/>
        <w:jc w:val="both"/>
        <w:rPr>
          <w:rFonts w:asciiTheme="minorHAnsi" w:eastAsiaTheme="minorHAnsi" w:hAnsiTheme="minorHAnsi" w:cstheme="minorHAnsi"/>
          <w:sz w:val="18"/>
          <w:szCs w:val="22"/>
          <w:lang w:val="es-BO"/>
        </w:rPr>
      </w:pPr>
    </w:p>
    <w:p w:rsidR="009E2493" w:rsidRPr="00BD5195" w:rsidRDefault="009E2493" w:rsidP="00A72F2D">
      <w:pPr>
        <w:ind w:left="1134"/>
        <w:jc w:val="both"/>
        <w:rPr>
          <w:rFonts w:asciiTheme="minorHAnsi" w:eastAsiaTheme="minorHAnsi" w:hAnsiTheme="minorHAnsi" w:cstheme="minorHAnsi"/>
          <w:sz w:val="22"/>
          <w:szCs w:val="22"/>
          <w:lang w:val="es-BO"/>
        </w:rPr>
      </w:pPr>
      <w:r w:rsidRPr="00BD5195">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BD5195" w:rsidRDefault="00A72F2D" w:rsidP="00A72F2D">
      <w:pPr>
        <w:ind w:left="1134"/>
        <w:jc w:val="both"/>
        <w:rPr>
          <w:rFonts w:asciiTheme="minorHAnsi" w:eastAsiaTheme="minorHAnsi" w:hAnsiTheme="minorHAnsi" w:cstheme="minorHAnsi"/>
          <w:sz w:val="22"/>
          <w:szCs w:val="22"/>
          <w:lang w:val="es-BO"/>
        </w:rPr>
      </w:pPr>
    </w:p>
    <w:p w:rsidR="009E2493" w:rsidRPr="00BD5195" w:rsidRDefault="009E2493" w:rsidP="00A72F2D">
      <w:pPr>
        <w:ind w:left="1134"/>
        <w:jc w:val="both"/>
        <w:rPr>
          <w:rFonts w:asciiTheme="minorHAnsi" w:eastAsiaTheme="minorHAnsi" w:hAnsiTheme="minorHAnsi" w:cstheme="minorHAnsi"/>
          <w:sz w:val="22"/>
          <w:szCs w:val="22"/>
          <w:lang w:val="es-BO"/>
        </w:rPr>
      </w:pPr>
      <w:r w:rsidRPr="00BD5195">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BD5195" w:rsidRDefault="00A72F2D" w:rsidP="00A72F2D">
      <w:pPr>
        <w:ind w:left="1134"/>
        <w:jc w:val="both"/>
        <w:rPr>
          <w:rFonts w:asciiTheme="minorHAnsi" w:eastAsiaTheme="minorHAnsi" w:hAnsiTheme="minorHAnsi" w:cstheme="minorHAnsi"/>
          <w:sz w:val="22"/>
          <w:szCs w:val="22"/>
          <w:lang w:val="es-BO"/>
        </w:rPr>
      </w:pPr>
    </w:p>
    <w:p w:rsidR="009E2493" w:rsidRPr="00BD5195" w:rsidRDefault="009E2493" w:rsidP="00A72F2D">
      <w:pPr>
        <w:ind w:left="1134"/>
        <w:jc w:val="both"/>
        <w:rPr>
          <w:rFonts w:asciiTheme="minorHAnsi" w:eastAsiaTheme="minorHAnsi" w:hAnsiTheme="minorHAnsi" w:cstheme="minorHAnsi"/>
          <w:sz w:val="22"/>
          <w:szCs w:val="22"/>
          <w:lang w:val="es-BO"/>
        </w:rPr>
      </w:pPr>
      <w:r w:rsidRPr="00BD5195">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Pr="00BD5195" w:rsidRDefault="00A72F2D" w:rsidP="00A72F2D">
      <w:pPr>
        <w:ind w:left="1134"/>
        <w:jc w:val="both"/>
        <w:rPr>
          <w:rFonts w:asciiTheme="minorHAnsi" w:eastAsiaTheme="minorHAnsi" w:hAnsiTheme="minorHAnsi" w:cstheme="minorHAnsi"/>
          <w:sz w:val="22"/>
          <w:szCs w:val="22"/>
          <w:lang w:val="es-BO"/>
        </w:rPr>
      </w:pPr>
    </w:p>
    <w:p w:rsidR="00452B99" w:rsidRPr="00BD5195" w:rsidRDefault="00452B99" w:rsidP="000E6040">
      <w:pPr>
        <w:pStyle w:val="Prrafodelista"/>
        <w:numPr>
          <w:ilvl w:val="1"/>
          <w:numId w:val="18"/>
        </w:numPr>
        <w:tabs>
          <w:tab w:val="left" w:pos="1134"/>
        </w:tabs>
        <w:ind w:left="851"/>
        <w:jc w:val="both"/>
        <w:rPr>
          <w:rFonts w:asciiTheme="minorHAnsi" w:hAnsiTheme="minorHAnsi" w:cstheme="minorHAnsi"/>
          <w:b/>
          <w:sz w:val="22"/>
          <w:szCs w:val="22"/>
        </w:rPr>
      </w:pPr>
      <w:r w:rsidRPr="00BD5195">
        <w:rPr>
          <w:rFonts w:asciiTheme="minorHAnsi" w:hAnsiTheme="minorHAnsi" w:cstheme="minorHAnsi"/>
          <w:b/>
          <w:sz w:val="22"/>
          <w:szCs w:val="22"/>
        </w:rPr>
        <w:t>La Anulación procederá:</w:t>
      </w:r>
    </w:p>
    <w:p w:rsidR="00A72F2D" w:rsidRPr="00BD5195" w:rsidRDefault="00A72F2D" w:rsidP="00A72F2D">
      <w:pPr>
        <w:ind w:left="708" w:firstLine="426"/>
        <w:jc w:val="both"/>
        <w:rPr>
          <w:rFonts w:asciiTheme="minorHAnsi" w:eastAsiaTheme="minorHAnsi" w:hAnsiTheme="minorHAnsi" w:cstheme="minorHAnsi"/>
          <w:sz w:val="18"/>
          <w:szCs w:val="22"/>
          <w:lang w:val="es-BO"/>
        </w:rPr>
      </w:pPr>
    </w:p>
    <w:p w:rsidR="00452B99" w:rsidRPr="00BD5195" w:rsidRDefault="00452B99" w:rsidP="00A72F2D">
      <w:pPr>
        <w:ind w:left="708" w:firstLine="426"/>
        <w:jc w:val="both"/>
        <w:rPr>
          <w:rFonts w:asciiTheme="minorHAnsi" w:eastAsiaTheme="minorHAnsi" w:hAnsiTheme="minorHAnsi" w:cstheme="minorHAnsi"/>
          <w:sz w:val="22"/>
          <w:szCs w:val="22"/>
          <w:lang w:val="es-BO"/>
        </w:rPr>
      </w:pPr>
      <w:r w:rsidRPr="00BD5195">
        <w:rPr>
          <w:rFonts w:asciiTheme="minorHAnsi" w:eastAsiaTheme="minorHAnsi" w:hAnsiTheme="minorHAnsi" w:cstheme="minorHAnsi"/>
          <w:sz w:val="22"/>
          <w:szCs w:val="22"/>
          <w:lang w:val="es-BO"/>
        </w:rPr>
        <w:t>La anulación</w:t>
      </w:r>
      <w:r w:rsidRPr="00BD5195">
        <w:rPr>
          <w:rFonts w:asciiTheme="minorHAnsi" w:eastAsiaTheme="minorHAnsi" w:hAnsiTheme="minorHAnsi" w:cstheme="minorHAnsi"/>
          <w:b/>
          <w:sz w:val="22"/>
          <w:szCs w:val="22"/>
          <w:lang w:val="es-BO"/>
        </w:rPr>
        <w:t xml:space="preserve"> </w:t>
      </w:r>
      <w:r w:rsidRPr="00BD5195">
        <w:rPr>
          <w:rFonts w:asciiTheme="minorHAnsi" w:eastAsiaTheme="minorHAnsi" w:hAnsiTheme="minorHAnsi" w:cstheme="minorHAnsi"/>
          <w:sz w:val="22"/>
          <w:szCs w:val="22"/>
          <w:lang w:val="es-BO"/>
        </w:rPr>
        <w:t>hasta el vicio más antiguo, se realizará cuando se determine:</w:t>
      </w:r>
    </w:p>
    <w:p w:rsidR="000C146F" w:rsidRPr="00BD5195" w:rsidRDefault="000C146F" w:rsidP="00A72F2D">
      <w:pPr>
        <w:ind w:left="708" w:firstLine="426"/>
        <w:jc w:val="both"/>
        <w:rPr>
          <w:rFonts w:asciiTheme="minorHAnsi" w:eastAsiaTheme="minorHAnsi" w:hAnsiTheme="minorHAnsi" w:cstheme="minorHAnsi"/>
          <w:sz w:val="22"/>
          <w:szCs w:val="22"/>
          <w:lang w:val="es-BO"/>
        </w:rPr>
      </w:pPr>
    </w:p>
    <w:p w:rsidR="00452B99" w:rsidRPr="00BD5195"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BD5195">
        <w:rPr>
          <w:rFonts w:asciiTheme="minorHAnsi" w:eastAsiaTheme="minorHAnsi" w:hAnsiTheme="minorHAnsi" w:cstheme="minorHAnsi"/>
          <w:sz w:val="22"/>
          <w:szCs w:val="22"/>
          <w:lang w:val="es-BO"/>
        </w:rPr>
        <w:t>Incumplimiento o inobservancia al presente Reglamento y sus procedimientos.</w:t>
      </w:r>
    </w:p>
    <w:p w:rsidR="00452B99" w:rsidRPr="00BD5195"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BD5195">
        <w:rPr>
          <w:rFonts w:asciiTheme="minorHAnsi" w:eastAsiaTheme="minorHAnsi" w:hAnsiTheme="minorHAnsi" w:cstheme="minorHAnsi"/>
          <w:sz w:val="22"/>
          <w:szCs w:val="22"/>
          <w:lang w:val="es-BO"/>
        </w:rPr>
        <w:t xml:space="preserve">Error en el DBC publicado. </w:t>
      </w:r>
    </w:p>
    <w:p w:rsidR="00452B99" w:rsidRPr="00BD5195"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BD5195">
        <w:rPr>
          <w:rFonts w:asciiTheme="minorHAnsi" w:eastAsiaTheme="minorHAnsi" w:hAnsiTheme="minorHAnsi" w:cstheme="minorHAnsi"/>
          <w:sz w:val="22"/>
          <w:szCs w:val="22"/>
          <w:lang w:val="es-BO"/>
        </w:rPr>
        <w:t>Error en el precio referencial estimado.</w:t>
      </w:r>
    </w:p>
    <w:p w:rsidR="000C146F" w:rsidRPr="00BD5195" w:rsidRDefault="000C146F" w:rsidP="00A72F2D">
      <w:pPr>
        <w:ind w:left="1134"/>
        <w:jc w:val="both"/>
        <w:rPr>
          <w:rFonts w:asciiTheme="minorHAnsi" w:eastAsiaTheme="minorHAnsi" w:hAnsiTheme="minorHAnsi" w:cstheme="minorHAnsi"/>
          <w:sz w:val="22"/>
          <w:szCs w:val="22"/>
          <w:lang w:val="es-BO"/>
        </w:rPr>
      </w:pPr>
    </w:p>
    <w:p w:rsidR="009E2493" w:rsidRPr="00BD5195" w:rsidRDefault="009E2493" w:rsidP="00A72F2D">
      <w:pPr>
        <w:ind w:left="1134"/>
        <w:jc w:val="both"/>
        <w:rPr>
          <w:rFonts w:asciiTheme="minorHAnsi" w:hAnsiTheme="minorHAnsi" w:cstheme="minorHAnsi"/>
          <w:sz w:val="22"/>
          <w:szCs w:val="22"/>
        </w:rPr>
      </w:pPr>
      <w:r w:rsidRPr="00BD5195">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sidRPr="00BD5195">
        <w:rPr>
          <w:rFonts w:asciiTheme="minorHAnsi" w:hAnsiTheme="minorHAnsi" w:cstheme="minorHAnsi"/>
          <w:sz w:val="22"/>
          <w:szCs w:val="22"/>
        </w:rPr>
        <w:t>, paquetes, volúmenes o etapas.</w:t>
      </w:r>
    </w:p>
    <w:p w:rsidR="00A72F2D" w:rsidRPr="00BD5195" w:rsidRDefault="00A72F2D" w:rsidP="00A72F2D">
      <w:pPr>
        <w:ind w:left="1134"/>
        <w:jc w:val="both"/>
        <w:rPr>
          <w:rFonts w:asciiTheme="minorHAnsi" w:hAnsiTheme="minorHAnsi" w:cstheme="minorHAnsi"/>
          <w:sz w:val="22"/>
          <w:szCs w:val="22"/>
        </w:rPr>
      </w:pPr>
    </w:p>
    <w:p w:rsidR="009E2493" w:rsidRPr="00BD5195" w:rsidRDefault="009E2493" w:rsidP="00A72F2D">
      <w:pPr>
        <w:ind w:left="1134"/>
        <w:jc w:val="both"/>
        <w:rPr>
          <w:rFonts w:asciiTheme="minorHAnsi" w:eastAsiaTheme="minorHAnsi" w:hAnsiTheme="minorHAnsi" w:cstheme="minorHAnsi"/>
          <w:sz w:val="22"/>
          <w:szCs w:val="22"/>
          <w:lang w:val="es-BO"/>
        </w:rPr>
      </w:pPr>
      <w:r w:rsidRPr="00BD5195">
        <w:rPr>
          <w:rFonts w:asciiTheme="minorHAnsi" w:eastAsiaTheme="minorHAnsi" w:hAnsiTheme="minorHAnsi" w:cstheme="minorHAnsi"/>
          <w:sz w:val="22"/>
          <w:szCs w:val="22"/>
          <w:lang w:val="es-BO"/>
        </w:rPr>
        <w:lastRenderedPageBreak/>
        <w:t>Cuando exista una anulación parcial y sea de los actos administrativos anteriores a la publicación de la convocatoria; los ítems, lotes, tramos, paquetes, volúmenes o etapas anulados, deberán iniciar como un nuevo proceso de contratación según la modalidad que corresponda.</w:t>
      </w:r>
    </w:p>
    <w:p w:rsidR="00616E49" w:rsidRPr="00BD5195" w:rsidRDefault="00616E49" w:rsidP="00A72F2D">
      <w:pPr>
        <w:ind w:left="1134"/>
        <w:jc w:val="both"/>
        <w:rPr>
          <w:rFonts w:asciiTheme="minorHAnsi" w:eastAsiaTheme="minorHAnsi" w:hAnsiTheme="minorHAnsi" w:cstheme="minorHAnsi"/>
          <w:sz w:val="22"/>
          <w:szCs w:val="22"/>
          <w:lang w:val="es-BO"/>
        </w:rPr>
      </w:pPr>
    </w:p>
    <w:p w:rsidR="009E2493" w:rsidRPr="00BD5195" w:rsidRDefault="000D253C" w:rsidP="009E2493">
      <w:pPr>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ACUERDO</w:t>
      </w:r>
      <w:r w:rsidR="009E2493" w:rsidRPr="00BD5195">
        <w:rPr>
          <w:rFonts w:asciiTheme="minorHAnsi" w:hAnsiTheme="minorHAnsi" w:cstheme="minorHAnsi"/>
          <w:b/>
          <w:sz w:val="22"/>
          <w:szCs w:val="22"/>
        </w:rPr>
        <w:t xml:space="preserve"> DE CONFIDENCIALIDAD</w:t>
      </w:r>
      <w:r w:rsidR="00A35855" w:rsidRPr="00BD5195">
        <w:rPr>
          <w:rFonts w:asciiTheme="minorHAnsi" w:hAnsiTheme="minorHAnsi" w:cstheme="minorHAnsi"/>
          <w:b/>
          <w:sz w:val="22"/>
          <w:szCs w:val="22"/>
        </w:rPr>
        <w:t>.-</w:t>
      </w:r>
      <w:r w:rsidR="003B5AE7" w:rsidRPr="00BD5195">
        <w:rPr>
          <w:rFonts w:asciiTheme="minorHAnsi" w:hAnsiTheme="minorHAnsi" w:cstheme="minorHAnsi"/>
          <w:b/>
          <w:sz w:val="22"/>
          <w:szCs w:val="22"/>
        </w:rPr>
        <w:t xml:space="preserve"> </w:t>
      </w:r>
      <w:r w:rsidR="003B5AE7" w:rsidRPr="00BD5195">
        <w:rPr>
          <w:rFonts w:asciiTheme="minorHAnsi" w:hAnsiTheme="minorHAnsi" w:cstheme="minorHAnsi"/>
          <w:b/>
          <w:bCs/>
          <w:i/>
          <w:iCs/>
          <w:lang w:eastAsia="es-BO"/>
        </w:rPr>
        <w:t>No corresponde</w:t>
      </w:r>
    </w:p>
    <w:p w:rsidR="009E2493" w:rsidRPr="00BD5195" w:rsidRDefault="009E2493" w:rsidP="009E2493">
      <w:pPr>
        <w:ind w:left="426"/>
        <w:jc w:val="both"/>
        <w:rPr>
          <w:rFonts w:asciiTheme="minorHAnsi" w:hAnsiTheme="minorHAnsi" w:cstheme="minorHAnsi"/>
          <w:sz w:val="22"/>
          <w:szCs w:val="22"/>
        </w:rPr>
      </w:pPr>
    </w:p>
    <w:p w:rsidR="00900663" w:rsidRPr="00BD5195" w:rsidRDefault="00900663" w:rsidP="002750AD">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INSPECCIÓN PREVIA</w:t>
      </w:r>
      <w:r w:rsidR="00A35855" w:rsidRPr="00BD5195">
        <w:rPr>
          <w:rFonts w:asciiTheme="minorHAnsi" w:hAnsiTheme="minorHAnsi" w:cstheme="minorHAnsi"/>
          <w:b/>
          <w:sz w:val="22"/>
          <w:szCs w:val="22"/>
        </w:rPr>
        <w:t>.-</w:t>
      </w:r>
      <w:r w:rsidR="003B5AE7" w:rsidRPr="00BD5195">
        <w:rPr>
          <w:rFonts w:asciiTheme="minorHAnsi" w:hAnsiTheme="minorHAnsi" w:cstheme="minorHAnsi"/>
          <w:b/>
          <w:sz w:val="22"/>
          <w:szCs w:val="22"/>
        </w:rPr>
        <w:t xml:space="preserve"> </w:t>
      </w:r>
      <w:r w:rsidR="003B5AE7" w:rsidRPr="00BD5195">
        <w:rPr>
          <w:rFonts w:asciiTheme="minorHAnsi" w:hAnsiTheme="minorHAnsi" w:cstheme="minorHAnsi"/>
          <w:b/>
          <w:bCs/>
          <w:i/>
          <w:iCs/>
          <w:lang w:eastAsia="es-BO"/>
        </w:rPr>
        <w:t>No corresponde</w:t>
      </w:r>
    </w:p>
    <w:p w:rsidR="00900663" w:rsidRPr="00BD5195" w:rsidRDefault="00900663" w:rsidP="00B37050">
      <w:pPr>
        <w:jc w:val="both"/>
        <w:rPr>
          <w:rFonts w:asciiTheme="minorHAnsi" w:hAnsiTheme="minorHAnsi" w:cstheme="minorHAnsi"/>
          <w:sz w:val="22"/>
          <w:szCs w:val="22"/>
          <w:lang w:val="es-ES_tradnl"/>
        </w:rPr>
      </w:pPr>
    </w:p>
    <w:p w:rsidR="00900663" w:rsidRPr="00BD5195" w:rsidRDefault="00900663" w:rsidP="002750AD">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CONSULTAS ESCRITAS AL DBC</w:t>
      </w:r>
      <w:r w:rsidR="00BB604C" w:rsidRPr="00BD5195">
        <w:rPr>
          <w:rFonts w:asciiTheme="minorHAnsi" w:hAnsiTheme="minorHAnsi" w:cstheme="minorHAnsi"/>
          <w:b/>
          <w:sz w:val="22"/>
          <w:szCs w:val="22"/>
        </w:rPr>
        <w:t>.-</w:t>
      </w:r>
      <w:r w:rsidR="003B5AE7" w:rsidRPr="00BD5195">
        <w:rPr>
          <w:rFonts w:asciiTheme="minorHAnsi" w:hAnsiTheme="minorHAnsi" w:cstheme="minorHAnsi"/>
          <w:b/>
          <w:sz w:val="22"/>
          <w:szCs w:val="22"/>
        </w:rPr>
        <w:t xml:space="preserve"> </w:t>
      </w:r>
      <w:r w:rsidR="003B5AE7" w:rsidRPr="00BD5195">
        <w:rPr>
          <w:rFonts w:asciiTheme="minorHAnsi" w:hAnsiTheme="minorHAnsi" w:cstheme="minorHAnsi"/>
          <w:b/>
          <w:bCs/>
          <w:i/>
          <w:iCs/>
          <w:lang w:eastAsia="es-BO"/>
        </w:rPr>
        <w:t>No corresponde</w:t>
      </w:r>
    </w:p>
    <w:p w:rsidR="00BF5D45" w:rsidRPr="00BD5195" w:rsidRDefault="00BF5D45" w:rsidP="00701146">
      <w:pPr>
        <w:tabs>
          <w:tab w:val="num" w:pos="993"/>
        </w:tabs>
        <w:jc w:val="both"/>
        <w:rPr>
          <w:rFonts w:asciiTheme="minorHAnsi" w:hAnsiTheme="minorHAnsi" w:cstheme="minorHAnsi"/>
          <w:sz w:val="22"/>
          <w:szCs w:val="22"/>
        </w:rPr>
      </w:pPr>
    </w:p>
    <w:p w:rsidR="00900663" w:rsidRPr="00BD5195" w:rsidRDefault="005F6C94" w:rsidP="002750AD">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REUNIÓN DE ACLARACIÓN</w:t>
      </w:r>
      <w:r w:rsidR="00A35855" w:rsidRPr="00BD5195">
        <w:rPr>
          <w:rFonts w:asciiTheme="minorHAnsi" w:hAnsiTheme="minorHAnsi" w:cstheme="minorHAnsi"/>
          <w:b/>
          <w:sz w:val="22"/>
          <w:szCs w:val="22"/>
        </w:rPr>
        <w:t>.-</w:t>
      </w:r>
      <w:r w:rsidR="003B5AE7" w:rsidRPr="00BD5195">
        <w:rPr>
          <w:rFonts w:asciiTheme="minorHAnsi" w:hAnsiTheme="minorHAnsi" w:cstheme="minorHAnsi"/>
          <w:b/>
          <w:sz w:val="22"/>
          <w:szCs w:val="22"/>
        </w:rPr>
        <w:t xml:space="preserve"> </w:t>
      </w:r>
      <w:r w:rsidR="003B5AE7" w:rsidRPr="00BD5195">
        <w:rPr>
          <w:rFonts w:asciiTheme="minorHAnsi" w:hAnsiTheme="minorHAnsi" w:cstheme="minorHAnsi"/>
          <w:b/>
          <w:bCs/>
          <w:i/>
          <w:iCs/>
          <w:lang w:eastAsia="es-BO"/>
        </w:rPr>
        <w:t>No corresponde</w:t>
      </w:r>
    </w:p>
    <w:p w:rsidR="00701146" w:rsidRPr="00BD5195" w:rsidRDefault="00701146" w:rsidP="00701146">
      <w:pPr>
        <w:ind w:left="426"/>
        <w:jc w:val="both"/>
        <w:rPr>
          <w:rFonts w:asciiTheme="minorHAnsi" w:hAnsiTheme="minorHAnsi" w:cstheme="minorHAnsi"/>
          <w:sz w:val="22"/>
          <w:szCs w:val="22"/>
        </w:rPr>
      </w:pPr>
    </w:p>
    <w:p w:rsidR="00900663" w:rsidRPr="00BD5195" w:rsidRDefault="00900663" w:rsidP="002750AD">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ENMIENDAS AL DOCUMENTO BASE DE CONTRATACIÓN</w:t>
      </w:r>
      <w:r w:rsidR="00A35855" w:rsidRPr="00BD5195">
        <w:rPr>
          <w:rFonts w:asciiTheme="minorHAnsi" w:hAnsiTheme="minorHAnsi" w:cstheme="minorHAnsi"/>
          <w:b/>
          <w:sz w:val="22"/>
          <w:szCs w:val="22"/>
        </w:rPr>
        <w:t>.-</w:t>
      </w:r>
    </w:p>
    <w:p w:rsidR="00900663" w:rsidRPr="00BD5195" w:rsidRDefault="00900663" w:rsidP="00B37050">
      <w:pPr>
        <w:pStyle w:val="Prrafodelista"/>
        <w:ind w:left="426"/>
        <w:jc w:val="both"/>
        <w:rPr>
          <w:rFonts w:asciiTheme="minorHAnsi" w:hAnsiTheme="minorHAnsi" w:cstheme="minorHAnsi"/>
          <w:b/>
          <w:sz w:val="22"/>
          <w:szCs w:val="22"/>
        </w:rPr>
      </w:pPr>
    </w:p>
    <w:p w:rsidR="007B7B6C" w:rsidRPr="00BD5195" w:rsidRDefault="004A4604" w:rsidP="007B7B6C">
      <w:pPr>
        <w:ind w:left="426"/>
        <w:jc w:val="both"/>
        <w:rPr>
          <w:rFonts w:asciiTheme="minorHAnsi" w:hAnsiTheme="minorHAnsi" w:cstheme="minorHAnsi"/>
          <w:sz w:val="22"/>
          <w:szCs w:val="22"/>
        </w:rPr>
      </w:pPr>
      <w:r w:rsidRPr="00BD5195">
        <w:rPr>
          <w:rFonts w:asciiTheme="minorHAnsi" w:hAnsiTheme="minorHAnsi" w:cstheme="minorHAnsi"/>
          <w:sz w:val="22"/>
          <w:szCs w:val="22"/>
        </w:rPr>
        <w:t>YPFB podrá enmendar el DBC</w:t>
      </w:r>
      <w:r w:rsidR="007B7B6C" w:rsidRPr="00BD5195">
        <w:rPr>
          <w:rFonts w:asciiTheme="minorHAnsi" w:hAnsiTheme="minorHAnsi" w:cstheme="minorHAnsi"/>
          <w:sz w:val="22"/>
          <w:szCs w:val="22"/>
        </w:rPr>
        <w:t>, por ini</w:t>
      </w:r>
      <w:r w:rsidR="008F5298" w:rsidRPr="00BD5195">
        <w:rPr>
          <w:rFonts w:asciiTheme="minorHAnsi" w:hAnsiTheme="minorHAnsi" w:cstheme="minorHAnsi"/>
          <w:sz w:val="22"/>
          <w:szCs w:val="22"/>
        </w:rPr>
        <w:t>ciativa propia y/o</w:t>
      </w:r>
      <w:r w:rsidR="007B7B6C" w:rsidRPr="00BD5195">
        <w:rPr>
          <w:rFonts w:asciiTheme="minorHAnsi" w:hAnsiTheme="minorHAnsi" w:cstheme="minorHAnsi"/>
          <w:sz w:val="22"/>
          <w:szCs w:val="22"/>
        </w:rPr>
        <w:t xml:space="preserve"> como resultado de la reunión de aclaración, en cualquier momento hasta </w:t>
      </w:r>
      <w:r w:rsidR="00A671E1" w:rsidRPr="00BD5195">
        <w:rPr>
          <w:rFonts w:asciiTheme="minorHAnsi" w:hAnsiTheme="minorHAnsi" w:cstheme="minorHAnsi"/>
          <w:sz w:val="22"/>
          <w:szCs w:val="22"/>
        </w:rPr>
        <w:t xml:space="preserve">tres (3) días hábiles </w:t>
      </w:r>
      <w:r w:rsidR="007B7B6C" w:rsidRPr="00BD5195">
        <w:rPr>
          <w:rFonts w:asciiTheme="minorHAnsi" w:hAnsiTheme="minorHAnsi" w:cstheme="minorHAnsi"/>
          <w:sz w:val="22"/>
          <w:szCs w:val="22"/>
        </w:rPr>
        <w:t xml:space="preserve">antes de la presentación de propuestas. </w:t>
      </w:r>
    </w:p>
    <w:p w:rsidR="007B7B6C" w:rsidRPr="00BD5195" w:rsidRDefault="007B7B6C" w:rsidP="007B7B6C">
      <w:pPr>
        <w:ind w:left="426"/>
        <w:jc w:val="both"/>
        <w:rPr>
          <w:rFonts w:asciiTheme="minorHAnsi" w:hAnsiTheme="minorHAnsi" w:cstheme="minorHAnsi"/>
          <w:sz w:val="22"/>
          <w:szCs w:val="22"/>
        </w:rPr>
      </w:pPr>
    </w:p>
    <w:p w:rsidR="007B7B6C" w:rsidRPr="00BD5195" w:rsidRDefault="007B7B6C" w:rsidP="007B7B6C">
      <w:pPr>
        <w:pStyle w:val="Prrafodelista"/>
        <w:ind w:left="426"/>
        <w:jc w:val="both"/>
        <w:rPr>
          <w:rStyle w:val="Hipervnculo"/>
          <w:rFonts w:asciiTheme="minorHAnsi" w:hAnsiTheme="minorHAnsi" w:cstheme="minorHAnsi"/>
          <w:color w:val="auto"/>
          <w:sz w:val="22"/>
          <w:szCs w:val="22"/>
        </w:rPr>
      </w:pPr>
      <w:r w:rsidRPr="00BD5195">
        <w:rPr>
          <w:rFonts w:asciiTheme="minorHAnsi" w:hAnsiTheme="minorHAnsi" w:cstheme="minorHAnsi"/>
          <w:sz w:val="22"/>
          <w:szCs w:val="22"/>
        </w:rPr>
        <w:t xml:space="preserve">Las enmiendas serán publicadas en el sitio web de YPFB </w:t>
      </w:r>
      <w:hyperlink r:id="rId14" w:history="1">
        <w:r w:rsidRPr="00BD5195">
          <w:rPr>
            <w:rStyle w:val="Hipervnculo"/>
            <w:rFonts w:asciiTheme="minorHAnsi" w:hAnsiTheme="minorHAnsi" w:cstheme="minorHAnsi"/>
            <w:color w:val="auto"/>
            <w:sz w:val="22"/>
            <w:szCs w:val="22"/>
          </w:rPr>
          <w:t>www.ypfb.gob.bo</w:t>
        </w:r>
      </w:hyperlink>
      <w:r w:rsidRPr="00BD5195">
        <w:rPr>
          <w:rStyle w:val="Hipervnculo"/>
          <w:rFonts w:asciiTheme="minorHAnsi" w:hAnsiTheme="minorHAnsi" w:cstheme="minorHAnsi"/>
          <w:color w:val="auto"/>
          <w:sz w:val="22"/>
          <w:szCs w:val="22"/>
        </w:rPr>
        <w:t>.</w:t>
      </w:r>
    </w:p>
    <w:p w:rsidR="001B1268" w:rsidRPr="00BD5195" w:rsidRDefault="001B1268" w:rsidP="00897820">
      <w:pPr>
        <w:ind w:firstLine="426"/>
        <w:jc w:val="center"/>
        <w:rPr>
          <w:rFonts w:asciiTheme="minorHAnsi" w:hAnsiTheme="minorHAnsi" w:cstheme="minorHAnsi"/>
          <w:b/>
          <w:sz w:val="22"/>
          <w:szCs w:val="22"/>
        </w:rPr>
      </w:pPr>
    </w:p>
    <w:p w:rsidR="005A4C8F" w:rsidRPr="00BD5195" w:rsidRDefault="005A4C8F" w:rsidP="00355D6D">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AMPLIACIÓN DE PLAZO PAR</w:t>
      </w:r>
      <w:r w:rsidR="00A35855" w:rsidRPr="00BD5195">
        <w:rPr>
          <w:rFonts w:asciiTheme="minorHAnsi" w:hAnsiTheme="minorHAnsi" w:cstheme="minorHAnsi"/>
          <w:b/>
          <w:sz w:val="22"/>
          <w:szCs w:val="22"/>
        </w:rPr>
        <w:t>A LA PRESENTACIÓN DE PROPUESTAS.-</w:t>
      </w:r>
    </w:p>
    <w:p w:rsidR="005A4C8F" w:rsidRPr="00BD5195" w:rsidRDefault="005A4C8F" w:rsidP="005A4C8F">
      <w:pPr>
        <w:jc w:val="both"/>
        <w:rPr>
          <w:rFonts w:asciiTheme="minorHAnsi" w:hAnsiTheme="minorHAnsi" w:cstheme="minorHAnsi"/>
          <w:sz w:val="22"/>
          <w:szCs w:val="22"/>
        </w:rPr>
      </w:pPr>
    </w:p>
    <w:p w:rsidR="005A4C8F" w:rsidRPr="00BD5195" w:rsidRDefault="005A4C8F" w:rsidP="005A4C8F">
      <w:pPr>
        <w:ind w:left="426"/>
        <w:jc w:val="both"/>
        <w:rPr>
          <w:rFonts w:asciiTheme="minorHAnsi" w:hAnsiTheme="minorHAnsi" w:cstheme="minorHAnsi"/>
          <w:sz w:val="22"/>
          <w:szCs w:val="22"/>
        </w:rPr>
      </w:pPr>
      <w:r w:rsidRPr="00BD5195">
        <w:rPr>
          <w:rFonts w:asciiTheme="minorHAnsi" w:hAnsiTheme="minorHAnsi" w:cstheme="minorHAnsi"/>
          <w:sz w:val="22"/>
          <w:szCs w:val="22"/>
        </w:rPr>
        <w:t>El RPC podrá ampliar el plazo de presentación de propuestas por las siguientes causas debidamente justificadas:</w:t>
      </w:r>
    </w:p>
    <w:p w:rsidR="005A4C8F" w:rsidRPr="00BD5195" w:rsidRDefault="005A4C8F" w:rsidP="005A4C8F">
      <w:pPr>
        <w:jc w:val="both"/>
        <w:rPr>
          <w:rFonts w:asciiTheme="minorHAnsi" w:hAnsiTheme="minorHAnsi" w:cstheme="minorHAnsi"/>
          <w:sz w:val="22"/>
          <w:szCs w:val="22"/>
        </w:rPr>
      </w:pPr>
    </w:p>
    <w:p w:rsidR="005A4C8F" w:rsidRPr="00BD5195" w:rsidRDefault="005A4C8F" w:rsidP="000E6040">
      <w:pPr>
        <w:pStyle w:val="Prrafodelista"/>
        <w:numPr>
          <w:ilvl w:val="0"/>
          <w:numId w:val="26"/>
        </w:numPr>
        <w:ind w:left="993"/>
        <w:jc w:val="both"/>
        <w:rPr>
          <w:rFonts w:asciiTheme="minorHAnsi" w:hAnsiTheme="minorHAnsi" w:cstheme="minorHAnsi"/>
          <w:sz w:val="22"/>
          <w:szCs w:val="22"/>
        </w:rPr>
      </w:pPr>
      <w:r w:rsidRPr="00BD5195">
        <w:rPr>
          <w:rFonts w:asciiTheme="minorHAnsi" w:hAnsiTheme="minorHAnsi" w:cstheme="minorHAnsi"/>
          <w:sz w:val="22"/>
          <w:szCs w:val="22"/>
        </w:rPr>
        <w:t>Enmiendas al DBC</w:t>
      </w:r>
    </w:p>
    <w:p w:rsidR="005A4C8F" w:rsidRPr="00BD5195" w:rsidRDefault="005A4C8F" w:rsidP="000E6040">
      <w:pPr>
        <w:pStyle w:val="Prrafodelista"/>
        <w:numPr>
          <w:ilvl w:val="0"/>
          <w:numId w:val="26"/>
        </w:numPr>
        <w:ind w:left="993"/>
        <w:jc w:val="both"/>
        <w:rPr>
          <w:rFonts w:asciiTheme="minorHAnsi" w:hAnsiTheme="minorHAnsi" w:cstheme="minorHAnsi"/>
          <w:sz w:val="22"/>
          <w:szCs w:val="22"/>
        </w:rPr>
      </w:pPr>
      <w:r w:rsidRPr="00BD5195">
        <w:rPr>
          <w:rFonts w:asciiTheme="minorHAnsi" w:hAnsiTheme="minorHAnsi" w:cstheme="minorHAnsi"/>
          <w:sz w:val="22"/>
          <w:szCs w:val="22"/>
        </w:rPr>
        <w:t>Causas de fuerza mayor</w:t>
      </w:r>
    </w:p>
    <w:p w:rsidR="005A4C8F" w:rsidRPr="00BD5195" w:rsidRDefault="005A4C8F" w:rsidP="000E6040">
      <w:pPr>
        <w:pStyle w:val="Prrafodelista"/>
        <w:numPr>
          <w:ilvl w:val="0"/>
          <w:numId w:val="26"/>
        </w:numPr>
        <w:ind w:left="993"/>
        <w:jc w:val="both"/>
        <w:rPr>
          <w:rFonts w:asciiTheme="minorHAnsi" w:hAnsiTheme="minorHAnsi" w:cstheme="minorHAnsi"/>
          <w:sz w:val="22"/>
          <w:szCs w:val="22"/>
        </w:rPr>
      </w:pPr>
      <w:r w:rsidRPr="00BD5195">
        <w:rPr>
          <w:rFonts w:asciiTheme="minorHAnsi" w:hAnsiTheme="minorHAnsi" w:cstheme="minorHAnsi"/>
          <w:sz w:val="22"/>
          <w:szCs w:val="22"/>
        </w:rPr>
        <w:t>Caso fortuito</w:t>
      </w:r>
    </w:p>
    <w:p w:rsidR="005A4C8F" w:rsidRPr="00BD5195" w:rsidRDefault="005A4C8F" w:rsidP="005A4C8F">
      <w:pPr>
        <w:jc w:val="both"/>
        <w:rPr>
          <w:rFonts w:asciiTheme="minorHAnsi" w:hAnsiTheme="minorHAnsi" w:cstheme="minorHAnsi"/>
          <w:sz w:val="22"/>
          <w:szCs w:val="22"/>
        </w:rPr>
      </w:pPr>
    </w:p>
    <w:p w:rsidR="005A4C8F" w:rsidRPr="00BD5195" w:rsidRDefault="005A4C8F" w:rsidP="005A4C8F">
      <w:pPr>
        <w:ind w:left="426"/>
        <w:jc w:val="both"/>
        <w:rPr>
          <w:rFonts w:asciiTheme="minorHAnsi" w:hAnsiTheme="minorHAnsi" w:cstheme="minorHAnsi"/>
          <w:sz w:val="22"/>
          <w:szCs w:val="22"/>
        </w:rPr>
      </w:pPr>
      <w:r w:rsidRPr="00BD5195">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BD5195">
          <w:rPr>
            <w:rStyle w:val="Hipervnculo"/>
            <w:rFonts w:asciiTheme="minorHAnsi" w:hAnsiTheme="minorHAnsi" w:cstheme="minorHAnsi"/>
            <w:color w:val="auto"/>
            <w:sz w:val="22"/>
            <w:szCs w:val="22"/>
          </w:rPr>
          <w:t>www.ypfb.gob.bo</w:t>
        </w:r>
      </w:hyperlink>
      <w:r w:rsidRPr="00BD5195">
        <w:rPr>
          <w:rStyle w:val="Hipervnculo"/>
          <w:rFonts w:asciiTheme="minorHAnsi" w:hAnsiTheme="minorHAnsi" w:cstheme="minorHAnsi"/>
          <w:color w:val="auto"/>
          <w:sz w:val="22"/>
          <w:szCs w:val="22"/>
        </w:rPr>
        <w:t xml:space="preserve">. </w:t>
      </w:r>
    </w:p>
    <w:p w:rsidR="005A4C8F" w:rsidRPr="00BD5195" w:rsidRDefault="005A4C8F" w:rsidP="00897820">
      <w:pPr>
        <w:ind w:firstLine="426"/>
        <w:jc w:val="center"/>
        <w:rPr>
          <w:rFonts w:asciiTheme="minorHAnsi" w:hAnsiTheme="minorHAnsi" w:cstheme="minorHAnsi"/>
          <w:b/>
          <w:sz w:val="22"/>
          <w:szCs w:val="22"/>
        </w:rPr>
      </w:pPr>
    </w:p>
    <w:p w:rsidR="001B1268" w:rsidRPr="00BD5195" w:rsidRDefault="001B1268" w:rsidP="001B1268">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MARGEN DE PR</w:t>
      </w:r>
      <w:r w:rsidR="005F6C94" w:rsidRPr="00BD5195">
        <w:rPr>
          <w:rFonts w:asciiTheme="minorHAnsi" w:hAnsiTheme="minorHAnsi" w:cstheme="minorHAnsi"/>
          <w:b/>
          <w:sz w:val="22"/>
          <w:szCs w:val="22"/>
        </w:rPr>
        <w:t>EFERENCIA Y FACTORES DE AJUSTES</w:t>
      </w:r>
      <w:r w:rsidR="00A35855" w:rsidRPr="00BD5195">
        <w:rPr>
          <w:rFonts w:asciiTheme="minorHAnsi" w:hAnsiTheme="minorHAnsi" w:cstheme="minorHAnsi"/>
          <w:b/>
          <w:sz w:val="22"/>
          <w:szCs w:val="22"/>
        </w:rPr>
        <w:t>.-</w:t>
      </w:r>
    </w:p>
    <w:p w:rsidR="001B1268" w:rsidRPr="00BD5195" w:rsidRDefault="001B1268" w:rsidP="00897820">
      <w:pPr>
        <w:ind w:firstLine="426"/>
        <w:jc w:val="center"/>
        <w:rPr>
          <w:rFonts w:ascii="Bookman Old Style" w:hAnsi="Bookman Old Style"/>
          <w:lang w:eastAsia="es-BO"/>
        </w:rPr>
      </w:pPr>
    </w:p>
    <w:p w:rsidR="004B68F8" w:rsidRPr="00BD5195" w:rsidRDefault="001B1268" w:rsidP="00AC12E8">
      <w:pPr>
        <w:ind w:left="426"/>
        <w:jc w:val="both"/>
        <w:rPr>
          <w:rFonts w:asciiTheme="minorHAnsi" w:hAnsiTheme="minorHAnsi" w:cstheme="minorHAnsi"/>
          <w:sz w:val="22"/>
          <w:szCs w:val="22"/>
        </w:rPr>
      </w:pPr>
      <w:r w:rsidRPr="00BD5195">
        <w:rPr>
          <w:rFonts w:asciiTheme="minorHAnsi" w:hAnsiTheme="minorHAnsi" w:cstheme="minorHAnsi"/>
          <w:sz w:val="22"/>
          <w:szCs w:val="22"/>
        </w:rPr>
        <w:t>En la contratación de servicios</w:t>
      </w:r>
      <w:r w:rsidR="00AC12E8" w:rsidRPr="00BD5195">
        <w:rPr>
          <w:rFonts w:asciiTheme="minorHAnsi" w:hAnsiTheme="minorHAnsi" w:cstheme="minorHAnsi"/>
          <w:sz w:val="22"/>
          <w:szCs w:val="22"/>
        </w:rPr>
        <w:t xml:space="preserve"> generales </w:t>
      </w:r>
      <w:r w:rsidRPr="00BD5195">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sidRPr="00BD5195">
        <w:rPr>
          <w:rFonts w:asciiTheme="minorHAnsi" w:hAnsiTheme="minorHAnsi" w:cstheme="minorHAnsi"/>
          <w:sz w:val="22"/>
          <w:szCs w:val="22"/>
        </w:rPr>
        <w:t>.</w:t>
      </w:r>
    </w:p>
    <w:p w:rsidR="004A4604" w:rsidRPr="00BD5195" w:rsidRDefault="004A4604" w:rsidP="00897820">
      <w:pPr>
        <w:ind w:firstLine="426"/>
        <w:jc w:val="center"/>
        <w:rPr>
          <w:rFonts w:asciiTheme="minorHAnsi" w:hAnsiTheme="minorHAnsi" w:cstheme="minorHAnsi"/>
          <w:b/>
          <w:sz w:val="22"/>
          <w:szCs w:val="22"/>
        </w:rPr>
      </w:pPr>
    </w:p>
    <w:p w:rsidR="003B5AE7" w:rsidRPr="00BD5195" w:rsidRDefault="003B5AE7" w:rsidP="00897820">
      <w:pPr>
        <w:ind w:firstLine="426"/>
        <w:jc w:val="center"/>
        <w:rPr>
          <w:rFonts w:asciiTheme="minorHAnsi" w:hAnsiTheme="minorHAnsi" w:cstheme="minorHAnsi"/>
          <w:b/>
          <w:sz w:val="22"/>
          <w:szCs w:val="22"/>
        </w:rPr>
      </w:pPr>
    </w:p>
    <w:p w:rsidR="003B5AE7" w:rsidRPr="00BD5195" w:rsidRDefault="003B5AE7" w:rsidP="00897820">
      <w:pPr>
        <w:ind w:firstLine="426"/>
        <w:jc w:val="center"/>
        <w:rPr>
          <w:rFonts w:asciiTheme="minorHAnsi" w:hAnsiTheme="minorHAnsi" w:cstheme="minorHAnsi"/>
          <w:b/>
          <w:sz w:val="22"/>
          <w:szCs w:val="22"/>
        </w:rPr>
      </w:pPr>
    </w:p>
    <w:p w:rsidR="003B5AE7" w:rsidRPr="00BD5195" w:rsidRDefault="003B5AE7" w:rsidP="00897820">
      <w:pPr>
        <w:ind w:firstLine="426"/>
        <w:jc w:val="center"/>
        <w:rPr>
          <w:rFonts w:asciiTheme="minorHAnsi" w:hAnsiTheme="minorHAnsi" w:cstheme="minorHAnsi"/>
          <w:b/>
          <w:sz w:val="22"/>
          <w:szCs w:val="22"/>
        </w:rPr>
      </w:pPr>
    </w:p>
    <w:p w:rsidR="003B5AE7" w:rsidRPr="00BD5195" w:rsidRDefault="003B5AE7" w:rsidP="00897820">
      <w:pPr>
        <w:ind w:firstLine="426"/>
        <w:jc w:val="center"/>
        <w:rPr>
          <w:rFonts w:asciiTheme="minorHAnsi" w:hAnsiTheme="minorHAnsi" w:cstheme="minorHAnsi"/>
          <w:b/>
          <w:sz w:val="22"/>
          <w:szCs w:val="22"/>
        </w:rPr>
      </w:pPr>
    </w:p>
    <w:p w:rsidR="003B5AE7" w:rsidRPr="00BD5195" w:rsidRDefault="003B5AE7" w:rsidP="00897820">
      <w:pPr>
        <w:ind w:firstLine="426"/>
        <w:jc w:val="center"/>
        <w:rPr>
          <w:rFonts w:asciiTheme="minorHAnsi" w:hAnsiTheme="minorHAnsi" w:cstheme="minorHAnsi"/>
          <w:b/>
          <w:sz w:val="22"/>
          <w:szCs w:val="22"/>
        </w:rPr>
      </w:pPr>
    </w:p>
    <w:p w:rsidR="003B5AE7" w:rsidRPr="00BD5195" w:rsidRDefault="003B5AE7" w:rsidP="00897820">
      <w:pPr>
        <w:ind w:firstLine="426"/>
        <w:jc w:val="center"/>
        <w:rPr>
          <w:rFonts w:asciiTheme="minorHAnsi" w:hAnsiTheme="minorHAnsi" w:cstheme="minorHAnsi"/>
          <w:b/>
          <w:sz w:val="22"/>
          <w:szCs w:val="22"/>
        </w:rPr>
      </w:pPr>
    </w:p>
    <w:p w:rsidR="003B5AE7" w:rsidRPr="00BD5195" w:rsidRDefault="003B5AE7" w:rsidP="00897820">
      <w:pPr>
        <w:ind w:firstLine="426"/>
        <w:jc w:val="center"/>
        <w:rPr>
          <w:rFonts w:asciiTheme="minorHAnsi" w:hAnsiTheme="minorHAnsi" w:cstheme="minorHAnsi"/>
          <w:b/>
          <w:sz w:val="22"/>
          <w:szCs w:val="22"/>
        </w:rPr>
      </w:pPr>
    </w:p>
    <w:p w:rsidR="003B5AE7" w:rsidRPr="00BD5195" w:rsidRDefault="003B5AE7" w:rsidP="00897820">
      <w:pPr>
        <w:ind w:firstLine="426"/>
        <w:jc w:val="center"/>
        <w:rPr>
          <w:rFonts w:asciiTheme="minorHAnsi" w:hAnsiTheme="minorHAnsi" w:cstheme="minorHAnsi"/>
          <w:b/>
          <w:sz w:val="22"/>
          <w:szCs w:val="22"/>
        </w:rPr>
      </w:pPr>
    </w:p>
    <w:p w:rsidR="003B5AE7" w:rsidRPr="00BD5195" w:rsidRDefault="003B5AE7" w:rsidP="00897820">
      <w:pPr>
        <w:ind w:firstLine="426"/>
        <w:jc w:val="center"/>
        <w:rPr>
          <w:rFonts w:asciiTheme="minorHAnsi" w:hAnsiTheme="minorHAnsi" w:cstheme="minorHAnsi"/>
          <w:b/>
          <w:sz w:val="22"/>
          <w:szCs w:val="22"/>
        </w:rPr>
      </w:pPr>
    </w:p>
    <w:p w:rsidR="003B5AE7" w:rsidRPr="00BD5195" w:rsidRDefault="003B5AE7" w:rsidP="00897820">
      <w:pPr>
        <w:ind w:firstLine="426"/>
        <w:jc w:val="center"/>
        <w:rPr>
          <w:rFonts w:asciiTheme="minorHAnsi" w:hAnsiTheme="minorHAnsi" w:cstheme="minorHAnsi"/>
          <w:b/>
          <w:sz w:val="22"/>
          <w:szCs w:val="22"/>
        </w:rPr>
      </w:pPr>
    </w:p>
    <w:p w:rsidR="00897820" w:rsidRPr="00BD5195" w:rsidRDefault="00D70417" w:rsidP="00897820">
      <w:pPr>
        <w:ind w:firstLine="426"/>
        <w:jc w:val="center"/>
        <w:rPr>
          <w:rFonts w:asciiTheme="minorHAnsi" w:hAnsiTheme="minorHAnsi" w:cstheme="minorHAnsi"/>
          <w:b/>
          <w:sz w:val="22"/>
          <w:szCs w:val="22"/>
        </w:rPr>
      </w:pPr>
      <w:r w:rsidRPr="00BD5195">
        <w:rPr>
          <w:rFonts w:asciiTheme="minorHAnsi" w:hAnsiTheme="minorHAnsi" w:cstheme="minorHAnsi"/>
          <w:b/>
          <w:sz w:val="22"/>
          <w:szCs w:val="22"/>
        </w:rPr>
        <w:t>PARTE II</w:t>
      </w:r>
    </w:p>
    <w:p w:rsidR="00897820" w:rsidRPr="00BD5195" w:rsidRDefault="004539D4" w:rsidP="00897820">
      <w:pPr>
        <w:ind w:firstLine="426"/>
        <w:jc w:val="center"/>
        <w:rPr>
          <w:rFonts w:asciiTheme="minorHAnsi" w:hAnsiTheme="minorHAnsi" w:cstheme="minorHAnsi"/>
          <w:b/>
          <w:sz w:val="22"/>
          <w:szCs w:val="22"/>
        </w:rPr>
      </w:pPr>
      <w:r w:rsidRPr="00BD5195">
        <w:rPr>
          <w:rFonts w:asciiTheme="minorHAnsi" w:hAnsiTheme="minorHAnsi" w:cstheme="minorHAnsi"/>
          <w:b/>
          <w:sz w:val="22"/>
          <w:szCs w:val="22"/>
        </w:rPr>
        <w:t xml:space="preserve">PREPARACION </w:t>
      </w:r>
      <w:r w:rsidR="006F0B51" w:rsidRPr="00BD5195">
        <w:rPr>
          <w:rFonts w:asciiTheme="minorHAnsi" w:hAnsiTheme="minorHAnsi" w:cstheme="minorHAnsi"/>
          <w:b/>
          <w:sz w:val="22"/>
          <w:szCs w:val="22"/>
        </w:rPr>
        <w:t xml:space="preserve">DE LA </w:t>
      </w:r>
      <w:r w:rsidRPr="00BD5195">
        <w:rPr>
          <w:rFonts w:asciiTheme="minorHAnsi" w:hAnsiTheme="minorHAnsi" w:cstheme="minorHAnsi"/>
          <w:b/>
          <w:sz w:val="22"/>
          <w:szCs w:val="22"/>
        </w:rPr>
        <w:t xml:space="preserve">PROPUESTA </w:t>
      </w:r>
      <w:r w:rsidR="00796185" w:rsidRPr="00BD5195">
        <w:rPr>
          <w:rFonts w:asciiTheme="minorHAnsi" w:hAnsiTheme="minorHAnsi" w:cstheme="minorHAnsi"/>
          <w:b/>
          <w:sz w:val="22"/>
          <w:szCs w:val="22"/>
        </w:rPr>
        <w:t xml:space="preserve"> </w:t>
      </w:r>
    </w:p>
    <w:p w:rsidR="00C05B7B" w:rsidRPr="00BD5195" w:rsidRDefault="00C05B7B" w:rsidP="00B37050">
      <w:pPr>
        <w:jc w:val="both"/>
        <w:rPr>
          <w:rFonts w:asciiTheme="minorHAnsi" w:hAnsiTheme="minorHAnsi" w:cstheme="minorHAnsi"/>
          <w:sz w:val="18"/>
          <w:szCs w:val="22"/>
        </w:rPr>
      </w:pPr>
    </w:p>
    <w:p w:rsidR="00D07ADC" w:rsidRPr="00BD5195" w:rsidRDefault="005F6C94" w:rsidP="002750AD">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PREPARACIÓN DE PROPUESTAS</w:t>
      </w:r>
      <w:r w:rsidR="00A35855" w:rsidRPr="00BD5195">
        <w:rPr>
          <w:rFonts w:asciiTheme="minorHAnsi" w:hAnsiTheme="minorHAnsi" w:cstheme="minorHAnsi"/>
          <w:b/>
          <w:sz w:val="22"/>
          <w:szCs w:val="22"/>
        </w:rPr>
        <w:t>.-</w:t>
      </w:r>
    </w:p>
    <w:p w:rsidR="00D07ADC" w:rsidRPr="00BD5195" w:rsidRDefault="00D07ADC" w:rsidP="00D07ADC">
      <w:pPr>
        <w:ind w:left="567"/>
        <w:jc w:val="both"/>
        <w:rPr>
          <w:rFonts w:asciiTheme="minorHAnsi" w:hAnsiTheme="minorHAnsi" w:cstheme="minorHAnsi"/>
          <w:sz w:val="22"/>
          <w:szCs w:val="22"/>
        </w:rPr>
      </w:pPr>
    </w:p>
    <w:p w:rsidR="00E9397A" w:rsidRPr="00BD5195" w:rsidRDefault="00D07ADC" w:rsidP="00E9397A">
      <w:pPr>
        <w:ind w:left="426"/>
        <w:jc w:val="both"/>
        <w:rPr>
          <w:rFonts w:asciiTheme="minorHAnsi" w:hAnsiTheme="minorHAnsi" w:cstheme="minorHAnsi"/>
          <w:sz w:val="22"/>
          <w:szCs w:val="22"/>
        </w:rPr>
      </w:pPr>
      <w:r w:rsidRPr="00BD5195">
        <w:rPr>
          <w:rFonts w:asciiTheme="minorHAnsi" w:hAnsiTheme="minorHAnsi" w:cstheme="minorHAnsi"/>
          <w:sz w:val="22"/>
          <w:szCs w:val="22"/>
        </w:rPr>
        <w:t>La propuesta</w:t>
      </w:r>
      <w:r w:rsidR="00E9397A" w:rsidRPr="00BD5195">
        <w:rPr>
          <w:rFonts w:asciiTheme="minorHAnsi" w:hAnsiTheme="minorHAnsi" w:cstheme="minorHAnsi"/>
          <w:sz w:val="22"/>
          <w:szCs w:val="22"/>
        </w:rPr>
        <w:t xml:space="preserve"> debe</w:t>
      </w:r>
      <w:r w:rsidRPr="00BD5195">
        <w:rPr>
          <w:rFonts w:asciiTheme="minorHAnsi" w:hAnsiTheme="minorHAnsi" w:cstheme="minorHAnsi"/>
          <w:sz w:val="22"/>
          <w:szCs w:val="22"/>
        </w:rPr>
        <w:t xml:space="preserve"> ser elaborada conforme a los requisitos</w:t>
      </w:r>
      <w:r w:rsidR="00E9397A" w:rsidRPr="00BD5195">
        <w:rPr>
          <w:rFonts w:asciiTheme="minorHAnsi" w:hAnsiTheme="minorHAnsi" w:cstheme="minorHAnsi"/>
          <w:sz w:val="22"/>
          <w:szCs w:val="22"/>
        </w:rPr>
        <w:t>,</w:t>
      </w:r>
      <w:r w:rsidRPr="00BD5195">
        <w:rPr>
          <w:rFonts w:asciiTheme="minorHAnsi" w:hAnsiTheme="minorHAnsi" w:cstheme="minorHAnsi"/>
          <w:sz w:val="22"/>
          <w:szCs w:val="22"/>
        </w:rPr>
        <w:t xml:space="preserve"> condiciones</w:t>
      </w:r>
      <w:r w:rsidR="00E9397A" w:rsidRPr="00BD5195">
        <w:rPr>
          <w:rFonts w:asciiTheme="minorHAnsi" w:hAnsiTheme="minorHAnsi" w:cstheme="minorHAnsi"/>
          <w:sz w:val="22"/>
          <w:szCs w:val="22"/>
        </w:rPr>
        <w:t xml:space="preserve">, documentos y </w:t>
      </w:r>
      <w:r w:rsidR="005855E2" w:rsidRPr="00BD5195">
        <w:rPr>
          <w:rFonts w:asciiTheme="minorHAnsi" w:hAnsiTheme="minorHAnsi" w:cstheme="minorHAnsi"/>
          <w:sz w:val="22"/>
          <w:szCs w:val="22"/>
        </w:rPr>
        <w:t>formularios establecidos</w:t>
      </w:r>
      <w:r w:rsidRPr="00BD5195">
        <w:rPr>
          <w:rFonts w:asciiTheme="minorHAnsi" w:hAnsiTheme="minorHAnsi" w:cstheme="minorHAnsi"/>
          <w:sz w:val="22"/>
          <w:szCs w:val="22"/>
        </w:rPr>
        <w:t xml:space="preserve"> </w:t>
      </w:r>
      <w:r w:rsidR="004110F8" w:rsidRPr="00BD5195">
        <w:rPr>
          <w:rFonts w:asciiTheme="minorHAnsi" w:hAnsiTheme="minorHAnsi" w:cstheme="minorHAnsi"/>
          <w:sz w:val="22"/>
          <w:szCs w:val="22"/>
        </w:rPr>
        <w:t xml:space="preserve">en </w:t>
      </w:r>
      <w:r w:rsidR="00E9397A" w:rsidRPr="00BD5195">
        <w:rPr>
          <w:rFonts w:asciiTheme="minorHAnsi" w:hAnsiTheme="minorHAnsi" w:cstheme="minorHAnsi"/>
          <w:sz w:val="22"/>
          <w:szCs w:val="22"/>
        </w:rPr>
        <w:t>el presente DBC.</w:t>
      </w:r>
    </w:p>
    <w:p w:rsidR="00D07ADC" w:rsidRPr="00BD5195" w:rsidRDefault="00D07ADC" w:rsidP="00D07ADC">
      <w:pPr>
        <w:ind w:left="426"/>
        <w:jc w:val="both"/>
        <w:rPr>
          <w:rFonts w:asciiTheme="minorHAnsi" w:hAnsiTheme="minorHAnsi" w:cstheme="minorHAnsi"/>
          <w:b/>
          <w:sz w:val="22"/>
          <w:szCs w:val="22"/>
        </w:rPr>
      </w:pPr>
    </w:p>
    <w:p w:rsidR="00D07ADC" w:rsidRPr="00BD5195" w:rsidRDefault="00D07ADC" w:rsidP="002750AD">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COSTOS DE PARTICIPACIÓN</w:t>
      </w:r>
      <w:r w:rsidR="005F6C94" w:rsidRPr="00BD5195">
        <w:rPr>
          <w:rFonts w:asciiTheme="minorHAnsi" w:hAnsiTheme="minorHAnsi" w:cstheme="minorHAnsi"/>
          <w:b/>
          <w:sz w:val="22"/>
          <w:szCs w:val="22"/>
        </w:rPr>
        <w:t xml:space="preserve"> EN EL PROCESO DE CONTRATACIÓN</w:t>
      </w:r>
      <w:r w:rsidR="00A35855" w:rsidRPr="00BD5195">
        <w:rPr>
          <w:rFonts w:asciiTheme="minorHAnsi" w:hAnsiTheme="minorHAnsi" w:cstheme="minorHAnsi"/>
          <w:b/>
          <w:sz w:val="22"/>
          <w:szCs w:val="22"/>
        </w:rPr>
        <w:t>.-</w:t>
      </w:r>
    </w:p>
    <w:p w:rsidR="00D07ADC" w:rsidRPr="00BD5195" w:rsidRDefault="00D07ADC" w:rsidP="00D07ADC">
      <w:pPr>
        <w:ind w:left="567"/>
        <w:jc w:val="both"/>
        <w:rPr>
          <w:rFonts w:asciiTheme="minorHAnsi" w:hAnsiTheme="minorHAnsi" w:cstheme="minorHAnsi"/>
          <w:sz w:val="22"/>
          <w:szCs w:val="22"/>
        </w:rPr>
      </w:pPr>
    </w:p>
    <w:p w:rsidR="00D07ADC" w:rsidRPr="00BD5195" w:rsidRDefault="00D07ADC" w:rsidP="00D07ADC">
      <w:pPr>
        <w:ind w:left="426"/>
        <w:jc w:val="both"/>
        <w:rPr>
          <w:rFonts w:asciiTheme="minorHAnsi" w:hAnsiTheme="minorHAnsi" w:cstheme="minorHAnsi"/>
          <w:sz w:val="22"/>
          <w:szCs w:val="22"/>
        </w:rPr>
      </w:pPr>
      <w:r w:rsidRPr="00BD5195">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BD5195" w:rsidRDefault="00D07ADC" w:rsidP="00D07ADC">
      <w:pPr>
        <w:ind w:left="426"/>
        <w:jc w:val="both"/>
        <w:rPr>
          <w:rFonts w:asciiTheme="minorHAnsi" w:hAnsiTheme="minorHAnsi" w:cstheme="minorHAnsi"/>
          <w:b/>
          <w:sz w:val="22"/>
          <w:szCs w:val="22"/>
        </w:rPr>
      </w:pPr>
    </w:p>
    <w:p w:rsidR="00900663" w:rsidRPr="00BD5195" w:rsidRDefault="00900663" w:rsidP="002750AD">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PRES</w:t>
      </w:r>
      <w:r w:rsidR="003C6CA2" w:rsidRPr="00BD5195">
        <w:rPr>
          <w:rFonts w:asciiTheme="minorHAnsi" w:hAnsiTheme="minorHAnsi" w:cstheme="minorHAnsi"/>
          <w:b/>
          <w:sz w:val="22"/>
          <w:szCs w:val="22"/>
        </w:rPr>
        <w:t>EN</w:t>
      </w:r>
      <w:r w:rsidRPr="00BD5195">
        <w:rPr>
          <w:rFonts w:asciiTheme="minorHAnsi" w:hAnsiTheme="minorHAnsi" w:cstheme="minorHAnsi"/>
          <w:b/>
          <w:sz w:val="22"/>
          <w:szCs w:val="22"/>
        </w:rPr>
        <w:t>TA</w:t>
      </w:r>
      <w:r w:rsidR="00DA4E00" w:rsidRPr="00BD5195">
        <w:rPr>
          <w:rFonts w:asciiTheme="minorHAnsi" w:hAnsiTheme="minorHAnsi" w:cstheme="minorHAnsi"/>
          <w:b/>
          <w:sz w:val="22"/>
          <w:szCs w:val="22"/>
        </w:rPr>
        <w:t xml:space="preserve">CION DE PROPUESTAS POR </w:t>
      </w:r>
      <w:r w:rsidR="00B47471" w:rsidRPr="00BD5195">
        <w:rPr>
          <w:rFonts w:asciiTheme="minorHAnsi" w:hAnsiTheme="minorHAnsi" w:cstheme="minorHAnsi"/>
          <w:b/>
          <w:sz w:val="22"/>
          <w:szCs w:val="22"/>
        </w:rPr>
        <w:t>ITEM</w:t>
      </w:r>
      <w:r w:rsidR="004D6900" w:rsidRPr="00BD5195">
        <w:rPr>
          <w:rFonts w:asciiTheme="minorHAnsi" w:hAnsiTheme="minorHAnsi" w:cstheme="minorHAnsi"/>
          <w:b/>
          <w:sz w:val="22"/>
          <w:szCs w:val="22"/>
        </w:rPr>
        <w:t>S</w:t>
      </w:r>
      <w:r w:rsidR="00B47471" w:rsidRPr="00BD5195">
        <w:rPr>
          <w:rFonts w:asciiTheme="minorHAnsi" w:hAnsiTheme="minorHAnsi" w:cstheme="minorHAnsi"/>
          <w:b/>
          <w:sz w:val="22"/>
          <w:szCs w:val="22"/>
        </w:rPr>
        <w:t>, LOTE</w:t>
      </w:r>
      <w:r w:rsidR="004D6900" w:rsidRPr="00BD5195">
        <w:rPr>
          <w:rFonts w:asciiTheme="minorHAnsi" w:hAnsiTheme="minorHAnsi" w:cstheme="minorHAnsi"/>
          <w:b/>
          <w:sz w:val="22"/>
          <w:szCs w:val="22"/>
        </w:rPr>
        <w:t>S</w:t>
      </w:r>
      <w:r w:rsidR="00B47471" w:rsidRPr="00BD5195">
        <w:rPr>
          <w:rFonts w:asciiTheme="minorHAnsi" w:hAnsiTheme="minorHAnsi" w:cstheme="minorHAnsi"/>
          <w:b/>
          <w:sz w:val="22"/>
          <w:szCs w:val="22"/>
        </w:rPr>
        <w:t xml:space="preserve">, </w:t>
      </w:r>
      <w:r w:rsidRPr="00BD5195">
        <w:rPr>
          <w:rFonts w:asciiTheme="minorHAnsi" w:hAnsiTheme="minorHAnsi" w:cstheme="minorHAnsi"/>
          <w:b/>
          <w:sz w:val="22"/>
          <w:szCs w:val="22"/>
        </w:rPr>
        <w:t xml:space="preserve">TRAMOS, PAQUETES, </w:t>
      </w:r>
      <w:r w:rsidR="000267DC" w:rsidRPr="00BD5195">
        <w:rPr>
          <w:rFonts w:asciiTheme="minorHAnsi" w:hAnsiTheme="minorHAnsi" w:cstheme="minorHAnsi"/>
          <w:b/>
          <w:sz w:val="22"/>
          <w:szCs w:val="22"/>
        </w:rPr>
        <w:t>VOLUMEN</w:t>
      </w:r>
      <w:r w:rsidR="006F2D53" w:rsidRPr="00BD5195">
        <w:rPr>
          <w:rFonts w:asciiTheme="minorHAnsi" w:hAnsiTheme="minorHAnsi" w:cstheme="minorHAnsi"/>
          <w:b/>
          <w:sz w:val="22"/>
          <w:szCs w:val="22"/>
        </w:rPr>
        <w:t>ES</w:t>
      </w:r>
      <w:r w:rsidR="000267DC" w:rsidRPr="00BD5195">
        <w:rPr>
          <w:rFonts w:asciiTheme="minorHAnsi" w:hAnsiTheme="minorHAnsi" w:cstheme="minorHAnsi"/>
          <w:b/>
          <w:sz w:val="22"/>
          <w:szCs w:val="22"/>
        </w:rPr>
        <w:t xml:space="preserve"> O </w:t>
      </w:r>
      <w:r w:rsidR="00C81588" w:rsidRPr="00BD5195">
        <w:rPr>
          <w:rFonts w:asciiTheme="minorHAnsi" w:hAnsiTheme="minorHAnsi" w:cstheme="minorHAnsi"/>
          <w:b/>
          <w:sz w:val="22"/>
          <w:szCs w:val="22"/>
        </w:rPr>
        <w:t>ETAPA</w:t>
      </w:r>
      <w:r w:rsidR="006F2D53" w:rsidRPr="00BD5195">
        <w:rPr>
          <w:rFonts w:asciiTheme="minorHAnsi" w:hAnsiTheme="minorHAnsi" w:cstheme="minorHAnsi"/>
          <w:b/>
          <w:sz w:val="22"/>
          <w:szCs w:val="22"/>
        </w:rPr>
        <w:t>S</w:t>
      </w:r>
      <w:r w:rsidR="00A35855" w:rsidRPr="00BD5195">
        <w:rPr>
          <w:rFonts w:asciiTheme="minorHAnsi" w:hAnsiTheme="minorHAnsi" w:cstheme="minorHAnsi"/>
          <w:b/>
          <w:sz w:val="22"/>
          <w:szCs w:val="22"/>
        </w:rPr>
        <w:t>.-</w:t>
      </w:r>
    </w:p>
    <w:p w:rsidR="00C75BEC" w:rsidRPr="00BD5195" w:rsidRDefault="00C75BEC" w:rsidP="00B37050">
      <w:pPr>
        <w:ind w:left="567"/>
        <w:jc w:val="both"/>
        <w:rPr>
          <w:rFonts w:asciiTheme="minorHAnsi" w:hAnsiTheme="minorHAnsi" w:cstheme="minorHAnsi"/>
          <w:sz w:val="18"/>
          <w:szCs w:val="22"/>
        </w:rPr>
      </w:pPr>
    </w:p>
    <w:p w:rsidR="008D7511" w:rsidRPr="00BD5195" w:rsidRDefault="008D7511" w:rsidP="008D7511">
      <w:pPr>
        <w:ind w:left="426"/>
        <w:jc w:val="both"/>
        <w:rPr>
          <w:rFonts w:asciiTheme="minorHAnsi" w:hAnsiTheme="minorHAnsi" w:cstheme="minorHAnsi"/>
          <w:sz w:val="22"/>
          <w:szCs w:val="22"/>
        </w:rPr>
      </w:pPr>
      <w:r w:rsidRPr="00BD5195">
        <w:rPr>
          <w:rFonts w:asciiTheme="minorHAnsi" w:hAnsiTheme="minorHAnsi" w:cstheme="minorHAnsi"/>
          <w:sz w:val="22"/>
          <w:szCs w:val="22"/>
        </w:rPr>
        <w:t>Cuando un proponente presente su propuesta para más de un ítem, lote, tramo, paquete ó volumen deberá presentar una sola vez la documentación legal y administrativa, y una propuesta técnica – económica para cada ítem, lote, tramo, paquete o volumen, según los formularios del presente DBC.</w:t>
      </w:r>
    </w:p>
    <w:p w:rsidR="008D7511" w:rsidRPr="00BD5195" w:rsidRDefault="008D7511" w:rsidP="008D7511">
      <w:pPr>
        <w:ind w:left="567"/>
        <w:jc w:val="both"/>
        <w:rPr>
          <w:rFonts w:asciiTheme="minorHAnsi" w:hAnsiTheme="minorHAnsi" w:cstheme="minorHAnsi"/>
          <w:sz w:val="22"/>
          <w:szCs w:val="22"/>
        </w:rPr>
      </w:pPr>
    </w:p>
    <w:p w:rsidR="005F6C94" w:rsidRPr="00BD5195" w:rsidRDefault="008D7511" w:rsidP="008D7511">
      <w:pPr>
        <w:ind w:left="426"/>
        <w:jc w:val="both"/>
        <w:rPr>
          <w:rFonts w:asciiTheme="minorHAnsi" w:hAnsiTheme="minorHAnsi" w:cstheme="minorHAnsi"/>
          <w:sz w:val="22"/>
          <w:szCs w:val="22"/>
        </w:rPr>
      </w:pPr>
      <w:r w:rsidRPr="00BD5195">
        <w:rPr>
          <w:rFonts w:asciiTheme="minorHAnsi" w:hAnsiTheme="minorHAnsi" w:cstheme="minorHAnsi"/>
          <w:sz w:val="22"/>
          <w:szCs w:val="22"/>
        </w:rPr>
        <w:t>En el caso de contrataciones sea por ítems el proponente podrá presentar una sola propuesta técnica y económica a los ítems que oferte.</w:t>
      </w:r>
    </w:p>
    <w:p w:rsidR="008D7511" w:rsidRPr="00BD5195" w:rsidRDefault="008D7511" w:rsidP="008D7511">
      <w:pPr>
        <w:ind w:left="567"/>
        <w:jc w:val="both"/>
        <w:rPr>
          <w:rFonts w:asciiTheme="minorHAnsi" w:hAnsiTheme="minorHAnsi" w:cstheme="minorHAnsi"/>
          <w:sz w:val="22"/>
          <w:szCs w:val="22"/>
        </w:rPr>
      </w:pPr>
    </w:p>
    <w:p w:rsidR="00900663" w:rsidRPr="00BD5195" w:rsidRDefault="00900663" w:rsidP="002750AD">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PRESENTACIÓN</w:t>
      </w:r>
      <w:r w:rsidR="001C260C" w:rsidRPr="00BD5195">
        <w:rPr>
          <w:rFonts w:asciiTheme="minorHAnsi" w:hAnsiTheme="minorHAnsi" w:cstheme="minorHAnsi"/>
          <w:b/>
          <w:sz w:val="22"/>
          <w:szCs w:val="22"/>
        </w:rPr>
        <w:t xml:space="preserve"> DE PROPUESTA</w:t>
      </w:r>
      <w:r w:rsidR="00A35855" w:rsidRPr="00BD5195">
        <w:rPr>
          <w:rFonts w:asciiTheme="minorHAnsi" w:hAnsiTheme="minorHAnsi" w:cstheme="minorHAnsi"/>
          <w:b/>
          <w:sz w:val="22"/>
          <w:szCs w:val="22"/>
        </w:rPr>
        <w:t>.-</w:t>
      </w:r>
    </w:p>
    <w:p w:rsidR="004A3439" w:rsidRPr="00BD5195" w:rsidRDefault="004A3439" w:rsidP="004A3439">
      <w:pPr>
        <w:tabs>
          <w:tab w:val="left" w:pos="1276"/>
        </w:tabs>
        <w:spacing w:before="240" w:after="60"/>
        <w:ind w:left="426"/>
        <w:jc w:val="both"/>
        <w:outlineLvl w:val="0"/>
        <w:rPr>
          <w:rFonts w:asciiTheme="minorHAnsi" w:hAnsiTheme="minorHAnsi" w:cstheme="minorHAnsi"/>
          <w:bCs/>
          <w:kern w:val="28"/>
          <w:sz w:val="22"/>
          <w:szCs w:val="22"/>
          <w:lang w:eastAsia="es-ES"/>
        </w:rPr>
      </w:pPr>
      <w:r w:rsidRPr="00BD5195">
        <w:rPr>
          <w:rFonts w:asciiTheme="minorHAnsi" w:hAnsiTheme="minorHAnsi" w:cstheme="minorHAnsi"/>
          <w:bCs/>
          <w:kern w:val="28"/>
          <w:sz w:val="22"/>
          <w:szCs w:val="22"/>
          <w:lang w:eastAsia="es-ES"/>
        </w:rPr>
        <w:t>La recepción de propuestas se efectuará, en el lugar señalado en el presente DBC hasta la fecha y hora límite fijados en el mismo.</w:t>
      </w:r>
    </w:p>
    <w:p w:rsidR="00616116" w:rsidRPr="00BD5195" w:rsidRDefault="004A3439" w:rsidP="004A3439">
      <w:pPr>
        <w:tabs>
          <w:tab w:val="left" w:pos="1276"/>
        </w:tabs>
        <w:spacing w:before="240" w:after="60"/>
        <w:ind w:left="426"/>
        <w:jc w:val="both"/>
        <w:outlineLvl w:val="0"/>
        <w:rPr>
          <w:rFonts w:asciiTheme="minorHAnsi" w:hAnsiTheme="minorHAnsi" w:cstheme="minorHAnsi"/>
          <w:bCs/>
          <w:kern w:val="28"/>
          <w:sz w:val="22"/>
          <w:szCs w:val="22"/>
          <w:lang w:eastAsia="es-ES"/>
        </w:rPr>
      </w:pPr>
      <w:r w:rsidRPr="00BD5195">
        <w:rPr>
          <w:rFonts w:asciiTheme="minorHAnsi" w:hAnsiTheme="minorHAnsi" w:cstheme="minorHAnsi"/>
          <w:bCs/>
          <w:kern w:val="28"/>
          <w:sz w:val="22"/>
          <w:szCs w:val="22"/>
          <w:lang w:eastAsia="es-ES"/>
        </w:rPr>
        <w:t xml:space="preserve">La propuesta </w:t>
      </w:r>
      <w:r w:rsidR="00FF2DB4" w:rsidRPr="00BD5195">
        <w:rPr>
          <w:rFonts w:asciiTheme="minorHAnsi" w:hAnsiTheme="minorHAnsi" w:cstheme="minorHAnsi"/>
          <w:bCs/>
          <w:kern w:val="28"/>
          <w:sz w:val="22"/>
          <w:szCs w:val="22"/>
          <w:lang w:eastAsia="es-ES"/>
        </w:rPr>
        <w:t>deberá</w:t>
      </w:r>
      <w:r w:rsidRPr="00BD5195">
        <w:rPr>
          <w:rFonts w:asciiTheme="minorHAnsi" w:hAnsiTheme="minorHAnsi" w:cstheme="minorHAnsi"/>
          <w:bCs/>
          <w:kern w:val="28"/>
          <w:sz w:val="22"/>
          <w:szCs w:val="22"/>
          <w:lang w:eastAsia="es-ES"/>
        </w:rPr>
        <w:t xml:space="preserve"> ser presentada en un ejemplar original</w:t>
      </w:r>
      <w:r w:rsidR="00616116" w:rsidRPr="00BD5195">
        <w:rPr>
          <w:rFonts w:asciiTheme="minorHAnsi" w:hAnsiTheme="minorHAnsi" w:cstheme="minorHAnsi"/>
          <w:bCs/>
          <w:kern w:val="28"/>
          <w:sz w:val="22"/>
          <w:szCs w:val="22"/>
          <w:lang w:eastAsia="es-ES"/>
        </w:rPr>
        <w:t>.</w:t>
      </w:r>
    </w:p>
    <w:p w:rsidR="004A3439" w:rsidRPr="00BD5195" w:rsidRDefault="004A3439" w:rsidP="004A3439">
      <w:pPr>
        <w:tabs>
          <w:tab w:val="left" w:pos="1276"/>
        </w:tabs>
        <w:spacing w:before="240" w:after="60"/>
        <w:ind w:left="426"/>
        <w:jc w:val="both"/>
        <w:outlineLvl w:val="0"/>
        <w:rPr>
          <w:rFonts w:asciiTheme="minorHAnsi" w:hAnsiTheme="minorHAnsi" w:cstheme="minorHAnsi"/>
          <w:bCs/>
          <w:kern w:val="28"/>
          <w:sz w:val="22"/>
          <w:szCs w:val="22"/>
          <w:lang w:eastAsia="es-ES"/>
        </w:rPr>
      </w:pPr>
      <w:r w:rsidRPr="00BD5195">
        <w:rPr>
          <w:rFonts w:asciiTheme="minorHAnsi" w:hAnsiTheme="minorHAnsi" w:cstheme="minorHAnsi"/>
          <w:bCs/>
          <w:kern w:val="28"/>
          <w:sz w:val="22"/>
          <w:szCs w:val="22"/>
          <w:lang w:eastAsia="es-ES"/>
        </w:rPr>
        <w:t xml:space="preserve">Vencidos los plazos citados en el DBC, la(s) propuesta(s) no podrá(n) ser retirada(s), modificada(s) o alterada(s). </w:t>
      </w:r>
    </w:p>
    <w:p w:rsidR="00A671E1" w:rsidRPr="00BD5195" w:rsidRDefault="00A671E1" w:rsidP="00A671E1">
      <w:pPr>
        <w:tabs>
          <w:tab w:val="left" w:pos="1418"/>
        </w:tabs>
        <w:spacing w:after="120"/>
        <w:ind w:left="426"/>
        <w:jc w:val="both"/>
        <w:outlineLvl w:val="0"/>
        <w:rPr>
          <w:rFonts w:asciiTheme="minorHAnsi" w:hAnsiTheme="minorHAnsi" w:cstheme="minorHAnsi"/>
          <w:bCs/>
          <w:kern w:val="28"/>
          <w:sz w:val="22"/>
          <w:szCs w:val="22"/>
          <w:lang w:eastAsia="es-ES"/>
        </w:rPr>
      </w:pPr>
      <w:r w:rsidRPr="00BD5195">
        <w:rPr>
          <w:rFonts w:asciiTheme="minorHAnsi" w:hAnsiTheme="minorHAnsi" w:cstheme="minorHAnsi"/>
          <w:bCs/>
          <w:kern w:val="28"/>
          <w:sz w:val="22"/>
          <w:szCs w:val="22"/>
          <w:lang w:eastAsia="es-ES"/>
        </w:rPr>
        <w:t>La propuesta deberá ser presentada al personal designado por YPFB y deberá ser presentado en un único sobre organizado de la siguiente manera:</w:t>
      </w:r>
    </w:p>
    <w:p w:rsidR="004A3439" w:rsidRPr="00BD5195" w:rsidRDefault="004A3439" w:rsidP="004A3439">
      <w:pPr>
        <w:pStyle w:val="Sinespaciado4"/>
        <w:rPr>
          <w:sz w:val="14"/>
          <w:lang w:val="es-ES" w:eastAsia="es-ES"/>
        </w:rPr>
      </w:pPr>
    </w:p>
    <w:p w:rsidR="004A3439" w:rsidRPr="00BD5195" w:rsidRDefault="004A3439" w:rsidP="004A3439">
      <w:pPr>
        <w:pStyle w:val="Prrafodelista"/>
        <w:tabs>
          <w:tab w:val="left" w:pos="2410"/>
        </w:tabs>
        <w:ind w:left="2552" w:hanging="1134"/>
        <w:jc w:val="both"/>
        <w:rPr>
          <w:rFonts w:ascii="Calibri" w:hAnsi="Calibri" w:cs="Calibri"/>
          <w:sz w:val="22"/>
          <w:szCs w:val="22"/>
        </w:rPr>
      </w:pPr>
      <w:r w:rsidRPr="00BD5195">
        <w:rPr>
          <w:rFonts w:ascii="Calibri" w:hAnsi="Calibri" w:cs="Calibri"/>
          <w:b/>
          <w:sz w:val="22"/>
          <w:szCs w:val="22"/>
        </w:rPr>
        <w:t>Carpeta 1 -</w:t>
      </w:r>
      <w:r w:rsidRPr="00BD5195">
        <w:rPr>
          <w:rFonts w:ascii="Calibri" w:hAnsi="Calibri" w:cs="Calibri"/>
          <w:sz w:val="22"/>
          <w:szCs w:val="22"/>
        </w:rPr>
        <w:t xml:space="preserve"> Documentos/Formularios Administrativos y Económicos descritos en los numerales 1.1, 2.1, 2.3 y 3 de la parte IV del presente DBC (según corresponda).</w:t>
      </w:r>
    </w:p>
    <w:p w:rsidR="004A3439" w:rsidRPr="00BD5195" w:rsidRDefault="004A3439" w:rsidP="004A3439">
      <w:pPr>
        <w:pStyle w:val="Prrafodelista"/>
        <w:tabs>
          <w:tab w:val="left" w:pos="2410"/>
        </w:tabs>
        <w:ind w:left="2552" w:hanging="1134"/>
        <w:jc w:val="both"/>
        <w:rPr>
          <w:rFonts w:ascii="Calibri" w:hAnsi="Calibri" w:cs="Calibri"/>
          <w:sz w:val="22"/>
          <w:szCs w:val="22"/>
        </w:rPr>
      </w:pPr>
    </w:p>
    <w:p w:rsidR="004A3439" w:rsidRPr="00BD5195" w:rsidRDefault="004A3439" w:rsidP="004A3439">
      <w:pPr>
        <w:pStyle w:val="Prrafodelista"/>
        <w:tabs>
          <w:tab w:val="left" w:pos="2410"/>
        </w:tabs>
        <w:ind w:left="2552" w:hanging="1134"/>
        <w:jc w:val="both"/>
        <w:rPr>
          <w:rFonts w:ascii="Calibri" w:hAnsi="Calibri" w:cs="Calibri"/>
          <w:sz w:val="22"/>
          <w:szCs w:val="22"/>
        </w:rPr>
      </w:pPr>
      <w:r w:rsidRPr="00BD5195">
        <w:rPr>
          <w:rFonts w:ascii="Calibri" w:hAnsi="Calibri" w:cs="Calibri"/>
          <w:b/>
          <w:sz w:val="22"/>
          <w:szCs w:val="22"/>
        </w:rPr>
        <w:t>Carpeta 2 -</w:t>
      </w:r>
      <w:r w:rsidRPr="00BD5195">
        <w:rPr>
          <w:rFonts w:ascii="Calibri" w:hAnsi="Calibri" w:cs="Calibri"/>
          <w:sz w:val="22"/>
          <w:szCs w:val="22"/>
        </w:rPr>
        <w:t xml:space="preserve"> Documentos Legales descritos en los numerales 1.2, 2.2 y 2.4 de la parte IV del presente DBC (según corresponda).</w:t>
      </w:r>
    </w:p>
    <w:p w:rsidR="008D7511" w:rsidRPr="00BD5195"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Pr="00BD5195" w:rsidRDefault="004A3439" w:rsidP="004A3439">
      <w:pPr>
        <w:pStyle w:val="Prrafodelista"/>
        <w:tabs>
          <w:tab w:val="left" w:pos="2410"/>
        </w:tabs>
        <w:ind w:left="2552" w:hanging="1134"/>
        <w:jc w:val="both"/>
        <w:rPr>
          <w:rFonts w:asciiTheme="minorHAnsi" w:hAnsiTheme="minorHAnsi" w:cstheme="minorHAnsi"/>
          <w:sz w:val="22"/>
          <w:szCs w:val="22"/>
        </w:rPr>
      </w:pPr>
      <w:r w:rsidRPr="00BD5195">
        <w:rPr>
          <w:rFonts w:asciiTheme="minorHAnsi" w:hAnsiTheme="minorHAnsi" w:cstheme="minorHAnsi"/>
          <w:b/>
          <w:sz w:val="22"/>
          <w:szCs w:val="22"/>
        </w:rPr>
        <w:t>Carpeta 3 -</w:t>
      </w:r>
      <w:r w:rsidRPr="00BD5195">
        <w:rPr>
          <w:rFonts w:asciiTheme="minorHAnsi" w:hAnsiTheme="minorHAnsi" w:cstheme="minorHAnsi"/>
          <w:sz w:val="22"/>
          <w:szCs w:val="22"/>
        </w:rPr>
        <w:t xml:space="preserve"> Documentos/Formularios de la Propuesta Técnica descritos en el numeral 4 de la parte IV del presente DBC (según corresponda).</w:t>
      </w:r>
    </w:p>
    <w:p w:rsidR="004A3439" w:rsidRPr="00BD5195" w:rsidRDefault="004A3439" w:rsidP="004A3439">
      <w:pPr>
        <w:tabs>
          <w:tab w:val="left" w:pos="2410"/>
        </w:tabs>
        <w:jc w:val="both"/>
        <w:rPr>
          <w:rFonts w:asciiTheme="minorHAnsi" w:hAnsiTheme="minorHAnsi" w:cstheme="minorHAnsi"/>
          <w:sz w:val="16"/>
          <w:szCs w:val="22"/>
        </w:rPr>
      </w:pPr>
    </w:p>
    <w:p w:rsidR="004A3439" w:rsidRPr="00BD5195" w:rsidRDefault="004A3439" w:rsidP="004A3439">
      <w:pPr>
        <w:ind w:left="426"/>
        <w:jc w:val="both"/>
        <w:rPr>
          <w:rFonts w:asciiTheme="minorHAnsi" w:hAnsiTheme="minorHAnsi" w:cstheme="minorHAnsi"/>
          <w:sz w:val="22"/>
          <w:szCs w:val="22"/>
        </w:rPr>
      </w:pPr>
      <w:r w:rsidRPr="00BD5195">
        <w:rPr>
          <w:rFonts w:asciiTheme="minorHAnsi" w:hAnsiTheme="minorHAnsi" w:cstheme="minorHAnsi"/>
          <w:sz w:val="22"/>
          <w:szCs w:val="22"/>
        </w:rPr>
        <w:t>El sobre podrá ser rotulado de la siguiente manera:</w:t>
      </w:r>
    </w:p>
    <w:p w:rsidR="004A3439" w:rsidRPr="00BD519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BD5195" w:rsidTr="007C1F40">
        <w:trPr>
          <w:trHeight w:val="522"/>
          <w:jc w:val="right"/>
        </w:trPr>
        <w:tc>
          <w:tcPr>
            <w:tcW w:w="2041" w:type="dxa"/>
            <w:shd w:val="clear" w:color="auto" w:fill="FFFFFF" w:themeFill="background1"/>
            <w:vAlign w:val="center"/>
          </w:tcPr>
          <w:p w:rsidR="004A3439" w:rsidRPr="00BD5195" w:rsidRDefault="004A3439" w:rsidP="007C1F40">
            <w:pPr>
              <w:jc w:val="center"/>
              <w:rPr>
                <w:rFonts w:asciiTheme="minorHAnsi" w:hAnsiTheme="minorHAnsi" w:cstheme="minorHAnsi"/>
                <w:b/>
                <w:sz w:val="22"/>
                <w:szCs w:val="22"/>
              </w:rPr>
            </w:pPr>
            <w:r w:rsidRPr="00BD5195">
              <w:rPr>
                <w:rFonts w:asciiTheme="minorHAnsi" w:hAnsiTheme="minorHAnsi" w:cstheme="minorHAnsi"/>
                <w:noProof/>
                <w:sz w:val="22"/>
                <w:szCs w:val="22"/>
                <w:lang w:val="es-BO" w:eastAsia="es-BO"/>
              </w:rPr>
              <w:drawing>
                <wp:inline distT="0" distB="0" distL="0" distR="0" wp14:anchorId="10BAA60D" wp14:editId="6380F6A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BD5195" w:rsidRDefault="004A3439" w:rsidP="007C1F40">
            <w:pPr>
              <w:jc w:val="center"/>
              <w:rPr>
                <w:rFonts w:asciiTheme="minorHAnsi" w:hAnsiTheme="minorHAnsi" w:cstheme="minorHAnsi"/>
                <w:b/>
                <w:sz w:val="22"/>
                <w:szCs w:val="22"/>
              </w:rPr>
            </w:pPr>
            <w:r w:rsidRPr="00BD5195">
              <w:rPr>
                <w:rFonts w:asciiTheme="minorHAnsi" w:hAnsiTheme="minorHAnsi" w:cstheme="minorHAnsi"/>
                <w:b/>
                <w:sz w:val="22"/>
                <w:szCs w:val="22"/>
              </w:rPr>
              <w:t>YACIMIENTOS PETROLÍFEROS FISCALES BOLIVIANOS - YPFB</w:t>
            </w:r>
          </w:p>
        </w:tc>
      </w:tr>
      <w:tr w:rsidR="004A3439" w:rsidRPr="00BD5195" w:rsidTr="007C1F40">
        <w:trPr>
          <w:trHeight w:val="366"/>
          <w:jc w:val="right"/>
        </w:trPr>
        <w:tc>
          <w:tcPr>
            <w:tcW w:w="3637" w:type="dxa"/>
            <w:gridSpan w:val="2"/>
            <w:shd w:val="clear" w:color="auto" w:fill="FFFFFF" w:themeFill="background1"/>
            <w:vAlign w:val="center"/>
          </w:tcPr>
          <w:p w:rsidR="004A3439" w:rsidRPr="00BD5195" w:rsidRDefault="004A3439" w:rsidP="007C1F40">
            <w:pPr>
              <w:jc w:val="right"/>
              <w:rPr>
                <w:rFonts w:asciiTheme="minorHAnsi" w:hAnsiTheme="minorHAnsi" w:cstheme="minorHAnsi"/>
                <w:b/>
                <w:sz w:val="22"/>
                <w:szCs w:val="22"/>
              </w:rPr>
            </w:pPr>
            <w:r w:rsidRPr="00BD5195">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BD5195" w:rsidRDefault="003B5AE7" w:rsidP="007C1F40">
            <w:pPr>
              <w:jc w:val="both"/>
              <w:rPr>
                <w:rFonts w:asciiTheme="minorHAnsi" w:hAnsiTheme="minorHAnsi" w:cstheme="minorHAnsi"/>
                <w:sz w:val="22"/>
                <w:szCs w:val="22"/>
              </w:rPr>
            </w:pPr>
            <w:r w:rsidRPr="00BD5195">
              <w:rPr>
                <w:rFonts w:asciiTheme="minorHAnsi" w:hAnsiTheme="minorHAnsi" w:cstheme="minorHAnsi"/>
                <w:sz w:val="22"/>
                <w:szCs w:val="22"/>
              </w:rPr>
              <w:t>“SERVICIO DE TRANSPORTE DE GARRAFAS VIA FLUVIAL PARA LA ESTACION DE SERVICIO SANTA ANA Y PUESTOS DE VENTA DE GUNDONOVIA Y BOCA DE CHAPARE ADMINISTRADAS POR EL DISTRITO COMERCIAL CENTRO GESTION 2019”</w:t>
            </w:r>
          </w:p>
        </w:tc>
      </w:tr>
      <w:tr w:rsidR="004A3439" w:rsidRPr="00BD5195" w:rsidTr="007C1F40">
        <w:trPr>
          <w:trHeight w:val="345"/>
          <w:jc w:val="right"/>
        </w:trPr>
        <w:tc>
          <w:tcPr>
            <w:tcW w:w="3637" w:type="dxa"/>
            <w:gridSpan w:val="2"/>
            <w:shd w:val="clear" w:color="auto" w:fill="FFFFFF" w:themeFill="background1"/>
            <w:vAlign w:val="center"/>
          </w:tcPr>
          <w:p w:rsidR="004A3439" w:rsidRPr="00BD5195" w:rsidRDefault="004A3439" w:rsidP="007C1F40">
            <w:pPr>
              <w:jc w:val="right"/>
              <w:rPr>
                <w:rFonts w:asciiTheme="minorHAnsi" w:hAnsiTheme="minorHAnsi" w:cstheme="minorHAnsi"/>
                <w:b/>
                <w:sz w:val="22"/>
                <w:szCs w:val="22"/>
              </w:rPr>
            </w:pPr>
            <w:r w:rsidRPr="00BD5195">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BD5195" w:rsidRDefault="003B5AE7" w:rsidP="00AF7620">
            <w:pPr>
              <w:jc w:val="both"/>
              <w:rPr>
                <w:rFonts w:asciiTheme="minorHAnsi" w:hAnsiTheme="minorHAnsi" w:cstheme="minorHAnsi"/>
                <w:sz w:val="22"/>
                <w:szCs w:val="22"/>
              </w:rPr>
            </w:pPr>
            <w:r w:rsidRPr="00BD5195">
              <w:rPr>
                <w:rFonts w:ascii="Century Gothic" w:hAnsi="Century Gothic" w:cs="Century Gothic"/>
                <w:bCs/>
                <w:sz w:val="22"/>
                <w:szCs w:val="22"/>
              </w:rPr>
              <w:t>GCC-CDL-DTCC-</w:t>
            </w:r>
            <w:r w:rsidR="00AF7620">
              <w:rPr>
                <w:rFonts w:ascii="Century Gothic" w:hAnsi="Century Gothic" w:cs="Century Gothic"/>
                <w:bCs/>
                <w:sz w:val="22"/>
                <w:szCs w:val="22"/>
              </w:rPr>
              <w:t>86</w:t>
            </w:r>
            <w:r w:rsidRPr="00BD5195">
              <w:rPr>
                <w:rFonts w:ascii="Century Gothic" w:hAnsi="Century Gothic" w:cs="Century Gothic"/>
                <w:bCs/>
                <w:sz w:val="22"/>
                <w:szCs w:val="22"/>
              </w:rPr>
              <w:t>-18</w:t>
            </w:r>
          </w:p>
        </w:tc>
      </w:tr>
      <w:tr w:rsidR="004A3439" w:rsidRPr="00BD5195" w:rsidTr="007C1F40">
        <w:trPr>
          <w:trHeight w:val="428"/>
          <w:jc w:val="right"/>
        </w:trPr>
        <w:tc>
          <w:tcPr>
            <w:tcW w:w="3637" w:type="dxa"/>
            <w:gridSpan w:val="2"/>
            <w:shd w:val="clear" w:color="auto" w:fill="FFFFFF" w:themeFill="background1"/>
            <w:vAlign w:val="center"/>
          </w:tcPr>
          <w:p w:rsidR="004A3439" w:rsidRPr="00BD5195" w:rsidRDefault="004A3439" w:rsidP="007C1F40">
            <w:pPr>
              <w:jc w:val="right"/>
              <w:rPr>
                <w:rFonts w:asciiTheme="minorHAnsi" w:hAnsiTheme="minorHAnsi" w:cstheme="minorHAnsi"/>
                <w:b/>
                <w:sz w:val="22"/>
                <w:szCs w:val="22"/>
              </w:rPr>
            </w:pPr>
            <w:r w:rsidRPr="00BD5195">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BD5195" w:rsidRDefault="004A3439" w:rsidP="007C1F40">
            <w:pPr>
              <w:jc w:val="both"/>
              <w:rPr>
                <w:rFonts w:asciiTheme="minorHAnsi" w:hAnsiTheme="minorHAnsi" w:cstheme="minorHAnsi"/>
                <w:sz w:val="22"/>
                <w:szCs w:val="22"/>
              </w:rPr>
            </w:pPr>
          </w:p>
        </w:tc>
      </w:tr>
    </w:tbl>
    <w:p w:rsidR="004A3439" w:rsidRPr="00BD5195" w:rsidRDefault="004A3439" w:rsidP="004A343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BD5195">
        <w:rPr>
          <w:rFonts w:asciiTheme="minorHAnsi" w:hAnsiTheme="minorHAnsi" w:cstheme="minorHAnsi"/>
          <w:sz w:val="22"/>
          <w:szCs w:val="22"/>
        </w:rPr>
        <w:t xml:space="preserve">Retiro de Propuestas </w:t>
      </w:r>
    </w:p>
    <w:p w:rsidR="004A3439" w:rsidRPr="00BD5195" w:rsidRDefault="004A3439" w:rsidP="004A3439">
      <w:pPr>
        <w:pStyle w:val="Prrafodelista"/>
        <w:ind w:left="1134"/>
        <w:jc w:val="both"/>
        <w:rPr>
          <w:rFonts w:asciiTheme="minorHAnsi" w:hAnsiTheme="minorHAnsi" w:cstheme="minorHAnsi"/>
          <w:sz w:val="10"/>
          <w:szCs w:val="22"/>
        </w:rPr>
      </w:pPr>
    </w:p>
    <w:p w:rsidR="004A3439" w:rsidRPr="00BD5195" w:rsidRDefault="004A3439" w:rsidP="004A3439">
      <w:pPr>
        <w:pStyle w:val="Prrafodelista"/>
        <w:ind w:left="993"/>
        <w:jc w:val="both"/>
        <w:rPr>
          <w:rFonts w:asciiTheme="minorHAnsi" w:hAnsiTheme="minorHAnsi" w:cstheme="minorHAnsi"/>
          <w:sz w:val="22"/>
          <w:szCs w:val="22"/>
        </w:rPr>
      </w:pPr>
      <w:r w:rsidRPr="00BD5195">
        <w:rPr>
          <w:rFonts w:asciiTheme="minorHAnsi" w:hAnsiTheme="minorHAnsi" w:cstheme="minorHAnsi"/>
          <w:sz w:val="22"/>
          <w:szCs w:val="22"/>
        </w:rPr>
        <w:t>Las propuestas presentadas solo podrán retirarse antes de la fecha y hora límite establecido para la presentación de propuestas.</w:t>
      </w:r>
    </w:p>
    <w:p w:rsidR="004A3439" w:rsidRPr="00BD5195" w:rsidRDefault="004A3439" w:rsidP="004A3439">
      <w:pPr>
        <w:pStyle w:val="Prrafodelista"/>
        <w:ind w:left="993"/>
        <w:jc w:val="both"/>
        <w:rPr>
          <w:rFonts w:asciiTheme="minorHAnsi" w:hAnsiTheme="minorHAnsi" w:cstheme="minorHAnsi"/>
          <w:sz w:val="22"/>
          <w:szCs w:val="22"/>
        </w:rPr>
      </w:pPr>
    </w:p>
    <w:p w:rsidR="004A3439" w:rsidRPr="00BD5195" w:rsidRDefault="004A3439" w:rsidP="004A3439">
      <w:pPr>
        <w:pStyle w:val="Prrafodelista"/>
        <w:ind w:left="993"/>
        <w:jc w:val="both"/>
        <w:rPr>
          <w:rFonts w:asciiTheme="minorHAnsi" w:hAnsiTheme="minorHAnsi" w:cstheme="minorHAnsi"/>
          <w:sz w:val="22"/>
          <w:szCs w:val="22"/>
        </w:rPr>
      </w:pPr>
      <w:r w:rsidRPr="00BD5195">
        <w:rPr>
          <w:rFonts w:asciiTheme="minorHAnsi" w:hAnsiTheme="minorHAnsi" w:cstheme="minorHAnsi"/>
          <w:sz w:val="22"/>
          <w:szCs w:val="22"/>
        </w:rPr>
        <w:t>Para este propósito el proponente, a través de su Representante Legal</w:t>
      </w:r>
      <w:r w:rsidR="008C6572" w:rsidRPr="00BD5195">
        <w:rPr>
          <w:rFonts w:asciiTheme="minorHAnsi" w:hAnsiTheme="minorHAnsi" w:cstheme="minorHAnsi"/>
          <w:sz w:val="22"/>
          <w:szCs w:val="22"/>
        </w:rPr>
        <w:t xml:space="preserve"> </w:t>
      </w:r>
      <w:r w:rsidR="00A671E1" w:rsidRPr="00BD5195">
        <w:rPr>
          <w:rFonts w:asciiTheme="minorHAnsi" w:hAnsiTheme="minorHAnsi" w:cstheme="minorHAnsi"/>
          <w:sz w:val="22"/>
          <w:szCs w:val="22"/>
        </w:rPr>
        <w:t>acreditado</w:t>
      </w:r>
      <w:r w:rsidRPr="00BD5195">
        <w:rPr>
          <w:rFonts w:asciiTheme="minorHAnsi" w:hAnsiTheme="minorHAnsi" w:cstheme="minorHAnsi"/>
          <w:sz w:val="22"/>
          <w:szCs w:val="22"/>
        </w:rPr>
        <w:t xml:space="preserve">, deberá solicitar al </w:t>
      </w:r>
      <w:r w:rsidR="003B2039" w:rsidRPr="00BD5195">
        <w:rPr>
          <w:rFonts w:asciiTheme="minorHAnsi" w:hAnsiTheme="minorHAnsi" w:cstheme="minorHAnsi"/>
          <w:sz w:val="22"/>
          <w:szCs w:val="22"/>
        </w:rPr>
        <w:t>Personal de Contrataciones</w:t>
      </w:r>
      <w:r w:rsidRPr="00BD5195">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002784" w:rsidRPr="00BD5195" w:rsidRDefault="00002784" w:rsidP="00002784">
      <w:pPr>
        <w:pStyle w:val="Prrafodelista"/>
        <w:rPr>
          <w:rFonts w:asciiTheme="minorHAnsi" w:hAnsiTheme="minorHAnsi" w:cstheme="minorHAnsi"/>
          <w:bCs/>
          <w:kern w:val="28"/>
          <w:sz w:val="22"/>
          <w:szCs w:val="22"/>
          <w:lang w:eastAsia="es-ES"/>
        </w:rPr>
      </w:pPr>
    </w:p>
    <w:p w:rsidR="00900663" w:rsidRPr="00BD5195" w:rsidRDefault="00900663" w:rsidP="002750AD">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RECHAZO DE PROPUESTAS</w:t>
      </w:r>
      <w:r w:rsidR="00A35855" w:rsidRPr="00BD5195">
        <w:rPr>
          <w:rFonts w:asciiTheme="minorHAnsi" w:hAnsiTheme="minorHAnsi" w:cstheme="minorHAnsi"/>
          <w:b/>
          <w:sz w:val="22"/>
          <w:szCs w:val="22"/>
        </w:rPr>
        <w:t>.-</w:t>
      </w:r>
    </w:p>
    <w:p w:rsidR="00900663" w:rsidRPr="00BD5195" w:rsidRDefault="00900663" w:rsidP="00B37050">
      <w:pPr>
        <w:jc w:val="both"/>
        <w:rPr>
          <w:rFonts w:asciiTheme="minorHAnsi" w:hAnsiTheme="minorHAnsi" w:cstheme="minorHAnsi"/>
          <w:b/>
          <w:sz w:val="22"/>
          <w:szCs w:val="22"/>
        </w:rPr>
      </w:pPr>
    </w:p>
    <w:p w:rsidR="00DB0550" w:rsidRPr="00BD5195" w:rsidRDefault="00D8603E" w:rsidP="005C6D4D">
      <w:pPr>
        <w:ind w:left="426"/>
        <w:jc w:val="both"/>
        <w:rPr>
          <w:rFonts w:asciiTheme="minorHAnsi" w:hAnsiTheme="minorHAnsi" w:cstheme="minorHAnsi"/>
          <w:sz w:val="22"/>
          <w:szCs w:val="22"/>
        </w:rPr>
      </w:pPr>
      <w:r w:rsidRPr="00BD5195">
        <w:rPr>
          <w:rFonts w:asciiTheme="minorHAnsi" w:hAnsiTheme="minorHAnsi" w:cstheme="minorHAnsi"/>
          <w:sz w:val="22"/>
          <w:szCs w:val="22"/>
        </w:rPr>
        <w:t>Se procederá el rechazo de la</w:t>
      </w:r>
      <w:r w:rsidR="00E0359F" w:rsidRPr="00BD5195">
        <w:rPr>
          <w:rFonts w:asciiTheme="minorHAnsi" w:hAnsiTheme="minorHAnsi" w:cstheme="minorHAnsi"/>
          <w:sz w:val="22"/>
          <w:szCs w:val="22"/>
        </w:rPr>
        <w:t xml:space="preserve">/las </w:t>
      </w:r>
      <w:r w:rsidRPr="00BD5195">
        <w:rPr>
          <w:rFonts w:asciiTheme="minorHAnsi" w:hAnsiTheme="minorHAnsi" w:cstheme="minorHAnsi"/>
          <w:sz w:val="22"/>
          <w:szCs w:val="22"/>
        </w:rPr>
        <w:t>propuesta</w:t>
      </w:r>
      <w:r w:rsidR="00E0359F" w:rsidRPr="00BD5195">
        <w:rPr>
          <w:rFonts w:asciiTheme="minorHAnsi" w:hAnsiTheme="minorHAnsi" w:cstheme="minorHAnsi"/>
          <w:sz w:val="22"/>
          <w:szCs w:val="22"/>
        </w:rPr>
        <w:t>(s)</w:t>
      </w:r>
      <w:r w:rsidRPr="00BD5195">
        <w:rPr>
          <w:rFonts w:asciiTheme="minorHAnsi" w:hAnsiTheme="minorHAnsi" w:cstheme="minorHAnsi"/>
          <w:sz w:val="22"/>
          <w:szCs w:val="22"/>
        </w:rPr>
        <w:t xml:space="preserve"> c</w:t>
      </w:r>
      <w:r w:rsidR="00900663" w:rsidRPr="00BD5195">
        <w:rPr>
          <w:rFonts w:asciiTheme="minorHAnsi" w:hAnsiTheme="minorHAnsi" w:cstheme="minorHAnsi"/>
          <w:sz w:val="22"/>
          <w:szCs w:val="22"/>
        </w:rPr>
        <w:t xml:space="preserve">uando </w:t>
      </w:r>
      <w:r w:rsidRPr="00BD5195">
        <w:rPr>
          <w:rFonts w:asciiTheme="minorHAnsi" w:hAnsiTheme="minorHAnsi" w:cstheme="minorHAnsi"/>
          <w:sz w:val="22"/>
          <w:szCs w:val="22"/>
        </w:rPr>
        <w:t>esta</w:t>
      </w:r>
      <w:r w:rsidR="00E0359F" w:rsidRPr="00BD5195">
        <w:rPr>
          <w:rFonts w:asciiTheme="minorHAnsi" w:hAnsiTheme="minorHAnsi" w:cstheme="minorHAnsi"/>
          <w:sz w:val="22"/>
          <w:szCs w:val="22"/>
        </w:rPr>
        <w:t>(s)</w:t>
      </w:r>
      <w:r w:rsidRPr="00BD5195">
        <w:rPr>
          <w:rFonts w:asciiTheme="minorHAnsi" w:hAnsiTheme="minorHAnsi" w:cstheme="minorHAnsi"/>
          <w:sz w:val="22"/>
          <w:szCs w:val="22"/>
        </w:rPr>
        <w:t xml:space="preserve"> fuese</w:t>
      </w:r>
      <w:r w:rsidR="00E0359F" w:rsidRPr="00BD5195">
        <w:rPr>
          <w:rFonts w:asciiTheme="minorHAnsi" w:hAnsiTheme="minorHAnsi" w:cstheme="minorHAnsi"/>
          <w:sz w:val="22"/>
          <w:szCs w:val="22"/>
        </w:rPr>
        <w:t>(n)</w:t>
      </w:r>
      <w:r w:rsidRPr="00BD5195">
        <w:rPr>
          <w:rFonts w:asciiTheme="minorHAnsi" w:hAnsiTheme="minorHAnsi" w:cstheme="minorHAnsi"/>
          <w:sz w:val="22"/>
          <w:szCs w:val="22"/>
        </w:rPr>
        <w:t xml:space="preserve"> presentada</w:t>
      </w:r>
      <w:r w:rsidR="00E0359F" w:rsidRPr="00BD5195">
        <w:rPr>
          <w:rFonts w:asciiTheme="minorHAnsi" w:hAnsiTheme="minorHAnsi" w:cstheme="minorHAnsi"/>
          <w:sz w:val="22"/>
          <w:szCs w:val="22"/>
        </w:rPr>
        <w:t>(s)</w:t>
      </w:r>
      <w:r w:rsidRPr="00BD5195">
        <w:rPr>
          <w:rFonts w:asciiTheme="minorHAnsi" w:hAnsiTheme="minorHAnsi" w:cstheme="minorHAnsi"/>
          <w:sz w:val="22"/>
          <w:szCs w:val="22"/>
        </w:rPr>
        <w:t xml:space="preserve"> fuera del plazo (fecha y hora) y/o en lugar diferente </w:t>
      </w:r>
      <w:r w:rsidR="005F46A9" w:rsidRPr="00BD5195">
        <w:rPr>
          <w:rFonts w:asciiTheme="minorHAnsi" w:hAnsiTheme="minorHAnsi" w:cstheme="minorHAnsi"/>
          <w:sz w:val="22"/>
          <w:szCs w:val="22"/>
        </w:rPr>
        <w:t xml:space="preserve">a lo </w:t>
      </w:r>
      <w:r w:rsidRPr="00BD5195">
        <w:rPr>
          <w:rFonts w:asciiTheme="minorHAnsi" w:hAnsiTheme="minorHAnsi" w:cstheme="minorHAnsi"/>
          <w:sz w:val="22"/>
          <w:szCs w:val="22"/>
        </w:rPr>
        <w:t>establecido en el presente Documento Base de Contratación.</w:t>
      </w:r>
    </w:p>
    <w:p w:rsidR="005B0E7D" w:rsidRPr="00BD5195" w:rsidRDefault="005B0E7D" w:rsidP="00B37050">
      <w:pPr>
        <w:ind w:left="567"/>
        <w:jc w:val="both"/>
        <w:rPr>
          <w:rFonts w:asciiTheme="minorHAnsi" w:hAnsiTheme="minorHAnsi" w:cstheme="minorHAnsi"/>
          <w:sz w:val="22"/>
          <w:szCs w:val="22"/>
        </w:rPr>
      </w:pPr>
    </w:p>
    <w:p w:rsidR="00900663" w:rsidRPr="00BD5195" w:rsidRDefault="00900663" w:rsidP="002750AD">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APERTURA DE PROPUESTAS</w:t>
      </w:r>
      <w:r w:rsidR="00A35855" w:rsidRPr="00BD5195">
        <w:rPr>
          <w:rFonts w:asciiTheme="minorHAnsi" w:hAnsiTheme="minorHAnsi" w:cstheme="minorHAnsi"/>
          <w:b/>
          <w:sz w:val="22"/>
          <w:szCs w:val="22"/>
        </w:rPr>
        <w:t>.-</w:t>
      </w:r>
    </w:p>
    <w:p w:rsidR="00900663" w:rsidRPr="00BD5195" w:rsidRDefault="00900663" w:rsidP="005C6D4D">
      <w:pPr>
        <w:ind w:left="426"/>
        <w:jc w:val="both"/>
        <w:rPr>
          <w:rFonts w:asciiTheme="minorHAnsi" w:hAnsiTheme="minorHAnsi" w:cstheme="minorHAnsi"/>
          <w:sz w:val="22"/>
          <w:szCs w:val="22"/>
        </w:rPr>
      </w:pPr>
    </w:p>
    <w:p w:rsidR="004A3439" w:rsidRPr="00BD5195" w:rsidRDefault="004A3439" w:rsidP="004A3439">
      <w:pPr>
        <w:ind w:left="426"/>
        <w:jc w:val="both"/>
        <w:rPr>
          <w:rFonts w:asciiTheme="minorHAnsi" w:hAnsiTheme="minorHAnsi" w:cstheme="minorHAnsi"/>
          <w:sz w:val="22"/>
          <w:szCs w:val="22"/>
        </w:rPr>
      </w:pPr>
      <w:r w:rsidRPr="00BD5195">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BD5195" w:rsidRDefault="004A3439" w:rsidP="004A3439">
      <w:pPr>
        <w:ind w:left="426"/>
        <w:jc w:val="both"/>
        <w:rPr>
          <w:rFonts w:asciiTheme="minorHAnsi" w:hAnsiTheme="minorHAnsi" w:cstheme="minorHAnsi"/>
          <w:sz w:val="22"/>
          <w:szCs w:val="22"/>
        </w:rPr>
      </w:pPr>
      <w:r w:rsidRPr="00BD5195">
        <w:rPr>
          <w:rFonts w:asciiTheme="minorHAnsi" w:hAnsiTheme="minorHAnsi" w:cstheme="minorHAnsi"/>
          <w:sz w:val="22"/>
          <w:szCs w:val="22"/>
        </w:rPr>
        <w:t xml:space="preserve">  </w:t>
      </w:r>
      <w:r w:rsidRPr="00BD5195">
        <w:rPr>
          <w:rFonts w:asciiTheme="minorHAnsi" w:hAnsiTheme="minorHAnsi" w:cstheme="minorHAnsi"/>
          <w:sz w:val="22"/>
          <w:szCs w:val="22"/>
        </w:rPr>
        <w:tab/>
      </w:r>
    </w:p>
    <w:p w:rsidR="004A3439" w:rsidRPr="00BD5195" w:rsidRDefault="004A3439" w:rsidP="004A3439">
      <w:pPr>
        <w:ind w:left="426"/>
        <w:jc w:val="both"/>
        <w:rPr>
          <w:rFonts w:asciiTheme="minorHAnsi" w:hAnsiTheme="minorHAnsi" w:cstheme="minorHAnsi"/>
          <w:sz w:val="22"/>
          <w:szCs w:val="22"/>
        </w:rPr>
      </w:pPr>
      <w:r w:rsidRPr="00BD5195">
        <w:rPr>
          <w:rFonts w:asciiTheme="minorHAnsi" w:hAnsiTheme="minorHAnsi" w:cstheme="minorHAnsi"/>
          <w:sz w:val="22"/>
          <w:szCs w:val="22"/>
        </w:rPr>
        <w:t xml:space="preserve">En </w:t>
      </w:r>
      <w:r w:rsidR="006C2277" w:rsidRPr="00BD5195">
        <w:rPr>
          <w:rFonts w:asciiTheme="minorHAnsi" w:hAnsiTheme="minorHAnsi" w:cstheme="minorHAnsi"/>
          <w:sz w:val="22"/>
          <w:szCs w:val="22"/>
        </w:rPr>
        <w:t>las</w:t>
      </w:r>
      <w:r w:rsidRPr="00BD5195">
        <w:rPr>
          <w:rFonts w:asciiTheme="minorHAnsi" w:hAnsiTheme="minorHAnsi" w:cstheme="minorHAnsi"/>
          <w:sz w:val="22"/>
          <w:szCs w:val="22"/>
        </w:rPr>
        <w:t xml:space="preserve"> </w:t>
      </w:r>
      <w:r w:rsidR="006C2277" w:rsidRPr="00BD5195">
        <w:rPr>
          <w:rFonts w:asciiTheme="minorHAnsi" w:hAnsiTheme="minorHAnsi" w:cstheme="minorHAnsi"/>
          <w:sz w:val="22"/>
          <w:szCs w:val="22"/>
        </w:rPr>
        <w:t>a</w:t>
      </w:r>
      <w:r w:rsidRPr="00BD5195">
        <w:rPr>
          <w:rFonts w:asciiTheme="minorHAnsi" w:hAnsiTheme="minorHAnsi" w:cstheme="minorHAnsi"/>
          <w:sz w:val="22"/>
          <w:szCs w:val="22"/>
        </w:rPr>
        <w:t>pertura</w:t>
      </w:r>
      <w:r w:rsidR="006C2277" w:rsidRPr="00BD5195">
        <w:rPr>
          <w:rFonts w:asciiTheme="minorHAnsi" w:hAnsiTheme="minorHAnsi" w:cstheme="minorHAnsi"/>
          <w:sz w:val="22"/>
          <w:szCs w:val="22"/>
        </w:rPr>
        <w:t>s</w:t>
      </w:r>
      <w:r w:rsidRPr="00BD5195">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Pr="00BD5195" w:rsidRDefault="004A3439" w:rsidP="004A3439">
      <w:pPr>
        <w:ind w:left="426"/>
        <w:jc w:val="both"/>
        <w:rPr>
          <w:rFonts w:asciiTheme="minorHAnsi" w:hAnsiTheme="minorHAnsi" w:cstheme="minorHAnsi"/>
          <w:sz w:val="22"/>
          <w:szCs w:val="22"/>
        </w:rPr>
      </w:pPr>
    </w:p>
    <w:p w:rsidR="004A3439" w:rsidRPr="00BD5195" w:rsidRDefault="004A3439" w:rsidP="004A3439">
      <w:pPr>
        <w:ind w:left="426"/>
        <w:jc w:val="both"/>
        <w:rPr>
          <w:rFonts w:asciiTheme="minorHAnsi" w:hAnsiTheme="minorHAnsi" w:cstheme="minorHAnsi"/>
          <w:sz w:val="22"/>
          <w:szCs w:val="22"/>
        </w:rPr>
      </w:pPr>
      <w:r w:rsidRPr="00BD5195">
        <w:rPr>
          <w:rFonts w:asciiTheme="minorHAnsi" w:hAnsiTheme="minorHAnsi" w:cstheme="minorHAnsi"/>
          <w:sz w:val="22"/>
          <w:szCs w:val="22"/>
        </w:rPr>
        <w:t>El Acto se efectuará así no se hubiese recibido ninguna propuesta, dándose por concluido el mismo.</w:t>
      </w:r>
    </w:p>
    <w:p w:rsidR="004A3439" w:rsidRPr="00BD5195" w:rsidRDefault="004A3439" w:rsidP="004A3439">
      <w:pPr>
        <w:ind w:left="426"/>
        <w:jc w:val="both"/>
        <w:rPr>
          <w:rFonts w:asciiTheme="minorHAnsi" w:hAnsiTheme="minorHAnsi" w:cstheme="minorHAnsi"/>
          <w:sz w:val="22"/>
          <w:szCs w:val="22"/>
        </w:rPr>
      </w:pPr>
    </w:p>
    <w:p w:rsidR="004A3439" w:rsidRPr="00BD5195" w:rsidRDefault="004A3439" w:rsidP="004A3439">
      <w:pPr>
        <w:ind w:left="426"/>
        <w:jc w:val="both"/>
        <w:rPr>
          <w:rFonts w:asciiTheme="minorHAnsi" w:hAnsiTheme="minorHAnsi" w:cstheme="minorHAnsi"/>
          <w:sz w:val="22"/>
          <w:szCs w:val="22"/>
        </w:rPr>
      </w:pPr>
      <w:r w:rsidRPr="00BD5195">
        <w:rPr>
          <w:rFonts w:asciiTheme="minorHAnsi" w:hAnsiTheme="minorHAnsi" w:cstheme="minorHAnsi"/>
          <w:sz w:val="22"/>
          <w:szCs w:val="22"/>
        </w:rPr>
        <w:t>Durante el Acto de Apertura de propuestas no se descalificará a ninguna propuesta, siendo esta una atribución del Comité de Licitación.</w:t>
      </w:r>
    </w:p>
    <w:p w:rsidR="004A3439" w:rsidRPr="00BD5195" w:rsidRDefault="004A3439" w:rsidP="004A3439">
      <w:pPr>
        <w:ind w:left="426"/>
        <w:jc w:val="both"/>
        <w:rPr>
          <w:rFonts w:asciiTheme="minorHAnsi" w:hAnsiTheme="minorHAnsi" w:cstheme="minorHAnsi"/>
          <w:sz w:val="22"/>
          <w:szCs w:val="22"/>
        </w:rPr>
      </w:pPr>
    </w:p>
    <w:p w:rsidR="004A3439" w:rsidRPr="00BD5195" w:rsidRDefault="004A3439" w:rsidP="004A3439">
      <w:pPr>
        <w:ind w:left="426"/>
        <w:jc w:val="both"/>
        <w:rPr>
          <w:rFonts w:asciiTheme="minorHAnsi" w:hAnsiTheme="minorHAnsi" w:cstheme="minorHAnsi"/>
          <w:sz w:val="22"/>
          <w:szCs w:val="22"/>
        </w:rPr>
      </w:pPr>
      <w:r w:rsidRPr="00BD5195">
        <w:rPr>
          <w:rFonts w:asciiTheme="minorHAnsi" w:hAnsiTheme="minorHAnsi" w:cstheme="minorHAnsi"/>
          <w:sz w:val="22"/>
          <w:szCs w:val="22"/>
        </w:rPr>
        <w:lastRenderedPageBreak/>
        <w:t>En el desarrollo del Acto de Apertura los asistentes deberán abstenerse de emitir criterios o juicios de valor sobre el contenido de las propuestas.</w:t>
      </w:r>
    </w:p>
    <w:p w:rsidR="004A3439" w:rsidRPr="00BD5195" w:rsidRDefault="004A3439" w:rsidP="004A3439">
      <w:pPr>
        <w:ind w:left="426"/>
        <w:jc w:val="both"/>
        <w:rPr>
          <w:rFonts w:asciiTheme="minorHAnsi" w:hAnsiTheme="minorHAnsi" w:cstheme="minorHAnsi"/>
          <w:sz w:val="22"/>
          <w:szCs w:val="22"/>
        </w:rPr>
      </w:pPr>
    </w:p>
    <w:p w:rsidR="004A3439" w:rsidRPr="00BD5195" w:rsidRDefault="004A3439" w:rsidP="006C2277">
      <w:pPr>
        <w:tabs>
          <w:tab w:val="left" w:pos="1134"/>
        </w:tabs>
        <w:ind w:left="426"/>
        <w:jc w:val="both"/>
        <w:rPr>
          <w:rFonts w:asciiTheme="minorHAnsi" w:hAnsiTheme="minorHAnsi" w:cstheme="minorHAnsi"/>
          <w:sz w:val="22"/>
          <w:szCs w:val="22"/>
        </w:rPr>
      </w:pPr>
      <w:r w:rsidRPr="00BD5195">
        <w:rPr>
          <w:rFonts w:asciiTheme="minorHAnsi" w:hAnsiTheme="minorHAnsi" w:cstheme="minorHAnsi"/>
          <w:sz w:val="22"/>
          <w:szCs w:val="22"/>
        </w:rPr>
        <w:t xml:space="preserve">Cuando no se ubique algún formulario o documento requerido en el presente DBC, el </w:t>
      </w:r>
      <w:r w:rsidR="003B2039" w:rsidRPr="00BD5195">
        <w:rPr>
          <w:rFonts w:asciiTheme="minorHAnsi" w:hAnsiTheme="minorHAnsi" w:cstheme="minorHAnsi"/>
          <w:sz w:val="22"/>
          <w:szCs w:val="22"/>
        </w:rPr>
        <w:t>Personal de Contrataciones</w:t>
      </w:r>
      <w:r w:rsidRPr="00BD5195">
        <w:rPr>
          <w:rFonts w:asciiTheme="minorHAnsi" w:hAnsiTheme="minorHAnsi" w:cstheme="minorHAnsi"/>
          <w:sz w:val="22"/>
          <w:szCs w:val="22"/>
        </w:rPr>
        <w:t xml:space="preserve"> </w:t>
      </w:r>
      <w:r w:rsidR="006C2277" w:rsidRPr="00BD5195">
        <w:rPr>
          <w:rFonts w:asciiTheme="minorHAnsi" w:hAnsiTheme="minorHAnsi" w:cstheme="minorHAnsi"/>
          <w:sz w:val="22"/>
          <w:szCs w:val="22"/>
        </w:rPr>
        <w:t xml:space="preserve">del Comité de Licitación </w:t>
      </w:r>
      <w:r w:rsidRPr="00BD5195">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Pr="00BD5195" w:rsidRDefault="004A3439" w:rsidP="004A3439">
      <w:pPr>
        <w:ind w:left="426"/>
        <w:jc w:val="both"/>
        <w:rPr>
          <w:rFonts w:asciiTheme="minorHAnsi" w:hAnsiTheme="minorHAnsi" w:cstheme="minorHAnsi"/>
          <w:sz w:val="22"/>
          <w:szCs w:val="22"/>
        </w:rPr>
      </w:pPr>
    </w:p>
    <w:p w:rsidR="001848E7" w:rsidRPr="00BD5195" w:rsidRDefault="001848E7" w:rsidP="004A3439">
      <w:pPr>
        <w:ind w:left="426"/>
        <w:jc w:val="both"/>
        <w:rPr>
          <w:rFonts w:ascii="Segoe UI" w:hAnsi="Segoe UI" w:cs="Segoe UI"/>
        </w:rPr>
      </w:pPr>
      <w:r w:rsidRPr="00BD5195">
        <w:rPr>
          <w:rFonts w:ascii="Segoe UI" w:hAnsi="Segoe UI" w:cs="Segoe UI"/>
        </w:rPr>
        <w:t>Posterior al acto de apertura, las propuestas no tendrán carácter público quedando prohibida su utilización posterior para otros fines.</w:t>
      </w:r>
    </w:p>
    <w:p w:rsidR="008D7511" w:rsidRPr="00BD5195" w:rsidRDefault="008D7511"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3A1C43" w:rsidRPr="00BD5195" w:rsidRDefault="009B7F71" w:rsidP="003A1C43">
      <w:pPr>
        <w:ind w:left="426"/>
        <w:jc w:val="center"/>
        <w:rPr>
          <w:rFonts w:asciiTheme="minorHAnsi" w:hAnsiTheme="minorHAnsi" w:cstheme="minorHAnsi"/>
          <w:b/>
          <w:sz w:val="22"/>
          <w:szCs w:val="22"/>
        </w:rPr>
      </w:pPr>
      <w:r w:rsidRPr="00BD5195">
        <w:rPr>
          <w:rFonts w:asciiTheme="minorHAnsi" w:hAnsiTheme="minorHAnsi" w:cstheme="minorHAnsi"/>
          <w:b/>
          <w:sz w:val="22"/>
          <w:szCs w:val="22"/>
        </w:rPr>
        <w:t>PARTE III</w:t>
      </w:r>
    </w:p>
    <w:p w:rsidR="003A1C43" w:rsidRPr="00BD5195" w:rsidRDefault="003A1C43" w:rsidP="003A1C43">
      <w:pPr>
        <w:ind w:left="426"/>
        <w:jc w:val="center"/>
        <w:rPr>
          <w:rFonts w:asciiTheme="minorHAnsi" w:hAnsiTheme="minorHAnsi" w:cstheme="minorHAnsi"/>
          <w:b/>
          <w:sz w:val="22"/>
          <w:szCs w:val="22"/>
        </w:rPr>
      </w:pPr>
      <w:r w:rsidRPr="00BD5195">
        <w:rPr>
          <w:rFonts w:asciiTheme="minorHAnsi" w:hAnsiTheme="minorHAnsi" w:cstheme="minorHAnsi"/>
          <w:b/>
          <w:sz w:val="22"/>
          <w:szCs w:val="22"/>
        </w:rPr>
        <w:t>EVALUACION</w:t>
      </w:r>
      <w:r w:rsidR="004539D4" w:rsidRPr="00BD5195">
        <w:rPr>
          <w:rFonts w:asciiTheme="minorHAnsi" w:hAnsiTheme="minorHAnsi" w:cstheme="minorHAnsi"/>
          <w:b/>
          <w:sz w:val="22"/>
          <w:szCs w:val="22"/>
        </w:rPr>
        <w:t xml:space="preserve"> Y </w:t>
      </w:r>
      <w:r w:rsidR="00B13057" w:rsidRPr="00BD5195">
        <w:rPr>
          <w:rFonts w:asciiTheme="minorHAnsi" w:hAnsiTheme="minorHAnsi" w:cstheme="minorHAnsi"/>
          <w:b/>
          <w:sz w:val="22"/>
          <w:szCs w:val="22"/>
        </w:rPr>
        <w:t xml:space="preserve">FORMALIZACION </w:t>
      </w:r>
      <w:r w:rsidRPr="00BD5195">
        <w:rPr>
          <w:rFonts w:asciiTheme="minorHAnsi" w:hAnsiTheme="minorHAnsi" w:cstheme="minorHAnsi"/>
          <w:b/>
          <w:sz w:val="22"/>
          <w:szCs w:val="22"/>
        </w:rPr>
        <w:t xml:space="preserve"> </w:t>
      </w:r>
    </w:p>
    <w:p w:rsidR="00021957" w:rsidRPr="00BD5195" w:rsidRDefault="00021957" w:rsidP="009202DF">
      <w:pPr>
        <w:rPr>
          <w:rFonts w:asciiTheme="minorHAnsi" w:hAnsiTheme="minorHAnsi" w:cstheme="minorHAnsi"/>
          <w:b/>
          <w:sz w:val="22"/>
          <w:szCs w:val="22"/>
        </w:rPr>
      </w:pPr>
    </w:p>
    <w:p w:rsidR="00900663" w:rsidRPr="00BD5195" w:rsidRDefault="00900663" w:rsidP="002750AD">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ETAPA DE EVALUACIÓN</w:t>
      </w:r>
      <w:r w:rsidR="00A35855" w:rsidRPr="00BD5195">
        <w:rPr>
          <w:rFonts w:asciiTheme="minorHAnsi" w:hAnsiTheme="minorHAnsi" w:cstheme="minorHAnsi"/>
          <w:b/>
          <w:sz w:val="22"/>
          <w:szCs w:val="22"/>
        </w:rPr>
        <w:t>.-</w:t>
      </w:r>
    </w:p>
    <w:p w:rsidR="00900663" w:rsidRPr="00BD5195" w:rsidRDefault="00900663" w:rsidP="00B37050">
      <w:pPr>
        <w:ind w:left="567"/>
        <w:jc w:val="both"/>
        <w:rPr>
          <w:rFonts w:asciiTheme="minorHAnsi" w:hAnsiTheme="minorHAnsi" w:cstheme="minorHAnsi"/>
          <w:b/>
          <w:sz w:val="22"/>
          <w:szCs w:val="22"/>
        </w:rPr>
      </w:pPr>
    </w:p>
    <w:p w:rsidR="00F17C85" w:rsidRPr="00BD5195" w:rsidRDefault="00B36F70" w:rsidP="005C6D4D">
      <w:pPr>
        <w:ind w:left="426"/>
        <w:jc w:val="both"/>
        <w:rPr>
          <w:rFonts w:asciiTheme="minorHAnsi" w:hAnsiTheme="minorHAnsi" w:cstheme="minorHAnsi"/>
          <w:sz w:val="22"/>
          <w:szCs w:val="22"/>
        </w:rPr>
      </w:pPr>
      <w:r w:rsidRPr="00BD5195">
        <w:rPr>
          <w:rFonts w:asciiTheme="minorHAnsi" w:hAnsiTheme="minorHAnsi" w:cstheme="minorHAnsi"/>
          <w:sz w:val="22"/>
          <w:szCs w:val="22"/>
        </w:rPr>
        <w:t>El C</w:t>
      </w:r>
      <w:r w:rsidR="00502ED4" w:rsidRPr="00BD5195">
        <w:rPr>
          <w:rFonts w:asciiTheme="minorHAnsi" w:hAnsiTheme="minorHAnsi" w:cstheme="minorHAnsi"/>
          <w:sz w:val="22"/>
          <w:szCs w:val="22"/>
        </w:rPr>
        <w:t xml:space="preserve">omité de Licitación procederá </w:t>
      </w:r>
      <w:r w:rsidR="00F17C85" w:rsidRPr="00BD5195">
        <w:rPr>
          <w:rFonts w:asciiTheme="minorHAnsi" w:hAnsiTheme="minorHAnsi" w:cstheme="minorHAnsi"/>
          <w:sz w:val="22"/>
          <w:szCs w:val="22"/>
        </w:rPr>
        <w:t>a la evaluación de la</w:t>
      </w:r>
      <w:r w:rsidR="00950318" w:rsidRPr="00BD5195">
        <w:rPr>
          <w:rFonts w:asciiTheme="minorHAnsi" w:hAnsiTheme="minorHAnsi" w:cstheme="minorHAnsi"/>
          <w:sz w:val="22"/>
          <w:szCs w:val="22"/>
        </w:rPr>
        <w:t>(</w:t>
      </w:r>
      <w:r w:rsidR="00F17C85" w:rsidRPr="00BD5195">
        <w:rPr>
          <w:rFonts w:asciiTheme="minorHAnsi" w:hAnsiTheme="minorHAnsi" w:cstheme="minorHAnsi"/>
          <w:sz w:val="22"/>
          <w:szCs w:val="22"/>
        </w:rPr>
        <w:t>s</w:t>
      </w:r>
      <w:r w:rsidR="00950318" w:rsidRPr="00BD5195">
        <w:rPr>
          <w:rFonts w:asciiTheme="minorHAnsi" w:hAnsiTheme="minorHAnsi" w:cstheme="minorHAnsi"/>
          <w:sz w:val="22"/>
          <w:szCs w:val="22"/>
        </w:rPr>
        <w:t>)</w:t>
      </w:r>
      <w:r w:rsidR="00F17C85" w:rsidRPr="00BD5195">
        <w:rPr>
          <w:rFonts w:asciiTheme="minorHAnsi" w:hAnsiTheme="minorHAnsi" w:cstheme="minorHAnsi"/>
          <w:sz w:val="22"/>
          <w:szCs w:val="22"/>
        </w:rPr>
        <w:t xml:space="preserve"> propuesta</w:t>
      </w:r>
      <w:r w:rsidR="00950318" w:rsidRPr="00BD5195">
        <w:rPr>
          <w:rFonts w:asciiTheme="minorHAnsi" w:hAnsiTheme="minorHAnsi" w:cstheme="minorHAnsi"/>
          <w:sz w:val="22"/>
          <w:szCs w:val="22"/>
        </w:rPr>
        <w:t>(</w:t>
      </w:r>
      <w:r w:rsidR="00F17C85" w:rsidRPr="00BD5195">
        <w:rPr>
          <w:rFonts w:asciiTheme="minorHAnsi" w:hAnsiTheme="minorHAnsi" w:cstheme="minorHAnsi"/>
          <w:sz w:val="22"/>
          <w:szCs w:val="22"/>
        </w:rPr>
        <w:t>s</w:t>
      </w:r>
      <w:r w:rsidR="00950318" w:rsidRPr="00BD5195">
        <w:rPr>
          <w:rFonts w:asciiTheme="minorHAnsi" w:hAnsiTheme="minorHAnsi" w:cstheme="minorHAnsi"/>
          <w:sz w:val="22"/>
          <w:szCs w:val="22"/>
        </w:rPr>
        <w:t>)</w:t>
      </w:r>
      <w:r w:rsidR="00F17C85" w:rsidRPr="00BD5195">
        <w:rPr>
          <w:rFonts w:asciiTheme="minorHAnsi" w:hAnsiTheme="minorHAnsi" w:cstheme="minorHAnsi"/>
          <w:sz w:val="22"/>
          <w:szCs w:val="22"/>
        </w:rPr>
        <w:t xml:space="preserve"> presentada</w:t>
      </w:r>
      <w:r w:rsidR="00950318" w:rsidRPr="00BD5195">
        <w:rPr>
          <w:rFonts w:asciiTheme="minorHAnsi" w:hAnsiTheme="minorHAnsi" w:cstheme="minorHAnsi"/>
          <w:sz w:val="22"/>
          <w:szCs w:val="22"/>
        </w:rPr>
        <w:t>(</w:t>
      </w:r>
      <w:r w:rsidR="00F17C85" w:rsidRPr="00BD5195">
        <w:rPr>
          <w:rFonts w:asciiTheme="minorHAnsi" w:hAnsiTheme="minorHAnsi" w:cstheme="minorHAnsi"/>
          <w:sz w:val="22"/>
          <w:szCs w:val="22"/>
        </w:rPr>
        <w:t>s</w:t>
      </w:r>
      <w:r w:rsidR="00950318" w:rsidRPr="00BD5195">
        <w:rPr>
          <w:rFonts w:asciiTheme="minorHAnsi" w:hAnsiTheme="minorHAnsi" w:cstheme="minorHAnsi"/>
          <w:sz w:val="22"/>
          <w:szCs w:val="22"/>
        </w:rPr>
        <w:t>) en el ámbito</w:t>
      </w:r>
      <w:r w:rsidR="00CC7D56" w:rsidRPr="00BD5195">
        <w:rPr>
          <w:rFonts w:asciiTheme="minorHAnsi" w:hAnsiTheme="minorHAnsi" w:cstheme="minorHAnsi"/>
          <w:sz w:val="22"/>
          <w:szCs w:val="22"/>
        </w:rPr>
        <w:t xml:space="preserve"> de sus competencias</w:t>
      </w:r>
      <w:r w:rsidR="00F17C85" w:rsidRPr="00BD5195">
        <w:rPr>
          <w:rFonts w:asciiTheme="minorHAnsi" w:hAnsiTheme="minorHAnsi" w:cstheme="minorHAnsi"/>
          <w:sz w:val="22"/>
          <w:szCs w:val="22"/>
        </w:rPr>
        <w:t xml:space="preserve">, aplicando el </w:t>
      </w:r>
      <w:r w:rsidR="00A17339" w:rsidRPr="00BD5195">
        <w:rPr>
          <w:rFonts w:asciiTheme="minorHAnsi" w:hAnsiTheme="minorHAnsi" w:cstheme="minorHAnsi"/>
          <w:sz w:val="22"/>
          <w:szCs w:val="22"/>
        </w:rPr>
        <w:t>método de s</w:t>
      </w:r>
      <w:r w:rsidR="00F17C85" w:rsidRPr="00BD5195">
        <w:rPr>
          <w:rFonts w:asciiTheme="minorHAnsi" w:hAnsiTheme="minorHAnsi" w:cstheme="minorHAnsi"/>
          <w:sz w:val="22"/>
          <w:szCs w:val="22"/>
        </w:rPr>
        <w:t xml:space="preserve">elección </w:t>
      </w:r>
      <w:r w:rsidR="00DB2F35" w:rsidRPr="00BD5195">
        <w:rPr>
          <w:rFonts w:asciiTheme="minorHAnsi" w:hAnsiTheme="minorHAnsi" w:cstheme="minorHAnsi"/>
          <w:sz w:val="22"/>
          <w:szCs w:val="22"/>
        </w:rPr>
        <w:t xml:space="preserve">de adjudicación </w:t>
      </w:r>
      <w:r w:rsidR="00F17C85" w:rsidRPr="00BD5195">
        <w:rPr>
          <w:rFonts w:asciiTheme="minorHAnsi" w:hAnsiTheme="minorHAnsi" w:cstheme="minorHAnsi"/>
          <w:sz w:val="22"/>
          <w:szCs w:val="22"/>
        </w:rPr>
        <w:t xml:space="preserve">descrito en la parte </w:t>
      </w:r>
      <w:r w:rsidR="00AF3316" w:rsidRPr="00BD5195">
        <w:rPr>
          <w:rFonts w:asciiTheme="minorHAnsi" w:hAnsiTheme="minorHAnsi" w:cstheme="minorHAnsi"/>
          <w:sz w:val="22"/>
          <w:szCs w:val="22"/>
        </w:rPr>
        <w:t>V</w:t>
      </w:r>
      <w:r w:rsidR="00F17C85" w:rsidRPr="00BD5195">
        <w:rPr>
          <w:rFonts w:asciiTheme="minorHAnsi" w:hAnsiTheme="minorHAnsi" w:cstheme="minorHAnsi"/>
          <w:sz w:val="22"/>
          <w:szCs w:val="22"/>
        </w:rPr>
        <w:t xml:space="preserve"> del presente DBC.</w:t>
      </w:r>
    </w:p>
    <w:p w:rsidR="00F17C85" w:rsidRPr="00BD5195" w:rsidRDefault="00F17C85" w:rsidP="00B37050">
      <w:pPr>
        <w:ind w:left="567"/>
        <w:jc w:val="both"/>
        <w:rPr>
          <w:rFonts w:asciiTheme="minorHAnsi" w:hAnsiTheme="minorHAnsi" w:cstheme="minorHAnsi"/>
          <w:sz w:val="22"/>
          <w:szCs w:val="22"/>
          <w:lang w:val="es-BO"/>
        </w:rPr>
      </w:pPr>
    </w:p>
    <w:p w:rsidR="00900663" w:rsidRPr="00BD5195" w:rsidRDefault="00900663" w:rsidP="002750AD">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ETAPA DE CONCERTACIÓN</w:t>
      </w:r>
      <w:r w:rsidR="00A35855" w:rsidRPr="00BD5195">
        <w:rPr>
          <w:rFonts w:asciiTheme="minorHAnsi" w:hAnsiTheme="minorHAnsi" w:cstheme="minorHAnsi"/>
          <w:b/>
          <w:sz w:val="22"/>
          <w:szCs w:val="22"/>
        </w:rPr>
        <w:t>.-</w:t>
      </w:r>
    </w:p>
    <w:p w:rsidR="00900663" w:rsidRPr="00BD5195" w:rsidRDefault="00900663" w:rsidP="00B37050">
      <w:pPr>
        <w:jc w:val="both"/>
        <w:rPr>
          <w:rFonts w:asciiTheme="minorHAnsi" w:hAnsiTheme="minorHAnsi" w:cstheme="minorHAnsi"/>
          <w:sz w:val="22"/>
          <w:szCs w:val="22"/>
        </w:rPr>
      </w:pPr>
    </w:p>
    <w:p w:rsidR="00A671E1" w:rsidRPr="00BD5195" w:rsidRDefault="00A671E1" w:rsidP="00A671E1">
      <w:pPr>
        <w:ind w:left="426"/>
        <w:jc w:val="both"/>
        <w:rPr>
          <w:rFonts w:asciiTheme="minorHAnsi" w:hAnsiTheme="minorHAnsi" w:cstheme="minorHAnsi"/>
          <w:sz w:val="22"/>
          <w:szCs w:val="22"/>
        </w:rPr>
      </w:pPr>
      <w:r w:rsidRPr="00BD5195">
        <w:rPr>
          <w:rFonts w:asciiTheme="minorHAnsi" w:hAnsiTheme="minorHAnsi" w:cstheme="minorHAnsi"/>
          <w:sz w:val="22"/>
          <w:szCs w:val="22"/>
        </w:rPr>
        <w:t>La concertación podrá ser utilizada en los procesos de contratación con el objetivo de obtener mejores condiciones técnicas y/o económicas de acuerdo a los siguientes criterios:</w:t>
      </w:r>
    </w:p>
    <w:p w:rsidR="00A671E1" w:rsidRPr="00BD5195" w:rsidRDefault="00A671E1" w:rsidP="00A671E1">
      <w:pPr>
        <w:ind w:left="426"/>
        <w:jc w:val="both"/>
        <w:rPr>
          <w:rFonts w:asciiTheme="minorHAnsi" w:hAnsiTheme="minorHAnsi" w:cstheme="minorHAnsi"/>
          <w:sz w:val="22"/>
          <w:szCs w:val="22"/>
        </w:rPr>
      </w:pPr>
    </w:p>
    <w:p w:rsidR="00313E4C" w:rsidRPr="00BD5195" w:rsidRDefault="00313E4C" w:rsidP="00313E4C">
      <w:pPr>
        <w:pStyle w:val="Prrafodelista"/>
        <w:ind w:left="426"/>
        <w:jc w:val="both"/>
        <w:rPr>
          <w:rFonts w:asciiTheme="minorHAnsi" w:hAnsiTheme="minorHAnsi" w:cstheme="minorHAnsi"/>
          <w:b/>
          <w:sz w:val="22"/>
          <w:szCs w:val="22"/>
          <w:u w:val="single"/>
        </w:rPr>
      </w:pPr>
      <w:r w:rsidRPr="00BD5195">
        <w:rPr>
          <w:rFonts w:asciiTheme="minorHAnsi" w:hAnsiTheme="minorHAnsi" w:cstheme="minorHAnsi"/>
          <w:b/>
          <w:sz w:val="22"/>
          <w:szCs w:val="22"/>
          <w:u w:val="single"/>
        </w:rPr>
        <w:t>MÉTODO PRECIO EVALUADO MÁS BAJO:</w:t>
      </w:r>
    </w:p>
    <w:p w:rsidR="00313E4C" w:rsidRPr="00BD5195" w:rsidRDefault="00313E4C" w:rsidP="00313E4C">
      <w:pPr>
        <w:pStyle w:val="Prrafodelista"/>
        <w:ind w:left="360"/>
        <w:jc w:val="both"/>
        <w:rPr>
          <w:rFonts w:asciiTheme="minorHAnsi" w:hAnsiTheme="minorHAnsi" w:cstheme="minorHAnsi"/>
          <w:sz w:val="22"/>
          <w:szCs w:val="22"/>
          <w:u w:val="single"/>
        </w:rPr>
      </w:pPr>
    </w:p>
    <w:p w:rsidR="00313E4C" w:rsidRPr="00BD5195" w:rsidRDefault="00313E4C" w:rsidP="000E6040">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BD5195">
        <w:rPr>
          <w:rFonts w:asciiTheme="minorHAnsi" w:hAnsiTheme="minorHAnsi" w:cstheme="minorHAnsi"/>
          <w:sz w:val="22"/>
          <w:szCs w:val="22"/>
        </w:rPr>
        <w:t>La concertación se realizará CON EL PROPONENTE QUE HUBIERA PRESENTADO LA PROPUESTA ECONOMICA MAS BAJA Y QUE CUMPLA CON LOS ASPECTOS SOLICITADOS EN EL PRESENTE DBC.</w:t>
      </w:r>
    </w:p>
    <w:p w:rsidR="00313E4C" w:rsidRPr="00BD5195" w:rsidRDefault="00313E4C" w:rsidP="00313E4C">
      <w:pPr>
        <w:pStyle w:val="Prrafodelista"/>
        <w:ind w:left="993"/>
        <w:jc w:val="both"/>
        <w:rPr>
          <w:rFonts w:asciiTheme="minorHAnsi" w:hAnsiTheme="minorHAnsi" w:cstheme="minorHAnsi"/>
          <w:sz w:val="22"/>
          <w:szCs w:val="22"/>
        </w:rPr>
      </w:pPr>
    </w:p>
    <w:p w:rsidR="00313E4C" w:rsidRPr="00BD5195" w:rsidRDefault="00313E4C" w:rsidP="000E6040">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BD5195">
        <w:rPr>
          <w:rFonts w:asciiTheme="minorHAnsi" w:hAnsiTheme="minorHAnsi" w:cstheme="minorHAnsi"/>
          <w:sz w:val="22"/>
          <w:szCs w:val="22"/>
        </w:rPr>
        <w:t>En caso de empate en la propuesta económica, la concertación se realizará con LOS PROPONENTES QUE EMPATARON Y QUE CUMPLAN CON LAS CONDICIONES REQUERIDAS EN EL PRESENTE DBC.</w:t>
      </w:r>
    </w:p>
    <w:p w:rsidR="00313E4C" w:rsidRPr="00BD5195" w:rsidRDefault="00313E4C" w:rsidP="00313E4C">
      <w:pPr>
        <w:pStyle w:val="Prrafodelista"/>
        <w:ind w:left="993"/>
        <w:jc w:val="both"/>
        <w:rPr>
          <w:rFonts w:asciiTheme="minorHAnsi" w:hAnsiTheme="minorHAnsi" w:cstheme="minorHAnsi"/>
          <w:sz w:val="22"/>
          <w:szCs w:val="22"/>
        </w:rPr>
      </w:pPr>
    </w:p>
    <w:p w:rsidR="00900663" w:rsidRPr="00BD5195" w:rsidRDefault="00FD0D37" w:rsidP="002750AD">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RESULTADOS DEL PROCESO DE CONTRATACION</w:t>
      </w:r>
      <w:r w:rsidR="00A35855" w:rsidRPr="00BD5195">
        <w:rPr>
          <w:rFonts w:asciiTheme="minorHAnsi" w:hAnsiTheme="minorHAnsi" w:cstheme="minorHAnsi"/>
          <w:b/>
          <w:sz w:val="22"/>
          <w:szCs w:val="22"/>
        </w:rPr>
        <w:t>.-</w:t>
      </w:r>
    </w:p>
    <w:p w:rsidR="00900663" w:rsidRPr="00BD5195" w:rsidRDefault="0014567C" w:rsidP="0014567C">
      <w:pPr>
        <w:tabs>
          <w:tab w:val="left" w:pos="7033"/>
        </w:tabs>
        <w:rPr>
          <w:rFonts w:asciiTheme="minorHAnsi" w:hAnsiTheme="minorHAnsi" w:cstheme="minorHAnsi"/>
          <w:b/>
          <w:sz w:val="22"/>
          <w:szCs w:val="22"/>
        </w:rPr>
      </w:pPr>
      <w:r w:rsidRPr="00BD5195">
        <w:rPr>
          <w:rFonts w:asciiTheme="minorHAnsi" w:hAnsiTheme="minorHAnsi" w:cstheme="minorHAnsi"/>
          <w:b/>
          <w:sz w:val="22"/>
          <w:szCs w:val="22"/>
        </w:rPr>
        <w:tab/>
      </w:r>
    </w:p>
    <w:p w:rsidR="00883D0A" w:rsidRPr="00BD5195" w:rsidRDefault="00FD0D37" w:rsidP="003A1C43">
      <w:pPr>
        <w:ind w:left="426"/>
        <w:jc w:val="both"/>
        <w:rPr>
          <w:rFonts w:asciiTheme="minorHAnsi" w:hAnsiTheme="minorHAnsi" w:cstheme="minorHAnsi"/>
          <w:sz w:val="22"/>
          <w:szCs w:val="22"/>
        </w:rPr>
      </w:pPr>
      <w:r w:rsidRPr="00BD5195">
        <w:rPr>
          <w:rFonts w:asciiTheme="minorHAnsi" w:hAnsiTheme="minorHAnsi" w:cstheme="minorHAnsi"/>
          <w:sz w:val="22"/>
          <w:szCs w:val="22"/>
        </w:rPr>
        <w:t xml:space="preserve">Los resultados del </w:t>
      </w:r>
      <w:r w:rsidR="00DB2126" w:rsidRPr="00BD5195">
        <w:rPr>
          <w:rFonts w:asciiTheme="minorHAnsi" w:hAnsiTheme="minorHAnsi" w:cstheme="minorHAnsi"/>
          <w:sz w:val="22"/>
          <w:szCs w:val="22"/>
        </w:rPr>
        <w:t>proceso de contratación</w:t>
      </w:r>
      <w:r w:rsidRPr="00BD5195">
        <w:rPr>
          <w:rFonts w:asciiTheme="minorHAnsi" w:hAnsiTheme="minorHAnsi" w:cstheme="minorHAnsi"/>
          <w:sz w:val="22"/>
          <w:szCs w:val="22"/>
        </w:rPr>
        <w:t xml:space="preserve"> serán publicados</w:t>
      </w:r>
      <w:r w:rsidR="009216CD" w:rsidRPr="00BD5195">
        <w:rPr>
          <w:rFonts w:asciiTheme="minorHAnsi" w:hAnsiTheme="minorHAnsi" w:cstheme="minorHAnsi"/>
          <w:sz w:val="22"/>
          <w:szCs w:val="22"/>
        </w:rPr>
        <w:t xml:space="preserve"> en el sitio web de YPFB </w:t>
      </w:r>
      <w:hyperlink r:id="rId17" w:history="1">
        <w:r w:rsidR="009216CD" w:rsidRPr="00BD5195">
          <w:rPr>
            <w:rStyle w:val="Hipervnculo"/>
            <w:rFonts w:asciiTheme="minorHAnsi" w:hAnsiTheme="minorHAnsi" w:cstheme="minorHAnsi"/>
            <w:color w:val="auto"/>
            <w:sz w:val="22"/>
            <w:szCs w:val="22"/>
          </w:rPr>
          <w:t>www.ypfb.gob.bo</w:t>
        </w:r>
      </w:hyperlink>
      <w:r w:rsidR="00925A8C" w:rsidRPr="00BD5195">
        <w:rPr>
          <w:rStyle w:val="Hipervnculo"/>
          <w:rFonts w:asciiTheme="minorHAnsi" w:hAnsiTheme="minorHAnsi" w:cstheme="minorHAnsi"/>
          <w:color w:val="auto"/>
          <w:sz w:val="22"/>
          <w:szCs w:val="22"/>
        </w:rPr>
        <w:t>.</w:t>
      </w:r>
      <w:r w:rsidR="009216CD" w:rsidRPr="00BD5195">
        <w:rPr>
          <w:rFonts w:asciiTheme="minorHAnsi" w:hAnsiTheme="minorHAnsi" w:cstheme="minorHAnsi"/>
          <w:sz w:val="22"/>
          <w:szCs w:val="22"/>
        </w:rPr>
        <w:t xml:space="preserve"> </w:t>
      </w:r>
    </w:p>
    <w:p w:rsidR="00683542" w:rsidRPr="00BD5195" w:rsidRDefault="00683542" w:rsidP="003A1C43">
      <w:pPr>
        <w:ind w:left="426"/>
        <w:jc w:val="both"/>
        <w:rPr>
          <w:rFonts w:asciiTheme="minorHAnsi" w:hAnsiTheme="minorHAnsi" w:cstheme="minorHAnsi"/>
          <w:sz w:val="22"/>
          <w:szCs w:val="22"/>
        </w:rPr>
      </w:pPr>
    </w:p>
    <w:p w:rsidR="00084434" w:rsidRPr="00BD5195" w:rsidRDefault="00772FC5" w:rsidP="002750AD">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ELABORACION Y SUSCRIPCION DE CONTRATO</w:t>
      </w:r>
      <w:r w:rsidR="00DF166F" w:rsidRPr="00BD5195">
        <w:rPr>
          <w:rFonts w:asciiTheme="minorHAnsi" w:hAnsiTheme="minorHAnsi" w:cstheme="minorHAnsi"/>
          <w:b/>
          <w:sz w:val="22"/>
          <w:szCs w:val="22"/>
        </w:rPr>
        <w:t xml:space="preserve"> U ORDEN DE SERVICIO</w:t>
      </w:r>
      <w:r w:rsidR="00A35855" w:rsidRPr="00BD5195">
        <w:rPr>
          <w:rFonts w:asciiTheme="minorHAnsi" w:hAnsiTheme="minorHAnsi" w:cstheme="minorHAnsi"/>
          <w:b/>
          <w:sz w:val="22"/>
          <w:szCs w:val="22"/>
        </w:rPr>
        <w:t>.-</w:t>
      </w:r>
    </w:p>
    <w:p w:rsidR="00084434" w:rsidRPr="00BD5195" w:rsidRDefault="00084434" w:rsidP="00A80854">
      <w:pPr>
        <w:tabs>
          <w:tab w:val="left" w:pos="567"/>
          <w:tab w:val="left" w:pos="1276"/>
        </w:tabs>
        <w:jc w:val="both"/>
        <w:rPr>
          <w:rFonts w:asciiTheme="minorHAnsi" w:hAnsiTheme="minorHAnsi" w:cstheme="minorHAnsi"/>
          <w:sz w:val="22"/>
          <w:szCs w:val="22"/>
        </w:rPr>
      </w:pPr>
    </w:p>
    <w:p w:rsidR="00EA7F2B" w:rsidRPr="00BD5195" w:rsidRDefault="00EA7F2B" w:rsidP="00EA7F2B">
      <w:pPr>
        <w:ind w:left="426"/>
        <w:jc w:val="both"/>
        <w:rPr>
          <w:rFonts w:asciiTheme="minorHAnsi" w:hAnsiTheme="minorHAnsi" w:cstheme="minorHAnsi"/>
          <w:sz w:val="22"/>
          <w:szCs w:val="22"/>
        </w:rPr>
      </w:pPr>
      <w:r w:rsidRPr="00BD5195">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sidRPr="00BD5195">
        <w:rPr>
          <w:rFonts w:ascii="Segoe UI" w:hAnsi="Segoe UI" w:cs="Segoe UI"/>
        </w:rPr>
        <w:t>200.000.-</w:t>
      </w:r>
      <w:r w:rsidRPr="00BD5195">
        <w:rPr>
          <w:rFonts w:ascii="Segoe UI" w:hAnsi="Segoe UI" w:cs="Segoe UI"/>
        </w:rPr>
        <w:t xml:space="preserve"> (Doscientos Mil 00/100 bolivianos).</w:t>
      </w:r>
    </w:p>
    <w:p w:rsidR="00EA7F2B" w:rsidRPr="00BD5195" w:rsidRDefault="00EA7F2B" w:rsidP="00084434">
      <w:pPr>
        <w:ind w:left="426"/>
        <w:jc w:val="both"/>
        <w:rPr>
          <w:rFonts w:asciiTheme="minorHAnsi" w:hAnsiTheme="minorHAnsi" w:cstheme="minorHAnsi"/>
          <w:sz w:val="22"/>
          <w:szCs w:val="22"/>
        </w:rPr>
      </w:pPr>
    </w:p>
    <w:p w:rsidR="00084434" w:rsidRPr="00BD5195" w:rsidRDefault="00084434" w:rsidP="00084434">
      <w:pPr>
        <w:ind w:left="426"/>
        <w:jc w:val="both"/>
        <w:rPr>
          <w:rFonts w:asciiTheme="minorHAnsi" w:hAnsiTheme="minorHAnsi" w:cstheme="minorHAnsi"/>
          <w:sz w:val="22"/>
          <w:szCs w:val="22"/>
        </w:rPr>
      </w:pPr>
      <w:r w:rsidRPr="00BD5195">
        <w:rPr>
          <w:rFonts w:asciiTheme="minorHAnsi" w:hAnsiTheme="minorHAnsi" w:cstheme="minorHAnsi"/>
          <w:sz w:val="22"/>
          <w:szCs w:val="22"/>
        </w:rPr>
        <w:t xml:space="preserve">El proponente adjudicado, deberá presentar </w:t>
      </w:r>
      <w:r w:rsidR="00DA7ADB" w:rsidRPr="00BD5195">
        <w:rPr>
          <w:rFonts w:asciiTheme="minorHAnsi" w:hAnsiTheme="minorHAnsi" w:cstheme="minorHAnsi"/>
          <w:sz w:val="22"/>
          <w:szCs w:val="22"/>
        </w:rPr>
        <w:t>toda la documentación solicitada por YPFB suscripción de</w:t>
      </w:r>
      <w:r w:rsidR="00ED5E7A" w:rsidRPr="00BD5195">
        <w:rPr>
          <w:rFonts w:asciiTheme="minorHAnsi" w:hAnsiTheme="minorHAnsi" w:cstheme="minorHAnsi"/>
          <w:sz w:val="22"/>
          <w:szCs w:val="22"/>
        </w:rPr>
        <w:t xml:space="preserve"> contrato</w:t>
      </w:r>
      <w:r w:rsidR="0086373E" w:rsidRPr="00BD5195">
        <w:rPr>
          <w:rFonts w:asciiTheme="minorHAnsi" w:hAnsiTheme="minorHAnsi" w:cstheme="minorHAnsi"/>
          <w:sz w:val="22"/>
          <w:szCs w:val="22"/>
        </w:rPr>
        <w:t xml:space="preserve"> u orden de servicio</w:t>
      </w:r>
      <w:r w:rsidR="00ED5E7A" w:rsidRPr="00BD5195">
        <w:rPr>
          <w:rFonts w:asciiTheme="minorHAnsi" w:hAnsiTheme="minorHAnsi" w:cstheme="minorHAnsi"/>
          <w:sz w:val="22"/>
          <w:szCs w:val="22"/>
        </w:rPr>
        <w:t>.</w:t>
      </w:r>
    </w:p>
    <w:p w:rsidR="00084434" w:rsidRPr="00BD5195" w:rsidRDefault="00084434" w:rsidP="00084434">
      <w:pPr>
        <w:ind w:left="426"/>
        <w:jc w:val="both"/>
        <w:rPr>
          <w:rFonts w:asciiTheme="minorHAnsi" w:hAnsiTheme="minorHAnsi" w:cstheme="minorHAnsi"/>
          <w:sz w:val="22"/>
          <w:szCs w:val="22"/>
        </w:rPr>
      </w:pPr>
    </w:p>
    <w:p w:rsidR="001103BA" w:rsidRPr="00BD5195" w:rsidRDefault="001103BA" w:rsidP="001103BA">
      <w:pPr>
        <w:ind w:left="426"/>
        <w:jc w:val="both"/>
        <w:rPr>
          <w:rFonts w:asciiTheme="minorHAnsi" w:hAnsiTheme="minorHAnsi" w:cstheme="minorHAnsi"/>
          <w:sz w:val="22"/>
          <w:szCs w:val="22"/>
        </w:rPr>
      </w:pPr>
      <w:r w:rsidRPr="00BD5195">
        <w:rPr>
          <w:rFonts w:asciiTheme="minorHAnsi" w:hAnsiTheme="minorHAnsi" w:cstheme="minorHAnsi"/>
          <w:sz w:val="22"/>
          <w:szCs w:val="22"/>
        </w:rPr>
        <w:t xml:space="preserve">Los documentos deberán ser presentados en </w:t>
      </w:r>
      <w:r w:rsidR="0065577B" w:rsidRPr="00BD5195">
        <w:rPr>
          <w:rFonts w:asciiTheme="minorHAnsi" w:hAnsiTheme="minorHAnsi" w:cstheme="minorHAnsi"/>
          <w:sz w:val="22"/>
          <w:szCs w:val="22"/>
        </w:rPr>
        <w:t>el plazo no mayor a 10 días hábiles para proponentes nacional y no mayor</w:t>
      </w:r>
      <w:r w:rsidR="0084774E" w:rsidRPr="00BD5195">
        <w:rPr>
          <w:rFonts w:asciiTheme="minorHAnsi" w:hAnsiTheme="minorHAnsi" w:cstheme="minorHAnsi"/>
          <w:sz w:val="22"/>
          <w:szCs w:val="22"/>
        </w:rPr>
        <w:t xml:space="preserve"> a </w:t>
      </w:r>
      <w:r w:rsidRPr="00BD5195">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w:t>
      </w:r>
      <w:r w:rsidRPr="00BD5195">
        <w:rPr>
          <w:rFonts w:asciiTheme="minorHAnsi" w:hAnsiTheme="minorHAnsi" w:cstheme="minorHAnsi"/>
          <w:sz w:val="22"/>
          <w:szCs w:val="22"/>
        </w:rPr>
        <w:lastRenderedPageBreak/>
        <w:t xml:space="preserve">debidamente justificadas y aceptadas por YPFB, se podrá ampliar el plazo de presentación de documentos por el RPC. </w:t>
      </w:r>
    </w:p>
    <w:p w:rsidR="001103BA" w:rsidRPr="00BD5195" w:rsidRDefault="001103BA" w:rsidP="001103BA">
      <w:pPr>
        <w:ind w:left="426"/>
        <w:jc w:val="both"/>
        <w:rPr>
          <w:rFonts w:asciiTheme="minorHAnsi" w:hAnsiTheme="minorHAnsi" w:cstheme="minorHAnsi"/>
          <w:sz w:val="22"/>
          <w:szCs w:val="22"/>
        </w:rPr>
      </w:pPr>
    </w:p>
    <w:p w:rsidR="001103BA" w:rsidRPr="00BD5195" w:rsidRDefault="001103BA" w:rsidP="001103BA">
      <w:pPr>
        <w:ind w:left="426"/>
        <w:jc w:val="both"/>
        <w:rPr>
          <w:rFonts w:asciiTheme="minorHAnsi" w:hAnsiTheme="minorHAnsi" w:cstheme="minorHAnsi"/>
          <w:b/>
          <w:sz w:val="22"/>
          <w:szCs w:val="22"/>
        </w:rPr>
      </w:pPr>
      <w:r w:rsidRPr="00BD5195">
        <w:rPr>
          <w:rFonts w:asciiTheme="minorHAnsi" w:hAnsiTheme="minorHAnsi" w:cstheme="minorHAnsi"/>
          <w:sz w:val="22"/>
          <w:szCs w:val="22"/>
        </w:rPr>
        <w:t xml:space="preserve">Si el proponente adjudicado no cumpliese con la presentación de los documentos requeridos para la elaboración de contrato/orden de servicio o desista de forma expresa o tácita de suscribir el contrato/orden de servicio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Pr="00BD5195" w:rsidRDefault="00074B0E" w:rsidP="004A3439">
      <w:pPr>
        <w:ind w:left="426"/>
        <w:jc w:val="center"/>
        <w:rPr>
          <w:rFonts w:asciiTheme="minorHAnsi" w:hAnsiTheme="minorHAnsi" w:cstheme="minorHAnsi"/>
          <w:b/>
          <w:sz w:val="22"/>
          <w:szCs w:val="22"/>
        </w:rPr>
      </w:pPr>
    </w:p>
    <w:p w:rsidR="00747E3C" w:rsidRPr="00BD5195" w:rsidRDefault="00747E3C"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747E3C" w:rsidRPr="00BD5195" w:rsidRDefault="00747E3C" w:rsidP="004A3439">
      <w:pPr>
        <w:ind w:left="426"/>
        <w:jc w:val="center"/>
        <w:rPr>
          <w:rFonts w:asciiTheme="minorHAnsi" w:hAnsiTheme="minorHAnsi" w:cstheme="minorHAnsi"/>
          <w:b/>
          <w:sz w:val="22"/>
          <w:szCs w:val="22"/>
        </w:rPr>
      </w:pPr>
    </w:p>
    <w:p w:rsidR="00BB25CD" w:rsidRPr="00BD5195" w:rsidRDefault="00BB25CD" w:rsidP="004A3439">
      <w:pPr>
        <w:ind w:left="426"/>
        <w:jc w:val="center"/>
        <w:rPr>
          <w:rFonts w:asciiTheme="minorHAnsi" w:hAnsiTheme="minorHAnsi" w:cstheme="minorHAnsi"/>
          <w:b/>
          <w:sz w:val="22"/>
          <w:szCs w:val="22"/>
        </w:rPr>
      </w:pPr>
    </w:p>
    <w:p w:rsidR="00111B04" w:rsidRPr="00BD5195" w:rsidRDefault="00111B04" w:rsidP="004A3439">
      <w:pPr>
        <w:ind w:left="426"/>
        <w:jc w:val="center"/>
        <w:rPr>
          <w:rFonts w:asciiTheme="minorHAnsi" w:hAnsiTheme="minorHAnsi" w:cstheme="minorHAnsi"/>
          <w:b/>
          <w:sz w:val="22"/>
          <w:szCs w:val="22"/>
        </w:rPr>
      </w:pPr>
    </w:p>
    <w:p w:rsidR="00111B04" w:rsidRPr="00BD5195" w:rsidRDefault="00111B04" w:rsidP="004A3439">
      <w:pPr>
        <w:ind w:left="426"/>
        <w:jc w:val="center"/>
        <w:rPr>
          <w:rFonts w:asciiTheme="minorHAnsi" w:hAnsiTheme="minorHAnsi" w:cstheme="minorHAnsi"/>
          <w:b/>
          <w:sz w:val="22"/>
          <w:szCs w:val="22"/>
        </w:rPr>
      </w:pPr>
    </w:p>
    <w:p w:rsidR="00111B04" w:rsidRPr="00BD5195" w:rsidRDefault="00111B04" w:rsidP="004A3439">
      <w:pPr>
        <w:ind w:left="426"/>
        <w:jc w:val="center"/>
        <w:rPr>
          <w:rFonts w:asciiTheme="minorHAnsi" w:hAnsiTheme="minorHAnsi" w:cstheme="minorHAnsi"/>
          <w:b/>
          <w:sz w:val="22"/>
          <w:szCs w:val="22"/>
        </w:rPr>
      </w:pPr>
    </w:p>
    <w:p w:rsidR="00111B04" w:rsidRPr="00BD5195" w:rsidRDefault="00111B04" w:rsidP="004A3439">
      <w:pPr>
        <w:ind w:left="426"/>
        <w:jc w:val="center"/>
        <w:rPr>
          <w:rFonts w:asciiTheme="minorHAnsi" w:hAnsiTheme="minorHAnsi" w:cstheme="minorHAnsi"/>
          <w:b/>
          <w:sz w:val="22"/>
          <w:szCs w:val="22"/>
        </w:rPr>
      </w:pPr>
    </w:p>
    <w:p w:rsidR="00111B04" w:rsidRPr="00BD5195" w:rsidRDefault="00111B04" w:rsidP="004A3439">
      <w:pPr>
        <w:ind w:left="426"/>
        <w:jc w:val="center"/>
        <w:rPr>
          <w:rFonts w:asciiTheme="minorHAnsi" w:hAnsiTheme="minorHAnsi" w:cstheme="minorHAnsi"/>
          <w:b/>
          <w:sz w:val="22"/>
          <w:szCs w:val="22"/>
        </w:rPr>
      </w:pPr>
    </w:p>
    <w:p w:rsidR="00111B04" w:rsidRPr="00BD5195" w:rsidRDefault="00111B04" w:rsidP="004A3439">
      <w:pPr>
        <w:ind w:left="426"/>
        <w:jc w:val="center"/>
        <w:rPr>
          <w:rFonts w:asciiTheme="minorHAnsi" w:hAnsiTheme="minorHAnsi" w:cstheme="minorHAnsi"/>
          <w:b/>
          <w:sz w:val="22"/>
          <w:szCs w:val="22"/>
        </w:rPr>
      </w:pPr>
    </w:p>
    <w:p w:rsidR="00111B04" w:rsidRPr="00BD5195" w:rsidRDefault="00111B04" w:rsidP="004A3439">
      <w:pPr>
        <w:ind w:left="426"/>
        <w:jc w:val="center"/>
        <w:rPr>
          <w:rFonts w:asciiTheme="minorHAnsi" w:hAnsiTheme="minorHAnsi" w:cstheme="minorHAnsi"/>
          <w:b/>
          <w:sz w:val="22"/>
          <w:szCs w:val="22"/>
        </w:rPr>
      </w:pPr>
    </w:p>
    <w:p w:rsidR="00111B04" w:rsidRPr="00BD5195" w:rsidRDefault="00111B04" w:rsidP="004A3439">
      <w:pPr>
        <w:ind w:left="426"/>
        <w:jc w:val="center"/>
        <w:rPr>
          <w:rFonts w:asciiTheme="minorHAnsi" w:hAnsiTheme="minorHAnsi" w:cstheme="minorHAnsi"/>
          <w:b/>
          <w:sz w:val="22"/>
          <w:szCs w:val="22"/>
        </w:rPr>
      </w:pPr>
    </w:p>
    <w:p w:rsidR="00111B04" w:rsidRPr="00BD5195" w:rsidRDefault="00111B04" w:rsidP="004A3439">
      <w:pPr>
        <w:ind w:left="426"/>
        <w:jc w:val="center"/>
        <w:rPr>
          <w:rFonts w:asciiTheme="minorHAnsi" w:hAnsiTheme="minorHAnsi" w:cstheme="minorHAnsi"/>
          <w:b/>
          <w:sz w:val="22"/>
          <w:szCs w:val="22"/>
        </w:rPr>
      </w:pPr>
    </w:p>
    <w:p w:rsidR="00111B04" w:rsidRPr="00BD5195" w:rsidRDefault="00111B04" w:rsidP="004A3439">
      <w:pPr>
        <w:ind w:left="426"/>
        <w:jc w:val="center"/>
        <w:rPr>
          <w:rFonts w:asciiTheme="minorHAnsi" w:hAnsiTheme="minorHAnsi" w:cstheme="minorHAnsi"/>
          <w:b/>
          <w:sz w:val="22"/>
          <w:szCs w:val="22"/>
        </w:rPr>
      </w:pPr>
    </w:p>
    <w:p w:rsidR="00111B04" w:rsidRPr="00BD5195" w:rsidRDefault="00111B04" w:rsidP="004A3439">
      <w:pPr>
        <w:ind w:left="426"/>
        <w:jc w:val="center"/>
        <w:rPr>
          <w:rFonts w:asciiTheme="minorHAnsi" w:hAnsiTheme="minorHAnsi" w:cstheme="minorHAnsi"/>
          <w:b/>
          <w:sz w:val="22"/>
          <w:szCs w:val="22"/>
        </w:rPr>
      </w:pPr>
    </w:p>
    <w:p w:rsidR="00111B04" w:rsidRPr="00BD5195" w:rsidRDefault="00111B04" w:rsidP="004A3439">
      <w:pPr>
        <w:ind w:left="426"/>
        <w:jc w:val="center"/>
        <w:rPr>
          <w:rFonts w:asciiTheme="minorHAnsi" w:hAnsiTheme="minorHAnsi" w:cstheme="minorHAnsi"/>
          <w:b/>
          <w:sz w:val="22"/>
          <w:szCs w:val="22"/>
        </w:rPr>
      </w:pPr>
    </w:p>
    <w:p w:rsidR="00111B04" w:rsidRPr="00BD5195" w:rsidRDefault="00111B04" w:rsidP="004A3439">
      <w:pPr>
        <w:ind w:left="426"/>
        <w:jc w:val="center"/>
        <w:rPr>
          <w:rFonts w:asciiTheme="minorHAnsi" w:hAnsiTheme="minorHAnsi" w:cstheme="minorHAnsi"/>
          <w:b/>
          <w:sz w:val="22"/>
          <w:szCs w:val="22"/>
        </w:rPr>
      </w:pPr>
    </w:p>
    <w:p w:rsidR="00111B04" w:rsidRPr="00BD5195" w:rsidRDefault="00111B04" w:rsidP="004A3439">
      <w:pPr>
        <w:ind w:left="426"/>
        <w:jc w:val="center"/>
        <w:rPr>
          <w:rFonts w:asciiTheme="minorHAnsi" w:hAnsiTheme="minorHAnsi" w:cstheme="minorHAnsi"/>
          <w:b/>
          <w:sz w:val="22"/>
          <w:szCs w:val="22"/>
        </w:rPr>
      </w:pPr>
    </w:p>
    <w:p w:rsidR="00111B04" w:rsidRPr="00BD5195" w:rsidRDefault="00111B04" w:rsidP="004A3439">
      <w:pPr>
        <w:ind w:left="426"/>
        <w:jc w:val="center"/>
        <w:rPr>
          <w:rFonts w:asciiTheme="minorHAnsi" w:hAnsiTheme="minorHAnsi" w:cstheme="minorHAnsi"/>
          <w:b/>
          <w:sz w:val="22"/>
          <w:szCs w:val="22"/>
        </w:rPr>
      </w:pPr>
    </w:p>
    <w:p w:rsidR="00BB25CD" w:rsidRPr="00BD5195" w:rsidRDefault="00BB25CD" w:rsidP="004A3439">
      <w:pPr>
        <w:ind w:left="426"/>
        <w:jc w:val="center"/>
        <w:rPr>
          <w:rFonts w:asciiTheme="minorHAnsi" w:hAnsiTheme="minorHAnsi" w:cstheme="minorHAnsi"/>
          <w:b/>
          <w:sz w:val="22"/>
          <w:szCs w:val="22"/>
        </w:rPr>
      </w:pPr>
    </w:p>
    <w:p w:rsidR="00BB25CD" w:rsidRPr="00BD5195" w:rsidRDefault="00BB25CD" w:rsidP="004A3439">
      <w:pPr>
        <w:ind w:left="426"/>
        <w:jc w:val="center"/>
        <w:rPr>
          <w:rFonts w:asciiTheme="minorHAnsi" w:hAnsiTheme="minorHAnsi" w:cstheme="minorHAnsi"/>
          <w:b/>
          <w:sz w:val="22"/>
          <w:szCs w:val="22"/>
        </w:rPr>
      </w:pPr>
    </w:p>
    <w:p w:rsidR="004A3439" w:rsidRPr="00BD5195" w:rsidRDefault="004A3439" w:rsidP="004A3439">
      <w:pPr>
        <w:ind w:left="426"/>
        <w:jc w:val="center"/>
        <w:rPr>
          <w:rFonts w:asciiTheme="minorHAnsi" w:hAnsiTheme="minorHAnsi" w:cstheme="minorHAnsi"/>
          <w:b/>
          <w:sz w:val="22"/>
          <w:szCs w:val="22"/>
        </w:rPr>
      </w:pPr>
      <w:r w:rsidRPr="00BD5195">
        <w:rPr>
          <w:rFonts w:asciiTheme="minorHAnsi" w:hAnsiTheme="minorHAnsi" w:cstheme="minorHAnsi"/>
          <w:b/>
          <w:sz w:val="22"/>
          <w:szCs w:val="22"/>
        </w:rPr>
        <w:t>PARTE IV</w:t>
      </w:r>
    </w:p>
    <w:p w:rsidR="00407298" w:rsidRPr="00BD5195" w:rsidRDefault="00407298" w:rsidP="00407298">
      <w:pPr>
        <w:jc w:val="center"/>
        <w:rPr>
          <w:rFonts w:asciiTheme="minorHAnsi" w:hAnsiTheme="minorHAnsi" w:cstheme="minorHAnsi"/>
          <w:b/>
          <w:sz w:val="22"/>
          <w:szCs w:val="22"/>
        </w:rPr>
      </w:pPr>
      <w:r w:rsidRPr="00BD5195">
        <w:rPr>
          <w:rFonts w:asciiTheme="minorHAnsi" w:hAnsiTheme="minorHAnsi" w:cstheme="minorHAnsi"/>
          <w:b/>
          <w:sz w:val="22"/>
          <w:szCs w:val="22"/>
        </w:rPr>
        <w:t xml:space="preserve">FORMULARIOS Y DOCUMENTOS PARA LA PRESENTACIÓN DE PROPUESTA </w:t>
      </w:r>
    </w:p>
    <w:p w:rsidR="00407298" w:rsidRPr="00BD5195" w:rsidRDefault="00407298" w:rsidP="00407298">
      <w:pPr>
        <w:jc w:val="center"/>
        <w:rPr>
          <w:rFonts w:asciiTheme="minorHAnsi" w:hAnsiTheme="minorHAnsi" w:cstheme="minorHAnsi"/>
          <w:b/>
          <w:sz w:val="22"/>
          <w:szCs w:val="22"/>
        </w:rPr>
      </w:pPr>
    </w:p>
    <w:p w:rsidR="00407298" w:rsidRPr="00BD5195"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BD5195">
        <w:rPr>
          <w:rFonts w:asciiTheme="minorHAnsi" w:hAnsiTheme="minorHAnsi" w:cstheme="minorHAnsi"/>
          <w:b/>
          <w:sz w:val="22"/>
          <w:szCs w:val="22"/>
        </w:rPr>
        <w:t>DOCUMENTOS/FORMULARIOS ADMINISTRATIVOS Y LEGALES PARA PERSONAS NATURALES Y EMPRESAS.-</w:t>
      </w:r>
    </w:p>
    <w:p w:rsidR="004A3439" w:rsidRPr="00BD5195" w:rsidRDefault="004A3439" w:rsidP="004A3439">
      <w:pPr>
        <w:tabs>
          <w:tab w:val="left" w:pos="5025"/>
        </w:tabs>
        <w:rPr>
          <w:rFonts w:asciiTheme="minorHAnsi" w:hAnsiTheme="minorHAnsi" w:cstheme="minorHAnsi"/>
          <w:b/>
          <w:sz w:val="22"/>
          <w:szCs w:val="22"/>
        </w:rPr>
      </w:pPr>
      <w:r w:rsidRPr="00BD5195">
        <w:rPr>
          <w:rFonts w:asciiTheme="minorHAnsi" w:hAnsiTheme="minorHAnsi" w:cstheme="minorHAnsi"/>
          <w:b/>
          <w:sz w:val="22"/>
          <w:szCs w:val="22"/>
        </w:rPr>
        <w:tab/>
      </w:r>
    </w:p>
    <w:p w:rsidR="004A3439" w:rsidRPr="00BD5195" w:rsidRDefault="004A3439" w:rsidP="000E6040">
      <w:pPr>
        <w:pStyle w:val="Normal2"/>
        <w:numPr>
          <w:ilvl w:val="1"/>
          <w:numId w:val="25"/>
        </w:numPr>
        <w:rPr>
          <w:rFonts w:asciiTheme="minorHAnsi" w:hAnsiTheme="minorHAnsi" w:cstheme="minorHAnsi"/>
          <w:b/>
          <w:sz w:val="22"/>
          <w:szCs w:val="22"/>
          <w:lang w:val="es-BO"/>
        </w:rPr>
      </w:pPr>
      <w:r w:rsidRPr="00BD5195">
        <w:rPr>
          <w:rFonts w:asciiTheme="minorHAnsi" w:hAnsiTheme="minorHAnsi" w:cstheme="minorHAnsi"/>
          <w:b/>
          <w:sz w:val="22"/>
          <w:szCs w:val="22"/>
        </w:rPr>
        <w:t>Documentos/Formularios</w:t>
      </w:r>
      <w:r w:rsidRPr="00BD5195">
        <w:rPr>
          <w:rFonts w:asciiTheme="minorHAnsi" w:hAnsiTheme="minorHAnsi" w:cstheme="minorHAnsi"/>
          <w:b/>
          <w:sz w:val="22"/>
          <w:szCs w:val="22"/>
          <w:lang w:val="es-BO"/>
        </w:rPr>
        <w:t xml:space="preserve"> Administrativos:</w:t>
      </w:r>
    </w:p>
    <w:p w:rsidR="004A3439" w:rsidRPr="00BD5195" w:rsidRDefault="004A3439" w:rsidP="004A3439">
      <w:pPr>
        <w:pStyle w:val="Normal2"/>
        <w:ind w:left="2124" w:hanging="2124"/>
        <w:rPr>
          <w:rFonts w:asciiTheme="minorHAnsi" w:hAnsiTheme="minorHAnsi" w:cstheme="minorHAnsi"/>
          <w:b/>
          <w:sz w:val="22"/>
          <w:szCs w:val="22"/>
          <w:lang w:val="es-BO"/>
        </w:rPr>
      </w:pPr>
    </w:p>
    <w:p w:rsidR="00A671E1" w:rsidRPr="00BD5195" w:rsidRDefault="00A671E1" w:rsidP="000E6040">
      <w:pPr>
        <w:pStyle w:val="Prrafodelista"/>
        <w:numPr>
          <w:ilvl w:val="0"/>
          <w:numId w:val="24"/>
        </w:numPr>
        <w:tabs>
          <w:tab w:val="left" w:pos="1134"/>
        </w:tabs>
        <w:ind w:left="1134"/>
        <w:jc w:val="both"/>
        <w:rPr>
          <w:rFonts w:asciiTheme="minorHAnsi" w:hAnsiTheme="minorHAnsi" w:cstheme="minorHAnsi"/>
          <w:sz w:val="22"/>
          <w:szCs w:val="22"/>
        </w:rPr>
      </w:pPr>
      <w:r w:rsidRPr="00BD5195">
        <w:rPr>
          <w:rFonts w:asciiTheme="minorHAnsi" w:hAnsiTheme="minorHAnsi" w:cstheme="minorHAnsi"/>
          <w:sz w:val="22"/>
          <w:szCs w:val="22"/>
        </w:rPr>
        <w:t>Formulario A-1 Presentación de la Propuesta e Identificación del Proponente.</w:t>
      </w:r>
    </w:p>
    <w:p w:rsidR="00A047DF" w:rsidRPr="00BD5195" w:rsidRDefault="00A047DF" w:rsidP="000E6040">
      <w:pPr>
        <w:pStyle w:val="Prrafodelista"/>
        <w:numPr>
          <w:ilvl w:val="0"/>
          <w:numId w:val="24"/>
        </w:numPr>
        <w:ind w:left="1134"/>
        <w:rPr>
          <w:rFonts w:asciiTheme="minorHAnsi" w:hAnsiTheme="minorHAnsi" w:cstheme="minorHAnsi"/>
          <w:sz w:val="22"/>
          <w:szCs w:val="22"/>
        </w:rPr>
      </w:pPr>
      <w:r w:rsidRPr="00BD5195">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BD5195" w:rsidRDefault="00A671E1" w:rsidP="000E6040">
      <w:pPr>
        <w:pStyle w:val="Prrafodelista"/>
        <w:numPr>
          <w:ilvl w:val="0"/>
          <w:numId w:val="24"/>
        </w:numPr>
        <w:tabs>
          <w:tab w:val="left" w:pos="1134"/>
        </w:tabs>
        <w:ind w:left="1134"/>
        <w:jc w:val="both"/>
        <w:rPr>
          <w:rFonts w:asciiTheme="minorHAnsi" w:hAnsiTheme="minorHAnsi" w:cstheme="minorHAnsi"/>
          <w:b/>
          <w:i/>
          <w:sz w:val="22"/>
          <w:szCs w:val="22"/>
        </w:rPr>
      </w:pPr>
      <w:r w:rsidRPr="00BD5195">
        <w:rPr>
          <w:rFonts w:asciiTheme="minorHAnsi" w:hAnsiTheme="minorHAnsi" w:cstheme="minorHAnsi"/>
          <w:sz w:val="22"/>
          <w:szCs w:val="22"/>
        </w:rPr>
        <w:t xml:space="preserve">Original de la Garantía de Seriedad de Propuesta </w:t>
      </w:r>
      <w:r w:rsidRPr="00BD5195">
        <w:rPr>
          <w:rFonts w:asciiTheme="minorHAnsi" w:hAnsiTheme="minorHAnsi" w:cstheme="minorHAnsi"/>
          <w:b/>
          <w:i/>
          <w:sz w:val="22"/>
          <w:szCs w:val="22"/>
        </w:rPr>
        <w:t xml:space="preserve">(Cuando ésta sea solicitada) </w:t>
      </w:r>
    </w:p>
    <w:p w:rsidR="004A3439" w:rsidRPr="00BD5195" w:rsidRDefault="004A3439" w:rsidP="004A3439">
      <w:pPr>
        <w:ind w:left="872"/>
        <w:jc w:val="both"/>
        <w:rPr>
          <w:rFonts w:asciiTheme="minorHAnsi" w:hAnsiTheme="minorHAnsi" w:cstheme="minorHAnsi"/>
          <w:sz w:val="22"/>
          <w:szCs w:val="22"/>
        </w:rPr>
      </w:pPr>
    </w:p>
    <w:p w:rsidR="004A3439" w:rsidRPr="00BD5195" w:rsidRDefault="004A3439" w:rsidP="004A3439">
      <w:pPr>
        <w:pStyle w:val="Normal2"/>
        <w:ind w:left="2124" w:hanging="2124"/>
        <w:rPr>
          <w:rFonts w:asciiTheme="minorHAnsi" w:hAnsiTheme="minorHAnsi" w:cstheme="minorHAnsi"/>
          <w:b/>
          <w:sz w:val="22"/>
          <w:szCs w:val="22"/>
          <w:lang w:val="es-BO"/>
        </w:rPr>
      </w:pPr>
      <w:r w:rsidRPr="00BD5195">
        <w:rPr>
          <w:rFonts w:asciiTheme="minorHAnsi" w:hAnsiTheme="minorHAnsi" w:cstheme="minorHAnsi"/>
          <w:b/>
          <w:sz w:val="22"/>
          <w:szCs w:val="22"/>
          <w:lang w:val="es-BO"/>
        </w:rPr>
        <w:tab/>
        <w:t>1.2 Documentos Legales:</w:t>
      </w:r>
    </w:p>
    <w:p w:rsidR="0070119F" w:rsidRPr="00BD5195" w:rsidRDefault="007615BB" w:rsidP="004A3439">
      <w:pPr>
        <w:jc w:val="both"/>
        <w:rPr>
          <w:rFonts w:asciiTheme="minorHAnsi" w:hAnsiTheme="minorHAnsi" w:cstheme="minorHAnsi"/>
          <w:sz w:val="22"/>
          <w:szCs w:val="22"/>
        </w:rPr>
      </w:pPr>
      <w:r w:rsidRPr="00BD5195">
        <w:rPr>
          <w:rFonts w:asciiTheme="minorHAnsi" w:hAnsiTheme="minorHAnsi" w:cstheme="minorHAnsi"/>
          <w:sz w:val="22"/>
          <w:szCs w:val="22"/>
        </w:rPr>
        <w:tab/>
      </w:r>
    </w:p>
    <w:p w:rsidR="001103BA" w:rsidRPr="00BD5195" w:rsidRDefault="001103BA" w:rsidP="00C94BAF">
      <w:pPr>
        <w:pStyle w:val="Prrafodelista"/>
        <w:numPr>
          <w:ilvl w:val="0"/>
          <w:numId w:val="16"/>
        </w:numPr>
        <w:ind w:left="1134"/>
        <w:jc w:val="both"/>
        <w:rPr>
          <w:rFonts w:asciiTheme="minorHAnsi" w:hAnsiTheme="minorHAnsi" w:cstheme="minorHAnsi"/>
          <w:sz w:val="22"/>
          <w:szCs w:val="22"/>
        </w:rPr>
      </w:pPr>
      <w:r w:rsidRPr="00BD5195">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BD5195" w:rsidRDefault="001103BA" w:rsidP="001103BA">
      <w:pPr>
        <w:ind w:left="1134"/>
        <w:jc w:val="both"/>
        <w:rPr>
          <w:rFonts w:asciiTheme="minorHAnsi" w:hAnsiTheme="minorHAnsi" w:cstheme="minorHAnsi"/>
          <w:sz w:val="22"/>
          <w:szCs w:val="22"/>
        </w:rPr>
      </w:pPr>
    </w:p>
    <w:p w:rsidR="001103BA" w:rsidRPr="00BD5195" w:rsidRDefault="001103BA" w:rsidP="001103BA">
      <w:pPr>
        <w:pStyle w:val="Prrafodelista"/>
        <w:ind w:left="1134"/>
        <w:jc w:val="both"/>
        <w:rPr>
          <w:rFonts w:asciiTheme="minorHAnsi" w:hAnsiTheme="minorHAnsi" w:cstheme="minorHAnsi"/>
          <w:b/>
          <w:sz w:val="22"/>
          <w:szCs w:val="22"/>
        </w:rPr>
      </w:pPr>
      <w:r w:rsidRPr="00BD5195">
        <w:rPr>
          <w:rFonts w:asciiTheme="minorHAnsi" w:hAnsiTheme="minorHAnsi" w:cstheme="minorHAnsi"/>
          <w:b/>
          <w:sz w:val="22"/>
          <w:szCs w:val="22"/>
        </w:rPr>
        <w:t>Consideraciones para proponentes extranjeros:</w:t>
      </w:r>
    </w:p>
    <w:p w:rsidR="001103BA" w:rsidRPr="00BD5195" w:rsidRDefault="001103BA" w:rsidP="001103BA">
      <w:pPr>
        <w:pStyle w:val="Prrafodelista"/>
        <w:ind w:left="1134"/>
        <w:jc w:val="both"/>
        <w:rPr>
          <w:rFonts w:asciiTheme="minorHAnsi" w:hAnsiTheme="minorHAnsi" w:cstheme="minorHAnsi"/>
          <w:sz w:val="22"/>
          <w:szCs w:val="22"/>
        </w:rPr>
      </w:pPr>
    </w:p>
    <w:p w:rsidR="00A047DF" w:rsidRPr="00BD5195" w:rsidRDefault="00A047DF" w:rsidP="00A047DF">
      <w:pPr>
        <w:ind w:left="1134"/>
        <w:jc w:val="both"/>
        <w:rPr>
          <w:rFonts w:asciiTheme="minorHAnsi" w:hAnsiTheme="minorHAnsi" w:cstheme="minorHAnsi"/>
          <w:sz w:val="22"/>
          <w:szCs w:val="22"/>
        </w:rPr>
      </w:pPr>
      <w:r w:rsidRPr="00BD5195">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BD5195" w:rsidRDefault="00A671E1" w:rsidP="00A671E1">
      <w:pPr>
        <w:ind w:left="66"/>
        <w:jc w:val="both"/>
        <w:rPr>
          <w:rFonts w:asciiTheme="minorHAnsi" w:hAnsiTheme="minorHAnsi" w:cstheme="minorHAnsi"/>
          <w:sz w:val="22"/>
          <w:szCs w:val="22"/>
        </w:rPr>
      </w:pPr>
    </w:p>
    <w:p w:rsidR="004A3439" w:rsidRPr="00BD5195"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BD5195">
        <w:rPr>
          <w:rFonts w:asciiTheme="minorHAnsi" w:hAnsiTheme="minorHAnsi" w:cstheme="minorHAnsi"/>
          <w:b/>
          <w:sz w:val="22"/>
          <w:szCs w:val="22"/>
        </w:rPr>
        <w:t>DOCUMENTOS/FORMULARIOS ADMINISTRATIVOS</w:t>
      </w:r>
      <w:r w:rsidR="00FA3DC6" w:rsidRPr="00BD5195">
        <w:rPr>
          <w:rFonts w:asciiTheme="minorHAnsi" w:hAnsiTheme="minorHAnsi" w:cstheme="minorHAnsi"/>
          <w:b/>
          <w:sz w:val="22"/>
          <w:szCs w:val="22"/>
        </w:rPr>
        <w:t xml:space="preserve"> Y LEGALES</w:t>
      </w:r>
      <w:r w:rsidRPr="00BD5195">
        <w:rPr>
          <w:rFonts w:asciiTheme="minorHAnsi" w:hAnsiTheme="minorHAnsi" w:cstheme="minorHAnsi"/>
          <w:b/>
          <w:sz w:val="22"/>
          <w:szCs w:val="22"/>
        </w:rPr>
        <w:t xml:space="preserve"> PARA ASOCIACIONES ACCIDENTALES</w:t>
      </w:r>
      <w:r w:rsidR="00BB604C" w:rsidRPr="00BD5195">
        <w:rPr>
          <w:rFonts w:asciiTheme="minorHAnsi" w:hAnsiTheme="minorHAnsi" w:cstheme="minorHAnsi"/>
          <w:b/>
          <w:sz w:val="22"/>
          <w:szCs w:val="22"/>
        </w:rPr>
        <w:t>.-</w:t>
      </w:r>
    </w:p>
    <w:p w:rsidR="004A3439" w:rsidRPr="00BD5195" w:rsidRDefault="004A3439" w:rsidP="004A3439">
      <w:pPr>
        <w:pStyle w:val="Normal2"/>
        <w:ind w:left="2124" w:hanging="2124"/>
        <w:rPr>
          <w:rFonts w:asciiTheme="minorHAnsi" w:hAnsiTheme="minorHAnsi" w:cstheme="minorHAnsi"/>
          <w:b/>
          <w:sz w:val="22"/>
          <w:szCs w:val="22"/>
        </w:rPr>
      </w:pPr>
    </w:p>
    <w:p w:rsidR="004A3439" w:rsidRPr="00BD5195" w:rsidRDefault="004A3439" w:rsidP="004A3439">
      <w:pPr>
        <w:pStyle w:val="Normal2"/>
        <w:ind w:firstLine="0"/>
        <w:rPr>
          <w:rFonts w:asciiTheme="minorHAnsi" w:hAnsiTheme="minorHAnsi" w:cstheme="minorHAnsi"/>
          <w:b/>
          <w:sz w:val="22"/>
          <w:szCs w:val="22"/>
          <w:lang w:val="es-BO"/>
        </w:rPr>
      </w:pPr>
      <w:r w:rsidRPr="00BD5195">
        <w:rPr>
          <w:rFonts w:asciiTheme="minorHAnsi" w:hAnsiTheme="minorHAnsi" w:cstheme="minorHAnsi"/>
          <w:b/>
          <w:sz w:val="22"/>
          <w:szCs w:val="22"/>
          <w:lang w:val="es-BO"/>
        </w:rPr>
        <w:t xml:space="preserve">2.1 </w:t>
      </w:r>
      <w:r w:rsidRPr="00BD5195">
        <w:rPr>
          <w:rFonts w:asciiTheme="minorHAnsi" w:hAnsiTheme="minorHAnsi" w:cstheme="minorHAnsi"/>
          <w:b/>
          <w:sz w:val="22"/>
          <w:szCs w:val="22"/>
        </w:rPr>
        <w:t xml:space="preserve">Documentos/Formularios </w:t>
      </w:r>
      <w:r w:rsidRPr="00BD5195">
        <w:rPr>
          <w:rFonts w:asciiTheme="minorHAnsi" w:hAnsiTheme="minorHAnsi" w:cstheme="minorHAnsi"/>
          <w:b/>
          <w:sz w:val="22"/>
          <w:szCs w:val="22"/>
          <w:lang w:val="es-BO"/>
        </w:rPr>
        <w:t>Administrativos:</w:t>
      </w:r>
    </w:p>
    <w:p w:rsidR="004A3439" w:rsidRPr="00BD5195" w:rsidRDefault="004A3439" w:rsidP="004A3439">
      <w:pPr>
        <w:jc w:val="both"/>
        <w:rPr>
          <w:rFonts w:asciiTheme="minorHAnsi" w:hAnsiTheme="minorHAnsi" w:cstheme="minorHAnsi"/>
          <w:sz w:val="22"/>
          <w:szCs w:val="22"/>
        </w:rPr>
      </w:pPr>
    </w:p>
    <w:p w:rsidR="004A3439" w:rsidRPr="00BD5195" w:rsidRDefault="004A3439" w:rsidP="00C94BAF">
      <w:pPr>
        <w:pStyle w:val="Prrafodelista"/>
        <w:numPr>
          <w:ilvl w:val="0"/>
          <w:numId w:val="14"/>
        </w:numPr>
        <w:ind w:left="1134"/>
        <w:jc w:val="both"/>
        <w:rPr>
          <w:rFonts w:asciiTheme="minorHAnsi" w:hAnsiTheme="minorHAnsi" w:cstheme="minorHAnsi"/>
          <w:sz w:val="22"/>
          <w:szCs w:val="22"/>
        </w:rPr>
      </w:pPr>
      <w:r w:rsidRPr="00BD5195">
        <w:rPr>
          <w:rFonts w:asciiTheme="minorHAnsi" w:hAnsiTheme="minorHAnsi" w:cstheme="minorHAnsi"/>
          <w:sz w:val="22"/>
          <w:szCs w:val="22"/>
        </w:rPr>
        <w:t xml:space="preserve">Formulario A-1 Presentación de la Propuesta e Identificación del Proponente. </w:t>
      </w:r>
    </w:p>
    <w:p w:rsidR="004A3439" w:rsidRPr="00BD5195" w:rsidRDefault="004A3439" w:rsidP="00C94BAF">
      <w:pPr>
        <w:pStyle w:val="Prrafodelista"/>
        <w:numPr>
          <w:ilvl w:val="0"/>
          <w:numId w:val="14"/>
        </w:numPr>
        <w:ind w:left="1134"/>
        <w:jc w:val="both"/>
        <w:rPr>
          <w:rFonts w:asciiTheme="minorHAnsi" w:hAnsiTheme="minorHAnsi" w:cstheme="minorHAnsi"/>
          <w:sz w:val="22"/>
          <w:szCs w:val="22"/>
        </w:rPr>
      </w:pPr>
      <w:r w:rsidRPr="00BD5195">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F63B57" w:rsidRPr="00BD5195">
        <w:rPr>
          <w:rFonts w:asciiTheme="minorHAnsi" w:hAnsiTheme="minorHAnsi" w:cstheme="minorHAnsi"/>
          <w:sz w:val="22"/>
          <w:szCs w:val="22"/>
        </w:rPr>
        <w:t>la</w:t>
      </w:r>
      <w:r w:rsidRPr="00BD5195">
        <w:rPr>
          <w:rFonts w:asciiTheme="minorHAnsi" w:hAnsiTheme="minorHAnsi" w:cstheme="minorHAnsi"/>
          <w:sz w:val="22"/>
          <w:szCs w:val="22"/>
        </w:rPr>
        <w:t xml:space="preserve"> </w:t>
      </w:r>
      <w:r w:rsidR="00F63B57" w:rsidRPr="00BD5195">
        <w:rPr>
          <w:rFonts w:asciiTheme="minorHAnsi" w:hAnsiTheme="minorHAnsi" w:cstheme="minorHAnsi"/>
          <w:sz w:val="22"/>
          <w:szCs w:val="22"/>
        </w:rPr>
        <w:t>Asociación Accidental</w:t>
      </w:r>
      <w:r w:rsidRPr="00BD5195">
        <w:rPr>
          <w:rFonts w:asciiTheme="minorHAnsi" w:hAnsiTheme="minorHAnsi" w:cstheme="minorHAnsi"/>
          <w:sz w:val="22"/>
          <w:szCs w:val="22"/>
        </w:rPr>
        <w:t>.</w:t>
      </w:r>
    </w:p>
    <w:p w:rsidR="00A671E1" w:rsidRPr="00BD5195" w:rsidRDefault="00A671E1" w:rsidP="00A671E1">
      <w:pPr>
        <w:pStyle w:val="Prrafodelista"/>
        <w:ind w:left="1134"/>
        <w:jc w:val="both"/>
        <w:rPr>
          <w:rFonts w:asciiTheme="minorHAnsi" w:hAnsiTheme="minorHAnsi" w:cstheme="minorHAnsi"/>
          <w:sz w:val="22"/>
          <w:szCs w:val="22"/>
        </w:rPr>
      </w:pPr>
    </w:p>
    <w:p w:rsidR="004A3439" w:rsidRPr="00BD5195" w:rsidRDefault="004A3439" w:rsidP="004A3439">
      <w:pPr>
        <w:pStyle w:val="Normal2"/>
        <w:ind w:left="851" w:hanging="283"/>
        <w:rPr>
          <w:rFonts w:asciiTheme="minorHAnsi" w:hAnsiTheme="minorHAnsi" w:cstheme="minorHAnsi"/>
          <w:b/>
          <w:sz w:val="22"/>
          <w:szCs w:val="22"/>
        </w:rPr>
      </w:pPr>
      <w:r w:rsidRPr="00BD5195">
        <w:rPr>
          <w:rFonts w:asciiTheme="minorHAnsi" w:hAnsiTheme="minorHAnsi" w:cstheme="minorHAnsi"/>
          <w:b/>
          <w:sz w:val="22"/>
          <w:szCs w:val="22"/>
        </w:rPr>
        <w:tab/>
        <w:t>2.2 Documentos Legales:</w:t>
      </w:r>
    </w:p>
    <w:p w:rsidR="00331805" w:rsidRPr="00BD5195" w:rsidRDefault="00331805" w:rsidP="004A3439">
      <w:pPr>
        <w:pStyle w:val="Normal2"/>
        <w:ind w:left="851" w:hanging="283"/>
        <w:rPr>
          <w:rFonts w:asciiTheme="minorHAnsi" w:hAnsiTheme="minorHAnsi" w:cstheme="minorHAnsi"/>
          <w:b/>
          <w:sz w:val="22"/>
          <w:szCs w:val="22"/>
        </w:rPr>
      </w:pPr>
    </w:p>
    <w:p w:rsidR="00CC274B" w:rsidRPr="00BD5195" w:rsidRDefault="00CC274B" w:rsidP="00CC274B">
      <w:pPr>
        <w:pStyle w:val="Prrafodelista"/>
        <w:numPr>
          <w:ilvl w:val="2"/>
          <w:numId w:val="9"/>
        </w:numPr>
        <w:ind w:left="1134"/>
        <w:jc w:val="both"/>
        <w:rPr>
          <w:rFonts w:asciiTheme="minorHAnsi" w:hAnsiTheme="minorHAnsi" w:cstheme="minorHAnsi"/>
          <w:sz w:val="22"/>
          <w:szCs w:val="22"/>
        </w:rPr>
      </w:pPr>
      <w:r w:rsidRPr="00BD5195">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sidRPr="00BD5195">
        <w:rPr>
          <w:rFonts w:asciiTheme="minorHAnsi" w:eastAsia="Calibri" w:hAnsiTheme="minorHAnsi" w:cstheme="minorHAnsi"/>
          <w:sz w:val="22"/>
          <w:szCs w:val="22"/>
          <w:lang w:val="es-BO"/>
        </w:rPr>
        <w:t>,</w:t>
      </w:r>
      <w:r w:rsidRPr="00BD5195">
        <w:rPr>
          <w:rFonts w:asciiTheme="minorHAnsi" w:eastAsia="Calibri" w:hAnsiTheme="minorHAnsi" w:cstheme="minorHAnsi"/>
          <w:sz w:val="22"/>
          <w:szCs w:val="22"/>
          <w:lang w:val="es-BO"/>
        </w:rPr>
        <w:t xml:space="preserve"> porcentaje de participación, domicilio y responsabilidades.</w:t>
      </w:r>
    </w:p>
    <w:p w:rsidR="00CC274B" w:rsidRPr="00BD5195"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BD5195">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CC274B" w:rsidRPr="00BD5195" w:rsidRDefault="00CC274B" w:rsidP="00CC274B">
      <w:pPr>
        <w:pStyle w:val="Prrafodelista"/>
        <w:ind w:left="851"/>
        <w:jc w:val="both"/>
        <w:rPr>
          <w:rFonts w:asciiTheme="minorHAnsi" w:hAnsiTheme="minorHAnsi" w:cstheme="minorHAnsi"/>
          <w:b/>
          <w:sz w:val="22"/>
          <w:szCs w:val="22"/>
        </w:rPr>
      </w:pPr>
    </w:p>
    <w:p w:rsidR="00CC274B" w:rsidRPr="00BD5195" w:rsidRDefault="00CC274B" w:rsidP="004A4604">
      <w:pPr>
        <w:pStyle w:val="Prrafodelista"/>
        <w:ind w:left="1134"/>
        <w:jc w:val="both"/>
        <w:rPr>
          <w:rFonts w:asciiTheme="minorHAnsi" w:hAnsiTheme="minorHAnsi" w:cstheme="minorHAnsi"/>
          <w:b/>
          <w:sz w:val="22"/>
          <w:szCs w:val="22"/>
        </w:rPr>
      </w:pPr>
      <w:r w:rsidRPr="00BD5195">
        <w:rPr>
          <w:rFonts w:asciiTheme="minorHAnsi" w:hAnsiTheme="minorHAnsi" w:cstheme="minorHAnsi"/>
          <w:b/>
          <w:sz w:val="22"/>
          <w:szCs w:val="22"/>
        </w:rPr>
        <w:t>Consideraciones para proponentes extranjeros:</w:t>
      </w:r>
    </w:p>
    <w:p w:rsidR="00CC274B" w:rsidRPr="00BD5195" w:rsidRDefault="00CC274B" w:rsidP="00CC274B">
      <w:pPr>
        <w:pStyle w:val="Prrafodelista"/>
        <w:ind w:left="851"/>
        <w:jc w:val="both"/>
        <w:rPr>
          <w:rFonts w:asciiTheme="minorHAnsi" w:hAnsiTheme="minorHAnsi" w:cstheme="minorHAnsi"/>
          <w:sz w:val="22"/>
          <w:szCs w:val="22"/>
        </w:rPr>
      </w:pPr>
    </w:p>
    <w:p w:rsidR="00CC274B" w:rsidRPr="00BD5195" w:rsidRDefault="00CC274B" w:rsidP="004A4604">
      <w:pPr>
        <w:pStyle w:val="Prrafodelista"/>
        <w:ind w:left="1134"/>
        <w:jc w:val="both"/>
        <w:rPr>
          <w:rFonts w:asciiTheme="minorHAnsi" w:hAnsiTheme="minorHAnsi" w:cstheme="minorHAnsi"/>
          <w:sz w:val="22"/>
          <w:szCs w:val="22"/>
        </w:rPr>
      </w:pPr>
      <w:r w:rsidRPr="00BD5195">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BD5195" w:rsidRDefault="008C1F9D" w:rsidP="00D54965">
      <w:pPr>
        <w:tabs>
          <w:tab w:val="left" w:pos="2143"/>
        </w:tabs>
        <w:jc w:val="both"/>
        <w:rPr>
          <w:rFonts w:asciiTheme="minorHAnsi" w:hAnsiTheme="minorHAnsi" w:cstheme="minorHAnsi"/>
          <w:b/>
          <w:sz w:val="22"/>
          <w:szCs w:val="22"/>
          <w:lang w:eastAsia="es-ES"/>
        </w:rPr>
      </w:pPr>
    </w:p>
    <w:p w:rsidR="004A3439" w:rsidRPr="00BD5195" w:rsidRDefault="004A3439" w:rsidP="004A3439">
      <w:pPr>
        <w:ind w:left="708"/>
        <w:jc w:val="both"/>
        <w:rPr>
          <w:rFonts w:asciiTheme="minorHAnsi" w:hAnsiTheme="minorHAnsi" w:cstheme="minorHAnsi"/>
          <w:b/>
          <w:sz w:val="22"/>
          <w:szCs w:val="22"/>
          <w:lang w:eastAsia="es-ES"/>
        </w:rPr>
      </w:pPr>
      <w:r w:rsidRPr="00BD5195">
        <w:rPr>
          <w:rFonts w:asciiTheme="minorHAnsi" w:hAnsiTheme="minorHAnsi" w:cstheme="minorHAnsi"/>
          <w:b/>
          <w:sz w:val="22"/>
          <w:szCs w:val="22"/>
          <w:lang w:eastAsia="es-ES"/>
        </w:rPr>
        <w:t>Cada una de las empresas que conforman la Asociación Accidental (socios)</w:t>
      </w:r>
      <w:r w:rsidR="00CC274B" w:rsidRPr="00BD5195">
        <w:rPr>
          <w:rFonts w:asciiTheme="minorHAnsi" w:hAnsiTheme="minorHAnsi" w:cstheme="minorHAnsi"/>
          <w:b/>
          <w:sz w:val="22"/>
          <w:szCs w:val="22"/>
          <w:lang w:eastAsia="es-ES"/>
        </w:rPr>
        <w:t xml:space="preserve"> deberá presentar </w:t>
      </w:r>
      <w:r w:rsidRPr="00BD5195">
        <w:rPr>
          <w:rFonts w:asciiTheme="minorHAnsi" w:hAnsiTheme="minorHAnsi" w:cstheme="minorHAnsi"/>
          <w:b/>
          <w:sz w:val="22"/>
          <w:szCs w:val="22"/>
          <w:lang w:eastAsia="es-ES"/>
        </w:rPr>
        <w:t>la siguiente documentación:</w:t>
      </w:r>
    </w:p>
    <w:p w:rsidR="004A3439" w:rsidRPr="00BD5195" w:rsidRDefault="004A3439" w:rsidP="004A3439">
      <w:pPr>
        <w:ind w:firstLine="708"/>
        <w:jc w:val="both"/>
        <w:rPr>
          <w:rFonts w:asciiTheme="minorHAnsi" w:hAnsiTheme="minorHAnsi" w:cstheme="minorHAnsi"/>
          <w:b/>
          <w:sz w:val="22"/>
          <w:szCs w:val="22"/>
        </w:rPr>
      </w:pPr>
    </w:p>
    <w:p w:rsidR="004A3439" w:rsidRPr="00BD5195" w:rsidRDefault="004A3439" w:rsidP="004A3439">
      <w:pPr>
        <w:ind w:firstLine="708"/>
        <w:jc w:val="both"/>
        <w:rPr>
          <w:rFonts w:asciiTheme="minorHAnsi" w:hAnsiTheme="minorHAnsi" w:cstheme="minorHAnsi"/>
          <w:b/>
          <w:sz w:val="22"/>
          <w:szCs w:val="22"/>
          <w:lang w:eastAsia="es-ES"/>
        </w:rPr>
      </w:pPr>
      <w:r w:rsidRPr="00BD5195">
        <w:rPr>
          <w:rFonts w:asciiTheme="minorHAnsi" w:hAnsiTheme="minorHAnsi" w:cstheme="minorHAnsi"/>
          <w:b/>
          <w:sz w:val="22"/>
          <w:szCs w:val="22"/>
        </w:rPr>
        <w:t xml:space="preserve">2.3 Documentos/Formularios </w:t>
      </w:r>
      <w:r w:rsidRPr="00BD5195">
        <w:rPr>
          <w:rFonts w:asciiTheme="minorHAnsi" w:hAnsiTheme="minorHAnsi" w:cstheme="minorHAnsi"/>
          <w:b/>
          <w:sz w:val="22"/>
          <w:szCs w:val="22"/>
          <w:lang w:eastAsia="es-ES"/>
        </w:rPr>
        <w:t>Administrativos:</w:t>
      </w:r>
    </w:p>
    <w:p w:rsidR="004A3439" w:rsidRPr="00BD5195" w:rsidRDefault="004A3439" w:rsidP="004A3439">
      <w:pPr>
        <w:jc w:val="both"/>
        <w:rPr>
          <w:rFonts w:asciiTheme="minorHAnsi" w:hAnsiTheme="minorHAnsi" w:cstheme="minorHAnsi"/>
          <w:b/>
          <w:sz w:val="22"/>
          <w:szCs w:val="22"/>
          <w:lang w:eastAsia="es-ES"/>
        </w:rPr>
      </w:pPr>
    </w:p>
    <w:p w:rsidR="00A671E1" w:rsidRPr="00BD5195"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BD519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BD5195" w:rsidRDefault="004A3439" w:rsidP="00301799">
      <w:pPr>
        <w:pStyle w:val="Prrafodelista"/>
        <w:ind w:left="1134" w:hanging="425"/>
        <w:jc w:val="both"/>
        <w:rPr>
          <w:rFonts w:asciiTheme="minorHAnsi" w:hAnsiTheme="minorHAnsi" w:cstheme="minorHAnsi"/>
          <w:sz w:val="22"/>
          <w:szCs w:val="22"/>
        </w:rPr>
      </w:pPr>
    </w:p>
    <w:p w:rsidR="004A3439" w:rsidRPr="00BD5195" w:rsidRDefault="004A3439" w:rsidP="004A3439">
      <w:pPr>
        <w:ind w:left="709"/>
        <w:jc w:val="both"/>
        <w:rPr>
          <w:rFonts w:asciiTheme="minorHAnsi" w:hAnsiTheme="minorHAnsi" w:cstheme="minorHAnsi"/>
          <w:b/>
          <w:sz w:val="22"/>
          <w:szCs w:val="22"/>
          <w:highlight w:val="yellow"/>
        </w:rPr>
      </w:pPr>
      <w:r w:rsidRPr="00BD5195">
        <w:rPr>
          <w:rFonts w:asciiTheme="minorHAnsi" w:hAnsiTheme="minorHAnsi" w:cstheme="minorHAnsi"/>
          <w:b/>
          <w:sz w:val="22"/>
          <w:szCs w:val="22"/>
        </w:rPr>
        <w:t>2.4 Documentos Legales:</w:t>
      </w:r>
    </w:p>
    <w:p w:rsidR="004A3439" w:rsidRPr="00BD5195" w:rsidRDefault="004A3439" w:rsidP="004A3439">
      <w:pPr>
        <w:ind w:left="927"/>
        <w:jc w:val="both"/>
        <w:rPr>
          <w:rFonts w:asciiTheme="minorHAnsi" w:hAnsiTheme="minorHAnsi" w:cstheme="minorHAnsi"/>
          <w:sz w:val="22"/>
          <w:szCs w:val="22"/>
          <w:highlight w:val="yellow"/>
        </w:rPr>
      </w:pPr>
    </w:p>
    <w:p w:rsidR="00CC274B" w:rsidRPr="00BD5195" w:rsidRDefault="00CC274B" w:rsidP="000E6040">
      <w:pPr>
        <w:pStyle w:val="Prrafodelista"/>
        <w:numPr>
          <w:ilvl w:val="0"/>
          <w:numId w:val="27"/>
        </w:numPr>
        <w:ind w:left="1134"/>
        <w:jc w:val="both"/>
        <w:rPr>
          <w:rFonts w:asciiTheme="minorHAnsi" w:hAnsiTheme="minorHAnsi" w:cstheme="minorHAnsi"/>
          <w:sz w:val="22"/>
          <w:szCs w:val="22"/>
        </w:rPr>
      </w:pPr>
      <w:r w:rsidRPr="00BD5195">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BD5195" w:rsidRDefault="00CC274B" w:rsidP="00CC274B">
      <w:pPr>
        <w:pStyle w:val="Prrafodelista"/>
        <w:ind w:left="1134"/>
        <w:jc w:val="both"/>
        <w:rPr>
          <w:rFonts w:asciiTheme="minorHAnsi" w:hAnsiTheme="minorHAnsi" w:cstheme="minorHAnsi"/>
          <w:sz w:val="22"/>
          <w:szCs w:val="22"/>
        </w:rPr>
      </w:pPr>
    </w:p>
    <w:p w:rsidR="00CC274B" w:rsidRPr="00BD5195" w:rsidRDefault="00CC274B" w:rsidP="00CC274B">
      <w:pPr>
        <w:pStyle w:val="Prrafodelista"/>
        <w:ind w:left="1134"/>
        <w:jc w:val="both"/>
        <w:rPr>
          <w:rFonts w:asciiTheme="minorHAnsi" w:hAnsiTheme="minorHAnsi" w:cstheme="minorHAnsi"/>
          <w:b/>
          <w:sz w:val="22"/>
          <w:szCs w:val="22"/>
        </w:rPr>
      </w:pPr>
      <w:r w:rsidRPr="00BD5195">
        <w:rPr>
          <w:rFonts w:asciiTheme="minorHAnsi" w:hAnsiTheme="minorHAnsi" w:cstheme="minorHAnsi"/>
          <w:b/>
          <w:sz w:val="22"/>
          <w:szCs w:val="22"/>
        </w:rPr>
        <w:t xml:space="preserve">Consideraciones para proponentes extranjeros: </w:t>
      </w:r>
    </w:p>
    <w:p w:rsidR="00CC274B" w:rsidRPr="00BD5195" w:rsidRDefault="00CC274B" w:rsidP="00CC274B">
      <w:pPr>
        <w:pStyle w:val="Prrafodelista"/>
        <w:ind w:left="1134"/>
        <w:jc w:val="both"/>
        <w:rPr>
          <w:rFonts w:asciiTheme="minorHAnsi" w:hAnsiTheme="minorHAnsi" w:cstheme="minorHAnsi"/>
          <w:sz w:val="22"/>
          <w:szCs w:val="22"/>
        </w:rPr>
      </w:pPr>
    </w:p>
    <w:p w:rsidR="00CC274B" w:rsidRPr="00BD5195" w:rsidRDefault="00CC274B" w:rsidP="00CC274B">
      <w:pPr>
        <w:pStyle w:val="Prrafodelista"/>
        <w:ind w:left="1134"/>
        <w:jc w:val="both"/>
        <w:rPr>
          <w:rFonts w:asciiTheme="minorHAnsi" w:hAnsiTheme="minorHAnsi" w:cstheme="minorHAnsi"/>
          <w:sz w:val="22"/>
          <w:szCs w:val="22"/>
        </w:rPr>
      </w:pPr>
      <w:r w:rsidRPr="00BD5195">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BD5195" w:rsidRDefault="00A671E1" w:rsidP="00A671E1">
      <w:pPr>
        <w:pStyle w:val="Prrafodelista"/>
        <w:ind w:left="1134"/>
        <w:jc w:val="both"/>
        <w:rPr>
          <w:rFonts w:asciiTheme="minorHAnsi" w:hAnsiTheme="minorHAnsi" w:cstheme="minorHAnsi"/>
          <w:sz w:val="22"/>
          <w:szCs w:val="22"/>
        </w:rPr>
      </w:pPr>
    </w:p>
    <w:p w:rsidR="004A3439" w:rsidRPr="00BD5195"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BD5195">
        <w:rPr>
          <w:rFonts w:asciiTheme="minorHAnsi" w:hAnsiTheme="minorHAnsi" w:cstheme="minorHAnsi"/>
          <w:b/>
          <w:sz w:val="22"/>
          <w:szCs w:val="22"/>
        </w:rPr>
        <w:t>FORMULARIOS DE LA PROPUESTA ECONÓMICA</w:t>
      </w:r>
      <w:r w:rsidR="00BB604C" w:rsidRPr="00BD5195">
        <w:rPr>
          <w:rFonts w:asciiTheme="minorHAnsi" w:hAnsiTheme="minorHAnsi" w:cstheme="minorHAnsi"/>
          <w:b/>
          <w:sz w:val="22"/>
          <w:szCs w:val="22"/>
        </w:rPr>
        <w:t>.-</w:t>
      </w:r>
    </w:p>
    <w:p w:rsidR="004A3439" w:rsidRPr="00BD5195" w:rsidRDefault="004A3439" w:rsidP="004A3439">
      <w:pPr>
        <w:jc w:val="both"/>
        <w:rPr>
          <w:rFonts w:asciiTheme="minorHAnsi" w:hAnsiTheme="minorHAnsi" w:cstheme="minorHAnsi"/>
          <w:sz w:val="22"/>
          <w:szCs w:val="22"/>
        </w:rPr>
      </w:pPr>
    </w:p>
    <w:p w:rsidR="005A0B2A" w:rsidRPr="00BD5195" w:rsidRDefault="004A3439" w:rsidP="00DB414D">
      <w:pPr>
        <w:ind w:left="2410" w:hanging="1701"/>
        <w:jc w:val="both"/>
        <w:rPr>
          <w:rFonts w:asciiTheme="minorHAnsi" w:hAnsiTheme="minorHAnsi" w:cstheme="minorHAnsi"/>
          <w:b/>
          <w:sz w:val="22"/>
          <w:szCs w:val="22"/>
          <w:lang w:val="es-BO" w:eastAsia="es-ES"/>
        </w:rPr>
      </w:pPr>
      <w:r w:rsidRPr="00BD5195">
        <w:rPr>
          <w:rFonts w:asciiTheme="minorHAnsi" w:hAnsiTheme="minorHAnsi" w:cstheme="minorHAnsi"/>
          <w:sz w:val="22"/>
          <w:szCs w:val="22"/>
        </w:rPr>
        <w:t xml:space="preserve">Formulario B-1  </w:t>
      </w:r>
      <w:r w:rsidRPr="00BD5195">
        <w:rPr>
          <w:rFonts w:asciiTheme="minorHAnsi" w:hAnsiTheme="minorHAnsi" w:cstheme="minorHAnsi"/>
          <w:sz w:val="22"/>
          <w:szCs w:val="22"/>
        </w:rPr>
        <w:tab/>
        <w:t xml:space="preserve">Propuesta Económica </w:t>
      </w:r>
    </w:p>
    <w:p w:rsidR="005A0B2A" w:rsidRPr="00BD5195" w:rsidRDefault="005A0B2A" w:rsidP="004A3439">
      <w:pPr>
        <w:tabs>
          <w:tab w:val="left" w:pos="5025"/>
        </w:tabs>
        <w:rPr>
          <w:rFonts w:asciiTheme="minorHAnsi" w:hAnsiTheme="minorHAnsi" w:cstheme="minorHAnsi"/>
          <w:b/>
          <w:sz w:val="22"/>
          <w:szCs w:val="22"/>
          <w:lang w:val="es-BO" w:eastAsia="es-ES"/>
        </w:rPr>
      </w:pPr>
    </w:p>
    <w:p w:rsidR="004A3439" w:rsidRPr="00BD5195"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BD5195">
        <w:rPr>
          <w:rFonts w:asciiTheme="minorHAnsi" w:hAnsiTheme="minorHAnsi" w:cstheme="minorHAnsi"/>
          <w:b/>
          <w:sz w:val="22"/>
          <w:szCs w:val="22"/>
        </w:rPr>
        <w:t xml:space="preserve">FORMULARIOS/DOCUMENTOS </w:t>
      </w:r>
      <w:r w:rsidR="00BB604C" w:rsidRPr="00BD5195">
        <w:rPr>
          <w:rFonts w:asciiTheme="minorHAnsi" w:hAnsiTheme="minorHAnsi" w:cstheme="minorHAnsi"/>
          <w:b/>
          <w:sz w:val="22"/>
          <w:szCs w:val="22"/>
        </w:rPr>
        <w:t>U OTROS DE LA PROPUESTA TÉCNICA.-</w:t>
      </w:r>
    </w:p>
    <w:p w:rsidR="004A3439" w:rsidRPr="00BD5195" w:rsidRDefault="004A3439" w:rsidP="004A3439">
      <w:pPr>
        <w:tabs>
          <w:tab w:val="left" w:pos="5025"/>
        </w:tabs>
        <w:rPr>
          <w:rFonts w:asciiTheme="minorHAnsi" w:hAnsiTheme="minorHAnsi" w:cstheme="minorHAnsi"/>
          <w:b/>
          <w:sz w:val="22"/>
          <w:szCs w:val="22"/>
          <w:lang w:val="es-BO"/>
        </w:rPr>
      </w:pPr>
    </w:p>
    <w:p w:rsidR="00FB39E0" w:rsidRPr="00BD5195"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BD5195">
        <w:rPr>
          <w:rFonts w:asciiTheme="minorHAnsi" w:hAnsiTheme="minorHAnsi" w:cstheme="minorHAnsi"/>
          <w:sz w:val="22"/>
          <w:szCs w:val="22"/>
          <w:lang w:val="es-BO"/>
        </w:rPr>
        <w:t>Formulario C-1</w:t>
      </w:r>
      <w:r w:rsidRPr="00BD5195">
        <w:rPr>
          <w:rFonts w:asciiTheme="minorHAnsi" w:hAnsiTheme="minorHAnsi" w:cstheme="minorHAnsi"/>
          <w:sz w:val="22"/>
          <w:szCs w:val="22"/>
          <w:lang w:val="es-BO"/>
        </w:rPr>
        <w:tab/>
      </w:r>
      <w:r w:rsidR="00215014" w:rsidRPr="00BD5195">
        <w:rPr>
          <w:rFonts w:asciiTheme="minorHAnsi" w:hAnsiTheme="minorHAnsi" w:cstheme="minorHAnsi"/>
          <w:sz w:val="22"/>
          <w:szCs w:val="22"/>
          <w:lang w:val="es-BO"/>
        </w:rPr>
        <w:t>Características Técnicas Solicitadas</w:t>
      </w:r>
      <w:r w:rsidR="005A0B2A" w:rsidRPr="00BD5195">
        <w:rPr>
          <w:rFonts w:asciiTheme="minorHAnsi" w:hAnsiTheme="minorHAnsi" w:cstheme="minorHAnsi"/>
          <w:sz w:val="22"/>
          <w:szCs w:val="22"/>
          <w:lang w:val="es-BO"/>
        </w:rPr>
        <w:t xml:space="preserve"> y Ofertadas</w:t>
      </w:r>
      <w:r w:rsidR="00111B04" w:rsidRPr="00BD5195">
        <w:rPr>
          <w:rFonts w:asciiTheme="minorHAnsi" w:hAnsiTheme="minorHAnsi" w:cstheme="minorHAnsi"/>
          <w:sz w:val="22"/>
          <w:szCs w:val="22"/>
        </w:rPr>
        <w:t>.</w:t>
      </w:r>
    </w:p>
    <w:p w:rsidR="004A3439" w:rsidRPr="00BD5195" w:rsidRDefault="004A3439" w:rsidP="004A3439">
      <w:pPr>
        <w:ind w:left="2268" w:hanging="1560"/>
        <w:jc w:val="both"/>
        <w:rPr>
          <w:rFonts w:asciiTheme="minorHAnsi" w:hAnsiTheme="minorHAnsi" w:cstheme="minorHAnsi"/>
          <w:sz w:val="22"/>
          <w:szCs w:val="22"/>
          <w:lang w:val="es-BO"/>
        </w:rPr>
      </w:pPr>
    </w:p>
    <w:p w:rsidR="0057257F" w:rsidRPr="00BD5195" w:rsidRDefault="004A3439" w:rsidP="00DB414D">
      <w:pPr>
        <w:ind w:left="2410" w:hanging="1702"/>
        <w:jc w:val="both"/>
        <w:rPr>
          <w:rFonts w:ascii="Calibri" w:hAnsi="Calibri" w:cs="Calibri"/>
          <w:sz w:val="22"/>
          <w:szCs w:val="22"/>
          <w:lang w:val="es-BO"/>
        </w:rPr>
      </w:pPr>
      <w:r w:rsidRPr="00BD5195">
        <w:rPr>
          <w:rFonts w:asciiTheme="minorHAnsi" w:hAnsiTheme="minorHAnsi" w:cstheme="minorHAnsi"/>
          <w:sz w:val="22"/>
          <w:szCs w:val="22"/>
          <w:lang w:val="es-BO"/>
        </w:rPr>
        <w:t>Formulario C-2</w:t>
      </w:r>
      <w:r w:rsidRPr="00BD5195">
        <w:rPr>
          <w:rFonts w:asciiTheme="minorHAnsi" w:hAnsiTheme="minorHAnsi" w:cstheme="minorHAnsi"/>
          <w:sz w:val="22"/>
          <w:szCs w:val="22"/>
          <w:lang w:val="es-BO"/>
        </w:rPr>
        <w:tab/>
      </w:r>
      <w:r w:rsidR="0057257F" w:rsidRPr="00BD5195">
        <w:rPr>
          <w:rFonts w:ascii="Calibri" w:hAnsi="Calibri" w:cs="Calibri"/>
          <w:sz w:val="22"/>
          <w:szCs w:val="22"/>
          <w:lang w:val="es-BO"/>
        </w:rPr>
        <w:t>Declaración Jurada de cumplimiento a las condiciones requeridas en las Especificaciones Técnicas.</w:t>
      </w:r>
    </w:p>
    <w:p w:rsidR="0098101E" w:rsidRPr="00BD5195" w:rsidRDefault="0098101E" w:rsidP="0057257F">
      <w:pPr>
        <w:pStyle w:val="Normal2"/>
        <w:tabs>
          <w:tab w:val="left" w:pos="1701"/>
          <w:tab w:val="left" w:pos="2835"/>
        </w:tabs>
        <w:ind w:left="2835" w:hanging="2126"/>
        <w:rPr>
          <w:rFonts w:ascii="Calibri" w:hAnsi="Calibri" w:cs="Calibri"/>
          <w:sz w:val="22"/>
          <w:szCs w:val="22"/>
          <w:lang w:val="es-BO"/>
        </w:rPr>
      </w:pPr>
    </w:p>
    <w:p w:rsidR="00111B04" w:rsidRPr="00BD5195" w:rsidRDefault="00111B04" w:rsidP="00111B04">
      <w:pPr>
        <w:tabs>
          <w:tab w:val="left" w:pos="5025"/>
        </w:tabs>
        <w:ind w:left="709"/>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Otros Formularios/documentos según Especificaciones Técnicas</w:t>
      </w:r>
      <w:r w:rsidR="004758F2">
        <w:rPr>
          <w:rFonts w:asciiTheme="minorHAnsi" w:hAnsiTheme="minorHAnsi" w:cstheme="minorHAnsi"/>
          <w:sz w:val="22"/>
          <w:szCs w:val="22"/>
          <w:lang w:val="es-BO"/>
        </w:rPr>
        <w:t>:</w:t>
      </w:r>
      <w:r w:rsidRPr="00BD5195">
        <w:rPr>
          <w:rFonts w:asciiTheme="minorHAnsi" w:hAnsiTheme="minorHAnsi" w:cstheme="minorHAnsi"/>
          <w:sz w:val="22"/>
          <w:szCs w:val="22"/>
          <w:lang w:val="es-BO"/>
        </w:rPr>
        <w:t xml:space="preserve"> </w:t>
      </w:r>
    </w:p>
    <w:p w:rsidR="00111B04" w:rsidRPr="00BD5195" w:rsidRDefault="00111B04" w:rsidP="00111B04">
      <w:pPr>
        <w:pStyle w:val="Prrafodelista"/>
        <w:jc w:val="both"/>
        <w:rPr>
          <w:rFonts w:ascii="Calibri" w:hAnsi="Calibri" w:cs="Calibri"/>
          <w:sz w:val="22"/>
        </w:rPr>
      </w:pPr>
    </w:p>
    <w:p w:rsidR="004758F2" w:rsidRPr="004758F2" w:rsidRDefault="004758F2" w:rsidP="004758F2">
      <w:pPr>
        <w:pStyle w:val="Prrafodelista"/>
        <w:ind w:left="993"/>
        <w:jc w:val="both"/>
        <w:rPr>
          <w:rFonts w:asciiTheme="minorHAnsi" w:hAnsiTheme="minorHAnsi" w:cstheme="minorHAnsi"/>
          <w:sz w:val="22"/>
          <w:szCs w:val="22"/>
        </w:rPr>
      </w:pPr>
      <w:r w:rsidRPr="004758F2">
        <w:rPr>
          <w:rFonts w:ascii="Calibri" w:hAnsi="Calibri" w:cs="Calibri"/>
          <w:sz w:val="22"/>
          <w:szCs w:val="22"/>
        </w:rPr>
        <w:t>Certificado de la FELCN y REJAP, de los representantes legales, subcontratistas, asociados, socios y/o accionistas, de los proponentes</w:t>
      </w:r>
      <w:r>
        <w:rPr>
          <w:rFonts w:ascii="Calibri" w:hAnsi="Calibri" w:cs="Calibri"/>
          <w:sz w:val="22"/>
          <w:szCs w:val="22"/>
        </w:rPr>
        <w:t>.</w:t>
      </w:r>
    </w:p>
    <w:p w:rsidR="00111B04" w:rsidRPr="00BD5195" w:rsidRDefault="00111B04" w:rsidP="004758F2">
      <w:pPr>
        <w:pStyle w:val="Prrafodelista"/>
        <w:ind w:left="993"/>
        <w:jc w:val="both"/>
        <w:rPr>
          <w:rFonts w:asciiTheme="minorHAnsi" w:hAnsiTheme="minorHAnsi" w:cstheme="minorHAnsi"/>
          <w:sz w:val="22"/>
          <w:szCs w:val="22"/>
        </w:rPr>
      </w:pPr>
      <w:r w:rsidRPr="00BD5195">
        <w:rPr>
          <w:rFonts w:asciiTheme="minorHAnsi" w:hAnsiTheme="minorHAnsi" w:cstheme="minorHAnsi"/>
          <w:sz w:val="22"/>
          <w:szCs w:val="22"/>
        </w:rPr>
        <w:t>Formulario</w:t>
      </w:r>
      <w:r w:rsidR="004758F2">
        <w:rPr>
          <w:rFonts w:asciiTheme="minorHAnsi" w:hAnsiTheme="minorHAnsi" w:cstheme="minorHAnsi"/>
          <w:sz w:val="22"/>
          <w:szCs w:val="22"/>
        </w:rPr>
        <w:t xml:space="preserve"> </w:t>
      </w:r>
      <w:r w:rsidRPr="00BD5195">
        <w:rPr>
          <w:rFonts w:asciiTheme="minorHAnsi" w:hAnsiTheme="minorHAnsi" w:cstheme="minorHAnsi"/>
          <w:sz w:val="22"/>
          <w:szCs w:val="22"/>
        </w:rPr>
        <w:t>Detalle de Embarcaciones.</w:t>
      </w:r>
    </w:p>
    <w:p w:rsidR="00111B04" w:rsidRPr="00BD5195" w:rsidRDefault="00111B04" w:rsidP="004758F2">
      <w:pPr>
        <w:pStyle w:val="Prrafodelista"/>
        <w:ind w:left="993"/>
        <w:jc w:val="both"/>
        <w:rPr>
          <w:rFonts w:asciiTheme="minorHAnsi" w:hAnsiTheme="minorHAnsi" w:cstheme="minorHAnsi"/>
          <w:sz w:val="22"/>
          <w:szCs w:val="22"/>
        </w:rPr>
      </w:pPr>
      <w:r w:rsidRPr="00BD5195">
        <w:rPr>
          <w:rFonts w:asciiTheme="minorHAnsi" w:hAnsiTheme="minorHAnsi" w:cstheme="minorHAnsi"/>
          <w:sz w:val="22"/>
          <w:szCs w:val="22"/>
        </w:rPr>
        <w:t>F</w:t>
      </w:r>
      <w:r w:rsidR="004758F2">
        <w:rPr>
          <w:rFonts w:asciiTheme="minorHAnsi" w:hAnsiTheme="minorHAnsi" w:cstheme="minorHAnsi"/>
          <w:sz w:val="22"/>
          <w:szCs w:val="22"/>
        </w:rPr>
        <w:t>ormulario</w:t>
      </w:r>
      <w:r w:rsidRPr="00BD5195">
        <w:rPr>
          <w:rFonts w:asciiTheme="minorHAnsi" w:hAnsiTheme="minorHAnsi" w:cstheme="minorHAnsi"/>
          <w:sz w:val="22"/>
          <w:szCs w:val="22"/>
        </w:rPr>
        <w:t xml:space="preserve"> Detalle de la documentación de respaldo por cada una de las embarcaciones (con respaldos adjuntos).</w:t>
      </w:r>
    </w:p>
    <w:p w:rsidR="00590E89" w:rsidRPr="00BD5195"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4104FC" w:rsidRDefault="004104FC" w:rsidP="00301799">
      <w:pPr>
        <w:tabs>
          <w:tab w:val="left" w:pos="7133"/>
        </w:tabs>
        <w:jc w:val="center"/>
        <w:rPr>
          <w:rFonts w:asciiTheme="minorHAnsi" w:hAnsiTheme="minorHAnsi" w:cstheme="minorHAnsi"/>
          <w:b/>
          <w:sz w:val="22"/>
          <w:szCs w:val="22"/>
        </w:rPr>
      </w:pPr>
    </w:p>
    <w:p w:rsidR="004104FC" w:rsidRPr="00BD5195" w:rsidRDefault="004104FC" w:rsidP="00301799">
      <w:pPr>
        <w:tabs>
          <w:tab w:val="left" w:pos="7133"/>
        </w:tabs>
        <w:jc w:val="center"/>
        <w:rPr>
          <w:rFonts w:asciiTheme="minorHAnsi" w:hAnsiTheme="minorHAnsi" w:cstheme="minorHAnsi"/>
          <w:b/>
          <w:sz w:val="22"/>
          <w:szCs w:val="22"/>
        </w:rPr>
      </w:pPr>
    </w:p>
    <w:p w:rsidR="00590E89" w:rsidRPr="00BD5195" w:rsidRDefault="00590E89" w:rsidP="00301799">
      <w:pPr>
        <w:tabs>
          <w:tab w:val="left" w:pos="7133"/>
        </w:tabs>
        <w:jc w:val="center"/>
        <w:rPr>
          <w:rFonts w:asciiTheme="minorHAnsi" w:hAnsiTheme="minorHAnsi" w:cstheme="minorHAnsi"/>
          <w:b/>
          <w:sz w:val="22"/>
          <w:szCs w:val="22"/>
        </w:rPr>
      </w:pPr>
    </w:p>
    <w:p w:rsidR="00775867" w:rsidRPr="00BD5195" w:rsidRDefault="00775867" w:rsidP="00301799">
      <w:pPr>
        <w:tabs>
          <w:tab w:val="left" w:pos="7133"/>
        </w:tabs>
        <w:jc w:val="center"/>
        <w:rPr>
          <w:rFonts w:asciiTheme="minorHAnsi" w:hAnsiTheme="minorHAnsi" w:cstheme="minorHAnsi"/>
          <w:b/>
          <w:sz w:val="22"/>
          <w:szCs w:val="22"/>
        </w:rPr>
      </w:pPr>
      <w:r w:rsidRPr="00BD5195">
        <w:rPr>
          <w:rFonts w:asciiTheme="minorHAnsi" w:hAnsiTheme="minorHAnsi" w:cstheme="minorHAnsi"/>
          <w:b/>
          <w:sz w:val="22"/>
          <w:szCs w:val="22"/>
        </w:rPr>
        <w:t>FORMULARIO A-1</w:t>
      </w:r>
    </w:p>
    <w:p w:rsidR="00FE00FF" w:rsidRPr="00BD5195" w:rsidRDefault="00FE00FF" w:rsidP="00FE00FF">
      <w:pPr>
        <w:jc w:val="center"/>
        <w:rPr>
          <w:rFonts w:asciiTheme="minorHAnsi" w:hAnsiTheme="minorHAnsi" w:cstheme="minorHAnsi"/>
          <w:b/>
          <w:sz w:val="22"/>
          <w:szCs w:val="22"/>
        </w:rPr>
      </w:pPr>
      <w:r w:rsidRPr="00BD5195">
        <w:rPr>
          <w:rFonts w:asciiTheme="minorHAnsi" w:hAnsiTheme="minorHAnsi" w:cstheme="minorHAnsi"/>
          <w:b/>
          <w:sz w:val="22"/>
          <w:szCs w:val="22"/>
        </w:rPr>
        <w:t>PRESENTACIÓN DE LA PROPUESTA E IDENTIFICACIÓN DEL PROPONENTE</w:t>
      </w:r>
    </w:p>
    <w:p w:rsidR="00775867" w:rsidRPr="00BD5195" w:rsidRDefault="00FE00FF" w:rsidP="00FE00FF">
      <w:pPr>
        <w:jc w:val="center"/>
        <w:rPr>
          <w:rFonts w:asciiTheme="minorHAnsi" w:hAnsiTheme="minorHAnsi" w:cstheme="minorHAnsi"/>
          <w:b/>
          <w:sz w:val="22"/>
          <w:szCs w:val="22"/>
        </w:rPr>
      </w:pPr>
      <w:r w:rsidRPr="00BD5195">
        <w:rPr>
          <w:rFonts w:asciiTheme="minorHAnsi" w:hAnsiTheme="minorHAnsi" w:cstheme="minorHAnsi"/>
          <w:b/>
          <w:sz w:val="22"/>
          <w:szCs w:val="22"/>
        </w:rPr>
        <w:t>(El proponente no deberá modificar o suprimir la información consignada en el presente formulario)</w:t>
      </w:r>
    </w:p>
    <w:p w:rsidR="00775867" w:rsidRPr="00BD5195"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BD5195" w:rsidTr="00301799">
        <w:trPr>
          <w:trHeight w:val="463"/>
        </w:trPr>
        <w:tc>
          <w:tcPr>
            <w:tcW w:w="4248" w:type="dxa"/>
            <w:shd w:val="clear" w:color="auto" w:fill="FFFFFF" w:themeFill="background1"/>
            <w:vAlign w:val="center"/>
          </w:tcPr>
          <w:p w:rsidR="0059756C" w:rsidRPr="00BD5195" w:rsidRDefault="0059756C" w:rsidP="0059756C">
            <w:pPr>
              <w:rPr>
                <w:rFonts w:asciiTheme="minorHAnsi" w:hAnsiTheme="minorHAnsi" w:cstheme="minorHAnsi"/>
                <w:b/>
                <w:sz w:val="22"/>
                <w:szCs w:val="22"/>
              </w:rPr>
            </w:pPr>
            <w:r w:rsidRPr="00BD5195">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BD5195" w:rsidRDefault="0059756C" w:rsidP="0059756C">
            <w:pPr>
              <w:rPr>
                <w:rFonts w:asciiTheme="minorHAnsi" w:hAnsiTheme="minorHAnsi" w:cstheme="minorHAnsi"/>
                <w:sz w:val="22"/>
                <w:szCs w:val="22"/>
              </w:rPr>
            </w:pPr>
          </w:p>
        </w:tc>
      </w:tr>
      <w:tr w:rsidR="0059756C" w:rsidRPr="00BD5195" w:rsidTr="00301799">
        <w:trPr>
          <w:trHeight w:val="436"/>
        </w:trPr>
        <w:tc>
          <w:tcPr>
            <w:tcW w:w="4248" w:type="dxa"/>
            <w:shd w:val="clear" w:color="auto" w:fill="FFFFFF" w:themeFill="background1"/>
            <w:vAlign w:val="center"/>
          </w:tcPr>
          <w:p w:rsidR="0059756C" w:rsidRPr="00BD5195" w:rsidRDefault="0059756C" w:rsidP="0059756C">
            <w:pPr>
              <w:rPr>
                <w:rFonts w:asciiTheme="minorHAnsi" w:hAnsiTheme="minorHAnsi" w:cstheme="minorHAnsi"/>
                <w:b/>
                <w:sz w:val="22"/>
                <w:szCs w:val="22"/>
              </w:rPr>
            </w:pPr>
            <w:r w:rsidRPr="00BD5195">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BD5195" w:rsidRDefault="0059756C" w:rsidP="0059756C">
            <w:pPr>
              <w:rPr>
                <w:rFonts w:asciiTheme="minorHAnsi" w:hAnsiTheme="minorHAnsi" w:cstheme="minorHAnsi"/>
                <w:sz w:val="22"/>
                <w:szCs w:val="22"/>
              </w:rPr>
            </w:pPr>
          </w:p>
        </w:tc>
      </w:tr>
      <w:tr w:rsidR="00430415" w:rsidRPr="00BD5195" w:rsidTr="00301799">
        <w:trPr>
          <w:trHeight w:val="463"/>
        </w:trPr>
        <w:tc>
          <w:tcPr>
            <w:tcW w:w="4248" w:type="dxa"/>
            <w:shd w:val="clear" w:color="auto" w:fill="FFFFFF" w:themeFill="background1"/>
            <w:vAlign w:val="center"/>
          </w:tcPr>
          <w:p w:rsidR="00430415" w:rsidRPr="00BD5195" w:rsidRDefault="0059756C" w:rsidP="0059756C">
            <w:pPr>
              <w:rPr>
                <w:rFonts w:asciiTheme="minorHAnsi" w:hAnsiTheme="minorHAnsi" w:cstheme="minorHAnsi"/>
                <w:b/>
                <w:sz w:val="22"/>
                <w:szCs w:val="22"/>
              </w:rPr>
            </w:pPr>
            <w:r w:rsidRPr="00BD5195">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BD5195" w:rsidRDefault="00430415" w:rsidP="0059756C">
            <w:pPr>
              <w:rPr>
                <w:rFonts w:asciiTheme="minorHAnsi" w:hAnsiTheme="minorHAnsi" w:cstheme="minorHAnsi"/>
                <w:sz w:val="22"/>
                <w:szCs w:val="22"/>
              </w:rPr>
            </w:pPr>
          </w:p>
        </w:tc>
      </w:tr>
    </w:tbl>
    <w:p w:rsidR="00C017A2" w:rsidRPr="00BD5195"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BD5195" w:rsidTr="009C66A8">
        <w:trPr>
          <w:trHeight w:val="404"/>
        </w:trPr>
        <w:tc>
          <w:tcPr>
            <w:tcW w:w="9180" w:type="dxa"/>
            <w:gridSpan w:val="2"/>
            <w:shd w:val="clear" w:color="auto" w:fill="E5DFEC" w:themeFill="accent4" w:themeFillTint="33"/>
            <w:vAlign w:val="center"/>
          </w:tcPr>
          <w:p w:rsidR="00C017A2" w:rsidRPr="00BD5195" w:rsidRDefault="00C017A2" w:rsidP="007C1F40">
            <w:pPr>
              <w:pStyle w:val="Prrafodelista1"/>
              <w:spacing w:line="276" w:lineRule="auto"/>
              <w:ind w:left="0"/>
              <w:jc w:val="center"/>
              <w:rPr>
                <w:rFonts w:asciiTheme="minorHAnsi" w:hAnsiTheme="minorHAnsi" w:cstheme="minorHAnsi"/>
                <w:b/>
                <w:sz w:val="22"/>
                <w:szCs w:val="22"/>
              </w:rPr>
            </w:pPr>
            <w:r w:rsidRPr="00BD5195">
              <w:rPr>
                <w:rFonts w:asciiTheme="minorHAnsi" w:hAnsiTheme="minorHAnsi" w:cstheme="minorHAnsi"/>
                <w:b/>
                <w:sz w:val="22"/>
                <w:szCs w:val="22"/>
              </w:rPr>
              <w:t>IDENTIFICACIÓN DEL PROPONENTE (EMPRESA/ASOCIACIÓN ACCIDENTAL)</w:t>
            </w:r>
          </w:p>
        </w:tc>
      </w:tr>
      <w:tr w:rsidR="00C017A2" w:rsidRPr="00BD5195" w:rsidTr="00301799">
        <w:trPr>
          <w:trHeight w:val="404"/>
        </w:trPr>
        <w:tc>
          <w:tcPr>
            <w:tcW w:w="4248" w:type="dxa"/>
            <w:shd w:val="clear" w:color="auto" w:fill="auto"/>
            <w:vAlign w:val="center"/>
          </w:tcPr>
          <w:p w:rsidR="00C017A2" w:rsidRPr="00BD5195" w:rsidRDefault="00C017A2" w:rsidP="007C1F40">
            <w:pPr>
              <w:rPr>
                <w:rFonts w:asciiTheme="minorHAnsi" w:hAnsiTheme="minorHAnsi" w:cstheme="minorHAnsi"/>
                <w:b/>
                <w:sz w:val="22"/>
                <w:szCs w:val="22"/>
              </w:rPr>
            </w:pPr>
            <w:r w:rsidRPr="00BD5195">
              <w:rPr>
                <w:rFonts w:asciiTheme="minorHAnsi" w:hAnsiTheme="minorHAnsi" w:cstheme="minorHAnsi"/>
                <w:b/>
                <w:sz w:val="22"/>
                <w:szCs w:val="22"/>
              </w:rPr>
              <w:t>Nombre o Razón Social del Proponente:</w:t>
            </w:r>
          </w:p>
        </w:tc>
        <w:tc>
          <w:tcPr>
            <w:tcW w:w="4932" w:type="dxa"/>
            <w:shd w:val="clear" w:color="auto" w:fill="auto"/>
          </w:tcPr>
          <w:p w:rsidR="00C017A2" w:rsidRPr="00BD519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BD5195" w:rsidTr="00301799">
        <w:trPr>
          <w:trHeight w:val="404"/>
        </w:trPr>
        <w:tc>
          <w:tcPr>
            <w:tcW w:w="4248" w:type="dxa"/>
            <w:shd w:val="clear" w:color="auto" w:fill="auto"/>
            <w:vAlign w:val="center"/>
          </w:tcPr>
          <w:p w:rsidR="00C017A2" w:rsidRPr="00BD5195" w:rsidRDefault="00C017A2" w:rsidP="007C1F40">
            <w:pPr>
              <w:rPr>
                <w:rFonts w:asciiTheme="minorHAnsi" w:hAnsiTheme="minorHAnsi" w:cstheme="minorHAnsi"/>
                <w:b/>
                <w:sz w:val="22"/>
                <w:szCs w:val="22"/>
              </w:rPr>
            </w:pPr>
            <w:r w:rsidRPr="00BD5195">
              <w:rPr>
                <w:rFonts w:asciiTheme="minorHAnsi" w:hAnsiTheme="minorHAnsi" w:cstheme="minorHAnsi"/>
                <w:b/>
                <w:sz w:val="22"/>
                <w:szCs w:val="22"/>
              </w:rPr>
              <w:t>Dirección del proponente:</w:t>
            </w:r>
            <w:r w:rsidRPr="00BD5195">
              <w:rPr>
                <w:rFonts w:asciiTheme="minorHAnsi" w:hAnsiTheme="minorHAnsi" w:cstheme="minorHAnsi"/>
                <w:b/>
                <w:sz w:val="22"/>
                <w:szCs w:val="22"/>
              </w:rPr>
              <w:tab/>
            </w:r>
          </w:p>
        </w:tc>
        <w:tc>
          <w:tcPr>
            <w:tcW w:w="4932" w:type="dxa"/>
            <w:shd w:val="clear" w:color="auto" w:fill="auto"/>
          </w:tcPr>
          <w:p w:rsidR="00C017A2" w:rsidRPr="00BD519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BD5195" w:rsidTr="00301799">
        <w:trPr>
          <w:trHeight w:val="404"/>
        </w:trPr>
        <w:tc>
          <w:tcPr>
            <w:tcW w:w="4248" w:type="dxa"/>
            <w:shd w:val="clear" w:color="auto" w:fill="auto"/>
            <w:vAlign w:val="center"/>
          </w:tcPr>
          <w:p w:rsidR="00C017A2" w:rsidRPr="00BD5195" w:rsidRDefault="00C017A2" w:rsidP="007C1F40">
            <w:pPr>
              <w:rPr>
                <w:rFonts w:asciiTheme="minorHAnsi" w:hAnsiTheme="minorHAnsi" w:cstheme="minorHAnsi"/>
                <w:b/>
                <w:sz w:val="22"/>
                <w:szCs w:val="22"/>
              </w:rPr>
            </w:pPr>
            <w:r w:rsidRPr="00BD5195">
              <w:rPr>
                <w:rFonts w:asciiTheme="minorHAnsi" w:hAnsiTheme="minorHAnsi" w:cstheme="minorHAnsi"/>
                <w:b/>
                <w:sz w:val="22"/>
                <w:szCs w:val="22"/>
                <w:lang w:val="es-ES_tradnl"/>
              </w:rPr>
              <w:t>País/Ciudad:</w:t>
            </w:r>
          </w:p>
        </w:tc>
        <w:tc>
          <w:tcPr>
            <w:tcW w:w="4932" w:type="dxa"/>
            <w:shd w:val="clear" w:color="auto" w:fill="auto"/>
          </w:tcPr>
          <w:p w:rsidR="00C017A2" w:rsidRPr="00BD519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BD5195" w:rsidTr="00301799">
        <w:trPr>
          <w:trHeight w:val="422"/>
        </w:trPr>
        <w:tc>
          <w:tcPr>
            <w:tcW w:w="4248" w:type="dxa"/>
            <w:shd w:val="clear" w:color="auto" w:fill="auto"/>
            <w:vAlign w:val="center"/>
          </w:tcPr>
          <w:p w:rsidR="00C017A2" w:rsidRPr="00BD5195" w:rsidRDefault="00C017A2" w:rsidP="007C1F40">
            <w:pPr>
              <w:jc w:val="both"/>
              <w:rPr>
                <w:rFonts w:asciiTheme="minorHAnsi" w:hAnsiTheme="minorHAnsi" w:cstheme="minorHAnsi"/>
                <w:b/>
                <w:sz w:val="22"/>
                <w:szCs w:val="22"/>
              </w:rPr>
            </w:pPr>
            <w:r w:rsidRPr="00BD5195">
              <w:rPr>
                <w:rFonts w:asciiTheme="minorHAnsi" w:hAnsiTheme="minorHAnsi" w:cstheme="minorHAnsi"/>
                <w:b/>
                <w:sz w:val="22"/>
                <w:szCs w:val="22"/>
                <w:lang w:val="es-ES_tradnl"/>
              </w:rPr>
              <w:t>Teléfonos/Celular/Fax:</w:t>
            </w:r>
          </w:p>
        </w:tc>
        <w:tc>
          <w:tcPr>
            <w:tcW w:w="4932" w:type="dxa"/>
            <w:shd w:val="clear" w:color="auto" w:fill="auto"/>
          </w:tcPr>
          <w:p w:rsidR="00C017A2" w:rsidRPr="00BD519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BD5195" w:rsidTr="00301799">
        <w:trPr>
          <w:trHeight w:val="589"/>
        </w:trPr>
        <w:tc>
          <w:tcPr>
            <w:tcW w:w="4248" w:type="dxa"/>
            <w:shd w:val="clear" w:color="auto" w:fill="auto"/>
            <w:vAlign w:val="center"/>
          </w:tcPr>
          <w:p w:rsidR="00C017A2" w:rsidRPr="00BD5195" w:rsidRDefault="00C017A2" w:rsidP="007C1F40">
            <w:pPr>
              <w:jc w:val="both"/>
              <w:rPr>
                <w:rFonts w:asciiTheme="minorHAnsi" w:hAnsiTheme="minorHAnsi" w:cstheme="minorHAnsi"/>
                <w:b/>
                <w:sz w:val="22"/>
                <w:szCs w:val="22"/>
              </w:rPr>
            </w:pPr>
            <w:r w:rsidRPr="00BD5195">
              <w:rPr>
                <w:rFonts w:asciiTheme="minorHAnsi" w:hAnsiTheme="minorHAnsi" w:cstheme="minorHAnsi"/>
                <w:b/>
                <w:sz w:val="22"/>
                <w:szCs w:val="22"/>
              </w:rPr>
              <w:t>Nombre del Representante Legal acreditado para la presentación de la propuesta</w:t>
            </w:r>
            <w:r w:rsidR="005367E8" w:rsidRPr="00BD5195">
              <w:rPr>
                <w:rFonts w:asciiTheme="minorHAnsi" w:hAnsiTheme="minorHAnsi" w:cstheme="minorHAnsi"/>
                <w:b/>
                <w:sz w:val="22"/>
                <w:szCs w:val="22"/>
              </w:rPr>
              <w:t xml:space="preserve"> o propietario</w:t>
            </w:r>
            <w:r w:rsidRPr="00BD5195">
              <w:rPr>
                <w:rFonts w:asciiTheme="minorHAnsi" w:hAnsiTheme="minorHAnsi" w:cstheme="minorHAnsi"/>
                <w:b/>
                <w:sz w:val="22"/>
                <w:szCs w:val="22"/>
              </w:rPr>
              <w:t xml:space="preserve">:  </w:t>
            </w:r>
          </w:p>
        </w:tc>
        <w:tc>
          <w:tcPr>
            <w:tcW w:w="4932" w:type="dxa"/>
            <w:shd w:val="clear" w:color="auto" w:fill="auto"/>
          </w:tcPr>
          <w:p w:rsidR="00C017A2" w:rsidRPr="00BD519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BD5195" w:rsidTr="00301799">
        <w:trPr>
          <w:trHeight w:val="422"/>
        </w:trPr>
        <w:tc>
          <w:tcPr>
            <w:tcW w:w="4248" w:type="dxa"/>
            <w:shd w:val="clear" w:color="auto" w:fill="auto"/>
            <w:vAlign w:val="center"/>
          </w:tcPr>
          <w:p w:rsidR="00C017A2" w:rsidRPr="00BD5195" w:rsidRDefault="00C017A2" w:rsidP="00A137F2">
            <w:pPr>
              <w:jc w:val="both"/>
              <w:rPr>
                <w:rFonts w:asciiTheme="minorHAnsi" w:hAnsiTheme="minorHAnsi" w:cstheme="minorHAnsi"/>
                <w:b/>
                <w:sz w:val="22"/>
                <w:szCs w:val="22"/>
              </w:rPr>
            </w:pPr>
            <w:r w:rsidRPr="00BD5195">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BD519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BD5195"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BD5195" w:rsidTr="009C66A8">
        <w:trPr>
          <w:trHeight w:val="471"/>
        </w:trPr>
        <w:tc>
          <w:tcPr>
            <w:tcW w:w="9180" w:type="dxa"/>
            <w:gridSpan w:val="2"/>
            <w:shd w:val="clear" w:color="auto" w:fill="E5DFEC" w:themeFill="accent4" w:themeFillTint="33"/>
            <w:vAlign w:val="center"/>
          </w:tcPr>
          <w:p w:rsidR="00C017A2" w:rsidRPr="00BD5195" w:rsidRDefault="00C017A2" w:rsidP="007C1F40">
            <w:pPr>
              <w:pStyle w:val="Prrafodelista1"/>
              <w:spacing w:line="276" w:lineRule="auto"/>
              <w:ind w:left="0"/>
              <w:jc w:val="center"/>
              <w:rPr>
                <w:rFonts w:asciiTheme="minorHAnsi" w:hAnsiTheme="minorHAnsi" w:cstheme="minorHAnsi"/>
                <w:b/>
                <w:sz w:val="22"/>
                <w:szCs w:val="22"/>
              </w:rPr>
            </w:pPr>
            <w:r w:rsidRPr="00BD5195">
              <w:rPr>
                <w:rFonts w:asciiTheme="minorHAnsi" w:hAnsiTheme="minorHAnsi" w:cstheme="minorHAnsi"/>
                <w:b/>
                <w:sz w:val="22"/>
                <w:szCs w:val="22"/>
              </w:rPr>
              <w:t>EN CASO DE ASOCIACIÓN ACCIDENTAL DESCRIBIR LA IDENTIFICACIÓN DE CADA SOCIO</w:t>
            </w:r>
          </w:p>
          <w:p w:rsidR="00C017A2" w:rsidRPr="00BD5195" w:rsidRDefault="00C017A2" w:rsidP="007C1F40">
            <w:pPr>
              <w:pStyle w:val="Prrafodelista1"/>
              <w:spacing w:line="276" w:lineRule="auto"/>
              <w:ind w:left="0"/>
              <w:jc w:val="center"/>
              <w:rPr>
                <w:rFonts w:asciiTheme="minorHAnsi" w:hAnsiTheme="minorHAnsi" w:cstheme="minorHAnsi"/>
                <w:b/>
                <w:sz w:val="22"/>
                <w:szCs w:val="22"/>
              </w:rPr>
            </w:pPr>
            <w:r w:rsidRPr="00BD5195">
              <w:rPr>
                <w:rFonts w:asciiTheme="minorHAnsi" w:hAnsiTheme="minorHAnsi" w:cstheme="minorHAnsi"/>
                <w:b/>
                <w:sz w:val="22"/>
                <w:szCs w:val="22"/>
              </w:rPr>
              <w:t>(Aplicable solo para Asociaciones Accidentales)</w:t>
            </w:r>
          </w:p>
        </w:tc>
      </w:tr>
      <w:tr w:rsidR="00C017A2" w:rsidRPr="00BD5195" w:rsidTr="00301799">
        <w:trPr>
          <w:trHeight w:val="466"/>
        </w:trPr>
        <w:tc>
          <w:tcPr>
            <w:tcW w:w="4248" w:type="dxa"/>
            <w:shd w:val="clear" w:color="auto" w:fill="auto"/>
            <w:vAlign w:val="center"/>
          </w:tcPr>
          <w:p w:rsidR="00C017A2" w:rsidRPr="00BD5195" w:rsidRDefault="00C017A2" w:rsidP="007C1F40">
            <w:pPr>
              <w:jc w:val="both"/>
              <w:rPr>
                <w:rFonts w:asciiTheme="minorHAnsi" w:hAnsiTheme="minorHAnsi" w:cstheme="minorHAnsi"/>
                <w:b/>
                <w:sz w:val="22"/>
                <w:szCs w:val="22"/>
              </w:rPr>
            </w:pPr>
            <w:r w:rsidRPr="00BD5195">
              <w:rPr>
                <w:rFonts w:asciiTheme="minorHAnsi" w:hAnsiTheme="minorHAnsi" w:cstheme="minorHAnsi"/>
                <w:b/>
                <w:sz w:val="22"/>
                <w:szCs w:val="22"/>
              </w:rPr>
              <w:t>Nombre o Razón Social del Socio:</w:t>
            </w:r>
          </w:p>
        </w:tc>
        <w:tc>
          <w:tcPr>
            <w:tcW w:w="4932" w:type="dxa"/>
            <w:shd w:val="clear" w:color="auto" w:fill="auto"/>
          </w:tcPr>
          <w:p w:rsidR="00C017A2" w:rsidRPr="00BD519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BD5195" w:rsidTr="00301799">
        <w:trPr>
          <w:trHeight w:val="565"/>
        </w:trPr>
        <w:tc>
          <w:tcPr>
            <w:tcW w:w="4248" w:type="dxa"/>
            <w:shd w:val="clear" w:color="auto" w:fill="auto"/>
            <w:vAlign w:val="center"/>
          </w:tcPr>
          <w:p w:rsidR="00C017A2" w:rsidRPr="00BD5195" w:rsidRDefault="00C017A2" w:rsidP="007C1F40">
            <w:pPr>
              <w:jc w:val="both"/>
              <w:rPr>
                <w:rFonts w:asciiTheme="minorHAnsi" w:hAnsiTheme="minorHAnsi" w:cstheme="minorHAnsi"/>
                <w:b/>
                <w:sz w:val="22"/>
                <w:szCs w:val="22"/>
              </w:rPr>
            </w:pPr>
            <w:r w:rsidRPr="00BD5195">
              <w:rPr>
                <w:rFonts w:asciiTheme="minorHAnsi" w:hAnsiTheme="minorHAnsi" w:cstheme="minorHAnsi"/>
                <w:b/>
                <w:sz w:val="22"/>
                <w:szCs w:val="22"/>
              </w:rPr>
              <w:t xml:space="preserve">Nombre del Representante Legal o Propietario de la Empresa Asociada:  </w:t>
            </w:r>
          </w:p>
        </w:tc>
        <w:tc>
          <w:tcPr>
            <w:tcW w:w="4932" w:type="dxa"/>
            <w:shd w:val="clear" w:color="auto" w:fill="auto"/>
          </w:tcPr>
          <w:p w:rsidR="00C017A2" w:rsidRPr="00BD519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BD5195"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BD5195"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BD5195" w:rsidRDefault="00023865" w:rsidP="007F32D2">
            <w:pPr>
              <w:rPr>
                <w:rFonts w:asciiTheme="minorHAnsi" w:hAnsiTheme="minorHAnsi" w:cstheme="minorHAnsi"/>
                <w:b/>
                <w:bCs/>
                <w:sz w:val="22"/>
                <w:szCs w:val="22"/>
              </w:rPr>
            </w:pPr>
            <w:r w:rsidRPr="00BD5195">
              <w:rPr>
                <w:rFonts w:asciiTheme="minorHAnsi" w:hAnsiTheme="minorHAnsi" w:cstheme="minorHAnsi"/>
                <w:b/>
                <w:bCs/>
                <w:sz w:val="22"/>
                <w:szCs w:val="22"/>
              </w:rPr>
              <w:t>MARGEN DE PREFERENCIA</w:t>
            </w:r>
          </w:p>
        </w:tc>
      </w:tr>
      <w:tr w:rsidR="00023865" w:rsidRPr="00BD5195"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BD5195" w:rsidRDefault="00023865" w:rsidP="009456B5">
            <w:pPr>
              <w:rPr>
                <w:rFonts w:asciiTheme="minorHAnsi" w:hAnsiTheme="minorHAnsi" w:cstheme="minorHAnsi"/>
                <w:b/>
                <w:bCs/>
                <w:sz w:val="22"/>
                <w:szCs w:val="22"/>
              </w:rPr>
            </w:pPr>
            <w:r w:rsidRPr="00BD5195">
              <w:rPr>
                <w:rFonts w:asciiTheme="minorHAnsi" w:hAnsiTheme="minorHAnsi" w:cstheme="minorHAnsi"/>
                <w:b/>
                <w:bCs/>
                <w:sz w:val="22"/>
                <w:szCs w:val="22"/>
              </w:rPr>
              <w:t>S</w:t>
            </w:r>
          </w:p>
        </w:tc>
      </w:tr>
      <w:tr w:rsidR="00982CC6" w:rsidRPr="00BD5195" w:rsidTr="00292A55">
        <w:trPr>
          <w:trHeight w:val="239"/>
        </w:trPr>
        <w:tc>
          <w:tcPr>
            <w:tcW w:w="3259" w:type="dxa"/>
            <w:tcBorders>
              <w:left w:val="single" w:sz="4" w:space="0" w:color="auto"/>
              <w:right w:val="single" w:sz="4" w:space="0" w:color="auto"/>
            </w:tcBorders>
            <w:shd w:val="clear" w:color="auto" w:fill="auto"/>
            <w:vAlign w:val="center"/>
          </w:tcPr>
          <w:p w:rsidR="00982CC6" w:rsidRPr="00BD5195" w:rsidRDefault="00DE6D96" w:rsidP="007F32D2">
            <w:pPr>
              <w:jc w:val="both"/>
              <w:rPr>
                <w:rFonts w:asciiTheme="minorHAnsi" w:hAnsiTheme="minorHAnsi" w:cstheme="minorHAnsi"/>
                <w:b/>
                <w:bCs/>
                <w:sz w:val="18"/>
                <w:szCs w:val="18"/>
              </w:rPr>
            </w:pPr>
            <w:r w:rsidRPr="00BD5195">
              <w:rPr>
                <w:rFonts w:asciiTheme="minorHAnsi" w:hAnsiTheme="minorHAnsi" w:cstheme="minorHAnsi"/>
                <w:sz w:val="18"/>
                <w:szCs w:val="18"/>
                <w:lang w:val="es-BO"/>
              </w:rPr>
              <w:t>S</w:t>
            </w:r>
            <w:r w:rsidR="00982CC6" w:rsidRPr="00BD5195">
              <w:rPr>
                <w:rFonts w:asciiTheme="minorHAnsi" w:hAnsiTheme="minorHAnsi" w:cstheme="minorHAnsi"/>
                <w:sz w:val="18"/>
                <w:szCs w:val="18"/>
                <w:lang w:val="es-BO"/>
              </w:rPr>
              <w:t>olicito la aplicación del siguiente margen de preferencia</w:t>
            </w:r>
            <w:r w:rsidRPr="00BD5195">
              <w:rPr>
                <w:rFonts w:asciiTheme="minorHAnsi" w:hAnsiTheme="minorHAnsi" w:cstheme="minorHAnsi"/>
                <w:sz w:val="18"/>
                <w:szCs w:val="18"/>
                <w:lang w:val="es-BO"/>
              </w:rPr>
              <w:t xml:space="preserve"> por tener la condición de: </w:t>
            </w:r>
            <w:r w:rsidR="006025E6" w:rsidRPr="00BD5195">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BD5195" w:rsidRDefault="00982CC6" w:rsidP="006025E6">
            <w:pPr>
              <w:ind w:left="285" w:right="-644"/>
              <w:rPr>
                <w:rFonts w:asciiTheme="minorHAnsi" w:hAnsiTheme="minorHAnsi" w:cstheme="minorHAnsi"/>
                <w:b/>
                <w:bCs/>
                <w:sz w:val="18"/>
                <w:szCs w:val="18"/>
              </w:rPr>
            </w:pPr>
          </w:p>
        </w:tc>
        <w:tc>
          <w:tcPr>
            <w:tcW w:w="5528" w:type="dxa"/>
            <w:tcBorders>
              <w:left w:val="single" w:sz="4" w:space="0" w:color="auto"/>
              <w:right w:val="single" w:sz="4" w:space="0" w:color="auto"/>
            </w:tcBorders>
            <w:shd w:val="clear" w:color="auto" w:fill="auto"/>
            <w:vAlign w:val="center"/>
          </w:tcPr>
          <w:p w:rsidR="00982CC6" w:rsidRPr="00BD5195" w:rsidRDefault="00DE6D96" w:rsidP="009456B5">
            <w:pPr>
              <w:jc w:val="both"/>
              <w:rPr>
                <w:rFonts w:asciiTheme="minorHAnsi" w:hAnsiTheme="minorHAnsi" w:cstheme="minorHAnsi"/>
                <w:sz w:val="18"/>
                <w:szCs w:val="18"/>
                <w:lang w:val="es-BO"/>
              </w:rPr>
            </w:pPr>
            <w:r w:rsidRPr="00BD5195">
              <w:rPr>
                <w:rFonts w:asciiTheme="minorHAnsi" w:hAnsiTheme="minorHAnsi" w:cstheme="minorHAnsi"/>
                <w:sz w:val="18"/>
                <w:szCs w:val="18"/>
                <w:lang w:val="es-BO"/>
              </w:rPr>
              <w:t>Mic</w:t>
            </w:r>
            <w:r w:rsidR="006D2565" w:rsidRPr="00BD5195">
              <w:rPr>
                <w:rFonts w:asciiTheme="minorHAnsi" w:hAnsiTheme="minorHAnsi" w:cstheme="minorHAnsi"/>
                <w:sz w:val="18"/>
                <w:szCs w:val="18"/>
                <w:lang w:val="es-BO"/>
              </w:rPr>
              <w:t>r</w:t>
            </w:r>
            <w:r w:rsidRPr="00BD5195">
              <w:rPr>
                <w:rFonts w:asciiTheme="minorHAnsi" w:hAnsiTheme="minorHAnsi" w:cstheme="minorHAnsi"/>
                <w:sz w:val="18"/>
                <w:szCs w:val="18"/>
                <w:lang w:val="es-BO"/>
              </w:rPr>
              <w:t>o y Pequeña Empresa (MyPE)</w:t>
            </w:r>
          </w:p>
        </w:tc>
      </w:tr>
      <w:tr w:rsidR="00023865" w:rsidRPr="00BD5195"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Pr="00BD5195" w:rsidRDefault="006025E6" w:rsidP="00F471AD">
            <w:pPr>
              <w:jc w:val="both"/>
              <w:rPr>
                <w:rFonts w:asciiTheme="minorHAnsi" w:hAnsiTheme="minorHAnsi" w:cstheme="minorHAnsi"/>
                <w:i/>
                <w:sz w:val="22"/>
                <w:szCs w:val="22"/>
                <w:lang w:val="es-BO"/>
              </w:rPr>
            </w:pPr>
          </w:p>
          <w:p w:rsidR="006025E6" w:rsidRPr="00BD5195" w:rsidRDefault="006025E6" w:rsidP="009C2A6C">
            <w:pPr>
              <w:jc w:val="both"/>
              <w:rPr>
                <w:rFonts w:asciiTheme="minorHAnsi" w:hAnsiTheme="minorHAnsi" w:cstheme="minorHAnsi"/>
                <w:szCs w:val="18"/>
              </w:rPr>
            </w:pPr>
            <w:r w:rsidRPr="00BD5195">
              <w:rPr>
                <w:rFonts w:asciiTheme="minorHAnsi" w:hAnsiTheme="minorHAnsi" w:cstheme="minorHAnsi"/>
                <w:b/>
                <w:szCs w:val="22"/>
              </w:rPr>
              <w:t xml:space="preserve">NOTA: De solicitar la aplicación de margen de preferencia, adjuntar a la propuesta fotocopia simple </w:t>
            </w:r>
            <w:r w:rsidR="009C2A6C" w:rsidRPr="00BD5195">
              <w:rPr>
                <w:rFonts w:asciiTheme="minorHAnsi" w:hAnsiTheme="minorHAnsi" w:cstheme="minorHAnsi"/>
                <w:b/>
                <w:szCs w:val="22"/>
              </w:rPr>
              <w:t xml:space="preserve">de </w:t>
            </w:r>
            <w:r w:rsidR="009C2A6C" w:rsidRPr="00BD5195">
              <w:rPr>
                <w:rFonts w:asciiTheme="minorHAnsi" w:hAnsiTheme="minorHAnsi" w:cstheme="minorHAnsi"/>
                <w:iCs/>
                <w:szCs w:val="18"/>
                <w:lang w:val="es-BO"/>
              </w:rPr>
              <w:t>Certificado de registro y acreditación de unidades productivas</w:t>
            </w:r>
            <w:r w:rsidR="009C2A6C" w:rsidRPr="00BD5195">
              <w:rPr>
                <w:rFonts w:asciiTheme="minorHAnsi" w:hAnsiTheme="minorHAnsi" w:cstheme="minorHAnsi"/>
                <w:szCs w:val="18"/>
              </w:rPr>
              <w:t xml:space="preserve"> </w:t>
            </w:r>
            <w:r w:rsidR="00C017A2" w:rsidRPr="00BD5195">
              <w:rPr>
                <w:rFonts w:asciiTheme="minorHAnsi" w:hAnsiTheme="minorHAnsi" w:cstheme="minorHAnsi"/>
                <w:szCs w:val="18"/>
              </w:rPr>
              <w:t>emitido por PRO BOLIVIA, en caso de no adjuntar el documento solicitado, no se aplicará en la evaluación el margen de preferencia.</w:t>
            </w:r>
          </w:p>
          <w:p w:rsidR="009C2A6C" w:rsidRPr="00BD5195" w:rsidRDefault="009C2A6C" w:rsidP="009C2A6C">
            <w:pPr>
              <w:jc w:val="both"/>
              <w:rPr>
                <w:rFonts w:asciiTheme="minorHAnsi" w:hAnsiTheme="minorHAnsi" w:cstheme="minorHAnsi"/>
                <w:b/>
                <w:szCs w:val="22"/>
              </w:rPr>
            </w:pPr>
          </w:p>
        </w:tc>
      </w:tr>
    </w:tbl>
    <w:p w:rsidR="00D71120" w:rsidRPr="00BD5195" w:rsidRDefault="00D71120" w:rsidP="00B37050">
      <w:pPr>
        <w:jc w:val="both"/>
        <w:rPr>
          <w:rFonts w:asciiTheme="minorHAnsi" w:hAnsiTheme="minorHAnsi" w:cstheme="minorHAnsi"/>
          <w:sz w:val="22"/>
          <w:szCs w:val="22"/>
        </w:rPr>
      </w:pPr>
    </w:p>
    <w:p w:rsidR="005A7BE8" w:rsidRPr="00BD5195" w:rsidRDefault="00F17C85" w:rsidP="00B37050">
      <w:pPr>
        <w:jc w:val="both"/>
        <w:rPr>
          <w:rFonts w:asciiTheme="minorHAnsi" w:hAnsiTheme="minorHAnsi" w:cstheme="minorHAnsi"/>
          <w:sz w:val="22"/>
          <w:szCs w:val="22"/>
          <w:lang w:val="es-ES_tradnl"/>
        </w:rPr>
      </w:pPr>
      <w:r w:rsidRPr="00BD5195">
        <w:rPr>
          <w:rFonts w:asciiTheme="minorHAnsi" w:hAnsiTheme="minorHAnsi" w:cstheme="minorHAnsi"/>
          <w:sz w:val="22"/>
          <w:szCs w:val="22"/>
        </w:rPr>
        <w:lastRenderedPageBreak/>
        <w:t xml:space="preserve">A nombre de </w:t>
      </w:r>
      <w:r w:rsidRPr="00BD5195">
        <w:rPr>
          <w:rFonts w:asciiTheme="minorHAnsi" w:hAnsiTheme="minorHAnsi" w:cstheme="minorHAnsi"/>
          <w:b/>
          <w:sz w:val="22"/>
          <w:szCs w:val="22"/>
        </w:rPr>
        <w:t>(…………………………………..………Nombre de la Empresa o Asociación Accidental)</w:t>
      </w:r>
      <w:r w:rsidRPr="00BD5195">
        <w:rPr>
          <w:rFonts w:asciiTheme="minorHAnsi" w:hAnsiTheme="minorHAnsi" w:cstheme="minorHAnsi"/>
          <w:b/>
          <w:i/>
          <w:sz w:val="22"/>
          <w:szCs w:val="22"/>
        </w:rPr>
        <w:t xml:space="preserve"> </w:t>
      </w:r>
      <w:r w:rsidRPr="00BD5195">
        <w:rPr>
          <w:rFonts w:asciiTheme="minorHAnsi" w:hAnsiTheme="minorHAnsi" w:cstheme="minorHAnsi"/>
          <w:sz w:val="22"/>
          <w:szCs w:val="22"/>
        </w:rPr>
        <w:t xml:space="preserve">a la cual represento, remito la presente propuesta, declarando </w:t>
      </w:r>
      <w:r w:rsidRPr="00BD5195">
        <w:rPr>
          <w:rFonts w:asciiTheme="minorHAnsi" w:hAnsiTheme="minorHAnsi" w:cstheme="minorHAnsi"/>
          <w:sz w:val="22"/>
          <w:szCs w:val="22"/>
          <w:lang w:val="es-ES_tradnl"/>
        </w:rPr>
        <w:t xml:space="preserve">expresamente </w:t>
      </w:r>
      <w:r w:rsidR="005A7BE8" w:rsidRPr="00BD5195">
        <w:rPr>
          <w:rFonts w:asciiTheme="minorHAnsi" w:hAnsiTheme="minorHAnsi" w:cstheme="minorHAnsi"/>
          <w:sz w:val="22"/>
          <w:szCs w:val="22"/>
          <w:lang w:val="es-ES_tradnl"/>
        </w:rPr>
        <w:t xml:space="preserve">mi conformidad y compromiso de cumplimiento conforme a los siguientes puntos: </w:t>
      </w:r>
    </w:p>
    <w:p w:rsidR="005A7BE8" w:rsidRPr="00BD5195" w:rsidRDefault="005A7BE8" w:rsidP="00B37050">
      <w:pPr>
        <w:jc w:val="both"/>
        <w:rPr>
          <w:rFonts w:asciiTheme="minorHAnsi" w:hAnsiTheme="minorHAnsi" w:cstheme="minorHAnsi"/>
          <w:sz w:val="22"/>
          <w:szCs w:val="22"/>
          <w:lang w:val="es-ES_tradnl"/>
        </w:rPr>
      </w:pPr>
    </w:p>
    <w:p w:rsidR="00CE139C" w:rsidRPr="00BD5195" w:rsidRDefault="00CE139C" w:rsidP="00CE139C">
      <w:pPr>
        <w:numPr>
          <w:ilvl w:val="0"/>
          <w:numId w:val="2"/>
        </w:numPr>
        <w:jc w:val="both"/>
        <w:rPr>
          <w:rFonts w:asciiTheme="minorHAnsi" w:hAnsiTheme="minorHAnsi" w:cstheme="minorHAnsi"/>
          <w:sz w:val="22"/>
          <w:szCs w:val="22"/>
        </w:rPr>
      </w:pPr>
      <w:r w:rsidRPr="00BD5195">
        <w:rPr>
          <w:rFonts w:asciiTheme="minorHAnsi" w:hAnsiTheme="minorHAnsi" w:cstheme="minorHAnsi"/>
          <w:sz w:val="22"/>
          <w:szCs w:val="22"/>
        </w:rPr>
        <w:t>Declaro cumplir estrictamente la normativa vigente en el Estado Plurinacional de Bolivia y lo establecido e</w:t>
      </w:r>
      <w:r w:rsidR="009E031E" w:rsidRPr="00BD5195">
        <w:rPr>
          <w:rFonts w:asciiTheme="minorHAnsi" w:hAnsiTheme="minorHAnsi" w:cstheme="minorHAnsi"/>
          <w:sz w:val="22"/>
          <w:szCs w:val="22"/>
        </w:rPr>
        <w:t xml:space="preserve">n el Decreto Supremo N° 29506, </w:t>
      </w:r>
      <w:r w:rsidRPr="00BD5195">
        <w:rPr>
          <w:rFonts w:asciiTheme="minorHAnsi" w:hAnsiTheme="minorHAnsi" w:cstheme="minorHAnsi"/>
          <w:sz w:val="22"/>
          <w:szCs w:val="22"/>
        </w:rPr>
        <w:t>su Reglamento</w:t>
      </w:r>
      <w:r w:rsidR="00A671E1" w:rsidRPr="00BD5195">
        <w:rPr>
          <w:rFonts w:asciiTheme="minorHAnsi" w:hAnsiTheme="minorHAnsi" w:cstheme="minorHAnsi"/>
          <w:sz w:val="22"/>
          <w:szCs w:val="22"/>
        </w:rPr>
        <w:t xml:space="preserve"> y el presente DBC.</w:t>
      </w:r>
    </w:p>
    <w:p w:rsidR="00CE139C" w:rsidRPr="00BD5195" w:rsidRDefault="00CE139C" w:rsidP="00CE139C">
      <w:pPr>
        <w:numPr>
          <w:ilvl w:val="0"/>
          <w:numId w:val="2"/>
        </w:numPr>
        <w:jc w:val="both"/>
        <w:rPr>
          <w:rFonts w:asciiTheme="minorHAnsi" w:hAnsiTheme="minorHAnsi" w:cstheme="minorHAnsi"/>
          <w:sz w:val="22"/>
          <w:szCs w:val="22"/>
        </w:rPr>
      </w:pPr>
      <w:r w:rsidRPr="00BD5195">
        <w:rPr>
          <w:rFonts w:asciiTheme="minorHAnsi" w:hAnsiTheme="minorHAnsi" w:cstheme="minorHAnsi"/>
          <w:sz w:val="22"/>
          <w:szCs w:val="22"/>
        </w:rPr>
        <w:t xml:space="preserve">Declaro que la </w:t>
      </w:r>
      <w:r w:rsidRPr="00BD5195">
        <w:rPr>
          <w:rFonts w:asciiTheme="minorHAnsi" w:hAnsiTheme="minorHAnsi" w:cstheme="minorHAnsi"/>
          <w:sz w:val="22"/>
          <w:szCs w:val="22"/>
          <w:lang w:val="es-ES_tradnl"/>
        </w:rPr>
        <w:t>validez de mi propuesta tiene una vigencia de 120 días calendario a partir de fecha de apertura de propuestas, pudiendo ampliar la misma a simple requerimiento de YPFB.</w:t>
      </w:r>
      <w:r w:rsidRPr="00BD5195">
        <w:rPr>
          <w:rFonts w:asciiTheme="minorHAnsi" w:hAnsiTheme="minorHAnsi" w:cstheme="minorHAnsi"/>
          <w:sz w:val="22"/>
          <w:szCs w:val="22"/>
        </w:rPr>
        <w:t xml:space="preserve">  </w:t>
      </w:r>
    </w:p>
    <w:p w:rsidR="00CE139C" w:rsidRPr="00BD5195" w:rsidRDefault="00CE139C" w:rsidP="00CE139C">
      <w:pPr>
        <w:numPr>
          <w:ilvl w:val="0"/>
          <w:numId w:val="2"/>
        </w:numPr>
        <w:jc w:val="both"/>
        <w:rPr>
          <w:rFonts w:asciiTheme="minorHAnsi" w:hAnsiTheme="minorHAnsi" w:cstheme="minorHAnsi"/>
          <w:sz w:val="22"/>
          <w:szCs w:val="22"/>
        </w:rPr>
      </w:pPr>
      <w:r w:rsidRPr="00BD5195">
        <w:rPr>
          <w:rFonts w:asciiTheme="minorHAnsi" w:hAnsiTheme="minorHAnsi" w:cstheme="minorHAnsi"/>
          <w:sz w:val="22"/>
          <w:szCs w:val="22"/>
        </w:rPr>
        <w:t xml:space="preserve">Declaro no tener conflicto de intereses con YPFB para el presente proceso de contratación. </w:t>
      </w:r>
    </w:p>
    <w:p w:rsidR="00CE139C" w:rsidRPr="00BD5195" w:rsidRDefault="00CE139C" w:rsidP="00CE139C">
      <w:pPr>
        <w:numPr>
          <w:ilvl w:val="0"/>
          <w:numId w:val="2"/>
        </w:numPr>
        <w:jc w:val="both"/>
        <w:rPr>
          <w:rFonts w:asciiTheme="minorHAnsi" w:hAnsiTheme="minorHAnsi" w:cstheme="minorHAnsi"/>
          <w:sz w:val="22"/>
          <w:szCs w:val="22"/>
        </w:rPr>
      </w:pPr>
      <w:r w:rsidRPr="00BD5195">
        <w:rPr>
          <w:rFonts w:asciiTheme="minorHAnsi" w:hAnsiTheme="minorHAnsi" w:cstheme="minorHAnsi"/>
          <w:sz w:val="22"/>
          <w:szCs w:val="22"/>
        </w:rPr>
        <w:t>Declaro que mi persona y/o la empresa, asociación accidental a</w:t>
      </w:r>
      <w:r w:rsidR="00DF53CB" w:rsidRPr="00BD5195">
        <w:rPr>
          <w:rFonts w:asciiTheme="minorHAnsi" w:hAnsiTheme="minorHAnsi" w:cstheme="minorHAnsi"/>
          <w:sz w:val="22"/>
          <w:szCs w:val="22"/>
        </w:rPr>
        <w:t xml:space="preserve"> </w:t>
      </w:r>
      <w:r w:rsidRPr="00BD5195">
        <w:rPr>
          <w:rFonts w:asciiTheme="minorHAnsi" w:hAnsiTheme="minorHAnsi" w:cstheme="minorHAnsi"/>
          <w:sz w:val="22"/>
          <w:szCs w:val="22"/>
        </w:rPr>
        <w:t>l</w:t>
      </w:r>
      <w:r w:rsidR="00DF53CB" w:rsidRPr="00BD5195">
        <w:rPr>
          <w:rFonts w:asciiTheme="minorHAnsi" w:hAnsiTheme="minorHAnsi" w:cstheme="minorHAnsi"/>
          <w:sz w:val="22"/>
          <w:szCs w:val="22"/>
        </w:rPr>
        <w:t>a</w:t>
      </w:r>
      <w:r w:rsidRPr="00BD5195">
        <w:rPr>
          <w:rFonts w:asciiTheme="minorHAnsi" w:hAnsiTheme="minorHAnsi" w:cstheme="minorHAnsi"/>
          <w:sz w:val="22"/>
          <w:szCs w:val="22"/>
        </w:rPr>
        <w:t xml:space="preserve"> que representó no tiene ningún tipo de deuda ni proceso judicial con el Estado Plurinacional de Bolivia.</w:t>
      </w:r>
    </w:p>
    <w:p w:rsidR="00CE139C" w:rsidRPr="00BD5195" w:rsidRDefault="00CE139C" w:rsidP="00CE139C">
      <w:pPr>
        <w:numPr>
          <w:ilvl w:val="0"/>
          <w:numId w:val="2"/>
        </w:numPr>
        <w:jc w:val="both"/>
        <w:rPr>
          <w:rFonts w:asciiTheme="minorHAnsi" w:hAnsiTheme="minorHAnsi" w:cstheme="minorHAnsi"/>
          <w:sz w:val="22"/>
          <w:szCs w:val="22"/>
        </w:rPr>
      </w:pPr>
      <w:r w:rsidRPr="00BD5195">
        <w:rPr>
          <w:rFonts w:asciiTheme="minorHAnsi" w:hAnsiTheme="minorHAnsi" w:cstheme="minorHAnsi"/>
          <w:sz w:val="22"/>
          <w:szCs w:val="22"/>
        </w:rPr>
        <w:t>Declaro, que como proponente, no me encuentro en las causales de impedimento establecidas en el presente DBC.</w:t>
      </w:r>
    </w:p>
    <w:p w:rsidR="00A671E1" w:rsidRPr="00BD5195" w:rsidRDefault="00A671E1" w:rsidP="00A671E1">
      <w:pPr>
        <w:numPr>
          <w:ilvl w:val="0"/>
          <w:numId w:val="2"/>
        </w:numPr>
        <w:jc w:val="both"/>
        <w:rPr>
          <w:rFonts w:asciiTheme="minorHAnsi" w:hAnsiTheme="minorHAnsi" w:cstheme="minorHAnsi"/>
          <w:sz w:val="22"/>
          <w:szCs w:val="22"/>
        </w:rPr>
      </w:pPr>
      <w:r w:rsidRPr="00BD5195">
        <w:rPr>
          <w:rFonts w:asciiTheme="minorHAnsi" w:hAnsiTheme="minorHAnsi" w:cstheme="minorHAns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BD5195" w:rsidRDefault="00CE139C" w:rsidP="00CE139C">
      <w:pPr>
        <w:numPr>
          <w:ilvl w:val="0"/>
          <w:numId w:val="2"/>
        </w:numPr>
        <w:jc w:val="both"/>
        <w:rPr>
          <w:rFonts w:asciiTheme="minorHAnsi" w:hAnsiTheme="minorHAnsi" w:cstheme="minorHAnsi"/>
          <w:sz w:val="22"/>
          <w:szCs w:val="22"/>
        </w:rPr>
      </w:pPr>
      <w:r w:rsidRPr="00BD5195">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sidRPr="00BD5195">
        <w:rPr>
          <w:rFonts w:asciiTheme="minorHAnsi" w:hAnsiTheme="minorHAnsi" w:cstheme="minorHAnsi"/>
          <w:sz w:val="22"/>
          <w:szCs w:val="22"/>
        </w:rPr>
        <w:t xml:space="preserve"> consultas.</w:t>
      </w:r>
    </w:p>
    <w:p w:rsidR="00CE139C" w:rsidRPr="00BD5195" w:rsidRDefault="00CE139C" w:rsidP="00CE139C">
      <w:pPr>
        <w:numPr>
          <w:ilvl w:val="0"/>
          <w:numId w:val="2"/>
        </w:numPr>
        <w:jc w:val="both"/>
        <w:rPr>
          <w:rFonts w:asciiTheme="minorHAnsi" w:hAnsiTheme="minorHAnsi" w:cstheme="minorHAnsi"/>
          <w:sz w:val="22"/>
          <w:szCs w:val="22"/>
        </w:rPr>
      </w:pPr>
      <w:r w:rsidRPr="00BD5195">
        <w:rPr>
          <w:rFonts w:asciiTheme="minorHAnsi" w:hAnsiTheme="minorHAnsi" w:cstheme="minorHAnsi"/>
          <w:sz w:val="22"/>
          <w:szCs w:val="22"/>
        </w:rPr>
        <w:t>Declaro que la empresa</w:t>
      </w:r>
      <w:r w:rsidR="00DF53CB" w:rsidRPr="00BD5195">
        <w:rPr>
          <w:rFonts w:asciiTheme="minorHAnsi" w:hAnsiTheme="minorHAnsi" w:cstheme="minorHAnsi"/>
          <w:sz w:val="22"/>
          <w:szCs w:val="22"/>
        </w:rPr>
        <w:t xml:space="preserve"> o</w:t>
      </w:r>
      <w:r w:rsidRPr="00BD5195">
        <w:rPr>
          <w:rFonts w:asciiTheme="minorHAnsi" w:hAnsiTheme="minorHAnsi" w:cstheme="minorHAnsi"/>
          <w:sz w:val="22"/>
          <w:szCs w:val="22"/>
        </w:rPr>
        <w:t xml:space="preserve"> asociación accidental a</w:t>
      </w:r>
      <w:r w:rsidR="00DF53CB" w:rsidRPr="00BD5195">
        <w:rPr>
          <w:rFonts w:asciiTheme="minorHAnsi" w:hAnsiTheme="minorHAnsi" w:cstheme="minorHAnsi"/>
          <w:sz w:val="22"/>
          <w:szCs w:val="22"/>
        </w:rPr>
        <w:t xml:space="preserve"> </w:t>
      </w:r>
      <w:r w:rsidRPr="00BD5195">
        <w:rPr>
          <w:rFonts w:asciiTheme="minorHAnsi" w:hAnsiTheme="minorHAnsi" w:cstheme="minorHAnsi"/>
          <w:sz w:val="22"/>
          <w:szCs w:val="22"/>
        </w:rPr>
        <w:t>l</w:t>
      </w:r>
      <w:r w:rsidR="00DF53CB" w:rsidRPr="00BD5195">
        <w:rPr>
          <w:rFonts w:asciiTheme="minorHAnsi" w:hAnsiTheme="minorHAnsi" w:cstheme="minorHAnsi"/>
          <w:sz w:val="22"/>
          <w:szCs w:val="22"/>
        </w:rPr>
        <w:t>a</w:t>
      </w:r>
      <w:r w:rsidRPr="00BD5195">
        <w:rPr>
          <w:rFonts w:asciiTheme="minorHAnsi" w:hAnsiTheme="minorHAnsi" w:cstheme="minorHAnsi"/>
          <w:sz w:val="22"/>
          <w:szCs w:val="22"/>
        </w:rPr>
        <w:t xml:space="preserve"> que represento</w:t>
      </w:r>
      <w:r w:rsidR="00DF53CB" w:rsidRPr="00BD5195">
        <w:rPr>
          <w:rFonts w:asciiTheme="minorHAnsi" w:hAnsiTheme="minorHAnsi" w:cstheme="minorHAnsi"/>
          <w:sz w:val="22"/>
          <w:szCs w:val="22"/>
        </w:rPr>
        <w:t>,</w:t>
      </w:r>
      <w:r w:rsidRPr="00BD5195">
        <w:rPr>
          <w:rFonts w:asciiTheme="minorHAnsi" w:hAnsiTheme="minorHAnsi" w:cstheme="minorHAnsi"/>
          <w:sz w:val="22"/>
          <w:szCs w:val="22"/>
        </w:rPr>
        <w:t xml:space="preserve"> no se encuentra en trámite ni se ha declarado la disolución o quiebra de la misma.</w:t>
      </w:r>
    </w:p>
    <w:p w:rsidR="00CE139C" w:rsidRPr="00BD5195" w:rsidRDefault="00CE139C" w:rsidP="00CE139C">
      <w:pPr>
        <w:numPr>
          <w:ilvl w:val="0"/>
          <w:numId w:val="2"/>
        </w:numPr>
        <w:jc w:val="both"/>
        <w:rPr>
          <w:rFonts w:asciiTheme="minorHAnsi" w:hAnsiTheme="minorHAnsi" w:cstheme="minorHAnsi"/>
          <w:sz w:val="22"/>
          <w:szCs w:val="22"/>
        </w:rPr>
      </w:pPr>
      <w:r w:rsidRPr="00BD5195">
        <w:rPr>
          <w:rFonts w:asciiTheme="minorHAnsi" w:hAnsiTheme="minorHAnsi" w:cstheme="minorHAnsi"/>
          <w:sz w:val="22"/>
          <w:szCs w:val="22"/>
        </w:rPr>
        <w:t>Declaro que la empr</w:t>
      </w:r>
      <w:r w:rsidR="00DF53CB" w:rsidRPr="00BD5195">
        <w:rPr>
          <w:rFonts w:asciiTheme="minorHAnsi" w:hAnsiTheme="minorHAnsi" w:cstheme="minorHAnsi"/>
          <w:sz w:val="22"/>
          <w:szCs w:val="22"/>
        </w:rPr>
        <w:t>esa o</w:t>
      </w:r>
      <w:r w:rsidRPr="00BD5195">
        <w:rPr>
          <w:rFonts w:asciiTheme="minorHAnsi" w:hAnsiTheme="minorHAnsi" w:cstheme="minorHAnsi"/>
          <w:sz w:val="22"/>
          <w:szCs w:val="22"/>
        </w:rPr>
        <w:t xml:space="preserve"> asociación accidental a la que represento</w:t>
      </w:r>
      <w:r w:rsidR="00DF53CB" w:rsidRPr="00BD5195">
        <w:rPr>
          <w:rFonts w:asciiTheme="minorHAnsi" w:hAnsiTheme="minorHAnsi" w:cstheme="minorHAnsi"/>
          <w:sz w:val="22"/>
          <w:szCs w:val="22"/>
        </w:rPr>
        <w:t>,</w:t>
      </w:r>
      <w:r w:rsidRPr="00BD5195">
        <w:rPr>
          <w:rFonts w:asciiTheme="minorHAnsi" w:hAnsiTheme="minorHAnsi" w:cstheme="minorHAnsi"/>
          <w:sz w:val="22"/>
          <w:szCs w:val="22"/>
        </w:rPr>
        <w:t xml:space="preserve"> </w:t>
      </w:r>
      <w:r w:rsidR="003A3D28" w:rsidRPr="00BD5195">
        <w:rPr>
          <w:rFonts w:asciiTheme="minorHAnsi" w:hAnsiTheme="minorHAnsi" w:cstheme="minorHAnsi"/>
          <w:sz w:val="22"/>
          <w:szCs w:val="22"/>
        </w:rPr>
        <w:t>cuenta con la capacidad financiera para la ejecución del presente proceso de contratación</w:t>
      </w:r>
      <w:r w:rsidRPr="00BD5195">
        <w:rPr>
          <w:rFonts w:asciiTheme="minorHAnsi" w:hAnsiTheme="minorHAnsi" w:cstheme="minorHAnsi"/>
          <w:sz w:val="22"/>
          <w:szCs w:val="22"/>
        </w:rPr>
        <w:t xml:space="preserve">. </w:t>
      </w:r>
    </w:p>
    <w:p w:rsidR="00CE139C" w:rsidRPr="00BD5195" w:rsidRDefault="00CE139C" w:rsidP="00CE139C">
      <w:pPr>
        <w:numPr>
          <w:ilvl w:val="0"/>
          <w:numId w:val="2"/>
        </w:numPr>
        <w:jc w:val="both"/>
        <w:rPr>
          <w:rFonts w:ascii="Calibri" w:hAnsi="Calibri" w:cs="Calibri"/>
          <w:sz w:val="22"/>
          <w:szCs w:val="22"/>
        </w:rPr>
      </w:pPr>
      <w:r w:rsidRPr="00BD5195">
        <w:rPr>
          <w:rFonts w:asciiTheme="minorHAnsi" w:hAnsiTheme="minorHAnsi" w:cstheme="minorHAnsi"/>
          <w:sz w:val="22"/>
          <w:szCs w:val="22"/>
        </w:rPr>
        <w:t>Declaro que la empresa</w:t>
      </w:r>
      <w:r w:rsidR="0051074C" w:rsidRPr="00BD5195">
        <w:rPr>
          <w:rFonts w:asciiTheme="minorHAnsi" w:hAnsiTheme="minorHAnsi" w:cstheme="minorHAnsi"/>
          <w:sz w:val="22"/>
          <w:szCs w:val="22"/>
        </w:rPr>
        <w:t xml:space="preserve"> o Asociación Accidental</w:t>
      </w:r>
      <w:r w:rsidRPr="00BD5195">
        <w:rPr>
          <w:rFonts w:asciiTheme="minorHAnsi" w:hAnsiTheme="minorHAnsi" w:cstheme="minorHAnsi"/>
          <w:sz w:val="22"/>
          <w:szCs w:val="22"/>
        </w:rPr>
        <w:t xml:space="preserve"> a la que represento, se encuentra dentro los proponentes elegibles.</w:t>
      </w:r>
    </w:p>
    <w:p w:rsidR="000F199E" w:rsidRPr="00BD5195" w:rsidRDefault="000F199E" w:rsidP="000F199E">
      <w:pPr>
        <w:numPr>
          <w:ilvl w:val="0"/>
          <w:numId w:val="2"/>
        </w:numPr>
        <w:jc w:val="both"/>
        <w:rPr>
          <w:rFonts w:asciiTheme="minorHAnsi" w:hAnsiTheme="minorHAnsi" w:cstheme="minorHAnsi"/>
          <w:sz w:val="22"/>
          <w:szCs w:val="22"/>
        </w:rPr>
      </w:pPr>
      <w:r w:rsidRPr="00BD5195">
        <w:rPr>
          <w:rFonts w:asciiTheme="minorHAnsi" w:hAnsiTheme="minorHAnsi" w:cstheme="minorHAnsi"/>
          <w:sz w:val="22"/>
          <w:szCs w:val="22"/>
        </w:rPr>
        <w:t>Declaro y garantizo haber examinado el DBC (sus enmiendas y/o ampliación de plazo, si existieran), así como los formularios y documentos para la presentación de la propuesta, aceptando sin reservas todas las estipulaciones de los mismos.</w:t>
      </w:r>
    </w:p>
    <w:p w:rsidR="00CE139C" w:rsidRPr="00BD5195" w:rsidRDefault="00CE139C" w:rsidP="00CE139C">
      <w:pPr>
        <w:numPr>
          <w:ilvl w:val="0"/>
          <w:numId w:val="2"/>
        </w:numPr>
        <w:jc w:val="both"/>
        <w:rPr>
          <w:rFonts w:asciiTheme="minorHAnsi" w:hAnsiTheme="minorHAnsi" w:cstheme="minorHAnsi"/>
          <w:sz w:val="22"/>
          <w:szCs w:val="22"/>
        </w:rPr>
      </w:pPr>
      <w:r w:rsidRPr="00BD5195">
        <w:rPr>
          <w:rFonts w:ascii="Calibri" w:hAnsi="Calibri" w:cs="Calibri"/>
          <w:sz w:val="22"/>
          <w:szCs w:val="22"/>
        </w:rPr>
        <w:t>Declaro expresamente mi conformidad</w:t>
      </w:r>
      <w:r w:rsidRPr="00BD5195">
        <w:rPr>
          <w:rFonts w:ascii="Calibri" w:hAnsi="Calibri" w:cs="Calibri"/>
          <w:sz w:val="22"/>
          <w:szCs w:val="22"/>
          <w:lang w:val="es-ES_tradnl"/>
        </w:rPr>
        <w:t>, compromiso de cumplimiento y manifiesto que</w:t>
      </w:r>
      <w:r w:rsidRPr="00BD5195">
        <w:rPr>
          <w:rFonts w:ascii="Calibri" w:hAnsi="Calibri" w:cs="Calibri"/>
          <w:sz w:val="22"/>
          <w:szCs w:val="22"/>
        </w:rPr>
        <w:t xml:space="preserve"> la empresa </w:t>
      </w:r>
      <w:r w:rsidR="006259BE" w:rsidRPr="00BD5195">
        <w:rPr>
          <w:rFonts w:ascii="Calibri" w:hAnsi="Calibri" w:cs="Calibri"/>
          <w:sz w:val="22"/>
          <w:szCs w:val="22"/>
        </w:rPr>
        <w:t xml:space="preserve">o asociación accidental </w:t>
      </w:r>
      <w:r w:rsidRPr="00BD5195">
        <w:rPr>
          <w:rFonts w:ascii="Calibri" w:hAnsi="Calibri" w:cs="Calibri"/>
          <w:sz w:val="22"/>
          <w:szCs w:val="22"/>
        </w:rPr>
        <w:t xml:space="preserve">a la cual represento cumplirá con todo lo descrito </w:t>
      </w:r>
      <w:r w:rsidR="00B41ABF" w:rsidRPr="00BD5195">
        <w:rPr>
          <w:rFonts w:ascii="Calibri" w:hAnsi="Calibri" w:cs="Calibri"/>
          <w:sz w:val="22"/>
          <w:szCs w:val="22"/>
        </w:rPr>
        <w:t>en el</w:t>
      </w:r>
      <w:r w:rsidRPr="00BD5195">
        <w:rPr>
          <w:rFonts w:ascii="Calibri" w:hAnsi="Calibri" w:cs="Calibri"/>
          <w:sz w:val="22"/>
          <w:szCs w:val="22"/>
        </w:rPr>
        <w:t xml:space="preserve"> del presente DBC. </w:t>
      </w:r>
    </w:p>
    <w:p w:rsidR="00CE139C" w:rsidRPr="00BD5195" w:rsidRDefault="00CE139C" w:rsidP="00CE139C">
      <w:pPr>
        <w:numPr>
          <w:ilvl w:val="0"/>
          <w:numId w:val="2"/>
        </w:numPr>
        <w:jc w:val="both"/>
        <w:rPr>
          <w:rFonts w:asciiTheme="minorHAnsi" w:hAnsiTheme="minorHAnsi" w:cstheme="minorHAnsi"/>
          <w:sz w:val="22"/>
          <w:szCs w:val="22"/>
        </w:rPr>
      </w:pPr>
      <w:r w:rsidRPr="00BD5195">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BD5195" w:rsidRDefault="00CE139C" w:rsidP="00CE139C">
      <w:pPr>
        <w:numPr>
          <w:ilvl w:val="0"/>
          <w:numId w:val="2"/>
        </w:numPr>
        <w:jc w:val="both"/>
        <w:rPr>
          <w:rFonts w:asciiTheme="minorHAnsi" w:hAnsiTheme="minorHAnsi" w:cstheme="minorHAnsi"/>
          <w:sz w:val="22"/>
          <w:szCs w:val="22"/>
        </w:rPr>
      </w:pPr>
      <w:r w:rsidRPr="00BD5195">
        <w:rPr>
          <w:rFonts w:asciiTheme="minorHAnsi" w:hAnsiTheme="minorHAnsi" w:cstheme="minorHAnsi"/>
          <w:sz w:val="22"/>
          <w:szCs w:val="22"/>
        </w:rPr>
        <w:t>En caso de verificars</w:t>
      </w:r>
      <w:r w:rsidR="006259BE" w:rsidRPr="00BD5195">
        <w:rPr>
          <w:rFonts w:asciiTheme="minorHAnsi" w:hAnsiTheme="minorHAnsi" w:cstheme="minorHAnsi"/>
          <w:sz w:val="22"/>
          <w:szCs w:val="22"/>
        </w:rPr>
        <w:t>e que mi persona y/o la empresa o</w:t>
      </w:r>
      <w:r w:rsidRPr="00BD5195">
        <w:rPr>
          <w:rFonts w:asciiTheme="minorHAnsi" w:hAnsiTheme="minorHAnsi" w:cstheme="minorHAnsi"/>
          <w:sz w:val="22"/>
          <w:szCs w:val="22"/>
        </w:rPr>
        <w:t xml:space="preserve"> asociación accidental a la que represento tienen algún conflicto de interés con YPFB, autorizo mediante la presente la ejecución inmediata de mi garantía de seriedad de propuesta (si esta hubiera sido requerida), asimismo</w:t>
      </w:r>
      <w:r w:rsidR="006259BE" w:rsidRPr="00BD5195">
        <w:rPr>
          <w:rFonts w:asciiTheme="minorHAnsi" w:hAnsiTheme="minorHAnsi" w:cstheme="minorHAnsi"/>
          <w:sz w:val="22"/>
          <w:szCs w:val="22"/>
        </w:rPr>
        <w:t>,</w:t>
      </w:r>
      <w:r w:rsidRPr="00BD5195">
        <w:rPr>
          <w:rFonts w:asciiTheme="minorHAnsi" w:hAnsiTheme="minorHAnsi" w:cstheme="minorHAnsi"/>
          <w:sz w:val="22"/>
          <w:szCs w:val="22"/>
        </w:rPr>
        <w:t xml:space="preserve"> acepto que mi propuesta sea descalificada del proceso, sin derecho a ningún reclamo.</w:t>
      </w:r>
    </w:p>
    <w:p w:rsidR="00CE139C" w:rsidRPr="00BD5195" w:rsidRDefault="00CE139C" w:rsidP="00CE139C">
      <w:pPr>
        <w:numPr>
          <w:ilvl w:val="0"/>
          <w:numId w:val="2"/>
        </w:numPr>
        <w:jc w:val="both"/>
        <w:rPr>
          <w:rFonts w:asciiTheme="minorHAnsi" w:hAnsiTheme="minorHAnsi" w:cstheme="minorHAnsi"/>
          <w:sz w:val="22"/>
          <w:szCs w:val="22"/>
        </w:rPr>
      </w:pPr>
      <w:r w:rsidRPr="00BD5195">
        <w:rPr>
          <w:rFonts w:asciiTheme="minorHAnsi" w:hAnsiTheme="minorHAnsi" w:cstheme="minorHAnsi"/>
          <w:sz w:val="22"/>
          <w:szCs w:val="22"/>
        </w:rPr>
        <w:t>Acepto a sola firma de este documento que todos los formularios presentados se tienen por suscritos</w:t>
      </w:r>
      <w:r w:rsidR="000A27E6" w:rsidRPr="00BD5195">
        <w:rPr>
          <w:rFonts w:asciiTheme="minorHAnsi" w:hAnsiTheme="minorHAnsi" w:cstheme="minorHAnsi"/>
          <w:sz w:val="22"/>
          <w:szCs w:val="22"/>
        </w:rPr>
        <w:t xml:space="preserve"> excepto el formulario C-2</w:t>
      </w:r>
      <w:r w:rsidRPr="00BD5195">
        <w:rPr>
          <w:rFonts w:asciiTheme="minorHAnsi" w:hAnsiTheme="minorHAnsi" w:cstheme="minorHAnsi"/>
          <w:sz w:val="22"/>
          <w:szCs w:val="22"/>
        </w:rPr>
        <w:t>.</w:t>
      </w:r>
    </w:p>
    <w:p w:rsidR="00B1105D" w:rsidRPr="00BD5195" w:rsidRDefault="00B1105D" w:rsidP="00CE139C">
      <w:pPr>
        <w:numPr>
          <w:ilvl w:val="0"/>
          <w:numId w:val="2"/>
        </w:numPr>
        <w:jc w:val="both"/>
        <w:rPr>
          <w:rFonts w:asciiTheme="minorHAnsi" w:hAnsiTheme="minorHAnsi" w:cstheme="minorHAnsi"/>
          <w:sz w:val="22"/>
          <w:szCs w:val="22"/>
        </w:rPr>
      </w:pPr>
      <w:r w:rsidRPr="00BD5195">
        <w:rPr>
          <w:rFonts w:asciiTheme="minorHAnsi" w:hAnsiTheme="minorHAnsi" w:cstheme="minorHAnsi"/>
          <w:sz w:val="22"/>
          <w:szCs w:val="22"/>
        </w:rPr>
        <w:t xml:space="preserve">Declaro que los documentos presentados en fotocopias simples existen en originales. </w:t>
      </w:r>
    </w:p>
    <w:p w:rsidR="00021727" w:rsidRPr="00BD5195" w:rsidRDefault="00021727" w:rsidP="00021727">
      <w:pPr>
        <w:ind w:left="360"/>
        <w:jc w:val="both"/>
        <w:rPr>
          <w:rFonts w:asciiTheme="minorHAnsi" w:hAnsiTheme="minorHAnsi" w:cstheme="minorHAnsi"/>
          <w:sz w:val="22"/>
          <w:szCs w:val="22"/>
        </w:rPr>
      </w:pPr>
    </w:p>
    <w:p w:rsidR="00FE00FF" w:rsidRPr="00BD5195" w:rsidRDefault="00FE00FF" w:rsidP="00FE00FF">
      <w:pPr>
        <w:pStyle w:val="Prrafodelista1"/>
        <w:spacing w:line="276" w:lineRule="auto"/>
        <w:ind w:left="0"/>
        <w:jc w:val="both"/>
        <w:rPr>
          <w:rFonts w:asciiTheme="minorHAnsi" w:hAnsiTheme="minorHAnsi" w:cstheme="minorHAnsi"/>
          <w:b/>
          <w:sz w:val="22"/>
          <w:szCs w:val="22"/>
        </w:rPr>
      </w:pPr>
      <w:r w:rsidRPr="00BD5195">
        <w:rPr>
          <w:rFonts w:asciiTheme="minorHAnsi" w:hAnsiTheme="minorHAnsi" w:cstheme="minorHAnsi"/>
          <w:b/>
          <w:sz w:val="22"/>
          <w:szCs w:val="22"/>
        </w:rPr>
        <w:t>De la Presentación de Documentos para elaboración de Contrato u Orden de Servicio:</w:t>
      </w:r>
    </w:p>
    <w:p w:rsidR="00FE00FF" w:rsidRPr="00BD5195" w:rsidRDefault="00FE00FF" w:rsidP="00FE00FF">
      <w:pPr>
        <w:jc w:val="both"/>
        <w:rPr>
          <w:rFonts w:asciiTheme="minorHAnsi" w:hAnsiTheme="minorHAnsi" w:cstheme="minorHAnsi"/>
          <w:sz w:val="22"/>
          <w:szCs w:val="22"/>
        </w:rPr>
      </w:pPr>
    </w:p>
    <w:p w:rsidR="003C2D72" w:rsidRPr="00BD5195" w:rsidRDefault="003C2D72" w:rsidP="003C2D72">
      <w:pPr>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lastRenderedPageBreak/>
        <w:t xml:space="preserve">En caso de ser adjudicado, </w:t>
      </w:r>
      <w:r w:rsidRPr="00BD5195">
        <w:rPr>
          <w:rFonts w:asciiTheme="minorHAnsi" w:hAnsiTheme="minorHAnsi" w:cstheme="minorHAnsi"/>
          <w:sz w:val="22"/>
          <w:szCs w:val="22"/>
        </w:rPr>
        <w:t xml:space="preserve">para la suscripción de contrato u orden de </w:t>
      </w:r>
      <w:r w:rsidR="006008C2" w:rsidRPr="00BD5195">
        <w:rPr>
          <w:rFonts w:asciiTheme="minorHAnsi" w:hAnsiTheme="minorHAnsi" w:cstheme="minorHAnsi"/>
          <w:sz w:val="22"/>
          <w:szCs w:val="22"/>
        </w:rPr>
        <w:t>servicio</w:t>
      </w:r>
      <w:r w:rsidRPr="00BD5195">
        <w:rPr>
          <w:rFonts w:asciiTheme="minorHAnsi" w:hAnsiTheme="minorHAnsi" w:cstheme="minorHAnsi"/>
          <w:sz w:val="22"/>
          <w:szCs w:val="22"/>
        </w:rPr>
        <w:t>,</w:t>
      </w:r>
      <w:r w:rsidRPr="00BD5195">
        <w:rPr>
          <w:rFonts w:asciiTheme="minorHAnsi" w:hAnsiTheme="minorHAnsi" w:cstheme="minorHAnsi"/>
          <w:sz w:val="22"/>
          <w:szCs w:val="22"/>
          <w:lang w:val="es-BO"/>
        </w:rPr>
        <w:t xml:space="preserve"> me comprometo a presentar la siguiente documentación, </w:t>
      </w:r>
      <w:r w:rsidRPr="00BD5195">
        <w:rPr>
          <w:rFonts w:asciiTheme="minorHAnsi" w:hAnsiTheme="minorHAnsi" w:cstheme="minorHAnsi"/>
          <w:sz w:val="22"/>
          <w:szCs w:val="22"/>
        </w:rPr>
        <w:t>salvo aquella documentación cuya información se encuentre consignada en el certificado del RUPE,</w:t>
      </w:r>
      <w:r w:rsidRPr="00BD5195">
        <w:rPr>
          <w:rFonts w:asciiTheme="minorHAnsi" w:hAnsiTheme="minorHAnsi" w:cstheme="minorHAnsi"/>
          <w:sz w:val="22"/>
          <w:szCs w:val="22"/>
          <w:lang w:val="es-BO"/>
        </w:rPr>
        <w:t xml:space="preserve"> </w:t>
      </w:r>
      <w:r w:rsidRPr="00BD5195">
        <w:rPr>
          <w:rFonts w:asciiTheme="minorHAnsi" w:hAnsiTheme="minorHAnsi" w:cstheme="minorHAnsi"/>
          <w:sz w:val="22"/>
          <w:szCs w:val="22"/>
        </w:rPr>
        <w:t>aceptando que el incumplimiento es causal de descalificación de la propuesta:</w:t>
      </w:r>
    </w:p>
    <w:p w:rsidR="00B41ABF" w:rsidRPr="00BD5195" w:rsidRDefault="00B41ABF" w:rsidP="00FE00FF">
      <w:pPr>
        <w:jc w:val="both"/>
        <w:rPr>
          <w:rFonts w:asciiTheme="minorHAnsi" w:hAnsiTheme="minorHAnsi" w:cstheme="minorHAnsi"/>
          <w:b/>
          <w:sz w:val="22"/>
          <w:szCs w:val="22"/>
          <w:lang w:val="es-BO"/>
        </w:rPr>
      </w:pPr>
    </w:p>
    <w:p w:rsidR="00FE00FF" w:rsidRPr="00BD5195" w:rsidRDefault="00FE00FF" w:rsidP="00FE00FF">
      <w:pPr>
        <w:jc w:val="both"/>
        <w:rPr>
          <w:rFonts w:asciiTheme="minorHAnsi" w:hAnsiTheme="minorHAnsi" w:cstheme="minorHAnsi"/>
          <w:b/>
          <w:sz w:val="22"/>
          <w:szCs w:val="22"/>
          <w:lang w:val="es-BO"/>
        </w:rPr>
      </w:pPr>
      <w:r w:rsidRPr="00BD5195">
        <w:rPr>
          <w:rFonts w:asciiTheme="minorHAnsi" w:hAnsiTheme="minorHAnsi" w:cstheme="minorHAnsi"/>
          <w:b/>
          <w:sz w:val="22"/>
          <w:szCs w:val="22"/>
          <w:lang w:val="es-BO"/>
        </w:rPr>
        <w:t>PARA EMPRESAS Y PERSONAS NATURALES:</w:t>
      </w:r>
    </w:p>
    <w:p w:rsidR="00FE00FF" w:rsidRPr="00BD5195" w:rsidRDefault="00FE00FF" w:rsidP="00FE00FF">
      <w:pPr>
        <w:jc w:val="both"/>
        <w:rPr>
          <w:rFonts w:asciiTheme="minorHAnsi" w:hAnsiTheme="minorHAnsi" w:cstheme="minorHAnsi"/>
          <w:sz w:val="22"/>
          <w:szCs w:val="22"/>
          <w:lang w:val="es-BO"/>
        </w:rPr>
      </w:pPr>
    </w:p>
    <w:p w:rsidR="00FE00FF" w:rsidRPr="00BD5195" w:rsidRDefault="00FE00FF" w:rsidP="000E6040">
      <w:pPr>
        <w:pStyle w:val="Prrafodelista"/>
        <w:numPr>
          <w:ilvl w:val="0"/>
          <w:numId w:val="30"/>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Certificado del RUPE que respalde la información declarada en su propuesta, para procesos de con</w:t>
      </w:r>
      <w:r w:rsidR="005D5A72" w:rsidRPr="00BD5195">
        <w:rPr>
          <w:rFonts w:asciiTheme="minorHAnsi" w:hAnsiTheme="minorHAnsi" w:cstheme="minorHAnsi"/>
          <w:sz w:val="22"/>
          <w:szCs w:val="22"/>
        </w:rPr>
        <w:t>tratación mayores a Bs20.000.-</w:t>
      </w:r>
      <w:r w:rsidRPr="00BD5195">
        <w:rPr>
          <w:rFonts w:asciiTheme="minorHAnsi" w:hAnsiTheme="minorHAnsi" w:cstheme="minorHAnsi"/>
          <w:sz w:val="22"/>
          <w:szCs w:val="22"/>
        </w:rPr>
        <w:t xml:space="preserve"> (Veinte Mil 00/100 Bolivianos).</w:t>
      </w:r>
    </w:p>
    <w:p w:rsidR="00FE00FF" w:rsidRPr="00BD5195" w:rsidRDefault="00FE00FF" w:rsidP="000E6040">
      <w:pPr>
        <w:pStyle w:val="Prrafodelista"/>
        <w:numPr>
          <w:ilvl w:val="0"/>
          <w:numId w:val="30"/>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Pr="00BD5195" w:rsidRDefault="00FE00FF" w:rsidP="000E6040">
      <w:pPr>
        <w:pStyle w:val="Prrafodelista"/>
        <w:numPr>
          <w:ilvl w:val="0"/>
          <w:numId w:val="30"/>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Pr="00BD5195" w:rsidRDefault="00FE00FF" w:rsidP="000E6040">
      <w:pPr>
        <w:pStyle w:val="Prrafodelista"/>
        <w:numPr>
          <w:ilvl w:val="0"/>
          <w:numId w:val="30"/>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Pr="00BD5195" w:rsidRDefault="00FE00FF" w:rsidP="000E6040">
      <w:pPr>
        <w:pStyle w:val="Prrafodelista"/>
        <w:numPr>
          <w:ilvl w:val="0"/>
          <w:numId w:val="30"/>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Documento de Identificación del propietario o representante legal.</w:t>
      </w:r>
    </w:p>
    <w:p w:rsidR="00FE00FF" w:rsidRPr="00BD5195" w:rsidRDefault="00303C66" w:rsidP="000E6040">
      <w:pPr>
        <w:pStyle w:val="Prrafodelista"/>
        <w:numPr>
          <w:ilvl w:val="0"/>
          <w:numId w:val="30"/>
        </w:numPr>
        <w:ind w:left="567"/>
        <w:jc w:val="both"/>
        <w:rPr>
          <w:rFonts w:asciiTheme="minorHAnsi" w:hAnsiTheme="minorHAnsi" w:cstheme="minorHAnsi"/>
          <w:sz w:val="22"/>
          <w:szCs w:val="22"/>
        </w:rPr>
      </w:pPr>
      <w:r w:rsidRPr="00BD5195">
        <w:rPr>
          <w:rFonts w:asciiTheme="minorHAnsi" w:hAnsiTheme="minorHAnsi" w:cstheme="minorHAnsi"/>
          <w:sz w:val="22"/>
          <w:szCs w:val="22"/>
        </w:rPr>
        <w:t>Original del Certificado de la Solvencia Fiscal, emitido por la Contraloría General del Estado (CGE), sólo para montos adjudicados mayores a Bs1.000.0</w:t>
      </w:r>
      <w:r w:rsidR="005D5A72" w:rsidRPr="00BD5195">
        <w:rPr>
          <w:rFonts w:asciiTheme="minorHAnsi" w:hAnsiTheme="minorHAnsi" w:cstheme="minorHAnsi"/>
          <w:sz w:val="22"/>
          <w:szCs w:val="22"/>
        </w:rPr>
        <w:t>00.-</w:t>
      </w:r>
      <w:r w:rsidRPr="00BD5195">
        <w:rPr>
          <w:rFonts w:asciiTheme="minorHAnsi" w:hAnsiTheme="minorHAnsi" w:cstheme="minorHAnsi"/>
          <w:sz w:val="22"/>
          <w:szCs w:val="22"/>
        </w:rPr>
        <w:t xml:space="preserve"> (Un millón 00/100 de Bolivianos).</w:t>
      </w:r>
    </w:p>
    <w:p w:rsidR="00FE00FF" w:rsidRPr="00BD5195" w:rsidRDefault="00303C66" w:rsidP="000E6040">
      <w:pPr>
        <w:pStyle w:val="Prrafodelista"/>
        <w:numPr>
          <w:ilvl w:val="0"/>
          <w:numId w:val="30"/>
        </w:numPr>
        <w:ind w:left="567"/>
        <w:contextualSpacing/>
        <w:jc w:val="both"/>
      </w:pPr>
      <w:r w:rsidRPr="00BD5195">
        <w:rPr>
          <w:rFonts w:asciiTheme="minorHAnsi" w:hAnsiTheme="minorHAnsi" w:cstheme="minorHAnsi"/>
          <w:sz w:val="22"/>
          <w:szCs w:val="22"/>
        </w:rPr>
        <w:t>Certificado de no Adeudo por contribuciones al Seguro Social Obligatorio de largo Plazo y al Sistema Integral de Pensiones vigente (excepto personas naturales y empresas extranjeras)</w:t>
      </w:r>
      <w:r w:rsidR="00FE00FF" w:rsidRPr="00BD5195">
        <w:rPr>
          <w:rFonts w:asciiTheme="minorHAnsi" w:hAnsiTheme="minorHAnsi" w:cstheme="minorHAnsi"/>
          <w:sz w:val="22"/>
          <w:szCs w:val="22"/>
        </w:rPr>
        <w:t>.</w:t>
      </w:r>
    </w:p>
    <w:p w:rsidR="00FE00FF" w:rsidRPr="00BD5195" w:rsidRDefault="00FE00FF" w:rsidP="000E6040">
      <w:pPr>
        <w:pStyle w:val="Prrafodelista"/>
        <w:numPr>
          <w:ilvl w:val="0"/>
          <w:numId w:val="30"/>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sidRPr="00BD5195">
        <w:rPr>
          <w:rFonts w:asciiTheme="minorHAnsi" w:hAnsiTheme="minorHAnsi" w:cstheme="minorHAnsi"/>
          <w:sz w:val="22"/>
          <w:szCs w:val="22"/>
        </w:rPr>
        <w:t>en las especificaciones técnicas</w:t>
      </w:r>
      <w:r w:rsidRPr="00BD5195">
        <w:rPr>
          <w:rFonts w:asciiTheme="minorHAnsi" w:hAnsiTheme="minorHAnsi" w:cstheme="minorHAnsi"/>
          <w:sz w:val="22"/>
          <w:szCs w:val="22"/>
        </w:rPr>
        <w:t xml:space="preserve"> del presente DBC. (En caso que la formalización de la contratación sea mediante contrato).</w:t>
      </w:r>
    </w:p>
    <w:p w:rsidR="00FE00FF" w:rsidRPr="00BD5195" w:rsidRDefault="00FE00FF" w:rsidP="000E6040">
      <w:pPr>
        <w:pStyle w:val="Prrafodelista"/>
        <w:numPr>
          <w:ilvl w:val="0"/>
          <w:numId w:val="30"/>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Original o Fotocopia Legalizada de los certificado/documento</w:t>
      </w:r>
      <w:r w:rsidR="00B41ABF" w:rsidRPr="00BD5195">
        <w:rPr>
          <w:rFonts w:asciiTheme="minorHAnsi" w:hAnsiTheme="minorHAnsi" w:cstheme="minorHAnsi"/>
          <w:sz w:val="22"/>
          <w:szCs w:val="22"/>
        </w:rPr>
        <w:t>s que acrediten la experiencia g</w:t>
      </w:r>
      <w:r w:rsidRPr="00BD5195">
        <w:rPr>
          <w:rFonts w:asciiTheme="minorHAnsi" w:hAnsiTheme="minorHAnsi" w:cstheme="minorHAnsi"/>
          <w:sz w:val="22"/>
          <w:szCs w:val="22"/>
        </w:rPr>
        <w:t xml:space="preserve">eneral y </w:t>
      </w:r>
      <w:r w:rsidR="00B41ABF" w:rsidRPr="00BD5195">
        <w:rPr>
          <w:rFonts w:asciiTheme="minorHAnsi" w:hAnsiTheme="minorHAnsi" w:cstheme="minorHAnsi"/>
          <w:sz w:val="22"/>
          <w:szCs w:val="22"/>
        </w:rPr>
        <w:t>específica</w:t>
      </w:r>
      <w:r w:rsidRPr="00BD5195">
        <w:rPr>
          <w:rFonts w:asciiTheme="minorHAnsi" w:hAnsiTheme="minorHAnsi" w:cstheme="minorHAnsi"/>
          <w:sz w:val="22"/>
          <w:szCs w:val="22"/>
        </w:rPr>
        <w:t xml:space="preserve"> de la empresa</w:t>
      </w:r>
      <w:r w:rsidR="00B41ABF" w:rsidRPr="00BD5195">
        <w:rPr>
          <w:rFonts w:asciiTheme="minorHAnsi" w:hAnsiTheme="minorHAnsi" w:cstheme="minorHAnsi"/>
          <w:sz w:val="22"/>
          <w:szCs w:val="22"/>
        </w:rPr>
        <w:t>.</w:t>
      </w:r>
    </w:p>
    <w:p w:rsidR="00FE00FF" w:rsidRPr="00BD5195" w:rsidRDefault="00FE00FF" w:rsidP="000E6040">
      <w:pPr>
        <w:pStyle w:val="Prrafodelista"/>
        <w:numPr>
          <w:ilvl w:val="0"/>
          <w:numId w:val="30"/>
        </w:numPr>
        <w:ind w:left="567"/>
        <w:jc w:val="both"/>
        <w:rPr>
          <w:rFonts w:asciiTheme="minorHAnsi" w:hAnsiTheme="minorHAnsi" w:cstheme="minorHAnsi"/>
          <w:sz w:val="22"/>
          <w:szCs w:val="22"/>
        </w:rPr>
      </w:pPr>
      <w:r w:rsidRPr="00BD5195">
        <w:rPr>
          <w:rFonts w:asciiTheme="minorHAnsi" w:hAnsiTheme="minorHAnsi" w:cstheme="minorHAnsi"/>
          <w:sz w:val="22"/>
          <w:szCs w:val="22"/>
        </w:rPr>
        <w:t>Original o Fotocopia Legalizada de los certificados/documentos que acrediten la experiencia General y específica del personal clave</w:t>
      </w:r>
      <w:r w:rsidR="00B41ABF" w:rsidRPr="00BD5195">
        <w:rPr>
          <w:rFonts w:asciiTheme="minorHAnsi" w:hAnsiTheme="minorHAnsi" w:cstheme="minorHAnsi"/>
          <w:sz w:val="22"/>
          <w:szCs w:val="22"/>
        </w:rPr>
        <w:t>.</w:t>
      </w:r>
    </w:p>
    <w:p w:rsidR="00FE00FF" w:rsidRPr="00BD5195" w:rsidRDefault="00FE00FF" w:rsidP="000E6040">
      <w:pPr>
        <w:pStyle w:val="Prrafodelista"/>
        <w:numPr>
          <w:ilvl w:val="0"/>
          <w:numId w:val="30"/>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 xml:space="preserve">Original o Fotocopia legalizada del Certificado de Registro y Acreditación de Unidades Productoras emitidos por PRO BOLIVIA, </w:t>
      </w:r>
      <w:r w:rsidR="007669A5" w:rsidRPr="00BD5195">
        <w:rPr>
          <w:rFonts w:asciiTheme="minorHAnsi" w:hAnsiTheme="minorHAnsi" w:cstheme="minorHAnsi"/>
          <w:sz w:val="22"/>
          <w:szCs w:val="22"/>
        </w:rPr>
        <w:t>(Cuando corresponda).</w:t>
      </w:r>
    </w:p>
    <w:p w:rsidR="00FE00FF" w:rsidRPr="00BD5195" w:rsidRDefault="00FE00FF" w:rsidP="000E6040">
      <w:pPr>
        <w:pStyle w:val="Prrafodelista"/>
        <w:numPr>
          <w:ilvl w:val="0"/>
          <w:numId w:val="30"/>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Original Contrato de Adhesión (Cuando corresponda)</w:t>
      </w:r>
      <w:r w:rsidR="007669A5" w:rsidRPr="00BD5195">
        <w:rPr>
          <w:rFonts w:asciiTheme="minorHAnsi" w:hAnsiTheme="minorHAnsi" w:cstheme="minorHAnsi"/>
          <w:sz w:val="22"/>
          <w:szCs w:val="22"/>
        </w:rPr>
        <w:t>.</w:t>
      </w:r>
    </w:p>
    <w:p w:rsidR="00FE00FF" w:rsidRPr="00BD5195" w:rsidRDefault="00FE00FF" w:rsidP="000E6040">
      <w:pPr>
        <w:pStyle w:val="Prrafodelista"/>
        <w:numPr>
          <w:ilvl w:val="0"/>
          <w:numId w:val="30"/>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Otra documentación requerida por YPFB.</w:t>
      </w:r>
    </w:p>
    <w:p w:rsidR="00FE00FF" w:rsidRPr="00BD5195" w:rsidRDefault="00FE00FF" w:rsidP="00FE00FF">
      <w:pPr>
        <w:rPr>
          <w:rFonts w:asciiTheme="minorHAnsi" w:hAnsiTheme="minorHAnsi" w:cstheme="minorHAnsi"/>
          <w:sz w:val="22"/>
          <w:szCs w:val="22"/>
        </w:rPr>
      </w:pPr>
    </w:p>
    <w:p w:rsidR="00FE00FF" w:rsidRPr="00BD5195" w:rsidRDefault="00FE00FF" w:rsidP="00FE00FF">
      <w:pPr>
        <w:ind w:left="142"/>
        <w:rPr>
          <w:rFonts w:asciiTheme="minorHAnsi" w:hAnsiTheme="minorHAnsi" w:cstheme="minorHAnsi"/>
          <w:b/>
          <w:sz w:val="22"/>
          <w:szCs w:val="22"/>
        </w:rPr>
      </w:pPr>
      <w:r w:rsidRPr="00BD5195">
        <w:rPr>
          <w:rFonts w:asciiTheme="minorHAnsi" w:hAnsiTheme="minorHAnsi" w:cstheme="minorHAnsi"/>
          <w:b/>
          <w:sz w:val="22"/>
          <w:szCs w:val="22"/>
        </w:rPr>
        <w:t>PARA ASOCIACIONES ACCIDENTALES</w:t>
      </w:r>
    </w:p>
    <w:p w:rsidR="00FE00FF" w:rsidRPr="00BD5195" w:rsidRDefault="00FE00FF" w:rsidP="00FE00FF">
      <w:pPr>
        <w:rPr>
          <w:rFonts w:asciiTheme="minorHAnsi" w:hAnsiTheme="minorHAnsi" w:cstheme="minorHAnsi"/>
          <w:sz w:val="22"/>
          <w:szCs w:val="22"/>
        </w:rPr>
      </w:pPr>
    </w:p>
    <w:p w:rsidR="00FE00FF" w:rsidRPr="00BD5195" w:rsidRDefault="00FE00FF" w:rsidP="000E6040">
      <w:pPr>
        <w:pStyle w:val="Prrafodelista"/>
        <w:numPr>
          <w:ilvl w:val="1"/>
          <w:numId w:val="31"/>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Certificado del RUPE que respalde la información declarada en su propuesta, para procesos de con</w:t>
      </w:r>
      <w:r w:rsidR="005D5A72" w:rsidRPr="00BD5195">
        <w:rPr>
          <w:rFonts w:asciiTheme="minorHAnsi" w:hAnsiTheme="minorHAnsi" w:cstheme="minorHAnsi"/>
          <w:sz w:val="22"/>
          <w:szCs w:val="22"/>
        </w:rPr>
        <w:t>tratación mayores a Bs20.000.-</w:t>
      </w:r>
      <w:r w:rsidRPr="00BD5195">
        <w:rPr>
          <w:rFonts w:asciiTheme="minorHAnsi" w:hAnsiTheme="minorHAnsi" w:cstheme="minorHAnsi"/>
          <w:sz w:val="22"/>
          <w:szCs w:val="22"/>
        </w:rPr>
        <w:t xml:space="preserve"> (Veinte Mil 00/100 Bolivianos).</w:t>
      </w:r>
    </w:p>
    <w:p w:rsidR="00FE00FF" w:rsidRPr="00BD5195" w:rsidRDefault="00FE00FF" w:rsidP="000E6040">
      <w:pPr>
        <w:pStyle w:val="Prrafodelista"/>
        <w:numPr>
          <w:ilvl w:val="1"/>
          <w:numId w:val="31"/>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Pr="00BD5195" w:rsidRDefault="00FE00FF" w:rsidP="000E6040">
      <w:pPr>
        <w:pStyle w:val="Prrafodelista"/>
        <w:numPr>
          <w:ilvl w:val="1"/>
          <w:numId w:val="31"/>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Pr="00BD5195" w:rsidRDefault="00FE00FF" w:rsidP="000E6040">
      <w:pPr>
        <w:pStyle w:val="Prrafodelista"/>
        <w:numPr>
          <w:ilvl w:val="1"/>
          <w:numId w:val="31"/>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Documento de Identificación del representante legal.</w:t>
      </w:r>
    </w:p>
    <w:p w:rsidR="00FE00FF" w:rsidRPr="00BD5195" w:rsidRDefault="00FE00FF" w:rsidP="000E6040">
      <w:pPr>
        <w:pStyle w:val="Prrafodelista"/>
        <w:numPr>
          <w:ilvl w:val="1"/>
          <w:numId w:val="31"/>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lastRenderedPageBreak/>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sidRPr="00BD5195">
        <w:rPr>
          <w:rFonts w:asciiTheme="minorHAnsi" w:hAnsiTheme="minorHAnsi" w:cstheme="minorHAnsi"/>
          <w:sz w:val="22"/>
          <w:szCs w:val="22"/>
        </w:rPr>
        <w:t>en las especificaciones técnicas d</w:t>
      </w:r>
      <w:r w:rsidRPr="00BD5195">
        <w:rPr>
          <w:rFonts w:asciiTheme="minorHAnsi" w:hAnsiTheme="minorHAnsi" w:cstheme="minorHAnsi"/>
          <w:sz w:val="22"/>
          <w:szCs w:val="22"/>
        </w:rPr>
        <w:t>el presente DBC. (En caso que la formalización de la contratación sea mediante contrato).</w:t>
      </w:r>
    </w:p>
    <w:p w:rsidR="00FE00FF" w:rsidRPr="00BD5195" w:rsidRDefault="00FE00FF" w:rsidP="000E6040">
      <w:pPr>
        <w:pStyle w:val="Prrafodelista"/>
        <w:numPr>
          <w:ilvl w:val="1"/>
          <w:numId w:val="31"/>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 xml:space="preserve">Original o Fotocopia Legalizada de los certificado/documentos que acrediten la experiencia </w:t>
      </w:r>
      <w:r w:rsidR="00B41ABF" w:rsidRPr="00BD5195">
        <w:rPr>
          <w:rFonts w:asciiTheme="minorHAnsi" w:hAnsiTheme="minorHAnsi" w:cstheme="minorHAnsi"/>
          <w:sz w:val="22"/>
          <w:szCs w:val="22"/>
        </w:rPr>
        <w:t>g</w:t>
      </w:r>
      <w:r w:rsidRPr="00BD5195">
        <w:rPr>
          <w:rFonts w:asciiTheme="minorHAnsi" w:hAnsiTheme="minorHAnsi" w:cstheme="minorHAnsi"/>
          <w:sz w:val="22"/>
          <w:szCs w:val="22"/>
        </w:rPr>
        <w:t xml:space="preserve">eneral y </w:t>
      </w:r>
      <w:r w:rsidR="00B41ABF" w:rsidRPr="00BD5195">
        <w:rPr>
          <w:rFonts w:asciiTheme="minorHAnsi" w:hAnsiTheme="minorHAnsi" w:cstheme="minorHAnsi"/>
          <w:sz w:val="22"/>
          <w:szCs w:val="22"/>
        </w:rPr>
        <w:t>específica</w:t>
      </w:r>
      <w:r w:rsidRPr="00BD5195">
        <w:rPr>
          <w:rFonts w:asciiTheme="minorHAnsi" w:hAnsiTheme="minorHAnsi" w:cstheme="minorHAnsi"/>
          <w:sz w:val="22"/>
          <w:szCs w:val="22"/>
        </w:rPr>
        <w:t xml:space="preserve"> de la empresa</w:t>
      </w:r>
      <w:r w:rsidR="00B41ABF" w:rsidRPr="00BD5195">
        <w:rPr>
          <w:rFonts w:asciiTheme="minorHAnsi" w:hAnsiTheme="minorHAnsi" w:cstheme="minorHAnsi"/>
          <w:sz w:val="22"/>
          <w:szCs w:val="22"/>
        </w:rPr>
        <w:t>.</w:t>
      </w:r>
    </w:p>
    <w:p w:rsidR="00FE00FF" w:rsidRPr="00BD5195" w:rsidRDefault="00FE00FF" w:rsidP="000E6040">
      <w:pPr>
        <w:pStyle w:val="Prrafodelista"/>
        <w:numPr>
          <w:ilvl w:val="1"/>
          <w:numId w:val="31"/>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Original o Fotocopia Legalizada de los certificados/documentos que acrediten la experiencia General y específica del personal clave</w:t>
      </w:r>
      <w:r w:rsidR="00B41ABF" w:rsidRPr="00BD5195">
        <w:rPr>
          <w:rFonts w:asciiTheme="minorHAnsi" w:hAnsiTheme="minorHAnsi" w:cstheme="minorHAnsi"/>
          <w:sz w:val="22"/>
          <w:szCs w:val="22"/>
        </w:rPr>
        <w:t>.</w:t>
      </w:r>
    </w:p>
    <w:p w:rsidR="00FE00FF" w:rsidRPr="00BD5195" w:rsidRDefault="00FE00FF" w:rsidP="000E6040">
      <w:pPr>
        <w:pStyle w:val="Prrafodelista"/>
        <w:numPr>
          <w:ilvl w:val="1"/>
          <w:numId w:val="31"/>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Original Contrato de Adhesión (Cuando corresponda)</w:t>
      </w:r>
    </w:p>
    <w:p w:rsidR="00FE00FF" w:rsidRPr="00BD5195" w:rsidRDefault="00FE00FF" w:rsidP="000E6040">
      <w:pPr>
        <w:pStyle w:val="Prrafodelista"/>
        <w:numPr>
          <w:ilvl w:val="1"/>
          <w:numId w:val="31"/>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Otra documentación requerida por YPFB.</w:t>
      </w:r>
    </w:p>
    <w:p w:rsidR="00FE00FF" w:rsidRPr="00BD5195" w:rsidRDefault="00FE00FF" w:rsidP="00FE00FF">
      <w:pPr>
        <w:rPr>
          <w:rFonts w:asciiTheme="minorHAnsi" w:hAnsiTheme="minorHAnsi" w:cstheme="minorHAnsi"/>
          <w:sz w:val="22"/>
          <w:szCs w:val="22"/>
        </w:rPr>
      </w:pPr>
    </w:p>
    <w:p w:rsidR="00FE00FF" w:rsidRPr="00BD5195" w:rsidRDefault="00FE00FF" w:rsidP="00FE00FF">
      <w:pPr>
        <w:ind w:left="207"/>
        <w:jc w:val="both"/>
        <w:rPr>
          <w:rFonts w:asciiTheme="minorHAnsi" w:hAnsiTheme="minorHAnsi" w:cstheme="minorHAnsi"/>
          <w:sz w:val="22"/>
          <w:szCs w:val="22"/>
        </w:rPr>
      </w:pPr>
      <w:r w:rsidRPr="00BD5195">
        <w:rPr>
          <w:rFonts w:asciiTheme="minorHAnsi" w:hAnsiTheme="minorHAnsi" w:cstheme="minorHAnsi"/>
          <w:sz w:val="22"/>
          <w:szCs w:val="22"/>
        </w:rPr>
        <w:t>Los socios que conforman la Asociación Accidental, deberán presentar la siguiente documentación:</w:t>
      </w:r>
    </w:p>
    <w:p w:rsidR="00FE00FF" w:rsidRPr="00BD5195" w:rsidRDefault="00B41ABF" w:rsidP="00B41ABF">
      <w:pPr>
        <w:tabs>
          <w:tab w:val="left" w:pos="7016"/>
        </w:tabs>
        <w:jc w:val="both"/>
        <w:rPr>
          <w:rFonts w:asciiTheme="minorHAnsi" w:hAnsiTheme="minorHAnsi" w:cstheme="minorHAnsi"/>
          <w:sz w:val="22"/>
          <w:szCs w:val="22"/>
        </w:rPr>
      </w:pPr>
      <w:r w:rsidRPr="00BD5195">
        <w:rPr>
          <w:rFonts w:asciiTheme="minorHAnsi" w:hAnsiTheme="minorHAnsi" w:cstheme="minorHAnsi"/>
          <w:sz w:val="22"/>
          <w:szCs w:val="22"/>
        </w:rPr>
        <w:tab/>
      </w:r>
    </w:p>
    <w:p w:rsidR="00FE00FF" w:rsidRPr="00BD5195" w:rsidRDefault="00FE00FF" w:rsidP="000E6040">
      <w:pPr>
        <w:pStyle w:val="Prrafodelista"/>
        <w:numPr>
          <w:ilvl w:val="0"/>
          <w:numId w:val="32"/>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Certificado del RUPE que respalde la información declarada en su propuesta, para proces</w:t>
      </w:r>
      <w:r w:rsidR="005D5A72" w:rsidRPr="00BD5195">
        <w:rPr>
          <w:rFonts w:asciiTheme="minorHAnsi" w:hAnsiTheme="minorHAnsi" w:cstheme="minorHAnsi"/>
          <w:sz w:val="22"/>
          <w:szCs w:val="22"/>
        </w:rPr>
        <w:t>os de contratación mayores a Bs</w:t>
      </w:r>
      <w:r w:rsidRPr="00BD5195">
        <w:rPr>
          <w:rFonts w:asciiTheme="minorHAnsi" w:hAnsiTheme="minorHAnsi" w:cstheme="minorHAnsi"/>
          <w:sz w:val="22"/>
          <w:szCs w:val="22"/>
        </w:rPr>
        <w:t>20.00</w:t>
      </w:r>
      <w:r w:rsidR="005D5A72" w:rsidRPr="00BD5195">
        <w:rPr>
          <w:rFonts w:asciiTheme="minorHAnsi" w:hAnsiTheme="minorHAnsi" w:cstheme="minorHAnsi"/>
          <w:sz w:val="22"/>
          <w:szCs w:val="22"/>
        </w:rPr>
        <w:t>0.-</w:t>
      </w:r>
      <w:r w:rsidRPr="00BD5195">
        <w:rPr>
          <w:rFonts w:asciiTheme="minorHAnsi" w:hAnsiTheme="minorHAnsi" w:cstheme="minorHAnsi"/>
          <w:sz w:val="22"/>
          <w:szCs w:val="22"/>
        </w:rPr>
        <w:t xml:space="preserve"> (Veinte Mil 00/100 Bolivianos).</w:t>
      </w:r>
    </w:p>
    <w:p w:rsidR="00FE00FF" w:rsidRPr="00BD5195" w:rsidRDefault="00FE00FF" w:rsidP="000E6040">
      <w:pPr>
        <w:pStyle w:val="Prrafodelista"/>
        <w:numPr>
          <w:ilvl w:val="0"/>
          <w:numId w:val="32"/>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Pr="00BD5195" w:rsidRDefault="00FE00FF" w:rsidP="000E6040">
      <w:pPr>
        <w:pStyle w:val="Prrafodelista"/>
        <w:numPr>
          <w:ilvl w:val="0"/>
          <w:numId w:val="32"/>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Pr="00BD5195" w:rsidRDefault="00FE00FF" w:rsidP="000E6040">
      <w:pPr>
        <w:pStyle w:val="Prrafodelista"/>
        <w:numPr>
          <w:ilvl w:val="0"/>
          <w:numId w:val="32"/>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Pr="00BD5195" w:rsidRDefault="00FE00FF" w:rsidP="000E6040">
      <w:pPr>
        <w:pStyle w:val="Prrafodelista"/>
        <w:numPr>
          <w:ilvl w:val="0"/>
          <w:numId w:val="32"/>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Documento de Identificación del propietario o representante legal.</w:t>
      </w:r>
    </w:p>
    <w:p w:rsidR="00FE00FF" w:rsidRPr="00BD5195" w:rsidRDefault="00303C66" w:rsidP="000E6040">
      <w:pPr>
        <w:pStyle w:val="Prrafodelista"/>
        <w:numPr>
          <w:ilvl w:val="0"/>
          <w:numId w:val="32"/>
        </w:numPr>
        <w:ind w:left="567"/>
        <w:contextualSpacing/>
        <w:jc w:val="both"/>
        <w:rPr>
          <w:rFonts w:asciiTheme="minorHAnsi" w:hAnsiTheme="minorHAnsi" w:cstheme="minorHAnsi"/>
          <w:strike/>
          <w:sz w:val="22"/>
          <w:szCs w:val="22"/>
        </w:rPr>
      </w:pPr>
      <w:r w:rsidRPr="00BD5195">
        <w:rPr>
          <w:rFonts w:asciiTheme="minorHAnsi" w:hAnsiTheme="minorHAnsi" w:cstheme="minorHAnsi"/>
          <w:sz w:val="22"/>
          <w:szCs w:val="22"/>
        </w:rPr>
        <w:t>Original del Certificado de la Solvencia Fiscal, emitido por la Contraloría General del Estado (CGE), sólo para montos adjudicados mayores a Bs1.000.00</w:t>
      </w:r>
      <w:r w:rsidR="005D5A72" w:rsidRPr="00BD5195">
        <w:rPr>
          <w:rFonts w:asciiTheme="minorHAnsi" w:hAnsiTheme="minorHAnsi" w:cstheme="minorHAnsi"/>
          <w:sz w:val="22"/>
          <w:szCs w:val="22"/>
        </w:rPr>
        <w:t>0.-</w:t>
      </w:r>
      <w:r w:rsidRPr="00BD5195">
        <w:rPr>
          <w:rFonts w:asciiTheme="minorHAnsi" w:hAnsiTheme="minorHAnsi" w:cstheme="minorHAnsi"/>
          <w:sz w:val="22"/>
          <w:szCs w:val="22"/>
        </w:rPr>
        <w:t xml:space="preserve"> (Un millón 00/100 de Bolivianos).</w:t>
      </w:r>
    </w:p>
    <w:p w:rsidR="00FE00FF" w:rsidRPr="00BD5195" w:rsidRDefault="00303C66" w:rsidP="000E6040">
      <w:pPr>
        <w:pStyle w:val="Prrafodelista"/>
        <w:numPr>
          <w:ilvl w:val="0"/>
          <w:numId w:val="32"/>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Certificado de no Adeudo por contribuciones al Seguro Social Obligatorio de largo Plazo y al Sistema Integral de Pensiones vigente. (excepto empresas extranjeras)</w:t>
      </w:r>
      <w:r w:rsidR="00FE00FF" w:rsidRPr="00BD5195">
        <w:rPr>
          <w:rFonts w:asciiTheme="minorHAnsi" w:hAnsiTheme="minorHAnsi" w:cstheme="minorHAnsi"/>
          <w:sz w:val="22"/>
          <w:szCs w:val="22"/>
        </w:rPr>
        <w:t>.</w:t>
      </w:r>
    </w:p>
    <w:p w:rsidR="00FE00FF" w:rsidRPr="00BD5195" w:rsidRDefault="00FE00FF" w:rsidP="000E6040">
      <w:pPr>
        <w:pStyle w:val="Prrafodelista"/>
        <w:numPr>
          <w:ilvl w:val="0"/>
          <w:numId w:val="32"/>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Otra documentación requerida por YPFB.</w:t>
      </w:r>
    </w:p>
    <w:p w:rsidR="00FE00FF" w:rsidRPr="00BD5195" w:rsidRDefault="00FE00FF" w:rsidP="00FE00FF">
      <w:pPr>
        <w:rPr>
          <w:rFonts w:asciiTheme="minorHAnsi" w:hAnsiTheme="minorHAnsi" w:cstheme="minorHAnsi"/>
          <w:sz w:val="22"/>
          <w:szCs w:val="22"/>
        </w:rPr>
      </w:pPr>
    </w:p>
    <w:p w:rsidR="00A047DF" w:rsidRPr="00BD5195" w:rsidRDefault="00A047DF" w:rsidP="00A047DF">
      <w:pPr>
        <w:jc w:val="both"/>
        <w:rPr>
          <w:rFonts w:asciiTheme="minorHAnsi" w:hAnsiTheme="minorHAnsi" w:cstheme="minorHAnsi"/>
          <w:b/>
          <w:sz w:val="22"/>
          <w:szCs w:val="22"/>
        </w:rPr>
      </w:pPr>
      <w:r w:rsidRPr="00BD5195">
        <w:rPr>
          <w:rFonts w:asciiTheme="minorHAnsi" w:hAnsiTheme="minorHAnsi" w:cstheme="minorHAnsi"/>
          <w:b/>
          <w:sz w:val="22"/>
          <w:szCs w:val="22"/>
        </w:rPr>
        <w:t>Consideraciones para proponentes extranjeros:</w:t>
      </w:r>
    </w:p>
    <w:p w:rsidR="00A047DF" w:rsidRPr="00BD5195" w:rsidRDefault="00A047DF" w:rsidP="00A047DF">
      <w:pPr>
        <w:rPr>
          <w:rFonts w:asciiTheme="minorHAnsi" w:hAnsiTheme="minorHAnsi" w:cstheme="minorHAnsi"/>
          <w:sz w:val="22"/>
          <w:szCs w:val="22"/>
        </w:rPr>
      </w:pPr>
    </w:p>
    <w:p w:rsidR="00A047DF" w:rsidRPr="00BD5195" w:rsidRDefault="00A047DF" w:rsidP="00A047DF">
      <w:pPr>
        <w:jc w:val="both"/>
        <w:rPr>
          <w:rFonts w:asciiTheme="minorHAnsi" w:hAnsiTheme="minorHAnsi" w:cstheme="minorHAnsi"/>
          <w:sz w:val="22"/>
          <w:szCs w:val="22"/>
        </w:rPr>
      </w:pPr>
      <w:r w:rsidRPr="00BD5195">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BD5195" w:rsidRDefault="00A047DF" w:rsidP="00A047DF">
      <w:pPr>
        <w:jc w:val="both"/>
        <w:rPr>
          <w:rFonts w:asciiTheme="minorHAnsi" w:hAnsiTheme="minorHAnsi" w:cstheme="minorHAnsi"/>
          <w:sz w:val="22"/>
          <w:szCs w:val="22"/>
        </w:rPr>
      </w:pPr>
    </w:p>
    <w:p w:rsidR="00A047DF" w:rsidRPr="00BD5195" w:rsidRDefault="00A047DF" w:rsidP="00A047DF">
      <w:pPr>
        <w:jc w:val="both"/>
        <w:rPr>
          <w:rFonts w:asciiTheme="minorHAnsi" w:hAnsiTheme="minorHAnsi" w:cstheme="minorHAnsi"/>
          <w:sz w:val="22"/>
          <w:szCs w:val="22"/>
          <w:lang w:val="es-BO"/>
        </w:rPr>
      </w:pPr>
      <w:r w:rsidRPr="00BD5195">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BD5195">
        <w:rPr>
          <w:rFonts w:asciiTheme="minorHAnsi" w:hAnsiTheme="minorHAnsi" w:cstheme="minorHAnsi"/>
          <w:sz w:val="22"/>
          <w:szCs w:val="22"/>
          <w:lang w:val="es-BO"/>
        </w:rPr>
        <w:t> </w:t>
      </w:r>
    </w:p>
    <w:p w:rsidR="00A047DF" w:rsidRPr="00BD5195" w:rsidRDefault="00A047DF" w:rsidP="00A047DF">
      <w:pPr>
        <w:jc w:val="both"/>
        <w:rPr>
          <w:rFonts w:asciiTheme="minorHAnsi" w:hAnsiTheme="minorHAnsi" w:cstheme="minorHAnsi"/>
          <w:sz w:val="22"/>
          <w:szCs w:val="22"/>
          <w:lang w:val="es-BO"/>
        </w:rPr>
      </w:pPr>
    </w:p>
    <w:p w:rsidR="00A047DF" w:rsidRPr="00BD5195" w:rsidRDefault="00A047DF" w:rsidP="00A047DF">
      <w:pPr>
        <w:jc w:val="both"/>
        <w:rPr>
          <w:rFonts w:asciiTheme="minorHAnsi" w:hAnsiTheme="minorHAnsi" w:cstheme="minorHAnsi"/>
          <w:sz w:val="22"/>
          <w:szCs w:val="22"/>
        </w:rPr>
      </w:pPr>
      <w:r w:rsidRPr="00BD5195">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w:t>
      </w:r>
      <w:r w:rsidRPr="00BD5195">
        <w:rPr>
          <w:rFonts w:asciiTheme="minorHAnsi" w:hAnsiTheme="minorHAnsi" w:cstheme="minorHAnsi"/>
          <w:sz w:val="22"/>
          <w:szCs w:val="22"/>
        </w:rPr>
        <w:lastRenderedPageBreak/>
        <w:t>el país de destino (indistintamente del idioma en el que se encuentren). En el caso del documento de representación legal este adicionalmente deberá ser protocolizados ante Notaria de Fe Pública en Bolivia.</w:t>
      </w:r>
    </w:p>
    <w:p w:rsidR="00A047DF" w:rsidRPr="00BD5195" w:rsidRDefault="00A047DF" w:rsidP="00A047DF">
      <w:pPr>
        <w:jc w:val="both"/>
        <w:rPr>
          <w:rFonts w:asciiTheme="minorHAnsi" w:hAnsiTheme="minorHAnsi" w:cstheme="minorHAnsi"/>
          <w:sz w:val="22"/>
          <w:szCs w:val="22"/>
        </w:rPr>
      </w:pPr>
    </w:p>
    <w:p w:rsidR="00A047DF" w:rsidRPr="00BD5195" w:rsidRDefault="00A047DF" w:rsidP="00A047DF">
      <w:pPr>
        <w:jc w:val="both"/>
        <w:rPr>
          <w:rFonts w:asciiTheme="minorHAnsi" w:hAnsiTheme="minorHAnsi" w:cstheme="minorHAnsi"/>
          <w:sz w:val="22"/>
          <w:szCs w:val="22"/>
        </w:rPr>
      </w:pPr>
      <w:r w:rsidRPr="00BD5195">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BD5195" w:rsidDel="002174AD">
        <w:rPr>
          <w:rFonts w:asciiTheme="minorHAnsi" w:hAnsiTheme="minorHAnsi" w:cstheme="minorHAnsi"/>
          <w:sz w:val="22"/>
          <w:szCs w:val="22"/>
        </w:rPr>
        <w:t xml:space="preserve"> </w:t>
      </w:r>
    </w:p>
    <w:p w:rsidR="00A047DF" w:rsidRPr="00BD5195" w:rsidRDefault="00A047DF" w:rsidP="00A047DF">
      <w:pPr>
        <w:jc w:val="both"/>
        <w:rPr>
          <w:rFonts w:asciiTheme="minorHAnsi" w:hAnsiTheme="minorHAnsi" w:cstheme="minorHAnsi"/>
          <w:sz w:val="22"/>
          <w:szCs w:val="22"/>
        </w:rPr>
      </w:pPr>
    </w:p>
    <w:p w:rsidR="00A047DF" w:rsidRPr="00BD5195" w:rsidRDefault="00A047DF" w:rsidP="00A047DF">
      <w:pPr>
        <w:jc w:val="both"/>
        <w:rPr>
          <w:rFonts w:asciiTheme="minorHAnsi" w:hAnsiTheme="minorHAnsi" w:cstheme="minorHAnsi"/>
          <w:sz w:val="22"/>
          <w:szCs w:val="22"/>
        </w:rPr>
      </w:pPr>
      <w:r w:rsidRPr="00BD5195">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BD5195" w:rsidRDefault="00A047DF" w:rsidP="00A047DF">
      <w:pPr>
        <w:jc w:val="both"/>
        <w:rPr>
          <w:rFonts w:asciiTheme="minorHAnsi" w:hAnsiTheme="minorHAnsi" w:cstheme="minorHAnsi"/>
          <w:sz w:val="22"/>
          <w:szCs w:val="22"/>
        </w:rPr>
      </w:pPr>
    </w:p>
    <w:p w:rsidR="00874AD4" w:rsidRPr="00BD5195" w:rsidRDefault="00874AD4" w:rsidP="00874AD4">
      <w:pPr>
        <w:ind w:left="720"/>
        <w:jc w:val="both"/>
        <w:rPr>
          <w:rFonts w:asciiTheme="minorHAnsi" w:eastAsia="Calibri" w:hAnsiTheme="minorHAnsi" w:cstheme="minorHAnsi"/>
          <w:b/>
          <w:i/>
          <w:sz w:val="22"/>
          <w:szCs w:val="22"/>
        </w:rPr>
      </w:pPr>
    </w:p>
    <w:p w:rsidR="00874AD4" w:rsidRPr="00BD5195" w:rsidRDefault="00874AD4" w:rsidP="00874AD4">
      <w:pPr>
        <w:ind w:left="720"/>
        <w:jc w:val="both"/>
        <w:rPr>
          <w:rFonts w:asciiTheme="minorHAnsi" w:eastAsia="Calibri" w:hAnsiTheme="minorHAnsi" w:cstheme="minorHAnsi"/>
          <w:b/>
          <w:i/>
          <w:sz w:val="22"/>
          <w:szCs w:val="22"/>
          <w:lang w:val="es-BO"/>
        </w:rPr>
      </w:pPr>
    </w:p>
    <w:p w:rsidR="007748AD" w:rsidRPr="00BD5195" w:rsidRDefault="007748AD" w:rsidP="00B37050">
      <w:pPr>
        <w:jc w:val="center"/>
        <w:rPr>
          <w:rFonts w:asciiTheme="minorHAnsi" w:hAnsiTheme="minorHAnsi" w:cstheme="minorHAnsi"/>
          <w:b/>
        </w:rPr>
      </w:pPr>
    </w:p>
    <w:p w:rsidR="007748AD" w:rsidRPr="00BD5195" w:rsidRDefault="007748AD" w:rsidP="00B37050">
      <w:pPr>
        <w:jc w:val="center"/>
        <w:rPr>
          <w:rFonts w:asciiTheme="minorHAnsi" w:hAnsiTheme="minorHAnsi" w:cstheme="minorHAnsi"/>
          <w:b/>
        </w:rPr>
      </w:pPr>
    </w:p>
    <w:p w:rsidR="007748AD" w:rsidRPr="00BD5195" w:rsidRDefault="007748AD" w:rsidP="00B37050">
      <w:pPr>
        <w:jc w:val="center"/>
        <w:rPr>
          <w:rFonts w:asciiTheme="minorHAnsi" w:hAnsiTheme="minorHAnsi" w:cstheme="minorHAnsi"/>
          <w:b/>
        </w:rPr>
      </w:pPr>
    </w:p>
    <w:p w:rsidR="00C446E1" w:rsidRPr="00BD5195" w:rsidRDefault="00C446E1" w:rsidP="00C446E1">
      <w:pPr>
        <w:jc w:val="center"/>
        <w:rPr>
          <w:rFonts w:asciiTheme="minorHAnsi" w:hAnsiTheme="minorHAnsi" w:cstheme="minorHAnsi"/>
          <w:b/>
        </w:rPr>
      </w:pPr>
      <w:r w:rsidRPr="00BD5195">
        <w:rPr>
          <w:rFonts w:asciiTheme="minorHAnsi" w:hAnsiTheme="minorHAnsi" w:cstheme="minorHAnsi"/>
          <w:b/>
        </w:rPr>
        <w:t>-----------------------------------------------------------------------------------</w:t>
      </w:r>
    </w:p>
    <w:p w:rsidR="00C446E1" w:rsidRPr="00BD5195" w:rsidRDefault="00C446E1" w:rsidP="00C446E1">
      <w:pPr>
        <w:jc w:val="center"/>
        <w:rPr>
          <w:rFonts w:asciiTheme="minorHAnsi" w:hAnsiTheme="minorHAnsi" w:cstheme="minorHAnsi"/>
          <w:b/>
        </w:rPr>
      </w:pPr>
      <w:r w:rsidRPr="00BD5195">
        <w:rPr>
          <w:rFonts w:asciiTheme="minorHAnsi" w:hAnsiTheme="minorHAnsi" w:cstheme="minorHAnsi"/>
          <w:b/>
        </w:rPr>
        <w:t>Firma del Propietario o Representante Legal</w:t>
      </w:r>
    </w:p>
    <w:p w:rsidR="00C446E1" w:rsidRPr="00BD5195" w:rsidRDefault="00C446E1" w:rsidP="00C446E1">
      <w:pPr>
        <w:jc w:val="center"/>
        <w:rPr>
          <w:rFonts w:asciiTheme="minorHAnsi" w:hAnsiTheme="minorHAnsi" w:cstheme="minorHAnsi"/>
          <w:b/>
          <w:lang w:val="es-BO" w:eastAsia="es-ES"/>
        </w:rPr>
      </w:pPr>
      <w:r w:rsidRPr="00BD5195">
        <w:rPr>
          <w:rFonts w:asciiTheme="minorHAnsi" w:hAnsiTheme="minorHAnsi" w:cstheme="minorHAnsi"/>
          <w:b/>
        </w:rPr>
        <w:t>Nombre completo del Propietario o Representante Legal</w:t>
      </w:r>
    </w:p>
    <w:p w:rsidR="00C446E1" w:rsidRPr="00BD5195" w:rsidRDefault="00C446E1" w:rsidP="00FA78A9">
      <w:pPr>
        <w:jc w:val="center"/>
        <w:rPr>
          <w:rFonts w:asciiTheme="minorHAnsi" w:hAnsiTheme="minorHAnsi" w:cstheme="minorHAnsi"/>
          <w:b/>
          <w:lang w:val="es-BO"/>
        </w:rPr>
      </w:pPr>
    </w:p>
    <w:p w:rsidR="00C446E1" w:rsidRPr="00BD5195" w:rsidRDefault="00C446E1" w:rsidP="00FA78A9">
      <w:pPr>
        <w:jc w:val="center"/>
        <w:rPr>
          <w:rFonts w:asciiTheme="minorHAnsi" w:hAnsiTheme="minorHAnsi" w:cstheme="minorHAnsi"/>
          <w:b/>
          <w:sz w:val="22"/>
          <w:szCs w:val="22"/>
        </w:rPr>
      </w:pPr>
    </w:p>
    <w:p w:rsidR="00C446E1" w:rsidRPr="00BD5195" w:rsidRDefault="00C446E1" w:rsidP="00FA78A9">
      <w:pPr>
        <w:jc w:val="center"/>
        <w:rPr>
          <w:rFonts w:asciiTheme="minorHAnsi" w:hAnsiTheme="minorHAnsi" w:cstheme="minorHAnsi"/>
          <w:b/>
          <w:sz w:val="22"/>
          <w:szCs w:val="22"/>
        </w:rPr>
      </w:pPr>
    </w:p>
    <w:p w:rsidR="00C446E1" w:rsidRPr="00BD5195" w:rsidRDefault="00C446E1" w:rsidP="00FA78A9">
      <w:pPr>
        <w:jc w:val="center"/>
        <w:rPr>
          <w:rFonts w:asciiTheme="minorHAnsi" w:hAnsiTheme="minorHAnsi" w:cstheme="minorHAnsi"/>
          <w:b/>
          <w:sz w:val="22"/>
          <w:szCs w:val="22"/>
        </w:rPr>
      </w:pPr>
    </w:p>
    <w:p w:rsidR="00C446E1" w:rsidRPr="00BD5195" w:rsidRDefault="00C446E1" w:rsidP="00FA78A9">
      <w:pPr>
        <w:jc w:val="center"/>
        <w:rPr>
          <w:rFonts w:asciiTheme="minorHAnsi" w:hAnsiTheme="minorHAnsi" w:cstheme="minorHAnsi"/>
          <w:b/>
          <w:sz w:val="22"/>
          <w:szCs w:val="22"/>
        </w:rPr>
      </w:pPr>
    </w:p>
    <w:p w:rsidR="00C446E1" w:rsidRPr="00BD5195" w:rsidRDefault="00C446E1" w:rsidP="00FA78A9">
      <w:pPr>
        <w:jc w:val="center"/>
        <w:rPr>
          <w:rFonts w:asciiTheme="minorHAnsi" w:hAnsiTheme="minorHAnsi" w:cstheme="minorHAnsi"/>
          <w:b/>
          <w:sz w:val="22"/>
          <w:szCs w:val="22"/>
        </w:rPr>
      </w:pPr>
    </w:p>
    <w:p w:rsidR="00C446E1" w:rsidRPr="00BD5195" w:rsidRDefault="00C446E1" w:rsidP="00FA78A9">
      <w:pPr>
        <w:jc w:val="center"/>
        <w:rPr>
          <w:rFonts w:asciiTheme="minorHAnsi" w:hAnsiTheme="minorHAnsi" w:cstheme="minorHAnsi"/>
          <w:b/>
          <w:sz w:val="22"/>
          <w:szCs w:val="22"/>
        </w:rPr>
      </w:pPr>
    </w:p>
    <w:p w:rsidR="00C446E1" w:rsidRPr="00BD5195" w:rsidRDefault="00C446E1" w:rsidP="00FA78A9">
      <w:pPr>
        <w:jc w:val="center"/>
        <w:rPr>
          <w:rFonts w:asciiTheme="minorHAnsi" w:hAnsiTheme="minorHAnsi" w:cstheme="minorHAnsi"/>
          <w:b/>
          <w:sz w:val="22"/>
          <w:szCs w:val="22"/>
        </w:rPr>
      </w:pPr>
    </w:p>
    <w:p w:rsidR="00C446E1" w:rsidRPr="00BD5195" w:rsidRDefault="00C446E1" w:rsidP="00FA78A9">
      <w:pPr>
        <w:jc w:val="center"/>
        <w:rPr>
          <w:rFonts w:asciiTheme="minorHAnsi" w:hAnsiTheme="minorHAnsi" w:cstheme="minorHAnsi"/>
          <w:b/>
          <w:sz w:val="22"/>
          <w:szCs w:val="22"/>
        </w:rPr>
      </w:pPr>
    </w:p>
    <w:p w:rsidR="00C446E1" w:rsidRPr="00BD5195" w:rsidRDefault="00C446E1"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7669A5" w:rsidRPr="00BD5195" w:rsidRDefault="007669A5"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FA78A9" w:rsidRPr="00BD5195" w:rsidRDefault="00F10C70" w:rsidP="00FA78A9">
      <w:pPr>
        <w:jc w:val="center"/>
        <w:rPr>
          <w:rFonts w:asciiTheme="minorHAnsi" w:hAnsiTheme="minorHAnsi" w:cstheme="minorHAnsi"/>
          <w:b/>
          <w:sz w:val="22"/>
          <w:szCs w:val="22"/>
        </w:rPr>
      </w:pPr>
      <w:r w:rsidRPr="00BD5195">
        <w:rPr>
          <w:rFonts w:asciiTheme="minorHAnsi" w:hAnsiTheme="minorHAnsi" w:cstheme="minorHAnsi"/>
          <w:b/>
          <w:sz w:val="22"/>
          <w:szCs w:val="22"/>
        </w:rPr>
        <w:t>FORMULARIO</w:t>
      </w:r>
      <w:r w:rsidR="00FA78A9" w:rsidRPr="00BD5195">
        <w:rPr>
          <w:rFonts w:asciiTheme="minorHAnsi" w:hAnsiTheme="minorHAnsi" w:cstheme="minorHAnsi"/>
          <w:b/>
          <w:sz w:val="22"/>
          <w:szCs w:val="22"/>
        </w:rPr>
        <w:t xml:space="preserve"> B-1</w:t>
      </w:r>
    </w:p>
    <w:p w:rsidR="00FA78A9" w:rsidRPr="00BD5195" w:rsidRDefault="00223744" w:rsidP="00FA78A9">
      <w:pPr>
        <w:jc w:val="center"/>
        <w:rPr>
          <w:rFonts w:asciiTheme="minorHAnsi" w:hAnsiTheme="minorHAnsi" w:cstheme="minorHAnsi"/>
          <w:b/>
          <w:sz w:val="22"/>
          <w:szCs w:val="22"/>
          <w:lang w:val="es-BO"/>
        </w:rPr>
      </w:pPr>
      <w:r w:rsidRPr="00BD5195">
        <w:rPr>
          <w:rFonts w:asciiTheme="minorHAnsi" w:hAnsiTheme="minorHAnsi" w:cstheme="minorHAnsi"/>
          <w:b/>
          <w:sz w:val="22"/>
          <w:szCs w:val="22"/>
          <w:lang w:val="es-BO"/>
        </w:rPr>
        <w:t xml:space="preserve">PROPUESTA ECONOMICA </w:t>
      </w:r>
    </w:p>
    <w:p w:rsidR="009E0B3E" w:rsidRPr="00BD5195" w:rsidRDefault="009E0B3E" w:rsidP="009E0B3E">
      <w:pPr>
        <w:jc w:val="center"/>
        <w:rPr>
          <w:rFonts w:asciiTheme="minorHAnsi" w:hAnsiTheme="minorHAnsi" w:cstheme="minorHAnsi"/>
          <w:b/>
          <w:sz w:val="22"/>
          <w:szCs w:val="22"/>
          <w:lang w:val="es-BO"/>
        </w:rPr>
      </w:pPr>
      <w:r w:rsidRPr="00BD5195">
        <w:rPr>
          <w:rFonts w:asciiTheme="minorHAnsi" w:hAnsiTheme="minorHAnsi" w:cstheme="minorHAnsi"/>
          <w:b/>
          <w:sz w:val="22"/>
          <w:szCs w:val="22"/>
          <w:lang w:val="es-BO"/>
        </w:rPr>
        <w:t>(</w:t>
      </w:r>
      <w:r w:rsidR="00A85124" w:rsidRPr="00BD5195">
        <w:rPr>
          <w:rFonts w:asciiTheme="minorHAnsi" w:hAnsiTheme="minorHAnsi" w:cstheme="minorHAnsi"/>
          <w:b/>
          <w:sz w:val="22"/>
          <w:szCs w:val="22"/>
          <w:lang w:val="es-BO"/>
        </w:rPr>
        <w:t>En Bolivianos</w:t>
      </w:r>
      <w:r w:rsidRPr="00BD5195">
        <w:rPr>
          <w:rFonts w:asciiTheme="minorHAnsi" w:hAnsiTheme="minorHAnsi" w:cstheme="minorHAnsi"/>
          <w:b/>
          <w:sz w:val="22"/>
          <w:szCs w:val="22"/>
          <w:lang w:val="es-BO"/>
        </w:rPr>
        <w:t>)</w:t>
      </w:r>
    </w:p>
    <w:p w:rsidR="00FA78A9" w:rsidRPr="00BD5195" w:rsidRDefault="00FA78A9" w:rsidP="00FA78A9">
      <w:pPr>
        <w:jc w:val="center"/>
        <w:rPr>
          <w:rFonts w:asciiTheme="minorHAnsi" w:hAnsiTheme="minorHAnsi" w:cstheme="minorHAnsi"/>
          <w:b/>
          <w:sz w:val="22"/>
          <w:szCs w:val="22"/>
          <w:lang w:val="es-BO"/>
        </w:rPr>
      </w:pPr>
    </w:p>
    <w:tbl>
      <w:tblPr>
        <w:tblW w:w="9281"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5"/>
        <w:gridCol w:w="2619"/>
        <w:gridCol w:w="2410"/>
        <w:gridCol w:w="1275"/>
        <w:gridCol w:w="1134"/>
        <w:gridCol w:w="1418"/>
      </w:tblGrid>
      <w:tr w:rsidR="00942495" w:rsidRPr="00BD5195" w:rsidTr="00942495">
        <w:trPr>
          <w:trHeight w:val="203"/>
        </w:trPr>
        <w:tc>
          <w:tcPr>
            <w:tcW w:w="425" w:type="dxa"/>
            <w:vMerge w:val="restart"/>
            <w:shd w:val="clear" w:color="auto" w:fill="auto"/>
            <w:vAlign w:val="center"/>
            <w:hideMark/>
          </w:tcPr>
          <w:p w:rsidR="00942495" w:rsidRPr="00BD5195" w:rsidRDefault="00942495" w:rsidP="0055499F">
            <w:pPr>
              <w:jc w:val="center"/>
              <w:rPr>
                <w:rFonts w:asciiTheme="minorHAnsi" w:hAnsiTheme="minorHAnsi"/>
                <w:b/>
                <w:bCs/>
                <w:sz w:val="16"/>
                <w:szCs w:val="16"/>
                <w:lang w:val="es-BO" w:eastAsia="es-BO"/>
              </w:rPr>
            </w:pPr>
            <w:r w:rsidRPr="00BD5195">
              <w:rPr>
                <w:rFonts w:asciiTheme="minorHAnsi" w:hAnsiTheme="minorHAnsi"/>
                <w:b/>
                <w:bCs/>
                <w:sz w:val="16"/>
                <w:szCs w:val="16"/>
              </w:rPr>
              <w:t>N°</w:t>
            </w:r>
          </w:p>
        </w:tc>
        <w:tc>
          <w:tcPr>
            <w:tcW w:w="5029" w:type="dxa"/>
            <w:gridSpan w:val="2"/>
            <w:shd w:val="clear" w:color="auto" w:fill="auto"/>
            <w:vAlign w:val="center"/>
            <w:hideMark/>
          </w:tcPr>
          <w:p w:rsidR="00942495" w:rsidRPr="00BD5195" w:rsidRDefault="00942495" w:rsidP="0055499F">
            <w:pPr>
              <w:jc w:val="center"/>
              <w:rPr>
                <w:rFonts w:asciiTheme="minorHAnsi" w:hAnsiTheme="minorHAnsi"/>
                <w:b/>
                <w:bCs/>
                <w:sz w:val="16"/>
                <w:szCs w:val="16"/>
              </w:rPr>
            </w:pPr>
            <w:r w:rsidRPr="00BD5195">
              <w:rPr>
                <w:rFonts w:asciiTheme="minorHAnsi" w:hAnsiTheme="minorHAnsi"/>
                <w:b/>
                <w:bCs/>
                <w:sz w:val="16"/>
                <w:szCs w:val="16"/>
              </w:rPr>
              <w:t>TRAMO</w:t>
            </w:r>
          </w:p>
        </w:tc>
        <w:tc>
          <w:tcPr>
            <w:tcW w:w="1275" w:type="dxa"/>
            <w:vMerge w:val="restart"/>
            <w:shd w:val="clear" w:color="auto" w:fill="auto"/>
            <w:vAlign w:val="center"/>
            <w:hideMark/>
          </w:tcPr>
          <w:p w:rsidR="00942495" w:rsidRPr="00BD5195" w:rsidRDefault="00942495" w:rsidP="00942495">
            <w:pPr>
              <w:jc w:val="center"/>
              <w:rPr>
                <w:rFonts w:asciiTheme="minorHAnsi" w:hAnsiTheme="minorHAnsi"/>
                <w:b/>
                <w:bCs/>
                <w:sz w:val="16"/>
                <w:szCs w:val="16"/>
              </w:rPr>
            </w:pPr>
            <w:r w:rsidRPr="00BD5195">
              <w:rPr>
                <w:rFonts w:asciiTheme="minorHAnsi" w:hAnsiTheme="minorHAnsi"/>
                <w:b/>
                <w:bCs/>
                <w:sz w:val="16"/>
                <w:szCs w:val="16"/>
              </w:rPr>
              <w:t xml:space="preserve">CANTIDAD </w:t>
            </w:r>
            <w:r>
              <w:rPr>
                <w:rFonts w:asciiTheme="minorHAnsi" w:hAnsiTheme="minorHAnsi"/>
                <w:b/>
                <w:bCs/>
                <w:sz w:val="16"/>
                <w:szCs w:val="16"/>
              </w:rPr>
              <w:t xml:space="preserve">DE </w:t>
            </w:r>
            <w:r w:rsidRPr="00BD5195">
              <w:rPr>
                <w:rFonts w:asciiTheme="minorHAnsi" w:hAnsiTheme="minorHAnsi"/>
                <w:b/>
                <w:bCs/>
                <w:sz w:val="16"/>
                <w:szCs w:val="16"/>
              </w:rPr>
              <w:t>GARRAFA A TRANSPORTAR</w:t>
            </w:r>
          </w:p>
        </w:tc>
        <w:tc>
          <w:tcPr>
            <w:tcW w:w="1134" w:type="dxa"/>
            <w:vMerge w:val="restart"/>
            <w:shd w:val="clear" w:color="auto" w:fill="auto"/>
            <w:vAlign w:val="center"/>
            <w:hideMark/>
          </w:tcPr>
          <w:p w:rsidR="00942495" w:rsidRPr="00BD5195" w:rsidRDefault="00942495" w:rsidP="0055499F">
            <w:pPr>
              <w:jc w:val="center"/>
              <w:rPr>
                <w:rFonts w:asciiTheme="minorHAnsi" w:hAnsiTheme="minorHAnsi"/>
                <w:b/>
                <w:bCs/>
                <w:sz w:val="16"/>
                <w:szCs w:val="16"/>
              </w:rPr>
            </w:pPr>
            <w:r w:rsidRPr="00BD5195">
              <w:rPr>
                <w:rFonts w:asciiTheme="minorHAnsi" w:hAnsiTheme="minorHAnsi"/>
                <w:b/>
                <w:bCs/>
                <w:sz w:val="16"/>
                <w:szCs w:val="16"/>
              </w:rPr>
              <w:t>UNIDAD DE MEDIDA</w:t>
            </w:r>
          </w:p>
        </w:tc>
        <w:tc>
          <w:tcPr>
            <w:tcW w:w="1418" w:type="dxa"/>
            <w:vMerge w:val="restart"/>
            <w:shd w:val="clear" w:color="auto" w:fill="auto"/>
            <w:vAlign w:val="center"/>
            <w:hideMark/>
          </w:tcPr>
          <w:p w:rsidR="00942495" w:rsidRPr="00BD5195" w:rsidRDefault="00942495" w:rsidP="0055499F">
            <w:pPr>
              <w:jc w:val="center"/>
              <w:rPr>
                <w:rFonts w:asciiTheme="minorHAnsi" w:hAnsiTheme="minorHAnsi"/>
                <w:b/>
                <w:bCs/>
                <w:sz w:val="16"/>
                <w:szCs w:val="16"/>
              </w:rPr>
            </w:pPr>
            <w:r w:rsidRPr="00BD5195">
              <w:rPr>
                <w:rFonts w:asciiTheme="minorHAnsi" w:hAnsiTheme="minorHAnsi"/>
                <w:b/>
                <w:bCs/>
                <w:sz w:val="16"/>
                <w:szCs w:val="16"/>
              </w:rPr>
              <w:t>PRECIO UNITARIO (Bs.)</w:t>
            </w:r>
          </w:p>
        </w:tc>
      </w:tr>
      <w:tr w:rsidR="00942495" w:rsidRPr="00BD5195" w:rsidTr="00942495">
        <w:trPr>
          <w:trHeight w:val="220"/>
        </w:trPr>
        <w:tc>
          <w:tcPr>
            <w:tcW w:w="425" w:type="dxa"/>
            <w:vMerge/>
            <w:shd w:val="clear" w:color="auto" w:fill="auto"/>
            <w:vAlign w:val="center"/>
            <w:hideMark/>
          </w:tcPr>
          <w:p w:rsidR="00942495" w:rsidRPr="00BD5195" w:rsidRDefault="00942495" w:rsidP="0055499F">
            <w:pPr>
              <w:rPr>
                <w:rFonts w:asciiTheme="minorHAnsi" w:hAnsiTheme="minorHAnsi"/>
                <w:b/>
                <w:bCs/>
                <w:sz w:val="16"/>
                <w:szCs w:val="16"/>
              </w:rPr>
            </w:pPr>
          </w:p>
        </w:tc>
        <w:tc>
          <w:tcPr>
            <w:tcW w:w="2619" w:type="dxa"/>
            <w:vMerge w:val="restart"/>
            <w:shd w:val="clear" w:color="auto" w:fill="auto"/>
            <w:vAlign w:val="center"/>
            <w:hideMark/>
          </w:tcPr>
          <w:p w:rsidR="00942495" w:rsidRPr="00BD5195" w:rsidRDefault="00942495" w:rsidP="0055499F">
            <w:pPr>
              <w:jc w:val="center"/>
              <w:rPr>
                <w:rFonts w:asciiTheme="minorHAnsi" w:hAnsiTheme="minorHAnsi"/>
                <w:b/>
                <w:bCs/>
                <w:sz w:val="16"/>
                <w:szCs w:val="16"/>
              </w:rPr>
            </w:pPr>
            <w:r w:rsidRPr="00BD5195">
              <w:rPr>
                <w:rFonts w:asciiTheme="minorHAnsi" w:hAnsiTheme="minorHAnsi"/>
                <w:b/>
                <w:bCs/>
                <w:sz w:val="16"/>
                <w:szCs w:val="16"/>
              </w:rPr>
              <w:t xml:space="preserve">DE: </w:t>
            </w:r>
          </w:p>
        </w:tc>
        <w:tc>
          <w:tcPr>
            <w:tcW w:w="2410" w:type="dxa"/>
            <w:vMerge w:val="restart"/>
            <w:shd w:val="clear" w:color="auto" w:fill="auto"/>
            <w:vAlign w:val="center"/>
            <w:hideMark/>
          </w:tcPr>
          <w:p w:rsidR="00942495" w:rsidRPr="00BD5195" w:rsidRDefault="00942495" w:rsidP="0055499F">
            <w:pPr>
              <w:jc w:val="center"/>
              <w:rPr>
                <w:rFonts w:asciiTheme="minorHAnsi" w:hAnsiTheme="minorHAnsi"/>
                <w:b/>
                <w:bCs/>
                <w:sz w:val="16"/>
                <w:szCs w:val="16"/>
              </w:rPr>
            </w:pPr>
            <w:r w:rsidRPr="00BD5195">
              <w:rPr>
                <w:rFonts w:asciiTheme="minorHAnsi" w:hAnsiTheme="minorHAnsi"/>
                <w:b/>
                <w:bCs/>
                <w:sz w:val="16"/>
                <w:szCs w:val="16"/>
              </w:rPr>
              <w:t>A:</w:t>
            </w:r>
          </w:p>
        </w:tc>
        <w:tc>
          <w:tcPr>
            <w:tcW w:w="1275" w:type="dxa"/>
            <w:vMerge/>
            <w:shd w:val="clear" w:color="auto" w:fill="auto"/>
            <w:vAlign w:val="center"/>
            <w:hideMark/>
          </w:tcPr>
          <w:p w:rsidR="00942495" w:rsidRPr="00BD5195" w:rsidRDefault="00942495" w:rsidP="0055499F">
            <w:pPr>
              <w:rPr>
                <w:rFonts w:asciiTheme="minorHAnsi" w:hAnsiTheme="minorHAnsi"/>
                <w:b/>
                <w:bCs/>
                <w:sz w:val="16"/>
                <w:szCs w:val="16"/>
              </w:rPr>
            </w:pPr>
          </w:p>
        </w:tc>
        <w:tc>
          <w:tcPr>
            <w:tcW w:w="1134" w:type="dxa"/>
            <w:vMerge/>
            <w:shd w:val="clear" w:color="auto" w:fill="auto"/>
            <w:vAlign w:val="center"/>
            <w:hideMark/>
          </w:tcPr>
          <w:p w:rsidR="00942495" w:rsidRPr="00BD5195" w:rsidRDefault="00942495" w:rsidP="0055499F">
            <w:pPr>
              <w:rPr>
                <w:rFonts w:asciiTheme="minorHAnsi" w:hAnsiTheme="minorHAnsi"/>
                <w:b/>
                <w:bCs/>
                <w:sz w:val="16"/>
                <w:szCs w:val="16"/>
              </w:rPr>
            </w:pPr>
          </w:p>
        </w:tc>
        <w:tc>
          <w:tcPr>
            <w:tcW w:w="1418" w:type="dxa"/>
            <w:vMerge/>
            <w:shd w:val="clear" w:color="auto" w:fill="auto"/>
            <w:vAlign w:val="center"/>
            <w:hideMark/>
          </w:tcPr>
          <w:p w:rsidR="00942495" w:rsidRPr="00BD5195" w:rsidRDefault="00942495" w:rsidP="0055499F">
            <w:pPr>
              <w:rPr>
                <w:rFonts w:asciiTheme="minorHAnsi" w:hAnsiTheme="minorHAnsi"/>
                <w:b/>
                <w:bCs/>
                <w:sz w:val="16"/>
                <w:szCs w:val="16"/>
              </w:rPr>
            </w:pPr>
          </w:p>
        </w:tc>
      </w:tr>
      <w:tr w:rsidR="00942495" w:rsidRPr="00BD5195" w:rsidTr="00942495">
        <w:trPr>
          <w:trHeight w:val="220"/>
        </w:trPr>
        <w:tc>
          <w:tcPr>
            <w:tcW w:w="425" w:type="dxa"/>
            <w:vMerge/>
            <w:shd w:val="clear" w:color="auto" w:fill="auto"/>
            <w:vAlign w:val="center"/>
            <w:hideMark/>
          </w:tcPr>
          <w:p w:rsidR="00942495" w:rsidRPr="00BD5195" w:rsidRDefault="00942495" w:rsidP="0055499F">
            <w:pPr>
              <w:rPr>
                <w:rFonts w:asciiTheme="minorHAnsi" w:hAnsiTheme="minorHAnsi"/>
                <w:b/>
                <w:bCs/>
                <w:sz w:val="16"/>
                <w:szCs w:val="16"/>
              </w:rPr>
            </w:pPr>
          </w:p>
        </w:tc>
        <w:tc>
          <w:tcPr>
            <w:tcW w:w="2619" w:type="dxa"/>
            <w:vMerge/>
            <w:shd w:val="clear" w:color="auto" w:fill="auto"/>
            <w:vAlign w:val="center"/>
            <w:hideMark/>
          </w:tcPr>
          <w:p w:rsidR="00942495" w:rsidRPr="00BD5195" w:rsidRDefault="00942495" w:rsidP="0055499F">
            <w:pPr>
              <w:rPr>
                <w:rFonts w:asciiTheme="minorHAnsi" w:hAnsiTheme="minorHAnsi"/>
                <w:b/>
                <w:bCs/>
                <w:sz w:val="16"/>
                <w:szCs w:val="16"/>
              </w:rPr>
            </w:pPr>
          </w:p>
        </w:tc>
        <w:tc>
          <w:tcPr>
            <w:tcW w:w="2410" w:type="dxa"/>
            <w:vMerge/>
            <w:shd w:val="clear" w:color="auto" w:fill="auto"/>
            <w:vAlign w:val="center"/>
            <w:hideMark/>
          </w:tcPr>
          <w:p w:rsidR="00942495" w:rsidRPr="00BD5195" w:rsidRDefault="00942495" w:rsidP="0055499F">
            <w:pPr>
              <w:rPr>
                <w:rFonts w:asciiTheme="minorHAnsi" w:hAnsiTheme="minorHAnsi"/>
                <w:b/>
                <w:bCs/>
                <w:sz w:val="16"/>
                <w:szCs w:val="16"/>
              </w:rPr>
            </w:pPr>
          </w:p>
        </w:tc>
        <w:tc>
          <w:tcPr>
            <w:tcW w:w="1275" w:type="dxa"/>
            <w:vMerge/>
            <w:shd w:val="clear" w:color="auto" w:fill="auto"/>
            <w:vAlign w:val="center"/>
            <w:hideMark/>
          </w:tcPr>
          <w:p w:rsidR="00942495" w:rsidRPr="00BD5195" w:rsidRDefault="00942495" w:rsidP="0055499F">
            <w:pPr>
              <w:rPr>
                <w:rFonts w:asciiTheme="minorHAnsi" w:hAnsiTheme="minorHAnsi"/>
                <w:b/>
                <w:bCs/>
                <w:sz w:val="16"/>
                <w:szCs w:val="16"/>
              </w:rPr>
            </w:pPr>
          </w:p>
        </w:tc>
        <w:tc>
          <w:tcPr>
            <w:tcW w:w="1134" w:type="dxa"/>
            <w:vMerge/>
            <w:shd w:val="clear" w:color="auto" w:fill="auto"/>
            <w:vAlign w:val="center"/>
            <w:hideMark/>
          </w:tcPr>
          <w:p w:rsidR="00942495" w:rsidRPr="00BD5195" w:rsidRDefault="00942495" w:rsidP="0055499F">
            <w:pPr>
              <w:rPr>
                <w:rFonts w:asciiTheme="minorHAnsi" w:hAnsiTheme="minorHAnsi"/>
                <w:b/>
                <w:bCs/>
                <w:sz w:val="16"/>
                <w:szCs w:val="16"/>
              </w:rPr>
            </w:pPr>
          </w:p>
        </w:tc>
        <w:tc>
          <w:tcPr>
            <w:tcW w:w="1418" w:type="dxa"/>
            <w:vMerge/>
            <w:shd w:val="clear" w:color="auto" w:fill="auto"/>
            <w:vAlign w:val="center"/>
            <w:hideMark/>
          </w:tcPr>
          <w:p w:rsidR="00942495" w:rsidRPr="00BD5195" w:rsidRDefault="00942495" w:rsidP="0055499F">
            <w:pPr>
              <w:rPr>
                <w:rFonts w:asciiTheme="minorHAnsi" w:hAnsiTheme="minorHAnsi"/>
                <w:b/>
                <w:bCs/>
                <w:sz w:val="16"/>
                <w:szCs w:val="16"/>
              </w:rPr>
            </w:pPr>
          </w:p>
        </w:tc>
      </w:tr>
      <w:tr w:rsidR="00942495" w:rsidRPr="00BD5195" w:rsidTr="00942495">
        <w:trPr>
          <w:trHeight w:val="522"/>
        </w:trPr>
        <w:tc>
          <w:tcPr>
            <w:tcW w:w="425" w:type="dxa"/>
            <w:shd w:val="clear" w:color="auto" w:fill="auto"/>
            <w:vAlign w:val="center"/>
            <w:hideMark/>
          </w:tcPr>
          <w:p w:rsidR="00942495" w:rsidRPr="00BD5195" w:rsidRDefault="00942495" w:rsidP="0055499F">
            <w:pPr>
              <w:jc w:val="center"/>
              <w:rPr>
                <w:rFonts w:asciiTheme="minorHAnsi" w:hAnsiTheme="minorHAnsi"/>
                <w:sz w:val="16"/>
                <w:szCs w:val="16"/>
              </w:rPr>
            </w:pPr>
            <w:r w:rsidRPr="00BD5195">
              <w:rPr>
                <w:rFonts w:asciiTheme="minorHAnsi" w:hAnsiTheme="minorHAnsi"/>
                <w:sz w:val="16"/>
                <w:szCs w:val="16"/>
              </w:rPr>
              <w:t>1</w:t>
            </w:r>
          </w:p>
        </w:tc>
        <w:tc>
          <w:tcPr>
            <w:tcW w:w="2619" w:type="dxa"/>
            <w:shd w:val="clear" w:color="auto" w:fill="auto"/>
            <w:vAlign w:val="center"/>
            <w:hideMark/>
          </w:tcPr>
          <w:p w:rsidR="00942495" w:rsidRPr="00BD5195" w:rsidRDefault="00942495" w:rsidP="0055499F">
            <w:pPr>
              <w:jc w:val="both"/>
              <w:rPr>
                <w:rFonts w:asciiTheme="minorHAnsi" w:hAnsiTheme="minorHAnsi"/>
                <w:sz w:val="16"/>
                <w:szCs w:val="16"/>
              </w:rPr>
            </w:pPr>
            <w:r w:rsidRPr="00BD5195">
              <w:rPr>
                <w:rFonts w:asciiTheme="minorHAnsi" w:hAnsiTheme="minorHAnsi"/>
                <w:sz w:val="16"/>
                <w:szCs w:val="16"/>
              </w:rPr>
              <w:t xml:space="preserve">TRANSPORTE DE GARRAFAS DE GLP DE 10 KGRS (ENVIO LLENAS) VIA FLUVIAL DESDE PUERTO DE ATRAQUE TRINIDAD </w:t>
            </w:r>
          </w:p>
        </w:tc>
        <w:tc>
          <w:tcPr>
            <w:tcW w:w="2410" w:type="dxa"/>
            <w:shd w:val="clear" w:color="auto" w:fill="auto"/>
            <w:vAlign w:val="center"/>
            <w:hideMark/>
          </w:tcPr>
          <w:p w:rsidR="00942495" w:rsidRPr="00BD5195" w:rsidRDefault="00942495" w:rsidP="0055499F">
            <w:pPr>
              <w:rPr>
                <w:rFonts w:asciiTheme="minorHAnsi" w:hAnsiTheme="minorHAnsi"/>
                <w:sz w:val="16"/>
                <w:szCs w:val="16"/>
              </w:rPr>
            </w:pPr>
            <w:r w:rsidRPr="00BD5195">
              <w:rPr>
                <w:rFonts w:asciiTheme="minorHAnsi" w:hAnsiTheme="minorHAnsi"/>
                <w:sz w:val="16"/>
                <w:szCs w:val="16"/>
              </w:rPr>
              <w:t>PUERTOS DE ATRAQUE SANTA ANA PARA ESTACION DE SERVICIO SANTA ANA</w:t>
            </w:r>
          </w:p>
        </w:tc>
        <w:tc>
          <w:tcPr>
            <w:tcW w:w="1275" w:type="dxa"/>
            <w:shd w:val="clear" w:color="auto" w:fill="auto"/>
            <w:vAlign w:val="center"/>
          </w:tcPr>
          <w:p w:rsidR="00942495" w:rsidRPr="00BD5195" w:rsidRDefault="00942495" w:rsidP="0055499F">
            <w:pPr>
              <w:jc w:val="center"/>
              <w:rPr>
                <w:rFonts w:asciiTheme="minorHAnsi" w:hAnsiTheme="minorHAnsi"/>
                <w:sz w:val="16"/>
                <w:szCs w:val="16"/>
              </w:rPr>
            </w:pPr>
            <w:r>
              <w:rPr>
                <w:rFonts w:asciiTheme="minorHAnsi" w:hAnsiTheme="minorHAnsi"/>
                <w:sz w:val="16"/>
                <w:szCs w:val="16"/>
              </w:rPr>
              <w:t>1</w:t>
            </w:r>
          </w:p>
        </w:tc>
        <w:tc>
          <w:tcPr>
            <w:tcW w:w="1134" w:type="dxa"/>
            <w:shd w:val="clear" w:color="auto" w:fill="auto"/>
            <w:vAlign w:val="center"/>
          </w:tcPr>
          <w:p w:rsidR="00942495" w:rsidRPr="00BD5195" w:rsidRDefault="00942495" w:rsidP="0055499F">
            <w:pPr>
              <w:jc w:val="center"/>
              <w:rPr>
                <w:rFonts w:asciiTheme="minorHAnsi" w:hAnsiTheme="minorHAnsi"/>
                <w:sz w:val="16"/>
                <w:szCs w:val="16"/>
              </w:rPr>
            </w:pPr>
            <w:r>
              <w:rPr>
                <w:rFonts w:asciiTheme="minorHAnsi" w:hAnsiTheme="minorHAnsi"/>
                <w:sz w:val="16"/>
                <w:szCs w:val="16"/>
              </w:rPr>
              <w:t>PIEZA</w:t>
            </w:r>
          </w:p>
        </w:tc>
        <w:tc>
          <w:tcPr>
            <w:tcW w:w="1418" w:type="dxa"/>
            <w:shd w:val="clear" w:color="auto" w:fill="auto"/>
            <w:vAlign w:val="center"/>
          </w:tcPr>
          <w:p w:rsidR="00942495" w:rsidRPr="00BD5195" w:rsidRDefault="00942495" w:rsidP="0055499F">
            <w:pPr>
              <w:jc w:val="center"/>
              <w:rPr>
                <w:rFonts w:asciiTheme="minorHAnsi" w:hAnsiTheme="minorHAnsi"/>
                <w:sz w:val="16"/>
                <w:szCs w:val="16"/>
              </w:rPr>
            </w:pPr>
          </w:p>
        </w:tc>
      </w:tr>
      <w:tr w:rsidR="00942495" w:rsidRPr="00BD5195" w:rsidTr="00942495">
        <w:trPr>
          <w:trHeight w:val="512"/>
        </w:trPr>
        <w:tc>
          <w:tcPr>
            <w:tcW w:w="425" w:type="dxa"/>
            <w:shd w:val="clear" w:color="auto" w:fill="auto"/>
            <w:vAlign w:val="center"/>
            <w:hideMark/>
          </w:tcPr>
          <w:p w:rsidR="00942495" w:rsidRPr="00BD5195" w:rsidRDefault="00942495" w:rsidP="0055499F">
            <w:pPr>
              <w:jc w:val="center"/>
              <w:rPr>
                <w:rFonts w:asciiTheme="minorHAnsi" w:hAnsiTheme="minorHAnsi"/>
                <w:sz w:val="16"/>
                <w:szCs w:val="16"/>
              </w:rPr>
            </w:pPr>
            <w:r w:rsidRPr="00BD5195">
              <w:rPr>
                <w:rFonts w:asciiTheme="minorHAnsi" w:hAnsiTheme="minorHAnsi"/>
                <w:sz w:val="16"/>
                <w:szCs w:val="16"/>
              </w:rPr>
              <w:t>2</w:t>
            </w:r>
          </w:p>
        </w:tc>
        <w:tc>
          <w:tcPr>
            <w:tcW w:w="2619" w:type="dxa"/>
            <w:shd w:val="clear" w:color="auto" w:fill="auto"/>
            <w:vAlign w:val="center"/>
            <w:hideMark/>
          </w:tcPr>
          <w:p w:rsidR="00942495" w:rsidRPr="00BD5195" w:rsidRDefault="00942495" w:rsidP="0055499F">
            <w:pPr>
              <w:jc w:val="both"/>
              <w:rPr>
                <w:rFonts w:asciiTheme="minorHAnsi" w:hAnsiTheme="minorHAnsi"/>
                <w:sz w:val="16"/>
                <w:szCs w:val="16"/>
              </w:rPr>
            </w:pPr>
            <w:r w:rsidRPr="00BD5195">
              <w:rPr>
                <w:rFonts w:asciiTheme="minorHAnsi" w:hAnsiTheme="minorHAnsi"/>
                <w:sz w:val="16"/>
                <w:szCs w:val="16"/>
              </w:rPr>
              <w:t xml:space="preserve">TRANSPORTE DE GARRAFAS DE GLP  DE 10 KGRS VACIAS  VIA FLUVIAL DESDE PUERTOS DE ATRAQUE  SANTA ANA  </w:t>
            </w:r>
          </w:p>
        </w:tc>
        <w:tc>
          <w:tcPr>
            <w:tcW w:w="2410" w:type="dxa"/>
            <w:shd w:val="clear" w:color="auto" w:fill="auto"/>
            <w:vAlign w:val="center"/>
            <w:hideMark/>
          </w:tcPr>
          <w:p w:rsidR="00942495" w:rsidRPr="00BD5195" w:rsidRDefault="00942495" w:rsidP="0055499F">
            <w:pPr>
              <w:rPr>
                <w:rFonts w:asciiTheme="minorHAnsi" w:hAnsiTheme="minorHAnsi"/>
                <w:sz w:val="16"/>
                <w:szCs w:val="16"/>
              </w:rPr>
            </w:pPr>
            <w:r w:rsidRPr="00BD5195">
              <w:rPr>
                <w:rFonts w:asciiTheme="minorHAnsi" w:hAnsiTheme="minorHAnsi"/>
                <w:sz w:val="16"/>
                <w:szCs w:val="16"/>
              </w:rPr>
              <w:t xml:space="preserve"> PUERTOS DE ATRAQUE  TRINIDAD PARA ESTACION DE SERVICIO SANTA ANA </w:t>
            </w:r>
          </w:p>
        </w:tc>
        <w:tc>
          <w:tcPr>
            <w:tcW w:w="1275" w:type="dxa"/>
            <w:shd w:val="clear" w:color="auto" w:fill="auto"/>
            <w:vAlign w:val="center"/>
          </w:tcPr>
          <w:p w:rsidR="00942495" w:rsidRPr="00BD5195" w:rsidRDefault="00942495" w:rsidP="0055499F">
            <w:pPr>
              <w:jc w:val="center"/>
              <w:rPr>
                <w:rFonts w:asciiTheme="minorHAnsi" w:hAnsiTheme="minorHAnsi"/>
                <w:sz w:val="16"/>
                <w:szCs w:val="16"/>
              </w:rPr>
            </w:pPr>
            <w:r>
              <w:rPr>
                <w:rFonts w:asciiTheme="minorHAnsi" w:hAnsiTheme="minorHAnsi"/>
                <w:sz w:val="16"/>
                <w:szCs w:val="16"/>
              </w:rPr>
              <w:t>1</w:t>
            </w:r>
          </w:p>
        </w:tc>
        <w:tc>
          <w:tcPr>
            <w:tcW w:w="1134" w:type="dxa"/>
            <w:shd w:val="clear" w:color="auto" w:fill="auto"/>
            <w:vAlign w:val="center"/>
          </w:tcPr>
          <w:p w:rsidR="00942495" w:rsidRPr="00BD5195" w:rsidRDefault="00942495" w:rsidP="0055499F">
            <w:pPr>
              <w:jc w:val="center"/>
              <w:rPr>
                <w:rFonts w:asciiTheme="minorHAnsi" w:hAnsiTheme="minorHAnsi"/>
                <w:sz w:val="16"/>
                <w:szCs w:val="16"/>
              </w:rPr>
            </w:pPr>
            <w:r>
              <w:rPr>
                <w:rFonts w:asciiTheme="minorHAnsi" w:hAnsiTheme="minorHAnsi"/>
                <w:sz w:val="16"/>
                <w:szCs w:val="16"/>
              </w:rPr>
              <w:t>PIEZA</w:t>
            </w:r>
          </w:p>
        </w:tc>
        <w:tc>
          <w:tcPr>
            <w:tcW w:w="1418" w:type="dxa"/>
            <w:shd w:val="clear" w:color="auto" w:fill="auto"/>
            <w:vAlign w:val="center"/>
          </w:tcPr>
          <w:p w:rsidR="00942495" w:rsidRPr="00BD5195" w:rsidRDefault="00942495" w:rsidP="0055499F">
            <w:pPr>
              <w:jc w:val="center"/>
              <w:rPr>
                <w:rFonts w:asciiTheme="minorHAnsi" w:hAnsiTheme="minorHAnsi"/>
                <w:sz w:val="16"/>
                <w:szCs w:val="16"/>
              </w:rPr>
            </w:pPr>
          </w:p>
        </w:tc>
      </w:tr>
      <w:tr w:rsidR="00942495" w:rsidRPr="00BD5195" w:rsidTr="00942495">
        <w:trPr>
          <w:trHeight w:val="444"/>
        </w:trPr>
        <w:tc>
          <w:tcPr>
            <w:tcW w:w="425" w:type="dxa"/>
            <w:shd w:val="clear" w:color="auto" w:fill="auto"/>
            <w:vAlign w:val="center"/>
            <w:hideMark/>
          </w:tcPr>
          <w:p w:rsidR="00942495" w:rsidRPr="00BD5195" w:rsidRDefault="00942495" w:rsidP="0055499F">
            <w:pPr>
              <w:jc w:val="center"/>
              <w:rPr>
                <w:rFonts w:asciiTheme="minorHAnsi" w:hAnsiTheme="minorHAnsi"/>
                <w:sz w:val="16"/>
                <w:szCs w:val="16"/>
              </w:rPr>
            </w:pPr>
            <w:r w:rsidRPr="00BD5195">
              <w:rPr>
                <w:rFonts w:asciiTheme="minorHAnsi" w:hAnsiTheme="minorHAnsi"/>
                <w:sz w:val="16"/>
                <w:szCs w:val="16"/>
              </w:rPr>
              <w:t>3</w:t>
            </w:r>
          </w:p>
        </w:tc>
        <w:tc>
          <w:tcPr>
            <w:tcW w:w="2619" w:type="dxa"/>
            <w:shd w:val="clear" w:color="auto" w:fill="auto"/>
            <w:vAlign w:val="center"/>
            <w:hideMark/>
          </w:tcPr>
          <w:p w:rsidR="00942495" w:rsidRPr="00BD5195" w:rsidRDefault="00942495" w:rsidP="0055499F">
            <w:pPr>
              <w:jc w:val="both"/>
              <w:rPr>
                <w:rFonts w:asciiTheme="minorHAnsi" w:hAnsiTheme="minorHAnsi"/>
                <w:sz w:val="16"/>
                <w:szCs w:val="16"/>
              </w:rPr>
            </w:pPr>
            <w:r w:rsidRPr="00BD5195">
              <w:rPr>
                <w:rFonts w:asciiTheme="minorHAnsi" w:hAnsiTheme="minorHAnsi"/>
                <w:sz w:val="16"/>
                <w:szCs w:val="16"/>
              </w:rPr>
              <w:t xml:space="preserve">TRANSPORTE DE GARRAFAS DE GLP DE 10 KGRS LLENAS  VIA FLUVIAL  DESDE PUERTO DE ATRAQUE TRINIDAD </w:t>
            </w:r>
          </w:p>
        </w:tc>
        <w:tc>
          <w:tcPr>
            <w:tcW w:w="2410" w:type="dxa"/>
            <w:shd w:val="clear" w:color="auto" w:fill="auto"/>
            <w:vAlign w:val="center"/>
            <w:hideMark/>
          </w:tcPr>
          <w:p w:rsidR="00942495" w:rsidRPr="00BD5195" w:rsidRDefault="00942495" w:rsidP="0055499F">
            <w:pPr>
              <w:rPr>
                <w:rFonts w:asciiTheme="minorHAnsi" w:hAnsiTheme="minorHAnsi"/>
                <w:sz w:val="16"/>
                <w:szCs w:val="16"/>
              </w:rPr>
            </w:pPr>
            <w:r w:rsidRPr="00BD5195">
              <w:rPr>
                <w:rFonts w:asciiTheme="minorHAnsi" w:hAnsiTheme="minorHAnsi"/>
                <w:sz w:val="16"/>
                <w:szCs w:val="16"/>
              </w:rPr>
              <w:t>PUESTOS DE VENTA  GUNDONOVIA Y BOCA DE CHAPARE</w:t>
            </w:r>
          </w:p>
        </w:tc>
        <w:tc>
          <w:tcPr>
            <w:tcW w:w="1275" w:type="dxa"/>
            <w:shd w:val="clear" w:color="auto" w:fill="auto"/>
            <w:vAlign w:val="center"/>
          </w:tcPr>
          <w:p w:rsidR="00942495" w:rsidRPr="00BD5195" w:rsidRDefault="00942495" w:rsidP="0055499F">
            <w:pPr>
              <w:jc w:val="center"/>
              <w:rPr>
                <w:rFonts w:asciiTheme="minorHAnsi" w:hAnsiTheme="minorHAnsi"/>
                <w:sz w:val="16"/>
                <w:szCs w:val="16"/>
              </w:rPr>
            </w:pPr>
            <w:r>
              <w:rPr>
                <w:rFonts w:asciiTheme="minorHAnsi" w:hAnsiTheme="minorHAnsi"/>
                <w:sz w:val="16"/>
                <w:szCs w:val="16"/>
              </w:rPr>
              <w:t>1</w:t>
            </w:r>
          </w:p>
        </w:tc>
        <w:tc>
          <w:tcPr>
            <w:tcW w:w="1134" w:type="dxa"/>
            <w:shd w:val="clear" w:color="auto" w:fill="auto"/>
            <w:vAlign w:val="center"/>
          </w:tcPr>
          <w:p w:rsidR="00942495" w:rsidRPr="00BD5195" w:rsidRDefault="00942495" w:rsidP="0055499F">
            <w:pPr>
              <w:jc w:val="center"/>
              <w:rPr>
                <w:rFonts w:asciiTheme="minorHAnsi" w:hAnsiTheme="minorHAnsi"/>
                <w:sz w:val="16"/>
                <w:szCs w:val="16"/>
              </w:rPr>
            </w:pPr>
            <w:r>
              <w:rPr>
                <w:rFonts w:asciiTheme="minorHAnsi" w:hAnsiTheme="minorHAnsi"/>
                <w:sz w:val="16"/>
                <w:szCs w:val="16"/>
              </w:rPr>
              <w:t>PIEZA</w:t>
            </w:r>
          </w:p>
        </w:tc>
        <w:tc>
          <w:tcPr>
            <w:tcW w:w="1418" w:type="dxa"/>
            <w:shd w:val="clear" w:color="auto" w:fill="auto"/>
            <w:vAlign w:val="center"/>
          </w:tcPr>
          <w:p w:rsidR="00942495" w:rsidRPr="00BD5195" w:rsidRDefault="00942495" w:rsidP="0055499F">
            <w:pPr>
              <w:jc w:val="center"/>
              <w:rPr>
                <w:rFonts w:asciiTheme="minorHAnsi" w:hAnsiTheme="minorHAnsi"/>
                <w:sz w:val="16"/>
                <w:szCs w:val="16"/>
              </w:rPr>
            </w:pPr>
          </w:p>
        </w:tc>
      </w:tr>
      <w:tr w:rsidR="00942495" w:rsidRPr="00BD5195" w:rsidTr="00942495">
        <w:trPr>
          <w:trHeight w:val="551"/>
        </w:trPr>
        <w:tc>
          <w:tcPr>
            <w:tcW w:w="425" w:type="dxa"/>
            <w:shd w:val="clear" w:color="auto" w:fill="auto"/>
            <w:vAlign w:val="center"/>
            <w:hideMark/>
          </w:tcPr>
          <w:p w:rsidR="00942495" w:rsidRPr="00BD5195" w:rsidRDefault="00942495" w:rsidP="0055499F">
            <w:pPr>
              <w:jc w:val="center"/>
              <w:rPr>
                <w:rFonts w:asciiTheme="minorHAnsi" w:hAnsiTheme="minorHAnsi"/>
                <w:sz w:val="16"/>
                <w:szCs w:val="16"/>
              </w:rPr>
            </w:pPr>
            <w:r w:rsidRPr="00BD5195">
              <w:rPr>
                <w:rFonts w:asciiTheme="minorHAnsi" w:hAnsiTheme="minorHAnsi"/>
                <w:sz w:val="16"/>
                <w:szCs w:val="16"/>
              </w:rPr>
              <w:t>4</w:t>
            </w:r>
          </w:p>
        </w:tc>
        <w:tc>
          <w:tcPr>
            <w:tcW w:w="2619" w:type="dxa"/>
            <w:shd w:val="clear" w:color="auto" w:fill="auto"/>
            <w:vAlign w:val="center"/>
            <w:hideMark/>
          </w:tcPr>
          <w:p w:rsidR="00942495" w:rsidRPr="00BD5195" w:rsidRDefault="00942495" w:rsidP="0055499F">
            <w:pPr>
              <w:jc w:val="both"/>
              <w:rPr>
                <w:rFonts w:asciiTheme="minorHAnsi" w:hAnsiTheme="minorHAnsi"/>
                <w:sz w:val="16"/>
                <w:szCs w:val="16"/>
              </w:rPr>
            </w:pPr>
            <w:r w:rsidRPr="00BD5195">
              <w:rPr>
                <w:rFonts w:asciiTheme="minorHAnsi" w:hAnsiTheme="minorHAnsi"/>
                <w:sz w:val="16"/>
                <w:szCs w:val="16"/>
              </w:rPr>
              <w:t xml:space="preserve">TRANSPORTE DE GARRAFAS DE GLP VACIAS VIA FLUVIAL  DESDE PUESTOS DE VENTA GUNDONOVIA Y BOCA DE CHAPARE </w:t>
            </w:r>
          </w:p>
        </w:tc>
        <w:tc>
          <w:tcPr>
            <w:tcW w:w="2410" w:type="dxa"/>
            <w:shd w:val="clear" w:color="auto" w:fill="auto"/>
            <w:vAlign w:val="center"/>
            <w:hideMark/>
          </w:tcPr>
          <w:p w:rsidR="00942495" w:rsidRPr="00BD5195" w:rsidRDefault="00942495" w:rsidP="0055499F">
            <w:pPr>
              <w:rPr>
                <w:rFonts w:asciiTheme="minorHAnsi" w:hAnsiTheme="minorHAnsi"/>
                <w:sz w:val="16"/>
                <w:szCs w:val="16"/>
              </w:rPr>
            </w:pPr>
            <w:r w:rsidRPr="00BD5195">
              <w:rPr>
                <w:rFonts w:asciiTheme="minorHAnsi" w:hAnsiTheme="minorHAnsi"/>
                <w:sz w:val="16"/>
                <w:szCs w:val="16"/>
              </w:rPr>
              <w:t xml:space="preserve"> PUERTOS DE ATRAQUE TRINIDAD</w:t>
            </w:r>
          </w:p>
        </w:tc>
        <w:tc>
          <w:tcPr>
            <w:tcW w:w="1275" w:type="dxa"/>
            <w:shd w:val="clear" w:color="auto" w:fill="auto"/>
            <w:vAlign w:val="center"/>
          </w:tcPr>
          <w:p w:rsidR="00942495" w:rsidRPr="00BD5195" w:rsidRDefault="00942495" w:rsidP="0055499F">
            <w:pPr>
              <w:jc w:val="center"/>
              <w:rPr>
                <w:rFonts w:asciiTheme="minorHAnsi" w:hAnsiTheme="minorHAnsi"/>
                <w:sz w:val="16"/>
                <w:szCs w:val="16"/>
              </w:rPr>
            </w:pPr>
            <w:r>
              <w:rPr>
                <w:rFonts w:asciiTheme="minorHAnsi" w:hAnsiTheme="minorHAnsi"/>
                <w:sz w:val="16"/>
                <w:szCs w:val="16"/>
              </w:rPr>
              <w:t>1</w:t>
            </w:r>
          </w:p>
        </w:tc>
        <w:tc>
          <w:tcPr>
            <w:tcW w:w="1134" w:type="dxa"/>
            <w:shd w:val="clear" w:color="auto" w:fill="auto"/>
            <w:vAlign w:val="center"/>
          </w:tcPr>
          <w:p w:rsidR="00942495" w:rsidRPr="00BD5195" w:rsidRDefault="00942495" w:rsidP="0055499F">
            <w:pPr>
              <w:jc w:val="center"/>
              <w:rPr>
                <w:rFonts w:asciiTheme="minorHAnsi" w:hAnsiTheme="minorHAnsi"/>
                <w:sz w:val="16"/>
                <w:szCs w:val="16"/>
              </w:rPr>
            </w:pPr>
            <w:r>
              <w:rPr>
                <w:rFonts w:asciiTheme="minorHAnsi" w:hAnsiTheme="minorHAnsi"/>
                <w:sz w:val="16"/>
                <w:szCs w:val="16"/>
              </w:rPr>
              <w:t>PIEZA</w:t>
            </w:r>
          </w:p>
        </w:tc>
        <w:tc>
          <w:tcPr>
            <w:tcW w:w="1418" w:type="dxa"/>
            <w:shd w:val="clear" w:color="auto" w:fill="auto"/>
            <w:vAlign w:val="center"/>
          </w:tcPr>
          <w:p w:rsidR="00942495" w:rsidRPr="00BD5195" w:rsidRDefault="00942495" w:rsidP="0055499F">
            <w:pPr>
              <w:jc w:val="center"/>
              <w:rPr>
                <w:rFonts w:asciiTheme="minorHAnsi" w:hAnsiTheme="minorHAnsi"/>
                <w:sz w:val="16"/>
                <w:szCs w:val="16"/>
              </w:rPr>
            </w:pPr>
          </w:p>
        </w:tc>
      </w:tr>
    </w:tbl>
    <w:p w:rsidR="00965F9C" w:rsidRPr="00BD5195" w:rsidRDefault="00965F9C" w:rsidP="00FA78A9">
      <w:pPr>
        <w:jc w:val="center"/>
        <w:rPr>
          <w:rFonts w:asciiTheme="minorHAnsi" w:hAnsiTheme="minorHAnsi" w:cstheme="minorHAnsi"/>
          <w:b/>
          <w:sz w:val="22"/>
          <w:szCs w:val="22"/>
          <w:lang w:val="es-BO"/>
        </w:rPr>
      </w:pPr>
    </w:p>
    <w:p w:rsidR="00FA78A9" w:rsidRPr="00BD5195" w:rsidRDefault="00FA78A9" w:rsidP="00942495">
      <w:pPr>
        <w:ind w:left="-851"/>
        <w:jc w:val="both"/>
        <w:rPr>
          <w:rFonts w:asciiTheme="minorHAnsi" w:hAnsiTheme="minorHAnsi" w:cstheme="minorHAnsi"/>
          <w:sz w:val="22"/>
          <w:szCs w:val="22"/>
        </w:rPr>
      </w:pPr>
      <w:r w:rsidRPr="00BD5195">
        <w:rPr>
          <w:rFonts w:asciiTheme="minorHAnsi" w:hAnsiTheme="minorHAnsi" w:cstheme="minorHAnsi"/>
          <w:b/>
          <w:sz w:val="22"/>
          <w:szCs w:val="22"/>
        </w:rPr>
        <w:t xml:space="preserve">Nota: </w:t>
      </w:r>
      <w:r w:rsidRPr="00BD5195">
        <w:rPr>
          <w:rFonts w:asciiTheme="minorHAnsi" w:hAnsiTheme="minorHAnsi" w:cstheme="minorHAnsi"/>
          <w:sz w:val="22"/>
          <w:szCs w:val="22"/>
        </w:rPr>
        <w:t>Los precios cotizados deben ser expresados máximo con dos decimales.</w:t>
      </w:r>
    </w:p>
    <w:p w:rsidR="00FA78A9" w:rsidRPr="00BD5195" w:rsidRDefault="00FA78A9" w:rsidP="00FA78A9">
      <w:pPr>
        <w:rPr>
          <w:rFonts w:asciiTheme="minorHAnsi" w:hAnsiTheme="minorHAnsi" w:cstheme="minorHAnsi"/>
          <w:sz w:val="22"/>
          <w:szCs w:val="22"/>
        </w:rPr>
      </w:pPr>
    </w:p>
    <w:p w:rsidR="00FA78A9" w:rsidRPr="00BD5195" w:rsidRDefault="00FA78A9" w:rsidP="00FA78A9">
      <w:pPr>
        <w:rPr>
          <w:rFonts w:asciiTheme="minorHAnsi" w:hAnsiTheme="minorHAnsi" w:cstheme="minorHAnsi"/>
          <w:sz w:val="22"/>
          <w:szCs w:val="22"/>
          <w:lang w:val="es-MX"/>
        </w:rPr>
      </w:pPr>
    </w:p>
    <w:p w:rsidR="00E10B34" w:rsidRPr="00BD5195" w:rsidRDefault="00E10B34" w:rsidP="00FA78A9">
      <w:pPr>
        <w:rPr>
          <w:rFonts w:asciiTheme="minorHAnsi" w:hAnsiTheme="minorHAnsi" w:cstheme="minorHAnsi"/>
          <w:sz w:val="22"/>
          <w:szCs w:val="22"/>
          <w:lang w:val="es-MX"/>
        </w:rPr>
      </w:pPr>
    </w:p>
    <w:p w:rsidR="00E10B34" w:rsidRPr="00BD5195" w:rsidRDefault="00E10B34" w:rsidP="00FA78A9">
      <w:pPr>
        <w:rPr>
          <w:rFonts w:asciiTheme="minorHAnsi" w:hAnsiTheme="minorHAnsi" w:cstheme="minorHAnsi"/>
          <w:sz w:val="22"/>
          <w:szCs w:val="22"/>
          <w:lang w:val="es-MX"/>
        </w:rPr>
      </w:pPr>
    </w:p>
    <w:p w:rsidR="00E10B34" w:rsidRPr="00BD5195" w:rsidRDefault="00E10B34" w:rsidP="00FA78A9">
      <w:pPr>
        <w:rPr>
          <w:rFonts w:asciiTheme="minorHAnsi" w:hAnsiTheme="minorHAnsi" w:cstheme="minorHAnsi"/>
          <w:sz w:val="22"/>
          <w:szCs w:val="22"/>
          <w:lang w:val="es-MX"/>
        </w:rPr>
      </w:pPr>
    </w:p>
    <w:p w:rsidR="00E10B34" w:rsidRPr="00BD5195" w:rsidRDefault="00E10B34" w:rsidP="00FA78A9">
      <w:pPr>
        <w:rPr>
          <w:rFonts w:asciiTheme="minorHAnsi" w:hAnsiTheme="minorHAnsi" w:cstheme="minorHAnsi"/>
          <w:sz w:val="22"/>
          <w:szCs w:val="22"/>
          <w:lang w:val="es-MX"/>
        </w:rPr>
      </w:pPr>
    </w:p>
    <w:p w:rsidR="00E10B34" w:rsidRPr="00BD5195" w:rsidRDefault="00E10B34" w:rsidP="00FA78A9">
      <w:pPr>
        <w:rPr>
          <w:rFonts w:asciiTheme="minorHAnsi" w:hAnsiTheme="minorHAnsi" w:cstheme="minorHAnsi"/>
          <w:sz w:val="22"/>
          <w:szCs w:val="22"/>
          <w:lang w:val="es-MX"/>
        </w:rPr>
      </w:pPr>
    </w:p>
    <w:p w:rsidR="00E10B34" w:rsidRPr="00BD5195" w:rsidRDefault="00E10B34" w:rsidP="00FA78A9">
      <w:pPr>
        <w:rPr>
          <w:rFonts w:asciiTheme="minorHAnsi" w:hAnsiTheme="minorHAnsi" w:cstheme="minorHAnsi"/>
          <w:sz w:val="22"/>
          <w:szCs w:val="22"/>
          <w:lang w:val="es-MX"/>
        </w:rPr>
      </w:pPr>
    </w:p>
    <w:p w:rsidR="00E10B34" w:rsidRPr="00BD5195" w:rsidRDefault="00E10B34" w:rsidP="00FA78A9">
      <w:pPr>
        <w:rPr>
          <w:rFonts w:asciiTheme="minorHAnsi" w:hAnsiTheme="minorHAnsi" w:cstheme="minorHAnsi"/>
          <w:sz w:val="22"/>
          <w:szCs w:val="22"/>
          <w:lang w:val="es-MX"/>
        </w:rPr>
      </w:pPr>
    </w:p>
    <w:p w:rsidR="00E10B34" w:rsidRPr="00BD5195" w:rsidRDefault="00E10B34" w:rsidP="00FA78A9">
      <w:pPr>
        <w:rPr>
          <w:rFonts w:asciiTheme="minorHAnsi" w:hAnsiTheme="minorHAnsi" w:cstheme="minorHAnsi"/>
          <w:sz w:val="22"/>
          <w:szCs w:val="22"/>
          <w:lang w:val="es-MX"/>
        </w:rPr>
      </w:pPr>
    </w:p>
    <w:p w:rsidR="00E10B34" w:rsidRPr="00BD5195" w:rsidRDefault="00E10B34" w:rsidP="00FA78A9">
      <w:pPr>
        <w:rPr>
          <w:rFonts w:asciiTheme="minorHAnsi" w:hAnsiTheme="minorHAnsi" w:cstheme="minorHAnsi"/>
          <w:sz w:val="22"/>
          <w:szCs w:val="22"/>
          <w:lang w:val="es-MX"/>
        </w:rPr>
      </w:pPr>
    </w:p>
    <w:p w:rsidR="00E10B34" w:rsidRPr="00BD5195" w:rsidRDefault="00E10B34" w:rsidP="00FA78A9">
      <w:pPr>
        <w:rPr>
          <w:rFonts w:asciiTheme="minorHAnsi" w:hAnsiTheme="minorHAnsi" w:cstheme="minorHAnsi"/>
          <w:sz w:val="22"/>
          <w:szCs w:val="22"/>
          <w:lang w:val="es-MX"/>
        </w:rPr>
      </w:pPr>
    </w:p>
    <w:p w:rsidR="00E10B34" w:rsidRPr="00BD5195" w:rsidRDefault="00E10B34" w:rsidP="00FA78A9">
      <w:pPr>
        <w:rPr>
          <w:rFonts w:asciiTheme="minorHAnsi" w:hAnsiTheme="minorHAnsi" w:cstheme="minorHAnsi"/>
          <w:sz w:val="22"/>
          <w:szCs w:val="22"/>
          <w:lang w:val="es-MX"/>
        </w:rPr>
      </w:pPr>
    </w:p>
    <w:p w:rsidR="00E10B34" w:rsidRPr="00BD5195" w:rsidRDefault="00201A09" w:rsidP="00201A09">
      <w:pPr>
        <w:tabs>
          <w:tab w:val="left" w:pos="6225"/>
        </w:tabs>
        <w:rPr>
          <w:rFonts w:asciiTheme="minorHAnsi" w:hAnsiTheme="minorHAnsi" w:cstheme="minorHAnsi"/>
          <w:sz w:val="22"/>
          <w:szCs w:val="22"/>
          <w:lang w:val="es-MX"/>
        </w:rPr>
      </w:pPr>
      <w:r w:rsidRPr="00BD5195">
        <w:rPr>
          <w:rFonts w:asciiTheme="minorHAnsi" w:hAnsiTheme="minorHAnsi" w:cstheme="minorHAnsi"/>
          <w:sz w:val="22"/>
          <w:szCs w:val="22"/>
          <w:lang w:val="es-MX"/>
        </w:rPr>
        <w:tab/>
      </w:r>
    </w:p>
    <w:p w:rsidR="00E10B34" w:rsidRPr="00BD5195" w:rsidRDefault="00E10B34" w:rsidP="00FA78A9">
      <w:pPr>
        <w:rPr>
          <w:rFonts w:asciiTheme="minorHAnsi" w:hAnsiTheme="minorHAnsi" w:cstheme="minorHAnsi"/>
          <w:sz w:val="22"/>
          <w:szCs w:val="22"/>
          <w:lang w:val="es-MX"/>
        </w:rPr>
      </w:pPr>
    </w:p>
    <w:p w:rsidR="00E10B34" w:rsidRPr="00BD5195" w:rsidRDefault="00E10B34" w:rsidP="00FA78A9">
      <w:pPr>
        <w:rPr>
          <w:rFonts w:asciiTheme="minorHAnsi" w:hAnsiTheme="minorHAnsi" w:cstheme="minorHAnsi"/>
          <w:sz w:val="22"/>
          <w:szCs w:val="22"/>
          <w:lang w:val="es-MX"/>
        </w:rPr>
      </w:pPr>
    </w:p>
    <w:p w:rsidR="00E10B34" w:rsidRPr="00BD5195" w:rsidRDefault="00E10B34" w:rsidP="00FA78A9">
      <w:pPr>
        <w:rPr>
          <w:rFonts w:asciiTheme="minorHAnsi" w:hAnsiTheme="minorHAnsi" w:cstheme="minorHAnsi"/>
          <w:sz w:val="22"/>
          <w:szCs w:val="22"/>
          <w:lang w:val="es-MX"/>
        </w:rPr>
      </w:pPr>
    </w:p>
    <w:p w:rsidR="00E10B34" w:rsidRPr="00BD5195" w:rsidRDefault="00E10B34" w:rsidP="00FA78A9">
      <w:pPr>
        <w:rPr>
          <w:rFonts w:asciiTheme="minorHAnsi" w:hAnsiTheme="minorHAnsi" w:cstheme="minorHAnsi"/>
          <w:sz w:val="22"/>
          <w:szCs w:val="22"/>
          <w:lang w:val="es-MX"/>
        </w:rPr>
      </w:pPr>
    </w:p>
    <w:p w:rsidR="00537960" w:rsidRPr="00BD5195" w:rsidRDefault="00537960" w:rsidP="00FA78A9">
      <w:pPr>
        <w:rPr>
          <w:rFonts w:asciiTheme="minorHAnsi" w:hAnsiTheme="minorHAnsi" w:cstheme="minorHAnsi"/>
          <w:sz w:val="22"/>
          <w:szCs w:val="22"/>
          <w:lang w:val="es-MX"/>
        </w:rPr>
      </w:pPr>
    </w:p>
    <w:p w:rsidR="00537960" w:rsidRPr="00BD5195" w:rsidRDefault="00537960" w:rsidP="00FA78A9">
      <w:pPr>
        <w:rPr>
          <w:rFonts w:asciiTheme="minorHAnsi" w:hAnsiTheme="minorHAnsi" w:cstheme="minorHAnsi"/>
          <w:sz w:val="22"/>
          <w:szCs w:val="22"/>
          <w:lang w:val="es-MX"/>
        </w:rPr>
      </w:pPr>
    </w:p>
    <w:p w:rsidR="00537960" w:rsidRPr="00BD5195" w:rsidRDefault="00537960" w:rsidP="00FA78A9">
      <w:pPr>
        <w:rPr>
          <w:rFonts w:asciiTheme="minorHAnsi" w:hAnsiTheme="minorHAnsi" w:cstheme="minorHAnsi"/>
          <w:sz w:val="22"/>
          <w:szCs w:val="22"/>
          <w:lang w:val="es-MX"/>
        </w:rPr>
      </w:pPr>
    </w:p>
    <w:p w:rsidR="00537960" w:rsidRPr="00BD5195" w:rsidRDefault="00537960" w:rsidP="00FA78A9">
      <w:pPr>
        <w:rPr>
          <w:rFonts w:asciiTheme="minorHAnsi" w:hAnsiTheme="minorHAnsi" w:cstheme="minorHAnsi"/>
          <w:sz w:val="22"/>
          <w:szCs w:val="22"/>
          <w:lang w:val="es-MX"/>
        </w:rPr>
      </w:pPr>
    </w:p>
    <w:p w:rsidR="00537960" w:rsidRPr="00BD5195" w:rsidRDefault="00537960" w:rsidP="00FA78A9">
      <w:pPr>
        <w:rPr>
          <w:rFonts w:asciiTheme="minorHAnsi" w:hAnsiTheme="minorHAnsi" w:cstheme="minorHAnsi"/>
          <w:sz w:val="22"/>
          <w:szCs w:val="22"/>
          <w:lang w:val="es-MX"/>
        </w:rPr>
      </w:pPr>
    </w:p>
    <w:p w:rsidR="00292A55" w:rsidRPr="00BD5195" w:rsidRDefault="00292A55" w:rsidP="00FA78A9">
      <w:pPr>
        <w:rPr>
          <w:rFonts w:asciiTheme="minorHAnsi" w:hAnsiTheme="minorHAnsi" w:cstheme="minorHAnsi"/>
          <w:sz w:val="22"/>
          <w:szCs w:val="22"/>
          <w:lang w:val="es-MX"/>
        </w:rPr>
      </w:pPr>
    </w:p>
    <w:p w:rsidR="00C96409" w:rsidRPr="00BD5195" w:rsidRDefault="00C96409" w:rsidP="009C66A8">
      <w:pPr>
        <w:jc w:val="center"/>
        <w:rPr>
          <w:rFonts w:ascii="Calibri" w:hAnsi="Calibri" w:cs="Calibri"/>
          <w:b/>
          <w:sz w:val="22"/>
          <w:szCs w:val="22"/>
        </w:rPr>
      </w:pPr>
    </w:p>
    <w:p w:rsidR="003621A5" w:rsidRPr="00BD5195" w:rsidRDefault="003621A5" w:rsidP="00965F9C">
      <w:pPr>
        <w:jc w:val="center"/>
        <w:rPr>
          <w:rFonts w:ascii="Calibri" w:hAnsi="Calibri" w:cs="Calibri"/>
          <w:b/>
          <w:sz w:val="22"/>
          <w:szCs w:val="22"/>
        </w:rPr>
        <w:sectPr w:rsidR="003621A5" w:rsidRPr="00BD5195" w:rsidSect="00A72F2D">
          <w:footerReference w:type="default" r:id="rId18"/>
          <w:pgSz w:w="12242" w:h="15842" w:code="1"/>
          <w:pgMar w:top="1701" w:right="1418" w:bottom="567" w:left="1701" w:header="624" w:footer="851" w:gutter="0"/>
          <w:cols w:space="708"/>
          <w:titlePg/>
          <w:docGrid w:linePitch="360"/>
        </w:sectPr>
      </w:pPr>
    </w:p>
    <w:p w:rsidR="00965F9C" w:rsidRPr="00BD5195" w:rsidRDefault="00965F9C" w:rsidP="00965F9C">
      <w:pPr>
        <w:jc w:val="center"/>
        <w:rPr>
          <w:rFonts w:ascii="Calibri" w:hAnsi="Calibri" w:cs="Calibri"/>
          <w:b/>
          <w:sz w:val="22"/>
          <w:szCs w:val="22"/>
        </w:rPr>
      </w:pPr>
      <w:r w:rsidRPr="00BD5195">
        <w:rPr>
          <w:rFonts w:ascii="Calibri" w:hAnsi="Calibri" w:cs="Calibri"/>
          <w:b/>
          <w:sz w:val="22"/>
          <w:szCs w:val="22"/>
        </w:rPr>
        <w:lastRenderedPageBreak/>
        <w:t>FORMULARIO C-1</w:t>
      </w:r>
    </w:p>
    <w:p w:rsidR="00965F9C" w:rsidRPr="00BD5195" w:rsidRDefault="00965F9C" w:rsidP="00965F9C">
      <w:pPr>
        <w:pStyle w:val="Normal2"/>
        <w:tabs>
          <w:tab w:val="left" w:pos="1701"/>
          <w:tab w:val="left" w:pos="2835"/>
        </w:tabs>
        <w:jc w:val="center"/>
        <w:rPr>
          <w:rFonts w:ascii="Calibri" w:hAnsi="Calibri" w:cs="Calibri"/>
          <w:b/>
          <w:sz w:val="22"/>
          <w:szCs w:val="22"/>
        </w:rPr>
      </w:pPr>
      <w:r w:rsidRPr="00BD5195">
        <w:rPr>
          <w:rFonts w:ascii="Calibri" w:hAnsi="Calibri" w:cs="Calibri"/>
          <w:b/>
          <w:sz w:val="22"/>
          <w:szCs w:val="22"/>
        </w:rPr>
        <w:t>CARATERISTICAS TECNICAS SOLICITADAS Y OFERTADAS</w:t>
      </w:r>
    </w:p>
    <w:p w:rsidR="00965F9C" w:rsidRPr="00BD5195" w:rsidRDefault="00965F9C" w:rsidP="00965F9C">
      <w:pPr>
        <w:jc w:val="center"/>
        <w:rPr>
          <w:rFonts w:ascii="Calibri" w:hAnsi="Calibri" w:cs="Calibri"/>
          <w:b/>
          <w:sz w:val="18"/>
          <w:szCs w:val="18"/>
        </w:rPr>
      </w:pPr>
    </w:p>
    <w:tbl>
      <w:tblPr>
        <w:tblW w:w="13126"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685"/>
        <w:gridCol w:w="6441"/>
      </w:tblGrid>
      <w:tr w:rsidR="00965F9C" w:rsidRPr="00BD5195" w:rsidTr="0055499F">
        <w:trPr>
          <w:trHeight w:val="236"/>
          <w:tblHeader/>
          <w:jc w:val="center"/>
        </w:trPr>
        <w:tc>
          <w:tcPr>
            <w:tcW w:w="6551" w:type="dxa"/>
            <w:vMerge w:val="restart"/>
            <w:shd w:val="clear" w:color="auto" w:fill="D9D9D9" w:themeFill="background1" w:themeFillShade="D9"/>
            <w:vAlign w:val="center"/>
          </w:tcPr>
          <w:p w:rsidR="00965F9C" w:rsidRPr="00BD5195" w:rsidRDefault="00965F9C" w:rsidP="0055499F">
            <w:pPr>
              <w:jc w:val="center"/>
              <w:rPr>
                <w:rFonts w:ascii="Calibri" w:hAnsi="Calibri" w:cs="Calibri"/>
                <w:b/>
                <w:sz w:val="18"/>
                <w:szCs w:val="18"/>
              </w:rPr>
            </w:pPr>
            <w:r w:rsidRPr="00BD5195">
              <w:rPr>
                <w:rFonts w:ascii="Calibri" w:hAnsi="Calibri" w:cs="Calibri"/>
                <w:b/>
                <w:sz w:val="18"/>
                <w:szCs w:val="18"/>
              </w:rPr>
              <w:t>CARACTERÍSTICAS TÉCNICAS SOLICITADAS POR YPFB</w:t>
            </w:r>
          </w:p>
        </w:tc>
        <w:tc>
          <w:tcPr>
            <w:tcW w:w="6575" w:type="dxa"/>
            <w:vMerge w:val="restart"/>
            <w:shd w:val="clear" w:color="auto" w:fill="D9D9D9" w:themeFill="background1" w:themeFillShade="D9"/>
            <w:vAlign w:val="center"/>
          </w:tcPr>
          <w:p w:rsidR="00965F9C" w:rsidRPr="00BD5195" w:rsidRDefault="00965F9C" w:rsidP="0055499F">
            <w:pPr>
              <w:jc w:val="center"/>
              <w:rPr>
                <w:rFonts w:ascii="Calibri" w:hAnsi="Calibri" w:cs="Calibri"/>
                <w:b/>
                <w:sz w:val="18"/>
                <w:szCs w:val="18"/>
              </w:rPr>
            </w:pPr>
            <w:r w:rsidRPr="00BD5195">
              <w:rPr>
                <w:rFonts w:ascii="Calibri" w:hAnsi="Calibri" w:cs="Calibri"/>
                <w:b/>
                <w:sz w:val="18"/>
                <w:szCs w:val="18"/>
              </w:rPr>
              <w:t xml:space="preserve">CARACTERÍSTICAS TÉCNICAS OFERTADAS POR EL PROPONENTE </w:t>
            </w:r>
          </w:p>
          <w:p w:rsidR="00965F9C" w:rsidRPr="00BD5195" w:rsidRDefault="00965F9C" w:rsidP="0055499F">
            <w:pPr>
              <w:jc w:val="center"/>
              <w:rPr>
                <w:rFonts w:ascii="Calibri" w:hAnsi="Calibri" w:cs="Calibri"/>
                <w:b/>
                <w:i/>
                <w:sz w:val="18"/>
                <w:szCs w:val="18"/>
              </w:rPr>
            </w:pPr>
            <w:r w:rsidRPr="00BD5195">
              <w:rPr>
                <w:rFonts w:ascii="Calibri" w:hAnsi="Calibri" w:cs="Calibri"/>
                <w:b/>
                <w:i/>
                <w:sz w:val="18"/>
                <w:szCs w:val="18"/>
              </w:rPr>
              <w:t xml:space="preserve"> (Describir su propuesta en base a lo solicitado por YPFB)</w:t>
            </w:r>
          </w:p>
        </w:tc>
      </w:tr>
      <w:tr w:rsidR="00965F9C" w:rsidRPr="00BD5195" w:rsidTr="0055499F">
        <w:trPr>
          <w:cantSplit/>
          <w:trHeight w:val="708"/>
          <w:jc w:val="center"/>
        </w:trPr>
        <w:tc>
          <w:tcPr>
            <w:tcW w:w="6551" w:type="dxa"/>
            <w:vMerge/>
            <w:shd w:val="clear" w:color="auto" w:fill="D9D9D9" w:themeFill="background1" w:themeFillShade="D9"/>
            <w:vAlign w:val="center"/>
          </w:tcPr>
          <w:p w:rsidR="00965F9C" w:rsidRPr="00BD5195" w:rsidRDefault="00965F9C" w:rsidP="0055499F">
            <w:pPr>
              <w:jc w:val="center"/>
              <w:rPr>
                <w:rFonts w:ascii="Calibri" w:hAnsi="Calibri" w:cs="Calibri"/>
                <w:b/>
                <w:sz w:val="18"/>
                <w:szCs w:val="18"/>
              </w:rPr>
            </w:pPr>
          </w:p>
        </w:tc>
        <w:tc>
          <w:tcPr>
            <w:tcW w:w="6575" w:type="dxa"/>
            <w:vMerge/>
            <w:shd w:val="clear" w:color="auto" w:fill="D9D9D9" w:themeFill="background1" w:themeFillShade="D9"/>
            <w:vAlign w:val="center"/>
          </w:tcPr>
          <w:p w:rsidR="00965F9C" w:rsidRPr="00BD5195" w:rsidRDefault="00965F9C" w:rsidP="0055499F">
            <w:pPr>
              <w:jc w:val="center"/>
              <w:rPr>
                <w:rFonts w:ascii="Calibri" w:hAnsi="Calibri" w:cs="Calibri"/>
                <w:b/>
                <w:sz w:val="18"/>
                <w:szCs w:val="18"/>
              </w:rPr>
            </w:pPr>
          </w:p>
        </w:tc>
      </w:tr>
      <w:tr w:rsidR="005B529E" w:rsidRPr="00BD5195" w:rsidTr="0055499F">
        <w:trPr>
          <w:trHeight w:val="233"/>
          <w:jc w:val="center"/>
        </w:trPr>
        <w:tc>
          <w:tcPr>
            <w:tcW w:w="6551" w:type="dxa"/>
            <w:vAlign w:val="center"/>
          </w:tcPr>
          <w:p w:rsidR="005B529E" w:rsidRPr="00BD5195" w:rsidRDefault="005B529E" w:rsidP="005B529E">
            <w:pPr>
              <w:autoSpaceDE w:val="0"/>
              <w:autoSpaceDN w:val="0"/>
              <w:adjustRightInd w:val="0"/>
              <w:rPr>
                <w:rFonts w:ascii="Calibri" w:hAnsi="Calibri" w:cs="Calibri"/>
                <w:b/>
                <w:bCs/>
              </w:rPr>
            </w:pPr>
            <w:r w:rsidRPr="00BD5195">
              <w:rPr>
                <w:rFonts w:ascii="Calibri" w:hAnsi="Calibri" w:cs="Calibri"/>
                <w:b/>
                <w:bCs/>
              </w:rPr>
              <w:t>DESCRIPCION DEL SERVICIO</w:t>
            </w:r>
          </w:p>
        </w:tc>
        <w:tc>
          <w:tcPr>
            <w:tcW w:w="6575" w:type="dxa"/>
            <w:vAlign w:val="center"/>
          </w:tcPr>
          <w:p w:rsidR="005B529E" w:rsidRPr="00BD5195" w:rsidRDefault="005B529E" w:rsidP="005B529E">
            <w:pPr>
              <w:rPr>
                <w:rFonts w:ascii="Calibri" w:hAnsi="Calibri" w:cs="Calibri"/>
                <w:b/>
                <w:sz w:val="18"/>
                <w:szCs w:val="18"/>
              </w:rPr>
            </w:pPr>
          </w:p>
        </w:tc>
      </w:tr>
      <w:tr w:rsidR="005B529E" w:rsidRPr="00BD5195" w:rsidTr="0055499F">
        <w:trPr>
          <w:trHeight w:val="215"/>
          <w:jc w:val="center"/>
        </w:trPr>
        <w:tc>
          <w:tcPr>
            <w:tcW w:w="6551" w:type="dxa"/>
          </w:tcPr>
          <w:p w:rsidR="005B529E" w:rsidRPr="00BD5195" w:rsidRDefault="005B529E" w:rsidP="005B529E">
            <w:pPr>
              <w:tabs>
                <w:tab w:val="left" w:pos="567"/>
              </w:tabs>
              <w:rPr>
                <w:rFonts w:ascii="Calibri" w:hAnsi="Calibri" w:cs="Arial"/>
              </w:rPr>
            </w:pPr>
          </w:p>
          <w:p w:rsidR="005B529E" w:rsidRPr="00BD5195" w:rsidRDefault="005B529E" w:rsidP="005B529E">
            <w:pPr>
              <w:tabs>
                <w:tab w:val="left" w:pos="567"/>
              </w:tabs>
              <w:rPr>
                <w:rFonts w:ascii="Calibri" w:hAnsi="Calibri" w:cs="Arial"/>
              </w:rPr>
            </w:pPr>
            <w:r w:rsidRPr="00BD5195">
              <w:rPr>
                <w:rFonts w:ascii="Calibri" w:hAnsi="Calibri" w:cs="Arial"/>
              </w:rPr>
              <w:t>Servicio de transporte de garrafas de GLP (con y sin contenido), desde la Planta Engarrafadora a la Estación de Servicio Santa Ana y Puestos de Venta de YPFB, para los tramos de acuerdo a la siguiente descripción:</w:t>
            </w:r>
          </w:p>
          <w:tbl>
            <w:tblPr>
              <w:tblW w:w="6186" w:type="dxa"/>
              <w:jc w:val="center"/>
              <w:tblCellMar>
                <w:left w:w="70" w:type="dxa"/>
                <w:right w:w="70" w:type="dxa"/>
              </w:tblCellMar>
              <w:tblLook w:val="04A0" w:firstRow="1" w:lastRow="0" w:firstColumn="1" w:lastColumn="0" w:noHBand="0" w:noVBand="1"/>
            </w:tblPr>
            <w:tblGrid>
              <w:gridCol w:w="730"/>
              <w:gridCol w:w="1770"/>
              <w:gridCol w:w="1558"/>
              <w:gridCol w:w="1137"/>
              <w:gridCol w:w="991"/>
            </w:tblGrid>
            <w:tr w:rsidR="00DA3625" w:rsidRPr="00BD5195" w:rsidTr="00DA3625">
              <w:trPr>
                <w:trHeight w:val="315"/>
                <w:jc w:val="center"/>
              </w:trPr>
              <w:tc>
                <w:tcPr>
                  <w:tcW w:w="730" w:type="dxa"/>
                  <w:vMerge w:val="restart"/>
                  <w:tcBorders>
                    <w:top w:val="single" w:sz="8" w:space="0" w:color="auto"/>
                    <w:left w:val="single" w:sz="8" w:space="0" w:color="auto"/>
                    <w:bottom w:val="nil"/>
                    <w:right w:val="single" w:sz="8" w:space="0" w:color="auto"/>
                  </w:tcBorders>
                  <w:shd w:val="clear" w:color="000000" w:fill="BDD6EE"/>
                  <w:vAlign w:val="center"/>
                  <w:hideMark/>
                </w:tcPr>
                <w:p w:rsidR="005B529E" w:rsidRPr="00BD5195" w:rsidRDefault="005B529E" w:rsidP="005B529E">
                  <w:pPr>
                    <w:jc w:val="center"/>
                    <w:rPr>
                      <w:rFonts w:ascii="Calibri" w:hAnsi="Calibri"/>
                      <w:b/>
                      <w:bCs/>
                      <w:sz w:val="16"/>
                      <w:szCs w:val="16"/>
                      <w:lang w:eastAsia="es-BO"/>
                    </w:rPr>
                  </w:pPr>
                  <w:r w:rsidRPr="00BD5195">
                    <w:rPr>
                      <w:rFonts w:ascii="Calibri" w:hAnsi="Calibri"/>
                      <w:b/>
                      <w:bCs/>
                      <w:sz w:val="16"/>
                      <w:szCs w:val="16"/>
                      <w:lang w:eastAsia="es-BO"/>
                    </w:rPr>
                    <w:t>N° TRAMOS</w:t>
                  </w:r>
                </w:p>
              </w:tc>
              <w:tc>
                <w:tcPr>
                  <w:tcW w:w="3328" w:type="dxa"/>
                  <w:gridSpan w:val="2"/>
                  <w:tcBorders>
                    <w:top w:val="single" w:sz="8" w:space="0" w:color="auto"/>
                    <w:left w:val="nil"/>
                    <w:bottom w:val="single" w:sz="8" w:space="0" w:color="auto"/>
                    <w:right w:val="single" w:sz="8" w:space="0" w:color="000000"/>
                  </w:tcBorders>
                  <w:shd w:val="clear" w:color="000000" w:fill="BDD6EE"/>
                  <w:vAlign w:val="center"/>
                  <w:hideMark/>
                </w:tcPr>
                <w:p w:rsidR="005B529E" w:rsidRPr="00BD5195" w:rsidRDefault="005B529E" w:rsidP="005B529E">
                  <w:pPr>
                    <w:jc w:val="center"/>
                    <w:rPr>
                      <w:rFonts w:ascii="Calibri" w:hAnsi="Calibri"/>
                      <w:b/>
                      <w:bCs/>
                      <w:sz w:val="16"/>
                      <w:szCs w:val="16"/>
                      <w:lang w:eastAsia="es-BO"/>
                    </w:rPr>
                  </w:pPr>
                  <w:r w:rsidRPr="00BD5195">
                    <w:rPr>
                      <w:rFonts w:ascii="Calibri" w:hAnsi="Calibri"/>
                      <w:b/>
                      <w:bCs/>
                      <w:sz w:val="16"/>
                      <w:szCs w:val="16"/>
                      <w:lang w:eastAsia="es-BO"/>
                    </w:rPr>
                    <w:t>TRAMO</w:t>
                  </w:r>
                </w:p>
              </w:tc>
              <w:tc>
                <w:tcPr>
                  <w:tcW w:w="1137" w:type="dxa"/>
                  <w:vMerge w:val="restart"/>
                  <w:tcBorders>
                    <w:top w:val="single" w:sz="8" w:space="0" w:color="auto"/>
                    <w:left w:val="nil"/>
                    <w:bottom w:val="nil"/>
                    <w:right w:val="single" w:sz="8" w:space="0" w:color="auto"/>
                  </w:tcBorders>
                  <w:shd w:val="clear" w:color="000000" w:fill="BDD6EE"/>
                  <w:vAlign w:val="center"/>
                  <w:hideMark/>
                </w:tcPr>
                <w:p w:rsidR="005B529E" w:rsidRPr="00BD5195" w:rsidRDefault="005B529E" w:rsidP="005B529E">
                  <w:pPr>
                    <w:jc w:val="center"/>
                    <w:rPr>
                      <w:rFonts w:ascii="Calibri" w:hAnsi="Calibri"/>
                      <w:b/>
                      <w:bCs/>
                      <w:sz w:val="16"/>
                      <w:szCs w:val="16"/>
                      <w:lang w:eastAsia="es-BO"/>
                    </w:rPr>
                  </w:pPr>
                  <w:r w:rsidRPr="00BD5195">
                    <w:rPr>
                      <w:rFonts w:ascii="Calibri" w:hAnsi="Calibri"/>
                      <w:b/>
                      <w:bCs/>
                      <w:sz w:val="16"/>
                      <w:szCs w:val="16"/>
                      <w:lang w:eastAsia="es-BO"/>
                    </w:rPr>
                    <w:t>CANTIDAD APROX. DE GARRAFAS A TRANSPORTAR (*)</w:t>
                  </w:r>
                </w:p>
              </w:tc>
              <w:tc>
                <w:tcPr>
                  <w:tcW w:w="991" w:type="dxa"/>
                  <w:vMerge w:val="restart"/>
                  <w:tcBorders>
                    <w:top w:val="single" w:sz="8" w:space="0" w:color="auto"/>
                    <w:left w:val="single" w:sz="8" w:space="0" w:color="auto"/>
                    <w:bottom w:val="nil"/>
                    <w:right w:val="single" w:sz="8" w:space="0" w:color="auto"/>
                  </w:tcBorders>
                  <w:shd w:val="clear" w:color="000000" w:fill="BDD6EE"/>
                  <w:vAlign w:val="center"/>
                  <w:hideMark/>
                </w:tcPr>
                <w:p w:rsidR="005B529E" w:rsidRPr="00BD5195" w:rsidRDefault="005B529E" w:rsidP="005B529E">
                  <w:pPr>
                    <w:jc w:val="center"/>
                    <w:rPr>
                      <w:rFonts w:ascii="Calibri" w:hAnsi="Calibri"/>
                      <w:b/>
                      <w:bCs/>
                      <w:sz w:val="16"/>
                      <w:szCs w:val="16"/>
                      <w:lang w:eastAsia="es-BO"/>
                    </w:rPr>
                  </w:pPr>
                  <w:r w:rsidRPr="00BD5195">
                    <w:rPr>
                      <w:rFonts w:ascii="Calibri" w:hAnsi="Calibri"/>
                      <w:b/>
                      <w:bCs/>
                      <w:sz w:val="16"/>
                      <w:szCs w:val="16"/>
                      <w:lang w:eastAsia="es-BO"/>
                    </w:rPr>
                    <w:t>UNIDAD DE MEDIDA</w:t>
                  </w:r>
                </w:p>
              </w:tc>
            </w:tr>
            <w:tr w:rsidR="00DA3625" w:rsidRPr="00BD5195" w:rsidTr="00DA3625">
              <w:trPr>
                <w:trHeight w:val="300"/>
                <w:jc w:val="center"/>
              </w:trPr>
              <w:tc>
                <w:tcPr>
                  <w:tcW w:w="730" w:type="dxa"/>
                  <w:vMerge/>
                  <w:tcBorders>
                    <w:top w:val="single" w:sz="8" w:space="0" w:color="auto"/>
                    <w:left w:val="single" w:sz="8" w:space="0" w:color="auto"/>
                    <w:bottom w:val="nil"/>
                    <w:right w:val="single" w:sz="8" w:space="0" w:color="auto"/>
                  </w:tcBorders>
                  <w:vAlign w:val="center"/>
                  <w:hideMark/>
                </w:tcPr>
                <w:p w:rsidR="005B529E" w:rsidRPr="00BD5195" w:rsidRDefault="005B529E" w:rsidP="005B529E">
                  <w:pPr>
                    <w:rPr>
                      <w:rFonts w:ascii="Calibri" w:hAnsi="Calibri"/>
                      <w:b/>
                      <w:bCs/>
                      <w:sz w:val="16"/>
                      <w:szCs w:val="16"/>
                      <w:lang w:eastAsia="es-BO"/>
                    </w:rPr>
                  </w:pPr>
                </w:p>
              </w:tc>
              <w:tc>
                <w:tcPr>
                  <w:tcW w:w="1770" w:type="dxa"/>
                  <w:vMerge w:val="restart"/>
                  <w:tcBorders>
                    <w:top w:val="nil"/>
                    <w:left w:val="single" w:sz="8" w:space="0" w:color="auto"/>
                    <w:bottom w:val="nil"/>
                    <w:right w:val="single" w:sz="8" w:space="0" w:color="auto"/>
                  </w:tcBorders>
                  <w:shd w:val="clear" w:color="000000" w:fill="BDD6EE"/>
                  <w:vAlign w:val="center"/>
                  <w:hideMark/>
                </w:tcPr>
                <w:p w:rsidR="005B529E" w:rsidRPr="00BD5195" w:rsidRDefault="005B529E" w:rsidP="005B529E">
                  <w:pPr>
                    <w:jc w:val="center"/>
                    <w:rPr>
                      <w:rFonts w:ascii="Calibri" w:hAnsi="Calibri"/>
                      <w:b/>
                      <w:bCs/>
                      <w:sz w:val="16"/>
                      <w:szCs w:val="16"/>
                      <w:lang w:eastAsia="es-BO"/>
                    </w:rPr>
                  </w:pPr>
                  <w:r w:rsidRPr="00BD5195">
                    <w:rPr>
                      <w:rFonts w:ascii="Calibri" w:hAnsi="Calibri"/>
                      <w:b/>
                      <w:bCs/>
                      <w:sz w:val="16"/>
                      <w:szCs w:val="16"/>
                      <w:lang w:eastAsia="es-BO"/>
                    </w:rPr>
                    <w:t xml:space="preserve">DE: </w:t>
                  </w:r>
                </w:p>
              </w:tc>
              <w:tc>
                <w:tcPr>
                  <w:tcW w:w="1558" w:type="dxa"/>
                  <w:vMerge w:val="restart"/>
                  <w:tcBorders>
                    <w:top w:val="nil"/>
                    <w:left w:val="single" w:sz="8" w:space="0" w:color="auto"/>
                    <w:bottom w:val="nil"/>
                    <w:right w:val="single" w:sz="8" w:space="0" w:color="auto"/>
                  </w:tcBorders>
                  <w:shd w:val="clear" w:color="000000" w:fill="BDD6EE"/>
                  <w:vAlign w:val="center"/>
                  <w:hideMark/>
                </w:tcPr>
                <w:p w:rsidR="005B529E" w:rsidRPr="00BD5195" w:rsidRDefault="005B529E" w:rsidP="005B529E">
                  <w:pPr>
                    <w:jc w:val="center"/>
                    <w:rPr>
                      <w:rFonts w:ascii="Calibri" w:hAnsi="Calibri"/>
                      <w:b/>
                      <w:bCs/>
                      <w:sz w:val="16"/>
                      <w:szCs w:val="16"/>
                      <w:lang w:eastAsia="es-BO"/>
                    </w:rPr>
                  </w:pPr>
                  <w:r w:rsidRPr="00BD5195">
                    <w:rPr>
                      <w:rFonts w:ascii="Calibri" w:hAnsi="Calibri"/>
                      <w:b/>
                      <w:bCs/>
                      <w:sz w:val="16"/>
                      <w:szCs w:val="16"/>
                      <w:lang w:eastAsia="es-BO"/>
                    </w:rPr>
                    <w:t>A:</w:t>
                  </w:r>
                </w:p>
              </w:tc>
              <w:tc>
                <w:tcPr>
                  <w:tcW w:w="1137" w:type="dxa"/>
                  <w:vMerge/>
                  <w:tcBorders>
                    <w:top w:val="single" w:sz="8" w:space="0" w:color="auto"/>
                    <w:left w:val="nil"/>
                    <w:bottom w:val="nil"/>
                    <w:right w:val="single" w:sz="8" w:space="0" w:color="auto"/>
                  </w:tcBorders>
                  <w:vAlign w:val="center"/>
                  <w:hideMark/>
                </w:tcPr>
                <w:p w:rsidR="005B529E" w:rsidRPr="00BD5195" w:rsidRDefault="005B529E" w:rsidP="005B529E">
                  <w:pPr>
                    <w:rPr>
                      <w:rFonts w:ascii="Calibri" w:hAnsi="Calibri"/>
                      <w:b/>
                      <w:bCs/>
                      <w:sz w:val="16"/>
                      <w:szCs w:val="16"/>
                      <w:lang w:eastAsia="es-BO"/>
                    </w:rPr>
                  </w:pPr>
                </w:p>
              </w:tc>
              <w:tc>
                <w:tcPr>
                  <w:tcW w:w="991" w:type="dxa"/>
                  <w:vMerge/>
                  <w:tcBorders>
                    <w:top w:val="single" w:sz="8" w:space="0" w:color="auto"/>
                    <w:left w:val="single" w:sz="8" w:space="0" w:color="auto"/>
                    <w:bottom w:val="nil"/>
                    <w:right w:val="single" w:sz="8" w:space="0" w:color="auto"/>
                  </w:tcBorders>
                  <w:vAlign w:val="center"/>
                  <w:hideMark/>
                </w:tcPr>
                <w:p w:rsidR="005B529E" w:rsidRPr="00BD5195" w:rsidRDefault="005B529E" w:rsidP="005B529E">
                  <w:pPr>
                    <w:rPr>
                      <w:rFonts w:ascii="Calibri" w:hAnsi="Calibri"/>
                      <w:b/>
                      <w:bCs/>
                      <w:sz w:val="16"/>
                      <w:szCs w:val="16"/>
                      <w:lang w:eastAsia="es-BO"/>
                    </w:rPr>
                  </w:pPr>
                </w:p>
              </w:tc>
            </w:tr>
            <w:tr w:rsidR="00DA3625" w:rsidRPr="00BD5195" w:rsidTr="00DA3625">
              <w:trPr>
                <w:trHeight w:val="315"/>
                <w:jc w:val="center"/>
              </w:trPr>
              <w:tc>
                <w:tcPr>
                  <w:tcW w:w="730" w:type="dxa"/>
                  <w:vMerge/>
                  <w:tcBorders>
                    <w:top w:val="single" w:sz="8" w:space="0" w:color="auto"/>
                    <w:left w:val="single" w:sz="8" w:space="0" w:color="auto"/>
                    <w:bottom w:val="nil"/>
                    <w:right w:val="single" w:sz="8" w:space="0" w:color="auto"/>
                  </w:tcBorders>
                  <w:vAlign w:val="center"/>
                  <w:hideMark/>
                </w:tcPr>
                <w:p w:rsidR="005B529E" w:rsidRPr="00BD5195" w:rsidRDefault="005B529E" w:rsidP="005B529E">
                  <w:pPr>
                    <w:rPr>
                      <w:rFonts w:ascii="Calibri" w:hAnsi="Calibri"/>
                      <w:b/>
                      <w:bCs/>
                      <w:sz w:val="16"/>
                      <w:szCs w:val="16"/>
                      <w:lang w:eastAsia="es-BO"/>
                    </w:rPr>
                  </w:pPr>
                </w:p>
              </w:tc>
              <w:tc>
                <w:tcPr>
                  <w:tcW w:w="1770" w:type="dxa"/>
                  <w:vMerge/>
                  <w:tcBorders>
                    <w:top w:val="nil"/>
                    <w:left w:val="single" w:sz="8" w:space="0" w:color="auto"/>
                    <w:bottom w:val="nil"/>
                    <w:right w:val="single" w:sz="8" w:space="0" w:color="auto"/>
                  </w:tcBorders>
                  <w:vAlign w:val="center"/>
                  <w:hideMark/>
                </w:tcPr>
                <w:p w:rsidR="005B529E" w:rsidRPr="00BD5195" w:rsidRDefault="005B529E" w:rsidP="005B529E">
                  <w:pPr>
                    <w:rPr>
                      <w:rFonts w:ascii="Calibri" w:hAnsi="Calibri"/>
                      <w:b/>
                      <w:bCs/>
                      <w:sz w:val="16"/>
                      <w:szCs w:val="16"/>
                      <w:lang w:eastAsia="es-BO"/>
                    </w:rPr>
                  </w:pPr>
                </w:p>
              </w:tc>
              <w:tc>
                <w:tcPr>
                  <w:tcW w:w="1558" w:type="dxa"/>
                  <w:vMerge/>
                  <w:tcBorders>
                    <w:top w:val="nil"/>
                    <w:left w:val="single" w:sz="8" w:space="0" w:color="auto"/>
                    <w:bottom w:val="nil"/>
                    <w:right w:val="single" w:sz="8" w:space="0" w:color="auto"/>
                  </w:tcBorders>
                  <w:vAlign w:val="center"/>
                  <w:hideMark/>
                </w:tcPr>
                <w:p w:rsidR="005B529E" w:rsidRPr="00BD5195" w:rsidRDefault="005B529E" w:rsidP="005B529E">
                  <w:pPr>
                    <w:rPr>
                      <w:rFonts w:ascii="Calibri" w:hAnsi="Calibri"/>
                      <w:b/>
                      <w:bCs/>
                      <w:sz w:val="16"/>
                      <w:szCs w:val="16"/>
                      <w:lang w:eastAsia="es-BO"/>
                    </w:rPr>
                  </w:pPr>
                </w:p>
              </w:tc>
              <w:tc>
                <w:tcPr>
                  <w:tcW w:w="1137" w:type="dxa"/>
                  <w:vMerge/>
                  <w:tcBorders>
                    <w:top w:val="single" w:sz="8" w:space="0" w:color="auto"/>
                    <w:left w:val="nil"/>
                    <w:bottom w:val="nil"/>
                    <w:right w:val="single" w:sz="8" w:space="0" w:color="auto"/>
                  </w:tcBorders>
                  <w:vAlign w:val="center"/>
                  <w:hideMark/>
                </w:tcPr>
                <w:p w:rsidR="005B529E" w:rsidRPr="00BD5195" w:rsidRDefault="005B529E" w:rsidP="005B529E">
                  <w:pPr>
                    <w:rPr>
                      <w:rFonts w:ascii="Calibri" w:hAnsi="Calibri"/>
                      <w:b/>
                      <w:bCs/>
                      <w:sz w:val="16"/>
                      <w:szCs w:val="16"/>
                      <w:lang w:eastAsia="es-BO"/>
                    </w:rPr>
                  </w:pPr>
                </w:p>
              </w:tc>
              <w:tc>
                <w:tcPr>
                  <w:tcW w:w="991" w:type="dxa"/>
                  <w:vMerge/>
                  <w:tcBorders>
                    <w:top w:val="single" w:sz="8" w:space="0" w:color="auto"/>
                    <w:left w:val="single" w:sz="8" w:space="0" w:color="auto"/>
                    <w:bottom w:val="nil"/>
                    <w:right w:val="single" w:sz="8" w:space="0" w:color="auto"/>
                  </w:tcBorders>
                  <w:vAlign w:val="center"/>
                  <w:hideMark/>
                </w:tcPr>
                <w:p w:rsidR="005B529E" w:rsidRPr="00BD5195" w:rsidRDefault="005B529E" w:rsidP="005B529E">
                  <w:pPr>
                    <w:rPr>
                      <w:rFonts w:ascii="Calibri" w:hAnsi="Calibri"/>
                      <w:b/>
                      <w:bCs/>
                      <w:sz w:val="16"/>
                      <w:szCs w:val="16"/>
                      <w:lang w:eastAsia="es-BO"/>
                    </w:rPr>
                  </w:pPr>
                </w:p>
              </w:tc>
            </w:tr>
            <w:tr w:rsidR="00DA3625" w:rsidRPr="00BD5195" w:rsidTr="00DA3625">
              <w:trPr>
                <w:trHeight w:val="587"/>
                <w:jc w:val="center"/>
              </w:trPr>
              <w:tc>
                <w:tcPr>
                  <w:tcW w:w="73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B529E" w:rsidRPr="00BD5195" w:rsidRDefault="005B529E" w:rsidP="005B529E">
                  <w:pPr>
                    <w:jc w:val="center"/>
                    <w:rPr>
                      <w:rFonts w:ascii="Calibri" w:hAnsi="Calibri"/>
                      <w:b/>
                      <w:bCs/>
                      <w:sz w:val="16"/>
                      <w:szCs w:val="16"/>
                      <w:lang w:eastAsia="es-BO"/>
                    </w:rPr>
                  </w:pPr>
                  <w:r w:rsidRPr="00BD5195">
                    <w:rPr>
                      <w:rFonts w:ascii="Calibri" w:hAnsi="Calibri"/>
                      <w:b/>
                      <w:bCs/>
                      <w:sz w:val="16"/>
                      <w:szCs w:val="16"/>
                      <w:lang w:eastAsia="es-BO"/>
                    </w:rPr>
                    <w:t>1</w:t>
                  </w:r>
                </w:p>
              </w:tc>
              <w:tc>
                <w:tcPr>
                  <w:tcW w:w="1770" w:type="dxa"/>
                  <w:tcBorders>
                    <w:top w:val="single" w:sz="8" w:space="0" w:color="auto"/>
                    <w:left w:val="nil"/>
                    <w:bottom w:val="single" w:sz="8" w:space="0" w:color="auto"/>
                    <w:right w:val="single" w:sz="8" w:space="0" w:color="auto"/>
                  </w:tcBorders>
                  <w:shd w:val="clear" w:color="auto" w:fill="auto"/>
                  <w:vAlign w:val="center"/>
                  <w:hideMark/>
                </w:tcPr>
                <w:p w:rsidR="005B529E" w:rsidRPr="00BD5195" w:rsidRDefault="005B529E" w:rsidP="005B529E">
                  <w:pPr>
                    <w:jc w:val="both"/>
                    <w:rPr>
                      <w:rFonts w:ascii="Calibri" w:hAnsi="Calibri"/>
                      <w:sz w:val="16"/>
                      <w:szCs w:val="16"/>
                      <w:lang w:eastAsia="es-BO"/>
                    </w:rPr>
                  </w:pPr>
                  <w:r w:rsidRPr="00BD5195">
                    <w:rPr>
                      <w:rFonts w:ascii="Calibri" w:hAnsi="Calibri"/>
                      <w:b/>
                      <w:sz w:val="16"/>
                      <w:szCs w:val="16"/>
                      <w:lang w:eastAsia="es-BO"/>
                    </w:rPr>
                    <w:t>DESDE PUERTO DE ATRAQUE TRINIDAD:</w:t>
                  </w:r>
                  <w:r w:rsidRPr="00BD5195">
                    <w:rPr>
                      <w:rFonts w:ascii="Calibri" w:hAnsi="Calibri"/>
                      <w:sz w:val="16"/>
                      <w:szCs w:val="16"/>
                      <w:lang w:eastAsia="es-BO"/>
                    </w:rPr>
                    <w:t xml:space="preserve"> TRANSPORTE DE GARRAFAS DE GLP DE 10 KGRS (ENVIO LLENAS) VIA FLUVIAL </w:t>
                  </w:r>
                </w:p>
              </w:tc>
              <w:tc>
                <w:tcPr>
                  <w:tcW w:w="1558" w:type="dxa"/>
                  <w:tcBorders>
                    <w:top w:val="single" w:sz="8" w:space="0" w:color="auto"/>
                    <w:left w:val="nil"/>
                    <w:bottom w:val="single" w:sz="8" w:space="0" w:color="auto"/>
                    <w:right w:val="single" w:sz="8" w:space="0" w:color="auto"/>
                  </w:tcBorders>
                  <w:shd w:val="clear" w:color="auto" w:fill="auto"/>
                  <w:vAlign w:val="center"/>
                  <w:hideMark/>
                </w:tcPr>
                <w:p w:rsidR="005B529E" w:rsidRPr="00BD5195" w:rsidRDefault="005B529E" w:rsidP="005B529E">
                  <w:pPr>
                    <w:jc w:val="both"/>
                    <w:rPr>
                      <w:rFonts w:ascii="Calibri" w:hAnsi="Calibri"/>
                      <w:sz w:val="16"/>
                      <w:szCs w:val="16"/>
                      <w:lang w:eastAsia="es-BO"/>
                    </w:rPr>
                  </w:pPr>
                  <w:r w:rsidRPr="00BD5195">
                    <w:rPr>
                      <w:rFonts w:ascii="Calibri" w:hAnsi="Calibri"/>
                      <w:b/>
                      <w:sz w:val="16"/>
                      <w:szCs w:val="16"/>
                      <w:lang w:eastAsia="es-BO"/>
                    </w:rPr>
                    <w:t>PUERTO DE ATRAQUE SANTA ANA:</w:t>
                  </w:r>
                  <w:r w:rsidRPr="00BD5195">
                    <w:rPr>
                      <w:rFonts w:ascii="Calibri" w:hAnsi="Calibri"/>
                      <w:sz w:val="16"/>
                      <w:szCs w:val="16"/>
                      <w:lang w:eastAsia="es-BO"/>
                    </w:rPr>
                    <w:t xml:space="preserve"> PARA ESTACION DE SERVICIO SANTA ANA DE YACUMA</w:t>
                  </w:r>
                </w:p>
              </w:tc>
              <w:tc>
                <w:tcPr>
                  <w:tcW w:w="1137" w:type="dxa"/>
                  <w:tcBorders>
                    <w:top w:val="single" w:sz="8" w:space="0" w:color="auto"/>
                    <w:left w:val="nil"/>
                    <w:bottom w:val="single" w:sz="8" w:space="0" w:color="auto"/>
                    <w:right w:val="single" w:sz="8" w:space="0" w:color="auto"/>
                  </w:tcBorders>
                  <w:shd w:val="clear" w:color="auto" w:fill="auto"/>
                  <w:vAlign w:val="center"/>
                  <w:hideMark/>
                </w:tcPr>
                <w:p w:rsidR="005B529E" w:rsidRPr="00BD5195" w:rsidRDefault="005B529E" w:rsidP="005B529E">
                  <w:pPr>
                    <w:jc w:val="center"/>
                    <w:rPr>
                      <w:rFonts w:ascii="Calibri" w:hAnsi="Calibri"/>
                      <w:sz w:val="16"/>
                      <w:szCs w:val="16"/>
                      <w:lang w:eastAsia="es-BO"/>
                    </w:rPr>
                  </w:pPr>
                  <w:r w:rsidRPr="00BD5195">
                    <w:rPr>
                      <w:rFonts w:ascii="Calibri" w:hAnsi="Calibri"/>
                      <w:sz w:val="16"/>
                      <w:szCs w:val="16"/>
                      <w:lang w:eastAsia="es-BO"/>
                    </w:rPr>
                    <w:t>43.695</w:t>
                  </w:r>
                </w:p>
              </w:tc>
              <w:tc>
                <w:tcPr>
                  <w:tcW w:w="991" w:type="dxa"/>
                  <w:tcBorders>
                    <w:top w:val="single" w:sz="8" w:space="0" w:color="auto"/>
                    <w:left w:val="nil"/>
                    <w:bottom w:val="single" w:sz="8" w:space="0" w:color="auto"/>
                    <w:right w:val="single" w:sz="8" w:space="0" w:color="auto"/>
                  </w:tcBorders>
                  <w:shd w:val="clear" w:color="auto" w:fill="auto"/>
                  <w:vAlign w:val="center"/>
                  <w:hideMark/>
                </w:tcPr>
                <w:p w:rsidR="005B529E" w:rsidRPr="00BD5195" w:rsidRDefault="005B529E" w:rsidP="005B529E">
                  <w:pPr>
                    <w:jc w:val="center"/>
                    <w:rPr>
                      <w:rFonts w:ascii="Calibri" w:hAnsi="Calibri"/>
                      <w:sz w:val="16"/>
                      <w:szCs w:val="16"/>
                      <w:lang w:eastAsia="es-BO"/>
                    </w:rPr>
                  </w:pPr>
                  <w:r w:rsidRPr="00BD5195">
                    <w:rPr>
                      <w:rFonts w:ascii="Calibri" w:hAnsi="Calibri"/>
                      <w:sz w:val="16"/>
                      <w:szCs w:val="16"/>
                      <w:lang w:eastAsia="es-BO"/>
                    </w:rPr>
                    <w:t>Garrafas</w:t>
                  </w:r>
                </w:p>
              </w:tc>
            </w:tr>
            <w:tr w:rsidR="00DA3625" w:rsidRPr="00BD5195" w:rsidTr="00DA3625">
              <w:trPr>
                <w:trHeight w:val="553"/>
                <w:jc w:val="center"/>
              </w:trPr>
              <w:tc>
                <w:tcPr>
                  <w:tcW w:w="730" w:type="dxa"/>
                  <w:tcBorders>
                    <w:top w:val="nil"/>
                    <w:left w:val="single" w:sz="8" w:space="0" w:color="auto"/>
                    <w:bottom w:val="single" w:sz="4" w:space="0" w:color="auto"/>
                    <w:right w:val="single" w:sz="8" w:space="0" w:color="auto"/>
                  </w:tcBorders>
                  <w:shd w:val="clear" w:color="auto" w:fill="auto"/>
                  <w:vAlign w:val="center"/>
                  <w:hideMark/>
                </w:tcPr>
                <w:p w:rsidR="005B529E" w:rsidRPr="00BD5195" w:rsidRDefault="005B529E" w:rsidP="005B529E">
                  <w:pPr>
                    <w:jc w:val="center"/>
                    <w:rPr>
                      <w:rFonts w:ascii="Calibri" w:hAnsi="Calibri"/>
                      <w:b/>
                      <w:bCs/>
                      <w:sz w:val="16"/>
                      <w:szCs w:val="16"/>
                      <w:lang w:eastAsia="es-BO"/>
                    </w:rPr>
                  </w:pPr>
                  <w:r w:rsidRPr="00BD5195">
                    <w:rPr>
                      <w:rFonts w:ascii="Calibri" w:hAnsi="Calibri"/>
                      <w:b/>
                      <w:bCs/>
                      <w:sz w:val="16"/>
                      <w:szCs w:val="16"/>
                      <w:lang w:eastAsia="es-BO"/>
                    </w:rPr>
                    <w:t>2</w:t>
                  </w:r>
                </w:p>
              </w:tc>
              <w:tc>
                <w:tcPr>
                  <w:tcW w:w="1770" w:type="dxa"/>
                  <w:tcBorders>
                    <w:top w:val="nil"/>
                    <w:left w:val="nil"/>
                    <w:bottom w:val="single" w:sz="4" w:space="0" w:color="auto"/>
                    <w:right w:val="single" w:sz="8" w:space="0" w:color="auto"/>
                  </w:tcBorders>
                  <w:shd w:val="clear" w:color="auto" w:fill="auto"/>
                  <w:vAlign w:val="center"/>
                  <w:hideMark/>
                </w:tcPr>
                <w:p w:rsidR="005B529E" w:rsidRPr="00BD5195" w:rsidRDefault="005B529E" w:rsidP="005B529E">
                  <w:pPr>
                    <w:jc w:val="both"/>
                    <w:rPr>
                      <w:rFonts w:ascii="Calibri" w:hAnsi="Calibri"/>
                      <w:sz w:val="16"/>
                      <w:szCs w:val="16"/>
                      <w:lang w:eastAsia="es-BO"/>
                    </w:rPr>
                  </w:pPr>
                  <w:r w:rsidRPr="00BD5195">
                    <w:rPr>
                      <w:rFonts w:ascii="Calibri" w:hAnsi="Calibri"/>
                      <w:b/>
                      <w:sz w:val="16"/>
                      <w:szCs w:val="16"/>
                      <w:lang w:eastAsia="es-BO"/>
                    </w:rPr>
                    <w:t>DESDE PUERTOS ATRAQUE  SANTA ANA:</w:t>
                  </w:r>
                  <w:r w:rsidRPr="00BD5195">
                    <w:rPr>
                      <w:rFonts w:ascii="Calibri" w:hAnsi="Calibri"/>
                      <w:sz w:val="16"/>
                      <w:szCs w:val="16"/>
                      <w:lang w:eastAsia="es-BO"/>
                    </w:rPr>
                    <w:t xml:space="preserve">  TRANSPORTE DE GARRAFAS DE GLP  DE 10 KGRS VACIAS  VIA FLUVIAL </w:t>
                  </w:r>
                </w:p>
              </w:tc>
              <w:tc>
                <w:tcPr>
                  <w:tcW w:w="1558" w:type="dxa"/>
                  <w:tcBorders>
                    <w:top w:val="nil"/>
                    <w:left w:val="nil"/>
                    <w:bottom w:val="single" w:sz="4" w:space="0" w:color="auto"/>
                    <w:right w:val="single" w:sz="8" w:space="0" w:color="auto"/>
                  </w:tcBorders>
                  <w:shd w:val="clear" w:color="auto" w:fill="auto"/>
                  <w:vAlign w:val="center"/>
                  <w:hideMark/>
                </w:tcPr>
                <w:p w:rsidR="005B529E" w:rsidRPr="00BD5195" w:rsidRDefault="005B529E" w:rsidP="005B529E">
                  <w:pPr>
                    <w:jc w:val="both"/>
                    <w:rPr>
                      <w:rFonts w:ascii="Calibri" w:hAnsi="Calibri"/>
                      <w:b/>
                      <w:sz w:val="16"/>
                      <w:szCs w:val="16"/>
                      <w:lang w:eastAsia="es-BO"/>
                    </w:rPr>
                  </w:pPr>
                  <w:r w:rsidRPr="00BD5195">
                    <w:rPr>
                      <w:rFonts w:ascii="Calibri" w:hAnsi="Calibri"/>
                      <w:sz w:val="16"/>
                      <w:szCs w:val="16"/>
                      <w:lang w:eastAsia="es-BO"/>
                    </w:rPr>
                    <w:t xml:space="preserve"> </w:t>
                  </w:r>
                  <w:r w:rsidRPr="00BD5195">
                    <w:rPr>
                      <w:rFonts w:ascii="Calibri" w:hAnsi="Calibri"/>
                      <w:b/>
                      <w:sz w:val="16"/>
                      <w:szCs w:val="16"/>
                      <w:lang w:eastAsia="es-BO"/>
                    </w:rPr>
                    <w:t>PUERTOS DE ATRAQUE  TRINIDAD</w:t>
                  </w:r>
                </w:p>
              </w:tc>
              <w:tc>
                <w:tcPr>
                  <w:tcW w:w="1137" w:type="dxa"/>
                  <w:tcBorders>
                    <w:top w:val="nil"/>
                    <w:left w:val="nil"/>
                    <w:bottom w:val="single" w:sz="4" w:space="0" w:color="auto"/>
                    <w:right w:val="single" w:sz="8" w:space="0" w:color="auto"/>
                  </w:tcBorders>
                  <w:shd w:val="clear" w:color="auto" w:fill="auto"/>
                  <w:vAlign w:val="center"/>
                  <w:hideMark/>
                </w:tcPr>
                <w:p w:rsidR="005B529E" w:rsidRPr="00BD5195" w:rsidRDefault="005B529E" w:rsidP="005B529E">
                  <w:pPr>
                    <w:jc w:val="center"/>
                    <w:rPr>
                      <w:rFonts w:ascii="Calibri" w:hAnsi="Calibri"/>
                      <w:sz w:val="16"/>
                      <w:szCs w:val="16"/>
                      <w:lang w:eastAsia="es-BO"/>
                    </w:rPr>
                  </w:pPr>
                  <w:r w:rsidRPr="00BD5195">
                    <w:rPr>
                      <w:rFonts w:ascii="Calibri" w:hAnsi="Calibri"/>
                      <w:sz w:val="16"/>
                      <w:szCs w:val="16"/>
                      <w:lang w:eastAsia="es-BO"/>
                    </w:rPr>
                    <w:t>43.695</w:t>
                  </w:r>
                </w:p>
              </w:tc>
              <w:tc>
                <w:tcPr>
                  <w:tcW w:w="991" w:type="dxa"/>
                  <w:tcBorders>
                    <w:top w:val="nil"/>
                    <w:left w:val="nil"/>
                    <w:bottom w:val="single" w:sz="4" w:space="0" w:color="auto"/>
                    <w:right w:val="single" w:sz="8" w:space="0" w:color="auto"/>
                  </w:tcBorders>
                  <w:shd w:val="clear" w:color="auto" w:fill="auto"/>
                  <w:vAlign w:val="center"/>
                  <w:hideMark/>
                </w:tcPr>
                <w:p w:rsidR="005B529E" w:rsidRPr="00BD5195" w:rsidRDefault="005B529E" w:rsidP="005B529E">
                  <w:pPr>
                    <w:jc w:val="center"/>
                    <w:rPr>
                      <w:rFonts w:ascii="Calibri" w:hAnsi="Calibri"/>
                      <w:sz w:val="16"/>
                      <w:szCs w:val="16"/>
                      <w:lang w:eastAsia="es-BO"/>
                    </w:rPr>
                  </w:pPr>
                  <w:r w:rsidRPr="00BD5195">
                    <w:rPr>
                      <w:rFonts w:ascii="Calibri" w:hAnsi="Calibri"/>
                      <w:sz w:val="16"/>
                      <w:szCs w:val="16"/>
                      <w:lang w:eastAsia="es-BO"/>
                    </w:rPr>
                    <w:t>Garrafas</w:t>
                  </w:r>
                </w:p>
              </w:tc>
            </w:tr>
            <w:tr w:rsidR="00DA3625" w:rsidRPr="00BD5195" w:rsidTr="00DA3625">
              <w:trPr>
                <w:trHeight w:val="553"/>
                <w:jc w:val="center"/>
              </w:trPr>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rsidR="005B529E" w:rsidRPr="00BD5195" w:rsidRDefault="005B529E" w:rsidP="005B529E">
                  <w:pPr>
                    <w:jc w:val="center"/>
                    <w:rPr>
                      <w:rFonts w:ascii="Calibri" w:hAnsi="Calibri"/>
                      <w:b/>
                      <w:bCs/>
                      <w:sz w:val="16"/>
                      <w:szCs w:val="16"/>
                      <w:lang w:eastAsia="es-BO"/>
                    </w:rPr>
                  </w:pPr>
                  <w:r w:rsidRPr="00BD5195">
                    <w:rPr>
                      <w:rFonts w:ascii="Calibri" w:hAnsi="Calibri"/>
                      <w:b/>
                      <w:bCs/>
                      <w:sz w:val="16"/>
                      <w:szCs w:val="16"/>
                      <w:lang w:eastAsia="es-BO"/>
                    </w:rPr>
                    <w:t>3</w:t>
                  </w:r>
                </w:p>
              </w:tc>
              <w:tc>
                <w:tcPr>
                  <w:tcW w:w="1770" w:type="dxa"/>
                  <w:tcBorders>
                    <w:top w:val="single" w:sz="4" w:space="0" w:color="auto"/>
                    <w:left w:val="single" w:sz="4" w:space="0" w:color="auto"/>
                    <w:bottom w:val="single" w:sz="4" w:space="0" w:color="auto"/>
                    <w:right w:val="single" w:sz="4" w:space="0" w:color="auto"/>
                  </w:tcBorders>
                  <w:shd w:val="clear" w:color="auto" w:fill="auto"/>
                  <w:vAlign w:val="center"/>
                </w:tcPr>
                <w:p w:rsidR="005B529E" w:rsidRPr="00BD5195" w:rsidRDefault="005B529E" w:rsidP="005B529E">
                  <w:pPr>
                    <w:jc w:val="both"/>
                    <w:rPr>
                      <w:rFonts w:ascii="Calibri" w:hAnsi="Calibri"/>
                      <w:sz w:val="16"/>
                      <w:szCs w:val="16"/>
                      <w:lang w:eastAsia="es-BO"/>
                    </w:rPr>
                  </w:pPr>
                  <w:r w:rsidRPr="00BD5195">
                    <w:rPr>
                      <w:rFonts w:ascii="Calibri" w:hAnsi="Calibri"/>
                      <w:b/>
                      <w:sz w:val="16"/>
                      <w:szCs w:val="16"/>
                      <w:lang w:eastAsia="es-BO"/>
                    </w:rPr>
                    <w:t>DESDE PUERTO DE ATRAQUE TRINIDAD:</w:t>
                  </w:r>
                  <w:r w:rsidRPr="00BD5195">
                    <w:rPr>
                      <w:rFonts w:ascii="Calibri" w:hAnsi="Calibri"/>
                      <w:sz w:val="16"/>
                      <w:szCs w:val="16"/>
                      <w:lang w:eastAsia="es-BO"/>
                    </w:rPr>
                    <w:t xml:space="preserve"> TRANSPORTE DE GARRAFAS DE GLP DE 10 KGRS (ENVIO LLENAS) VIA FLUVIAL </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5B529E" w:rsidRPr="00BD5195" w:rsidRDefault="005B529E" w:rsidP="005B529E">
                  <w:pPr>
                    <w:jc w:val="both"/>
                    <w:rPr>
                      <w:rFonts w:ascii="Calibri" w:hAnsi="Calibri"/>
                      <w:sz w:val="16"/>
                      <w:szCs w:val="16"/>
                      <w:lang w:eastAsia="es-BO"/>
                    </w:rPr>
                  </w:pPr>
                  <w:r w:rsidRPr="00BD5195">
                    <w:rPr>
                      <w:rFonts w:ascii="Calibri" w:hAnsi="Calibri"/>
                      <w:b/>
                      <w:sz w:val="16"/>
                      <w:szCs w:val="16"/>
                      <w:lang w:eastAsia="es-BO"/>
                    </w:rPr>
                    <w:t>PUERTO DE ATRAQUE PUESTOS DE VENTA GUNDONOVIA BOCA DEL CHAPARE:</w:t>
                  </w:r>
                  <w:r w:rsidRPr="00BD5195">
                    <w:rPr>
                      <w:rFonts w:ascii="Calibri" w:hAnsi="Calibri"/>
                      <w:sz w:val="16"/>
                      <w:szCs w:val="16"/>
                      <w:lang w:eastAsia="es-BO"/>
                    </w:rPr>
                    <w:t xml:space="preserve"> PARA PUESTOS DE VENTA</w:t>
                  </w:r>
                </w:p>
              </w:tc>
              <w:tc>
                <w:tcPr>
                  <w:tcW w:w="1137" w:type="dxa"/>
                  <w:tcBorders>
                    <w:top w:val="single" w:sz="4" w:space="0" w:color="auto"/>
                    <w:left w:val="single" w:sz="4" w:space="0" w:color="auto"/>
                    <w:bottom w:val="single" w:sz="4" w:space="0" w:color="auto"/>
                    <w:right w:val="single" w:sz="4" w:space="0" w:color="auto"/>
                  </w:tcBorders>
                  <w:shd w:val="clear" w:color="auto" w:fill="auto"/>
                  <w:vAlign w:val="center"/>
                </w:tcPr>
                <w:p w:rsidR="005B529E" w:rsidRPr="00BD5195" w:rsidRDefault="005B529E" w:rsidP="005B529E">
                  <w:pPr>
                    <w:jc w:val="center"/>
                    <w:rPr>
                      <w:rFonts w:ascii="Calibri" w:hAnsi="Calibri"/>
                      <w:sz w:val="16"/>
                      <w:szCs w:val="16"/>
                      <w:lang w:eastAsia="es-BO"/>
                    </w:rPr>
                  </w:pPr>
                  <w:r w:rsidRPr="00BD5195">
                    <w:rPr>
                      <w:rFonts w:ascii="Calibri" w:hAnsi="Calibri"/>
                      <w:sz w:val="16"/>
                      <w:szCs w:val="16"/>
                      <w:lang w:eastAsia="es-BO"/>
                    </w:rPr>
                    <w:t>600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5B529E" w:rsidRPr="00BD5195" w:rsidRDefault="005B529E" w:rsidP="005B529E">
                  <w:pPr>
                    <w:jc w:val="center"/>
                    <w:rPr>
                      <w:rFonts w:ascii="Calibri" w:hAnsi="Calibri"/>
                      <w:sz w:val="16"/>
                      <w:szCs w:val="16"/>
                      <w:lang w:eastAsia="es-BO"/>
                    </w:rPr>
                  </w:pPr>
                  <w:r w:rsidRPr="00BD5195">
                    <w:rPr>
                      <w:rFonts w:ascii="Calibri" w:hAnsi="Calibri"/>
                      <w:sz w:val="16"/>
                      <w:szCs w:val="16"/>
                      <w:lang w:eastAsia="es-BO"/>
                    </w:rPr>
                    <w:t>Garrafas</w:t>
                  </w:r>
                </w:p>
              </w:tc>
            </w:tr>
            <w:tr w:rsidR="00DA3625" w:rsidRPr="00BD5195" w:rsidTr="00DA3625">
              <w:trPr>
                <w:trHeight w:val="553"/>
                <w:jc w:val="center"/>
              </w:trPr>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rsidR="005B529E" w:rsidRPr="00BD5195" w:rsidRDefault="005B529E" w:rsidP="005B529E">
                  <w:pPr>
                    <w:jc w:val="center"/>
                    <w:rPr>
                      <w:rFonts w:ascii="Calibri" w:hAnsi="Calibri"/>
                      <w:b/>
                      <w:bCs/>
                      <w:sz w:val="16"/>
                      <w:szCs w:val="16"/>
                      <w:lang w:eastAsia="es-BO"/>
                    </w:rPr>
                  </w:pPr>
                  <w:r w:rsidRPr="00BD5195">
                    <w:rPr>
                      <w:rFonts w:ascii="Calibri" w:hAnsi="Calibri"/>
                      <w:b/>
                      <w:bCs/>
                      <w:sz w:val="16"/>
                      <w:szCs w:val="16"/>
                      <w:lang w:eastAsia="es-BO"/>
                    </w:rPr>
                    <w:t>4</w:t>
                  </w:r>
                </w:p>
              </w:tc>
              <w:tc>
                <w:tcPr>
                  <w:tcW w:w="1770" w:type="dxa"/>
                  <w:tcBorders>
                    <w:top w:val="single" w:sz="4" w:space="0" w:color="auto"/>
                    <w:left w:val="single" w:sz="4" w:space="0" w:color="auto"/>
                    <w:bottom w:val="single" w:sz="4" w:space="0" w:color="auto"/>
                    <w:right w:val="single" w:sz="4" w:space="0" w:color="auto"/>
                  </w:tcBorders>
                  <w:shd w:val="clear" w:color="auto" w:fill="auto"/>
                  <w:vAlign w:val="center"/>
                </w:tcPr>
                <w:p w:rsidR="005B529E" w:rsidRPr="00BD5195" w:rsidRDefault="005B529E" w:rsidP="005B529E">
                  <w:pPr>
                    <w:jc w:val="both"/>
                    <w:rPr>
                      <w:rFonts w:ascii="Calibri" w:hAnsi="Calibri"/>
                      <w:sz w:val="16"/>
                      <w:szCs w:val="16"/>
                      <w:lang w:eastAsia="es-BO"/>
                    </w:rPr>
                  </w:pPr>
                  <w:r w:rsidRPr="00BD5195">
                    <w:rPr>
                      <w:rFonts w:ascii="Calibri" w:hAnsi="Calibri"/>
                      <w:b/>
                      <w:sz w:val="16"/>
                      <w:szCs w:val="16"/>
                      <w:lang w:eastAsia="es-BO"/>
                    </w:rPr>
                    <w:t>PUERTO DE ATRAQUE PUESTOS DE VENTA GUNDONOVIA BOCA DEL CHAPARE:</w:t>
                  </w:r>
                  <w:r w:rsidRPr="00BD5195">
                    <w:rPr>
                      <w:rFonts w:ascii="Calibri" w:hAnsi="Calibri"/>
                      <w:sz w:val="16"/>
                      <w:szCs w:val="16"/>
                      <w:lang w:eastAsia="es-BO"/>
                    </w:rPr>
                    <w:t xml:space="preserve"> TRANSPORTE DE GARRAFAS DE GLP  DE 10 </w:t>
                  </w:r>
                  <w:r w:rsidRPr="00BD5195">
                    <w:rPr>
                      <w:rFonts w:ascii="Calibri" w:hAnsi="Calibri"/>
                      <w:sz w:val="16"/>
                      <w:szCs w:val="16"/>
                      <w:lang w:eastAsia="es-BO"/>
                    </w:rPr>
                    <w:lastRenderedPageBreak/>
                    <w:t>KGRS VACIAS  VIA FLUVIAL</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5B529E" w:rsidRPr="00BD5195" w:rsidRDefault="005B529E" w:rsidP="005B529E">
                  <w:pPr>
                    <w:jc w:val="both"/>
                    <w:rPr>
                      <w:rFonts w:ascii="Calibri" w:hAnsi="Calibri"/>
                      <w:b/>
                      <w:sz w:val="16"/>
                      <w:szCs w:val="16"/>
                      <w:lang w:eastAsia="es-BO"/>
                    </w:rPr>
                  </w:pPr>
                  <w:r w:rsidRPr="00BD5195">
                    <w:rPr>
                      <w:rFonts w:ascii="Calibri" w:hAnsi="Calibri"/>
                      <w:sz w:val="16"/>
                      <w:szCs w:val="16"/>
                      <w:lang w:eastAsia="es-BO"/>
                    </w:rPr>
                    <w:lastRenderedPageBreak/>
                    <w:t xml:space="preserve"> </w:t>
                  </w:r>
                  <w:r w:rsidRPr="00BD5195">
                    <w:rPr>
                      <w:rFonts w:ascii="Calibri" w:hAnsi="Calibri"/>
                      <w:b/>
                      <w:sz w:val="16"/>
                      <w:szCs w:val="16"/>
                      <w:lang w:eastAsia="es-BO"/>
                    </w:rPr>
                    <w:t>PUERTOS DE ATRAQUE  TRINIDAD</w:t>
                  </w:r>
                </w:p>
              </w:tc>
              <w:tc>
                <w:tcPr>
                  <w:tcW w:w="1137" w:type="dxa"/>
                  <w:tcBorders>
                    <w:top w:val="single" w:sz="4" w:space="0" w:color="auto"/>
                    <w:left w:val="single" w:sz="4" w:space="0" w:color="auto"/>
                    <w:bottom w:val="single" w:sz="4" w:space="0" w:color="auto"/>
                    <w:right w:val="single" w:sz="4" w:space="0" w:color="auto"/>
                  </w:tcBorders>
                  <w:shd w:val="clear" w:color="auto" w:fill="auto"/>
                  <w:vAlign w:val="center"/>
                </w:tcPr>
                <w:p w:rsidR="005B529E" w:rsidRPr="00BD5195" w:rsidRDefault="005B529E" w:rsidP="005B529E">
                  <w:pPr>
                    <w:jc w:val="center"/>
                    <w:rPr>
                      <w:rFonts w:ascii="Calibri" w:hAnsi="Calibri"/>
                      <w:sz w:val="16"/>
                      <w:szCs w:val="16"/>
                      <w:lang w:eastAsia="es-BO"/>
                    </w:rPr>
                  </w:pPr>
                  <w:r w:rsidRPr="00BD5195">
                    <w:rPr>
                      <w:rFonts w:ascii="Calibri" w:hAnsi="Calibri"/>
                      <w:sz w:val="16"/>
                      <w:szCs w:val="16"/>
                      <w:lang w:eastAsia="es-BO"/>
                    </w:rPr>
                    <w:t>600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5B529E" w:rsidRPr="00BD5195" w:rsidRDefault="005B529E" w:rsidP="005B529E">
                  <w:pPr>
                    <w:jc w:val="center"/>
                    <w:rPr>
                      <w:rFonts w:ascii="Calibri" w:hAnsi="Calibri"/>
                      <w:sz w:val="16"/>
                      <w:szCs w:val="16"/>
                      <w:lang w:eastAsia="es-BO"/>
                    </w:rPr>
                  </w:pPr>
                  <w:r w:rsidRPr="00BD5195">
                    <w:rPr>
                      <w:rFonts w:ascii="Calibri" w:hAnsi="Calibri"/>
                      <w:sz w:val="16"/>
                      <w:szCs w:val="16"/>
                      <w:lang w:eastAsia="es-BO"/>
                    </w:rPr>
                    <w:t>Garrafas</w:t>
                  </w:r>
                </w:p>
              </w:tc>
            </w:tr>
          </w:tbl>
          <w:p w:rsidR="005B529E" w:rsidRPr="00BD5195" w:rsidRDefault="005B529E" w:rsidP="005B529E">
            <w:pPr>
              <w:spacing w:before="60" w:after="60"/>
              <w:jc w:val="both"/>
              <w:rPr>
                <w:rFonts w:ascii="Calibri" w:hAnsi="Calibri" w:cs="Calibri"/>
              </w:rPr>
            </w:pPr>
            <w:r w:rsidRPr="00BD5195">
              <w:rPr>
                <w:rFonts w:ascii="Calibri" w:hAnsi="Calibri" w:cs="Calibri"/>
                <w:sz w:val="18"/>
                <w:szCs w:val="18"/>
              </w:rPr>
              <w:lastRenderedPageBreak/>
              <w:t>Nota: (*) Variable según la necesidad o requerimiento de YPFB o punto de venta.</w:t>
            </w:r>
          </w:p>
        </w:tc>
        <w:tc>
          <w:tcPr>
            <w:tcW w:w="6575" w:type="dxa"/>
            <w:vAlign w:val="center"/>
          </w:tcPr>
          <w:p w:rsidR="005B529E" w:rsidRPr="00BD5195" w:rsidRDefault="005B529E" w:rsidP="005B529E">
            <w:pPr>
              <w:rPr>
                <w:rFonts w:ascii="Calibri" w:hAnsi="Calibri" w:cs="Calibri"/>
                <w:b/>
                <w:sz w:val="18"/>
                <w:szCs w:val="18"/>
              </w:rPr>
            </w:pPr>
          </w:p>
        </w:tc>
      </w:tr>
      <w:tr w:rsidR="00DA3625" w:rsidRPr="00BD5195" w:rsidTr="0055499F">
        <w:trPr>
          <w:trHeight w:val="233"/>
          <w:jc w:val="center"/>
        </w:trPr>
        <w:tc>
          <w:tcPr>
            <w:tcW w:w="6551" w:type="dxa"/>
          </w:tcPr>
          <w:p w:rsidR="00DA3625" w:rsidRPr="00BD5195" w:rsidDel="005557FC" w:rsidRDefault="00DA3625" w:rsidP="00DA3625">
            <w:pPr>
              <w:pStyle w:val="Textoindependiente"/>
              <w:spacing w:after="0"/>
              <w:jc w:val="both"/>
              <w:rPr>
                <w:rFonts w:ascii="Calibri" w:hAnsi="Calibri"/>
                <w:sz w:val="22"/>
                <w:szCs w:val="22"/>
                <w:lang w:val="es-BO"/>
              </w:rPr>
            </w:pPr>
            <w:r w:rsidRPr="00BD5195">
              <w:rPr>
                <w:rFonts w:ascii="Calibri" w:hAnsi="Calibri" w:cs="Calibri"/>
                <w:b/>
                <w:sz w:val="22"/>
                <w:szCs w:val="22"/>
              </w:rPr>
              <w:lastRenderedPageBreak/>
              <w:t xml:space="preserve">CAPACIDAD DE LA EMBARCACION </w:t>
            </w:r>
          </w:p>
        </w:tc>
        <w:tc>
          <w:tcPr>
            <w:tcW w:w="6575" w:type="dxa"/>
            <w:vAlign w:val="center"/>
          </w:tcPr>
          <w:p w:rsidR="00DA3625" w:rsidRPr="00BD5195" w:rsidRDefault="00DA3625" w:rsidP="00DA3625">
            <w:pPr>
              <w:rPr>
                <w:rFonts w:ascii="Calibri" w:hAnsi="Calibri" w:cs="Calibri"/>
                <w:b/>
                <w:sz w:val="18"/>
                <w:szCs w:val="18"/>
              </w:rPr>
            </w:pPr>
          </w:p>
        </w:tc>
      </w:tr>
      <w:tr w:rsidR="00DA3625" w:rsidRPr="00BD5195" w:rsidTr="0055499F">
        <w:trPr>
          <w:trHeight w:val="215"/>
          <w:jc w:val="center"/>
        </w:trPr>
        <w:tc>
          <w:tcPr>
            <w:tcW w:w="6551" w:type="dxa"/>
          </w:tcPr>
          <w:p w:rsidR="00DA3625" w:rsidRPr="00BD5195" w:rsidRDefault="00DA3625" w:rsidP="00DA3625">
            <w:pPr>
              <w:pStyle w:val="Prrafodelista"/>
              <w:ind w:left="0"/>
              <w:jc w:val="both"/>
              <w:rPr>
                <w:rFonts w:ascii="Calibri" w:hAnsi="Calibri" w:cs="Calibri"/>
                <w:sz w:val="22"/>
                <w:szCs w:val="22"/>
              </w:rPr>
            </w:pPr>
          </w:p>
          <w:p w:rsidR="00DA3625" w:rsidRPr="00BD5195" w:rsidRDefault="00DA3625" w:rsidP="00DA3625">
            <w:pPr>
              <w:pStyle w:val="Prrafodelista"/>
              <w:ind w:left="0"/>
              <w:jc w:val="both"/>
              <w:rPr>
                <w:rFonts w:ascii="Calibri" w:hAnsi="Calibri" w:cs="Calibri"/>
                <w:sz w:val="22"/>
                <w:szCs w:val="22"/>
              </w:rPr>
            </w:pPr>
            <w:r w:rsidRPr="00BD5195">
              <w:rPr>
                <w:rFonts w:ascii="Calibri" w:hAnsi="Calibri" w:cs="Calibri"/>
                <w:sz w:val="22"/>
                <w:szCs w:val="22"/>
              </w:rPr>
              <w:t>El proponente deberá adjuntar a su propuesta la nómina de las embarcaciones que se pondrán a disposición para la prestación del servicio requerido, de acuerdo al siguiente cuadro:</w:t>
            </w:r>
          </w:p>
          <w:p w:rsidR="00DA3625" w:rsidRPr="00BD5195" w:rsidRDefault="00DA3625" w:rsidP="00DA3625">
            <w:pPr>
              <w:pStyle w:val="Prrafodelista"/>
              <w:tabs>
                <w:tab w:val="left" w:pos="1350"/>
              </w:tabs>
              <w:ind w:left="0"/>
              <w:jc w:val="both"/>
              <w:rPr>
                <w:rFonts w:ascii="Calibri" w:hAnsi="Calibri" w:cs="Calibri"/>
                <w:sz w:val="22"/>
                <w:szCs w:val="22"/>
              </w:rPr>
            </w:pPr>
            <w:r w:rsidRPr="00BD5195">
              <w:rPr>
                <w:rFonts w:ascii="Calibri" w:hAnsi="Calibri" w:cs="Calibri"/>
                <w:sz w:val="22"/>
                <w:szCs w:val="22"/>
              </w:rPr>
              <w:tab/>
            </w:r>
          </w:p>
          <w:tbl>
            <w:tblPr>
              <w:tblW w:w="66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7"/>
              <w:gridCol w:w="2497"/>
              <w:gridCol w:w="1134"/>
              <w:gridCol w:w="2551"/>
            </w:tblGrid>
            <w:tr w:rsidR="00DA3625" w:rsidRPr="00BD5195" w:rsidTr="0055499F">
              <w:trPr>
                <w:trHeight w:val="450"/>
                <w:jc w:val="center"/>
              </w:trPr>
              <w:tc>
                <w:tcPr>
                  <w:tcW w:w="437"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DA3625" w:rsidRPr="00BD5195" w:rsidRDefault="00DA3625" w:rsidP="00DA3625">
                  <w:pPr>
                    <w:jc w:val="center"/>
                    <w:rPr>
                      <w:rFonts w:ascii="Calibri" w:hAnsi="Calibri" w:cs="Arial"/>
                      <w:b/>
                      <w:bCs/>
                      <w:sz w:val="18"/>
                    </w:rPr>
                  </w:pPr>
                  <w:r w:rsidRPr="00BD5195">
                    <w:rPr>
                      <w:rFonts w:ascii="Calibri" w:hAnsi="Calibri" w:cs="Arial"/>
                      <w:b/>
                      <w:bCs/>
                      <w:sz w:val="18"/>
                    </w:rPr>
                    <w:t>N°</w:t>
                  </w:r>
                </w:p>
              </w:tc>
              <w:tc>
                <w:tcPr>
                  <w:tcW w:w="2497"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DA3625" w:rsidRPr="00BD5195" w:rsidRDefault="00DA3625" w:rsidP="00DA3625">
                  <w:pPr>
                    <w:jc w:val="center"/>
                    <w:rPr>
                      <w:rFonts w:ascii="Calibri" w:hAnsi="Calibri" w:cs="Arial"/>
                      <w:b/>
                      <w:bCs/>
                      <w:sz w:val="18"/>
                    </w:rPr>
                  </w:pPr>
                  <w:r w:rsidRPr="00BD5195">
                    <w:rPr>
                      <w:rFonts w:ascii="Calibri" w:hAnsi="Calibri" w:cs="Arial"/>
                      <w:b/>
                      <w:bCs/>
                      <w:sz w:val="18"/>
                    </w:rPr>
                    <w:t>NOMBRE DE EMBARCACION</w:t>
                  </w:r>
                </w:p>
              </w:tc>
              <w:tc>
                <w:tcPr>
                  <w:tcW w:w="1134"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DA3625" w:rsidRPr="00BD5195" w:rsidRDefault="00DA3625" w:rsidP="00DA3625">
                  <w:pPr>
                    <w:jc w:val="center"/>
                    <w:rPr>
                      <w:rFonts w:ascii="Calibri" w:hAnsi="Calibri" w:cs="Arial"/>
                      <w:b/>
                      <w:bCs/>
                      <w:sz w:val="18"/>
                    </w:rPr>
                  </w:pPr>
                  <w:r w:rsidRPr="00BD5195">
                    <w:rPr>
                      <w:rFonts w:ascii="Calibri" w:hAnsi="Calibri" w:cs="Arial"/>
                      <w:b/>
                      <w:bCs/>
                      <w:sz w:val="18"/>
                    </w:rPr>
                    <w:t>MODELO</w:t>
                  </w:r>
                </w:p>
              </w:tc>
              <w:tc>
                <w:tcPr>
                  <w:tcW w:w="2551"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DA3625" w:rsidRPr="00BD5195" w:rsidRDefault="00DA3625" w:rsidP="00DA3625">
                  <w:pPr>
                    <w:jc w:val="center"/>
                    <w:rPr>
                      <w:rFonts w:ascii="Calibri" w:hAnsi="Calibri" w:cs="Arial"/>
                      <w:b/>
                      <w:bCs/>
                      <w:sz w:val="18"/>
                    </w:rPr>
                  </w:pPr>
                  <w:r w:rsidRPr="00BD5195">
                    <w:rPr>
                      <w:rFonts w:ascii="Calibri" w:hAnsi="Calibri" w:cs="Arial"/>
                      <w:b/>
                      <w:bCs/>
                      <w:sz w:val="18"/>
                    </w:rPr>
                    <w:t>CAPACIDAD EN GARRAFAS POR TRAVESIA</w:t>
                  </w:r>
                </w:p>
              </w:tc>
            </w:tr>
            <w:tr w:rsidR="00DA3625" w:rsidRPr="00BD5195" w:rsidTr="0055499F">
              <w:trPr>
                <w:trHeight w:val="270"/>
                <w:jc w:val="center"/>
              </w:trPr>
              <w:tc>
                <w:tcPr>
                  <w:tcW w:w="437" w:type="dxa"/>
                  <w:tcBorders>
                    <w:top w:val="single" w:sz="4" w:space="0" w:color="auto"/>
                    <w:left w:val="single" w:sz="4" w:space="0" w:color="auto"/>
                    <w:bottom w:val="single" w:sz="4" w:space="0" w:color="auto"/>
                    <w:right w:val="single" w:sz="4" w:space="0" w:color="auto"/>
                  </w:tcBorders>
                  <w:noWrap/>
                  <w:hideMark/>
                </w:tcPr>
                <w:p w:rsidR="00DA3625" w:rsidRPr="00BD5195" w:rsidRDefault="00DA3625" w:rsidP="00DA3625">
                  <w:pPr>
                    <w:rPr>
                      <w:rFonts w:ascii="Calibri" w:hAnsi="Calibri" w:cs="Arial"/>
                      <w:sz w:val="18"/>
                    </w:rPr>
                  </w:pPr>
                  <w:r w:rsidRPr="00BD5195">
                    <w:rPr>
                      <w:rFonts w:ascii="Calibri" w:hAnsi="Calibri" w:cs="Arial"/>
                      <w:sz w:val="18"/>
                    </w:rPr>
                    <w:t> </w:t>
                  </w:r>
                </w:p>
              </w:tc>
              <w:tc>
                <w:tcPr>
                  <w:tcW w:w="2497" w:type="dxa"/>
                  <w:tcBorders>
                    <w:top w:val="single" w:sz="4" w:space="0" w:color="auto"/>
                    <w:left w:val="single" w:sz="4" w:space="0" w:color="auto"/>
                    <w:bottom w:val="single" w:sz="4" w:space="0" w:color="auto"/>
                    <w:right w:val="single" w:sz="4" w:space="0" w:color="auto"/>
                  </w:tcBorders>
                  <w:noWrap/>
                  <w:hideMark/>
                </w:tcPr>
                <w:p w:rsidR="00DA3625" w:rsidRPr="00BD5195" w:rsidRDefault="00DA3625" w:rsidP="00DA3625">
                  <w:pPr>
                    <w:rPr>
                      <w:rFonts w:ascii="Calibri" w:hAnsi="Calibri" w:cs="Arial"/>
                      <w:sz w:val="18"/>
                    </w:rPr>
                  </w:pPr>
                  <w:r w:rsidRPr="00BD5195">
                    <w:rPr>
                      <w:rFonts w:ascii="Calibri" w:hAnsi="Calibri" w:cs="Arial"/>
                      <w:sz w:val="18"/>
                    </w:rPr>
                    <w:t> </w:t>
                  </w:r>
                </w:p>
              </w:tc>
              <w:tc>
                <w:tcPr>
                  <w:tcW w:w="1134" w:type="dxa"/>
                  <w:tcBorders>
                    <w:top w:val="single" w:sz="4" w:space="0" w:color="auto"/>
                    <w:left w:val="single" w:sz="4" w:space="0" w:color="auto"/>
                    <w:bottom w:val="single" w:sz="4" w:space="0" w:color="auto"/>
                    <w:right w:val="single" w:sz="4" w:space="0" w:color="auto"/>
                  </w:tcBorders>
                  <w:noWrap/>
                  <w:hideMark/>
                </w:tcPr>
                <w:p w:rsidR="00DA3625" w:rsidRPr="00BD5195" w:rsidRDefault="00DA3625" w:rsidP="00DA3625">
                  <w:pPr>
                    <w:rPr>
                      <w:rFonts w:ascii="Calibri" w:hAnsi="Calibri" w:cs="Arial"/>
                      <w:sz w:val="18"/>
                    </w:rPr>
                  </w:pPr>
                  <w:r w:rsidRPr="00BD5195">
                    <w:rPr>
                      <w:rFonts w:ascii="Calibri" w:hAnsi="Calibri" w:cs="Arial"/>
                      <w:sz w:val="18"/>
                    </w:rPr>
                    <w:t> </w:t>
                  </w:r>
                </w:p>
              </w:tc>
              <w:tc>
                <w:tcPr>
                  <w:tcW w:w="2551" w:type="dxa"/>
                  <w:tcBorders>
                    <w:top w:val="single" w:sz="4" w:space="0" w:color="auto"/>
                    <w:left w:val="single" w:sz="4" w:space="0" w:color="auto"/>
                    <w:bottom w:val="single" w:sz="4" w:space="0" w:color="auto"/>
                    <w:right w:val="single" w:sz="4" w:space="0" w:color="auto"/>
                  </w:tcBorders>
                  <w:noWrap/>
                  <w:hideMark/>
                </w:tcPr>
                <w:p w:rsidR="00DA3625" w:rsidRPr="00BD5195" w:rsidRDefault="00DA3625" w:rsidP="00DA3625">
                  <w:pPr>
                    <w:rPr>
                      <w:rFonts w:ascii="Calibri" w:hAnsi="Calibri" w:cs="Arial"/>
                      <w:sz w:val="18"/>
                    </w:rPr>
                  </w:pPr>
                  <w:r w:rsidRPr="00BD5195">
                    <w:rPr>
                      <w:rFonts w:ascii="Calibri" w:hAnsi="Calibri" w:cs="Arial"/>
                      <w:sz w:val="18"/>
                    </w:rPr>
                    <w:t> </w:t>
                  </w:r>
                </w:p>
              </w:tc>
            </w:tr>
          </w:tbl>
          <w:p w:rsidR="00DA3625" w:rsidRPr="00BD5195" w:rsidRDefault="00DA3625" w:rsidP="00DA3625">
            <w:pPr>
              <w:autoSpaceDE w:val="0"/>
              <w:autoSpaceDN w:val="0"/>
              <w:adjustRightInd w:val="0"/>
              <w:jc w:val="both"/>
              <w:rPr>
                <w:rFonts w:ascii="Calibri" w:hAnsi="Calibri" w:cs="Calibri"/>
              </w:rPr>
            </w:pPr>
            <w:r w:rsidRPr="00BD5195">
              <w:rPr>
                <w:rFonts w:ascii="Calibri" w:hAnsi="Calibri" w:cs="Calibri"/>
              </w:rPr>
              <w:t xml:space="preserve">Nota: </w:t>
            </w:r>
          </w:p>
          <w:p w:rsidR="00DA3625" w:rsidRPr="00BD5195" w:rsidRDefault="00DA3625" w:rsidP="000E6040">
            <w:pPr>
              <w:pStyle w:val="Prrafodelista"/>
              <w:numPr>
                <w:ilvl w:val="0"/>
                <w:numId w:val="35"/>
              </w:numPr>
              <w:autoSpaceDE w:val="0"/>
              <w:autoSpaceDN w:val="0"/>
              <w:adjustRightInd w:val="0"/>
              <w:jc w:val="both"/>
              <w:rPr>
                <w:rFonts w:ascii="Calibri" w:hAnsi="Calibri" w:cs="Calibri"/>
                <w:sz w:val="22"/>
                <w:szCs w:val="22"/>
              </w:rPr>
            </w:pPr>
            <w:r w:rsidRPr="00BD5195">
              <w:rPr>
                <w:rFonts w:ascii="Calibri" w:hAnsi="Calibri" w:cs="Calibri"/>
                <w:sz w:val="22"/>
                <w:szCs w:val="22"/>
              </w:rPr>
              <w:t xml:space="preserve">La cantidad mínima de transporte fluvial para el tramo N°1 y tramo N°2 es de 2.500 garrafas de GLP (Variable según necesidad de YPFB) y en el tramo Nª3 y tramo Nª4 de 600 garrafas, por travesía. </w:t>
            </w:r>
          </w:p>
          <w:p w:rsidR="00DA3625" w:rsidRPr="00BD5195" w:rsidDel="005557FC" w:rsidRDefault="00DA3625" w:rsidP="00DA3625">
            <w:pPr>
              <w:pStyle w:val="Prrafodelista"/>
              <w:autoSpaceDE w:val="0"/>
              <w:autoSpaceDN w:val="0"/>
              <w:adjustRightInd w:val="0"/>
              <w:jc w:val="both"/>
              <w:rPr>
                <w:rFonts w:ascii="Calibri" w:hAnsi="Calibri" w:cs="Calibri"/>
                <w:sz w:val="22"/>
                <w:szCs w:val="22"/>
              </w:rPr>
            </w:pPr>
          </w:p>
        </w:tc>
        <w:tc>
          <w:tcPr>
            <w:tcW w:w="6575" w:type="dxa"/>
            <w:vAlign w:val="center"/>
          </w:tcPr>
          <w:p w:rsidR="00DA3625" w:rsidRPr="00BD5195" w:rsidRDefault="00DA3625" w:rsidP="00DA3625">
            <w:pPr>
              <w:rPr>
                <w:rFonts w:ascii="Calibri" w:hAnsi="Calibri" w:cs="Calibri"/>
                <w:b/>
                <w:sz w:val="18"/>
                <w:szCs w:val="18"/>
              </w:rPr>
            </w:pPr>
          </w:p>
        </w:tc>
      </w:tr>
      <w:tr w:rsidR="00DA3625" w:rsidRPr="00BD5195" w:rsidTr="0055499F">
        <w:trPr>
          <w:trHeight w:val="215"/>
          <w:jc w:val="center"/>
        </w:trPr>
        <w:tc>
          <w:tcPr>
            <w:tcW w:w="6551" w:type="dxa"/>
          </w:tcPr>
          <w:p w:rsidR="00DA3625" w:rsidRPr="00BD5195" w:rsidRDefault="00DA3625" w:rsidP="00DA3625">
            <w:pPr>
              <w:pStyle w:val="Prrafodelista"/>
              <w:ind w:left="0"/>
              <w:jc w:val="both"/>
              <w:rPr>
                <w:rFonts w:ascii="Calibri" w:hAnsi="Calibri" w:cs="Calibri"/>
                <w:sz w:val="22"/>
                <w:szCs w:val="22"/>
              </w:rPr>
            </w:pPr>
            <w:r w:rsidRPr="00BD5195">
              <w:rPr>
                <w:rFonts w:ascii="Calibri" w:hAnsi="Calibri" w:cs="Calibri"/>
                <w:b/>
                <w:sz w:val="22"/>
                <w:szCs w:val="22"/>
              </w:rPr>
              <w:t>DOCUMENTOS A PRESENTAR POR EL PROPONENTE</w:t>
            </w:r>
          </w:p>
        </w:tc>
        <w:tc>
          <w:tcPr>
            <w:tcW w:w="6575" w:type="dxa"/>
            <w:vAlign w:val="center"/>
          </w:tcPr>
          <w:p w:rsidR="00DA3625" w:rsidRPr="00BD5195" w:rsidRDefault="00DA3625" w:rsidP="00DA3625">
            <w:pPr>
              <w:rPr>
                <w:rFonts w:ascii="Calibri" w:hAnsi="Calibri" w:cs="Calibri"/>
                <w:b/>
                <w:sz w:val="18"/>
                <w:szCs w:val="18"/>
              </w:rPr>
            </w:pPr>
          </w:p>
        </w:tc>
      </w:tr>
      <w:tr w:rsidR="00DA3625" w:rsidRPr="00BD5195" w:rsidTr="0055499F">
        <w:trPr>
          <w:trHeight w:val="215"/>
          <w:jc w:val="center"/>
        </w:trPr>
        <w:tc>
          <w:tcPr>
            <w:tcW w:w="6551" w:type="dxa"/>
            <w:vAlign w:val="center"/>
          </w:tcPr>
          <w:p w:rsidR="00DA3625" w:rsidRPr="00BD5195" w:rsidRDefault="00DA3625" w:rsidP="00DA3625">
            <w:pPr>
              <w:autoSpaceDE w:val="0"/>
              <w:autoSpaceDN w:val="0"/>
              <w:adjustRightInd w:val="0"/>
              <w:jc w:val="both"/>
              <w:rPr>
                <w:rFonts w:ascii="Calibri" w:hAnsi="Calibri" w:cs="Calibri"/>
              </w:rPr>
            </w:pPr>
          </w:p>
          <w:p w:rsidR="00DA3625" w:rsidRPr="00BD5195" w:rsidRDefault="00DA3625" w:rsidP="00DA3625">
            <w:pPr>
              <w:autoSpaceDE w:val="0"/>
              <w:autoSpaceDN w:val="0"/>
              <w:adjustRightInd w:val="0"/>
              <w:jc w:val="both"/>
              <w:rPr>
                <w:rFonts w:ascii="Calibri" w:hAnsi="Calibri" w:cs="Calibri"/>
              </w:rPr>
            </w:pPr>
            <w:r w:rsidRPr="00BD5195">
              <w:rPr>
                <w:rFonts w:ascii="Calibri" w:hAnsi="Calibri" w:cs="Calibri"/>
              </w:rPr>
              <w:t>Las empresas proponentes deberán presentar en su propuesta, los siguientes documentos:</w:t>
            </w:r>
          </w:p>
          <w:p w:rsidR="00DA3625" w:rsidRPr="00BD5195" w:rsidRDefault="00DA3625" w:rsidP="000E6040">
            <w:pPr>
              <w:numPr>
                <w:ilvl w:val="0"/>
                <w:numId w:val="34"/>
              </w:numPr>
              <w:autoSpaceDE w:val="0"/>
              <w:autoSpaceDN w:val="0"/>
              <w:adjustRightInd w:val="0"/>
              <w:jc w:val="both"/>
              <w:rPr>
                <w:rFonts w:ascii="Calibri" w:hAnsi="Calibri" w:cs="Calibri"/>
              </w:rPr>
            </w:pPr>
            <w:r w:rsidRPr="00BD5195">
              <w:rPr>
                <w:rFonts w:ascii="Calibri" w:hAnsi="Calibri" w:cs="Calibri"/>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DA3625" w:rsidRPr="00BD5195" w:rsidRDefault="00DA3625" w:rsidP="000E6040">
            <w:pPr>
              <w:numPr>
                <w:ilvl w:val="0"/>
                <w:numId w:val="34"/>
              </w:numPr>
              <w:autoSpaceDE w:val="0"/>
              <w:autoSpaceDN w:val="0"/>
              <w:adjustRightInd w:val="0"/>
              <w:jc w:val="both"/>
              <w:rPr>
                <w:rFonts w:ascii="Calibri" w:hAnsi="Calibri" w:cs="Calibri"/>
              </w:rPr>
            </w:pPr>
            <w:r w:rsidRPr="00BD5195">
              <w:rPr>
                <w:rFonts w:ascii="Calibri" w:hAnsi="Calibri" w:cs="Calibri"/>
              </w:rPr>
              <w:t xml:space="preserve">Certificado de antecedentes del REJAP del representante legal de la empresa o asociación accidental. En caso de Asociación accidental se deberá presentar el mencionado certificado de los representantes legales de cada una de las empresas que componen la asociación accidental, mismos que deberán estar vigentes (a partir de la publicación del proceso y/o invitación). </w:t>
            </w:r>
          </w:p>
          <w:p w:rsidR="00DA3625" w:rsidRPr="00BD5195" w:rsidRDefault="00DA3625" w:rsidP="000E6040">
            <w:pPr>
              <w:numPr>
                <w:ilvl w:val="0"/>
                <w:numId w:val="34"/>
              </w:numPr>
              <w:autoSpaceDE w:val="0"/>
              <w:autoSpaceDN w:val="0"/>
              <w:adjustRightInd w:val="0"/>
              <w:jc w:val="both"/>
              <w:rPr>
                <w:rFonts w:ascii="Calibri" w:hAnsi="Calibri" w:cs="Calibri"/>
              </w:rPr>
            </w:pPr>
            <w:r w:rsidRPr="00BD5195">
              <w:rPr>
                <w:rFonts w:ascii="Calibri" w:hAnsi="Calibri" w:cs="Calibri"/>
              </w:rPr>
              <w:lastRenderedPageBreak/>
              <w:t>Certificado de las Embarcaciones, con el Nombre, Número de Matrícula, Capacidad de Transporte.</w:t>
            </w:r>
          </w:p>
          <w:p w:rsidR="00DA3625" w:rsidRPr="00BD5195" w:rsidRDefault="00DA3625" w:rsidP="000E6040">
            <w:pPr>
              <w:numPr>
                <w:ilvl w:val="0"/>
                <w:numId w:val="34"/>
              </w:numPr>
              <w:autoSpaceDE w:val="0"/>
              <w:autoSpaceDN w:val="0"/>
              <w:adjustRightInd w:val="0"/>
              <w:jc w:val="both"/>
              <w:rPr>
                <w:rFonts w:ascii="Calibri" w:hAnsi="Calibri" w:cs="Calibri"/>
              </w:rPr>
            </w:pPr>
            <w:r w:rsidRPr="00BD5195">
              <w:rPr>
                <w:rFonts w:ascii="Calibri" w:hAnsi="Calibri" w:cs="Calibri"/>
              </w:rPr>
              <w:t>Registro y/o Autorización de la Marina Mercante</w:t>
            </w:r>
          </w:p>
          <w:p w:rsidR="00DA3625" w:rsidRPr="00BD5195" w:rsidRDefault="00DA3625" w:rsidP="00DA3625">
            <w:pPr>
              <w:autoSpaceDE w:val="0"/>
              <w:autoSpaceDN w:val="0"/>
              <w:adjustRightInd w:val="0"/>
              <w:ind w:left="720"/>
              <w:jc w:val="both"/>
              <w:rPr>
                <w:rFonts w:ascii="Calibri" w:hAnsi="Calibri" w:cs="Calibri"/>
              </w:rPr>
            </w:pPr>
          </w:p>
        </w:tc>
        <w:tc>
          <w:tcPr>
            <w:tcW w:w="6575" w:type="dxa"/>
            <w:vAlign w:val="center"/>
          </w:tcPr>
          <w:p w:rsidR="00DA3625" w:rsidRPr="00BD5195" w:rsidRDefault="00DA3625" w:rsidP="00DA3625">
            <w:pPr>
              <w:rPr>
                <w:rFonts w:ascii="Calibri" w:hAnsi="Calibri" w:cs="Calibri"/>
                <w:b/>
                <w:sz w:val="18"/>
                <w:szCs w:val="18"/>
              </w:rPr>
            </w:pPr>
          </w:p>
        </w:tc>
      </w:tr>
    </w:tbl>
    <w:p w:rsidR="00965F9C" w:rsidRPr="00BD5195" w:rsidRDefault="00965F9C" w:rsidP="00965F9C">
      <w:pPr>
        <w:jc w:val="center"/>
        <w:rPr>
          <w:rFonts w:ascii="Calibri" w:hAnsi="Calibri" w:cs="Calibri"/>
          <w:b/>
          <w:sz w:val="18"/>
          <w:szCs w:val="18"/>
        </w:rPr>
      </w:pPr>
    </w:p>
    <w:p w:rsidR="00965F9C" w:rsidRPr="00BD5195" w:rsidRDefault="00965F9C" w:rsidP="00965F9C">
      <w:pPr>
        <w:rPr>
          <w:rFonts w:asciiTheme="minorHAnsi" w:hAnsiTheme="minorHAnsi" w:cstheme="minorHAnsi"/>
          <w:b/>
          <w:sz w:val="22"/>
          <w:szCs w:val="22"/>
          <w:lang w:val="es-BO"/>
        </w:rPr>
      </w:pPr>
    </w:p>
    <w:p w:rsidR="00965F9C" w:rsidRPr="00BD5195" w:rsidRDefault="00965F9C" w:rsidP="00965F9C">
      <w:pPr>
        <w:jc w:val="center"/>
        <w:rPr>
          <w:rFonts w:asciiTheme="minorHAnsi" w:hAnsiTheme="minorHAnsi" w:cstheme="minorHAnsi"/>
          <w:b/>
          <w:sz w:val="22"/>
          <w:szCs w:val="22"/>
        </w:rPr>
      </w:pPr>
    </w:p>
    <w:p w:rsidR="00965F9C" w:rsidRPr="00BD5195" w:rsidRDefault="00965F9C" w:rsidP="00965F9C">
      <w:pPr>
        <w:jc w:val="center"/>
        <w:rPr>
          <w:rFonts w:asciiTheme="minorHAnsi" w:hAnsiTheme="minorHAnsi" w:cstheme="minorHAnsi"/>
          <w:b/>
          <w:sz w:val="22"/>
          <w:szCs w:val="22"/>
        </w:rPr>
      </w:pPr>
    </w:p>
    <w:p w:rsidR="00965F9C" w:rsidRPr="00BD5195" w:rsidRDefault="00965F9C" w:rsidP="00965F9C">
      <w:pPr>
        <w:jc w:val="center"/>
        <w:rPr>
          <w:rFonts w:asciiTheme="minorHAnsi" w:hAnsiTheme="minorHAnsi" w:cstheme="minorHAnsi"/>
          <w:b/>
          <w:sz w:val="22"/>
          <w:szCs w:val="22"/>
        </w:rPr>
      </w:pPr>
    </w:p>
    <w:p w:rsidR="00965F9C" w:rsidRPr="00BD5195" w:rsidRDefault="00965F9C" w:rsidP="00965F9C">
      <w:pPr>
        <w:jc w:val="center"/>
        <w:rPr>
          <w:rFonts w:asciiTheme="minorHAnsi" w:hAnsiTheme="minorHAnsi" w:cstheme="minorHAnsi"/>
          <w:b/>
          <w:sz w:val="22"/>
          <w:szCs w:val="22"/>
        </w:rPr>
      </w:pPr>
    </w:p>
    <w:p w:rsidR="00965F9C" w:rsidRPr="00BD5195" w:rsidRDefault="00965F9C" w:rsidP="00965F9C">
      <w:pPr>
        <w:jc w:val="center"/>
        <w:rPr>
          <w:rFonts w:asciiTheme="minorHAnsi" w:hAnsiTheme="minorHAnsi" w:cstheme="minorHAnsi"/>
          <w:b/>
          <w:sz w:val="22"/>
          <w:szCs w:val="22"/>
        </w:rPr>
      </w:pPr>
    </w:p>
    <w:p w:rsidR="00AF2036" w:rsidRPr="00BD5195" w:rsidRDefault="00AF2036" w:rsidP="00FA78A9">
      <w:pPr>
        <w:jc w:val="center"/>
        <w:rPr>
          <w:rFonts w:asciiTheme="minorHAnsi" w:hAnsiTheme="minorHAnsi" w:cstheme="minorHAnsi"/>
          <w:b/>
          <w:sz w:val="22"/>
          <w:szCs w:val="22"/>
        </w:rPr>
      </w:pPr>
    </w:p>
    <w:p w:rsidR="00AF2036" w:rsidRPr="00BD5195" w:rsidRDefault="00AF2036" w:rsidP="00FA78A9">
      <w:pPr>
        <w:jc w:val="center"/>
        <w:rPr>
          <w:rFonts w:asciiTheme="minorHAnsi" w:hAnsiTheme="minorHAnsi" w:cstheme="minorHAnsi"/>
          <w:b/>
          <w:sz w:val="22"/>
          <w:szCs w:val="22"/>
        </w:rPr>
      </w:pPr>
    </w:p>
    <w:p w:rsidR="00AF2036" w:rsidRPr="00BD5195" w:rsidRDefault="00AF2036" w:rsidP="00FA78A9">
      <w:pPr>
        <w:jc w:val="center"/>
        <w:rPr>
          <w:rFonts w:asciiTheme="minorHAnsi" w:hAnsiTheme="minorHAnsi" w:cstheme="minorHAnsi"/>
          <w:b/>
          <w:sz w:val="22"/>
          <w:szCs w:val="22"/>
        </w:rPr>
      </w:pPr>
    </w:p>
    <w:p w:rsidR="00AF2036" w:rsidRPr="00BD5195" w:rsidRDefault="00AF2036" w:rsidP="00FA78A9">
      <w:pPr>
        <w:jc w:val="center"/>
        <w:rPr>
          <w:rFonts w:asciiTheme="minorHAnsi" w:hAnsiTheme="minorHAnsi" w:cstheme="minorHAnsi"/>
          <w:b/>
          <w:sz w:val="22"/>
          <w:szCs w:val="22"/>
        </w:rPr>
      </w:pPr>
    </w:p>
    <w:p w:rsidR="00AF2036" w:rsidRPr="00BD5195" w:rsidRDefault="00AF2036" w:rsidP="00FA78A9">
      <w:pPr>
        <w:jc w:val="center"/>
        <w:rPr>
          <w:rFonts w:asciiTheme="minorHAnsi" w:hAnsiTheme="minorHAnsi" w:cstheme="minorHAnsi"/>
          <w:b/>
          <w:sz w:val="22"/>
          <w:szCs w:val="22"/>
        </w:rPr>
      </w:pPr>
    </w:p>
    <w:p w:rsidR="00AF2036" w:rsidRPr="00BD5195" w:rsidRDefault="00AF2036" w:rsidP="00FA78A9">
      <w:pPr>
        <w:jc w:val="center"/>
        <w:rPr>
          <w:rFonts w:asciiTheme="minorHAnsi" w:hAnsiTheme="minorHAnsi" w:cstheme="minorHAnsi"/>
          <w:b/>
          <w:sz w:val="22"/>
          <w:szCs w:val="22"/>
        </w:rPr>
      </w:pPr>
    </w:p>
    <w:p w:rsidR="00AF2036" w:rsidRPr="00BD5195" w:rsidRDefault="00AF2036" w:rsidP="00FA78A9">
      <w:pPr>
        <w:jc w:val="center"/>
        <w:rPr>
          <w:rFonts w:asciiTheme="minorHAnsi" w:hAnsiTheme="minorHAnsi" w:cstheme="minorHAnsi"/>
          <w:b/>
          <w:sz w:val="22"/>
          <w:szCs w:val="22"/>
        </w:rPr>
      </w:pPr>
    </w:p>
    <w:p w:rsidR="00AF2036" w:rsidRPr="00BD5195" w:rsidRDefault="00AF2036" w:rsidP="00FA78A9">
      <w:pPr>
        <w:jc w:val="center"/>
        <w:rPr>
          <w:rFonts w:asciiTheme="minorHAnsi" w:hAnsiTheme="minorHAnsi" w:cstheme="minorHAnsi"/>
          <w:b/>
          <w:sz w:val="22"/>
          <w:szCs w:val="22"/>
        </w:rPr>
      </w:pPr>
    </w:p>
    <w:p w:rsidR="00AF2036" w:rsidRPr="00BD5195" w:rsidRDefault="00AF2036" w:rsidP="00FA78A9">
      <w:pPr>
        <w:jc w:val="center"/>
        <w:rPr>
          <w:rFonts w:asciiTheme="minorHAnsi" w:hAnsiTheme="minorHAnsi" w:cstheme="minorHAnsi"/>
          <w:b/>
          <w:sz w:val="22"/>
          <w:szCs w:val="22"/>
        </w:rPr>
      </w:pPr>
    </w:p>
    <w:p w:rsidR="00AF2036" w:rsidRPr="00BD5195" w:rsidRDefault="00B41ABF" w:rsidP="00B41ABF">
      <w:pPr>
        <w:tabs>
          <w:tab w:val="left" w:pos="6095"/>
        </w:tabs>
        <w:rPr>
          <w:rFonts w:asciiTheme="minorHAnsi" w:hAnsiTheme="minorHAnsi" w:cstheme="minorHAnsi"/>
          <w:b/>
          <w:sz w:val="22"/>
          <w:szCs w:val="22"/>
        </w:rPr>
      </w:pPr>
      <w:r w:rsidRPr="00BD5195">
        <w:rPr>
          <w:rFonts w:asciiTheme="minorHAnsi" w:hAnsiTheme="minorHAnsi" w:cstheme="minorHAnsi"/>
          <w:b/>
          <w:sz w:val="22"/>
          <w:szCs w:val="22"/>
        </w:rPr>
        <w:tab/>
      </w:r>
    </w:p>
    <w:p w:rsidR="00AF2036" w:rsidRPr="00BD5195" w:rsidRDefault="00AF2036" w:rsidP="00FA78A9">
      <w:pPr>
        <w:jc w:val="center"/>
        <w:rPr>
          <w:rFonts w:asciiTheme="minorHAnsi" w:hAnsiTheme="minorHAnsi" w:cstheme="minorHAnsi"/>
          <w:b/>
          <w:sz w:val="22"/>
          <w:szCs w:val="22"/>
        </w:rPr>
      </w:pPr>
    </w:p>
    <w:p w:rsidR="00AF2036" w:rsidRPr="00BD5195" w:rsidRDefault="00AF2036" w:rsidP="00FA78A9">
      <w:pPr>
        <w:jc w:val="center"/>
        <w:rPr>
          <w:rFonts w:asciiTheme="minorHAnsi" w:hAnsiTheme="minorHAnsi" w:cstheme="minorHAnsi"/>
          <w:b/>
          <w:sz w:val="22"/>
          <w:szCs w:val="22"/>
        </w:rPr>
      </w:pPr>
    </w:p>
    <w:p w:rsidR="00AF2036" w:rsidRPr="00BD5195" w:rsidRDefault="00AF2036" w:rsidP="00FA78A9">
      <w:pPr>
        <w:jc w:val="center"/>
        <w:rPr>
          <w:rFonts w:asciiTheme="minorHAnsi" w:hAnsiTheme="minorHAnsi" w:cstheme="minorHAnsi"/>
          <w:b/>
          <w:sz w:val="22"/>
          <w:szCs w:val="22"/>
        </w:rPr>
      </w:pPr>
    </w:p>
    <w:p w:rsidR="00AF2036" w:rsidRPr="00BD5195" w:rsidRDefault="00AF2036" w:rsidP="00FA78A9">
      <w:pPr>
        <w:jc w:val="center"/>
        <w:rPr>
          <w:rFonts w:asciiTheme="minorHAnsi" w:hAnsiTheme="minorHAnsi" w:cstheme="minorHAnsi"/>
          <w:b/>
          <w:sz w:val="22"/>
          <w:szCs w:val="22"/>
        </w:rPr>
      </w:pPr>
    </w:p>
    <w:p w:rsidR="00AF2036" w:rsidRPr="00BD5195" w:rsidRDefault="00AF2036" w:rsidP="00FA78A9">
      <w:pPr>
        <w:jc w:val="center"/>
        <w:rPr>
          <w:rFonts w:asciiTheme="minorHAnsi" w:hAnsiTheme="minorHAnsi" w:cstheme="minorHAnsi"/>
          <w:b/>
          <w:sz w:val="22"/>
          <w:szCs w:val="22"/>
        </w:rPr>
      </w:pPr>
    </w:p>
    <w:p w:rsidR="00AF2036" w:rsidRPr="00BD5195" w:rsidRDefault="00AF2036" w:rsidP="00FA78A9">
      <w:pPr>
        <w:jc w:val="center"/>
        <w:rPr>
          <w:rFonts w:asciiTheme="minorHAnsi" w:hAnsiTheme="minorHAnsi" w:cstheme="minorHAnsi"/>
          <w:b/>
          <w:sz w:val="22"/>
          <w:szCs w:val="22"/>
        </w:rPr>
      </w:pPr>
    </w:p>
    <w:p w:rsidR="00AF2036" w:rsidRPr="00BD5195" w:rsidRDefault="00AF2036" w:rsidP="00FA78A9">
      <w:pPr>
        <w:jc w:val="center"/>
        <w:rPr>
          <w:rFonts w:asciiTheme="minorHAnsi" w:hAnsiTheme="minorHAnsi" w:cstheme="minorHAnsi"/>
          <w:b/>
          <w:sz w:val="22"/>
          <w:szCs w:val="22"/>
        </w:rPr>
      </w:pPr>
    </w:p>
    <w:p w:rsidR="00BF66A0" w:rsidRPr="00BD5195" w:rsidRDefault="00BF66A0" w:rsidP="00FA78A9">
      <w:pPr>
        <w:jc w:val="center"/>
        <w:rPr>
          <w:rFonts w:asciiTheme="minorHAnsi" w:hAnsiTheme="minorHAnsi" w:cstheme="minorHAnsi"/>
          <w:b/>
          <w:sz w:val="22"/>
          <w:szCs w:val="22"/>
        </w:rPr>
      </w:pPr>
    </w:p>
    <w:p w:rsidR="00AF2036" w:rsidRPr="00BD5195" w:rsidRDefault="00AF2036" w:rsidP="00FA78A9">
      <w:pPr>
        <w:jc w:val="center"/>
        <w:rPr>
          <w:rFonts w:asciiTheme="minorHAnsi" w:hAnsiTheme="minorHAnsi" w:cstheme="minorHAnsi"/>
          <w:b/>
          <w:sz w:val="22"/>
          <w:szCs w:val="22"/>
        </w:rPr>
      </w:pPr>
    </w:p>
    <w:p w:rsidR="00ED43CD" w:rsidRPr="00BD5195" w:rsidRDefault="00ED43CD" w:rsidP="00BF66A0">
      <w:pPr>
        <w:jc w:val="center"/>
        <w:rPr>
          <w:rFonts w:asciiTheme="minorHAnsi" w:hAnsiTheme="minorHAnsi" w:cstheme="minorHAnsi"/>
          <w:b/>
          <w:sz w:val="22"/>
          <w:szCs w:val="22"/>
        </w:rPr>
        <w:sectPr w:rsidR="00ED43CD" w:rsidRPr="00BD5195" w:rsidSect="003621A5">
          <w:pgSz w:w="15842" w:h="12242" w:orient="landscape" w:code="1"/>
          <w:pgMar w:top="1418" w:right="567" w:bottom="1701" w:left="1701" w:header="624" w:footer="851" w:gutter="0"/>
          <w:cols w:space="708"/>
          <w:titlePg/>
          <w:docGrid w:linePitch="360"/>
        </w:sectPr>
      </w:pPr>
    </w:p>
    <w:p w:rsidR="00BF66A0" w:rsidRPr="00BD5195" w:rsidRDefault="00BF66A0" w:rsidP="00BF66A0">
      <w:pPr>
        <w:jc w:val="center"/>
        <w:rPr>
          <w:rFonts w:asciiTheme="minorHAnsi" w:hAnsiTheme="minorHAnsi" w:cstheme="minorHAnsi"/>
          <w:b/>
          <w:sz w:val="22"/>
          <w:szCs w:val="22"/>
        </w:rPr>
      </w:pPr>
      <w:r w:rsidRPr="00BD5195">
        <w:rPr>
          <w:rFonts w:asciiTheme="minorHAnsi" w:hAnsiTheme="minorHAnsi" w:cstheme="minorHAnsi"/>
          <w:b/>
          <w:sz w:val="22"/>
          <w:szCs w:val="22"/>
        </w:rPr>
        <w:lastRenderedPageBreak/>
        <w:t>FORMULARIO C-2</w:t>
      </w:r>
    </w:p>
    <w:p w:rsidR="00BF66A0" w:rsidRPr="00BD5195" w:rsidRDefault="00BF66A0" w:rsidP="00BF66A0">
      <w:pPr>
        <w:jc w:val="center"/>
        <w:rPr>
          <w:rFonts w:asciiTheme="minorHAnsi" w:hAnsiTheme="minorHAnsi" w:cstheme="minorHAnsi"/>
          <w:b/>
          <w:sz w:val="22"/>
          <w:szCs w:val="22"/>
        </w:rPr>
      </w:pPr>
      <w:r w:rsidRPr="00BD5195">
        <w:rPr>
          <w:rFonts w:asciiTheme="minorHAnsi" w:hAnsiTheme="minorHAnsi" w:cstheme="minorHAnsi"/>
          <w:b/>
          <w:sz w:val="22"/>
          <w:szCs w:val="22"/>
        </w:rPr>
        <w:t xml:space="preserve">DECLARACIÓN JURADA DE CUMPLIMIENTO DE LAS CONDICIONES REQUERIDAS EN LAS ESPECIFICACIONES TÉCNICAS </w:t>
      </w:r>
    </w:p>
    <w:p w:rsidR="00BF66A0" w:rsidRPr="00BD5195"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BD5195"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BD5195"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BD5195"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BD5195"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BD5195" w:rsidRDefault="00BF66A0" w:rsidP="00822B2E">
            <w:pPr>
              <w:rPr>
                <w:rFonts w:asciiTheme="minorHAnsi" w:hAnsiTheme="minorHAnsi" w:cstheme="minorHAnsi"/>
                <w:sz w:val="22"/>
                <w:szCs w:val="22"/>
              </w:rPr>
            </w:pPr>
          </w:p>
        </w:tc>
      </w:tr>
      <w:tr w:rsidR="00BF66A0" w:rsidRPr="00BD5195"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BD5195" w:rsidRDefault="00BF66A0" w:rsidP="00822B2E">
            <w:pPr>
              <w:jc w:val="right"/>
              <w:rPr>
                <w:rFonts w:asciiTheme="minorHAnsi" w:hAnsiTheme="minorHAnsi" w:cstheme="minorHAnsi"/>
                <w:b/>
                <w:sz w:val="22"/>
                <w:szCs w:val="22"/>
              </w:rPr>
            </w:pPr>
            <w:r w:rsidRPr="00BD5195">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BD5195" w:rsidRDefault="00BF66A0" w:rsidP="00822B2E">
            <w:pPr>
              <w:jc w:val="center"/>
              <w:rPr>
                <w:rFonts w:asciiTheme="minorHAnsi" w:hAnsiTheme="minorHAnsi" w:cstheme="minorHAnsi"/>
                <w:b/>
                <w:sz w:val="22"/>
                <w:szCs w:val="22"/>
              </w:rPr>
            </w:pPr>
            <w:r w:rsidRPr="00BD5195">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BD5195"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BD5195" w:rsidRDefault="00BF66A0" w:rsidP="00822B2E">
            <w:pPr>
              <w:jc w:val="center"/>
              <w:rPr>
                <w:rFonts w:asciiTheme="minorHAnsi" w:hAnsiTheme="minorHAnsi" w:cstheme="minorHAnsi"/>
                <w:sz w:val="22"/>
                <w:szCs w:val="22"/>
              </w:rPr>
            </w:pPr>
          </w:p>
          <w:p w:rsidR="00BF66A0" w:rsidRPr="00BD5195"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BD5195" w:rsidRDefault="00BF66A0" w:rsidP="00822B2E">
            <w:pPr>
              <w:rPr>
                <w:rFonts w:asciiTheme="minorHAnsi" w:hAnsiTheme="minorHAnsi" w:cstheme="minorHAnsi"/>
                <w:sz w:val="22"/>
                <w:szCs w:val="22"/>
              </w:rPr>
            </w:pPr>
          </w:p>
        </w:tc>
      </w:tr>
      <w:tr w:rsidR="00BF66A0" w:rsidRPr="00BD5195"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BD5195"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BD5195"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BD5195"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BD5195" w:rsidRDefault="00BF66A0" w:rsidP="00822B2E">
            <w:pPr>
              <w:rPr>
                <w:rFonts w:asciiTheme="minorHAnsi" w:hAnsiTheme="minorHAnsi" w:cstheme="minorHAnsi"/>
                <w:sz w:val="22"/>
                <w:szCs w:val="22"/>
              </w:rPr>
            </w:pPr>
          </w:p>
        </w:tc>
      </w:tr>
      <w:tr w:rsidR="00BF66A0" w:rsidRPr="00BD5195"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BD5195" w:rsidRDefault="00BF66A0" w:rsidP="00822B2E">
            <w:pPr>
              <w:jc w:val="right"/>
              <w:rPr>
                <w:rFonts w:asciiTheme="minorHAnsi" w:hAnsiTheme="minorHAnsi" w:cstheme="minorHAnsi"/>
                <w:b/>
                <w:sz w:val="22"/>
                <w:szCs w:val="22"/>
              </w:rPr>
            </w:pPr>
            <w:r w:rsidRPr="00BD5195">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BD5195" w:rsidRDefault="00BF66A0" w:rsidP="00822B2E">
            <w:pPr>
              <w:jc w:val="center"/>
              <w:rPr>
                <w:rFonts w:asciiTheme="minorHAnsi" w:hAnsiTheme="minorHAnsi" w:cstheme="minorHAnsi"/>
                <w:b/>
                <w:sz w:val="22"/>
                <w:szCs w:val="22"/>
              </w:rPr>
            </w:pPr>
            <w:r w:rsidRPr="00BD5195">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BD5195"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BD5195" w:rsidRDefault="00BF66A0" w:rsidP="00822B2E">
            <w:pPr>
              <w:rPr>
                <w:rFonts w:asciiTheme="minorHAnsi" w:hAnsiTheme="minorHAnsi" w:cstheme="minorHAnsi"/>
                <w:sz w:val="22"/>
                <w:szCs w:val="22"/>
              </w:rPr>
            </w:pPr>
          </w:p>
          <w:p w:rsidR="00BF66A0" w:rsidRPr="00BD5195"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BD5195" w:rsidRDefault="00BF66A0" w:rsidP="00822B2E">
            <w:pPr>
              <w:rPr>
                <w:rFonts w:asciiTheme="minorHAnsi" w:hAnsiTheme="minorHAnsi" w:cstheme="minorHAnsi"/>
                <w:sz w:val="22"/>
                <w:szCs w:val="22"/>
              </w:rPr>
            </w:pPr>
          </w:p>
        </w:tc>
      </w:tr>
      <w:tr w:rsidR="00BF66A0" w:rsidRPr="00BD5195"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BD5195"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BD5195"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BD5195"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BD5195" w:rsidRDefault="00BF66A0" w:rsidP="00822B2E">
            <w:pPr>
              <w:rPr>
                <w:rFonts w:asciiTheme="minorHAnsi" w:hAnsiTheme="minorHAnsi" w:cstheme="minorHAnsi"/>
                <w:sz w:val="22"/>
                <w:szCs w:val="22"/>
              </w:rPr>
            </w:pPr>
          </w:p>
        </w:tc>
      </w:tr>
      <w:tr w:rsidR="00BF66A0" w:rsidRPr="00BD5195"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BD5195"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BD5195"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BD5195"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BD5195" w:rsidRDefault="00BF66A0" w:rsidP="00822B2E">
            <w:pPr>
              <w:rPr>
                <w:rFonts w:asciiTheme="minorHAnsi" w:hAnsiTheme="minorHAnsi" w:cstheme="minorHAnsi"/>
                <w:sz w:val="22"/>
                <w:szCs w:val="22"/>
              </w:rPr>
            </w:pPr>
          </w:p>
        </w:tc>
      </w:tr>
    </w:tbl>
    <w:p w:rsidR="00BF66A0" w:rsidRPr="00BD5195" w:rsidRDefault="00BF66A0" w:rsidP="00BF66A0">
      <w:pPr>
        <w:jc w:val="center"/>
        <w:rPr>
          <w:rFonts w:asciiTheme="minorHAnsi" w:hAnsiTheme="minorHAnsi" w:cstheme="minorHAnsi"/>
          <w:sz w:val="22"/>
          <w:szCs w:val="22"/>
        </w:rPr>
      </w:pPr>
    </w:p>
    <w:p w:rsidR="00BF66A0" w:rsidRPr="00BD5195" w:rsidRDefault="00BF66A0" w:rsidP="00BF66A0">
      <w:pPr>
        <w:jc w:val="both"/>
        <w:rPr>
          <w:rFonts w:asciiTheme="minorHAnsi" w:hAnsiTheme="minorHAnsi" w:cs="Calibri"/>
          <w:szCs w:val="18"/>
        </w:rPr>
      </w:pPr>
      <w:r w:rsidRPr="00BD5195">
        <w:rPr>
          <w:rFonts w:asciiTheme="minorHAnsi" w:hAnsiTheme="minorHAnsi" w:cs="Calibri"/>
          <w:szCs w:val="18"/>
        </w:rPr>
        <w:t xml:space="preserve">A nombre de </w:t>
      </w:r>
      <w:r w:rsidRPr="00BD5195">
        <w:rPr>
          <w:rFonts w:asciiTheme="minorHAnsi" w:hAnsiTheme="minorHAnsi" w:cs="Calibri"/>
          <w:b/>
          <w:szCs w:val="18"/>
        </w:rPr>
        <w:t>(…………………..N</w:t>
      </w:r>
      <w:r w:rsidRPr="00BD5195">
        <w:rPr>
          <w:rFonts w:asciiTheme="minorHAnsi" w:hAnsiTheme="minorHAnsi" w:cs="Calibri"/>
          <w:b/>
          <w:i/>
          <w:szCs w:val="18"/>
        </w:rPr>
        <w:t xml:space="preserve">ombre de la Empresa o Asociación Accidental según corresponda) </w:t>
      </w:r>
      <w:r w:rsidRPr="00BD5195">
        <w:rPr>
          <w:rFonts w:asciiTheme="minorHAnsi" w:hAnsiTheme="minorHAnsi" w:cs="Calibri"/>
          <w:szCs w:val="18"/>
        </w:rPr>
        <w:t>a la cual represento, declaro expresamente mi conformidad</w:t>
      </w:r>
      <w:r w:rsidRPr="00BD5195">
        <w:rPr>
          <w:rFonts w:asciiTheme="minorHAnsi" w:hAnsiTheme="minorHAnsi" w:cs="Calibri"/>
          <w:szCs w:val="18"/>
          <w:lang w:val="es-ES_tradnl"/>
        </w:rPr>
        <w:t xml:space="preserve"> y compromiso de cumplimiento a</w:t>
      </w:r>
      <w:r w:rsidRPr="00BD5195">
        <w:rPr>
          <w:rFonts w:asciiTheme="minorHAnsi" w:hAnsiTheme="minorHAnsi" w:cs="Calibri"/>
          <w:szCs w:val="18"/>
        </w:rPr>
        <w:t xml:space="preserve"> las </w:t>
      </w:r>
      <w:r w:rsidRPr="00BD5195">
        <w:rPr>
          <w:rFonts w:asciiTheme="minorHAnsi" w:hAnsiTheme="minorHAnsi" w:cs="Calibri"/>
          <w:b/>
          <w:szCs w:val="18"/>
        </w:rPr>
        <w:t xml:space="preserve">condiciones técnicas requeridas para el </w:t>
      </w:r>
      <w:r w:rsidR="00F5402E" w:rsidRPr="00BD5195">
        <w:rPr>
          <w:rFonts w:asciiTheme="minorHAnsi" w:hAnsiTheme="minorHAnsi" w:cs="Calibri"/>
          <w:b/>
          <w:szCs w:val="18"/>
        </w:rPr>
        <w:t xml:space="preserve">servicio </w:t>
      </w:r>
      <w:r w:rsidRPr="00BD5195">
        <w:rPr>
          <w:rFonts w:asciiTheme="minorHAnsi" w:hAnsiTheme="minorHAnsi" w:cs="Calibri"/>
          <w:b/>
          <w:szCs w:val="18"/>
        </w:rPr>
        <w:t>y otras condiciones de cumplimiento obligatorio, descritas en el numeral II</w:t>
      </w:r>
      <w:r w:rsidRPr="00BD5195">
        <w:rPr>
          <w:rFonts w:asciiTheme="minorHAnsi" w:hAnsiTheme="minorHAnsi" w:cs="Calibri"/>
          <w:szCs w:val="18"/>
        </w:rPr>
        <w:t xml:space="preserve"> de las especificaciones técnicas (</w:t>
      </w:r>
      <w:r w:rsidR="00B41ABF" w:rsidRPr="00BD5195">
        <w:rPr>
          <w:rFonts w:asciiTheme="minorHAnsi" w:hAnsiTheme="minorHAnsi" w:cs="Calibri"/>
          <w:szCs w:val="18"/>
        </w:rPr>
        <w:t>Parte VI</w:t>
      </w:r>
      <w:r w:rsidRPr="00BD5195">
        <w:rPr>
          <w:rFonts w:asciiTheme="minorHAnsi" w:hAnsiTheme="minorHAnsi" w:cs="Calibri"/>
          <w:szCs w:val="18"/>
        </w:rPr>
        <w:t xml:space="preserve"> del presente DBC).</w:t>
      </w:r>
    </w:p>
    <w:p w:rsidR="00BF66A0" w:rsidRPr="00BD5195" w:rsidRDefault="00BF66A0" w:rsidP="00BF66A0">
      <w:pPr>
        <w:ind w:left="360"/>
        <w:jc w:val="both"/>
        <w:rPr>
          <w:rFonts w:asciiTheme="minorHAnsi" w:hAnsiTheme="minorHAnsi" w:cs="Calibri"/>
          <w:szCs w:val="18"/>
        </w:rPr>
      </w:pPr>
    </w:p>
    <w:p w:rsidR="00BF66A0" w:rsidRPr="00BD5195" w:rsidRDefault="00BF66A0" w:rsidP="00BF66A0">
      <w:pPr>
        <w:jc w:val="both"/>
        <w:rPr>
          <w:rFonts w:asciiTheme="minorHAnsi" w:hAnsiTheme="minorHAnsi" w:cs="Calibri"/>
          <w:szCs w:val="18"/>
        </w:rPr>
      </w:pPr>
      <w:r w:rsidRPr="00BD5195">
        <w:rPr>
          <w:rFonts w:asciiTheme="minorHAnsi" w:hAnsiTheme="minorHAnsi" w:cs="Calibri"/>
          <w:szCs w:val="18"/>
        </w:rPr>
        <w:t xml:space="preserve">Firma en señal de conformidad, </w:t>
      </w:r>
    </w:p>
    <w:p w:rsidR="00BF66A0" w:rsidRPr="00BD5195" w:rsidRDefault="00BF66A0" w:rsidP="00BF66A0">
      <w:pPr>
        <w:jc w:val="both"/>
        <w:rPr>
          <w:rFonts w:asciiTheme="minorHAnsi" w:hAnsiTheme="minorHAnsi" w:cs="Calibri"/>
          <w:sz w:val="18"/>
          <w:szCs w:val="18"/>
        </w:rPr>
      </w:pPr>
    </w:p>
    <w:p w:rsidR="00BF66A0" w:rsidRPr="00BD5195" w:rsidRDefault="00BF66A0" w:rsidP="00BF66A0">
      <w:pPr>
        <w:jc w:val="both"/>
        <w:rPr>
          <w:rFonts w:asciiTheme="minorHAnsi" w:hAnsiTheme="minorHAnsi" w:cs="Arial"/>
          <w:sz w:val="18"/>
          <w:szCs w:val="18"/>
        </w:rPr>
      </w:pPr>
    </w:p>
    <w:p w:rsidR="00BF66A0" w:rsidRPr="00BD5195" w:rsidRDefault="00BF66A0" w:rsidP="00BF66A0">
      <w:pPr>
        <w:jc w:val="center"/>
        <w:rPr>
          <w:rFonts w:asciiTheme="minorHAnsi" w:hAnsiTheme="minorHAnsi" w:cs="Arial"/>
          <w:sz w:val="16"/>
          <w:szCs w:val="16"/>
          <w:lang w:val="es-BO"/>
        </w:rPr>
      </w:pPr>
    </w:p>
    <w:p w:rsidR="00BF66A0" w:rsidRPr="00BD5195" w:rsidRDefault="00BF66A0" w:rsidP="00BF66A0">
      <w:pPr>
        <w:jc w:val="center"/>
        <w:rPr>
          <w:rFonts w:asciiTheme="minorHAnsi" w:hAnsiTheme="minorHAnsi" w:cs="Arial"/>
          <w:sz w:val="16"/>
          <w:szCs w:val="16"/>
          <w:lang w:val="es-BO"/>
        </w:rPr>
      </w:pPr>
    </w:p>
    <w:p w:rsidR="00BF66A0" w:rsidRPr="00BD5195" w:rsidRDefault="00BF66A0" w:rsidP="00BF66A0">
      <w:pPr>
        <w:jc w:val="center"/>
        <w:rPr>
          <w:rFonts w:asciiTheme="minorHAnsi" w:hAnsiTheme="minorHAnsi" w:cs="Arial"/>
          <w:sz w:val="16"/>
          <w:szCs w:val="16"/>
          <w:lang w:val="es-BO"/>
        </w:rPr>
      </w:pPr>
    </w:p>
    <w:p w:rsidR="00BF66A0" w:rsidRPr="00BD5195" w:rsidRDefault="00BF66A0" w:rsidP="00BF66A0">
      <w:pPr>
        <w:jc w:val="center"/>
        <w:rPr>
          <w:rFonts w:asciiTheme="minorHAnsi" w:hAnsiTheme="minorHAnsi" w:cs="Arial"/>
          <w:sz w:val="16"/>
          <w:szCs w:val="16"/>
          <w:lang w:val="es-BO"/>
        </w:rPr>
      </w:pPr>
    </w:p>
    <w:p w:rsidR="00BF66A0" w:rsidRPr="00BD5195" w:rsidRDefault="00BF66A0" w:rsidP="00BF66A0">
      <w:pPr>
        <w:jc w:val="center"/>
        <w:rPr>
          <w:rFonts w:asciiTheme="minorHAnsi" w:hAnsiTheme="minorHAnsi" w:cs="Calibri"/>
          <w:b/>
        </w:rPr>
      </w:pPr>
      <w:r w:rsidRPr="00BD5195">
        <w:rPr>
          <w:rFonts w:asciiTheme="minorHAnsi" w:hAnsiTheme="minorHAnsi" w:cs="Calibri"/>
          <w:b/>
        </w:rPr>
        <w:t>-------------------------------------------------------------------------------</w:t>
      </w:r>
    </w:p>
    <w:p w:rsidR="00BF66A0" w:rsidRPr="00BD5195" w:rsidRDefault="00BF66A0" w:rsidP="00BF66A0">
      <w:pPr>
        <w:jc w:val="center"/>
        <w:rPr>
          <w:rFonts w:asciiTheme="minorHAnsi" w:hAnsiTheme="minorHAnsi" w:cs="Calibri"/>
          <w:b/>
        </w:rPr>
      </w:pPr>
      <w:r w:rsidRPr="00BD5195">
        <w:rPr>
          <w:rFonts w:asciiTheme="minorHAnsi" w:hAnsiTheme="minorHAnsi" w:cs="Calibri"/>
          <w:b/>
        </w:rPr>
        <w:t xml:space="preserve">Firma del Propietario o Representante Legal </w:t>
      </w:r>
    </w:p>
    <w:p w:rsidR="00BF66A0" w:rsidRPr="00BD5195" w:rsidRDefault="00BF66A0" w:rsidP="00BF66A0">
      <w:pPr>
        <w:jc w:val="center"/>
        <w:rPr>
          <w:rFonts w:asciiTheme="minorHAnsi" w:hAnsiTheme="minorHAnsi" w:cstheme="minorHAnsi"/>
          <w:b/>
        </w:rPr>
      </w:pPr>
      <w:r w:rsidRPr="00BD5195">
        <w:rPr>
          <w:rFonts w:asciiTheme="minorHAnsi" w:hAnsiTheme="minorHAnsi" w:cs="Calibri"/>
          <w:b/>
        </w:rPr>
        <w:t xml:space="preserve">Nombre completo del Propietario o Representante Legal </w:t>
      </w:r>
    </w:p>
    <w:p w:rsidR="00BF66A0" w:rsidRPr="00BD5195" w:rsidRDefault="00BF66A0" w:rsidP="00BF66A0">
      <w:pPr>
        <w:jc w:val="center"/>
        <w:rPr>
          <w:rFonts w:asciiTheme="minorHAnsi" w:hAnsiTheme="minorHAnsi" w:cstheme="minorHAnsi"/>
          <w:b/>
          <w:sz w:val="22"/>
          <w:szCs w:val="22"/>
        </w:rPr>
      </w:pPr>
    </w:p>
    <w:p w:rsidR="00BF66A0" w:rsidRPr="00BD5195" w:rsidRDefault="00BF66A0" w:rsidP="00BF66A0">
      <w:pPr>
        <w:jc w:val="center"/>
        <w:rPr>
          <w:rFonts w:asciiTheme="minorHAnsi" w:hAnsiTheme="minorHAnsi" w:cstheme="minorHAnsi"/>
          <w:b/>
          <w:sz w:val="22"/>
          <w:szCs w:val="22"/>
        </w:rPr>
      </w:pPr>
    </w:p>
    <w:p w:rsidR="00BF66A0" w:rsidRPr="00BD5195" w:rsidRDefault="00BF66A0" w:rsidP="00BF66A0">
      <w:pPr>
        <w:jc w:val="center"/>
        <w:rPr>
          <w:rFonts w:asciiTheme="minorHAnsi" w:hAnsiTheme="minorHAnsi" w:cstheme="minorHAnsi"/>
          <w:b/>
          <w:sz w:val="22"/>
          <w:szCs w:val="22"/>
        </w:rPr>
      </w:pPr>
    </w:p>
    <w:p w:rsidR="00BF66A0" w:rsidRPr="00BD5195" w:rsidRDefault="00BF66A0" w:rsidP="00BF66A0">
      <w:pPr>
        <w:rPr>
          <w:rFonts w:ascii="Calibri" w:hAnsi="Calibri" w:cs="Calibri"/>
          <w:b/>
          <w:sz w:val="22"/>
          <w:szCs w:val="22"/>
        </w:rPr>
      </w:pPr>
    </w:p>
    <w:p w:rsidR="00BF66A0" w:rsidRPr="00BD5195" w:rsidRDefault="00BF66A0" w:rsidP="00BF66A0">
      <w:pPr>
        <w:rPr>
          <w:rFonts w:ascii="Calibri" w:hAnsi="Calibri" w:cs="Calibri"/>
          <w:b/>
          <w:sz w:val="22"/>
          <w:szCs w:val="22"/>
        </w:rPr>
      </w:pPr>
    </w:p>
    <w:p w:rsidR="00F5402E" w:rsidRPr="00BD5195" w:rsidRDefault="00F5402E" w:rsidP="00BF66A0">
      <w:pPr>
        <w:rPr>
          <w:rFonts w:ascii="Calibri" w:hAnsi="Calibri" w:cs="Calibri"/>
          <w:b/>
          <w:sz w:val="22"/>
          <w:szCs w:val="22"/>
        </w:rPr>
      </w:pPr>
    </w:p>
    <w:p w:rsidR="00F5402E" w:rsidRPr="00BD5195" w:rsidRDefault="00F5402E" w:rsidP="00BF66A0">
      <w:pPr>
        <w:rPr>
          <w:rFonts w:ascii="Calibri" w:hAnsi="Calibri" w:cs="Calibri"/>
          <w:b/>
          <w:sz w:val="22"/>
          <w:szCs w:val="22"/>
        </w:rPr>
      </w:pPr>
    </w:p>
    <w:p w:rsidR="00F5402E" w:rsidRPr="00BD5195" w:rsidRDefault="00F5402E" w:rsidP="00BF66A0">
      <w:pPr>
        <w:rPr>
          <w:rFonts w:ascii="Calibri" w:hAnsi="Calibri" w:cs="Calibri"/>
          <w:b/>
          <w:sz w:val="22"/>
          <w:szCs w:val="22"/>
        </w:rPr>
      </w:pPr>
    </w:p>
    <w:p w:rsidR="006D57CF" w:rsidRPr="00BD5195" w:rsidRDefault="006D57CF" w:rsidP="00BF66A0">
      <w:pPr>
        <w:rPr>
          <w:rFonts w:ascii="Calibri" w:hAnsi="Calibri" w:cs="Calibri"/>
          <w:b/>
          <w:sz w:val="22"/>
          <w:szCs w:val="22"/>
        </w:rPr>
      </w:pPr>
    </w:p>
    <w:p w:rsidR="006D57CF" w:rsidRPr="00BD5195" w:rsidRDefault="006D57CF" w:rsidP="00BF66A0">
      <w:pPr>
        <w:rPr>
          <w:rFonts w:ascii="Calibri" w:hAnsi="Calibri" w:cs="Calibri"/>
          <w:b/>
          <w:sz w:val="22"/>
          <w:szCs w:val="22"/>
        </w:rPr>
      </w:pPr>
    </w:p>
    <w:p w:rsidR="006D57CF" w:rsidRPr="00BD5195" w:rsidRDefault="006D57CF" w:rsidP="00BF66A0">
      <w:pPr>
        <w:rPr>
          <w:rFonts w:ascii="Calibri" w:hAnsi="Calibri" w:cs="Calibri"/>
          <w:b/>
          <w:sz w:val="22"/>
          <w:szCs w:val="22"/>
        </w:rPr>
      </w:pPr>
    </w:p>
    <w:p w:rsidR="006D57CF" w:rsidRPr="00BD5195" w:rsidRDefault="006D57CF" w:rsidP="00BF66A0">
      <w:pPr>
        <w:rPr>
          <w:rFonts w:ascii="Calibri" w:hAnsi="Calibri" w:cs="Calibri"/>
          <w:b/>
          <w:sz w:val="22"/>
          <w:szCs w:val="22"/>
        </w:rPr>
      </w:pPr>
    </w:p>
    <w:p w:rsidR="006D57CF" w:rsidRPr="00BD5195" w:rsidRDefault="006D57CF" w:rsidP="00BF66A0">
      <w:pPr>
        <w:rPr>
          <w:rFonts w:ascii="Calibri" w:hAnsi="Calibri" w:cs="Calibri"/>
          <w:b/>
          <w:sz w:val="22"/>
          <w:szCs w:val="22"/>
        </w:rPr>
      </w:pPr>
    </w:p>
    <w:p w:rsidR="006D57CF" w:rsidRPr="00BD5195" w:rsidRDefault="006D57CF" w:rsidP="00BF66A0">
      <w:pPr>
        <w:rPr>
          <w:rFonts w:ascii="Calibri" w:hAnsi="Calibri" w:cs="Calibri"/>
          <w:b/>
          <w:sz w:val="22"/>
          <w:szCs w:val="22"/>
        </w:rPr>
      </w:pPr>
    </w:p>
    <w:p w:rsidR="006D57CF" w:rsidRPr="00BD5195" w:rsidRDefault="006D57CF" w:rsidP="00BF66A0">
      <w:pPr>
        <w:rPr>
          <w:rFonts w:ascii="Calibri" w:hAnsi="Calibri" w:cs="Calibri"/>
          <w:b/>
          <w:sz w:val="22"/>
          <w:szCs w:val="22"/>
        </w:rPr>
      </w:pPr>
    </w:p>
    <w:p w:rsidR="006D57CF" w:rsidRPr="00BD5195" w:rsidRDefault="006D57CF" w:rsidP="00BF66A0">
      <w:pPr>
        <w:rPr>
          <w:rFonts w:ascii="Calibri" w:hAnsi="Calibri" w:cs="Calibri"/>
          <w:b/>
          <w:sz w:val="22"/>
          <w:szCs w:val="22"/>
        </w:rPr>
      </w:pPr>
    </w:p>
    <w:p w:rsidR="006D57CF" w:rsidRPr="00BD5195" w:rsidRDefault="006D57CF" w:rsidP="00BF66A0">
      <w:pPr>
        <w:rPr>
          <w:rFonts w:ascii="Calibri" w:hAnsi="Calibri" w:cs="Calibri"/>
          <w:b/>
          <w:sz w:val="22"/>
          <w:szCs w:val="22"/>
        </w:rPr>
      </w:pPr>
    </w:p>
    <w:p w:rsidR="006D57CF" w:rsidRPr="00BD5195" w:rsidRDefault="006D57CF" w:rsidP="00BF66A0">
      <w:pPr>
        <w:rPr>
          <w:rFonts w:ascii="Calibri" w:hAnsi="Calibri" w:cs="Calibri"/>
          <w:b/>
          <w:sz w:val="22"/>
          <w:szCs w:val="22"/>
        </w:rPr>
      </w:pPr>
    </w:p>
    <w:p w:rsidR="006D57CF" w:rsidRPr="00BD5195" w:rsidRDefault="006D57CF" w:rsidP="00BF66A0">
      <w:pPr>
        <w:rPr>
          <w:rFonts w:ascii="Calibri" w:hAnsi="Calibri" w:cs="Calibri"/>
          <w:b/>
          <w:sz w:val="22"/>
          <w:szCs w:val="22"/>
        </w:rPr>
      </w:pPr>
    </w:p>
    <w:p w:rsidR="006D57CF" w:rsidRPr="00BD5195" w:rsidRDefault="006D57CF" w:rsidP="00BF66A0">
      <w:pPr>
        <w:rPr>
          <w:rFonts w:ascii="Calibri" w:hAnsi="Calibri" w:cs="Calibri"/>
          <w:b/>
          <w:sz w:val="22"/>
          <w:szCs w:val="22"/>
        </w:rPr>
      </w:pPr>
    </w:p>
    <w:p w:rsidR="006D57CF" w:rsidRPr="00BD5195" w:rsidRDefault="006D57CF" w:rsidP="00BF66A0">
      <w:pPr>
        <w:rPr>
          <w:rFonts w:ascii="Calibri" w:hAnsi="Calibri" w:cs="Calibri"/>
          <w:b/>
          <w:sz w:val="22"/>
          <w:szCs w:val="22"/>
        </w:rPr>
      </w:pPr>
    </w:p>
    <w:p w:rsidR="00F5402E" w:rsidRPr="00BD5195" w:rsidRDefault="00F5402E" w:rsidP="00BF66A0">
      <w:pPr>
        <w:rPr>
          <w:rFonts w:ascii="Calibri" w:hAnsi="Calibri" w:cs="Calibri"/>
          <w:b/>
          <w:sz w:val="22"/>
          <w:szCs w:val="22"/>
        </w:rPr>
      </w:pPr>
    </w:p>
    <w:p w:rsidR="00F5402E" w:rsidRPr="00BD5195" w:rsidRDefault="00F5402E" w:rsidP="00BF66A0">
      <w:pPr>
        <w:rPr>
          <w:rFonts w:ascii="Calibri" w:hAnsi="Calibri" w:cs="Calibri"/>
          <w:b/>
          <w:sz w:val="22"/>
          <w:szCs w:val="22"/>
        </w:rPr>
      </w:pPr>
    </w:p>
    <w:p w:rsidR="006D57CF" w:rsidRPr="00BD5195" w:rsidRDefault="006D57CF" w:rsidP="00DA3625">
      <w:pPr>
        <w:jc w:val="center"/>
        <w:rPr>
          <w:rFonts w:asciiTheme="minorHAnsi" w:hAnsiTheme="minorHAnsi" w:cstheme="minorHAnsi"/>
          <w:b/>
          <w:sz w:val="22"/>
          <w:szCs w:val="22"/>
        </w:rPr>
        <w:sectPr w:rsidR="006D57CF" w:rsidRPr="00BD5195" w:rsidSect="0038248B">
          <w:pgSz w:w="12242" w:h="15842" w:code="1"/>
          <w:pgMar w:top="1418" w:right="1418" w:bottom="1134" w:left="1418" w:header="624" w:footer="851" w:gutter="0"/>
          <w:cols w:space="708"/>
          <w:titlePg/>
          <w:docGrid w:linePitch="360"/>
        </w:sectPr>
      </w:pPr>
    </w:p>
    <w:p w:rsidR="00DA3625" w:rsidRPr="00BD5195" w:rsidRDefault="00DA3625" w:rsidP="00DA3625">
      <w:pPr>
        <w:jc w:val="center"/>
        <w:rPr>
          <w:rFonts w:asciiTheme="minorHAnsi" w:hAnsiTheme="minorHAnsi" w:cstheme="minorHAnsi"/>
          <w:b/>
          <w:sz w:val="22"/>
          <w:szCs w:val="22"/>
        </w:rPr>
      </w:pPr>
      <w:r w:rsidRPr="00BD5195">
        <w:rPr>
          <w:rFonts w:asciiTheme="minorHAnsi" w:hAnsiTheme="minorHAnsi" w:cstheme="minorHAnsi"/>
          <w:b/>
          <w:sz w:val="22"/>
          <w:szCs w:val="22"/>
        </w:rPr>
        <w:lastRenderedPageBreak/>
        <w:t>FORMULARIO  DETALLE DE EMBARCACIONES</w:t>
      </w:r>
    </w:p>
    <w:p w:rsidR="00DA3625" w:rsidRPr="00BD5195" w:rsidRDefault="00DA3625" w:rsidP="00DA3625">
      <w:pPr>
        <w:jc w:val="center"/>
        <w:rPr>
          <w:rFonts w:asciiTheme="minorHAnsi" w:hAnsiTheme="minorHAnsi" w:cstheme="minorHAnsi"/>
          <w:b/>
          <w:sz w:val="22"/>
          <w:szCs w:val="22"/>
        </w:rPr>
      </w:pPr>
    </w:p>
    <w:tbl>
      <w:tblPr>
        <w:tblW w:w="12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21"/>
        <w:gridCol w:w="3627"/>
        <w:gridCol w:w="1559"/>
        <w:gridCol w:w="1701"/>
        <w:gridCol w:w="2126"/>
        <w:gridCol w:w="2835"/>
      </w:tblGrid>
      <w:tr w:rsidR="006B722F" w:rsidRPr="00BD5195" w:rsidTr="006B722F">
        <w:trPr>
          <w:trHeight w:val="498"/>
          <w:jc w:val="center"/>
        </w:trPr>
        <w:tc>
          <w:tcPr>
            <w:tcW w:w="621" w:type="dxa"/>
            <w:shd w:val="clear" w:color="auto" w:fill="D9D9D9" w:themeFill="background1" w:themeFillShade="D9"/>
            <w:noWrap/>
            <w:tcMar>
              <w:top w:w="0" w:type="dxa"/>
              <w:left w:w="70" w:type="dxa"/>
              <w:bottom w:w="0" w:type="dxa"/>
              <w:right w:w="70" w:type="dxa"/>
            </w:tcMar>
            <w:vAlign w:val="center"/>
          </w:tcPr>
          <w:p w:rsidR="006B722F" w:rsidRPr="00BD5195" w:rsidRDefault="006B722F" w:rsidP="0055499F">
            <w:pPr>
              <w:jc w:val="center"/>
              <w:rPr>
                <w:rFonts w:ascii="Calibri" w:hAnsi="Calibri"/>
                <w:b/>
                <w:szCs w:val="22"/>
              </w:rPr>
            </w:pPr>
            <w:r w:rsidRPr="00BD5195">
              <w:rPr>
                <w:rFonts w:ascii="Calibri" w:hAnsi="Calibri"/>
                <w:b/>
                <w:szCs w:val="22"/>
              </w:rPr>
              <w:t>N°</w:t>
            </w:r>
          </w:p>
        </w:tc>
        <w:tc>
          <w:tcPr>
            <w:tcW w:w="3627" w:type="dxa"/>
            <w:shd w:val="clear" w:color="auto" w:fill="D9D9D9" w:themeFill="background1" w:themeFillShade="D9"/>
            <w:tcMar>
              <w:top w:w="0" w:type="dxa"/>
              <w:left w:w="70" w:type="dxa"/>
              <w:bottom w:w="0" w:type="dxa"/>
              <w:right w:w="70" w:type="dxa"/>
            </w:tcMar>
            <w:vAlign w:val="center"/>
          </w:tcPr>
          <w:p w:rsidR="006B722F" w:rsidRPr="00BD5195" w:rsidRDefault="006B722F" w:rsidP="0055499F">
            <w:pPr>
              <w:jc w:val="center"/>
              <w:rPr>
                <w:rFonts w:ascii="Calibri" w:hAnsi="Calibri"/>
                <w:b/>
                <w:szCs w:val="22"/>
              </w:rPr>
            </w:pPr>
            <w:r w:rsidRPr="00BD5195">
              <w:rPr>
                <w:rFonts w:ascii="Calibri" w:hAnsi="Calibri"/>
                <w:b/>
                <w:bCs/>
                <w:szCs w:val="22"/>
              </w:rPr>
              <w:t>Nombre de Embarcación</w:t>
            </w:r>
          </w:p>
        </w:tc>
        <w:tc>
          <w:tcPr>
            <w:tcW w:w="1559" w:type="dxa"/>
            <w:shd w:val="clear" w:color="auto" w:fill="D9D9D9" w:themeFill="background1" w:themeFillShade="D9"/>
            <w:vAlign w:val="center"/>
          </w:tcPr>
          <w:p w:rsidR="006B722F" w:rsidRPr="00BD5195" w:rsidRDefault="006B722F" w:rsidP="006B722F">
            <w:pPr>
              <w:jc w:val="center"/>
              <w:rPr>
                <w:rFonts w:ascii="Calibri" w:hAnsi="Calibri"/>
                <w:b/>
                <w:bCs/>
                <w:szCs w:val="22"/>
              </w:rPr>
            </w:pPr>
            <w:r w:rsidRPr="00BD5195">
              <w:rPr>
                <w:rFonts w:ascii="Calibri" w:hAnsi="Calibri"/>
                <w:b/>
                <w:bCs/>
                <w:szCs w:val="22"/>
              </w:rPr>
              <w:t>Matricula</w:t>
            </w:r>
          </w:p>
        </w:tc>
        <w:tc>
          <w:tcPr>
            <w:tcW w:w="1701" w:type="dxa"/>
            <w:shd w:val="clear" w:color="auto" w:fill="D9D9D9" w:themeFill="background1" w:themeFillShade="D9"/>
            <w:vAlign w:val="center"/>
          </w:tcPr>
          <w:p w:rsidR="006B722F" w:rsidRPr="00BD5195" w:rsidRDefault="006B722F" w:rsidP="0055499F">
            <w:pPr>
              <w:jc w:val="center"/>
              <w:rPr>
                <w:rFonts w:ascii="Calibri" w:hAnsi="Calibri"/>
                <w:b/>
                <w:szCs w:val="22"/>
              </w:rPr>
            </w:pPr>
            <w:r w:rsidRPr="00BD5195">
              <w:rPr>
                <w:rFonts w:ascii="Calibri" w:hAnsi="Calibri"/>
                <w:b/>
                <w:bCs/>
                <w:szCs w:val="22"/>
              </w:rPr>
              <w:t>Modelo</w:t>
            </w:r>
          </w:p>
        </w:tc>
        <w:tc>
          <w:tcPr>
            <w:tcW w:w="2126" w:type="dxa"/>
            <w:shd w:val="clear" w:color="auto" w:fill="D9D9D9" w:themeFill="background1" w:themeFillShade="D9"/>
            <w:vAlign w:val="center"/>
          </w:tcPr>
          <w:p w:rsidR="006B722F" w:rsidRPr="00BD5195" w:rsidRDefault="006B722F" w:rsidP="0055499F">
            <w:pPr>
              <w:jc w:val="center"/>
              <w:rPr>
                <w:rFonts w:ascii="Calibri" w:hAnsi="Calibri"/>
                <w:b/>
                <w:bCs/>
                <w:szCs w:val="22"/>
              </w:rPr>
            </w:pPr>
            <w:r w:rsidRPr="00BD5195">
              <w:rPr>
                <w:rFonts w:ascii="Calibri" w:hAnsi="Calibri"/>
                <w:b/>
                <w:bCs/>
                <w:szCs w:val="22"/>
              </w:rPr>
              <w:t>Capacidad Total de Carga</w:t>
            </w:r>
          </w:p>
          <w:p w:rsidR="006B722F" w:rsidRPr="00BD5195" w:rsidRDefault="006B722F" w:rsidP="0055499F">
            <w:pPr>
              <w:jc w:val="center"/>
              <w:rPr>
                <w:rFonts w:ascii="Calibri" w:hAnsi="Calibri"/>
                <w:b/>
                <w:bCs/>
                <w:szCs w:val="22"/>
              </w:rPr>
            </w:pPr>
            <w:r w:rsidRPr="00BD5195">
              <w:rPr>
                <w:rFonts w:ascii="Calibri" w:hAnsi="Calibri"/>
                <w:b/>
                <w:bCs/>
                <w:szCs w:val="22"/>
              </w:rPr>
              <w:t>(Garrafas)</w:t>
            </w:r>
          </w:p>
        </w:tc>
        <w:tc>
          <w:tcPr>
            <w:tcW w:w="2835" w:type="dxa"/>
            <w:shd w:val="clear" w:color="auto" w:fill="D9D9D9" w:themeFill="background1" w:themeFillShade="D9"/>
            <w:tcMar>
              <w:top w:w="0" w:type="dxa"/>
              <w:left w:w="70" w:type="dxa"/>
              <w:bottom w:w="0" w:type="dxa"/>
              <w:right w:w="70" w:type="dxa"/>
            </w:tcMar>
            <w:vAlign w:val="center"/>
          </w:tcPr>
          <w:p w:rsidR="006B722F" w:rsidRPr="00BD5195" w:rsidRDefault="006B722F" w:rsidP="0055499F">
            <w:pPr>
              <w:jc w:val="center"/>
              <w:rPr>
                <w:rFonts w:ascii="Calibri" w:hAnsi="Calibri"/>
                <w:szCs w:val="22"/>
              </w:rPr>
            </w:pPr>
            <w:r w:rsidRPr="00BD5195">
              <w:rPr>
                <w:rFonts w:ascii="Calibri" w:hAnsi="Calibri"/>
                <w:b/>
                <w:bCs/>
                <w:szCs w:val="22"/>
              </w:rPr>
              <w:t>Nombre del Propietario</w:t>
            </w:r>
          </w:p>
        </w:tc>
      </w:tr>
      <w:tr w:rsidR="006B722F" w:rsidRPr="00BD5195" w:rsidTr="006B722F">
        <w:trPr>
          <w:trHeight w:val="29"/>
          <w:jc w:val="center"/>
        </w:trPr>
        <w:tc>
          <w:tcPr>
            <w:tcW w:w="621" w:type="dxa"/>
            <w:noWrap/>
            <w:tcMar>
              <w:top w:w="0" w:type="dxa"/>
              <w:left w:w="70" w:type="dxa"/>
              <w:bottom w:w="0" w:type="dxa"/>
              <w:right w:w="70" w:type="dxa"/>
            </w:tcMar>
            <w:vAlign w:val="center"/>
          </w:tcPr>
          <w:p w:rsidR="006B722F" w:rsidRPr="00BD5195" w:rsidRDefault="006B722F" w:rsidP="0055499F">
            <w:pPr>
              <w:jc w:val="center"/>
              <w:rPr>
                <w:rFonts w:ascii="Calibri" w:hAnsi="Calibri"/>
                <w:szCs w:val="22"/>
              </w:rPr>
            </w:pPr>
            <w:r w:rsidRPr="00BD5195">
              <w:rPr>
                <w:rFonts w:ascii="Calibri" w:hAnsi="Calibri"/>
                <w:szCs w:val="22"/>
              </w:rPr>
              <w:t>1</w:t>
            </w:r>
          </w:p>
        </w:tc>
        <w:tc>
          <w:tcPr>
            <w:tcW w:w="3627" w:type="dxa"/>
            <w:tcMar>
              <w:top w:w="0" w:type="dxa"/>
              <w:left w:w="70" w:type="dxa"/>
              <w:bottom w:w="0" w:type="dxa"/>
              <w:right w:w="70" w:type="dxa"/>
            </w:tcMar>
            <w:vAlign w:val="center"/>
          </w:tcPr>
          <w:p w:rsidR="006B722F" w:rsidRPr="00BD5195" w:rsidRDefault="006B722F" w:rsidP="0055499F">
            <w:pPr>
              <w:jc w:val="center"/>
              <w:rPr>
                <w:rFonts w:ascii="Calibri" w:hAnsi="Calibri"/>
                <w:szCs w:val="22"/>
              </w:rPr>
            </w:pPr>
          </w:p>
        </w:tc>
        <w:tc>
          <w:tcPr>
            <w:tcW w:w="1559" w:type="dxa"/>
          </w:tcPr>
          <w:p w:rsidR="006B722F" w:rsidRPr="00BD5195" w:rsidRDefault="006B722F" w:rsidP="0055499F">
            <w:pPr>
              <w:jc w:val="center"/>
              <w:rPr>
                <w:rFonts w:ascii="Calibri" w:hAnsi="Calibri"/>
                <w:szCs w:val="22"/>
              </w:rPr>
            </w:pPr>
          </w:p>
        </w:tc>
        <w:tc>
          <w:tcPr>
            <w:tcW w:w="1701" w:type="dxa"/>
            <w:vAlign w:val="center"/>
          </w:tcPr>
          <w:p w:rsidR="006B722F" w:rsidRPr="00BD5195" w:rsidRDefault="006B722F" w:rsidP="0055499F">
            <w:pPr>
              <w:jc w:val="center"/>
              <w:rPr>
                <w:rFonts w:ascii="Calibri" w:hAnsi="Calibri"/>
                <w:szCs w:val="22"/>
              </w:rPr>
            </w:pPr>
          </w:p>
          <w:p w:rsidR="006B722F" w:rsidRPr="00BD5195" w:rsidRDefault="006B722F" w:rsidP="0055499F">
            <w:pPr>
              <w:jc w:val="center"/>
              <w:rPr>
                <w:rFonts w:ascii="Calibri" w:hAnsi="Calibri"/>
                <w:szCs w:val="22"/>
              </w:rPr>
            </w:pPr>
          </w:p>
          <w:p w:rsidR="006B722F" w:rsidRPr="00BD5195" w:rsidRDefault="006B722F" w:rsidP="0055499F">
            <w:pPr>
              <w:jc w:val="center"/>
              <w:rPr>
                <w:rFonts w:ascii="Calibri" w:hAnsi="Calibri"/>
                <w:szCs w:val="22"/>
              </w:rPr>
            </w:pPr>
          </w:p>
        </w:tc>
        <w:tc>
          <w:tcPr>
            <w:tcW w:w="2126" w:type="dxa"/>
          </w:tcPr>
          <w:p w:rsidR="006B722F" w:rsidRPr="00BD5195" w:rsidRDefault="006B722F" w:rsidP="0055499F">
            <w:pPr>
              <w:jc w:val="center"/>
              <w:rPr>
                <w:rFonts w:ascii="Calibri" w:hAnsi="Calibri"/>
                <w:szCs w:val="22"/>
              </w:rPr>
            </w:pPr>
          </w:p>
        </w:tc>
        <w:tc>
          <w:tcPr>
            <w:tcW w:w="2835" w:type="dxa"/>
            <w:tcMar>
              <w:top w:w="0" w:type="dxa"/>
              <w:left w:w="70" w:type="dxa"/>
              <w:bottom w:w="0" w:type="dxa"/>
              <w:right w:w="70" w:type="dxa"/>
            </w:tcMar>
            <w:vAlign w:val="center"/>
          </w:tcPr>
          <w:p w:rsidR="006B722F" w:rsidRPr="00BD5195" w:rsidRDefault="006B722F" w:rsidP="0055499F">
            <w:pPr>
              <w:jc w:val="center"/>
              <w:rPr>
                <w:rFonts w:ascii="Calibri" w:hAnsi="Calibri"/>
                <w:szCs w:val="22"/>
              </w:rPr>
            </w:pPr>
          </w:p>
        </w:tc>
      </w:tr>
      <w:tr w:rsidR="006B722F" w:rsidRPr="00BD5195" w:rsidTr="006B722F">
        <w:trPr>
          <w:trHeight w:val="29"/>
          <w:jc w:val="center"/>
        </w:trPr>
        <w:tc>
          <w:tcPr>
            <w:tcW w:w="621" w:type="dxa"/>
            <w:noWrap/>
            <w:tcMar>
              <w:top w:w="0" w:type="dxa"/>
              <w:left w:w="70" w:type="dxa"/>
              <w:bottom w:w="0" w:type="dxa"/>
              <w:right w:w="70" w:type="dxa"/>
            </w:tcMar>
            <w:vAlign w:val="center"/>
          </w:tcPr>
          <w:p w:rsidR="006B722F" w:rsidRPr="00BD5195" w:rsidRDefault="006B722F" w:rsidP="0055499F">
            <w:pPr>
              <w:jc w:val="center"/>
              <w:rPr>
                <w:rFonts w:ascii="Calibri" w:hAnsi="Calibri"/>
                <w:szCs w:val="22"/>
              </w:rPr>
            </w:pPr>
            <w:r w:rsidRPr="00BD5195">
              <w:rPr>
                <w:rFonts w:ascii="Calibri" w:hAnsi="Calibri"/>
                <w:szCs w:val="22"/>
              </w:rPr>
              <w:t>2</w:t>
            </w:r>
          </w:p>
        </w:tc>
        <w:tc>
          <w:tcPr>
            <w:tcW w:w="3627" w:type="dxa"/>
            <w:tcMar>
              <w:top w:w="0" w:type="dxa"/>
              <w:left w:w="70" w:type="dxa"/>
              <w:bottom w:w="0" w:type="dxa"/>
              <w:right w:w="70" w:type="dxa"/>
            </w:tcMar>
            <w:vAlign w:val="center"/>
          </w:tcPr>
          <w:p w:rsidR="006B722F" w:rsidRPr="00BD5195" w:rsidRDefault="006B722F" w:rsidP="0055499F">
            <w:pPr>
              <w:jc w:val="center"/>
              <w:rPr>
                <w:rFonts w:ascii="Calibri" w:hAnsi="Calibri"/>
                <w:szCs w:val="22"/>
              </w:rPr>
            </w:pPr>
          </w:p>
          <w:p w:rsidR="006B722F" w:rsidRPr="00BD5195" w:rsidRDefault="006B722F" w:rsidP="0055499F">
            <w:pPr>
              <w:jc w:val="center"/>
              <w:rPr>
                <w:rFonts w:ascii="Calibri" w:hAnsi="Calibri"/>
                <w:szCs w:val="22"/>
              </w:rPr>
            </w:pPr>
          </w:p>
          <w:p w:rsidR="006B722F" w:rsidRPr="00BD5195" w:rsidRDefault="006B722F" w:rsidP="0055499F">
            <w:pPr>
              <w:jc w:val="center"/>
              <w:rPr>
                <w:rFonts w:ascii="Calibri" w:hAnsi="Calibri"/>
                <w:szCs w:val="22"/>
              </w:rPr>
            </w:pPr>
          </w:p>
        </w:tc>
        <w:tc>
          <w:tcPr>
            <w:tcW w:w="1559" w:type="dxa"/>
          </w:tcPr>
          <w:p w:rsidR="006B722F" w:rsidRPr="00BD5195" w:rsidRDefault="006B722F" w:rsidP="0055499F">
            <w:pPr>
              <w:jc w:val="center"/>
              <w:rPr>
                <w:rFonts w:ascii="Calibri" w:hAnsi="Calibri"/>
                <w:szCs w:val="22"/>
              </w:rPr>
            </w:pPr>
          </w:p>
        </w:tc>
        <w:tc>
          <w:tcPr>
            <w:tcW w:w="1701" w:type="dxa"/>
            <w:vAlign w:val="center"/>
          </w:tcPr>
          <w:p w:rsidR="006B722F" w:rsidRPr="00BD5195" w:rsidRDefault="006B722F" w:rsidP="0055499F">
            <w:pPr>
              <w:jc w:val="center"/>
              <w:rPr>
                <w:rFonts w:ascii="Calibri" w:hAnsi="Calibri"/>
                <w:szCs w:val="22"/>
              </w:rPr>
            </w:pPr>
          </w:p>
        </w:tc>
        <w:tc>
          <w:tcPr>
            <w:tcW w:w="2126" w:type="dxa"/>
          </w:tcPr>
          <w:p w:rsidR="006B722F" w:rsidRPr="00BD5195" w:rsidRDefault="006B722F" w:rsidP="0055499F">
            <w:pPr>
              <w:jc w:val="center"/>
              <w:rPr>
                <w:rFonts w:ascii="Calibri" w:hAnsi="Calibri"/>
                <w:szCs w:val="22"/>
              </w:rPr>
            </w:pPr>
          </w:p>
        </w:tc>
        <w:tc>
          <w:tcPr>
            <w:tcW w:w="2835" w:type="dxa"/>
            <w:tcMar>
              <w:top w:w="0" w:type="dxa"/>
              <w:left w:w="70" w:type="dxa"/>
              <w:bottom w:w="0" w:type="dxa"/>
              <w:right w:w="70" w:type="dxa"/>
            </w:tcMar>
            <w:vAlign w:val="center"/>
          </w:tcPr>
          <w:p w:rsidR="006B722F" w:rsidRPr="00BD5195" w:rsidRDefault="006B722F" w:rsidP="0055499F">
            <w:pPr>
              <w:jc w:val="center"/>
              <w:rPr>
                <w:rFonts w:ascii="Calibri" w:hAnsi="Calibri"/>
                <w:szCs w:val="22"/>
              </w:rPr>
            </w:pPr>
          </w:p>
        </w:tc>
      </w:tr>
      <w:tr w:rsidR="006B722F" w:rsidRPr="00BD5195" w:rsidTr="006B722F">
        <w:trPr>
          <w:trHeight w:val="29"/>
          <w:jc w:val="center"/>
        </w:trPr>
        <w:tc>
          <w:tcPr>
            <w:tcW w:w="621" w:type="dxa"/>
            <w:noWrap/>
            <w:tcMar>
              <w:top w:w="0" w:type="dxa"/>
              <w:left w:w="70" w:type="dxa"/>
              <w:bottom w:w="0" w:type="dxa"/>
              <w:right w:w="70" w:type="dxa"/>
            </w:tcMar>
            <w:vAlign w:val="center"/>
          </w:tcPr>
          <w:p w:rsidR="006B722F" w:rsidRPr="00BD5195" w:rsidRDefault="006B722F" w:rsidP="0055499F">
            <w:pPr>
              <w:jc w:val="center"/>
              <w:rPr>
                <w:rFonts w:ascii="Calibri" w:hAnsi="Calibri"/>
                <w:szCs w:val="22"/>
              </w:rPr>
            </w:pPr>
            <w:r w:rsidRPr="00BD5195">
              <w:rPr>
                <w:rFonts w:ascii="Calibri" w:hAnsi="Calibri"/>
                <w:szCs w:val="22"/>
              </w:rPr>
              <w:t>3</w:t>
            </w:r>
          </w:p>
        </w:tc>
        <w:tc>
          <w:tcPr>
            <w:tcW w:w="3627" w:type="dxa"/>
            <w:tcMar>
              <w:top w:w="0" w:type="dxa"/>
              <w:left w:w="70" w:type="dxa"/>
              <w:bottom w:w="0" w:type="dxa"/>
              <w:right w:w="70" w:type="dxa"/>
            </w:tcMar>
            <w:vAlign w:val="center"/>
          </w:tcPr>
          <w:p w:rsidR="006B722F" w:rsidRPr="00BD5195" w:rsidRDefault="006B722F" w:rsidP="0055499F">
            <w:pPr>
              <w:jc w:val="center"/>
              <w:rPr>
                <w:rFonts w:ascii="Calibri" w:hAnsi="Calibri"/>
                <w:szCs w:val="22"/>
              </w:rPr>
            </w:pPr>
          </w:p>
        </w:tc>
        <w:tc>
          <w:tcPr>
            <w:tcW w:w="1559" w:type="dxa"/>
          </w:tcPr>
          <w:p w:rsidR="006B722F" w:rsidRPr="00BD5195" w:rsidRDefault="006B722F" w:rsidP="0055499F">
            <w:pPr>
              <w:jc w:val="center"/>
              <w:rPr>
                <w:rFonts w:ascii="Calibri" w:hAnsi="Calibri"/>
                <w:szCs w:val="22"/>
              </w:rPr>
            </w:pPr>
          </w:p>
        </w:tc>
        <w:tc>
          <w:tcPr>
            <w:tcW w:w="1701" w:type="dxa"/>
            <w:vAlign w:val="center"/>
          </w:tcPr>
          <w:p w:rsidR="006B722F" w:rsidRPr="00BD5195" w:rsidRDefault="006B722F" w:rsidP="0055499F">
            <w:pPr>
              <w:jc w:val="center"/>
              <w:rPr>
                <w:rFonts w:ascii="Calibri" w:hAnsi="Calibri"/>
                <w:szCs w:val="22"/>
              </w:rPr>
            </w:pPr>
          </w:p>
          <w:p w:rsidR="006B722F" w:rsidRPr="00BD5195" w:rsidRDefault="006B722F" w:rsidP="0055499F">
            <w:pPr>
              <w:jc w:val="center"/>
              <w:rPr>
                <w:rFonts w:ascii="Calibri" w:hAnsi="Calibri"/>
                <w:szCs w:val="22"/>
              </w:rPr>
            </w:pPr>
          </w:p>
          <w:p w:rsidR="006B722F" w:rsidRPr="00BD5195" w:rsidRDefault="006B722F" w:rsidP="0055499F">
            <w:pPr>
              <w:jc w:val="center"/>
              <w:rPr>
                <w:rFonts w:ascii="Calibri" w:hAnsi="Calibri"/>
                <w:szCs w:val="22"/>
              </w:rPr>
            </w:pPr>
          </w:p>
        </w:tc>
        <w:tc>
          <w:tcPr>
            <w:tcW w:w="2126" w:type="dxa"/>
          </w:tcPr>
          <w:p w:rsidR="006B722F" w:rsidRPr="00BD5195" w:rsidRDefault="006B722F" w:rsidP="0055499F">
            <w:pPr>
              <w:jc w:val="center"/>
              <w:rPr>
                <w:rFonts w:ascii="Calibri" w:hAnsi="Calibri"/>
                <w:szCs w:val="22"/>
              </w:rPr>
            </w:pPr>
          </w:p>
        </w:tc>
        <w:tc>
          <w:tcPr>
            <w:tcW w:w="2835" w:type="dxa"/>
            <w:tcMar>
              <w:top w:w="0" w:type="dxa"/>
              <w:left w:w="70" w:type="dxa"/>
              <w:bottom w:w="0" w:type="dxa"/>
              <w:right w:w="70" w:type="dxa"/>
            </w:tcMar>
            <w:vAlign w:val="center"/>
          </w:tcPr>
          <w:p w:rsidR="006B722F" w:rsidRPr="00BD5195" w:rsidRDefault="006B722F" w:rsidP="0055499F">
            <w:pPr>
              <w:jc w:val="center"/>
              <w:rPr>
                <w:rFonts w:ascii="Calibri" w:hAnsi="Calibri"/>
                <w:szCs w:val="22"/>
              </w:rPr>
            </w:pPr>
          </w:p>
        </w:tc>
      </w:tr>
      <w:tr w:rsidR="006B722F" w:rsidRPr="00BD5195" w:rsidTr="006B722F">
        <w:trPr>
          <w:trHeight w:val="29"/>
          <w:jc w:val="center"/>
        </w:trPr>
        <w:tc>
          <w:tcPr>
            <w:tcW w:w="621" w:type="dxa"/>
            <w:noWrap/>
            <w:tcMar>
              <w:top w:w="0" w:type="dxa"/>
              <w:left w:w="70" w:type="dxa"/>
              <w:bottom w:w="0" w:type="dxa"/>
              <w:right w:w="70" w:type="dxa"/>
            </w:tcMar>
            <w:vAlign w:val="center"/>
          </w:tcPr>
          <w:p w:rsidR="006B722F" w:rsidRPr="00BD5195" w:rsidRDefault="006B722F" w:rsidP="0055499F">
            <w:pPr>
              <w:jc w:val="center"/>
              <w:rPr>
                <w:rFonts w:ascii="Calibri" w:hAnsi="Calibri"/>
                <w:szCs w:val="22"/>
              </w:rPr>
            </w:pPr>
            <w:r w:rsidRPr="00BD5195">
              <w:rPr>
                <w:rFonts w:ascii="Calibri" w:hAnsi="Calibri"/>
                <w:szCs w:val="22"/>
              </w:rPr>
              <w:t>4</w:t>
            </w:r>
          </w:p>
        </w:tc>
        <w:tc>
          <w:tcPr>
            <w:tcW w:w="3627" w:type="dxa"/>
            <w:tcMar>
              <w:top w:w="0" w:type="dxa"/>
              <w:left w:w="70" w:type="dxa"/>
              <w:bottom w:w="0" w:type="dxa"/>
              <w:right w:w="70" w:type="dxa"/>
            </w:tcMar>
            <w:vAlign w:val="center"/>
          </w:tcPr>
          <w:p w:rsidR="006B722F" w:rsidRPr="00BD5195" w:rsidRDefault="006B722F" w:rsidP="0055499F">
            <w:pPr>
              <w:jc w:val="center"/>
              <w:rPr>
                <w:rFonts w:ascii="Calibri" w:hAnsi="Calibri"/>
                <w:szCs w:val="22"/>
              </w:rPr>
            </w:pPr>
          </w:p>
          <w:p w:rsidR="006B722F" w:rsidRPr="00BD5195" w:rsidRDefault="006B722F" w:rsidP="0055499F">
            <w:pPr>
              <w:jc w:val="center"/>
              <w:rPr>
                <w:rFonts w:ascii="Calibri" w:hAnsi="Calibri"/>
                <w:szCs w:val="22"/>
              </w:rPr>
            </w:pPr>
          </w:p>
          <w:p w:rsidR="006B722F" w:rsidRPr="00BD5195" w:rsidRDefault="006B722F" w:rsidP="0055499F">
            <w:pPr>
              <w:jc w:val="center"/>
              <w:rPr>
                <w:rFonts w:ascii="Calibri" w:hAnsi="Calibri"/>
                <w:szCs w:val="22"/>
              </w:rPr>
            </w:pPr>
          </w:p>
        </w:tc>
        <w:tc>
          <w:tcPr>
            <w:tcW w:w="1559" w:type="dxa"/>
          </w:tcPr>
          <w:p w:rsidR="006B722F" w:rsidRPr="00BD5195" w:rsidRDefault="006B722F" w:rsidP="0055499F">
            <w:pPr>
              <w:jc w:val="center"/>
              <w:rPr>
                <w:rFonts w:ascii="Calibri" w:hAnsi="Calibri"/>
                <w:szCs w:val="22"/>
              </w:rPr>
            </w:pPr>
          </w:p>
        </w:tc>
        <w:tc>
          <w:tcPr>
            <w:tcW w:w="1701" w:type="dxa"/>
            <w:vAlign w:val="center"/>
          </w:tcPr>
          <w:p w:rsidR="006B722F" w:rsidRPr="00BD5195" w:rsidRDefault="006B722F" w:rsidP="0055499F">
            <w:pPr>
              <w:jc w:val="center"/>
              <w:rPr>
                <w:rFonts w:ascii="Calibri" w:hAnsi="Calibri"/>
                <w:szCs w:val="22"/>
              </w:rPr>
            </w:pPr>
          </w:p>
        </w:tc>
        <w:tc>
          <w:tcPr>
            <w:tcW w:w="2126" w:type="dxa"/>
          </w:tcPr>
          <w:p w:rsidR="006B722F" w:rsidRPr="00BD5195" w:rsidRDefault="006B722F" w:rsidP="0055499F">
            <w:pPr>
              <w:jc w:val="center"/>
              <w:rPr>
                <w:rFonts w:ascii="Calibri" w:hAnsi="Calibri"/>
                <w:szCs w:val="22"/>
              </w:rPr>
            </w:pPr>
          </w:p>
        </w:tc>
        <w:tc>
          <w:tcPr>
            <w:tcW w:w="2835" w:type="dxa"/>
            <w:tcMar>
              <w:top w:w="0" w:type="dxa"/>
              <w:left w:w="70" w:type="dxa"/>
              <w:bottom w:w="0" w:type="dxa"/>
              <w:right w:w="70" w:type="dxa"/>
            </w:tcMar>
            <w:vAlign w:val="center"/>
          </w:tcPr>
          <w:p w:rsidR="006B722F" w:rsidRPr="00BD5195" w:rsidRDefault="006B722F" w:rsidP="0055499F">
            <w:pPr>
              <w:jc w:val="center"/>
              <w:rPr>
                <w:rFonts w:ascii="Calibri" w:hAnsi="Calibri"/>
                <w:szCs w:val="22"/>
              </w:rPr>
            </w:pPr>
          </w:p>
        </w:tc>
      </w:tr>
      <w:tr w:rsidR="006B722F" w:rsidRPr="00BD5195" w:rsidTr="006B722F">
        <w:trPr>
          <w:trHeight w:val="29"/>
          <w:jc w:val="center"/>
        </w:trPr>
        <w:tc>
          <w:tcPr>
            <w:tcW w:w="621" w:type="dxa"/>
            <w:noWrap/>
            <w:tcMar>
              <w:top w:w="0" w:type="dxa"/>
              <w:left w:w="70" w:type="dxa"/>
              <w:bottom w:w="0" w:type="dxa"/>
              <w:right w:w="70" w:type="dxa"/>
            </w:tcMar>
            <w:vAlign w:val="center"/>
          </w:tcPr>
          <w:p w:rsidR="006B722F" w:rsidRPr="00BD5195" w:rsidRDefault="006B722F" w:rsidP="0055499F">
            <w:pPr>
              <w:jc w:val="center"/>
              <w:rPr>
                <w:rFonts w:ascii="Calibri" w:hAnsi="Calibri"/>
                <w:szCs w:val="22"/>
              </w:rPr>
            </w:pPr>
          </w:p>
        </w:tc>
        <w:tc>
          <w:tcPr>
            <w:tcW w:w="3627" w:type="dxa"/>
            <w:tcMar>
              <w:top w:w="0" w:type="dxa"/>
              <w:left w:w="70" w:type="dxa"/>
              <w:bottom w:w="0" w:type="dxa"/>
              <w:right w:w="70" w:type="dxa"/>
            </w:tcMar>
            <w:vAlign w:val="center"/>
          </w:tcPr>
          <w:p w:rsidR="006B722F" w:rsidRPr="00BD5195" w:rsidRDefault="006B722F" w:rsidP="0055499F">
            <w:pPr>
              <w:jc w:val="center"/>
              <w:rPr>
                <w:rFonts w:ascii="Calibri" w:hAnsi="Calibri"/>
                <w:szCs w:val="22"/>
              </w:rPr>
            </w:pPr>
          </w:p>
          <w:p w:rsidR="006B722F" w:rsidRPr="00BD5195" w:rsidRDefault="006B722F" w:rsidP="0055499F">
            <w:pPr>
              <w:jc w:val="center"/>
              <w:rPr>
                <w:rFonts w:ascii="Calibri" w:hAnsi="Calibri"/>
                <w:szCs w:val="22"/>
              </w:rPr>
            </w:pPr>
          </w:p>
          <w:p w:rsidR="006B722F" w:rsidRPr="00BD5195" w:rsidRDefault="006B722F" w:rsidP="0055499F">
            <w:pPr>
              <w:jc w:val="center"/>
              <w:rPr>
                <w:rFonts w:ascii="Calibri" w:hAnsi="Calibri"/>
                <w:szCs w:val="22"/>
              </w:rPr>
            </w:pPr>
          </w:p>
        </w:tc>
        <w:tc>
          <w:tcPr>
            <w:tcW w:w="1559" w:type="dxa"/>
          </w:tcPr>
          <w:p w:rsidR="006B722F" w:rsidRPr="00BD5195" w:rsidRDefault="006B722F" w:rsidP="0055499F">
            <w:pPr>
              <w:jc w:val="center"/>
              <w:rPr>
                <w:rFonts w:ascii="Calibri" w:hAnsi="Calibri"/>
                <w:szCs w:val="22"/>
              </w:rPr>
            </w:pPr>
          </w:p>
        </w:tc>
        <w:tc>
          <w:tcPr>
            <w:tcW w:w="1701" w:type="dxa"/>
            <w:vAlign w:val="center"/>
          </w:tcPr>
          <w:p w:rsidR="006B722F" w:rsidRPr="00BD5195" w:rsidRDefault="006B722F" w:rsidP="0055499F">
            <w:pPr>
              <w:jc w:val="center"/>
              <w:rPr>
                <w:rFonts w:ascii="Calibri" w:hAnsi="Calibri"/>
                <w:szCs w:val="22"/>
              </w:rPr>
            </w:pPr>
          </w:p>
        </w:tc>
        <w:tc>
          <w:tcPr>
            <w:tcW w:w="2126" w:type="dxa"/>
          </w:tcPr>
          <w:p w:rsidR="006B722F" w:rsidRPr="00BD5195" w:rsidRDefault="006B722F" w:rsidP="0055499F">
            <w:pPr>
              <w:jc w:val="center"/>
              <w:rPr>
                <w:rFonts w:ascii="Calibri" w:hAnsi="Calibri"/>
                <w:szCs w:val="22"/>
              </w:rPr>
            </w:pPr>
          </w:p>
        </w:tc>
        <w:tc>
          <w:tcPr>
            <w:tcW w:w="2835" w:type="dxa"/>
            <w:tcMar>
              <w:top w:w="0" w:type="dxa"/>
              <w:left w:w="70" w:type="dxa"/>
              <w:bottom w:w="0" w:type="dxa"/>
              <w:right w:w="70" w:type="dxa"/>
            </w:tcMar>
            <w:vAlign w:val="center"/>
          </w:tcPr>
          <w:p w:rsidR="006B722F" w:rsidRPr="00BD5195" w:rsidRDefault="006B722F" w:rsidP="0055499F">
            <w:pPr>
              <w:jc w:val="center"/>
              <w:rPr>
                <w:rFonts w:ascii="Calibri" w:hAnsi="Calibri"/>
                <w:szCs w:val="22"/>
              </w:rPr>
            </w:pPr>
          </w:p>
        </w:tc>
      </w:tr>
      <w:tr w:rsidR="006B722F" w:rsidRPr="00BD5195" w:rsidTr="006B722F">
        <w:trPr>
          <w:trHeight w:val="29"/>
          <w:jc w:val="center"/>
        </w:trPr>
        <w:tc>
          <w:tcPr>
            <w:tcW w:w="621" w:type="dxa"/>
            <w:noWrap/>
            <w:tcMar>
              <w:top w:w="0" w:type="dxa"/>
              <w:left w:w="70" w:type="dxa"/>
              <w:bottom w:w="0" w:type="dxa"/>
              <w:right w:w="70" w:type="dxa"/>
            </w:tcMar>
            <w:vAlign w:val="center"/>
          </w:tcPr>
          <w:p w:rsidR="006B722F" w:rsidRPr="00BD5195" w:rsidRDefault="006B722F" w:rsidP="0055499F">
            <w:pPr>
              <w:jc w:val="center"/>
              <w:rPr>
                <w:rFonts w:ascii="Calibri" w:hAnsi="Calibri"/>
                <w:szCs w:val="22"/>
              </w:rPr>
            </w:pPr>
          </w:p>
        </w:tc>
        <w:tc>
          <w:tcPr>
            <w:tcW w:w="3627" w:type="dxa"/>
            <w:tcMar>
              <w:top w:w="0" w:type="dxa"/>
              <w:left w:w="70" w:type="dxa"/>
              <w:bottom w:w="0" w:type="dxa"/>
              <w:right w:w="70" w:type="dxa"/>
            </w:tcMar>
            <w:vAlign w:val="center"/>
          </w:tcPr>
          <w:p w:rsidR="006B722F" w:rsidRPr="00BD5195" w:rsidRDefault="006B722F" w:rsidP="0055499F">
            <w:pPr>
              <w:jc w:val="center"/>
              <w:rPr>
                <w:rFonts w:ascii="Calibri" w:hAnsi="Calibri"/>
                <w:szCs w:val="22"/>
              </w:rPr>
            </w:pPr>
          </w:p>
          <w:p w:rsidR="006B722F" w:rsidRPr="00BD5195" w:rsidRDefault="006B722F" w:rsidP="0055499F">
            <w:pPr>
              <w:jc w:val="center"/>
              <w:rPr>
                <w:rFonts w:ascii="Calibri" w:hAnsi="Calibri"/>
                <w:szCs w:val="22"/>
              </w:rPr>
            </w:pPr>
          </w:p>
          <w:p w:rsidR="006B722F" w:rsidRPr="00BD5195" w:rsidRDefault="006B722F" w:rsidP="0055499F">
            <w:pPr>
              <w:jc w:val="center"/>
              <w:rPr>
                <w:rFonts w:ascii="Calibri" w:hAnsi="Calibri"/>
                <w:szCs w:val="22"/>
              </w:rPr>
            </w:pPr>
          </w:p>
        </w:tc>
        <w:tc>
          <w:tcPr>
            <w:tcW w:w="1559" w:type="dxa"/>
          </w:tcPr>
          <w:p w:rsidR="006B722F" w:rsidRPr="00BD5195" w:rsidRDefault="006B722F" w:rsidP="0055499F">
            <w:pPr>
              <w:jc w:val="center"/>
              <w:rPr>
                <w:rFonts w:ascii="Calibri" w:hAnsi="Calibri"/>
                <w:szCs w:val="22"/>
              </w:rPr>
            </w:pPr>
          </w:p>
        </w:tc>
        <w:tc>
          <w:tcPr>
            <w:tcW w:w="1701" w:type="dxa"/>
            <w:vAlign w:val="center"/>
          </w:tcPr>
          <w:p w:rsidR="006B722F" w:rsidRPr="00BD5195" w:rsidRDefault="006B722F" w:rsidP="0055499F">
            <w:pPr>
              <w:jc w:val="center"/>
              <w:rPr>
                <w:rFonts w:ascii="Calibri" w:hAnsi="Calibri"/>
                <w:szCs w:val="22"/>
              </w:rPr>
            </w:pPr>
          </w:p>
        </w:tc>
        <w:tc>
          <w:tcPr>
            <w:tcW w:w="2126" w:type="dxa"/>
          </w:tcPr>
          <w:p w:rsidR="006B722F" w:rsidRPr="00BD5195" w:rsidRDefault="006B722F" w:rsidP="0055499F">
            <w:pPr>
              <w:jc w:val="center"/>
              <w:rPr>
                <w:rFonts w:ascii="Calibri" w:hAnsi="Calibri"/>
                <w:szCs w:val="22"/>
              </w:rPr>
            </w:pPr>
          </w:p>
        </w:tc>
        <w:tc>
          <w:tcPr>
            <w:tcW w:w="2835" w:type="dxa"/>
            <w:tcMar>
              <w:top w:w="0" w:type="dxa"/>
              <w:left w:w="70" w:type="dxa"/>
              <w:bottom w:w="0" w:type="dxa"/>
              <w:right w:w="70" w:type="dxa"/>
            </w:tcMar>
            <w:vAlign w:val="center"/>
          </w:tcPr>
          <w:p w:rsidR="006B722F" w:rsidRPr="00BD5195" w:rsidRDefault="006B722F" w:rsidP="0055499F">
            <w:pPr>
              <w:jc w:val="center"/>
              <w:rPr>
                <w:rFonts w:ascii="Calibri" w:hAnsi="Calibri"/>
                <w:szCs w:val="22"/>
              </w:rPr>
            </w:pPr>
          </w:p>
        </w:tc>
      </w:tr>
      <w:tr w:rsidR="006B722F" w:rsidRPr="00BD5195" w:rsidTr="006B722F">
        <w:trPr>
          <w:trHeight w:val="29"/>
          <w:jc w:val="center"/>
        </w:trPr>
        <w:tc>
          <w:tcPr>
            <w:tcW w:w="621" w:type="dxa"/>
            <w:noWrap/>
            <w:tcMar>
              <w:top w:w="0" w:type="dxa"/>
              <w:left w:w="70" w:type="dxa"/>
              <w:bottom w:w="0" w:type="dxa"/>
              <w:right w:w="70" w:type="dxa"/>
            </w:tcMar>
            <w:vAlign w:val="center"/>
          </w:tcPr>
          <w:p w:rsidR="006B722F" w:rsidRPr="00BD5195" w:rsidRDefault="006B722F" w:rsidP="0055499F">
            <w:pPr>
              <w:jc w:val="center"/>
              <w:rPr>
                <w:rFonts w:ascii="Calibri" w:hAnsi="Calibri"/>
                <w:szCs w:val="22"/>
              </w:rPr>
            </w:pPr>
            <w:r w:rsidRPr="00BD5195">
              <w:rPr>
                <w:rFonts w:ascii="Calibri" w:hAnsi="Calibri"/>
                <w:szCs w:val="22"/>
              </w:rPr>
              <w:t>N</w:t>
            </w:r>
          </w:p>
        </w:tc>
        <w:tc>
          <w:tcPr>
            <w:tcW w:w="3627" w:type="dxa"/>
            <w:tcMar>
              <w:top w:w="0" w:type="dxa"/>
              <w:left w:w="70" w:type="dxa"/>
              <w:bottom w:w="0" w:type="dxa"/>
              <w:right w:w="70" w:type="dxa"/>
            </w:tcMar>
            <w:vAlign w:val="center"/>
          </w:tcPr>
          <w:p w:rsidR="006B722F" w:rsidRPr="00BD5195" w:rsidRDefault="006B722F" w:rsidP="0055499F">
            <w:pPr>
              <w:jc w:val="center"/>
              <w:rPr>
                <w:rFonts w:ascii="Calibri" w:hAnsi="Calibri"/>
                <w:szCs w:val="22"/>
              </w:rPr>
            </w:pPr>
          </w:p>
          <w:p w:rsidR="006B722F" w:rsidRPr="00BD5195" w:rsidRDefault="006B722F" w:rsidP="0055499F">
            <w:pPr>
              <w:jc w:val="center"/>
              <w:rPr>
                <w:rFonts w:ascii="Calibri" w:hAnsi="Calibri"/>
                <w:szCs w:val="22"/>
              </w:rPr>
            </w:pPr>
          </w:p>
          <w:p w:rsidR="006B722F" w:rsidRPr="00BD5195" w:rsidRDefault="006B722F" w:rsidP="0055499F">
            <w:pPr>
              <w:jc w:val="center"/>
              <w:rPr>
                <w:rFonts w:ascii="Calibri" w:hAnsi="Calibri"/>
                <w:szCs w:val="22"/>
              </w:rPr>
            </w:pPr>
          </w:p>
        </w:tc>
        <w:tc>
          <w:tcPr>
            <w:tcW w:w="1559" w:type="dxa"/>
          </w:tcPr>
          <w:p w:rsidR="006B722F" w:rsidRPr="00BD5195" w:rsidRDefault="006B722F" w:rsidP="0055499F">
            <w:pPr>
              <w:jc w:val="center"/>
              <w:rPr>
                <w:rFonts w:ascii="Calibri" w:hAnsi="Calibri"/>
                <w:szCs w:val="22"/>
              </w:rPr>
            </w:pPr>
          </w:p>
        </w:tc>
        <w:tc>
          <w:tcPr>
            <w:tcW w:w="1701" w:type="dxa"/>
            <w:vAlign w:val="center"/>
          </w:tcPr>
          <w:p w:rsidR="006B722F" w:rsidRPr="00BD5195" w:rsidRDefault="006B722F" w:rsidP="0055499F">
            <w:pPr>
              <w:jc w:val="center"/>
              <w:rPr>
                <w:rFonts w:ascii="Calibri" w:hAnsi="Calibri"/>
                <w:szCs w:val="22"/>
              </w:rPr>
            </w:pPr>
          </w:p>
        </w:tc>
        <w:tc>
          <w:tcPr>
            <w:tcW w:w="2126" w:type="dxa"/>
          </w:tcPr>
          <w:p w:rsidR="006B722F" w:rsidRPr="00BD5195" w:rsidRDefault="006B722F" w:rsidP="0055499F">
            <w:pPr>
              <w:jc w:val="center"/>
              <w:rPr>
                <w:rFonts w:ascii="Calibri" w:hAnsi="Calibri"/>
                <w:szCs w:val="22"/>
              </w:rPr>
            </w:pPr>
          </w:p>
        </w:tc>
        <w:tc>
          <w:tcPr>
            <w:tcW w:w="2835" w:type="dxa"/>
            <w:tcMar>
              <w:top w:w="0" w:type="dxa"/>
              <w:left w:w="70" w:type="dxa"/>
              <w:bottom w:w="0" w:type="dxa"/>
              <w:right w:w="70" w:type="dxa"/>
            </w:tcMar>
            <w:vAlign w:val="center"/>
          </w:tcPr>
          <w:p w:rsidR="006B722F" w:rsidRPr="00BD5195" w:rsidRDefault="006B722F" w:rsidP="0055499F">
            <w:pPr>
              <w:jc w:val="center"/>
              <w:rPr>
                <w:rFonts w:ascii="Calibri" w:hAnsi="Calibri"/>
                <w:szCs w:val="22"/>
              </w:rPr>
            </w:pPr>
          </w:p>
        </w:tc>
      </w:tr>
    </w:tbl>
    <w:p w:rsidR="00DA3625" w:rsidRPr="00BD5195" w:rsidRDefault="00DA3625" w:rsidP="00DA3625">
      <w:pPr>
        <w:jc w:val="center"/>
        <w:rPr>
          <w:rFonts w:asciiTheme="minorHAnsi" w:hAnsiTheme="minorHAnsi" w:cstheme="minorHAnsi"/>
          <w:b/>
          <w:sz w:val="22"/>
          <w:szCs w:val="22"/>
        </w:rPr>
      </w:pPr>
    </w:p>
    <w:p w:rsidR="00DA3625" w:rsidRPr="00BD5195" w:rsidRDefault="00DA3625" w:rsidP="00DA3625">
      <w:pPr>
        <w:jc w:val="center"/>
        <w:rPr>
          <w:rFonts w:asciiTheme="minorHAnsi" w:hAnsiTheme="minorHAnsi" w:cstheme="minorHAnsi"/>
          <w:b/>
          <w:sz w:val="22"/>
          <w:szCs w:val="22"/>
        </w:rPr>
      </w:pPr>
    </w:p>
    <w:p w:rsidR="00DA3625" w:rsidRPr="00BD5195" w:rsidRDefault="00DA3625" w:rsidP="00DA3625">
      <w:pPr>
        <w:jc w:val="center"/>
        <w:rPr>
          <w:rFonts w:asciiTheme="minorHAnsi" w:hAnsiTheme="minorHAnsi" w:cstheme="minorHAnsi"/>
          <w:b/>
          <w:sz w:val="22"/>
          <w:szCs w:val="22"/>
        </w:rPr>
      </w:pPr>
    </w:p>
    <w:p w:rsidR="00DA3625" w:rsidRPr="00BD5195" w:rsidRDefault="00DA3625" w:rsidP="00DA3625">
      <w:pPr>
        <w:jc w:val="center"/>
        <w:rPr>
          <w:rFonts w:asciiTheme="minorHAnsi" w:hAnsiTheme="minorHAnsi" w:cstheme="minorHAnsi"/>
          <w:b/>
          <w:sz w:val="22"/>
          <w:szCs w:val="22"/>
        </w:rPr>
      </w:pPr>
    </w:p>
    <w:p w:rsidR="00DA3625" w:rsidRPr="00BD5195" w:rsidRDefault="00DA3625" w:rsidP="00DA3625">
      <w:pPr>
        <w:jc w:val="center"/>
        <w:rPr>
          <w:rFonts w:asciiTheme="minorHAnsi" w:hAnsiTheme="minorHAnsi" w:cstheme="minorHAnsi"/>
          <w:b/>
          <w:sz w:val="22"/>
          <w:szCs w:val="22"/>
        </w:rPr>
      </w:pPr>
    </w:p>
    <w:p w:rsidR="00DA3625" w:rsidRPr="00BD5195" w:rsidRDefault="00DA3625" w:rsidP="00DA3625">
      <w:pPr>
        <w:jc w:val="center"/>
        <w:rPr>
          <w:rFonts w:asciiTheme="minorHAnsi" w:hAnsiTheme="minorHAnsi" w:cstheme="minorHAnsi"/>
          <w:b/>
          <w:sz w:val="22"/>
          <w:szCs w:val="22"/>
        </w:rPr>
      </w:pPr>
    </w:p>
    <w:p w:rsidR="0079455A" w:rsidRPr="00BD5195" w:rsidRDefault="0079455A" w:rsidP="00DA3625">
      <w:pPr>
        <w:jc w:val="center"/>
        <w:rPr>
          <w:rFonts w:asciiTheme="minorHAnsi" w:hAnsiTheme="minorHAnsi" w:cstheme="minorHAnsi"/>
          <w:b/>
          <w:sz w:val="22"/>
          <w:szCs w:val="22"/>
        </w:rPr>
      </w:pPr>
    </w:p>
    <w:p w:rsidR="0079455A" w:rsidRPr="00BD5195" w:rsidRDefault="0079455A" w:rsidP="00DA3625">
      <w:pPr>
        <w:jc w:val="center"/>
        <w:rPr>
          <w:rFonts w:asciiTheme="minorHAnsi" w:hAnsiTheme="minorHAnsi" w:cstheme="minorHAnsi"/>
          <w:b/>
          <w:sz w:val="22"/>
          <w:szCs w:val="22"/>
        </w:rPr>
      </w:pPr>
    </w:p>
    <w:p w:rsidR="0079455A" w:rsidRPr="00BD5195" w:rsidRDefault="0079455A" w:rsidP="00DA3625">
      <w:pPr>
        <w:jc w:val="center"/>
        <w:rPr>
          <w:rFonts w:asciiTheme="minorHAnsi" w:hAnsiTheme="minorHAnsi" w:cstheme="minorHAnsi"/>
          <w:b/>
          <w:sz w:val="22"/>
          <w:szCs w:val="22"/>
        </w:rPr>
      </w:pPr>
    </w:p>
    <w:p w:rsidR="0079455A" w:rsidRPr="00BD5195" w:rsidRDefault="0079455A" w:rsidP="00DA3625">
      <w:pPr>
        <w:jc w:val="center"/>
        <w:rPr>
          <w:rFonts w:asciiTheme="minorHAnsi" w:hAnsiTheme="minorHAnsi" w:cstheme="minorHAnsi"/>
          <w:b/>
          <w:sz w:val="22"/>
          <w:szCs w:val="22"/>
        </w:rPr>
      </w:pPr>
    </w:p>
    <w:p w:rsidR="00DA3625" w:rsidRPr="00BD5195" w:rsidRDefault="00DA3625" w:rsidP="00DA3625">
      <w:pPr>
        <w:jc w:val="center"/>
        <w:rPr>
          <w:rFonts w:asciiTheme="minorHAnsi" w:hAnsiTheme="minorHAnsi" w:cstheme="minorHAnsi"/>
          <w:b/>
          <w:sz w:val="22"/>
          <w:szCs w:val="22"/>
        </w:rPr>
      </w:pPr>
    </w:p>
    <w:p w:rsidR="00DA3625" w:rsidRPr="00BD5195" w:rsidRDefault="00DA3625" w:rsidP="00DA3625">
      <w:pPr>
        <w:jc w:val="center"/>
        <w:rPr>
          <w:rFonts w:asciiTheme="minorHAnsi" w:hAnsiTheme="minorHAnsi" w:cstheme="minorHAnsi"/>
          <w:b/>
          <w:sz w:val="24"/>
          <w:szCs w:val="24"/>
        </w:rPr>
      </w:pPr>
      <w:r w:rsidRPr="00BD5195">
        <w:rPr>
          <w:rFonts w:asciiTheme="minorHAnsi" w:hAnsiTheme="minorHAnsi" w:cstheme="minorHAnsi"/>
          <w:b/>
          <w:sz w:val="24"/>
          <w:szCs w:val="24"/>
        </w:rPr>
        <w:lastRenderedPageBreak/>
        <w:t xml:space="preserve">FORMULARIO </w:t>
      </w:r>
    </w:p>
    <w:p w:rsidR="00DA3625" w:rsidRPr="00BD5195" w:rsidRDefault="00DA3625" w:rsidP="00DA3625">
      <w:pPr>
        <w:jc w:val="center"/>
        <w:rPr>
          <w:rFonts w:ascii="Calibri" w:hAnsi="Calibri" w:cs="Calibri"/>
          <w:b/>
          <w:sz w:val="24"/>
          <w:szCs w:val="24"/>
        </w:rPr>
      </w:pPr>
      <w:r w:rsidRPr="00BD5195">
        <w:rPr>
          <w:rFonts w:ascii="Calibri" w:hAnsi="Calibri" w:cs="Calibri"/>
          <w:b/>
          <w:sz w:val="24"/>
          <w:szCs w:val="24"/>
        </w:rPr>
        <w:t>DETALLE DE LA DOCUMENTACION DE RESPALDO POR CADA UNO DE L</w:t>
      </w:r>
      <w:r w:rsidR="0079455A" w:rsidRPr="00BD5195">
        <w:rPr>
          <w:rFonts w:ascii="Calibri" w:hAnsi="Calibri" w:cs="Calibri"/>
          <w:b/>
          <w:sz w:val="24"/>
          <w:szCs w:val="24"/>
        </w:rPr>
        <w:t>AS EMBARCACIONES</w:t>
      </w:r>
      <w:r w:rsidRPr="00BD5195">
        <w:rPr>
          <w:rFonts w:ascii="Calibri" w:hAnsi="Calibri" w:cs="Calibri"/>
          <w:b/>
          <w:sz w:val="24"/>
          <w:szCs w:val="24"/>
        </w:rPr>
        <w:t xml:space="preserve"> </w:t>
      </w:r>
    </w:p>
    <w:p w:rsidR="00DA3625" w:rsidRPr="00BD5195" w:rsidRDefault="00DA3625" w:rsidP="00DA3625">
      <w:pPr>
        <w:rPr>
          <w:rFonts w:asciiTheme="minorHAnsi" w:hAnsiTheme="minorHAnsi" w:cstheme="minorHAnsi"/>
          <w:b/>
          <w:sz w:val="16"/>
          <w:szCs w:val="16"/>
        </w:rPr>
      </w:pPr>
    </w:p>
    <w:p w:rsidR="00DA3625" w:rsidRPr="00BD5195" w:rsidRDefault="00DA3625" w:rsidP="00DA3625">
      <w:pPr>
        <w:ind w:left="708"/>
        <w:jc w:val="both"/>
        <w:rPr>
          <w:rFonts w:ascii="Calibri" w:hAnsi="Calibri" w:cs="Calibri"/>
          <w:sz w:val="22"/>
          <w:szCs w:val="18"/>
        </w:rPr>
      </w:pPr>
      <w:r w:rsidRPr="00BD5195">
        <w:rPr>
          <w:rFonts w:ascii="Calibri" w:hAnsi="Calibri" w:cs="Calibri"/>
          <w:sz w:val="22"/>
          <w:szCs w:val="18"/>
        </w:rPr>
        <w:t xml:space="preserve">La documentación de respaldo, deberá ser presentada </w:t>
      </w:r>
      <w:r w:rsidRPr="00BD5195">
        <w:rPr>
          <w:rFonts w:ascii="Calibri" w:hAnsi="Calibri" w:cs="Calibri"/>
          <w:b/>
          <w:sz w:val="22"/>
          <w:szCs w:val="18"/>
        </w:rPr>
        <w:t xml:space="preserve">por </w:t>
      </w:r>
      <w:r w:rsidR="00CE6C57" w:rsidRPr="00BD5195">
        <w:rPr>
          <w:rFonts w:ascii="Calibri" w:hAnsi="Calibri" w:cs="Calibri"/>
          <w:b/>
          <w:sz w:val="22"/>
          <w:szCs w:val="18"/>
        </w:rPr>
        <w:t>Embarcación</w:t>
      </w:r>
      <w:r w:rsidRPr="00BD5195">
        <w:rPr>
          <w:rFonts w:ascii="Calibri" w:hAnsi="Calibri" w:cs="Calibri"/>
          <w:sz w:val="22"/>
          <w:szCs w:val="18"/>
        </w:rPr>
        <w:t xml:space="preserve"> </w:t>
      </w:r>
      <w:r w:rsidR="00CE6C57" w:rsidRPr="00BD5195">
        <w:rPr>
          <w:rFonts w:ascii="Calibri" w:hAnsi="Calibri" w:cs="Calibri"/>
          <w:sz w:val="22"/>
          <w:szCs w:val="18"/>
        </w:rPr>
        <w:t>propuesta</w:t>
      </w:r>
      <w:r w:rsidRPr="00BD5195">
        <w:rPr>
          <w:rFonts w:ascii="Calibri" w:hAnsi="Calibri" w:cs="Calibri"/>
          <w:sz w:val="22"/>
          <w:szCs w:val="18"/>
        </w:rPr>
        <w:t>, de acuerdo al siguiente detalle, en el cual se deberá presentar el número de página en la cual se encuentra la documentación respectiva:</w:t>
      </w:r>
    </w:p>
    <w:p w:rsidR="00DA3625" w:rsidRPr="00BD5195" w:rsidRDefault="00DA3625" w:rsidP="00DA3625">
      <w:pPr>
        <w:jc w:val="center"/>
        <w:rPr>
          <w:rFonts w:ascii="Calibri" w:hAnsi="Calibri" w:cs="Calibri"/>
          <w:b/>
          <w:sz w:val="22"/>
          <w:szCs w:val="18"/>
        </w:rPr>
      </w:pPr>
    </w:p>
    <w:tbl>
      <w:tblPr>
        <w:tblW w:w="13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24"/>
        <w:gridCol w:w="2165"/>
        <w:gridCol w:w="992"/>
        <w:gridCol w:w="2551"/>
        <w:gridCol w:w="993"/>
        <w:gridCol w:w="1559"/>
        <w:gridCol w:w="2835"/>
        <w:gridCol w:w="1843"/>
      </w:tblGrid>
      <w:tr w:rsidR="0038248B" w:rsidRPr="00BD5195" w:rsidTr="0055499F">
        <w:trPr>
          <w:trHeight w:val="127"/>
        </w:trPr>
        <w:tc>
          <w:tcPr>
            <w:tcW w:w="524" w:type="dxa"/>
            <w:vMerge w:val="restart"/>
            <w:shd w:val="clear" w:color="auto" w:fill="F2F2F2" w:themeFill="background1" w:themeFillShade="F2"/>
            <w:noWrap/>
            <w:vAlign w:val="center"/>
          </w:tcPr>
          <w:p w:rsidR="0038248B" w:rsidRPr="00BD5195" w:rsidRDefault="0038248B" w:rsidP="0055499F">
            <w:pPr>
              <w:jc w:val="center"/>
              <w:rPr>
                <w:rFonts w:asciiTheme="minorHAnsi" w:hAnsiTheme="minorHAnsi" w:cstheme="minorHAnsi"/>
                <w:b/>
                <w:sz w:val="16"/>
                <w:szCs w:val="16"/>
                <w:lang w:val="es-BO" w:eastAsia="es-BO"/>
              </w:rPr>
            </w:pPr>
            <w:r w:rsidRPr="00BD5195">
              <w:rPr>
                <w:rFonts w:asciiTheme="minorHAnsi" w:hAnsiTheme="minorHAnsi" w:cstheme="minorHAnsi"/>
                <w:b/>
                <w:sz w:val="16"/>
                <w:szCs w:val="16"/>
                <w:lang w:val="es-BO" w:eastAsia="es-BO"/>
              </w:rPr>
              <w:t>Nº</w:t>
            </w:r>
          </w:p>
        </w:tc>
        <w:tc>
          <w:tcPr>
            <w:tcW w:w="2165" w:type="dxa"/>
            <w:vMerge w:val="restart"/>
            <w:shd w:val="clear" w:color="auto" w:fill="F2F2F2" w:themeFill="background1" w:themeFillShade="F2"/>
            <w:noWrap/>
            <w:vAlign w:val="center"/>
          </w:tcPr>
          <w:p w:rsidR="0038248B" w:rsidRPr="00BD5195" w:rsidRDefault="0038248B" w:rsidP="006B722F">
            <w:pPr>
              <w:jc w:val="center"/>
              <w:rPr>
                <w:rFonts w:asciiTheme="minorHAnsi" w:hAnsiTheme="minorHAnsi" w:cstheme="minorHAnsi"/>
                <w:b/>
                <w:sz w:val="16"/>
                <w:szCs w:val="16"/>
                <w:lang w:val="es-BO" w:eastAsia="es-BO"/>
              </w:rPr>
            </w:pPr>
            <w:r w:rsidRPr="00BD5195">
              <w:rPr>
                <w:rFonts w:ascii="Calibri" w:hAnsi="Calibri"/>
                <w:b/>
                <w:bCs/>
                <w:sz w:val="16"/>
                <w:szCs w:val="16"/>
              </w:rPr>
              <w:t>NOMBRE DE LA EMBARCACION</w:t>
            </w:r>
          </w:p>
        </w:tc>
        <w:tc>
          <w:tcPr>
            <w:tcW w:w="992" w:type="dxa"/>
            <w:vMerge w:val="restart"/>
            <w:shd w:val="clear" w:color="auto" w:fill="F2F2F2" w:themeFill="background1" w:themeFillShade="F2"/>
            <w:vAlign w:val="center"/>
          </w:tcPr>
          <w:p w:rsidR="0038248B" w:rsidRPr="00BD5195" w:rsidRDefault="0038248B" w:rsidP="006B722F">
            <w:pPr>
              <w:jc w:val="center"/>
              <w:rPr>
                <w:rFonts w:asciiTheme="minorHAnsi" w:hAnsiTheme="minorHAnsi" w:cstheme="minorHAnsi"/>
                <w:b/>
                <w:sz w:val="16"/>
                <w:szCs w:val="16"/>
                <w:highlight w:val="yellow"/>
                <w:lang w:val="es-BO" w:eastAsia="es-BO"/>
              </w:rPr>
            </w:pPr>
            <w:r w:rsidRPr="00BD5195">
              <w:rPr>
                <w:rFonts w:asciiTheme="minorHAnsi" w:hAnsiTheme="minorHAnsi" w:cstheme="minorHAnsi"/>
                <w:b/>
                <w:sz w:val="16"/>
                <w:szCs w:val="16"/>
              </w:rPr>
              <w:t>MATRICULA</w:t>
            </w:r>
          </w:p>
        </w:tc>
        <w:tc>
          <w:tcPr>
            <w:tcW w:w="2551" w:type="dxa"/>
            <w:vMerge w:val="restart"/>
            <w:shd w:val="clear" w:color="auto" w:fill="F2F2F2" w:themeFill="background1" w:themeFillShade="F2"/>
            <w:vAlign w:val="center"/>
          </w:tcPr>
          <w:p w:rsidR="0038248B" w:rsidRPr="00BD5195" w:rsidRDefault="0038248B" w:rsidP="0038248B">
            <w:pPr>
              <w:jc w:val="center"/>
              <w:rPr>
                <w:rFonts w:asciiTheme="minorHAnsi" w:hAnsiTheme="minorHAnsi" w:cstheme="minorHAnsi"/>
                <w:b/>
                <w:sz w:val="16"/>
                <w:szCs w:val="16"/>
                <w:lang w:val="es-BO" w:eastAsia="es-BO"/>
              </w:rPr>
            </w:pPr>
            <w:r w:rsidRPr="00BD5195">
              <w:rPr>
                <w:rFonts w:asciiTheme="minorHAnsi" w:hAnsiTheme="minorHAnsi" w:cstheme="minorHAnsi"/>
                <w:b/>
                <w:sz w:val="16"/>
                <w:szCs w:val="16"/>
              </w:rPr>
              <w:t>PPROPIETARIO</w:t>
            </w:r>
          </w:p>
        </w:tc>
        <w:tc>
          <w:tcPr>
            <w:tcW w:w="7230" w:type="dxa"/>
            <w:gridSpan w:val="4"/>
            <w:shd w:val="clear" w:color="auto" w:fill="F2F2F2" w:themeFill="background1" w:themeFillShade="F2"/>
          </w:tcPr>
          <w:p w:rsidR="0038248B" w:rsidRPr="00BD5195" w:rsidRDefault="0038248B" w:rsidP="00CE6C57">
            <w:pPr>
              <w:jc w:val="center"/>
              <w:rPr>
                <w:rFonts w:asciiTheme="minorHAnsi" w:hAnsiTheme="minorHAnsi" w:cstheme="minorHAnsi"/>
                <w:b/>
                <w:sz w:val="16"/>
                <w:szCs w:val="16"/>
                <w:lang w:val="es-BO" w:eastAsia="es-BO"/>
              </w:rPr>
            </w:pPr>
            <w:r w:rsidRPr="00BD5195">
              <w:rPr>
                <w:rFonts w:asciiTheme="minorHAnsi" w:hAnsiTheme="minorHAnsi" w:cstheme="minorHAnsi"/>
                <w:b/>
                <w:sz w:val="16"/>
                <w:szCs w:val="16"/>
                <w:lang w:val="es-BO" w:eastAsia="es-BO"/>
              </w:rPr>
              <w:t>N° DE PAGINA</w:t>
            </w:r>
          </w:p>
        </w:tc>
      </w:tr>
      <w:tr w:rsidR="0038248B" w:rsidRPr="00BD5195" w:rsidTr="0038248B">
        <w:trPr>
          <w:trHeight w:val="197"/>
        </w:trPr>
        <w:tc>
          <w:tcPr>
            <w:tcW w:w="524" w:type="dxa"/>
            <w:vMerge/>
            <w:shd w:val="clear" w:color="auto" w:fill="F2F2F2" w:themeFill="background1" w:themeFillShade="F2"/>
            <w:noWrap/>
            <w:vAlign w:val="center"/>
            <w:hideMark/>
          </w:tcPr>
          <w:p w:rsidR="0038248B" w:rsidRPr="00BD5195" w:rsidRDefault="0038248B" w:rsidP="0038248B">
            <w:pPr>
              <w:jc w:val="center"/>
              <w:rPr>
                <w:rFonts w:asciiTheme="minorHAnsi" w:hAnsiTheme="minorHAnsi" w:cstheme="minorHAnsi"/>
                <w:b/>
                <w:sz w:val="16"/>
                <w:szCs w:val="16"/>
                <w:lang w:val="es-BO" w:eastAsia="es-BO"/>
              </w:rPr>
            </w:pPr>
          </w:p>
        </w:tc>
        <w:tc>
          <w:tcPr>
            <w:tcW w:w="2165" w:type="dxa"/>
            <w:vMerge/>
            <w:shd w:val="clear" w:color="auto" w:fill="F2F2F2" w:themeFill="background1" w:themeFillShade="F2"/>
            <w:noWrap/>
            <w:vAlign w:val="center"/>
            <w:hideMark/>
          </w:tcPr>
          <w:p w:rsidR="0038248B" w:rsidRPr="00BD5195" w:rsidRDefault="0038248B" w:rsidP="0038248B">
            <w:pPr>
              <w:jc w:val="center"/>
              <w:rPr>
                <w:rFonts w:asciiTheme="minorHAnsi" w:hAnsiTheme="minorHAnsi" w:cstheme="minorHAnsi"/>
                <w:b/>
                <w:sz w:val="16"/>
                <w:szCs w:val="16"/>
                <w:lang w:val="es-BO" w:eastAsia="es-BO"/>
              </w:rPr>
            </w:pPr>
          </w:p>
        </w:tc>
        <w:tc>
          <w:tcPr>
            <w:tcW w:w="992" w:type="dxa"/>
            <w:vMerge/>
            <w:tcBorders>
              <w:bottom w:val="single" w:sz="4" w:space="0" w:color="auto"/>
            </w:tcBorders>
            <w:shd w:val="clear" w:color="auto" w:fill="F2F2F2" w:themeFill="background1" w:themeFillShade="F2"/>
            <w:vAlign w:val="center"/>
          </w:tcPr>
          <w:p w:rsidR="0038248B" w:rsidRPr="00BD5195" w:rsidRDefault="0038248B" w:rsidP="0038248B">
            <w:pPr>
              <w:jc w:val="center"/>
              <w:rPr>
                <w:rFonts w:asciiTheme="minorHAnsi" w:hAnsiTheme="minorHAnsi" w:cstheme="minorHAnsi"/>
                <w:b/>
                <w:sz w:val="16"/>
                <w:szCs w:val="16"/>
              </w:rPr>
            </w:pPr>
          </w:p>
        </w:tc>
        <w:tc>
          <w:tcPr>
            <w:tcW w:w="2551" w:type="dxa"/>
            <w:vMerge/>
            <w:tcBorders>
              <w:bottom w:val="single" w:sz="4" w:space="0" w:color="auto"/>
            </w:tcBorders>
            <w:shd w:val="clear" w:color="auto" w:fill="F2F2F2" w:themeFill="background1" w:themeFillShade="F2"/>
            <w:vAlign w:val="center"/>
          </w:tcPr>
          <w:p w:rsidR="0038248B" w:rsidRPr="00BD5195" w:rsidRDefault="0038248B" w:rsidP="0038248B">
            <w:pPr>
              <w:jc w:val="center"/>
              <w:rPr>
                <w:rFonts w:asciiTheme="minorHAnsi" w:hAnsiTheme="minorHAnsi" w:cstheme="minorHAnsi"/>
                <w:b/>
                <w:sz w:val="16"/>
                <w:szCs w:val="16"/>
              </w:rPr>
            </w:pPr>
          </w:p>
        </w:tc>
        <w:tc>
          <w:tcPr>
            <w:tcW w:w="993" w:type="dxa"/>
            <w:tcBorders>
              <w:top w:val="single" w:sz="4" w:space="0" w:color="auto"/>
              <w:bottom w:val="single" w:sz="4" w:space="0" w:color="auto"/>
              <w:right w:val="single" w:sz="4" w:space="0" w:color="auto"/>
            </w:tcBorders>
            <w:shd w:val="clear" w:color="auto" w:fill="F2F2F2" w:themeFill="background1" w:themeFillShade="F2"/>
            <w:vAlign w:val="center"/>
          </w:tcPr>
          <w:p w:rsidR="0038248B" w:rsidRPr="00BD5195" w:rsidRDefault="0038248B" w:rsidP="0038248B">
            <w:pPr>
              <w:jc w:val="center"/>
              <w:rPr>
                <w:rFonts w:asciiTheme="minorHAnsi" w:hAnsiTheme="minorHAnsi" w:cstheme="minorHAnsi"/>
                <w:b/>
                <w:sz w:val="16"/>
                <w:szCs w:val="16"/>
              </w:rPr>
            </w:pPr>
            <w:r w:rsidRPr="00BD5195">
              <w:rPr>
                <w:rFonts w:asciiTheme="minorHAnsi" w:hAnsiTheme="minorHAnsi" w:cstheme="minorHAnsi"/>
                <w:b/>
                <w:sz w:val="16"/>
                <w:szCs w:val="16"/>
              </w:rPr>
              <w:t>FELCN</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38248B" w:rsidRPr="00BD5195" w:rsidRDefault="0038248B" w:rsidP="0038248B">
            <w:pPr>
              <w:jc w:val="center"/>
              <w:rPr>
                <w:rFonts w:asciiTheme="minorHAnsi" w:hAnsiTheme="minorHAnsi" w:cstheme="minorHAnsi"/>
                <w:b/>
                <w:sz w:val="16"/>
                <w:szCs w:val="16"/>
              </w:rPr>
            </w:pPr>
            <w:r w:rsidRPr="00BD5195">
              <w:rPr>
                <w:rFonts w:asciiTheme="minorHAnsi" w:hAnsiTheme="minorHAnsi" w:cstheme="minorHAnsi"/>
                <w:b/>
                <w:sz w:val="16"/>
                <w:szCs w:val="16"/>
              </w:rPr>
              <w:t>REJAP</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38248B" w:rsidRPr="00BD5195" w:rsidRDefault="0038248B" w:rsidP="0038248B">
            <w:pPr>
              <w:jc w:val="center"/>
              <w:rPr>
                <w:rFonts w:asciiTheme="minorHAnsi" w:hAnsiTheme="minorHAnsi" w:cstheme="minorHAnsi"/>
                <w:b/>
                <w:sz w:val="16"/>
                <w:szCs w:val="16"/>
              </w:rPr>
            </w:pPr>
            <w:r w:rsidRPr="00BD5195">
              <w:rPr>
                <w:rFonts w:asciiTheme="minorHAnsi" w:hAnsiTheme="minorHAnsi" w:cstheme="minorHAnsi"/>
                <w:b/>
                <w:sz w:val="16"/>
                <w:szCs w:val="16"/>
              </w:rPr>
              <w:t>CERTIFICADO DE LAS EMBARCACIONES</w:t>
            </w:r>
          </w:p>
          <w:p w:rsidR="0038248B" w:rsidRPr="00BD5195" w:rsidRDefault="0038248B" w:rsidP="0038248B">
            <w:pPr>
              <w:jc w:val="center"/>
              <w:rPr>
                <w:rFonts w:asciiTheme="minorHAnsi" w:hAnsiTheme="minorHAnsi" w:cstheme="minorHAnsi"/>
                <w:b/>
                <w:sz w:val="16"/>
                <w:szCs w:val="16"/>
              </w:rPr>
            </w:pPr>
            <w:r w:rsidRPr="00BD5195">
              <w:rPr>
                <w:rFonts w:asciiTheme="minorHAnsi" w:hAnsiTheme="minorHAnsi" w:cstheme="minorHAnsi"/>
                <w:b/>
                <w:sz w:val="16"/>
                <w:szCs w:val="16"/>
              </w:rPr>
              <w:t>(Con el Nombre, Numero de Matricula, Capacidad de Transporte)</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38248B" w:rsidRPr="00BD5195" w:rsidRDefault="0038248B" w:rsidP="0038248B">
            <w:pPr>
              <w:jc w:val="center"/>
              <w:rPr>
                <w:rFonts w:asciiTheme="minorHAnsi" w:hAnsiTheme="minorHAnsi" w:cstheme="minorHAnsi"/>
                <w:b/>
                <w:sz w:val="16"/>
                <w:szCs w:val="16"/>
              </w:rPr>
            </w:pPr>
            <w:r w:rsidRPr="00BD5195">
              <w:rPr>
                <w:rFonts w:asciiTheme="minorHAnsi" w:hAnsiTheme="minorHAnsi" w:cstheme="minorHAnsi"/>
                <w:b/>
                <w:sz w:val="16"/>
                <w:szCs w:val="16"/>
              </w:rPr>
              <w:t>REGISTRO Y/O AUTORIZACION DE LA MARINA MERCANTE</w:t>
            </w:r>
          </w:p>
        </w:tc>
      </w:tr>
      <w:tr w:rsidR="0038248B" w:rsidRPr="00BD5195" w:rsidTr="0038248B">
        <w:trPr>
          <w:trHeight w:val="249"/>
        </w:trPr>
        <w:tc>
          <w:tcPr>
            <w:tcW w:w="524" w:type="dxa"/>
            <w:shd w:val="clear" w:color="auto" w:fill="auto"/>
            <w:noWrap/>
            <w:vAlign w:val="center"/>
            <w:hideMark/>
          </w:tcPr>
          <w:p w:rsidR="0038248B" w:rsidRPr="00BD5195" w:rsidRDefault="0038248B" w:rsidP="0038248B">
            <w:pPr>
              <w:jc w:val="center"/>
              <w:rPr>
                <w:rFonts w:ascii="Calibri" w:hAnsi="Calibri"/>
                <w:szCs w:val="22"/>
              </w:rPr>
            </w:pPr>
            <w:r w:rsidRPr="00BD5195">
              <w:rPr>
                <w:rFonts w:ascii="Calibri" w:hAnsi="Calibri"/>
                <w:szCs w:val="22"/>
              </w:rPr>
              <w:t>1</w:t>
            </w:r>
          </w:p>
        </w:tc>
        <w:tc>
          <w:tcPr>
            <w:tcW w:w="2165" w:type="dxa"/>
            <w:shd w:val="clear" w:color="auto" w:fill="auto"/>
            <w:noWrap/>
            <w:vAlign w:val="center"/>
            <w:hideMark/>
          </w:tcPr>
          <w:p w:rsidR="0038248B" w:rsidRPr="00BD5195" w:rsidRDefault="0038248B" w:rsidP="0038248B">
            <w:pPr>
              <w:jc w:val="center"/>
              <w:rPr>
                <w:rFonts w:asciiTheme="minorHAnsi" w:hAnsiTheme="minorHAnsi" w:cstheme="minorHAnsi"/>
                <w:lang w:val="es-BO" w:eastAsia="es-BO"/>
              </w:rPr>
            </w:pPr>
          </w:p>
        </w:tc>
        <w:tc>
          <w:tcPr>
            <w:tcW w:w="992" w:type="dxa"/>
            <w:tcBorders>
              <w:top w:val="single" w:sz="4" w:space="0" w:color="auto"/>
              <w:bottom w:val="single" w:sz="4" w:space="0" w:color="auto"/>
            </w:tcBorders>
            <w:vAlign w:val="center"/>
          </w:tcPr>
          <w:p w:rsidR="0038248B" w:rsidRPr="00BD5195" w:rsidRDefault="0038248B" w:rsidP="0038248B">
            <w:pPr>
              <w:jc w:val="center"/>
              <w:rPr>
                <w:rFonts w:asciiTheme="minorHAnsi" w:hAnsiTheme="minorHAnsi" w:cstheme="minorHAnsi"/>
                <w:lang w:val="es-BO" w:eastAsia="es-BO"/>
              </w:rPr>
            </w:pPr>
          </w:p>
        </w:tc>
        <w:tc>
          <w:tcPr>
            <w:tcW w:w="2551" w:type="dxa"/>
            <w:tcBorders>
              <w:top w:val="single" w:sz="4" w:space="0" w:color="auto"/>
              <w:bottom w:val="single" w:sz="4" w:space="0" w:color="auto"/>
            </w:tcBorders>
            <w:vAlign w:val="center"/>
          </w:tcPr>
          <w:p w:rsidR="0038248B" w:rsidRPr="00BD5195" w:rsidRDefault="0038248B" w:rsidP="0038248B">
            <w:pPr>
              <w:jc w:val="center"/>
              <w:rPr>
                <w:rFonts w:asciiTheme="minorHAnsi" w:hAnsiTheme="minorHAnsi" w:cstheme="minorHAnsi"/>
                <w:lang w:val="es-BO" w:eastAsia="es-BO"/>
              </w:rPr>
            </w:pPr>
          </w:p>
        </w:tc>
        <w:tc>
          <w:tcPr>
            <w:tcW w:w="993" w:type="dxa"/>
            <w:tcBorders>
              <w:top w:val="single" w:sz="4" w:space="0" w:color="auto"/>
              <w:bottom w:val="single" w:sz="4" w:space="0" w:color="auto"/>
            </w:tcBorders>
          </w:tcPr>
          <w:p w:rsidR="0038248B" w:rsidRPr="00BD5195" w:rsidRDefault="0038248B" w:rsidP="0038248B">
            <w:pPr>
              <w:jc w:val="center"/>
              <w:rPr>
                <w:rFonts w:asciiTheme="minorHAnsi" w:hAnsiTheme="minorHAnsi" w:cstheme="minorHAnsi"/>
                <w:lang w:val="es-BO" w:eastAsia="es-BO"/>
              </w:rPr>
            </w:pPr>
          </w:p>
        </w:tc>
        <w:tc>
          <w:tcPr>
            <w:tcW w:w="1559" w:type="dxa"/>
            <w:tcBorders>
              <w:top w:val="single" w:sz="4" w:space="0" w:color="auto"/>
              <w:bottom w:val="single" w:sz="4" w:space="0" w:color="auto"/>
            </w:tcBorders>
          </w:tcPr>
          <w:p w:rsidR="0038248B" w:rsidRPr="00BD5195" w:rsidRDefault="0038248B" w:rsidP="0038248B">
            <w:pPr>
              <w:jc w:val="center"/>
              <w:rPr>
                <w:rFonts w:asciiTheme="minorHAnsi" w:hAnsiTheme="minorHAnsi" w:cstheme="minorHAnsi"/>
                <w:lang w:val="es-BO" w:eastAsia="es-BO"/>
              </w:rPr>
            </w:pPr>
          </w:p>
        </w:tc>
        <w:tc>
          <w:tcPr>
            <w:tcW w:w="2835" w:type="dxa"/>
            <w:tcBorders>
              <w:top w:val="single" w:sz="4" w:space="0" w:color="auto"/>
              <w:bottom w:val="single" w:sz="4" w:space="0" w:color="auto"/>
            </w:tcBorders>
          </w:tcPr>
          <w:p w:rsidR="0038248B" w:rsidRPr="00BD5195" w:rsidRDefault="0038248B" w:rsidP="0038248B">
            <w:pPr>
              <w:jc w:val="center"/>
              <w:rPr>
                <w:rFonts w:asciiTheme="minorHAnsi" w:hAnsiTheme="minorHAnsi" w:cstheme="minorHAnsi"/>
                <w:lang w:val="es-BO" w:eastAsia="es-BO"/>
              </w:rPr>
            </w:pPr>
          </w:p>
        </w:tc>
        <w:tc>
          <w:tcPr>
            <w:tcW w:w="1843" w:type="dxa"/>
            <w:tcBorders>
              <w:top w:val="single" w:sz="4" w:space="0" w:color="auto"/>
              <w:bottom w:val="single" w:sz="4" w:space="0" w:color="auto"/>
            </w:tcBorders>
          </w:tcPr>
          <w:p w:rsidR="0038248B" w:rsidRPr="00BD5195" w:rsidRDefault="0038248B" w:rsidP="0038248B">
            <w:pPr>
              <w:jc w:val="center"/>
              <w:rPr>
                <w:rFonts w:asciiTheme="minorHAnsi" w:hAnsiTheme="minorHAnsi" w:cstheme="minorHAnsi"/>
                <w:lang w:val="es-BO" w:eastAsia="es-BO"/>
              </w:rPr>
            </w:pPr>
          </w:p>
        </w:tc>
      </w:tr>
      <w:tr w:rsidR="0038248B" w:rsidRPr="00BD5195" w:rsidTr="0038248B">
        <w:trPr>
          <w:trHeight w:val="249"/>
        </w:trPr>
        <w:tc>
          <w:tcPr>
            <w:tcW w:w="524" w:type="dxa"/>
            <w:shd w:val="clear" w:color="auto" w:fill="auto"/>
            <w:noWrap/>
            <w:vAlign w:val="center"/>
          </w:tcPr>
          <w:p w:rsidR="0038248B" w:rsidRPr="00BD5195" w:rsidRDefault="0038248B" w:rsidP="0038248B">
            <w:pPr>
              <w:jc w:val="center"/>
              <w:rPr>
                <w:rFonts w:ascii="Calibri" w:hAnsi="Calibri"/>
                <w:szCs w:val="22"/>
              </w:rPr>
            </w:pPr>
            <w:r w:rsidRPr="00BD5195">
              <w:rPr>
                <w:rFonts w:ascii="Calibri" w:hAnsi="Calibri"/>
                <w:szCs w:val="22"/>
              </w:rPr>
              <w:t>2</w:t>
            </w:r>
          </w:p>
        </w:tc>
        <w:tc>
          <w:tcPr>
            <w:tcW w:w="2165" w:type="dxa"/>
            <w:shd w:val="clear" w:color="auto" w:fill="auto"/>
            <w:noWrap/>
            <w:vAlign w:val="center"/>
          </w:tcPr>
          <w:p w:rsidR="0038248B" w:rsidRPr="00BD5195" w:rsidRDefault="0038248B" w:rsidP="0038248B">
            <w:pPr>
              <w:jc w:val="center"/>
              <w:rPr>
                <w:rFonts w:asciiTheme="minorHAnsi" w:hAnsiTheme="minorHAnsi" w:cstheme="minorHAnsi"/>
                <w:lang w:val="es-BO" w:eastAsia="es-BO"/>
              </w:rPr>
            </w:pPr>
          </w:p>
        </w:tc>
        <w:tc>
          <w:tcPr>
            <w:tcW w:w="992" w:type="dxa"/>
            <w:tcBorders>
              <w:top w:val="single" w:sz="4" w:space="0" w:color="auto"/>
              <w:bottom w:val="single" w:sz="4" w:space="0" w:color="auto"/>
            </w:tcBorders>
            <w:vAlign w:val="center"/>
          </w:tcPr>
          <w:p w:rsidR="0038248B" w:rsidRPr="00BD5195" w:rsidRDefault="0038248B" w:rsidP="0038248B">
            <w:pPr>
              <w:jc w:val="center"/>
              <w:rPr>
                <w:rFonts w:asciiTheme="minorHAnsi" w:hAnsiTheme="minorHAnsi" w:cstheme="minorHAnsi"/>
                <w:lang w:val="es-BO" w:eastAsia="es-BO"/>
              </w:rPr>
            </w:pPr>
          </w:p>
        </w:tc>
        <w:tc>
          <w:tcPr>
            <w:tcW w:w="2551" w:type="dxa"/>
            <w:tcBorders>
              <w:top w:val="single" w:sz="4" w:space="0" w:color="auto"/>
              <w:bottom w:val="single" w:sz="4" w:space="0" w:color="auto"/>
            </w:tcBorders>
            <w:vAlign w:val="center"/>
          </w:tcPr>
          <w:p w:rsidR="0038248B" w:rsidRPr="00BD5195" w:rsidRDefault="0038248B" w:rsidP="0038248B">
            <w:pPr>
              <w:jc w:val="center"/>
              <w:rPr>
                <w:rFonts w:asciiTheme="minorHAnsi" w:hAnsiTheme="minorHAnsi" w:cstheme="minorHAnsi"/>
                <w:lang w:val="es-BO" w:eastAsia="es-BO"/>
              </w:rPr>
            </w:pPr>
          </w:p>
        </w:tc>
        <w:tc>
          <w:tcPr>
            <w:tcW w:w="993" w:type="dxa"/>
            <w:tcBorders>
              <w:top w:val="single" w:sz="4" w:space="0" w:color="auto"/>
              <w:bottom w:val="single" w:sz="4" w:space="0" w:color="auto"/>
            </w:tcBorders>
          </w:tcPr>
          <w:p w:rsidR="0038248B" w:rsidRPr="00BD5195" w:rsidRDefault="0038248B" w:rsidP="0038248B">
            <w:pPr>
              <w:jc w:val="center"/>
              <w:rPr>
                <w:rFonts w:asciiTheme="minorHAnsi" w:hAnsiTheme="minorHAnsi" w:cstheme="minorHAnsi"/>
                <w:lang w:val="es-BO" w:eastAsia="es-BO"/>
              </w:rPr>
            </w:pPr>
          </w:p>
        </w:tc>
        <w:tc>
          <w:tcPr>
            <w:tcW w:w="1559" w:type="dxa"/>
            <w:tcBorders>
              <w:top w:val="single" w:sz="4" w:space="0" w:color="auto"/>
              <w:bottom w:val="single" w:sz="4" w:space="0" w:color="auto"/>
            </w:tcBorders>
          </w:tcPr>
          <w:p w:rsidR="0038248B" w:rsidRPr="00BD5195" w:rsidRDefault="0038248B" w:rsidP="0038248B">
            <w:pPr>
              <w:jc w:val="center"/>
              <w:rPr>
                <w:rFonts w:asciiTheme="minorHAnsi" w:hAnsiTheme="minorHAnsi" w:cstheme="minorHAnsi"/>
                <w:lang w:val="es-BO" w:eastAsia="es-BO"/>
              </w:rPr>
            </w:pPr>
          </w:p>
        </w:tc>
        <w:tc>
          <w:tcPr>
            <w:tcW w:w="2835" w:type="dxa"/>
            <w:tcBorders>
              <w:top w:val="single" w:sz="4" w:space="0" w:color="auto"/>
              <w:bottom w:val="single" w:sz="4" w:space="0" w:color="auto"/>
            </w:tcBorders>
          </w:tcPr>
          <w:p w:rsidR="0038248B" w:rsidRPr="00BD5195" w:rsidRDefault="0038248B" w:rsidP="0038248B">
            <w:pPr>
              <w:jc w:val="center"/>
              <w:rPr>
                <w:rFonts w:asciiTheme="minorHAnsi" w:hAnsiTheme="minorHAnsi" w:cstheme="minorHAnsi"/>
                <w:lang w:val="es-BO" w:eastAsia="es-BO"/>
              </w:rPr>
            </w:pPr>
          </w:p>
        </w:tc>
        <w:tc>
          <w:tcPr>
            <w:tcW w:w="1843" w:type="dxa"/>
            <w:tcBorders>
              <w:top w:val="single" w:sz="4" w:space="0" w:color="auto"/>
              <w:bottom w:val="single" w:sz="4" w:space="0" w:color="auto"/>
            </w:tcBorders>
          </w:tcPr>
          <w:p w:rsidR="0038248B" w:rsidRPr="00BD5195" w:rsidRDefault="0038248B" w:rsidP="0038248B">
            <w:pPr>
              <w:jc w:val="center"/>
              <w:rPr>
                <w:rFonts w:asciiTheme="minorHAnsi" w:hAnsiTheme="minorHAnsi" w:cstheme="minorHAnsi"/>
                <w:lang w:val="es-BO" w:eastAsia="es-BO"/>
              </w:rPr>
            </w:pPr>
          </w:p>
        </w:tc>
      </w:tr>
      <w:tr w:rsidR="0038248B" w:rsidRPr="00BD5195" w:rsidTr="0038248B">
        <w:trPr>
          <w:trHeight w:val="249"/>
        </w:trPr>
        <w:tc>
          <w:tcPr>
            <w:tcW w:w="524" w:type="dxa"/>
            <w:shd w:val="clear" w:color="auto" w:fill="auto"/>
            <w:noWrap/>
            <w:vAlign w:val="center"/>
          </w:tcPr>
          <w:p w:rsidR="0038248B" w:rsidRPr="00BD5195" w:rsidRDefault="0038248B" w:rsidP="0038248B">
            <w:pPr>
              <w:jc w:val="center"/>
              <w:rPr>
                <w:rFonts w:ascii="Calibri" w:hAnsi="Calibri"/>
                <w:szCs w:val="22"/>
              </w:rPr>
            </w:pPr>
            <w:r w:rsidRPr="00BD5195">
              <w:rPr>
                <w:rFonts w:ascii="Calibri" w:hAnsi="Calibri"/>
                <w:szCs w:val="22"/>
              </w:rPr>
              <w:t>3</w:t>
            </w:r>
          </w:p>
        </w:tc>
        <w:tc>
          <w:tcPr>
            <w:tcW w:w="2165" w:type="dxa"/>
            <w:shd w:val="clear" w:color="auto" w:fill="auto"/>
            <w:noWrap/>
            <w:vAlign w:val="center"/>
          </w:tcPr>
          <w:p w:rsidR="0038248B" w:rsidRPr="00BD5195" w:rsidRDefault="0038248B" w:rsidP="0038248B">
            <w:pPr>
              <w:jc w:val="center"/>
              <w:rPr>
                <w:rFonts w:asciiTheme="minorHAnsi" w:hAnsiTheme="minorHAnsi" w:cstheme="minorHAnsi"/>
                <w:lang w:val="es-BO" w:eastAsia="es-BO"/>
              </w:rPr>
            </w:pPr>
          </w:p>
        </w:tc>
        <w:tc>
          <w:tcPr>
            <w:tcW w:w="992" w:type="dxa"/>
            <w:tcBorders>
              <w:top w:val="single" w:sz="4" w:space="0" w:color="auto"/>
              <w:bottom w:val="single" w:sz="4" w:space="0" w:color="auto"/>
            </w:tcBorders>
            <w:vAlign w:val="center"/>
          </w:tcPr>
          <w:p w:rsidR="0038248B" w:rsidRPr="00BD5195" w:rsidRDefault="0038248B" w:rsidP="0038248B">
            <w:pPr>
              <w:jc w:val="center"/>
              <w:rPr>
                <w:rFonts w:asciiTheme="minorHAnsi" w:hAnsiTheme="minorHAnsi" w:cstheme="minorHAnsi"/>
                <w:lang w:val="es-BO" w:eastAsia="es-BO"/>
              </w:rPr>
            </w:pPr>
          </w:p>
        </w:tc>
        <w:tc>
          <w:tcPr>
            <w:tcW w:w="2551" w:type="dxa"/>
            <w:tcBorders>
              <w:top w:val="single" w:sz="4" w:space="0" w:color="auto"/>
              <w:bottom w:val="single" w:sz="4" w:space="0" w:color="auto"/>
            </w:tcBorders>
            <w:vAlign w:val="center"/>
          </w:tcPr>
          <w:p w:rsidR="0038248B" w:rsidRPr="00BD5195" w:rsidRDefault="0038248B" w:rsidP="0038248B">
            <w:pPr>
              <w:jc w:val="center"/>
              <w:rPr>
                <w:rFonts w:asciiTheme="minorHAnsi" w:hAnsiTheme="minorHAnsi" w:cstheme="minorHAnsi"/>
                <w:lang w:val="es-BO" w:eastAsia="es-BO"/>
              </w:rPr>
            </w:pPr>
          </w:p>
        </w:tc>
        <w:tc>
          <w:tcPr>
            <w:tcW w:w="993" w:type="dxa"/>
            <w:tcBorders>
              <w:top w:val="single" w:sz="4" w:space="0" w:color="auto"/>
              <w:bottom w:val="single" w:sz="4" w:space="0" w:color="auto"/>
            </w:tcBorders>
          </w:tcPr>
          <w:p w:rsidR="0038248B" w:rsidRPr="00BD5195" w:rsidRDefault="0038248B" w:rsidP="0038248B">
            <w:pPr>
              <w:jc w:val="center"/>
              <w:rPr>
                <w:rFonts w:asciiTheme="minorHAnsi" w:hAnsiTheme="minorHAnsi" w:cstheme="minorHAnsi"/>
                <w:lang w:val="es-BO" w:eastAsia="es-BO"/>
              </w:rPr>
            </w:pPr>
          </w:p>
        </w:tc>
        <w:tc>
          <w:tcPr>
            <w:tcW w:w="1559" w:type="dxa"/>
            <w:tcBorders>
              <w:top w:val="single" w:sz="4" w:space="0" w:color="auto"/>
              <w:bottom w:val="single" w:sz="4" w:space="0" w:color="auto"/>
            </w:tcBorders>
          </w:tcPr>
          <w:p w:rsidR="0038248B" w:rsidRPr="00BD5195" w:rsidRDefault="0038248B" w:rsidP="0038248B">
            <w:pPr>
              <w:jc w:val="center"/>
              <w:rPr>
                <w:rFonts w:asciiTheme="minorHAnsi" w:hAnsiTheme="minorHAnsi" w:cstheme="minorHAnsi"/>
                <w:lang w:val="es-BO" w:eastAsia="es-BO"/>
              </w:rPr>
            </w:pPr>
          </w:p>
        </w:tc>
        <w:tc>
          <w:tcPr>
            <w:tcW w:w="2835" w:type="dxa"/>
            <w:tcBorders>
              <w:top w:val="single" w:sz="4" w:space="0" w:color="auto"/>
              <w:bottom w:val="single" w:sz="4" w:space="0" w:color="auto"/>
            </w:tcBorders>
          </w:tcPr>
          <w:p w:rsidR="0038248B" w:rsidRPr="00BD5195" w:rsidRDefault="0038248B" w:rsidP="0038248B">
            <w:pPr>
              <w:jc w:val="center"/>
              <w:rPr>
                <w:rFonts w:asciiTheme="minorHAnsi" w:hAnsiTheme="minorHAnsi" w:cstheme="minorHAnsi"/>
                <w:lang w:val="es-BO" w:eastAsia="es-BO"/>
              </w:rPr>
            </w:pPr>
          </w:p>
        </w:tc>
        <w:tc>
          <w:tcPr>
            <w:tcW w:w="1843" w:type="dxa"/>
            <w:tcBorders>
              <w:top w:val="single" w:sz="4" w:space="0" w:color="auto"/>
              <w:bottom w:val="single" w:sz="4" w:space="0" w:color="auto"/>
            </w:tcBorders>
          </w:tcPr>
          <w:p w:rsidR="0038248B" w:rsidRPr="00BD5195" w:rsidRDefault="0038248B" w:rsidP="0038248B">
            <w:pPr>
              <w:jc w:val="center"/>
              <w:rPr>
                <w:rFonts w:asciiTheme="minorHAnsi" w:hAnsiTheme="minorHAnsi" w:cstheme="minorHAnsi"/>
                <w:lang w:val="es-BO" w:eastAsia="es-BO"/>
              </w:rPr>
            </w:pPr>
          </w:p>
        </w:tc>
      </w:tr>
      <w:tr w:rsidR="0038248B" w:rsidRPr="00BD5195" w:rsidTr="0038248B">
        <w:trPr>
          <w:trHeight w:val="249"/>
        </w:trPr>
        <w:tc>
          <w:tcPr>
            <w:tcW w:w="524" w:type="dxa"/>
            <w:shd w:val="clear" w:color="auto" w:fill="auto"/>
            <w:noWrap/>
            <w:vAlign w:val="center"/>
          </w:tcPr>
          <w:p w:rsidR="0038248B" w:rsidRPr="00BD5195" w:rsidRDefault="0038248B" w:rsidP="0038248B">
            <w:pPr>
              <w:jc w:val="center"/>
              <w:rPr>
                <w:rFonts w:ascii="Calibri" w:hAnsi="Calibri"/>
                <w:szCs w:val="22"/>
              </w:rPr>
            </w:pPr>
            <w:r w:rsidRPr="00BD5195">
              <w:rPr>
                <w:rFonts w:ascii="Calibri" w:hAnsi="Calibri"/>
                <w:szCs w:val="22"/>
              </w:rPr>
              <w:t>4</w:t>
            </w:r>
          </w:p>
        </w:tc>
        <w:tc>
          <w:tcPr>
            <w:tcW w:w="2165" w:type="dxa"/>
            <w:shd w:val="clear" w:color="auto" w:fill="auto"/>
            <w:noWrap/>
            <w:vAlign w:val="center"/>
          </w:tcPr>
          <w:p w:rsidR="0038248B" w:rsidRPr="00BD5195" w:rsidRDefault="0038248B" w:rsidP="0038248B">
            <w:pPr>
              <w:jc w:val="center"/>
              <w:rPr>
                <w:rFonts w:asciiTheme="minorHAnsi" w:hAnsiTheme="minorHAnsi" w:cstheme="minorHAnsi"/>
                <w:lang w:val="es-BO" w:eastAsia="es-BO"/>
              </w:rPr>
            </w:pPr>
          </w:p>
        </w:tc>
        <w:tc>
          <w:tcPr>
            <w:tcW w:w="992" w:type="dxa"/>
            <w:tcBorders>
              <w:top w:val="single" w:sz="4" w:space="0" w:color="auto"/>
              <w:bottom w:val="single" w:sz="4" w:space="0" w:color="auto"/>
            </w:tcBorders>
            <w:vAlign w:val="center"/>
          </w:tcPr>
          <w:p w:rsidR="0038248B" w:rsidRPr="00BD5195" w:rsidRDefault="0038248B" w:rsidP="0038248B">
            <w:pPr>
              <w:jc w:val="center"/>
              <w:rPr>
                <w:rFonts w:asciiTheme="minorHAnsi" w:hAnsiTheme="minorHAnsi" w:cstheme="minorHAnsi"/>
                <w:lang w:val="es-BO" w:eastAsia="es-BO"/>
              </w:rPr>
            </w:pPr>
          </w:p>
        </w:tc>
        <w:tc>
          <w:tcPr>
            <w:tcW w:w="2551" w:type="dxa"/>
            <w:tcBorders>
              <w:top w:val="single" w:sz="4" w:space="0" w:color="auto"/>
              <w:bottom w:val="single" w:sz="4" w:space="0" w:color="auto"/>
            </w:tcBorders>
            <w:vAlign w:val="center"/>
          </w:tcPr>
          <w:p w:rsidR="0038248B" w:rsidRPr="00BD5195" w:rsidRDefault="0038248B" w:rsidP="0038248B">
            <w:pPr>
              <w:jc w:val="center"/>
              <w:rPr>
                <w:rFonts w:asciiTheme="minorHAnsi" w:hAnsiTheme="minorHAnsi" w:cstheme="minorHAnsi"/>
                <w:lang w:val="es-BO" w:eastAsia="es-BO"/>
              </w:rPr>
            </w:pPr>
          </w:p>
        </w:tc>
        <w:tc>
          <w:tcPr>
            <w:tcW w:w="993" w:type="dxa"/>
            <w:tcBorders>
              <w:top w:val="single" w:sz="4" w:space="0" w:color="auto"/>
              <w:bottom w:val="single" w:sz="4" w:space="0" w:color="auto"/>
            </w:tcBorders>
          </w:tcPr>
          <w:p w:rsidR="0038248B" w:rsidRPr="00BD5195" w:rsidRDefault="0038248B" w:rsidP="0038248B">
            <w:pPr>
              <w:jc w:val="center"/>
              <w:rPr>
                <w:rFonts w:asciiTheme="minorHAnsi" w:hAnsiTheme="minorHAnsi" w:cstheme="minorHAnsi"/>
                <w:lang w:val="es-BO" w:eastAsia="es-BO"/>
              </w:rPr>
            </w:pPr>
          </w:p>
        </w:tc>
        <w:tc>
          <w:tcPr>
            <w:tcW w:w="1559" w:type="dxa"/>
            <w:tcBorders>
              <w:top w:val="single" w:sz="4" w:space="0" w:color="auto"/>
              <w:bottom w:val="single" w:sz="4" w:space="0" w:color="auto"/>
            </w:tcBorders>
          </w:tcPr>
          <w:p w:rsidR="0038248B" w:rsidRPr="00BD5195" w:rsidRDefault="0038248B" w:rsidP="0038248B">
            <w:pPr>
              <w:jc w:val="center"/>
              <w:rPr>
                <w:rFonts w:asciiTheme="minorHAnsi" w:hAnsiTheme="minorHAnsi" w:cstheme="minorHAnsi"/>
                <w:lang w:val="es-BO" w:eastAsia="es-BO"/>
              </w:rPr>
            </w:pPr>
          </w:p>
        </w:tc>
        <w:tc>
          <w:tcPr>
            <w:tcW w:w="2835" w:type="dxa"/>
            <w:tcBorders>
              <w:top w:val="single" w:sz="4" w:space="0" w:color="auto"/>
              <w:bottom w:val="single" w:sz="4" w:space="0" w:color="auto"/>
            </w:tcBorders>
          </w:tcPr>
          <w:p w:rsidR="0038248B" w:rsidRPr="00BD5195" w:rsidRDefault="0038248B" w:rsidP="0038248B">
            <w:pPr>
              <w:jc w:val="center"/>
              <w:rPr>
                <w:rFonts w:asciiTheme="minorHAnsi" w:hAnsiTheme="minorHAnsi" w:cstheme="minorHAnsi"/>
                <w:lang w:val="es-BO" w:eastAsia="es-BO"/>
              </w:rPr>
            </w:pPr>
          </w:p>
        </w:tc>
        <w:tc>
          <w:tcPr>
            <w:tcW w:w="1843" w:type="dxa"/>
            <w:tcBorders>
              <w:top w:val="single" w:sz="4" w:space="0" w:color="auto"/>
              <w:bottom w:val="single" w:sz="4" w:space="0" w:color="auto"/>
            </w:tcBorders>
          </w:tcPr>
          <w:p w:rsidR="0038248B" w:rsidRPr="00BD5195" w:rsidRDefault="0038248B" w:rsidP="0038248B">
            <w:pPr>
              <w:jc w:val="center"/>
              <w:rPr>
                <w:rFonts w:asciiTheme="minorHAnsi" w:hAnsiTheme="minorHAnsi" w:cstheme="minorHAnsi"/>
                <w:lang w:val="es-BO" w:eastAsia="es-BO"/>
              </w:rPr>
            </w:pPr>
          </w:p>
        </w:tc>
      </w:tr>
      <w:tr w:rsidR="0038248B" w:rsidRPr="00BD5195" w:rsidTr="0038248B">
        <w:trPr>
          <w:trHeight w:val="249"/>
        </w:trPr>
        <w:tc>
          <w:tcPr>
            <w:tcW w:w="524" w:type="dxa"/>
            <w:shd w:val="clear" w:color="auto" w:fill="auto"/>
            <w:noWrap/>
            <w:vAlign w:val="center"/>
          </w:tcPr>
          <w:p w:rsidR="0038248B" w:rsidRPr="00BD5195" w:rsidRDefault="0038248B" w:rsidP="0038248B">
            <w:pPr>
              <w:jc w:val="center"/>
              <w:rPr>
                <w:rFonts w:ascii="Calibri" w:hAnsi="Calibri"/>
                <w:szCs w:val="22"/>
              </w:rPr>
            </w:pPr>
          </w:p>
        </w:tc>
        <w:tc>
          <w:tcPr>
            <w:tcW w:w="2165" w:type="dxa"/>
            <w:shd w:val="clear" w:color="auto" w:fill="auto"/>
            <w:noWrap/>
            <w:vAlign w:val="center"/>
          </w:tcPr>
          <w:p w:rsidR="0038248B" w:rsidRPr="00BD5195" w:rsidRDefault="0038248B" w:rsidP="0038248B">
            <w:pPr>
              <w:jc w:val="center"/>
              <w:rPr>
                <w:rFonts w:asciiTheme="minorHAnsi" w:hAnsiTheme="minorHAnsi" w:cstheme="minorHAnsi"/>
                <w:lang w:val="es-BO" w:eastAsia="es-BO"/>
              </w:rPr>
            </w:pPr>
          </w:p>
        </w:tc>
        <w:tc>
          <w:tcPr>
            <w:tcW w:w="992" w:type="dxa"/>
            <w:tcBorders>
              <w:top w:val="single" w:sz="4" w:space="0" w:color="auto"/>
              <w:bottom w:val="single" w:sz="4" w:space="0" w:color="auto"/>
            </w:tcBorders>
            <w:vAlign w:val="center"/>
          </w:tcPr>
          <w:p w:rsidR="0038248B" w:rsidRPr="00BD5195" w:rsidRDefault="0038248B" w:rsidP="0038248B">
            <w:pPr>
              <w:jc w:val="center"/>
              <w:rPr>
                <w:rFonts w:asciiTheme="minorHAnsi" w:hAnsiTheme="minorHAnsi" w:cstheme="minorHAnsi"/>
                <w:lang w:val="es-BO" w:eastAsia="es-BO"/>
              </w:rPr>
            </w:pPr>
          </w:p>
        </w:tc>
        <w:tc>
          <w:tcPr>
            <w:tcW w:w="2551" w:type="dxa"/>
            <w:tcBorders>
              <w:top w:val="single" w:sz="4" w:space="0" w:color="auto"/>
              <w:bottom w:val="single" w:sz="4" w:space="0" w:color="auto"/>
            </w:tcBorders>
            <w:vAlign w:val="center"/>
          </w:tcPr>
          <w:p w:rsidR="0038248B" w:rsidRPr="00BD5195" w:rsidRDefault="0038248B" w:rsidP="0038248B">
            <w:pPr>
              <w:jc w:val="center"/>
              <w:rPr>
                <w:rFonts w:asciiTheme="minorHAnsi" w:hAnsiTheme="minorHAnsi" w:cstheme="minorHAnsi"/>
                <w:lang w:val="es-BO" w:eastAsia="es-BO"/>
              </w:rPr>
            </w:pPr>
          </w:p>
        </w:tc>
        <w:tc>
          <w:tcPr>
            <w:tcW w:w="993" w:type="dxa"/>
            <w:tcBorders>
              <w:top w:val="single" w:sz="4" w:space="0" w:color="auto"/>
              <w:bottom w:val="single" w:sz="4" w:space="0" w:color="auto"/>
            </w:tcBorders>
          </w:tcPr>
          <w:p w:rsidR="0038248B" w:rsidRPr="00BD5195" w:rsidRDefault="0038248B" w:rsidP="0038248B">
            <w:pPr>
              <w:jc w:val="center"/>
              <w:rPr>
                <w:rFonts w:asciiTheme="minorHAnsi" w:hAnsiTheme="minorHAnsi" w:cstheme="minorHAnsi"/>
                <w:lang w:val="es-BO" w:eastAsia="es-BO"/>
              </w:rPr>
            </w:pPr>
          </w:p>
        </w:tc>
        <w:tc>
          <w:tcPr>
            <w:tcW w:w="1559" w:type="dxa"/>
            <w:tcBorders>
              <w:top w:val="single" w:sz="4" w:space="0" w:color="auto"/>
              <w:bottom w:val="single" w:sz="4" w:space="0" w:color="auto"/>
            </w:tcBorders>
          </w:tcPr>
          <w:p w:rsidR="0038248B" w:rsidRPr="00BD5195" w:rsidRDefault="0038248B" w:rsidP="0038248B">
            <w:pPr>
              <w:jc w:val="center"/>
              <w:rPr>
                <w:rFonts w:asciiTheme="minorHAnsi" w:hAnsiTheme="minorHAnsi" w:cstheme="minorHAnsi"/>
                <w:lang w:val="es-BO" w:eastAsia="es-BO"/>
              </w:rPr>
            </w:pPr>
          </w:p>
        </w:tc>
        <w:tc>
          <w:tcPr>
            <w:tcW w:w="2835" w:type="dxa"/>
            <w:tcBorders>
              <w:top w:val="single" w:sz="4" w:space="0" w:color="auto"/>
              <w:bottom w:val="single" w:sz="4" w:space="0" w:color="auto"/>
            </w:tcBorders>
          </w:tcPr>
          <w:p w:rsidR="0038248B" w:rsidRPr="00BD5195" w:rsidRDefault="0038248B" w:rsidP="0038248B">
            <w:pPr>
              <w:jc w:val="center"/>
              <w:rPr>
                <w:rFonts w:asciiTheme="minorHAnsi" w:hAnsiTheme="minorHAnsi" w:cstheme="minorHAnsi"/>
                <w:lang w:val="es-BO" w:eastAsia="es-BO"/>
              </w:rPr>
            </w:pPr>
          </w:p>
        </w:tc>
        <w:tc>
          <w:tcPr>
            <w:tcW w:w="1843" w:type="dxa"/>
            <w:tcBorders>
              <w:top w:val="single" w:sz="4" w:space="0" w:color="auto"/>
              <w:bottom w:val="single" w:sz="4" w:space="0" w:color="auto"/>
            </w:tcBorders>
          </w:tcPr>
          <w:p w:rsidR="0038248B" w:rsidRPr="00BD5195" w:rsidRDefault="0038248B" w:rsidP="0038248B">
            <w:pPr>
              <w:jc w:val="center"/>
              <w:rPr>
                <w:rFonts w:asciiTheme="minorHAnsi" w:hAnsiTheme="minorHAnsi" w:cstheme="minorHAnsi"/>
                <w:lang w:val="es-BO" w:eastAsia="es-BO"/>
              </w:rPr>
            </w:pPr>
          </w:p>
        </w:tc>
      </w:tr>
      <w:tr w:rsidR="0038248B" w:rsidRPr="00BD5195" w:rsidTr="0038248B">
        <w:trPr>
          <w:trHeight w:val="249"/>
        </w:trPr>
        <w:tc>
          <w:tcPr>
            <w:tcW w:w="524" w:type="dxa"/>
            <w:shd w:val="clear" w:color="auto" w:fill="auto"/>
            <w:noWrap/>
            <w:vAlign w:val="center"/>
          </w:tcPr>
          <w:p w:rsidR="0038248B" w:rsidRPr="00BD5195" w:rsidRDefault="0038248B" w:rsidP="0038248B">
            <w:pPr>
              <w:jc w:val="center"/>
              <w:rPr>
                <w:rFonts w:ascii="Calibri" w:hAnsi="Calibri"/>
                <w:szCs w:val="22"/>
              </w:rPr>
            </w:pPr>
          </w:p>
        </w:tc>
        <w:tc>
          <w:tcPr>
            <w:tcW w:w="2165" w:type="dxa"/>
            <w:shd w:val="clear" w:color="auto" w:fill="auto"/>
            <w:noWrap/>
            <w:vAlign w:val="center"/>
          </w:tcPr>
          <w:p w:rsidR="0038248B" w:rsidRPr="00BD5195" w:rsidRDefault="0038248B" w:rsidP="0038248B">
            <w:pPr>
              <w:jc w:val="center"/>
              <w:rPr>
                <w:rFonts w:asciiTheme="minorHAnsi" w:hAnsiTheme="minorHAnsi" w:cstheme="minorHAnsi"/>
                <w:lang w:val="es-BO" w:eastAsia="es-BO"/>
              </w:rPr>
            </w:pPr>
          </w:p>
        </w:tc>
        <w:tc>
          <w:tcPr>
            <w:tcW w:w="992" w:type="dxa"/>
            <w:tcBorders>
              <w:top w:val="single" w:sz="4" w:space="0" w:color="auto"/>
              <w:bottom w:val="single" w:sz="4" w:space="0" w:color="auto"/>
            </w:tcBorders>
            <w:vAlign w:val="center"/>
          </w:tcPr>
          <w:p w:rsidR="0038248B" w:rsidRPr="00BD5195" w:rsidRDefault="0038248B" w:rsidP="0038248B">
            <w:pPr>
              <w:jc w:val="center"/>
              <w:rPr>
                <w:rFonts w:asciiTheme="minorHAnsi" w:hAnsiTheme="minorHAnsi" w:cstheme="minorHAnsi"/>
                <w:lang w:val="es-BO" w:eastAsia="es-BO"/>
              </w:rPr>
            </w:pPr>
          </w:p>
        </w:tc>
        <w:tc>
          <w:tcPr>
            <w:tcW w:w="2551" w:type="dxa"/>
            <w:tcBorders>
              <w:top w:val="single" w:sz="4" w:space="0" w:color="auto"/>
              <w:bottom w:val="single" w:sz="4" w:space="0" w:color="auto"/>
            </w:tcBorders>
            <w:vAlign w:val="center"/>
          </w:tcPr>
          <w:p w:rsidR="0038248B" w:rsidRPr="00BD5195" w:rsidRDefault="0038248B" w:rsidP="0038248B">
            <w:pPr>
              <w:jc w:val="center"/>
              <w:rPr>
                <w:rFonts w:asciiTheme="minorHAnsi" w:hAnsiTheme="minorHAnsi" w:cstheme="minorHAnsi"/>
                <w:lang w:val="es-BO" w:eastAsia="es-BO"/>
              </w:rPr>
            </w:pPr>
          </w:p>
        </w:tc>
        <w:tc>
          <w:tcPr>
            <w:tcW w:w="993" w:type="dxa"/>
            <w:tcBorders>
              <w:top w:val="single" w:sz="4" w:space="0" w:color="auto"/>
              <w:bottom w:val="single" w:sz="4" w:space="0" w:color="auto"/>
            </w:tcBorders>
          </w:tcPr>
          <w:p w:rsidR="0038248B" w:rsidRPr="00BD5195" w:rsidRDefault="0038248B" w:rsidP="0038248B">
            <w:pPr>
              <w:jc w:val="center"/>
              <w:rPr>
                <w:rFonts w:asciiTheme="minorHAnsi" w:hAnsiTheme="minorHAnsi" w:cstheme="minorHAnsi"/>
                <w:lang w:val="es-BO" w:eastAsia="es-BO"/>
              </w:rPr>
            </w:pPr>
          </w:p>
        </w:tc>
        <w:tc>
          <w:tcPr>
            <w:tcW w:w="1559" w:type="dxa"/>
            <w:tcBorders>
              <w:top w:val="single" w:sz="4" w:space="0" w:color="auto"/>
              <w:bottom w:val="single" w:sz="4" w:space="0" w:color="auto"/>
            </w:tcBorders>
          </w:tcPr>
          <w:p w:rsidR="0038248B" w:rsidRPr="00BD5195" w:rsidRDefault="0038248B" w:rsidP="0038248B">
            <w:pPr>
              <w:jc w:val="center"/>
              <w:rPr>
                <w:rFonts w:asciiTheme="minorHAnsi" w:hAnsiTheme="minorHAnsi" w:cstheme="minorHAnsi"/>
                <w:lang w:val="es-BO" w:eastAsia="es-BO"/>
              </w:rPr>
            </w:pPr>
          </w:p>
        </w:tc>
        <w:tc>
          <w:tcPr>
            <w:tcW w:w="2835" w:type="dxa"/>
            <w:tcBorders>
              <w:top w:val="single" w:sz="4" w:space="0" w:color="auto"/>
              <w:bottom w:val="single" w:sz="4" w:space="0" w:color="auto"/>
            </w:tcBorders>
          </w:tcPr>
          <w:p w:rsidR="0038248B" w:rsidRPr="00BD5195" w:rsidRDefault="0038248B" w:rsidP="0038248B">
            <w:pPr>
              <w:jc w:val="center"/>
              <w:rPr>
                <w:rFonts w:asciiTheme="minorHAnsi" w:hAnsiTheme="minorHAnsi" w:cstheme="minorHAnsi"/>
                <w:lang w:val="es-BO" w:eastAsia="es-BO"/>
              </w:rPr>
            </w:pPr>
          </w:p>
        </w:tc>
        <w:tc>
          <w:tcPr>
            <w:tcW w:w="1843" w:type="dxa"/>
            <w:tcBorders>
              <w:top w:val="single" w:sz="4" w:space="0" w:color="auto"/>
              <w:bottom w:val="single" w:sz="4" w:space="0" w:color="auto"/>
            </w:tcBorders>
          </w:tcPr>
          <w:p w:rsidR="0038248B" w:rsidRPr="00BD5195" w:rsidRDefault="0038248B" w:rsidP="0038248B">
            <w:pPr>
              <w:jc w:val="center"/>
              <w:rPr>
                <w:rFonts w:asciiTheme="minorHAnsi" w:hAnsiTheme="minorHAnsi" w:cstheme="minorHAnsi"/>
                <w:lang w:val="es-BO" w:eastAsia="es-BO"/>
              </w:rPr>
            </w:pPr>
          </w:p>
        </w:tc>
      </w:tr>
      <w:tr w:rsidR="0038248B" w:rsidRPr="00BD5195" w:rsidTr="0038248B">
        <w:trPr>
          <w:trHeight w:val="249"/>
        </w:trPr>
        <w:tc>
          <w:tcPr>
            <w:tcW w:w="524" w:type="dxa"/>
            <w:shd w:val="clear" w:color="auto" w:fill="auto"/>
            <w:noWrap/>
            <w:vAlign w:val="center"/>
          </w:tcPr>
          <w:p w:rsidR="0038248B" w:rsidRPr="00BD5195" w:rsidRDefault="0038248B" w:rsidP="0038248B">
            <w:pPr>
              <w:jc w:val="center"/>
              <w:rPr>
                <w:rFonts w:ascii="Calibri" w:hAnsi="Calibri"/>
                <w:szCs w:val="22"/>
              </w:rPr>
            </w:pPr>
          </w:p>
        </w:tc>
        <w:tc>
          <w:tcPr>
            <w:tcW w:w="2165" w:type="dxa"/>
            <w:shd w:val="clear" w:color="auto" w:fill="auto"/>
            <w:noWrap/>
            <w:vAlign w:val="center"/>
          </w:tcPr>
          <w:p w:rsidR="0038248B" w:rsidRPr="00BD5195" w:rsidRDefault="0038248B" w:rsidP="0038248B">
            <w:pPr>
              <w:jc w:val="center"/>
              <w:rPr>
                <w:rFonts w:asciiTheme="minorHAnsi" w:hAnsiTheme="minorHAnsi" w:cstheme="minorHAnsi"/>
                <w:lang w:val="es-BO" w:eastAsia="es-BO"/>
              </w:rPr>
            </w:pPr>
          </w:p>
        </w:tc>
        <w:tc>
          <w:tcPr>
            <w:tcW w:w="992" w:type="dxa"/>
            <w:tcBorders>
              <w:top w:val="single" w:sz="4" w:space="0" w:color="auto"/>
              <w:bottom w:val="single" w:sz="4" w:space="0" w:color="auto"/>
            </w:tcBorders>
            <w:vAlign w:val="center"/>
          </w:tcPr>
          <w:p w:rsidR="0038248B" w:rsidRPr="00BD5195" w:rsidRDefault="0038248B" w:rsidP="0038248B">
            <w:pPr>
              <w:jc w:val="center"/>
              <w:rPr>
                <w:rFonts w:asciiTheme="minorHAnsi" w:hAnsiTheme="minorHAnsi" w:cstheme="minorHAnsi"/>
                <w:lang w:val="es-BO" w:eastAsia="es-BO"/>
              </w:rPr>
            </w:pPr>
          </w:p>
        </w:tc>
        <w:tc>
          <w:tcPr>
            <w:tcW w:w="2551" w:type="dxa"/>
            <w:tcBorders>
              <w:top w:val="single" w:sz="4" w:space="0" w:color="auto"/>
              <w:bottom w:val="single" w:sz="4" w:space="0" w:color="auto"/>
            </w:tcBorders>
            <w:vAlign w:val="center"/>
          </w:tcPr>
          <w:p w:rsidR="0038248B" w:rsidRPr="00BD5195" w:rsidRDefault="0038248B" w:rsidP="0038248B">
            <w:pPr>
              <w:jc w:val="center"/>
              <w:rPr>
                <w:rFonts w:asciiTheme="minorHAnsi" w:hAnsiTheme="minorHAnsi" w:cstheme="minorHAnsi"/>
                <w:lang w:val="es-BO" w:eastAsia="es-BO"/>
              </w:rPr>
            </w:pPr>
          </w:p>
        </w:tc>
        <w:tc>
          <w:tcPr>
            <w:tcW w:w="993" w:type="dxa"/>
            <w:tcBorders>
              <w:top w:val="single" w:sz="4" w:space="0" w:color="auto"/>
              <w:bottom w:val="single" w:sz="4" w:space="0" w:color="auto"/>
            </w:tcBorders>
          </w:tcPr>
          <w:p w:rsidR="0038248B" w:rsidRPr="00BD5195" w:rsidRDefault="0038248B" w:rsidP="0038248B">
            <w:pPr>
              <w:jc w:val="center"/>
              <w:rPr>
                <w:rFonts w:asciiTheme="minorHAnsi" w:hAnsiTheme="minorHAnsi" w:cstheme="minorHAnsi"/>
                <w:lang w:val="es-BO" w:eastAsia="es-BO"/>
              </w:rPr>
            </w:pPr>
          </w:p>
        </w:tc>
        <w:tc>
          <w:tcPr>
            <w:tcW w:w="1559" w:type="dxa"/>
            <w:tcBorders>
              <w:top w:val="single" w:sz="4" w:space="0" w:color="auto"/>
              <w:bottom w:val="single" w:sz="4" w:space="0" w:color="auto"/>
            </w:tcBorders>
          </w:tcPr>
          <w:p w:rsidR="0038248B" w:rsidRPr="00BD5195" w:rsidRDefault="0038248B" w:rsidP="0038248B">
            <w:pPr>
              <w:jc w:val="center"/>
              <w:rPr>
                <w:rFonts w:asciiTheme="minorHAnsi" w:hAnsiTheme="minorHAnsi" w:cstheme="minorHAnsi"/>
                <w:lang w:val="es-BO" w:eastAsia="es-BO"/>
              </w:rPr>
            </w:pPr>
          </w:p>
        </w:tc>
        <w:tc>
          <w:tcPr>
            <w:tcW w:w="2835" w:type="dxa"/>
            <w:tcBorders>
              <w:top w:val="single" w:sz="4" w:space="0" w:color="auto"/>
              <w:bottom w:val="single" w:sz="4" w:space="0" w:color="auto"/>
            </w:tcBorders>
          </w:tcPr>
          <w:p w:rsidR="0038248B" w:rsidRPr="00BD5195" w:rsidRDefault="0038248B" w:rsidP="0038248B">
            <w:pPr>
              <w:jc w:val="center"/>
              <w:rPr>
                <w:rFonts w:asciiTheme="minorHAnsi" w:hAnsiTheme="minorHAnsi" w:cstheme="minorHAnsi"/>
                <w:lang w:val="es-BO" w:eastAsia="es-BO"/>
              </w:rPr>
            </w:pPr>
          </w:p>
        </w:tc>
        <w:tc>
          <w:tcPr>
            <w:tcW w:w="1843" w:type="dxa"/>
            <w:tcBorders>
              <w:top w:val="single" w:sz="4" w:space="0" w:color="auto"/>
              <w:bottom w:val="single" w:sz="4" w:space="0" w:color="auto"/>
            </w:tcBorders>
          </w:tcPr>
          <w:p w:rsidR="0038248B" w:rsidRPr="00BD5195" w:rsidRDefault="0038248B" w:rsidP="0038248B">
            <w:pPr>
              <w:jc w:val="center"/>
              <w:rPr>
                <w:rFonts w:asciiTheme="minorHAnsi" w:hAnsiTheme="minorHAnsi" w:cstheme="minorHAnsi"/>
                <w:lang w:val="es-BO" w:eastAsia="es-BO"/>
              </w:rPr>
            </w:pPr>
          </w:p>
        </w:tc>
      </w:tr>
      <w:tr w:rsidR="0038248B" w:rsidRPr="00BD5195" w:rsidTr="0038248B">
        <w:trPr>
          <w:trHeight w:val="249"/>
        </w:trPr>
        <w:tc>
          <w:tcPr>
            <w:tcW w:w="524" w:type="dxa"/>
            <w:shd w:val="clear" w:color="auto" w:fill="auto"/>
            <w:noWrap/>
            <w:vAlign w:val="center"/>
          </w:tcPr>
          <w:p w:rsidR="0038248B" w:rsidRPr="00BD5195" w:rsidRDefault="0038248B" w:rsidP="0038248B">
            <w:pPr>
              <w:jc w:val="center"/>
              <w:rPr>
                <w:rFonts w:ascii="Calibri" w:hAnsi="Calibri"/>
                <w:szCs w:val="22"/>
              </w:rPr>
            </w:pPr>
            <w:r w:rsidRPr="00BD5195">
              <w:rPr>
                <w:rFonts w:ascii="Calibri" w:hAnsi="Calibri"/>
                <w:szCs w:val="22"/>
              </w:rPr>
              <w:t>N</w:t>
            </w:r>
          </w:p>
        </w:tc>
        <w:tc>
          <w:tcPr>
            <w:tcW w:w="2165" w:type="dxa"/>
            <w:shd w:val="clear" w:color="auto" w:fill="auto"/>
            <w:noWrap/>
            <w:vAlign w:val="center"/>
          </w:tcPr>
          <w:p w:rsidR="0038248B" w:rsidRPr="00BD5195" w:rsidRDefault="0038248B" w:rsidP="0038248B">
            <w:pPr>
              <w:jc w:val="center"/>
              <w:rPr>
                <w:rFonts w:asciiTheme="minorHAnsi" w:hAnsiTheme="minorHAnsi" w:cstheme="minorHAnsi"/>
                <w:lang w:val="es-BO" w:eastAsia="es-BO"/>
              </w:rPr>
            </w:pPr>
          </w:p>
        </w:tc>
        <w:tc>
          <w:tcPr>
            <w:tcW w:w="992" w:type="dxa"/>
            <w:tcBorders>
              <w:top w:val="single" w:sz="4" w:space="0" w:color="auto"/>
              <w:bottom w:val="single" w:sz="4" w:space="0" w:color="auto"/>
            </w:tcBorders>
            <w:vAlign w:val="center"/>
          </w:tcPr>
          <w:p w:rsidR="0038248B" w:rsidRPr="00BD5195" w:rsidRDefault="0038248B" w:rsidP="0038248B">
            <w:pPr>
              <w:jc w:val="center"/>
              <w:rPr>
                <w:rFonts w:asciiTheme="minorHAnsi" w:hAnsiTheme="minorHAnsi" w:cstheme="minorHAnsi"/>
                <w:lang w:val="es-BO" w:eastAsia="es-BO"/>
              </w:rPr>
            </w:pPr>
          </w:p>
        </w:tc>
        <w:tc>
          <w:tcPr>
            <w:tcW w:w="2551" w:type="dxa"/>
            <w:tcBorders>
              <w:top w:val="single" w:sz="4" w:space="0" w:color="auto"/>
              <w:bottom w:val="single" w:sz="4" w:space="0" w:color="auto"/>
            </w:tcBorders>
            <w:vAlign w:val="center"/>
          </w:tcPr>
          <w:p w:rsidR="0038248B" w:rsidRPr="00BD5195" w:rsidRDefault="0038248B" w:rsidP="0038248B">
            <w:pPr>
              <w:jc w:val="center"/>
              <w:rPr>
                <w:rFonts w:asciiTheme="minorHAnsi" w:hAnsiTheme="minorHAnsi" w:cstheme="minorHAnsi"/>
                <w:lang w:val="es-BO" w:eastAsia="es-BO"/>
              </w:rPr>
            </w:pPr>
          </w:p>
        </w:tc>
        <w:tc>
          <w:tcPr>
            <w:tcW w:w="993" w:type="dxa"/>
            <w:tcBorders>
              <w:top w:val="single" w:sz="4" w:space="0" w:color="auto"/>
              <w:bottom w:val="single" w:sz="4" w:space="0" w:color="auto"/>
            </w:tcBorders>
          </w:tcPr>
          <w:p w:rsidR="0038248B" w:rsidRPr="00BD5195" w:rsidRDefault="0038248B" w:rsidP="0038248B">
            <w:pPr>
              <w:jc w:val="center"/>
              <w:rPr>
                <w:rFonts w:asciiTheme="minorHAnsi" w:hAnsiTheme="minorHAnsi" w:cstheme="minorHAnsi"/>
                <w:lang w:val="es-BO" w:eastAsia="es-BO"/>
              </w:rPr>
            </w:pPr>
          </w:p>
        </w:tc>
        <w:tc>
          <w:tcPr>
            <w:tcW w:w="1559" w:type="dxa"/>
            <w:tcBorders>
              <w:top w:val="single" w:sz="4" w:space="0" w:color="auto"/>
              <w:bottom w:val="single" w:sz="4" w:space="0" w:color="auto"/>
            </w:tcBorders>
          </w:tcPr>
          <w:p w:rsidR="0038248B" w:rsidRPr="00BD5195" w:rsidRDefault="0038248B" w:rsidP="0038248B">
            <w:pPr>
              <w:jc w:val="center"/>
              <w:rPr>
                <w:rFonts w:asciiTheme="minorHAnsi" w:hAnsiTheme="minorHAnsi" w:cstheme="minorHAnsi"/>
                <w:lang w:val="es-BO" w:eastAsia="es-BO"/>
              </w:rPr>
            </w:pPr>
          </w:p>
        </w:tc>
        <w:tc>
          <w:tcPr>
            <w:tcW w:w="2835" w:type="dxa"/>
            <w:tcBorders>
              <w:top w:val="single" w:sz="4" w:space="0" w:color="auto"/>
              <w:bottom w:val="single" w:sz="4" w:space="0" w:color="auto"/>
            </w:tcBorders>
          </w:tcPr>
          <w:p w:rsidR="0038248B" w:rsidRPr="00BD5195" w:rsidRDefault="0038248B" w:rsidP="0038248B">
            <w:pPr>
              <w:jc w:val="center"/>
              <w:rPr>
                <w:rFonts w:asciiTheme="minorHAnsi" w:hAnsiTheme="minorHAnsi" w:cstheme="minorHAnsi"/>
                <w:lang w:val="es-BO" w:eastAsia="es-BO"/>
              </w:rPr>
            </w:pPr>
          </w:p>
        </w:tc>
        <w:tc>
          <w:tcPr>
            <w:tcW w:w="1843" w:type="dxa"/>
            <w:tcBorders>
              <w:top w:val="single" w:sz="4" w:space="0" w:color="auto"/>
              <w:bottom w:val="single" w:sz="4" w:space="0" w:color="auto"/>
            </w:tcBorders>
          </w:tcPr>
          <w:p w:rsidR="0038248B" w:rsidRPr="00BD5195" w:rsidRDefault="0038248B" w:rsidP="0038248B">
            <w:pPr>
              <w:jc w:val="center"/>
              <w:rPr>
                <w:rFonts w:asciiTheme="minorHAnsi" w:hAnsiTheme="minorHAnsi" w:cstheme="minorHAnsi"/>
                <w:lang w:val="es-BO" w:eastAsia="es-BO"/>
              </w:rPr>
            </w:pPr>
          </w:p>
        </w:tc>
      </w:tr>
    </w:tbl>
    <w:p w:rsidR="00DA3625" w:rsidRPr="00BD5195" w:rsidRDefault="00DA3625" w:rsidP="00DA3625">
      <w:pPr>
        <w:jc w:val="center"/>
        <w:rPr>
          <w:rFonts w:asciiTheme="minorHAnsi" w:hAnsiTheme="minorHAnsi" w:cstheme="minorHAnsi"/>
          <w:b/>
          <w:bCs/>
          <w:sz w:val="22"/>
          <w:szCs w:val="22"/>
          <w:lang w:eastAsia="es-BO"/>
        </w:rPr>
      </w:pPr>
    </w:p>
    <w:p w:rsidR="00DA3625" w:rsidRPr="00BD5195" w:rsidRDefault="00DA3625" w:rsidP="00DA3625">
      <w:pPr>
        <w:jc w:val="center"/>
        <w:rPr>
          <w:rFonts w:asciiTheme="minorHAnsi" w:hAnsiTheme="minorHAnsi" w:cstheme="minorHAnsi"/>
          <w:b/>
          <w:bCs/>
          <w:sz w:val="22"/>
          <w:szCs w:val="22"/>
          <w:lang w:eastAsia="es-BO"/>
        </w:rPr>
      </w:pPr>
    </w:p>
    <w:p w:rsidR="00DA3625" w:rsidRPr="00BD5195" w:rsidRDefault="00DA3625" w:rsidP="00DA3625">
      <w:pPr>
        <w:jc w:val="center"/>
        <w:rPr>
          <w:rFonts w:asciiTheme="minorHAnsi" w:hAnsiTheme="minorHAnsi" w:cstheme="minorHAnsi"/>
          <w:b/>
          <w:sz w:val="22"/>
          <w:szCs w:val="22"/>
        </w:rPr>
        <w:sectPr w:rsidR="00DA3625" w:rsidRPr="00BD5195" w:rsidSect="006D57CF">
          <w:pgSz w:w="15842" w:h="12242" w:orient="landscape" w:code="1"/>
          <w:pgMar w:top="1418" w:right="1134" w:bottom="1418" w:left="1418" w:header="624" w:footer="851" w:gutter="0"/>
          <w:cols w:space="708"/>
          <w:titlePg/>
          <w:docGrid w:linePitch="360"/>
        </w:sectPr>
      </w:pPr>
    </w:p>
    <w:p w:rsidR="00F44111" w:rsidRPr="00BD5195" w:rsidRDefault="00F44111" w:rsidP="00F44111">
      <w:pPr>
        <w:jc w:val="center"/>
        <w:rPr>
          <w:rFonts w:asciiTheme="minorHAnsi" w:hAnsiTheme="minorHAnsi" w:cstheme="minorHAnsi"/>
          <w:b/>
          <w:sz w:val="22"/>
          <w:szCs w:val="22"/>
        </w:rPr>
      </w:pPr>
      <w:r w:rsidRPr="00BD5195">
        <w:rPr>
          <w:rFonts w:asciiTheme="minorHAnsi" w:hAnsiTheme="minorHAnsi" w:cstheme="minorHAnsi"/>
          <w:b/>
          <w:sz w:val="22"/>
          <w:szCs w:val="22"/>
        </w:rPr>
        <w:lastRenderedPageBreak/>
        <w:t>PARTE V</w:t>
      </w:r>
    </w:p>
    <w:p w:rsidR="00F44111" w:rsidRPr="00BD5195" w:rsidRDefault="00F44111" w:rsidP="00F44111">
      <w:pPr>
        <w:keepNext/>
        <w:keepLines/>
        <w:spacing w:before="200"/>
        <w:jc w:val="center"/>
        <w:outlineLvl w:val="1"/>
        <w:rPr>
          <w:rFonts w:asciiTheme="minorHAnsi" w:hAnsiTheme="minorHAnsi" w:cstheme="minorHAnsi"/>
          <w:b/>
          <w:bCs/>
          <w:sz w:val="22"/>
          <w:szCs w:val="22"/>
          <w:lang w:val="es-BO"/>
        </w:rPr>
      </w:pPr>
      <w:r w:rsidRPr="00BD5195">
        <w:rPr>
          <w:rFonts w:asciiTheme="minorHAnsi" w:hAnsiTheme="minorHAnsi" w:cstheme="minorHAnsi"/>
          <w:b/>
          <w:bCs/>
          <w:sz w:val="22"/>
          <w:szCs w:val="22"/>
          <w:lang w:val="es-BO"/>
        </w:rPr>
        <w:t xml:space="preserve">METODO DE SELECCIÓN Y ADJUDICACION </w:t>
      </w:r>
    </w:p>
    <w:p w:rsidR="00F44111" w:rsidRPr="00BD5195" w:rsidRDefault="00F44111" w:rsidP="00F44111">
      <w:pPr>
        <w:jc w:val="center"/>
        <w:rPr>
          <w:rFonts w:asciiTheme="minorHAnsi" w:hAnsiTheme="minorHAnsi" w:cstheme="minorHAnsi"/>
          <w:b/>
          <w:sz w:val="22"/>
          <w:szCs w:val="22"/>
          <w:lang w:val="es-BO"/>
        </w:rPr>
      </w:pPr>
    </w:p>
    <w:p w:rsidR="00F44111" w:rsidRPr="00BD5195" w:rsidRDefault="00F44111" w:rsidP="00F44111">
      <w:pPr>
        <w:keepNext/>
        <w:keepLines/>
        <w:spacing w:before="200"/>
        <w:jc w:val="center"/>
        <w:outlineLvl w:val="1"/>
        <w:rPr>
          <w:rFonts w:asciiTheme="minorHAnsi" w:hAnsiTheme="minorHAnsi" w:cstheme="minorHAnsi"/>
          <w:b/>
          <w:bCs/>
          <w:sz w:val="22"/>
          <w:szCs w:val="22"/>
          <w:lang w:val="es-BO"/>
        </w:rPr>
      </w:pPr>
      <w:r w:rsidRPr="00BD5195">
        <w:rPr>
          <w:rFonts w:asciiTheme="minorHAnsi" w:hAnsiTheme="minorHAnsi" w:cstheme="minorHAnsi"/>
          <w:b/>
          <w:bCs/>
          <w:sz w:val="22"/>
          <w:szCs w:val="22"/>
          <w:lang w:val="es-BO"/>
        </w:rPr>
        <w:t>PRECIO EVALUADO MAS BAJO</w:t>
      </w:r>
    </w:p>
    <w:p w:rsidR="00F44111" w:rsidRPr="00BD5195" w:rsidRDefault="00F44111" w:rsidP="00F44111">
      <w:pPr>
        <w:jc w:val="both"/>
        <w:rPr>
          <w:rFonts w:asciiTheme="minorHAnsi" w:eastAsia="Calibri" w:hAnsiTheme="minorHAnsi" w:cstheme="minorHAnsi"/>
          <w:sz w:val="22"/>
          <w:szCs w:val="22"/>
        </w:rPr>
      </w:pPr>
    </w:p>
    <w:p w:rsidR="00F44111" w:rsidRPr="00BD5195" w:rsidRDefault="00F44111" w:rsidP="000E6040">
      <w:pPr>
        <w:pStyle w:val="Sinespaciado"/>
        <w:numPr>
          <w:ilvl w:val="6"/>
          <w:numId w:val="29"/>
        </w:numPr>
        <w:tabs>
          <w:tab w:val="clear" w:pos="5040"/>
          <w:tab w:val="num" w:pos="4680"/>
        </w:tabs>
        <w:ind w:left="284"/>
        <w:jc w:val="both"/>
        <w:rPr>
          <w:rFonts w:asciiTheme="minorHAnsi" w:hAnsiTheme="minorHAnsi" w:cstheme="minorHAnsi"/>
        </w:rPr>
      </w:pPr>
      <w:r w:rsidRPr="00BD5195">
        <w:rPr>
          <w:rFonts w:asciiTheme="minorHAnsi" w:hAnsiTheme="minorHAnsi" w:cstheme="minorHAnsi"/>
          <w:b/>
        </w:rPr>
        <w:t xml:space="preserve">EVALUACION PRELIMINAR </w:t>
      </w:r>
    </w:p>
    <w:p w:rsidR="00F44111" w:rsidRPr="00BD5195" w:rsidRDefault="00F44111" w:rsidP="00F44111">
      <w:pPr>
        <w:pStyle w:val="Sinespaciado"/>
        <w:ind w:left="426"/>
        <w:jc w:val="both"/>
        <w:rPr>
          <w:rFonts w:asciiTheme="minorHAnsi" w:hAnsiTheme="minorHAnsi" w:cstheme="minorHAnsi"/>
        </w:rPr>
      </w:pP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 xml:space="preserve">Concluido el acto de apertura, en sesión reservada, el </w:t>
      </w:r>
      <w:r w:rsidR="003B2039" w:rsidRPr="00BD5195">
        <w:rPr>
          <w:rFonts w:asciiTheme="minorHAnsi" w:hAnsiTheme="minorHAnsi" w:cstheme="minorHAnsi"/>
        </w:rPr>
        <w:t>Personal de Contrataciones</w:t>
      </w:r>
      <w:r w:rsidRPr="00BD5195">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2D60EE" w:rsidRPr="00BD5195">
        <w:rPr>
          <w:rFonts w:asciiTheme="minorHAnsi" w:hAnsiTheme="minorHAnsi" w:cstheme="minorHAnsi"/>
        </w:rPr>
        <w:t>, documentos</w:t>
      </w:r>
      <w:r w:rsidRPr="00BD5195">
        <w:rPr>
          <w:rFonts w:asciiTheme="minorHAnsi" w:hAnsiTheme="minorHAnsi" w:cstheme="minorHAnsi"/>
        </w:rPr>
        <w:t xml:space="preserve"> y si la(s) garantía(s) solicitada(s) fueron presentadas.</w:t>
      </w:r>
    </w:p>
    <w:p w:rsidR="00F44111" w:rsidRPr="00BD5195" w:rsidRDefault="00F44111" w:rsidP="00F44111">
      <w:pPr>
        <w:pStyle w:val="Sinespaciado"/>
        <w:ind w:left="284"/>
        <w:jc w:val="both"/>
        <w:rPr>
          <w:rFonts w:asciiTheme="minorHAnsi" w:hAnsiTheme="minorHAnsi" w:cstheme="minorHAnsi"/>
          <w:b/>
        </w:rPr>
      </w:pP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Continuar con la evaluación de las propuestas que no hayan sido descalificadas en esta etapa.</w:t>
      </w:r>
    </w:p>
    <w:p w:rsidR="00F44111" w:rsidRPr="00BD5195" w:rsidRDefault="00F44111" w:rsidP="00F44111">
      <w:pPr>
        <w:pStyle w:val="Sinespaciado"/>
        <w:ind w:left="284"/>
        <w:jc w:val="both"/>
        <w:rPr>
          <w:rFonts w:asciiTheme="minorHAnsi" w:hAnsiTheme="minorHAnsi" w:cstheme="minorHAnsi"/>
        </w:rPr>
      </w:pPr>
    </w:p>
    <w:p w:rsidR="00F44111" w:rsidRPr="00BD5195" w:rsidRDefault="00F44111" w:rsidP="00F44111">
      <w:pPr>
        <w:pStyle w:val="Sinespaciado"/>
        <w:ind w:left="284"/>
        <w:jc w:val="both"/>
      </w:pPr>
      <w:r w:rsidRPr="00BD5195">
        <w:t>En el caso de que todas las propuestas sean descalificadas en esta etapa, el Comité de Licitación recomendará mediante informe al Responsable del Proceso de Contratación declarar desierto la contratación.</w:t>
      </w:r>
    </w:p>
    <w:p w:rsidR="00F44111" w:rsidRPr="00BD5195" w:rsidRDefault="00F44111" w:rsidP="00F44111">
      <w:pPr>
        <w:pStyle w:val="Sinespaciado"/>
        <w:ind w:left="284"/>
        <w:jc w:val="both"/>
        <w:rPr>
          <w:rFonts w:asciiTheme="minorHAnsi" w:hAnsiTheme="minorHAnsi" w:cstheme="minorHAnsi"/>
        </w:rPr>
      </w:pPr>
    </w:p>
    <w:p w:rsidR="00F44111" w:rsidRPr="00BD5195" w:rsidRDefault="00EC35B4" w:rsidP="00EC35B4">
      <w:pPr>
        <w:pStyle w:val="Sinespaciado"/>
        <w:ind w:firstLine="284"/>
        <w:jc w:val="both"/>
        <w:rPr>
          <w:rFonts w:asciiTheme="minorHAnsi" w:hAnsiTheme="minorHAnsi" w:cstheme="minorHAnsi"/>
        </w:rPr>
      </w:pPr>
      <w:r w:rsidRPr="00BD5195">
        <w:rPr>
          <w:rFonts w:asciiTheme="minorHAnsi" w:hAnsiTheme="minorHAnsi" w:cstheme="minorHAnsi"/>
        </w:rPr>
        <w:t xml:space="preserve">La </w:t>
      </w:r>
      <w:r w:rsidR="0065577B" w:rsidRPr="00BD5195">
        <w:rPr>
          <w:rFonts w:asciiTheme="minorHAnsi" w:hAnsiTheme="minorHAnsi" w:cstheme="minorHAnsi"/>
        </w:rPr>
        <w:t xml:space="preserve">evaluación </w:t>
      </w:r>
      <w:r w:rsidRPr="00BD5195">
        <w:rPr>
          <w:rFonts w:asciiTheme="minorHAnsi" w:hAnsiTheme="minorHAnsi" w:cstheme="minorHAnsi"/>
        </w:rPr>
        <w:t>administrativa/económica y legal se realizará en forma paralela.</w:t>
      </w:r>
    </w:p>
    <w:p w:rsidR="00EC35B4" w:rsidRPr="00BD5195" w:rsidRDefault="00EC35B4" w:rsidP="00EC35B4">
      <w:pPr>
        <w:pStyle w:val="Sinespaciado"/>
        <w:ind w:firstLine="284"/>
        <w:jc w:val="both"/>
        <w:rPr>
          <w:rFonts w:asciiTheme="minorHAnsi" w:hAnsiTheme="minorHAnsi" w:cstheme="minorHAnsi"/>
          <w:b/>
        </w:rPr>
      </w:pPr>
    </w:p>
    <w:p w:rsidR="00F44111" w:rsidRPr="00BD5195" w:rsidRDefault="00F44111" w:rsidP="000E6040">
      <w:pPr>
        <w:pStyle w:val="Sinespaciado"/>
        <w:numPr>
          <w:ilvl w:val="6"/>
          <w:numId w:val="29"/>
        </w:numPr>
        <w:ind w:left="284"/>
        <w:jc w:val="both"/>
        <w:rPr>
          <w:rFonts w:asciiTheme="minorHAnsi" w:hAnsiTheme="minorHAnsi" w:cstheme="minorHAnsi"/>
          <w:b/>
        </w:rPr>
      </w:pPr>
      <w:r w:rsidRPr="00BD5195">
        <w:rPr>
          <w:rFonts w:asciiTheme="minorHAnsi" w:hAnsiTheme="minorHAnsi" w:cstheme="minorHAnsi"/>
          <w:b/>
        </w:rPr>
        <w:t xml:space="preserve">EVALUACION ADMINISTRATIVA Y ECONOMICA </w:t>
      </w:r>
    </w:p>
    <w:p w:rsidR="00F44111" w:rsidRPr="00BD5195" w:rsidRDefault="00F44111" w:rsidP="00F44111">
      <w:pPr>
        <w:pStyle w:val="Sinespaciado"/>
        <w:jc w:val="both"/>
        <w:rPr>
          <w:rFonts w:asciiTheme="minorHAnsi" w:hAnsiTheme="minorHAnsi" w:cstheme="minorHAnsi"/>
          <w:b/>
        </w:rPr>
      </w:pPr>
    </w:p>
    <w:p w:rsidR="00F44111" w:rsidRPr="00BD5195" w:rsidRDefault="00F44111" w:rsidP="000E6040">
      <w:pPr>
        <w:pStyle w:val="Sinespaciado"/>
        <w:numPr>
          <w:ilvl w:val="1"/>
          <w:numId w:val="28"/>
        </w:numPr>
        <w:tabs>
          <w:tab w:val="left" w:pos="709"/>
        </w:tabs>
        <w:ind w:left="993" w:hanging="709"/>
        <w:jc w:val="both"/>
        <w:rPr>
          <w:rFonts w:asciiTheme="minorHAnsi" w:hAnsiTheme="minorHAnsi" w:cstheme="minorHAnsi"/>
          <w:b/>
        </w:rPr>
      </w:pPr>
      <w:r w:rsidRPr="00BD5195">
        <w:rPr>
          <w:rFonts w:asciiTheme="minorHAnsi" w:hAnsiTheme="minorHAnsi" w:cstheme="minorHAnsi"/>
          <w:b/>
        </w:rPr>
        <w:t>VERIFICACIÓN SICOES</w:t>
      </w:r>
    </w:p>
    <w:p w:rsidR="00F44111" w:rsidRPr="00BD5195" w:rsidRDefault="00F44111" w:rsidP="00F44111">
      <w:pPr>
        <w:pStyle w:val="Sinespaciado"/>
        <w:jc w:val="both"/>
        <w:rPr>
          <w:rFonts w:asciiTheme="minorHAnsi" w:hAnsiTheme="minorHAnsi" w:cstheme="minorHAnsi"/>
        </w:rPr>
      </w:pP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 xml:space="preserve">El </w:t>
      </w:r>
      <w:r w:rsidR="003B2039" w:rsidRPr="00BD5195">
        <w:rPr>
          <w:rFonts w:asciiTheme="minorHAnsi" w:hAnsiTheme="minorHAnsi" w:cstheme="minorHAnsi"/>
        </w:rPr>
        <w:t>Personal de Contrataciones</w:t>
      </w:r>
      <w:r w:rsidRPr="00BD5195">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BD5195" w:rsidRDefault="00F44111" w:rsidP="00F44111">
      <w:pPr>
        <w:pStyle w:val="Sinespaciado"/>
        <w:ind w:left="284"/>
        <w:jc w:val="both"/>
        <w:rPr>
          <w:rFonts w:asciiTheme="minorHAnsi" w:hAnsiTheme="minorHAnsi" w:cstheme="minorHAnsi"/>
        </w:rPr>
      </w:pP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BD5195" w:rsidRDefault="00F44111" w:rsidP="00F44111">
      <w:pPr>
        <w:pStyle w:val="Sinespaciado"/>
        <w:jc w:val="both"/>
        <w:rPr>
          <w:rFonts w:asciiTheme="minorHAnsi" w:hAnsiTheme="minorHAnsi" w:cstheme="minorHAnsi"/>
        </w:rPr>
      </w:pPr>
    </w:p>
    <w:p w:rsidR="00F44111" w:rsidRPr="00BD5195" w:rsidRDefault="00F44111" w:rsidP="000E6040">
      <w:pPr>
        <w:pStyle w:val="Sinespaciado"/>
        <w:numPr>
          <w:ilvl w:val="1"/>
          <w:numId w:val="28"/>
        </w:numPr>
        <w:tabs>
          <w:tab w:val="left" w:pos="709"/>
        </w:tabs>
        <w:ind w:left="993" w:hanging="709"/>
        <w:jc w:val="both"/>
        <w:rPr>
          <w:rFonts w:asciiTheme="minorHAnsi" w:hAnsiTheme="minorHAnsi" w:cstheme="minorHAnsi"/>
          <w:b/>
        </w:rPr>
      </w:pPr>
      <w:r w:rsidRPr="00BD5195">
        <w:rPr>
          <w:rFonts w:asciiTheme="minorHAnsi" w:hAnsiTheme="minorHAnsi" w:cstheme="minorHAnsi"/>
          <w:b/>
        </w:rPr>
        <w:t>VERIFICACION DE CUMPLIMIENTO DE DOCUMENTOS PRESENTADOS</w:t>
      </w:r>
    </w:p>
    <w:p w:rsidR="00F44111" w:rsidRPr="00BD5195" w:rsidRDefault="00F44111" w:rsidP="00F44111">
      <w:pPr>
        <w:pStyle w:val="Sinespaciado"/>
        <w:jc w:val="both"/>
        <w:rPr>
          <w:rFonts w:asciiTheme="minorHAnsi" w:hAnsiTheme="minorHAnsi" w:cstheme="minorHAnsi"/>
        </w:rPr>
      </w:pPr>
      <w:r w:rsidRPr="00BD5195">
        <w:rPr>
          <w:rFonts w:asciiTheme="minorHAnsi" w:hAnsiTheme="minorHAnsi" w:cstheme="minorHAnsi"/>
        </w:rPr>
        <w:t xml:space="preserve"> </w:t>
      </w: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 xml:space="preserve">El </w:t>
      </w:r>
      <w:r w:rsidR="003B2039" w:rsidRPr="00BD5195">
        <w:rPr>
          <w:rFonts w:asciiTheme="minorHAnsi" w:hAnsiTheme="minorHAnsi" w:cstheme="minorHAnsi"/>
        </w:rPr>
        <w:t>Personal de Contrataciones</w:t>
      </w:r>
      <w:r w:rsidRPr="00BD5195">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BD5195" w:rsidRDefault="00F44111" w:rsidP="00F44111">
      <w:pPr>
        <w:pStyle w:val="Sinespaciado"/>
        <w:ind w:left="284"/>
        <w:jc w:val="both"/>
        <w:rPr>
          <w:rFonts w:asciiTheme="minorHAnsi" w:hAnsiTheme="minorHAnsi" w:cstheme="minorHAnsi"/>
        </w:rPr>
      </w:pP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 xml:space="preserve">En caso de existir aspectos subsanables, el </w:t>
      </w:r>
      <w:r w:rsidR="003B2039" w:rsidRPr="00BD5195">
        <w:rPr>
          <w:rFonts w:asciiTheme="minorHAnsi" w:hAnsiTheme="minorHAnsi" w:cstheme="minorHAnsi"/>
        </w:rPr>
        <w:t>Personal de Contrataciones</w:t>
      </w:r>
      <w:r w:rsidRPr="00BD5195">
        <w:rPr>
          <w:rFonts w:asciiTheme="minorHAnsi" w:hAnsiTheme="minorHAnsi" w:cstheme="minorHAnsi"/>
        </w:rPr>
        <w:t xml:space="preserve"> del comité de Licitación atenderá el mismo de acuerdo a lo descrito en el numeral 9 (Aspectos Subsanables) del presente DBC.</w:t>
      </w:r>
    </w:p>
    <w:p w:rsidR="00F44111" w:rsidRPr="00BD5195" w:rsidRDefault="00F44111" w:rsidP="00F44111">
      <w:pPr>
        <w:pStyle w:val="Sinespaciado"/>
        <w:ind w:left="284"/>
        <w:jc w:val="both"/>
        <w:rPr>
          <w:rFonts w:asciiTheme="minorHAnsi" w:hAnsiTheme="minorHAnsi" w:cstheme="minorHAnsi"/>
        </w:rPr>
      </w:pP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 xml:space="preserve">Continuar con la evaluación de las propuestas que no hayan sido descalificadas en esta etapa. </w:t>
      </w:r>
    </w:p>
    <w:p w:rsidR="00BF5D45" w:rsidRPr="00BD5195" w:rsidRDefault="00BF5D45" w:rsidP="00F44111">
      <w:pPr>
        <w:pStyle w:val="Sinespaciado"/>
        <w:ind w:left="709"/>
        <w:jc w:val="both"/>
        <w:rPr>
          <w:rFonts w:asciiTheme="minorHAnsi" w:hAnsiTheme="minorHAnsi" w:cstheme="minorHAnsi"/>
        </w:rPr>
      </w:pPr>
    </w:p>
    <w:p w:rsidR="00F44111" w:rsidRPr="00BD5195" w:rsidRDefault="00F44111" w:rsidP="000E6040">
      <w:pPr>
        <w:pStyle w:val="Sinespaciado"/>
        <w:numPr>
          <w:ilvl w:val="1"/>
          <w:numId w:val="28"/>
        </w:numPr>
        <w:tabs>
          <w:tab w:val="left" w:pos="709"/>
        </w:tabs>
        <w:ind w:left="993" w:hanging="709"/>
        <w:jc w:val="both"/>
        <w:rPr>
          <w:rFonts w:asciiTheme="minorHAnsi" w:hAnsiTheme="minorHAnsi" w:cstheme="minorHAnsi"/>
          <w:b/>
        </w:rPr>
      </w:pPr>
      <w:r w:rsidRPr="00BD5195">
        <w:rPr>
          <w:rFonts w:asciiTheme="minorHAnsi" w:hAnsiTheme="minorHAnsi" w:cstheme="minorHAnsi"/>
          <w:b/>
        </w:rPr>
        <w:t>VERIFICACIÓN DE ERRORES ARITMÉTICOS</w:t>
      </w:r>
    </w:p>
    <w:p w:rsidR="00F44111" w:rsidRPr="00BD5195" w:rsidRDefault="00F44111" w:rsidP="00F44111">
      <w:pPr>
        <w:pStyle w:val="Sinespaciado"/>
        <w:ind w:left="284"/>
        <w:jc w:val="both"/>
        <w:rPr>
          <w:rFonts w:asciiTheme="minorHAnsi" w:hAnsiTheme="minorHAnsi" w:cstheme="minorHAnsi"/>
        </w:rPr>
      </w:pP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 xml:space="preserve">El </w:t>
      </w:r>
      <w:r w:rsidR="003B2039" w:rsidRPr="00BD5195">
        <w:rPr>
          <w:rFonts w:asciiTheme="minorHAnsi" w:hAnsiTheme="minorHAnsi" w:cstheme="minorHAnsi"/>
        </w:rPr>
        <w:t>Personal de Contrataciones</w:t>
      </w:r>
      <w:r w:rsidRPr="00BD5195">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BD5195" w:rsidRDefault="00F44111" w:rsidP="00F44111">
      <w:pPr>
        <w:pStyle w:val="Sinespaciado"/>
        <w:jc w:val="both"/>
        <w:rPr>
          <w:rFonts w:asciiTheme="minorHAnsi" w:hAnsiTheme="minorHAnsi" w:cstheme="minorHAnsi"/>
        </w:rPr>
      </w:pPr>
    </w:p>
    <w:p w:rsidR="00F44111" w:rsidRPr="00BD5195" w:rsidRDefault="00F44111" w:rsidP="000E6040">
      <w:pPr>
        <w:pStyle w:val="Sinespaciado"/>
        <w:numPr>
          <w:ilvl w:val="0"/>
          <w:numId w:val="19"/>
        </w:numPr>
        <w:ind w:left="709" w:hanging="425"/>
        <w:jc w:val="both"/>
        <w:rPr>
          <w:rFonts w:asciiTheme="minorHAnsi" w:hAnsiTheme="minorHAnsi" w:cstheme="minorHAnsi"/>
        </w:rPr>
      </w:pPr>
      <w:r w:rsidRPr="00BD5195">
        <w:rPr>
          <w:rFonts w:asciiTheme="minorHAnsi" w:hAnsiTheme="minorHAnsi" w:cstheme="minorHAnsi"/>
        </w:rPr>
        <w:t>Cuando exista discrepancia entre los montos indicados en numeral y literal, prevalecerá el literal.</w:t>
      </w:r>
    </w:p>
    <w:p w:rsidR="00F44111" w:rsidRPr="00BD5195" w:rsidRDefault="00F44111" w:rsidP="000E6040">
      <w:pPr>
        <w:pStyle w:val="Sinespaciado"/>
        <w:numPr>
          <w:ilvl w:val="0"/>
          <w:numId w:val="19"/>
        </w:numPr>
        <w:ind w:left="709" w:hanging="425"/>
        <w:jc w:val="both"/>
        <w:rPr>
          <w:rFonts w:asciiTheme="minorHAnsi" w:hAnsiTheme="minorHAnsi" w:cstheme="minorHAnsi"/>
        </w:rPr>
      </w:pPr>
      <w:r w:rsidRPr="00BD5195">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BD5195">
        <w:t>En caso de no consignar cantidades, para efectos de evaluación se tomará cantidad 1 (uno).</w:t>
      </w:r>
    </w:p>
    <w:p w:rsidR="00F44111" w:rsidRPr="00BD5195" w:rsidRDefault="00F44111" w:rsidP="000E6040">
      <w:pPr>
        <w:pStyle w:val="Sinespaciado"/>
        <w:numPr>
          <w:ilvl w:val="0"/>
          <w:numId w:val="19"/>
        </w:numPr>
        <w:ind w:left="709" w:hanging="425"/>
        <w:jc w:val="both"/>
        <w:rPr>
          <w:rFonts w:asciiTheme="minorHAnsi" w:hAnsiTheme="minorHAnsi" w:cstheme="minorHAnsi"/>
        </w:rPr>
      </w:pPr>
      <w:r w:rsidRPr="00BD5195">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BD5195" w:rsidRDefault="00F44111" w:rsidP="000E6040">
      <w:pPr>
        <w:pStyle w:val="Sinespaciado"/>
        <w:numPr>
          <w:ilvl w:val="0"/>
          <w:numId w:val="19"/>
        </w:numPr>
        <w:ind w:left="709" w:hanging="425"/>
        <w:jc w:val="both"/>
        <w:rPr>
          <w:rFonts w:asciiTheme="minorHAnsi" w:hAnsiTheme="minorHAnsi" w:cstheme="minorHAnsi"/>
        </w:rPr>
      </w:pPr>
      <w:r w:rsidRPr="00BD5195">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BD5195" w:rsidRDefault="00F44111" w:rsidP="00F44111">
      <w:pPr>
        <w:pStyle w:val="Sinespaciado"/>
        <w:jc w:val="both"/>
        <w:rPr>
          <w:rFonts w:asciiTheme="minorHAnsi" w:hAnsiTheme="minorHAnsi" w:cstheme="minorHAnsi"/>
          <w:lang w:val="es-BO"/>
        </w:rPr>
      </w:pP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 xml:space="preserve">Continuar con la evaluación de las propuestas que no hayan sido descalificadas en esta etapa. </w:t>
      </w:r>
    </w:p>
    <w:p w:rsidR="00F44111" w:rsidRPr="00BD5195" w:rsidRDefault="00F44111" w:rsidP="00F44111">
      <w:pPr>
        <w:pStyle w:val="Sinespaciado"/>
        <w:jc w:val="both"/>
        <w:rPr>
          <w:rFonts w:asciiTheme="minorHAnsi" w:hAnsiTheme="minorHAnsi" w:cstheme="minorHAnsi"/>
        </w:rPr>
      </w:pPr>
    </w:p>
    <w:p w:rsidR="00F44111" w:rsidRPr="00BD5195" w:rsidRDefault="00F44111" w:rsidP="000E6040">
      <w:pPr>
        <w:pStyle w:val="Sinespaciado"/>
        <w:numPr>
          <w:ilvl w:val="1"/>
          <w:numId w:val="28"/>
        </w:numPr>
        <w:tabs>
          <w:tab w:val="left" w:pos="709"/>
        </w:tabs>
        <w:ind w:left="993" w:hanging="709"/>
        <w:jc w:val="both"/>
        <w:rPr>
          <w:rFonts w:asciiTheme="minorHAnsi" w:hAnsiTheme="minorHAnsi" w:cstheme="minorHAnsi"/>
          <w:b/>
        </w:rPr>
      </w:pPr>
      <w:r w:rsidRPr="00BD5195">
        <w:rPr>
          <w:rFonts w:asciiTheme="minorHAnsi" w:hAnsiTheme="minorHAnsi" w:cstheme="minorHAnsi"/>
          <w:b/>
        </w:rPr>
        <w:t>MARGEN DE PREFERENCIA (APLICAR CUANDO SEA SOLICITADO POR EL PROPONENTE)</w:t>
      </w:r>
    </w:p>
    <w:p w:rsidR="00F44111" w:rsidRPr="00BD5195" w:rsidRDefault="00F44111" w:rsidP="00F44111">
      <w:pPr>
        <w:jc w:val="both"/>
        <w:rPr>
          <w:rFonts w:asciiTheme="minorHAnsi" w:hAnsiTheme="minorHAnsi" w:cstheme="minorHAnsi"/>
          <w:sz w:val="22"/>
          <w:szCs w:val="22"/>
          <w:lang w:val="es-BO"/>
        </w:rPr>
      </w:pP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Pr="00BD5195" w:rsidRDefault="00F44111" w:rsidP="00F44111">
      <w:pPr>
        <w:pStyle w:val="Sinespaciado"/>
        <w:ind w:left="284"/>
        <w:jc w:val="both"/>
        <w:rPr>
          <w:rFonts w:asciiTheme="minorHAnsi" w:hAnsiTheme="minorHAnsi" w:cstheme="minorHAnsi"/>
        </w:rPr>
      </w:pP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 xml:space="preserve">El </w:t>
      </w:r>
      <w:r w:rsidR="003B2039" w:rsidRPr="00BD5195">
        <w:rPr>
          <w:rFonts w:asciiTheme="minorHAnsi" w:hAnsiTheme="minorHAnsi" w:cstheme="minorHAnsi"/>
        </w:rPr>
        <w:t>Personal de Contrataciones</w:t>
      </w:r>
      <w:r w:rsidRPr="00BD5195">
        <w:rPr>
          <w:rFonts w:asciiTheme="minorHAnsi" w:hAnsiTheme="minorHAnsi" w:cstheme="minorHAnsi"/>
        </w:rPr>
        <w:t xml:space="preserve"> revisará los certificados presentados por las empresas proponentes como respaldo para la aplicación del margen de preferencia solicitado y que cumplan con las condiciones establecidas para su aplicación.</w:t>
      </w:r>
    </w:p>
    <w:p w:rsidR="00F44111" w:rsidRPr="00BD5195" w:rsidRDefault="00F44111" w:rsidP="00F44111">
      <w:pPr>
        <w:tabs>
          <w:tab w:val="left" w:pos="2127"/>
          <w:tab w:val="left" w:pos="2977"/>
        </w:tabs>
        <w:ind w:left="851"/>
        <w:jc w:val="both"/>
        <w:rPr>
          <w:rFonts w:ascii="Verdana" w:hAnsi="Verdana"/>
          <w:b/>
          <w:sz w:val="18"/>
          <w:szCs w:val="18"/>
        </w:rPr>
      </w:pP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Para las Micro y Pequeñas Empresas, se aplicará un margen de preferencia del veinte por ciento (20%) al precio ofertado.</w:t>
      </w:r>
    </w:p>
    <w:p w:rsidR="00F44111" w:rsidRPr="00BD5195"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BD5195" w:rsidTr="0065577B">
        <w:tc>
          <w:tcPr>
            <w:tcW w:w="3969" w:type="dxa"/>
            <w:tcBorders>
              <w:top w:val="single" w:sz="12" w:space="0" w:color="auto"/>
              <w:bottom w:val="single" w:sz="4" w:space="0" w:color="000000"/>
            </w:tcBorders>
            <w:shd w:val="clear" w:color="auto" w:fill="D9D9D9" w:themeFill="background1" w:themeFillShade="D9"/>
          </w:tcPr>
          <w:p w:rsidR="00F44111" w:rsidRPr="00BD5195" w:rsidRDefault="00F44111" w:rsidP="0065577B">
            <w:pPr>
              <w:jc w:val="center"/>
              <w:rPr>
                <w:rFonts w:ascii="Arial" w:hAnsi="Arial" w:cs="Arial"/>
                <w:b/>
                <w:sz w:val="16"/>
                <w:szCs w:val="16"/>
              </w:rPr>
            </w:pPr>
            <w:r w:rsidRPr="00BD5195">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BD5195" w:rsidRDefault="00F44111" w:rsidP="0065577B">
            <w:pPr>
              <w:jc w:val="center"/>
              <w:rPr>
                <w:rFonts w:ascii="Arial" w:hAnsi="Arial" w:cs="Arial"/>
                <w:b/>
                <w:sz w:val="16"/>
                <w:szCs w:val="16"/>
              </w:rPr>
            </w:pPr>
            <w:r w:rsidRPr="00BD5195">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BD5195" w:rsidRDefault="00F44111" w:rsidP="0065577B">
            <w:pPr>
              <w:jc w:val="center"/>
              <w:rPr>
                <w:rFonts w:ascii="Arial" w:hAnsi="Arial" w:cs="Arial"/>
                <w:b/>
                <w:sz w:val="16"/>
                <w:szCs w:val="16"/>
              </w:rPr>
            </w:pPr>
            <w:r w:rsidRPr="00BD5195">
              <w:rPr>
                <w:rFonts w:ascii="Arial" w:hAnsi="Arial" w:cs="Arial"/>
                <w:b/>
                <w:sz w:val="16"/>
                <w:szCs w:val="16"/>
              </w:rPr>
              <w:t>Factor de Ajuste</w:t>
            </w:r>
          </w:p>
        </w:tc>
      </w:tr>
      <w:tr w:rsidR="00F44111" w:rsidRPr="00BD5195" w:rsidTr="0065577B">
        <w:trPr>
          <w:trHeight w:val="291"/>
        </w:trPr>
        <w:tc>
          <w:tcPr>
            <w:tcW w:w="3969" w:type="dxa"/>
            <w:tcBorders>
              <w:top w:val="single" w:sz="4" w:space="0" w:color="000000"/>
            </w:tcBorders>
            <w:vAlign w:val="center"/>
          </w:tcPr>
          <w:p w:rsidR="00F44111" w:rsidRPr="00BD5195" w:rsidRDefault="00F44111" w:rsidP="0065577B">
            <w:pPr>
              <w:jc w:val="center"/>
              <w:rPr>
                <w:rFonts w:ascii="Arial" w:hAnsi="Arial" w:cs="Arial"/>
                <w:sz w:val="16"/>
                <w:szCs w:val="16"/>
              </w:rPr>
            </w:pPr>
            <w:r w:rsidRPr="00BD5195">
              <w:rPr>
                <w:rFonts w:ascii="Arial" w:hAnsi="Arial" w:cs="Arial"/>
                <w:sz w:val="16"/>
                <w:szCs w:val="16"/>
              </w:rPr>
              <w:t>Margen de Preferencia</w:t>
            </w:r>
          </w:p>
        </w:tc>
        <w:tc>
          <w:tcPr>
            <w:tcW w:w="1276" w:type="dxa"/>
            <w:tcBorders>
              <w:top w:val="single" w:sz="4" w:space="0" w:color="000000"/>
            </w:tcBorders>
            <w:vAlign w:val="center"/>
          </w:tcPr>
          <w:p w:rsidR="00F44111" w:rsidRPr="00BD5195" w:rsidRDefault="00F44111" w:rsidP="0065577B">
            <w:pPr>
              <w:jc w:val="center"/>
              <w:rPr>
                <w:rFonts w:ascii="Arial" w:hAnsi="Arial" w:cs="Arial"/>
                <w:sz w:val="16"/>
                <w:szCs w:val="16"/>
              </w:rPr>
            </w:pPr>
            <w:r w:rsidRPr="00BD5195">
              <w:rPr>
                <w:rFonts w:ascii="Arial" w:hAnsi="Arial" w:cs="Arial"/>
                <w:sz w:val="16"/>
                <w:szCs w:val="16"/>
              </w:rPr>
              <w:t>20%</w:t>
            </w:r>
          </w:p>
        </w:tc>
        <w:tc>
          <w:tcPr>
            <w:tcW w:w="1960" w:type="dxa"/>
            <w:tcBorders>
              <w:top w:val="single" w:sz="4" w:space="0" w:color="000000"/>
            </w:tcBorders>
            <w:vAlign w:val="center"/>
          </w:tcPr>
          <w:p w:rsidR="00F44111" w:rsidRPr="00BD5195" w:rsidRDefault="00F44111" w:rsidP="0065577B">
            <w:pPr>
              <w:jc w:val="center"/>
              <w:rPr>
                <w:rFonts w:ascii="Arial" w:hAnsi="Arial" w:cs="Arial"/>
                <w:sz w:val="16"/>
                <w:szCs w:val="16"/>
              </w:rPr>
            </w:pPr>
            <w:r w:rsidRPr="00BD5195">
              <w:rPr>
                <w:rFonts w:ascii="Arial" w:hAnsi="Arial" w:cs="Arial"/>
                <w:sz w:val="16"/>
                <w:szCs w:val="16"/>
              </w:rPr>
              <w:t>0.80</w:t>
            </w:r>
          </w:p>
        </w:tc>
      </w:tr>
      <w:tr w:rsidR="00F44111" w:rsidRPr="00BD5195" w:rsidTr="0065577B">
        <w:trPr>
          <w:trHeight w:val="291"/>
        </w:trPr>
        <w:tc>
          <w:tcPr>
            <w:tcW w:w="3969" w:type="dxa"/>
            <w:vAlign w:val="center"/>
          </w:tcPr>
          <w:p w:rsidR="00F44111" w:rsidRPr="00BD5195" w:rsidRDefault="00F44111" w:rsidP="0065577B">
            <w:pPr>
              <w:jc w:val="center"/>
              <w:rPr>
                <w:rFonts w:ascii="Arial" w:hAnsi="Arial" w:cs="Arial"/>
                <w:sz w:val="16"/>
                <w:szCs w:val="16"/>
              </w:rPr>
            </w:pPr>
            <w:r w:rsidRPr="00BD5195">
              <w:rPr>
                <w:rFonts w:ascii="Arial" w:hAnsi="Arial" w:cs="Arial"/>
                <w:sz w:val="16"/>
                <w:szCs w:val="16"/>
              </w:rPr>
              <w:t>En otros casos</w:t>
            </w:r>
          </w:p>
        </w:tc>
        <w:tc>
          <w:tcPr>
            <w:tcW w:w="1276" w:type="dxa"/>
            <w:vAlign w:val="center"/>
          </w:tcPr>
          <w:p w:rsidR="00F44111" w:rsidRPr="00BD5195" w:rsidRDefault="00F44111" w:rsidP="0065577B">
            <w:pPr>
              <w:jc w:val="center"/>
              <w:rPr>
                <w:rFonts w:ascii="Arial" w:hAnsi="Arial" w:cs="Arial"/>
                <w:sz w:val="16"/>
                <w:szCs w:val="16"/>
              </w:rPr>
            </w:pPr>
            <w:r w:rsidRPr="00BD5195">
              <w:rPr>
                <w:rFonts w:ascii="Arial" w:hAnsi="Arial" w:cs="Arial"/>
                <w:sz w:val="16"/>
                <w:szCs w:val="16"/>
              </w:rPr>
              <w:t>0%</w:t>
            </w:r>
          </w:p>
        </w:tc>
        <w:tc>
          <w:tcPr>
            <w:tcW w:w="1960" w:type="dxa"/>
            <w:vAlign w:val="center"/>
          </w:tcPr>
          <w:p w:rsidR="00F44111" w:rsidRPr="00BD5195" w:rsidRDefault="00F44111" w:rsidP="0065577B">
            <w:pPr>
              <w:jc w:val="center"/>
              <w:rPr>
                <w:rFonts w:ascii="Arial" w:hAnsi="Arial" w:cs="Arial"/>
                <w:sz w:val="16"/>
                <w:szCs w:val="16"/>
              </w:rPr>
            </w:pPr>
            <w:r w:rsidRPr="00BD5195">
              <w:rPr>
                <w:rFonts w:ascii="Arial" w:hAnsi="Arial" w:cs="Arial"/>
                <w:sz w:val="16"/>
                <w:szCs w:val="16"/>
              </w:rPr>
              <w:t>1.00</w:t>
            </w:r>
          </w:p>
        </w:tc>
      </w:tr>
    </w:tbl>
    <w:p w:rsidR="00F44111" w:rsidRPr="00BD5195" w:rsidRDefault="00F44111" w:rsidP="00F44111">
      <w:pPr>
        <w:pStyle w:val="Sinespaciado"/>
        <w:ind w:left="284"/>
        <w:jc w:val="both"/>
        <w:rPr>
          <w:rFonts w:asciiTheme="minorHAnsi" w:hAnsiTheme="minorHAnsi" w:cstheme="minorHAnsi"/>
        </w:rPr>
      </w:pPr>
    </w:p>
    <w:p w:rsidR="00F44111" w:rsidRPr="00BD5195" w:rsidRDefault="00F44111" w:rsidP="000E6040">
      <w:pPr>
        <w:pStyle w:val="Sinespaciado"/>
        <w:numPr>
          <w:ilvl w:val="1"/>
          <w:numId w:val="28"/>
        </w:numPr>
        <w:tabs>
          <w:tab w:val="left" w:pos="709"/>
        </w:tabs>
        <w:ind w:left="993" w:hanging="709"/>
        <w:jc w:val="both"/>
        <w:rPr>
          <w:rFonts w:asciiTheme="minorHAnsi" w:hAnsiTheme="minorHAnsi" w:cstheme="minorHAnsi"/>
          <w:b/>
        </w:rPr>
      </w:pPr>
      <w:r w:rsidRPr="00BD5195">
        <w:rPr>
          <w:rFonts w:asciiTheme="minorHAnsi" w:hAnsiTheme="minorHAnsi" w:cstheme="minorHAnsi"/>
          <w:b/>
        </w:rPr>
        <w:t xml:space="preserve">PRECIO AJUSTADO POR MARGEN DE PREFERENCIA </w:t>
      </w:r>
    </w:p>
    <w:p w:rsidR="00F44111" w:rsidRPr="00BD5195" w:rsidRDefault="00F44111" w:rsidP="00F44111">
      <w:pPr>
        <w:jc w:val="both"/>
        <w:rPr>
          <w:rFonts w:asciiTheme="minorHAnsi" w:hAnsiTheme="minorHAnsi" w:cstheme="minorHAnsi"/>
          <w:sz w:val="22"/>
          <w:szCs w:val="22"/>
        </w:rPr>
      </w:pPr>
    </w:p>
    <w:p w:rsidR="00F44111" w:rsidRPr="00BD5195" w:rsidRDefault="00F44111" w:rsidP="00F44111">
      <w:pPr>
        <w:ind w:firstLine="284"/>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El Precio Ajustado, se determinará con la siguiente fórmula:</w:t>
      </w:r>
    </w:p>
    <w:p w:rsidR="00F44111" w:rsidRPr="00BD5195" w:rsidRDefault="00F44111" w:rsidP="00F44111">
      <w:pPr>
        <w:ind w:left="428" w:firstLine="706"/>
        <w:jc w:val="both"/>
        <w:rPr>
          <w:rFonts w:asciiTheme="minorHAnsi" w:hAnsiTheme="minorHAnsi" w:cstheme="minorHAnsi"/>
          <w:sz w:val="22"/>
          <w:szCs w:val="22"/>
          <w:lang w:val="es-BO"/>
        </w:rPr>
      </w:pPr>
    </w:p>
    <w:p w:rsidR="00F44111" w:rsidRPr="00BD5195"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BD5195" w:rsidRDefault="00F44111" w:rsidP="00F44111">
      <w:pPr>
        <w:ind w:left="428" w:firstLine="706"/>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Dónde:</w:t>
      </w:r>
    </w:p>
    <w:p w:rsidR="00F44111" w:rsidRPr="00BD5195"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BD5195">
        <w:rPr>
          <w:rFonts w:asciiTheme="minorHAnsi" w:hAnsiTheme="minorHAnsi" w:cstheme="minorHAnsi"/>
          <w:sz w:val="22"/>
          <w:szCs w:val="22"/>
          <w:lang w:val="es-BO"/>
        </w:rPr>
        <w:tab/>
      </w:r>
      <w:r w:rsidRPr="00BD5195">
        <w:rPr>
          <w:rFonts w:asciiTheme="minorHAnsi" w:hAnsiTheme="minorHAnsi" w:cstheme="minorHAnsi"/>
          <w:sz w:val="22"/>
          <w:szCs w:val="22"/>
          <w:lang w:val="es-BO"/>
        </w:rPr>
        <w:tab/>
      </w:r>
      <w:r w:rsidRPr="00BD5195">
        <w:rPr>
          <w:rFonts w:asciiTheme="minorHAnsi" w:hAnsiTheme="minorHAnsi" w:cstheme="minorHAnsi"/>
          <w:sz w:val="22"/>
          <w:szCs w:val="22"/>
          <w:lang w:val="es-BO"/>
        </w:rPr>
        <w:tab/>
      </w:r>
      <w:r w:rsidRPr="00BD5195">
        <w:rPr>
          <w:rFonts w:asciiTheme="minorHAnsi" w:hAnsiTheme="minorHAnsi" w:cstheme="minorHAnsi"/>
          <w:sz w:val="22"/>
          <w:szCs w:val="22"/>
          <w:lang w:val="es-BO"/>
        </w:rPr>
        <w:tab/>
        <w:t>Precio ajustado a efectos de calificación</w:t>
      </w:r>
      <w:r w:rsidRPr="00BD5195">
        <w:rPr>
          <w:rFonts w:asciiTheme="minorHAnsi" w:hAnsiTheme="minorHAnsi" w:cstheme="minorHAnsi"/>
          <w:sz w:val="22"/>
          <w:szCs w:val="22"/>
          <w:lang w:val="es-BO"/>
        </w:rPr>
        <w:tab/>
      </w:r>
    </w:p>
    <w:p w:rsidR="00F44111" w:rsidRPr="00BD5195"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BD5195">
        <w:rPr>
          <w:rFonts w:asciiTheme="minorHAnsi" w:hAnsiTheme="minorHAnsi" w:cstheme="minorHAnsi"/>
          <w:b/>
          <w:sz w:val="22"/>
          <w:szCs w:val="22"/>
          <w:lang w:val="es-BO"/>
        </w:rPr>
        <w:tab/>
      </w:r>
      <w:r w:rsidRPr="00BD5195">
        <w:rPr>
          <w:rFonts w:asciiTheme="minorHAnsi" w:hAnsiTheme="minorHAnsi" w:cstheme="minorHAnsi"/>
          <w:sz w:val="22"/>
          <w:szCs w:val="22"/>
          <w:lang w:val="es-BO"/>
        </w:rPr>
        <w:t>Monto Ajustado por Revisión aritmética</w:t>
      </w:r>
    </w:p>
    <w:p w:rsidR="00F44111" w:rsidRPr="00BD5195" w:rsidRDefault="000B223A"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BD5195">
        <w:rPr>
          <w:rFonts w:asciiTheme="minorHAnsi" w:hAnsiTheme="minorHAnsi" w:cstheme="minorHAnsi"/>
          <w:sz w:val="22"/>
          <w:szCs w:val="22"/>
          <w:lang w:val="es-BO"/>
        </w:rPr>
        <w:tab/>
      </w:r>
      <w:r w:rsidR="00F44111" w:rsidRPr="00BD5195">
        <w:rPr>
          <w:rFonts w:asciiTheme="minorHAnsi" w:hAnsiTheme="minorHAnsi" w:cstheme="minorHAnsi"/>
          <w:sz w:val="22"/>
          <w:szCs w:val="22"/>
          <w:lang w:val="es-BO"/>
        </w:rPr>
        <w:tab/>
      </w:r>
      <w:r w:rsidR="00F44111" w:rsidRPr="00BD5195">
        <w:rPr>
          <w:rFonts w:asciiTheme="minorHAnsi" w:hAnsiTheme="minorHAnsi" w:cstheme="minorHAnsi"/>
          <w:sz w:val="22"/>
          <w:szCs w:val="22"/>
          <w:lang w:val="es-BO"/>
        </w:rPr>
        <w:tab/>
      </w:r>
      <w:r w:rsidR="00F44111" w:rsidRPr="00BD5195">
        <w:rPr>
          <w:rFonts w:asciiTheme="minorHAnsi" w:hAnsiTheme="minorHAnsi" w:cstheme="minorHAnsi"/>
          <w:sz w:val="22"/>
          <w:szCs w:val="22"/>
          <w:lang w:val="es-BO"/>
        </w:rPr>
        <w:tab/>
        <w:t>Factor de ajuste</w:t>
      </w:r>
    </w:p>
    <w:p w:rsidR="00F44111" w:rsidRPr="00BD5195" w:rsidRDefault="00F44111" w:rsidP="00F44111">
      <w:pPr>
        <w:ind w:left="428" w:firstLine="706"/>
        <w:jc w:val="both"/>
        <w:rPr>
          <w:rFonts w:asciiTheme="minorHAnsi" w:hAnsiTheme="minorHAnsi" w:cstheme="minorHAnsi"/>
          <w:sz w:val="22"/>
          <w:szCs w:val="22"/>
          <w:lang w:val="es-BO"/>
        </w:rPr>
      </w:pPr>
    </w:p>
    <w:p w:rsidR="00F44111" w:rsidRPr="00BD5195" w:rsidRDefault="00F44111" w:rsidP="000E6040">
      <w:pPr>
        <w:pStyle w:val="Sinespaciado"/>
        <w:numPr>
          <w:ilvl w:val="1"/>
          <w:numId w:val="28"/>
        </w:numPr>
        <w:tabs>
          <w:tab w:val="left" w:pos="709"/>
        </w:tabs>
        <w:ind w:left="993" w:hanging="709"/>
        <w:jc w:val="both"/>
        <w:rPr>
          <w:rFonts w:asciiTheme="minorHAnsi" w:hAnsiTheme="minorHAnsi" w:cstheme="minorHAnsi"/>
          <w:b/>
        </w:rPr>
      </w:pPr>
      <w:r w:rsidRPr="00BD5195">
        <w:rPr>
          <w:rFonts w:asciiTheme="minorHAnsi" w:hAnsiTheme="minorHAnsi" w:cstheme="minorHAnsi"/>
          <w:b/>
        </w:rPr>
        <w:t>DETERMINACIÓN DE LA PROPUESTA ECONÓMICA CON EL PRECIO EVALUADO MAS BAJO</w:t>
      </w:r>
    </w:p>
    <w:p w:rsidR="00F44111" w:rsidRPr="00BD5195" w:rsidRDefault="00F44111" w:rsidP="00F44111">
      <w:pPr>
        <w:pStyle w:val="Sinespaciado"/>
        <w:ind w:left="851"/>
        <w:jc w:val="both"/>
        <w:rPr>
          <w:rFonts w:asciiTheme="minorHAnsi" w:hAnsiTheme="minorHAnsi" w:cstheme="minorHAnsi"/>
        </w:rPr>
      </w:pPr>
      <w:r w:rsidRPr="00BD5195">
        <w:rPr>
          <w:rFonts w:asciiTheme="minorHAnsi" w:hAnsiTheme="minorHAnsi" w:cstheme="minorHAnsi"/>
        </w:rPr>
        <w:t xml:space="preserve"> </w:t>
      </w:r>
    </w:p>
    <w:p w:rsidR="00F44111" w:rsidRPr="00BD5195" w:rsidRDefault="00F44111" w:rsidP="00F44111">
      <w:pPr>
        <w:ind w:left="284"/>
        <w:jc w:val="both"/>
        <w:rPr>
          <w:rFonts w:asciiTheme="minorHAnsi" w:hAnsiTheme="minorHAnsi" w:cstheme="minorHAnsi"/>
          <w:sz w:val="22"/>
          <w:szCs w:val="22"/>
        </w:rPr>
      </w:pPr>
      <w:r w:rsidRPr="00BD5195">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BD5195" w:rsidRDefault="00F44111" w:rsidP="00F44111">
      <w:pPr>
        <w:pStyle w:val="Sinespaciado"/>
        <w:ind w:left="993"/>
        <w:jc w:val="both"/>
        <w:rPr>
          <w:rFonts w:asciiTheme="minorHAnsi" w:hAnsiTheme="minorHAnsi" w:cstheme="minorHAnsi"/>
        </w:rPr>
      </w:pPr>
    </w:p>
    <w:p w:rsidR="00F44111" w:rsidRPr="00BD5195" w:rsidRDefault="00F44111" w:rsidP="000E6040">
      <w:pPr>
        <w:pStyle w:val="Sinespaciado"/>
        <w:numPr>
          <w:ilvl w:val="6"/>
          <w:numId w:val="29"/>
        </w:numPr>
        <w:ind w:left="284"/>
        <w:jc w:val="both"/>
        <w:rPr>
          <w:rFonts w:asciiTheme="minorHAnsi" w:hAnsiTheme="minorHAnsi" w:cstheme="minorHAnsi"/>
          <w:b/>
        </w:rPr>
      </w:pPr>
      <w:r w:rsidRPr="00BD5195">
        <w:rPr>
          <w:rFonts w:asciiTheme="minorHAnsi" w:hAnsiTheme="minorHAnsi" w:cstheme="minorHAnsi"/>
          <w:b/>
        </w:rPr>
        <w:t>EVALUACIÓN LEGAL</w:t>
      </w:r>
    </w:p>
    <w:p w:rsidR="00F44111" w:rsidRPr="00BD5195" w:rsidRDefault="00F44111" w:rsidP="00F44111">
      <w:pPr>
        <w:jc w:val="center"/>
        <w:rPr>
          <w:rFonts w:asciiTheme="minorHAnsi" w:hAnsiTheme="minorHAnsi" w:cstheme="minorHAnsi"/>
        </w:rPr>
      </w:pPr>
    </w:p>
    <w:p w:rsidR="00F44111" w:rsidRPr="00BD5195" w:rsidRDefault="00303C66" w:rsidP="00F44111">
      <w:pPr>
        <w:pStyle w:val="Sinespaciado"/>
        <w:ind w:left="284"/>
        <w:jc w:val="both"/>
        <w:rPr>
          <w:rFonts w:asciiTheme="minorHAnsi" w:hAnsiTheme="minorHAnsi" w:cstheme="minorHAnsi"/>
        </w:rPr>
      </w:pPr>
      <w:r w:rsidRPr="00BD5195">
        <w:rPr>
          <w:rFonts w:asciiTheme="minorHAnsi" w:hAnsiTheme="minorHAnsi" w:cstheme="minorHAnsi"/>
        </w:rPr>
        <w:t>El Abogado designado por la Unidad Jurídica, verificará el cumplimiento de la documentación legal, aplicando la metodología CUMPLE/NO CUMPLE de las propuestas habilitadas después de la evaluación preliminar</w:t>
      </w:r>
      <w:r w:rsidR="00F44111" w:rsidRPr="00BD5195">
        <w:rPr>
          <w:rFonts w:asciiTheme="minorHAnsi" w:hAnsiTheme="minorHAnsi" w:cstheme="minorHAnsi"/>
        </w:rPr>
        <w:t>.</w:t>
      </w:r>
    </w:p>
    <w:p w:rsidR="00F44111" w:rsidRPr="00BD5195" w:rsidRDefault="00F44111" w:rsidP="00F44111">
      <w:pPr>
        <w:pStyle w:val="Sinespaciado"/>
        <w:ind w:left="284"/>
        <w:jc w:val="both"/>
        <w:rPr>
          <w:rFonts w:asciiTheme="minorHAnsi" w:hAnsiTheme="minorHAnsi" w:cstheme="minorHAnsi"/>
        </w:rPr>
      </w:pPr>
    </w:p>
    <w:p w:rsidR="00F44111" w:rsidRPr="00BD5195" w:rsidRDefault="00F44111" w:rsidP="000E6040">
      <w:pPr>
        <w:pStyle w:val="Sinespaciado"/>
        <w:numPr>
          <w:ilvl w:val="6"/>
          <w:numId w:val="29"/>
        </w:numPr>
        <w:ind w:left="284"/>
        <w:jc w:val="both"/>
        <w:rPr>
          <w:rFonts w:asciiTheme="minorHAnsi" w:hAnsiTheme="minorHAnsi" w:cstheme="minorHAnsi"/>
          <w:b/>
        </w:rPr>
      </w:pPr>
      <w:r w:rsidRPr="00BD5195">
        <w:rPr>
          <w:rFonts w:asciiTheme="minorHAnsi" w:hAnsiTheme="minorHAnsi" w:cstheme="minorHAnsi"/>
          <w:b/>
        </w:rPr>
        <w:t>EVALUACIÓN TÉCNICA</w:t>
      </w:r>
    </w:p>
    <w:p w:rsidR="00F44111" w:rsidRPr="00BD5195" w:rsidRDefault="00F44111" w:rsidP="00F44111">
      <w:pPr>
        <w:pStyle w:val="Sinespaciado"/>
        <w:ind w:left="786"/>
        <w:jc w:val="both"/>
        <w:rPr>
          <w:rFonts w:asciiTheme="minorHAnsi" w:hAnsiTheme="minorHAnsi" w:cstheme="minorHAnsi"/>
        </w:rPr>
      </w:pPr>
      <w:r w:rsidRPr="00BD5195">
        <w:rPr>
          <w:rFonts w:asciiTheme="minorHAnsi" w:hAnsiTheme="minorHAnsi" w:cstheme="minorHAnsi"/>
        </w:rPr>
        <w:t xml:space="preserve">  </w:t>
      </w: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BD5195" w:rsidRDefault="00F44111" w:rsidP="00F44111">
      <w:pPr>
        <w:pStyle w:val="Sinespaciado"/>
        <w:ind w:left="284"/>
        <w:jc w:val="both"/>
        <w:rPr>
          <w:rFonts w:asciiTheme="minorHAnsi" w:hAnsiTheme="minorHAnsi" w:cstheme="minorHAnsi"/>
        </w:rPr>
      </w:pP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 xml:space="preserve"> </w:t>
      </w: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BD5195">
        <w:rPr>
          <w:rFonts w:asciiTheme="minorHAnsi" w:hAnsiTheme="minorHAnsi" w:cstheme="minorHAnsi"/>
        </w:rPr>
        <w:tab/>
      </w:r>
    </w:p>
    <w:p w:rsidR="00F44111" w:rsidRPr="00BD5195" w:rsidRDefault="00F44111" w:rsidP="00F44111">
      <w:pPr>
        <w:pStyle w:val="Sinespaciado"/>
        <w:ind w:left="284"/>
        <w:jc w:val="both"/>
        <w:rPr>
          <w:rFonts w:asciiTheme="minorHAnsi" w:hAnsiTheme="minorHAnsi" w:cstheme="minorHAnsi"/>
        </w:rPr>
      </w:pPr>
    </w:p>
    <w:p w:rsidR="00F44111" w:rsidRPr="00BD5195" w:rsidRDefault="00F44111" w:rsidP="000E6040">
      <w:pPr>
        <w:pStyle w:val="Sinespaciado"/>
        <w:numPr>
          <w:ilvl w:val="6"/>
          <w:numId w:val="29"/>
        </w:numPr>
        <w:ind w:left="284"/>
        <w:jc w:val="both"/>
        <w:rPr>
          <w:rFonts w:asciiTheme="minorHAnsi" w:hAnsiTheme="minorHAnsi" w:cstheme="minorHAnsi"/>
          <w:b/>
        </w:rPr>
      </w:pPr>
      <w:r w:rsidRPr="00BD5195">
        <w:rPr>
          <w:rFonts w:asciiTheme="minorHAnsi" w:hAnsiTheme="minorHAnsi" w:cstheme="minorHAnsi"/>
          <w:b/>
        </w:rPr>
        <w:t>RESULTADO DE LA EVALUACIÓN</w:t>
      </w:r>
    </w:p>
    <w:p w:rsidR="00F44111" w:rsidRPr="00BD5195" w:rsidRDefault="00F44111" w:rsidP="00F44111">
      <w:pPr>
        <w:jc w:val="both"/>
        <w:rPr>
          <w:rFonts w:asciiTheme="minorHAnsi" w:hAnsiTheme="minorHAnsi" w:cstheme="minorHAnsi"/>
          <w:sz w:val="22"/>
          <w:szCs w:val="22"/>
        </w:rPr>
      </w:pP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El Comité de Licitación recomendará al RPC la adjudicación o concertación o declaratoria desierta.</w:t>
      </w:r>
    </w:p>
    <w:p w:rsidR="00F44111" w:rsidRPr="00BD5195" w:rsidRDefault="00F44111" w:rsidP="00F44111">
      <w:pPr>
        <w:pStyle w:val="Sinespaciado"/>
        <w:ind w:left="284"/>
        <w:jc w:val="both"/>
        <w:rPr>
          <w:rFonts w:asciiTheme="minorHAnsi" w:hAnsiTheme="minorHAnsi" w:cstheme="minorHAnsi"/>
        </w:rPr>
      </w:pPr>
    </w:p>
    <w:p w:rsidR="00F44111" w:rsidRPr="00BD5195" w:rsidRDefault="00F44111" w:rsidP="00F44111">
      <w:pPr>
        <w:pStyle w:val="Sinespaciado"/>
        <w:ind w:left="284"/>
        <w:jc w:val="both"/>
        <w:rPr>
          <w:rFonts w:asciiTheme="minorHAnsi" w:hAnsiTheme="minorHAnsi" w:cstheme="minorHAnsi"/>
          <w:b/>
          <w:bCs/>
          <w:lang w:val="es-ES_tradnl"/>
        </w:rPr>
      </w:pPr>
      <w:r w:rsidRPr="00BD5195">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BD5195" w:rsidRDefault="00F44111" w:rsidP="00F44111">
      <w:pPr>
        <w:pStyle w:val="Sinespaciado"/>
        <w:ind w:left="284"/>
        <w:jc w:val="both"/>
        <w:rPr>
          <w:rFonts w:asciiTheme="minorHAnsi" w:hAnsiTheme="minorHAnsi" w:cstheme="minorHAnsi"/>
          <w:lang w:val="es-ES_tradnl"/>
        </w:rPr>
      </w:pP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En caso de concertación, el Comité de Licitación deberá considerar los criterios descritos en el numeral 27 de la parte III del presente DBC.</w:t>
      </w:r>
    </w:p>
    <w:p w:rsidR="00F44111" w:rsidRPr="00BD5195" w:rsidRDefault="00F44111" w:rsidP="00F44111">
      <w:pPr>
        <w:pStyle w:val="Sinespaciado"/>
        <w:ind w:left="426"/>
        <w:jc w:val="both"/>
        <w:rPr>
          <w:rFonts w:asciiTheme="minorHAnsi" w:hAnsiTheme="minorHAnsi" w:cstheme="minorHAnsi"/>
        </w:rPr>
      </w:pPr>
    </w:p>
    <w:p w:rsidR="00F44111" w:rsidRPr="00BD5195" w:rsidRDefault="00F44111" w:rsidP="00A047DF">
      <w:pPr>
        <w:pStyle w:val="Sinespaciado"/>
        <w:tabs>
          <w:tab w:val="left" w:pos="284"/>
        </w:tabs>
        <w:ind w:left="284"/>
        <w:jc w:val="both"/>
        <w:rPr>
          <w:i/>
        </w:rPr>
      </w:pPr>
      <w:r w:rsidRPr="00BD5195">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BD5195" w:rsidRDefault="00F44111" w:rsidP="00F44111">
      <w:pPr>
        <w:pStyle w:val="Sinespaciado"/>
        <w:tabs>
          <w:tab w:val="left" w:pos="284"/>
        </w:tabs>
        <w:ind w:left="284"/>
        <w:jc w:val="both"/>
        <w:rPr>
          <w:rFonts w:asciiTheme="minorHAnsi" w:hAnsiTheme="minorHAnsi" w:cstheme="minorHAnsi"/>
        </w:rPr>
      </w:pPr>
    </w:p>
    <w:p w:rsidR="00F44111" w:rsidRPr="00BD5195" w:rsidRDefault="00F44111" w:rsidP="00F44111">
      <w:pPr>
        <w:pStyle w:val="Sinespaciado"/>
        <w:ind w:left="426"/>
        <w:jc w:val="both"/>
        <w:rPr>
          <w:rFonts w:asciiTheme="minorHAnsi" w:hAnsiTheme="minorHAnsi" w:cstheme="minorHAnsi"/>
        </w:rPr>
      </w:pPr>
    </w:p>
    <w:p w:rsidR="00BF5D45" w:rsidRPr="00BD5195" w:rsidRDefault="00BF5D45" w:rsidP="00F44111">
      <w:pPr>
        <w:pStyle w:val="Sinespaciado"/>
        <w:ind w:left="426"/>
        <w:jc w:val="both"/>
        <w:rPr>
          <w:rFonts w:asciiTheme="minorHAnsi" w:hAnsiTheme="minorHAnsi" w:cstheme="minorHAnsi"/>
        </w:rPr>
      </w:pPr>
    </w:p>
    <w:p w:rsidR="00BF5D45" w:rsidRPr="00BD5195" w:rsidRDefault="00BF5D45" w:rsidP="00F44111">
      <w:pPr>
        <w:pStyle w:val="Sinespaciado"/>
        <w:ind w:left="426"/>
        <w:jc w:val="both"/>
        <w:rPr>
          <w:rFonts w:asciiTheme="minorHAnsi" w:hAnsiTheme="minorHAnsi" w:cstheme="minorHAnsi"/>
        </w:rPr>
      </w:pPr>
    </w:p>
    <w:p w:rsidR="0034106C" w:rsidRPr="00BD5195" w:rsidRDefault="0034106C">
      <w:pPr>
        <w:rPr>
          <w:rFonts w:asciiTheme="minorHAnsi" w:hAnsiTheme="minorHAnsi" w:cstheme="minorHAnsi"/>
          <w:b/>
          <w:bCs/>
          <w:sz w:val="22"/>
          <w:szCs w:val="22"/>
          <w:lang w:val="es-BO"/>
        </w:rPr>
      </w:pPr>
      <w:r w:rsidRPr="00BD5195">
        <w:rPr>
          <w:rFonts w:asciiTheme="minorHAnsi" w:hAnsiTheme="minorHAnsi" w:cstheme="minorHAnsi"/>
          <w:b/>
          <w:bCs/>
          <w:sz w:val="22"/>
          <w:szCs w:val="22"/>
          <w:lang w:val="es-BO"/>
        </w:rPr>
        <w:br w:type="page"/>
      </w:r>
    </w:p>
    <w:p w:rsidR="007D4619" w:rsidRPr="00BD5195" w:rsidRDefault="00B41ABF" w:rsidP="004854C5">
      <w:pPr>
        <w:pStyle w:val="Sinespaciado"/>
        <w:jc w:val="center"/>
        <w:rPr>
          <w:rFonts w:asciiTheme="minorHAnsi" w:hAnsiTheme="minorHAnsi" w:cstheme="minorHAnsi"/>
          <w:b/>
          <w:lang w:val="es-ES_tradnl"/>
        </w:rPr>
      </w:pPr>
      <w:r w:rsidRPr="00BD5195">
        <w:rPr>
          <w:rFonts w:asciiTheme="minorHAnsi" w:hAnsiTheme="minorHAnsi" w:cstheme="minorHAnsi"/>
          <w:b/>
          <w:lang w:val="es-ES_tradnl"/>
        </w:rPr>
        <w:lastRenderedPageBreak/>
        <w:t>PARTE VI</w:t>
      </w:r>
    </w:p>
    <w:p w:rsidR="00B41ABF" w:rsidRPr="00BD5195" w:rsidRDefault="00B41ABF" w:rsidP="004854C5">
      <w:pPr>
        <w:pStyle w:val="Sinespaciado"/>
        <w:jc w:val="center"/>
        <w:rPr>
          <w:rFonts w:asciiTheme="minorHAnsi" w:hAnsiTheme="minorHAnsi" w:cstheme="minorHAnsi"/>
          <w:b/>
          <w:lang w:val="es-ES_tradnl"/>
        </w:rPr>
      </w:pPr>
    </w:p>
    <w:p w:rsidR="007D4619" w:rsidRPr="00BD5195" w:rsidRDefault="007D4619" w:rsidP="004854C5">
      <w:pPr>
        <w:pStyle w:val="Sinespaciado"/>
        <w:jc w:val="center"/>
        <w:rPr>
          <w:rFonts w:asciiTheme="minorHAnsi" w:eastAsia="Arial Unicode MS" w:hAnsiTheme="minorHAnsi" w:cstheme="minorHAnsi"/>
          <w:b/>
        </w:rPr>
      </w:pPr>
      <w:r w:rsidRPr="00BD5195">
        <w:rPr>
          <w:rFonts w:asciiTheme="minorHAnsi" w:eastAsia="Arial Unicode MS" w:hAnsiTheme="minorHAnsi" w:cstheme="minorHAnsi"/>
          <w:b/>
        </w:rPr>
        <w:t>ESPECIFICACIONES TÉCNICAS</w:t>
      </w:r>
    </w:p>
    <w:p w:rsidR="0055499F" w:rsidRPr="00BD5195" w:rsidRDefault="0055499F" w:rsidP="0055499F">
      <w:pPr>
        <w:pStyle w:val="Encabezado"/>
        <w:jc w:val="center"/>
        <w:rPr>
          <w:rFonts w:ascii="Calibri" w:eastAsia="Arial Unicode MS" w:hAnsi="Calibri" w:cs="Calibri"/>
          <w:b/>
          <w:lang w:val="es-MX"/>
        </w:rPr>
      </w:pPr>
    </w:p>
    <w:p w:rsidR="0055499F" w:rsidRPr="00BD5195" w:rsidRDefault="0055499F" w:rsidP="000E6040">
      <w:pPr>
        <w:pStyle w:val="Prrafodelista"/>
        <w:numPr>
          <w:ilvl w:val="0"/>
          <w:numId w:val="36"/>
        </w:numPr>
        <w:ind w:left="284" w:hanging="284"/>
        <w:contextualSpacing/>
        <w:jc w:val="both"/>
        <w:rPr>
          <w:rFonts w:ascii="Calibri" w:hAnsi="Calibri" w:cs="Calibri"/>
          <w:b/>
          <w:bCs/>
          <w:sz w:val="22"/>
          <w:szCs w:val="22"/>
          <w:lang w:eastAsia="es-BO"/>
        </w:rPr>
      </w:pPr>
      <w:r w:rsidRPr="00BD5195">
        <w:rPr>
          <w:rFonts w:ascii="Calibri" w:hAnsi="Calibri" w:cs="Calibri"/>
          <w:b/>
          <w:bCs/>
          <w:sz w:val="22"/>
          <w:szCs w:val="22"/>
          <w:lang w:eastAsia="es-BO"/>
        </w:rPr>
        <w:t>CARACTERÍSTICAS TÉCNICAS DEL SERVICIO (sujeto a evaluación)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55499F" w:rsidRPr="00BD5195" w:rsidTr="0055499F">
        <w:trPr>
          <w:jc w:val="center"/>
        </w:trPr>
        <w:tc>
          <w:tcPr>
            <w:tcW w:w="9212" w:type="dxa"/>
            <w:shd w:val="clear" w:color="auto" w:fill="D9D9D9" w:themeFill="background1" w:themeFillShade="D9"/>
            <w:vAlign w:val="center"/>
          </w:tcPr>
          <w:p w:rsidR="0055499F" w:rsidRPr="00BD5195" w:rsidRDefault="0055499F" w:rsidP="0055499F">
            <w:pPr>
              <w:autoSpaceDE w:val="0"/>
              <w:autoSpaceDN w:val="0"/>
              <w:adjustRightInd w:val="0"/>
              <w:rPr>
                <w:rFonts w:ascii="Calibri" w:hAnsi="Calibri" w:cs="Calibri"/>
                <w:b/>
                <w:bCs/>
              </w:rPr>
            </w:pPr>
            <w:r w:rsidRPr="00BD5195">
              <w:rPr>
                <w:rFonts w:ascii="Calibri" w:hAnsi="Calibri" w:cs="Calibri"/>
                <w:b/>
                <w:bCs/>
              </w:rPr>
              <w:t>DESCRIPCION DEL SERVICIO</w:t>
            </w:r>
          </w:p>
        </w:tc>
      </w:tr>
      <w:tr w:rsidR="0055499F" w:rsidRPr="00BD5195" w:rsidTr="0055499F">
        <w:trPr>
          <w:trHeight w:val="3819"/>
          <w:jc w:val="center"/>
        </w:trPr>
        <w:tc>
          <w:tcPr>
            <w:tcW w:w="9212" w:type="dxa"/>
            <w:shd w:val="clear" w:color="auto" w:fill="auto"/>
          </w:tcPr>
          <w:p w:rsidR="0055499F" w:rsidRPr="00BD5195" w:rsidRDefault="0055499F" w:rsidP="0055499F">
            <w:pPr>
              <w:tabs>
                <w:tab w:val="left" w:pos="567"/>
              </w:tabs>
              <w:rPr>
                <w:rFonts w:ascii="Calibri" w:hAnsi="Calibri" w:cs="Arial"/>
              </w:rPr>
            </w:pPr>
          </w:p>
          <w:p w:rsidR="0055499F" w:rsidRPr="00BD5195" w:rsidRDefault="0055499F" w:rsidP="0055499F">
            <w:pPr>
              <w:tabs>
                <w:tab w:val="left" w:pos="567"/>
              </w:tabs>
              <w:rPr>
                <w:rFonts w:ascii="Calibri" w:hAnsi="Calibri" w:cs="Arial"/>
              </w:rPr>
            </w:pPr>
            <w:r w:rsidRPr="00BD5195">
              <w:rPr>
                <w:rFonts w:ascii="Calibri" w:hAnsi="Calibri" w:cs="Arial"/>
              </w:rPr>
              <w:t>Servicio de transporte de garrafas de GLP (con y sin contenido), desde la Planta Engarrafadora a la Estación de Servicio Santa Ana y Puestos de Venta de YPFB, para los tramos de acuerdo a la siguiente descripción:</w:t>
            </w:r>
          </w:p>
          <w:tbl>
            <w:tblPr>
              <w:tblW w:w="8103" w:type="dxa"/>
              <w:jc w:val="center"/>
              <w:tblCellMar>
                <w:left w:w="70" w:type="dxa"/>
                <w:right w:w="70" w:type="dxa"/>
              </w:tblCellMar>
              <w:tblLook w:val="04A0" w:firstRow="1" w:lastRow="0" w:firstColumn="1" w:lastColumn="0" w:noHBand="0" w:noVBand="1"/>
            </w:tblPr>
            <w:tblGrid>
              <w:gridCol w:w="805"/>
              <w:gridCol w:w="2949"/>
              <w:gridCol w:w="2536"/>
              <w:gridCol w:w="1013"/>
              <w:gridCol w:w="800"/>
            </w:tblGrid>
            <w:tr w:rsidR="0055499F" w:rsidRPr="00BD5195" w:rsidTr="0055499F">
              <w:trPr>
                <w:trHeight w:val="315"/>
                <w:jc w:val="center"/>
              </w:trPr>
              <w:tc>
                <w:tcPr>
                  <w:tcW w:w="805" w:type="dxa"/>
                  <w:vMerge w:val="restart"/>
                  <w:tcBorders>
                    <w:top w:val="single" w:sz="8" w:space="0" w:color="auto"/>
                    <w:left w:val="single" w:sz="8" w:space="0" w:color="auto"/>
                    <w:bottom w:val="nil"/>
                    <w:right w:val="single" w:sz="8" w:space="0" w:color="auto"/>
                  </w:tcBorders>
                  <w:shd w:val="clear" w:color="000000" w:fill="BDD6EE"/>
                  <w:vAlign w:val="center"/>
                  <w:hideMark/>
                </w:tcPr>
                <w:p w:rsidR="0055499F" w:rsidRPr="00BD5195" w:rsidRDefault="0055499F" w:rsidP="0055499F">
                  <w:pPr>
                    <w:jc w:val="center"/>
                    <w:rPr>
                      <w:rFonts w:ascii="Calibri" w:hAnsi="Calibri"/>
                      <w:b/>
                      <w:bCs/>
                      <w:sz w:val="18"/>
                      <w:szCs w:val="18"/>
                      <w:lang w:eastAsia="es-BO"/>
                    </w:rPr>
                  </w:pPr>
                  <w:r w:rsidRPr="00BD5195">
                    <w:rPr>
                      <w:rFonts w:ascii="Calibri" w:hAnsi="Calibri"/>
                      <w:b/>
                      <w:bCs/>
                      <w:sz w:val="18"/>
                      <w:szCs w:val="18"/>
                      <w:lang w:eastAsia="es-BO"/>
                    </w:rPr>
                    <w:t>N° TRAMOS</w:t>
                  </w:r>
                </w:p>
              </w:tc>
              <w:tc>
                <w:tcPr>
                  <w:tcW w:w="5485" w:type="dxa"/>
                  <w:gridSpan w:val="2"/>
                  <w:tcBorders>
                    <w:top w:val="single" w:sz="8" w:space="0" w:color="auto"/>
                    <w:left w:val="nil"/>
                    <w:bottom w:val="single" w:sz="8" w:space="0" w:color="auto"/>
                    <w:right w:val="single" w:sz="8" w:space="0" w:color="000000"/>
                  </w:tcBorders>
                  <w:shd w:val="clear" w:color="000000" w:fill="BDD6EE"/>
                  <w:vAlign w:val="center"/>
                  <w:hideMark/>
                </w:tcPr>
                <w:p w:rsidR="0055499F" w:rsidRPr="00BD5195" w:rsidRDefault="0055499F" w:rsidP="0055499F">
                  <w:pPr>
                    <w:jc w:val="center"/>
                    <w:rPr>
                      <w:rFonts w:ascii="Calibri" w:hAnsi="Calibri"/>
                      <w:b/>
                      <w:bCs/>
                      <w:sz w:val="18"/>
                      <w:szCs w:val="18"/>
                      <w:lang w:eastAsia="es-BO"/>
                    </w:rPr>
                  </w:pPr>
                  <w:r w:rsidRPr="00BD5195">
                    <w:rPr>
                      <w:rFonts w:ascii="Calibri" w:hAnsi="Calibri"/>
                      <w:b/>
                      <w:bCs/>
                      <w:sz w:val="18"/>
                      <w:szCs w:val="18"/>
                      <w:lang w:eastAsia="es-BO"/>
                    </w:rPr>
                    <w:t>TRAMO</w:t>
                  </w:r>
                </w:p>
              </w:tc>
              <w:tc>
                <w:tcPr>
                  <w:tcW w:w="1013" w:type="dxa"/>
                  <w:vMerge w:val="restart"/>
                  <w:tcBorders>
                    <w:top w:val="single" w:sz="8" w:space="0" w:color="auto"/>
                    <w:left w:val="nil"/>
                    <w:bottom w:val="nil"/>
                    <w:right w:val="single" w:sz="8" w:space="0" w:color="auto"/>
                  </w:tcBorders>
                  <w:shd w:val="clear" w:color="000000" w:fill="BDD6EE"/>
                  <w:vAlign w:val="center"/>
                  <w:hideMark/>
                </w:tcPr>
                <w:p w:rsidR="0055499F" w:rsidRPr="00BD5195" w:rsidRDefault="0055499F" w:rsidP="0055499F">
                  <w:pPr>
                    <w:jc w:val="center"/>
                    <w:rPr>
                      <w:rFonts w:ascii="Calibri" w:hAnsi="Calibri"/>
                      <w:b/>
                      <w:bCs/>
                      <w:sz w:val="14"/>
                      <w:szCs w:val="14"/>
                      <w:lang w:eastAsia="es-BO"/>
                    </w:rPr>
                  </w:pPr>
                  <w:r w:rsidRPr="00BD5195">
                    <w:rPr>
                      <w:rFonts w:ascii="Calibri" w:hAnsi="Calibri"/>
                      <w:b/>
                      <w:bCs/>
                      <w:sz w:val="14"/>
                      <w:szCs w:val="14"/>
                      <w:lang w:eastAsia="es-BO"/>
                    </w:rPr>
                    <w:t>CANTIDAD APROX. DE GARRAFAS A TRANSPORTAR (*)</w:t>
                  </w:r>
                </w:p>
              </w:tc>
              <w:tc>
                <w:tcPr>
                  <w:tcW w:w="800" w:type="dxa"/>
                  <w:vMerge w:val="restart"/>
                  <w:tcBorders>
                    <w:top w:val="single" w:sz="8" w:space="0" w:color="auto"/>
                    <w:left w:val="single" w:sz="8" w:space="0" w:color="auto"/>
                    <w:bottom w:val="nil"/>
                    <w:right w:val="single" w:sz="8" w:space="0" w:color="auto"/>
                  </w:tcBorders>
                  <w:shd w:val="clear" w:color="000000" w:fill="BDD6EE"/>
                  <w:vAlign w:val="center"/>
                  <w:hideMark/>
                </w:tcPr>
                <w:p w:rsidR="0055499F" w:rsidRPr="00BD5195" w:rsidRDefault="0055499F" w:rsidP="0055499F">
                  <w:pPr>
                    <w:jc w:val="center"/>
                    <w:rPr>
                      <w:rFonts w:ascii="Calibri" w:hAnsi="Calibri"/>
                      <w:b/>
                      <w:bCs/>
                      <w:sz w:val="14"/>
                      <w:szCs w:val="14"/>
                      <w:lang w:eastAsia="es-BO"/>
                    </w:rPr>
                  </w:pPr>
                  <w:r w:rsidRPr="00BD5195">
                    <w:rPr>
                      <w:rFonts w:ascii="Calibri" w:hAnsi="Calibri"/>
                      <w:b/>
                      <w:bCs/>
                      <w:sz w:val="14"/>
                      <w:szCs w:val="14"/>
                      <w:lang w:eastAsia="es-BO"/>
                    </w:rPr>
                    <w:t>UNIDAD DE MEDIDA</w:t>
                  </w:r>
                </w:p>
              </w:tc>
            </w:tr>
            <w:tr w:rsidR="0055499F" w:rsidRPr="00BD5195" w:rsidTr="0055499F">
              <w:trPr>
                <w:trHeight w:val="300"/>
                <w:jc w:val="center"/>
              </w:trPr>
              <w:tc>
                <w:tcPr>
                  <w:tcW w:w="805" w:type="dxa"/>
                  <w:vMerge/>
                  <w:tcBorders>
                    <w:top w:val="single" w:sz="8" w:space="0" w:color="auto"/>
                    <w:left w:val="single" w:sz="8" w:space="0" w:color="auto"/>
                    <w:bottom w:val="nil"/>
                    <w:right w:val="single" w:sz="8" w:space="0" w:color="auto"/>
                  </w:tcBorders>
                  <w:vAlign w:val="center"/>
                  <w:hideMark/>
                </w:tcPr>
                <w:p w:rsidR="0055499F" w:rsidRPr="00BD5195" w:rsidRDefault="0055499F" w:rsidP="0055499F">
                  <w:pPr>
                    <w:rPr>
                      <w:rFonts w:ascii="Calibri" w:hAnsi="Calibri"/>
                      <w:b/>
                      <w:bCs/>
                      <w:sz w:val="18"/>
                      <w:szCs w:val="18"/>
                      <w:lang w:eastAsia="es-BO"/>
                    </w:rPr>
                  </w:pPr>
                </w:p>
              </w:tc>
              <w:tc>
                <w:tcPr>
                  <w:tcW w:w="2949" w:type="dxa"/>
                  <w:vMerge w:val="restart"/>
                  <w:tcBorders>
                    <w:top w:val="nil"/>
                    <w:left w:val="single" w:sz="8" w:space="0" w:color="auto"/>
                    <w:bottom w:val="nil"/>
                    <w:right w:val="single" w:sz="8" w:space="0" w:color="auto"/>
                  </w:tcBorders>
                  <w:shd w:val="clear" w:color="000000" w:fill="BDD6EE"/>
                  <w:vAlign w:val="center"/>
                  <w:hideMark/>
                </w:tcPr>
                <w:p w:rsidR="0055499F" w:rsidRPr="00BD5195" w:rsidRDefault="0055499F" w:rsidP="0055499F">
                  <w:pPr>
                    <w:jc w:val="center"/>
                    <w:rPr>
                      <w:rFonts w:ascii="Calibri" w:hAnsi="Calibri"/>
                      <w:b/>
                      <w:bCs/>
                      <w:sz w:val="18"/>
                      <w:szCs w:val="18"/>
                      <w:lang w:eastAsia="es-BO"/>
                    </w:rPr>
                  </w:pPr>
                  <w:r w:rsidRPr="00BD5195">
                    <w:rPr>
                      <w:rFonts w:ascii="Calibri" w:hAnsi="Calibri"/>
                      <w:b/>
                      <w:bCs/>
                      <w:sz w:val="18"/>
                      <w:szCs w:val="18"/>
                      <w:lang w:eastAsia="es-BO"/>
                    </w:rPr>
                    <w:t xml:space="preserve">DE: </w:t>
                  </w:r>
                </w:p>
              </w:tc>
              <w:tc>
                <w:tcPr>
                  <w:tcW w:w="2536" w:type="dxa"/>
                  <w:vMerge w:val="restart"/>
                  <w:tcBorders>
                    <w:top w:val="nil"/>
                    <w:left w:val="single" w:sz="8" w:space="0" w:color="auto"/>
                    <w:bottom w:val="nil"/>
                    <w:right w:val="single" w:sz="8" w:space="0" w:color="auto"/>
                  </w:tcBorders>
                  <w:shd w:val="clear" w:color="000000" w:fill="BDD6EE"/>
                  <w:vAlign w:val="center"/>
                  <w:hideMark/>
                </w:tcPr>
                <w:p w:rsidR="0055499F" w:rsidRPr="00BD5195" w:rsidRDefault="0055499F" w:rsidP="0055499F">
                  <w:pPr>
                    <w:jc w:val="center"/>
                    <w:rPr>
                      <w:rFonts w:ascii="Calibri" w:hAnsi="Calibri"/>
                      <w:b/>
                      <w:bCs/>
                      <w:sz w:val="16"/>
                      <w:szCs w:val="16"/>
                      <w:lang w:eastAsia="es-BO"/>
                    </w:rPr>
                  </w:pPr>
                  <w:r w:rsidRPr="00BD5195">
                    <w:rPr>
                      <w:rFonts w:ascii="Calibri" w:hAnsi="Calibri"/>
                      <w:b/>
                      <w:bCs/>
                      <w:sz w:val="16"/>
                      <w:szCs w:val="16"/>
                      <w:lang w:eastAsia="es-BO"/>
                    </w:rPr>
                    <w:t>A:</w:t>
                  </w:r>
                </w:p>
              </w:tc>
              <w:tc>
                <w:tcPr>
                  <w:tcW w:w="1013" w:type="dxa"/>
                  <w:vMerge/>
                  <w:tcBorders>
                    <w:top w:val="single" w:sz="8" w:space="0" w:color="auto"/>
                    <w:left w:val="nil"/>
                    <w:bottom w:val="nil"/>
                    <w:right w:val="single" w:sz="8" w:space="0" w:color="auto"/>
                  </w:tcBorders>
                  <w:vAlign w:val="center"/>
                  <w:hideMark/>
                </w:tcPr>
                <w:p w:rsidR="0055499F" w:rsidRPr="00BD5195" w:rsidRDefault="0055499F" w:rsidP="0055499F">
                  <w:pPr>
                    <w:rPr>
                      <w:rFonts w:ascii="Calibri" w:hAnsi="Calibri"/>
                      <w:b/>
                      <w:bCs/>
                      <w:sz w:val="14"/>
                      <w:szCs w:val="14"/>
                      <w:lang w:eastAsia="es-BO"/>
                    </w:rPr>
                  </w:pPr>
                </w:p>
              </w:tc>
              <w:tc>
                <w:tcPr>
                  <w:tcW w:w="800" w:type="dxa"/>
                  <w:vMerge/>
                  <w:tcBorders>
                    <w:top w:val="single" w:sz="8" w:space="0" w:color="auto"/>
                    <w:left w:val="single" w:sz="8" w:space="0" w:color="auto"/>
                    <w:bottom w:val="nil"/>
                    <w:right w:val="single" w:sz="8" w:space="0" w:color="auto"/>
                  </w:tcBorders>
                  <w:vAlign w:val="center"/>
                  <w:hideMark/>
                </w:tcPr>
                <w:p w:rsidR="0055499F" w:rsidRPr="00BD5195" w:rsidRDefault="0055499F" w:rsidP="0055499F">
                  <w:pPr>
                    <w:rPr>
                      <w:rFonts w:ascii="Calibri" w:hAnsi="Calibri"/>
                      <w:b/>
                      <w:bCs/>
                      <w:sz w:val="14"/>
                      <w:szCs w:val="14"/>
                      <w:lang w:eastAsia="es-BO"/>
                    </w:rPr>
                  </w:pPr>
                </w:p>
              </w:tc>
            </w:tr>
            <w:tr w:rsidR="0055499F" w:rsidRPr="00BD5195" w:rsidTr="0055499F">
              <w:trPr>
                <w:trHeight w:val="315"/>
                <w:jc w:val="center"/>
              </w:trPr>
              <w:tc>
                <w:tcPr>
                  <w:tcW w:w="805" w:type="dxa"/>
                  <w:vMerge/>
                  <w:tcBorders>
                    <w:top w:val="single" w:sz="8" w:space="0" w:color="auto"/>
                    <w:left w:val="single" w:sz="8" w:space="0" w:color="auto"/>
                    <w:bottom w:val="nil"/>
                    <w:right w:val="single" w:sz="8" w:space="0" w:color="auto"/>
                  </w:tcBorders>
                  <w:vAlign w:val="center"/>
                  <w:hideMark/>
                </w:tcPr>
                <w:p w:rsidR="0055499F" w:rsidRPr="00BD5195" w:rsidRDefault="0055499F" w:rsidP="0055499F">
                  <w:pPr>
                    <w:rPr>
                      <w:rFonts w:ascii="Calibri" w:hAnsi="Calibri"/>
                      <w:b/>
                      <w:bCs/>
                      <w:sz w:val="18"/>
                      <w:szCs w:val="18"/>
                      <w:lang w:eastAsia="es-BO"/>
                    </w:rPr>
                  </w:pPr>
                </w:p>
              </w:tc>
              <w:tc>
                <w:tcPr>
                  <w:tcW w:w="2949" w:type="dxa"/>
                  <w:vMerge/>
                  <w:tcBorders>
                    <w:top w:val="nil"/>
                    <w:left w:val="single" w:sz="8" w:space="0" w:color="auto"/>
                    <w:bottom w:val="nil"/>
                    <w:right w:val="single" w:sz="8" w:space="0" w:color="auto"/>
                  </w:tcBorders>
                  <w:vAlign w:val="center"/>
                  <w:hideMark/>
                </w:tcPr>
                <w:p w:rsidR="0055499F" w:rsidRPr="00BD5195" w:rsidRDefault="0055499F" w:rsidP="0055499F">
                  <w:pPr>
                    <w:rPr>
                      <w:rFonts w:ascii="Calibri" w:hAnsi="Calibri"/>
                      <w:b/>
                      <w:bCs/>
                      <w:sz w:val="18"/>
                      <w:szCs w:val="18"/>
                      <w:lang w:eastAsia="es-BO"/>
                    </w:rPr>
                  </w:pPr>
                </w:p>
              </w:tc>
              <w:tc>
                <w:tcPr>
                  <w:tcW w:w="2536" w:type="dxa"/>
                  <w:vMerge/>
                  <w:tcBorders>
                    <w:top w:val="nil"/>
                    <w:left w:val="single" w:sz="8" w:space="0" w:color="auto"/>
                    <w:bottom w:val="nil"/>
                    <w:right w:val="single" w:sz="8" w:space="0" w:color="auto"/>
                  </w:tcBorders>
                  <w:vAlign w:val="center"/>
                  <w:hideMark/>
                </w:tcPr>
                <w:p w:rsidR="0055499F" w:rsidRPr="00BD5195" w:rsidRDefault="0055499F" w:rsidP="0055499F">
                  <w:pPr>
                    <w:rPr>
                      <w:rFonts w:ascii="Calibri" w:hAnsi="Calibri"/>
                      <w:b/>
                      <w:bCs/>
                      <w:sz w:val="16"/>
                      <w:szCs w:val="16"/>
                      <w:lang w:eastAsia="es-BO"/>
                    </w:rPr>
                  </w:pPr>
                </w:p>
              </w:tc>
              <w:tc>
                <w:tcPr>
                  <w:tcW w:w="1013" w:type="dxa"/>
                  <w:vMerge/>
                  <w:tcBorders>
                    <w:top w:val="single" w:sz="8" w:space="0" w:color="auto"/>
                    <w:left w:val="nil"/>
                    <w:bottom w:val="nil"/>
                    <w:right w:val="single" w:sz="8" w:space="0" w:color="auto"/>
                  </w:tcBorders>
                  <w:vAlign w:val="center"/>
                  <w:hideMark/>
                </w:tcPr>
                <w:p w:rsidR="0055499F" w:rsidRPr="00BD5195" w:rsidRDefault="0055499F" w:rsidP="0055499F">
                  <w:pPr>
                    <w:rPr>
                      <w:rFonts w:ascii="Calibri" w:hAnsi="Calibri"/>
                      <w:b/>
                      <w:bCs/>
                      <w:sz w:val="14"/>
                      <w:szCs w:val="14"/>
                      <w:lang w:eastAsia="es-BO"/>
                    </w:rPr>
                  </w:pPr>
                </w:p>
              </w:tc>
              <w:tc>
                <w:tcPr>
                  <w:tcW w:w="800" w:type="dxa"/>
                  <w:vMerge/>
                  <w:tcBorders>
                    <w:top w:val="single" w:sz="8" w:space="0" w:color="auto"/>
                    <w:left w:val="single" w:sz="8" w:space="0" w:color="auto"/>
                    <w:bottom w:val="nil"/>
                    <w:right w:val="single" w:sz="8" w:space="0" w:color="auto"/>
                  </w:tcBorders>
                  <w:vAlign w:val="center"/>
                  <w:hideMark/>
                </w:tcPr>
                <w:p w:rsidR="0055499F" w:rsidRPr="00BD5195" w:rsidRDefault="0055499F" w:rsidP="0055499F">
                  <w:pPr>
                    <w:rPr>
                      <w:rFonts w:ascii="Calibri" w:hAnsi="Calibri"/>
                      <w:b/>
                      <w:bCs/>
                      <w:sz w:val="14"/>
                      <w:szCs w:val="14"/>
                      <w:lang w:eastAsia="es-BO"/>
                    </w:rPr>
                  </w:pPr>
                </w:p>
              </w:tc>
            </w:tr>
            <w:tr w:rsidR="0055499F" w:rsidRPr="00BD5195" w:rsidTr="0055499F">
              <w:trPr>
                <w:trHeight w:val="587"/>
                <w:jc w:val="center"/>
              </w:trPr>
              <w:tc>
                <w:tcPr>
                  <w:tcW w:w="80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5499F" w:rsidRPr="00BD5195" w:rsidRDefault="0055499F" w:rsidP="0055499F">
                  <w:pPr>
                    <w:jc w:val="center"/>
                    <w:rPr>
                      <w:rFonts w:ascii="Calibri" w:hAnsi="Calibri"/>
                      <w:b/>
                      <w:bCs/>
                      <w:sz w:val="16"/>
                      <w:szCs w:val="16"/>
                      <w:lang w:eastAsia="es-BO"/>
                    </w:rPr>
                  </w:pPr>
                  <w:r w:rsidRPr="00BD5195">
                    <w:rPr>
                      <w:rFonts w:ascii="Calibri" w:hAnsi="Calibri"/>
                      <w:b/>
                      <w:bCs/>
                      <w:sz w:val="16"/>
                      <w:szCs w:val="16"/>
                      <w:lang w:eastAsia="es-BO"/>
                    </w:rPr>
                    <w:t>1</w:t>
                  </w:r>
                </w:p>
              </w:tc>
              <w:tc>
                <w:tcPr>
                  <w:tcW w:w="2949" w:type="dxa"/>
                  <w:tcBorders>
                    <w:top w:val="single" w:sz="8" w:space="0" w:color="auto"/>
                    <w:left w:val="nil"/>
                    <w:bottom w:val="single" w:sz="8" w:space="0" w:color="auto"/>
                    <w:right w:val="single" w:sz="8" w:space="0" w:color="auto"/>
                  </w:tcBorders>
                  <w:shd w:val="clear" w:color="auto" w:fill="auto"/>
                  <w:vAlign w:val="center"/>
                  <w:hideMark/>
                </w:tcPr>
                <w:p w:rsidR="0055499F" w:rsidRPr="00BD5195" w:rsidRDefault="0055499F" w:rsidP="0055499F">
                  <w:pPr>
                    <w:jc w:val="both"/>
                    <w:rPr>
                      <w:rFonts w:ascii="Calibri" w:hAnsi="Calibri"/>
                      <w:sz w:val="16"/>
                      <w:szCs w:val="16"/>
                      <w:lang w:eastAsia="es-BO"/>
                    </w:rPr>
                  </w:pPr>
                  <w:r w:rsidRPr="00BD5195">
                    <w:rPr>
                      <w:rFonts w:ascii="Calibri" w:hAnsi="Calibri"/>
                      <w:b/>
                      <w:sz w:val="16"/>
                      <w:szCs w:val="16"/>
                      <w:lang w:eastAsia="es-BO"/>
                    </w:rPr>
                    <w:t>DESDE PUERTO DE ATRAQUE TRINIDAD:</w:t>
                  </w:r>
                  <w:r w:rsidRPr="00BD5195">
                    <w:rPr>
                      <w:rFonts w:ascii="Calibri" w:hAnsi="Calibri"/>
                      <w:sz w:val="16"/>
                      <w:szCs w:val="16"/>
                      <w:lang w:eastAsia="es-BO"/>
                    </w:rPr>
                    <w:t xml:space="preserve"> TRANSPORTE DE GARRAFAS DE GLP DE 10 KGRS (ENVIO LLENAS) VIA FLUVIAL </w:t>
                  </w:r>
                </w:p>
              </w:tc>
              <w:tc>
                <w:tcPr>
                  <w:tcW w:w="2536" w:type="dxa"/>
                  <w:tcBorders>
                    <w:top w:val="single" w:sz="8" w:space="0" w:color="auto"/>
                    <w:left w:val="nil"/>
                    <w:bottom w:val="single" w:sz="8" w:space="0" w:color="auto"/>
                    <w:right w:val="single" w:sz="8" w:space="0" w:color="auto"/>
                  </w:tcBorders>
                  <w:shd w:val="clear" w:color="auto" w:fill="auto"/>
                  <w:vAlign w:val="center"/>
                  <w:hideMark/>
                </w:tcPr>
                <w:p w:rsidR="0055499F" w:rsidRPr="00BD5195" w:rsidRDefault="0055499F" w:rsidP="0055499F">
                  <w:pPr>
                    <w:jc w:val="both"/>
                    <w:rPr>
                      <w:rFonts w:ascii="Calibri" w:hAnsi="Calibri"/>
                      <w:sz w:val="16"/>
                      <w:szCs w:val="16"/>
                      <w:lang w:eastAsia="es-BO"/>
                    </w:rPr>
                  </w:pPr>
                  <w:r w:rsidRPr="00BD5195">
                    <w:rPr>
                      <w:rFonts w:ascii="Calibri" w:hAnsi="Calibri"/>
                      <w:b/>
                      <w:sz w:val="16"/>
                      <w:szCs w:val="16"/>
                      <w:lang w:eastAsia="es-BO"/>
                    </w:rPr>
                    <w:t>PUERTO DE ATRAQUE SANTA ANA:</w:t>
                  </w:r>
                  <w:r w:rsidRPr="00BD5195">
                    <w:rPr>
                      <w:rFonts w:ascii="Calibri" w:hAnsi="Calibri"/>
                      <w:sz w:val="16"/>
                      <w:szCs w:val="16"/>
                      <w:lang w:eastAsia="es-BO"/>
                    </w:rPr>
                    <w:t xml:space="preserve"> PARA ESTACION DE SERVICIO SANTA ANA DE YACUMA</w:t>
                  </w:r>
                </w:p>
              </w:tc>
              <w:tc>
                <w:tcPr>
                  <w:tcW w:w="1013" w:type="dxa"/>
                  <w:tcBorders>
                    <w:top w:val="single" w:sz="8" w:space="0" w:color="auto"/>
                    <w:left w:val="nil"/>
                    <w:bottom w:val="single" w:sz="8" w:space="0" w:color="auto"/>
                    <w:right w:val="single" w:sz="8" w:space="0" w:color="auto"/>
                  </w:tcBorders>
                  <w:shd w:val="clear" w:color="auto" w:fill="auto"/>
                  <w:vAlign w:val="center"/>
                  <w:hideMark/>
                </w:tcPr>
                <w:p w:rsidR="0055499F" w:rsidRPr="00BD5195" w:rsidRDefault="0055499F" w:rsidP="0055499F">
                  <w:pPr>
                    <w:jc w:val="center"/>
                    <w:rPr>
                      <w:rFonts w:ascii="Calibri" w:hAnsi="Calibri"/>
                      <w:sz w:val="16"/>
                      <w:szCs w:val="16"/>
                      <w:lang w:eastAsia="es-BO"/>
                    </w:rPr>
                  </w:pPr>
                  <w:r w:rsidRPr="00BD5195">
                    <w:rPr>
                      <w:rFonts w:ascii="Calibri" w:hAnsi="Calibri"/>
                      <w:sz w:val="16"/>
                      <w:szCs w:val="16"/>
                      <w:lang w:eastAsia="es-BO"/>
                    </w:rPr>
                    <w:t>43.695</w:t>
                  </w:r>
                </w:p>
              </w:tc>
              <w:tc>
                <w:tcPr>
                  <w:tcW w:w="800" w:type="dxa"/>
                  <w:tcBorders>
                    <w:top w:val="single" w:sz="8" w:space="0" w:color="auto"/>
                    <w:left w:val="nil"/>
                    <w:bottom w:val="single" w:sz="8" w:space="0" w:color="auto"/>
                    <w:right w:val="single" w:sz="8" w:space="0" w:color="auto"/>
                  </w:tcBorders>
                  <w:shd w:val="clear" w:color="auto" w:fill="auto"/>
                  <w:vAlign w:val="center"/>
                  <w:hideMark/>
                </w:tcPr>
                <w:p w:rsidR="0055499F" w:rsidRPr="00BD5195" w:rsidRDefault="0055499F" w:rsidP="0055499F">
                  <w:pPr>
                    <w:jc w:val="center"/>
                    <w:rPr>
                      <w:rFonts w:ascii="Calibri" w:hAnsi="Calibri"/>
                      <w:sz w:val="16"/>
                      <w:szCs w:val="16"/>
                      <w:lang w:eastAsia="es-BO"/>
                    </w:rPr>
                  </w:pPr>
                  <w:r w:rsidRPr="00BD5195">
                    <w:rPr>
                      <w:rFonts w:ascii="Calibri" w:hAnsi="Calibri"/>
                      <w:sz w:val="16"/>
                      <w:szCs w:val="16"/>
                      <w:lang w:eastAsia="es-BO"/>
                    </w:rPr>
                    <w:t>Garrafas</w:t>
                  </w:r>
                </w:p>
              </w:tc>
            </w:tr>
            <w:tr w:rsidR="0055499F" w:rsidRPr="00BD5195" w:rsidTr="0055499F">
              <w:trPr>
                <w:trHeight w:val="553"/>
                <w:jc w:val="center"/>
              </w:trPr>
              <w:tc>
                <w:tcPr>
                  <w:tcW w:w="805" w:type="dxa"/>
                  <w:tcBorders>
                    <w:top w:val="nil"/>
                    <w:left w:val="single" w:sz="8" w:space="0" w:color="auto"/>
                    <w:bottom w:val="single" w:sz="4" w:space="0" w:color="auto"/>
                    <w:right w:val="single" w:sz="8" w:space="0" w:color="auto"/>
                  </w:tcBorders>
                  <w:shd w:val="clear" w:color="auto" w:fill="auto"/>
                  <w:vAlign w:val="center"/>
                  <w:hideMark/>
                </w:tcPr>
                <w:p w:rsidR="0055499F" w:rsidRPr="00BD5195" w:rsidRDefault="0055499F" w:rsidP="0055499F">
                  <w:pPr>
                    <w:jc w:val="center"/>
                    <w:rPr>
                      <w:rFonts w:ascii="Calibri" w:hAnsi="Calibri"/>
                      <w:b/>
                      <w:bCs/>
                      <w:sz w:val="16"/>
                      <w:szCs w:val="16"/>
                      <w:lang w:eastAsia="es-BO"/>
                    </w:rPr>
                  </w:pPr>
                  <w:r w:rsidRPr="00BD5195">
                    <w:rPr>
                      <w:rFonts w:ascii="Calibri" w:hAnsi="Calibri"/>
                      <w:b/>
                      <w:bCs/>
                      <w:sz w:val="16"/>
                      <w:szCs w:val="16"/>
                      <w:lang w:eastAsia="es-BO"/>
                    </w:rPr>
                    <w:t>2</w:t>
                  </w:r>
                </w:p>
              </w:tc>
              <w:tc>
                <w:tcPr>
                  <w:tcW w:w="2949" w:type="dxa"/>
                  <w:tcBorders>
                    <w:top w:val="nil"/>
                    <w:left w:val="nil"/>
                    <w:bottom w:val="single" w:sz="4" w:space="0" w:color="auto"/>
                    <w:right w:val="single" w:sz="8" w:space="0" w:color="auto"/>
                  </w:tcBorders>
                  <w:shd w:val="clear" w:color="auto" w:fill="auto"/>
                  <w:vAlign w:val="center"/>
                  <w:hideMark/>
                </w:tcPr>
                <w:p w:rsidR="0055499F" w:rsidRPr="00BD5195" w:rsidRDefault="0055499F" w:rsidP="0055499F">
                  <w:pPr>
                    <w:jc w:val="both"/>
                    <w:rPr>
                      <w:rFonts w:ascii="Calibri" w:hAnsi="Calibri"/>
                      <w:sz w:val="16"/>
                      <w:szCs w:val="16"/>
                      <w:lang w:eastAsia="es-BO"/>
                    </w:rPr>
                  </w:pPr>
                  <w:r w:rsidRPr="00BD5195">
                    <w:rPr>
                      <w:rFonts w:ascii="Calibri" w:hAnsi="Calibri"/>
                      <w:b/>
                      <w:sz w:val="16"/>
                      <w:szCs w:val="16"/>
                      <w:lang w:eastAsia="es-BO"/>
                    </w:rPr>
                    <w:t>DESDE PUERTOS ATRAQUE  SANTA ANA:</w:t>
                  </w:r>
                  <w:r w:rsidRPr="00BD5195">
                    <w:rPr>
                      <w:rFonts w:ascii="Calibri" w:hAnsi="Calibri"/>
                      <w:sz w:val="16"/>
                      <w:szCs w:val="16"/>
                      <w:lang w:eastAsia="es-BO"/>
                    </w:rPr>
                    <w:t xml:space="preserve">  TRANSPORTE DE GARRAFAS DE GLP  DE 10 KGRS VACIAS  VIA FLUVIAL </w:t>
                  </w:r>
                </w:p>
              </w:tc>
              <w:tc>
                <w:tcPr>
                  <w:tcW w:w="2536" w:type="dxa"/>
                  <w:tcBorders>
                    <w:top w:val="nil"/>
                    <w:left w:val="nil"/>
                    <w:bottom w:val="single" w:sz="4" w:space="0" w:color="auto"/>
                    <w:right w:val="single" w:sz="8" w:space="0" w:color="auto"/>
                  </w:tcBorders>
                  <w:shd w:val="clear" w:color="auto" w:fill="auto"/>
                  <w:vAlign w:val="center"/>
                  <w:hideMark/>
                </w:tcPr>
                <w:p w:rsidR="0055499F" w:rsidRPr="00BD5195" w:rsidRDefault="0055499F" w:rsidP="0055499F">
                  <w:pPr>
                    <w:jc w:val="both"/>
                    <w:rPr>
                      <w:rFonts w:ascii="Calibri" w:hAnsi="Calibri"/>
                      <w:b/>
                      <w:sz w:val="16"/>
                      <w:szCs w:val="16"/>
                      <w:lang w:eastAsia="es-BO"/>
                    </w:rPr>
                  </w:pPr>
                  <w:r w:rsidRPr="00BD5195">
                    <w:rPr>
                      <w:rFonts w:ascii="Calibri" w:hAnsi="Calibri"/>
                      <w:sz w:val="16"/>
                      <w:szCs w:val="16"/>
                      <w:lang w:eastAsia="es-BO"/>
                    </w:rPr>
                    <w:t xml:space="preserve"> </w:t>
                  </w:r>
                  <w:r w:rsidRPr="00BD5195">
                    <w:rPr>
                      <w:rFonts w:ascii="Calibri" w:hAnsi="Calibri"/>
                      <w:b/>
                      <w:sz w:val="16"/>
                      <w:szCs w:val="16"/>
                      <w:lang w:eastAsia="es-BO"/>
                    </w:rPr>
                    <w:t>PUERTOS DE ATRAQUE  TRINIDAD</w:t>
                  </w:r>
                </w:p>
              </w:tc>
              <w:tc>
                <w:tcPr>
                  <w:tcW w:w="1013" w:type="dxa"/>
                  <w:tcBorders>
                    <w:top w:val="nil"/>
                    <w:left w:val="nil"/>
                    <w:bottom w:val="single" w:sz="4" w:space="0" w:color="auto"/>
                    <w:right w:val="single" w:sz="8" w:space="0" w:color="auto"/>
                  </w:tcBorders>
                  <w:shd w:val="clear" w:color="auto" w:fill="auto"/>
                  <w:vAlign w:val="center"/>
                  <w:hideMark/>
                </w:tcPr>
                <w:p w:rsidR="0055499F" w:rsidRPr="00BD5195" w:rsidRDefault="0055499F" w:rsidP="0055499F">
                  <w:pPr>
                    <w:jc w:val="center"/>
                    <w:rPr>
                      <w:rFonts w:ascii="Calibri" w:hAnsi="Calibri"/>
                      <w:sz w:val="16"/>
                      <w:szCs w:val="16"/>
                      <w:lang w:eastAsia="es-BO"/>
                    </w:rPr>
                  </w:pPr>
                  <w:r w:rsidRPr="00BD5195">
                    <w:rPr>
                      <w:rFonts w:ascii="Calibri" w:hAnsi="Calibri"/>
                      <w:sz w:val="16"/>
                      <w:szCs w:val="16"/>
                      <w:lang w:eastAsia="es-BO"/>
                    </w:rPr>
                    <w:t>43.695</w:t>
                  </w:r>
                </w:p>
              </w:tc>
              <w:tc>
                <w:tcPr>
                  <w:tcW w:w="800" w:type="dxa"/>
                  <w:tcBorders>
                    <w:top w:val="nil"/>
                    <w:left w:val="nil"/>
                    <w:bottom w:val="single" w:sz="4" w:space="0" w:color="auto"/>
                    <w:right w:val="single" w:sz="8" w:space="0" w:color="auto"/>
                  </w:tcBorders>
                  <w:shd w:val="clear" w:color="auto" w:fill="auto"/>
                  <w:vAlign w:val="center"/>
                  <w:hideMark/>
                </w:tcPr>
                <w:p w:rsidR="0055499F" w:rsidRPr="00BD5195" w:rsidRDefault="0055499F" w:rsidP="0055499F">
                  <w:pPr>
                    <w:jc w:val="center"/>
                    <w:rPr>
                      <w:rFonts w:ascii="Calibri" w:hAnsi="Calibri"/>
                      <w:sz w:val="16"/>
                      <w:szCs w:val="16"/>
                      <w:lang w:eastAsia="es-BO"/>
                    </w:rPr>
                  </w:pPr>
                  <w:r w:rsidRPr="00BD5195">
                    <w:rPr>
                      <w:rFonts w:ascii="Calibri" w:hAnsi="Calibri"/>
                      <w:sz w:val="16"/>
                      <w:szCs w:val="16"/>
                      <w:lang w:eastAsia="es-BO"/>
                    </w:rPr>
                    <w:t>Garrafas</w:t>
                  </w:r>
                </w:p>
              </w:tc>
            </w:tr>
            <w:tr w:rsidR="0055499F" w:rsidRPr="00BD5195" w:rsidTr="0055499F">
              <w:trPr>
                <w:trHeight w:val="553"/>
                <w:jc w:val="center"/>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tcPr>
                <w:p w:rsidR="0055499F" w:rsidRPr="00BD5195" w:rsidRDefault="0055499F" w:rsidP="0055499F">
                  <w:pPr>
                    <w:jc w:val="center"/>
                    <w:rPr>
                      <w:rFonts w:ascii="Calibri" w:hAnsi="Calibri"/>
                      <w:b/>
                      <w:bCs/>
                      <w:sz w:val="16"/>
                      <w:szCs w:val="16"/>
                      <w:lang w:eastAsia="es-BO"/>
                    </w:rPr>
                  </w:pPr>
                  <w:r w:rsidRPr="00BD5195">
                    <w:rPr>
                      <w:rFonts w:ascii="Calibri" w:hAnsi="Calibri"/>
                      <w:b/>
                      <w:bCs/>
                      <w:sz w:val="16"/>
                      <w:szCs w:val="16"/>
                      <w:lang w:eastAsia="es-BO"/>
                    </w:rPr>
                    <w:t>3</w:t>
                  </w:r>
                </w:p>
              </w:tc>
              <w:tc>
                <w:tcPr>
                  <w:tcW w:w="2949" w:type="dxa"/>
                  <w:tcBorders>
                    <w:top w:val="single" w:sz="4" w:space="0" w:color="auto"/>
                    <w:left w:val="single" w:sz="4" w:space="0" w:color="auto"/>
                    <w:bottom w:val="single" w:sz="4" w:space="0" w:color="auto"/>
                    <w:right w:val="single" w:sz="4" w:space="0" w:color="auto"/>
                  </w:tcBorders>
                  <w:shd w:val="clear" w:color="auto" w:fill="auto"/>
                  <w:vAlign w:val="center"/>
                </w:tcPr>
                <w:p w:rsidR="0055499F" w:rsidRPr="00BD5195" w:rsidRDefault="0055499F" w:rsidP="0055499F">
                  <w:pPr>
                    <w:jc w:val="both"/>
                    <w:rPr>
                      <w:rFonts w:ascii="Calibri" w:hAnsi="Calibri"/>
                      <w:sz w:val="16"/>
                      <w:szCs w:val="16"/>
                      <w:lang w:eastAsia="es-BO"/>
                    </w:rPr>
                  </w:pPr>
                  <w:r w:rsidRPr="00BD5195">
                    <w:rPr>
                      <w:rFonts w:ascii="Calibri" w:hAnsi="Calibri"/>
                      <w:b/>
                      <w:sz w:val="16"/>
                      <w:szCs w:val="16"/>
                      <w:lang w:eastAsia="es-BO"/>
                    </w:rPr>
                    <w:t>DESDE PUERTO DE ATRAQUE TRINIDAD:</w:t>
                  </w:r>
                  <w:r w:rsidRPr="00BD5195">
                    <w:rPr>
                      <w:rFonts w:ascii="Calibri" w:hAnsi="Calibri"/>
                      <w:sz w:val="16"/>
                      <w:szCs w:val="16"/>
                      <w:lang w:eastAsia="es-BO"/>
                    </w:rPr>
                    <w:t xml:space="preserve"> TRANSPORTE DE GARRAFAS DE GLP DE 10 KGRS (ENVIO LLENAS) VIA FLUVIAL </w:t>
                  </w:r>
                </w:p>
              </w:tc>
              <w:tc>
                <w:tcPr>
                  <w:tcW w:w="2536" w:type="dxa"/>
                  <w:tcBorders>
                    <w:top w:val="single" w:sz="4" w:space="0" w:color="auto"/>
                    <w:left w:val="single" w:sz="4" w:space="0" w:color="auto"/>
                    <w:bottom w:val="single" w:sz="4" w:space="0" w:color="auto"/>
                    <w:right w:val="single" w:sz="4" w:space="0" w:color="auto"/>
                  </w:tcBorders>
                  <w:shd w:val="clear" w:color="auto" w:fill="auto"/>
                  <w:vAlign w:val="center"/>
                </w:tcPr>
                <w:p w:rsidR="0055499F" w:rsidRPr="00BD5195" w:rsidRDefault="0055499F" w:rsidP="0055499F">
                  <w:pPr>
                    <w:jc w:val="both"/>
                    <w:rPr>
                      <w:rFonts w:ascii="Calibri" w:hAnsi="Calibri"/>
                      <w:sz w:val="16"/>
                      <w:szCs w:val="16"/>
                      <w:lang w:eastAsia="es-BO"/>
                    </w:rPr>
                  </w:pPr>
                  <w:r w:rsidRPr="00BD5195">
                    <w:rPr>
                      <w:rFonts w:ascii="Calibri" w:hAnsi="Calibri"/>
                      <w:b/>
                      <w:sz w:val="16"/>
                      <w:szCs w:val="16"/>
                      <w:lang w:eastAsia="es-BO"/>
                    </w:rPr>
                    <w:t>PUERTO DE ATRAQUE PUESTOS DE VENTA GUNDONOVIA BOCA DEL CHAPARE:</w:t>
                  </w:r>
                  <w:r w:rsidRPr="00BD5195">
                    <w:rPr>
                      <w:rFonts w:ascii="Calibri" w:hAnsi="Calibri"/>
                      <w:sz w:val="16"/>
                      <w:szCs w:val="16"/>
                      <w:lang w:eastAsia="es-BO"/>
                    </w:rPr>
                    <w:t xml:space="preserve"> PARA PUESTOS DE VENTA</w:t>
                  </w:r>
                </w:p>
              </w:tc>
              <w:tc>
                <w:tcPr>
                  <w:tcW w:w="1013" w:type="dxa"/>
                  <w:tcBorders>
                    <w:top w:val="single" w:sz="4" w:space="0" w:color="auto"/>
                    <w:left w:val="single" w:sz="4" w:space="0" w:color="auto"/>
                    <w:bottom w:val="single" w:sz="4" w:space="0" w:color="auto"/>
                    <w:right w:val="single" w:sz="4" w:space="0" w:color="auto"/>
                  </w:tcBorders>
                  <w:shd w:val="clear" w:color="auto" w:fill="auto"/>
                  <w:vAlign w:val="center"/>
                </w:tcPr>
                <w:p w:rsidR="0055499F" w:rsidRPr="00BD5195" w:rsidRDefault="0055499F" w:rsidP="0055499F">
                  <w:pPr>
                    <w:jc w:val="center"/>
                    <w:rPr>
                      <w:rFonts w:ascii="Calibri" w:hAnsi="Calibri"/>
                      <w:sz w:val="16"/>
                      <w:szCs w:val="16"/>
                      <w:lang w:eastAsia="es-BO"/>
                    </w:rPr>
                  </w:pPr>
                  <w:r w:rsidRPr="00BD5195">
                    <w:rPr>
                      <w:rFonts w:ascii="Calibri" w:hAnsi="Calibri"/>
                      <w:sz w:val="16"/>
                      <w:szCs w:val="16"/>
                      <w:lang w:eastAsia="es-BO"/>
                    </w:rPr>
                    <w:t>600</w:t>
                  </w: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55499F" w:rsidRPr="00BD5195" w:rsidRDefault="0055499F" w:rsidP="0055499F">
                  <w:pPr>
                    <w:jc w:val="center"/>
                    <w:rPr>
                      <w:rFonts w:ascii="Calibri" w:hAnsi="Calibri"/>
                      <w:sz w:val="16"/>
                      <w:szCs w:val="16"/>
                      <w:lang w:eastAsia="es-BO"/>
                    </w:rPr>
                  </w:pPr>
                  <w:r w:rsidRPr="00BD5195">
                    <w:rPr>
                      <w:rFonts w:ascii="Calibri" w:hAnsi="Calibri"/>
                      <w:sz w:val="16"/>
                      <w:szCs w:val="16"/>
                      <w:lang w:eastAsia="es-BO"/>
                    </w:rPr>
                    <w:t>Garrafas</w:t>
                  </w:r>
                </w:p>
              </w:tc>
            </w:tr>
            <w:tr w:rsidR="0055499F" w:rsidRPr="00BD5195" w:rsidTr="0055499F">
              <w:trPr>
                <w:trHeight w:val="553"/>
                <w:jc w:val="center"/>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tcPr>
                <w:p w:rsidR="0055499F" w:rsidRPr="00BD5195" w:rsidRDefault="0055499F" w:rsidP="0055499F">
                  <w:pPr>
                    <w:jc w:val="center"/>
                    <w:rPr>
                      <w:rFonts w:ascii="Calibri" w:hAnsi="Calibri"/>
                      <w:b/>
                      <w:bCs/>
                      <w:sz w:val="16"/>
                      <w:szCs w:val="16"/>
                      <w:lang w:eastAsia="es-BO"/>
                    </w:rPr>
                  </w:pPr>
                  <w:r w:rsidRPr="00BD5195">
                    <w:rPr>
                      <w:rFonts w:ascii="Calibri" w:hAnsi="Calibri"/>
                      <w:b/>
                      <w:bCs/>
                      <w:sz w:val="16"/>
                      <w:szCs w:val="16"/>
                      <w:lang w:eastAsia="es-BO"/>
                    </w:rPr>
                    <w:t>4</w:t>
                  </w:r>
                </w:p>
              </w:tc>
              <w:tc>
                <w:tcPr>
                  <w:tcW w:w="2949" w:type="dxa"/>
                  <w:tcBorders>
                    <w:top w:val="single" w:sz="4" w:space="0" w:color="auto"/>
                    <w:left w:val="single" w:sz="4" w:space="0" w:color="auto"/>
                    <w:bottom w:val="single" w:sz="4" w:space="0" w:color="auto"/>
                    <w:right w:val="single" w:sz="4" w:space="0" w:color="auto"/>
                  </w:tcBorders>
                  <w:shd w:val="clear" w:color="auto" w:fill="auto"/>
                  <w:vAlign w:val="center"/>
                </w:tcPr>
                <w:p w:rsidR="0055499F" w:rsidRPr="00BD5195" w:rsidRDefault="0055499F" w:rsidP="0055499F">
                  <w:pPr>
                    <w:jc w:val="both"/>
                    <w:rPr>
                      <w:rFonts w:ascii="Calibri" w:hAnsi="Calibri"/>
                      <w:sz w:val="16"/>
                      <w:szCs w:val="16"/>
                      <w:lang w:eastAsia="es-BO"/>
                    </w:rPr>
                  </w:pPr>
                  <w:r w:rsidRPr="00BD5195">
                    <w:rPr>
                      <w:rFonts w:ascii="Calibri" w:hAnsi="Calibri"/>
                      <w:b/>
                      <w:sz w:val="16"/>
                      <w:szCs w:val="16"/>
                      <w:lang w:eastAsia="es-BO"/>
                    </w:rPr>
                    <w:t>PUERTO DE ATRAQUE PUESTOS DE VENTA GUNDONOVIA BOCA DEL CHAPARE:</w:t>
                  </w:r>
                  <w:r w:rsidRPr="00BD5195">
                    <w:rPr>
                      <w:rFonts w:ascii="Calibri" w:hAnsi="Calibri"/>
                      <w:sz w:val="16"/>
                      <w:szCs w:val="16"/>
                      <w:lang w:eastAsia="es-BO"/>
                    </w:rPr>
                    <w:t xml:space="preserve"> TRANSPORTE DE GARRAFAS DE GLP  DE 10 KGRS VACIAS  VIA FLUVIAL</w:t>
                  </w:r>
                </w:p>
              </w:tc>
              <w:tc>
                <w:tcPr>
                  <w:tcW w:w="2536" w:type="dxa"/>
                  <w:tcBorders>
                    <w:top w:val="single" w:sz="4" w:space="0" w:color="auto"/>
                    <w:left w:val="single" w:sz="4" w:space="0" w:color="auto"/>
                    <w:bottom w:val="single" w:sz="4" w:space="0" w:color="auto"/>
                    <w:right w:val="single" w:sz="4" w:space="0" w:color="auto"/>
                  </w:tcBorders>
                  <w:shd w:val="clear" w:color="auto" w:fill="auto"/>
                  <w:vAlign w:val="center"/>
                </w:tcPr>
                <w:p w:rsidR="0055499F" w:rsidRPr="00BD5195" w:rsidRDefault="0055499F" w:rsidP="0055499F">
                  <w:pPr>
                    <w:jc w:val="both"/>
                    <w:rPr>
                      <w:rFonts w:ascii="Calibri" w:hAnsi="Calibri"/>
                      <w:b/>
                      <w:sz w:val="16"/>
                      <w:szCs w:val="16"/>
                      <w:lang w:eastAsia="es-BO"/>
                    </w:rPr>
                  </w:pPr>
                  <w:r w:rsidRPr="00BD5195">
                    <w:rPr>
                      <w:rFonts w:ascii="Calibri" w:hAnsi="Calibri"/>
                      <w:sz w:val="16"/>
                      <w:szCs w:val="16"/>
                      <w:lang w:eastAsia="es-BO"/>
                    </w:rPr>
                    <w:t xml:space="preserve"> </w:t>
                  </w:r>
                  <w:r w:rsidRPr="00BD5195">
                    <w:rPr>
                      <w:rFonts w:ascii="Calibri" w:hAnsi="Calibri"/>
                      <w:b/>
                      <w:sz w:val="16"/>
                      <w:szCs w:val="16"/>
                      <w:lang w:eastAsia="es-BO"/>
                    </w:rPr>
                    <w:t>PUERTOS DE ATRAQUE  TRINIDAD</w:t>
                  </w:r>
                </w:p>
              </w:tc>
              <w:tc>
                <w:tcPr>
                  <w:tcW w:w="1013" w:type="dxa"/>
                  <w:tcBorders>
                    <w:top w:val="single" w:sz="4" w:space="0" w:color="auto"/>
                    <w:left w:val="single" w:sz="4" w:space="0" w:color="auto"/>
                    <w:bottom w:val="single" w:sz="4" w:space="0" w:color="auto"/>
                    <w:right w:val="single" w:sz="4" w:space="0" w:color="auto"/>
                  </w:tcBorders>
                  <w:shd w:val="clear" w:color="auto" w:fill="auto"/>
                  <w:vAlign w:val="center"/>
                </w:tcPr>
                <w:p w:rsidR="0055499F" w:rsidRPr="00BD5195" w:rsidRDefault="0055499F" w:rsidP="0055499F">
                  <w:pPr>
                    <w:jc w:val="center"/>
                    <w:rPr>
                      <w:rFonts w:ascii="Calibri" w:hAnsi="Calibri"/>
                      <w:sz w:val="16"/>
                      <w:szCs w:val="16"/>
                      <w:lang w:eastAsia="es-BO"/>
                    </w:rPr>
                  </w:pPr>
                  <w:r w:rsidRPr="00BD5195">
                    <w:rPr>
                      <w:rFonts w:ascii="Calibri" w:hAnsi="Calibri"/>
                      <w:sz w:val="16"/>
                      <w:szCs w:val="16"/>
                      <w:lang w:eastAsia="es-BO"/>
                    </w:rPr>
                    <w:t>600</w:t>
                  </w: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55499F" w:rsidRPr="00BD5195" w:rsidRDefault="0055499F" w:rsidP="0055499F">
                  <w:pPr>
                    <w:jc w:val="center"/>
                    <w:rPr>
                      <w:rFonts w:ascii="Calibri" w:hAnsi="Calibri"/>
                      <w:sz w:val="16"/>
                      <w:szCs w:val="16"/>
                      <w:lang w:eastAsia="es-BO"/>
                    </w:rPr>
                  </w:pPr>
                  <w:r w:rsidRPr="00BD5195">
                    <w:rPr>
                      <w:rFonts w:ascii="Calibri" w:hAnsi="Calibri"/>
                      <w:sz w:val="16"/>
                      <w:szCs w:val="16"/>
                      <w:lang w:eastAsia="es-BO"/>
                    </w:rPr>
                    <w:t>Garrafas</w:t>
                  </w:r>
                </w:p>
              </w:tc>
            </w:tr>
          </w:tbl>
          <w:p w:rsidR="0055499F" w:rsidRPr="00BD5195" w:rsidRDefault="0055499F" w:rsidP="0055499F">
            <w:pPr>
              <w:spacing w:before="60" w:after="60"/>
              <w:jc w:val="both"/>
              <w:rPr>
                <w:rFonts w:ascii="Calibri" w:hAnsi="Calibri" w:cs="Calibri"/>
              </w:rPr>
            </w:pPr>
            <w:r w:rsidRPr="00BD5195">
              <w:rPr>
                <w:rFonts w:ascii="Calibri" w:hAnsi="Calibri" w:cs="Calibri"/>
                <w:sz w:val="18"/>
                <w:szCs w:val="18"/>
              </w:rPr>
              <w:t>Nota: (*) Variable según la necesidad o requerimiento de YPFB o punto de venta.</w:t>
            </w:r>
          </w:p>
        </w:tc>
      </w:tr>
      <w:tr w:rsidR="0055499F" w:rsidRPr="00BD5195" w:rsidTr="0055499F">
        <w:trPr>
          <w:jc w:val="center"/>
        </w:trPr>
        <w:tc>
          <w:tcPr>
            <w:tcW w:w="9212" w:type="dxa"/>
            <w:shd w:val="clear" w:color="auto" w:fill="D9D9D9" w:themeFill="background1" w:themeFillShade="D9"/>
          </w:tcPr>
          <w:p w:rsidR="0055499F" w:rsidRPr="00BD5195" w:rsidDel="005557FC" w:rsidRDefault="0055499F" w:rsidP="0055499F">
            <w:pPr>
              <w:pStyle w:val="Textoindependiente"/>
              <w:spacing w:after="0"/>
              <w:jc w:val="both"/>
              <w:rPr>
                <w:rFonts w:ascii="Calibri" w:hAnsi="Calibri"/>
                <w:sz w:val="22"/>
                <w:szCs w:val="22"/>
                <w:lang w:val="es-BO"/>
              </w:rPr>
            </w:pPr>
            <w:r w:rsidRPr="00BD5195">
              <w:rPr>
                <w:rFonts w:ascii="Calibri" w:hAnsi="Calibri" w:cs="Calibri"/>
                <w:b/>
                <w:sz w:val="22"/>
                <w:szCs w:val="22"/>
              </w:rPr>
              <w:t xml:space="preserve">CAPACIDAD DE LA EMBARCACION </w:t>
            </w:r>
          </w:p>
        </w:tc>
      </w:tr>
      <w:tr w:rsidR="0055499F" w:rsidRPr="00BD5195" w:rsidTr="0055499F">
        <w:trPr>
          <w:jc w:val="center"/>
        </w:trPr>
        <w:tc>
          <w:tcPr>
            <w:tcW w:w="9212" w:type="dxa"/>
            <w:shd w:val="clear" w:color="auto" w:fill="auto"/>
          </w:tcPr>
          <w:p w:rsidR="0055499F" w:rsidRPr="00BD5195" w:rsidRDefault="0055499F" w:rsidP="0055499F">
            <w:pPr>
              <w:pStyle w:val="Prrafodelista"/>
              <w:ind w:left="0"/>
              <w:jc w:val="both"/>
              <w:rPr>
                <w:rFonts w:ascii="Calibri" w:hAnsi="Calibri" w:cs="Calibri"/>
                <w:sz w:val="22"/>
                <w:szCs w:val="22"/>
              </w:rPr>
            </w:pPr>
          </w:p>
          <w:p w:rsidR="0055499F" w:rsidRPr="00BD5195" w:rsidRDefault="0055499F" w:rsidP="0055499F">
            <w:pPr>
              <w:pStyle w:val="Prrafodelista"/>
              <w:ind w:left="0"/>
              <w:jc w:val="both"/>
              <w:rPr>
                <w:rFonts w:ascii="Calibri" w:hAnsi="Calibri" w:cs="Calibri"/>
                <w:sz w:val="22"/>
                <w:szCs w:val="22"/>
              </w:rPr>
            </w:pPr>
            <w:r w:rsidRPr="00BD5195">
              <w:rPr>
                <w:rFonts w:ascii="Calibri" w:hAnsi="Calibri" w:cs="Calibri"/>
                <w:sz w:val="22"/>
                <w:szCs w:val="22"/>
              </w:rPr>
              <w:t>El proponente deberá adjuntar a su propuesta la nómina de las embarcaciones que se pondrán a disposición para la prestación del servicio requerido, de acuerdo al siguiente cuadro:</w:t>
            </w:r>
          </w:p>
          <w:p w:rsidR="0055499F" w:rsidRPr="00BD5195" w:rsidRDefault="0055499F" w:rsidP="0055499F">
            <w:pPr>
              <w:pStyle w:val="Prrafodelista"/>
              <w:tabs>
                <w:tab w:val="left" w:pos="1350"/>
              </w:tabs>
              <w:ind w:left="0"/>
              <w:jc w:val="both"/>
              <w:rPr>
                <w:rFonts w:ascii="Calibri" w:hAnsi="Calibri" w:cs="Calibri"/>
                <w:sz w:val="22"/>
                <w:szCs w:val="22"/>
              </w:rPr>
            </w:pPr>
            <w:r w:rsidRPr="00BD5195">
              <w:rPr>
                <w:rFonts w:ascii="Calibri" w:hAnsi="Calibri" w:cs="Calibri"/>
                <w:sz w:val="22"/>
                <w:szCs w:val="22"/>
              </w:rPr>
              <w:tab/>
            </w:r>
          </w:p>
          <w:tbl>
            <w:tblPr>
              <w:tblW w:w="66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7"/>
              <w:gridCol w:w="2497"/>
              <w:gridCol w:w="1134"/>
              <w:gridCol w:w="2551"/>
            </w:tblGrid>
            <w:tr w:rsidR="0055499F" w:rsidRPr="00BD5195" w:rsidTr="0055499F">
              <w:trPr>
                <w:trHeight w:val="450"/>
                <w:jc w:val="center"/>
              </w:trPr>
              <w:tc>
                <w:tcPr>
                  <w:tcW w:w="437"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55499F" w:rsidRPr="00BD5195" w:rsidRDefault="0055499F" w:rsidP="0055499F">
                  <w:pPr>
                    <w:jc w:val="center"/>
                    <w:rPr>
                      <w:rFonts w:ascii="Calibri" w:hAnsi="Calibri" w:cs="Arial"/>
                      <w:b/>
                      <w:bCs/>
                      <w:sz w:val="18"/>
                    </w:rPr>
                  </w:pPr>
                  <w:r w:rsidRPr="00BD5195">
                    <w:rPr>
                      <w:rFonts w:ascii="Calibri" w:hAnsi="Calibri" w:cs="Arial"/>
                      <w:b/>
                      <w:bCs/>
                      <w:sz w:val="18"/>
                    </w:rPr>
                    <w:t>N°</w:t>
                  </w:r>
                </w:p>
              </w:tc>
              <w:tc>
                <w:tcPr>
                  <w:tcW w:w="2497"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55499F" w:rsidRPr="00BD5195" w:rsidRDefault="0055499F" w:rsidP="0055499F">
                  <w:pPr>
                    <w:jc w:val="center"/>
                    <w:rPr>
                      <w:rFonts w:ascii="Calibri" w:hAnsi="Calibri" w:cs="Arial"/>
                      <w:b/>
                      <w:bCs/>
                      <w:sz w:val="18"/>
                    </w:rPr>
                  </w:pPr>
                  <w:r w:rsidRPr="00BD5195">
                    <w:rPr>
                      <w:rFonts w:ascii="Calibri" w:hAnsi="Calibri" w:cs="Arial"/>
                      <w:b/>
                      <w:bCs/>
                      <w:sz w:val="18"/>
                    </w:rPr>
                    <w:t>NOMBRE DE EMBARCACION</w:t>
                  </w:r>
                </w:p>
              </w:tc>
              <w:tc>
                <w:tcPr>
                  <w:tcW w:w="1134"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55499F" w:rsidRPr="00BD5195" w:rsidRDefault="0055499F" w:rsidP="0055499F">
                  <w:pPr>
                    <w:jc w:val="center"/>
                    <w:rPr>
                      <w:rFonts w:ascii="Calibri" w:hAnsi="Calibri" w:cs="Arial"/>
                      <w:b/>
                      <w:bCs/>
                      <w:sz w:val="18"/>
                    </w:rPr>
                  </w:pPr>
                  <w:r w:rsidRPr="00BD5195">
                    <w:rPr>
                      <w:rFonts w:ascii="Calibri" w:hAnsi="Calibri" w:cs="Arial"/>
                      <w:b/>
                      <w:bCs/>
                      <w:sz w:val="18"/>
                    </w:rPr>
                    <w:t>MODELO</w:t>
                  </w:r>
                </w:p>
              </w:tc>
              <w:tc>
                <w:tcPr>
                  <w:tcW w:w="2551"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55499F" w:rsidRPr="00BD5195" w:rsidRDefault="0055499F" w:rsidP="0055499F">
                  <w:pPr>
                    <w:jc w:val="center"/>
                    <w:rPr>
                      <w:rFonts w:ascii="Calibri" w:hAnsi="Calibri" w:cs="Arial"/>
                      <w:b/>
                      <w:bCs/>
                      <w:sz w:val="18"/>
                    </w:rPr>
                  </w:pPr>
                  <w:r w:rsidRPr="00BD5195">
                    <w:rPr>
                      <w:rFonts w:ascii="Calibri" w:hAnsi="Calibri" w:cs="Arial"/>
                      <w:b/>
                      <w:bCs/>
                      <w:sz w:val="18"/>
                    </w:rPr>
                    <w:t>CAPACIDAD EN GARRAFAS POR TRAVESIA</w:t>
                  </w:r>
                </w:p>
              </w:tc>
            </w:tr>
            <w:tr w:rsidR="0055499F" w:rsidRPr="00BD5195" w:rsidTr="0055499F">
              <w:trPr>
                <w:trHeight w:val="270"/>
                <w:jc w:val="center"/>
              </w:trPr>
              <w:tc>
                <w:tcPr>
                  <w:tcW w:w="437" w:type="dxa"/>
                  <w:tcBorders>
                    <w:top w:val="single" w:sz="4" w:space="0" w:color="auto"/>
                    <w:left w:val="single" w:sz="4" w:space="0" w:color="auto"/>
                    <w:bottom w:val="single" w:sz="4" w:space="0" w:color="auto"/>
                    <w:right w:val="single" w:sz="4" w:space="0" w:color="auto"/>
                  </w:tcBorders>
                  <w:noWrap/>
                  <w:hideMark/>
                </w:tcPr>
                <w:p w:rsidR="0055499F" w:rsidRPr="00BD5195" w:rsidRDefault="0055499F" w:rsidP="0055499F">
                  <w:pPr>
                    <w:rPr>
                      <w:rFonts w:ascii="Calibri" w:hAnsi="Calibri" w:cs="Arial"/>
                      <w:sz w:val="18"/>
                    </w:rPr>
                  </w:pPr>
                  <w:r w:rsidRPr="00BD5195">
                    <w:rPr>
                      <w:rFonts w:ascii="Calibri" w:hAnsi="Calibri" w:cs="Arial"/>
                      <w:sz w:val="18"/>
                    </w:rPr>
                    <w:t> </w:t>
                  </w:r>
                </w:p>
              </w:tc>
              <w:tc>
                <w:tcPr>
                  <w:tcW w:w="2497" w:type="dxa"/>
                  <w:tcBorders>
                    <w:top w:val="single" w:sz="4" w:space="0" w:color="auto"/>
                    <w:left w:val="single" w:sz="4" w:space="0" w:color="auto"/>
                    <w:bottom w:val="single" w:sz="4" w:space="0" w:color="auto"/>
                    <w:right w:val="single" w:sz="4" w:space="0" w:color="auto"/>
                  </w:tcBorders>
                  <w:noWrap/>
                  <w:hideMark/>
                </w:tcPr>
                <w:p w:rsidR="0055499F" w:rsidRPr="00BD5195" w:rsidRDefault="0055499F" w:rsidP="0055499F">
                  <w:pPr>
                    <w:rPr>
                      <w:rFonts w:ascii="Calibri" w:hAnsi="Calibri" w:cs="Arial"/>
                      <w:sz w:val="18"/>
                    </w:rPr>
                  </w:pPr>
                  <w:r w:rsidRPr="00BD5195">
                    <w:rPr>
                      <w:rFonts w:ascii="Calibri" w:hAnsi="Calibri" w:cs="Arial"/>
                      <w:sz w:val="18"/>
                    </w:rPr>
                    <w:t> </w:t>
                  </w:r>
                </w:p>
              </w:tc>
              <w:tc>
                <w:tcPr>
                  <w:tcW w:w="1134" w:type="dxa"/>
                  <w:tcBorders>
                    <w:top w:val="single" w:sz="4" w:space="0" w:color="auto"/>
                    <w:left w:val="single" w:sz="4" w:space="0" w:color="auto"/>
                    <w:bottom w:val="single" w:sz="4" w:space="0" w:color="auto"/>
                    <w:right w:val="single" w:sz="4" w:space="0" w:color="auto"/>
                  </w:tcBorders>
                  <w:noWrap/>
                  <w:hideMark/>
                </w:tcPr>
                <w:p w:rsidR="0055499F" w:rsidRPr="00BD5195" w:rsidRDefault="0055499F" w:rsidP="0055499F">
                  <w:pPr>
                    <w:rPr>
                      <w:rFonts w:ascii="Calibri" w:hAnsi="Calibri" w:cs="Arial"/>
                      <w:sz w:val="18"/>
                    </w:rPr>
                  </w:pPr>
                  <w:r w:rsidRPr="00BD5195">
                    <w:rPr>
                      <w:rFonts w:ascii="Calibri" w:hAnsi="Calibri" w:cs="Arial"/>
                      <w:sz w:val="18"/>
                    </w:rPr>
                    <w:t> </w:t>
                  </w:r>
                </w:p>
              </w:tc>
              <w:tc>
                <w:tcPr>
                  <w:tcW w:w="2551" w:type="dxa"/>
                  <w:tcBorders>
                    <w:top w:val="single" w:sz="4" w:space="0" w:color="auto"/>
                    <w:left w:val="single" w:sz="4" w:space="0" w:color="auto"/>
                    <w:bottom w:val="single" w:sz="4" w:space="0" w:color="auto"/>
                    <w:right w:val="single" w:sz="4" w:space="0" w:color="auto"/>
                  </w:tcBorders>
                  <w:noWrap/>
                  <w:hideMark/>
                </w:tcPr>
                <w:p w:rsidR="0055499F" w:rsidRPr="00BD5195" w:rsidRDefault="0055499F" w:rsidP="0055499F">
                  <w:pPr>
                    <w:rPr>
                      <w:rFonts w:ascii="Calibri" w:hAnsi="Calibri" w:cs="Arial"/>
                      <w:sz w:val="18"/>
                    </w:rPr>
                  </w:pPr>
                  <w:r w:rsidRPr="00BD5195">
                    <w:rPr>
                      <w:rFonts w:ascii="Calibri" w:hAnsi="Calibri" w:cs="Arial"/>
                      <w:sz w:val="18"/>
                    </w:rPr>
                    <w:t> </w:t>
                  </w:r>
                </w:p>
              </w:tc>
            </w:tr>
          </w:tbl>
          <w:p w:rsidR="0055499F" w:rsidRPr="00BD5195" w:rsidRDefault="0055499F" w:rsidP="0055499F">
            <w:pPr>
              <w:autoSpaceDE w:val="0"/>
              <w:autoSpaceDN w:val="0"/>
              <w:adjustRightInd w:val="0"/>
              <w:jc w:val="both"/>
              <w:rPr>
                <w:rFonts w:ascii="Calibri" w:hAnsi="Calibri" w:cs="Calibri"/>
              </w:rPr>
            </w:pPr>
            <w:r w:rsidRPr="00BD5195">
              <w:rPr>
                <w:rFonts w:ascii="Calibri" w:hAnsi="Calibri" w:cs="Calibri"/>
              </w:rPr>
              <w:t xml:space="preserve">Nota: </w:t>
            </w:r>
          </w:p>
          <w:p w:rsidR="0055499F" w:rsidRPr="00BD5195" w:rsidRDefault="0055499F" w:rsidP="000E6040">
            <w:pPr>
              <w:pStyle w:val="Prrafodelista"/>
              <w:numPr>
                <w:ilvl w:val="0"/>
                <w:numId w:val="35"/>
              </w:numPr>
              <w:autoSpaceDE w:val="0"/>
              <w:autoSpaceDN w:val="0"/>
              <w:adjustRightInd w:val="0"/>
              <w:jc w:val="both"/>
              <w:rPr>
                <w:rFonts w:ascii="Calibri" w:hAnsi="Calibri" w:cs="Calibri"/>
                <w:sz w:val="22"/>
                <w:szCs w:val="22"/>
              </w:rPr>
            </w:pPr>
            <w:r w:rsidRPr="00BD5195">
              <w:rPr>
                <w:rFonts w:ascii="Calibri" w:hAnsi="Calibri" w:cs="Calibri"/>
                <w:sz w:val="22"/>
                <w:szCs w:val="22"/>
              </w:rPr>
              <w:t xml:space="preserve">La cantidad mínima de transporte fluvial para el tramo N°1 y tramo N°2 es de 2.500 garrafas de GLP (Variable según necesidad de YPFB) y en el tramo Nª3 y tramo Nª4 de 600 garrafas, por travesía. </w:t>
            </w:r>
          </w:p>
          <w:p w:rsidR="0055499F" w:rsidRPr="00BD5195" w:rsidDel="005557FC" w:rsidRDefault="0055499F" w:rsidP="0055499F">
            <w:pPr>
              <w:pStyle w:val="Prrafodelista"/>
              <w:autoSpaceDE w:val="0"/>
              <w:autoSpaceDN w:val="0"/>
              <w:adjustRightInd w:val="0"/>
              <w:jc w:val="both"/>
              <w:rPr>
                <w:rFonts w:ascii="Calibri" w:hAnsi="Calibri" w:cs="Calibri"/>
                <w:sz w:val="22"/>
                <w:szCs w:val="22"/>
              </w:rPr>
            </w:pPr>
          </w:p>
        </w:tc>
      </w:tr>
      <w:tr w:rsidR="0055499F" w:rsidRPr="00BD5195" w:rsidTr="0055499F">
        <w:trPr>
          <w:jc w:val="center"/>
        </w:trPr>
        <w:tc>
          <w:tcPr>
            <w:tcW w:w="9212" w:type="dxa"/>
            <w:shd w:val="clear" w:color="auto" w:fill="D9D9D9" w:themeFill="background1" w:themeFillShade="D9"/>
          </w:tcPr>
          <w:p w:rsidR="0055499F" w:rsidRPr="00BD5195" w:rsidRDefault="0055499F" w:rsidP="0055499F">
            <w:pPr>
              <w:pStyle w:val="Prrafodelista"/>
              <w:ind w:left="0"/>
              <w:jc w:val="both"/>
              <w:rPr>
                <w:rFonts w:ascii="Calibri" w:hAnsi="Calibri" w:cs="Calibri"/>
                <w:sz w:val="22"/>
                <w:szCs w:val="22"/>
              </w:rPr>
            </w:pPr>
            <w:r w:rsidRPr="00BD5195">
              <w:rPr>
                <w:rFonts w:ascii="Calibri" w:hAnsi="Calibri" w:cs="Calibri"/>
                <w:b/>
                <w:sz w:val="22"/>
                <w:szCs w:val="22"/>
              </w:rPr>
              <w:t>DOCUMENTOS A PRESENTAR POR EL PROPONENTE</w:t>
            </w:r>
          </w:p>
        </w:tc>
      </w:tr>
      <w:tr w:rsidR="0055499F" w:rsidRPr="00BD5195" w:rsidTr="0055499F">
        <w:trPr>
          <w:jc w:val="center"/>
        </w:trPr>
        <w:tc>
          <w:tcPr>
            <w:tcW w:w="9212" w:type="dxa"/>
            <w:shd w:val="clear" w:color="auto" w:fill="auto"/>
            <w:vAlign w:val="center"/>
          </w:tcPr>
          <w:p w:rsidR="0055499F" w:rsidRPr="00BD5195" w:rsidRDefault="0055499F" w:rsidP="0055499F">
            <w:pPr>
              <w:autoSpaceDE w:val="0"/>
              <w:autoSpaceDN w:val="0"/>
              <w:adjustRightInd w:val="0"/>
              <w:jc w:val="both"/>
              <w:rPr>
                <w:rFonts w:ascii="Calibri" w:hAnsi="Calibri" w:cs="Calibri"/>
              </w:rPr>
            </w:pPr>
          </w:p>
          <w:p w:rsidR="0055499F" w:rsidRPr="00BD5195" w:rsidRDefault="0055499F" w:rsidP="0055499F">
            <w:pPr>
              <w:autoSpaceDE w:val="0"/>
              <w:autoSpaceDN w:val="0"/>
              <w:adjustRightInd w:val="0"/>
              <w:jc w:val="both"/>
              <w:rPr>
                <w:rFonts w:ascii="Calibri" w:hAnsi="Calibri" w:cs="Calibri"/>
              </w:rPr>
            </w:pPr>
            <w:r w:rsidRPr="00BD5195">
              <w:rPr>
                <w:rFonts w:ascii="Calibri" w:hAnsi="Calibri" w:cs="Calibri"/>
              </w:rPr>
              <w:t>Las empresas proponentes deberán presentar en su propuesta, los siguientes documentos:</w:t>
            </w:r>
          </w:p>
          <w:p w:rsidR="0055499F" w:rsidRPr="00BD5195" w:rsidRDefault="0055499F" w:rsidP="000E6040">
            <w:pPr>
              <w:numPr>
                <w:ilvl w:val="0"/>
                <w:numId w:val="34"/>
              </w:numPr>
              <w:autoSpaceDE w:val="0"/>
              <w:autoSpaceDN w:val="0"/>
              <w:adjustRightInd w:val="0"/>
              <w:jc w:val="both"/>
              <w:rPr>
                <w:rFonts w:ascii="Calibri" w:hAnsi="Calibri" w:cs="Calibri"/>
              </w:rPr>
            </w:pPr>
            <w:r w:rsidRPr="00BD5195">
              <w:rPr>
                <w:rFonts w:ascii="Calibri" w:hAnsi="Calibri" w:cs="Calibri"/>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55499F" w:rsidRPr="00BD5195" w:rsidRDefault="0055499F" w:rsidP="000E6040">
            <w:pPr>
              <w:numPr>
                <w:ilvl w:val="0"/>
                <w:numId w:val="34"/>
              </w:numPr>
              <w:autoSpaceDE w:val="0"/>
              <w:autoSpaceDN w:val="0"/>
              <w:adjustRightInd w:val="0"/>
              <w:jc w:val="both"/>
              <w:rPr>
                <w:rFonts w:ascii="Calibri" w:hAnsi="Calibri" w:cs="Calibri"/>
              </w:rPr>
            </w:pPr>
            <w:r w:rsidRPr="00BD5195">
              <w:rPr>
                <w:rFonts w:ascii="Calibri" w:hAnsi="Calibri" w:cs="Calibri"/>
              </w:rPr>
              <w:t xml:space="preserve">Certificado de antecedentes del REJAP del representante legal de la empresa o asociación accidental. En caso de Asociación accidental se deberá presentar el mencionado certificado de los representantes legales de cada una de las empresas que componen la asociación accidental, mismos que deberán estar vigentes (a partir de la publicación del proceso y/o invitación). </w:t>
            </w:r>
          </w:p>
          <w:p w:rsidR="0055499F" w:rsidRPr="00BD5195" w:rsidRDefault="0055499F" w:rsidP="000E6040">
            <w:pPr>
              <w:numPr>
                <w:ilvl w:val="0"/>
                <w:numId w:val="34"/>
              </w:numPr>
              <w:autoSpaceDE w:val="0"/>
              <w:autoSpaceDN w:val="0"/>
              <w:adjustRightInd w:val="0"/>
              <w:jc w:val="both"/>
              <w:rPr>
                <w:rFonts w:ascii="Calibri" w:hAnsi="Calibri" w:cs="Calibri"/>
              </w:rPr>
            </w:pPr>
            <w:r w:rsidRPr="00BD5195">
              <w:rPr>
                <w:rFonts w:ascii="Calibri" w:hAnsi="Calibri" w:cs="Calibri"/>
              </w:rPr>
              <w:t>Certificado de las Embarcaciones, con el Nombre, Número de Matrícula, Capacidad de Transporte.</w:t>
            </w:r>
          </w:p>
          <w:p w:rsidR="0055499F" w:rsidRPr="00BD5195" w:rsidRDefault="0055499F" w:rsidP="000E6040">
            <w:pPr>
              <w:numPr>
                <w:ilvl w:val="0"/>
                <w:numId w:val="34"/>
              </w:numPr>
              <w:autoSpaceDE w:val="0"/>
              <w:autoSpaceDN w:val="0"/>
              <w:adjustRightInd w:val="0"/>
              <w:jc w:val="both"/>
              <w:rPr>
                <w:rFonts w:ascii="Calibri" w:hAnsi="Calibri" w:cs="Calibri"/>
              </w:rPr>
            </w:pPr>
            <w:r w:rsidRPr="00BD5195">
              <w:rPr>
                <w:rFonts w:ascii="Calibri" w:hAnsi="Calibri" w:cs="Calibri"/>
              </w:rPr>
              <w:t>Registro y/o Autorización de la Marina Mercante</w:t>
            </w:r>
          </w:p>
          <w:p w:rsidR="0055499F" w:rsidRPr="00BD5195" w:rsidRDefault="0055499F" w:rsidP="0055499F">
            <w:pPr>
              <w:autoSpaceDE w:val="0"/>
              <w:autoSpaceDN w:val="0"/>
              <w:adjustRightInd w:val="0"/>
              <w:ind w:left="720"/>
              <w:jc w:val="both"/>
              <w:rPr>
                <w:rFonts w:ascii="Calibri" w:hAnsi="Calibri" w:cs="Calibri"/>
              </w:rPr>
            </w:pPr>
          </w:p>
        </w:tc>
      </w:tr>
    </w:tbl>
    <w:p w:rsidR="0055499F" w:rsidRPr="00BD5195" w:rsidRDefault="0055499F" w:rsidP="0055499F">
      <w:pPr>
        <w:rPr>
          <w:rFonts w:ascii="Calibri" w:hAnsi="Calibri" w:cs="Calibri"/>
          <w:b/>
        </w:rPr>
      </w:pPr>
    </w:p>
    <w:p w:rsidR="0055499F" w:rsidRPr="00BD5195" w:rsidRDefault="0055499F" w:rsidP="000E6040">
      <w:pPr>
        <w:pStyle w:val="Encabezado"/>
        <w:numPr>
          <w:ilvl w:val="0"/>
          <w:numId w:val="36"/>
        </w:numPr>
        <w:ind w:left="426"/>
        <w:rPr>
          <w:rFonts w:ascii="Calibri" w:eastAsia="Arial Unicode MS" w:hAnsi="Calibri" w:cs="Calibri"/>
          <w:b/>
          <w:lang w:val="es-MX"/>
        </w:rPr>
      </w:pPr>
      <w:r w:rsidRPr="00BD5195">
        <w:rPr>
          <w:rFonts w:ascii="Calibri" w:eastAsia="Arial Unicode MS" w:hAnsi="Calibri" w:cs="Calibri"/>
          <w:b/>
          <w:lang w:val="es-MX"/>
        </w:rPr>
        <w:t>CONDICIONES REQUERIDAS PARA EL SERVICIO (de cumplimiento obligatorio)</w:t>
      </w:r>
    </w:p>
    <w:p w:rsidR="0055499F" w:rsidRPr="00BD5195" w:rsidRDefault="0055499F" w:rsidP="0055499F">
      <w:pPr>
        <w:pStyle w:val="Prrafodelista"/>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
        <w:gridCol w:w="9097"/>
        <w:gridCol w:w="142"/>
      </w:tblGrid>
      <w:tr w:rsidR="0055499F" w:rsidRPr="00BD5195" w:rsidTr="0055499F">
        <w:trPr>
          <w:gridAfter w:val="1"/>
          <w:wAfter w:w="142" w:type="dxa"/>
          <w:trHeight w:val="70"/>
        </w:trPr>
        <w:tc>
          <w:tcPr>
            <w:tcW w:w="9214" w:type="dxa"/>
            <w:gridSpan w:val="2"/>
            <w:shd w:val="clear" w:color="auto" w:fill="D9D9D9" w:themeFill="background1" w:themeFillShade="D9"/>
            <w:vAlign w:val="center"/>
          </w:tcPr>
          <w:p w:rsidR="0055499F" w:rsidRPr="00BD5195" w:rsidRDefault="0055499F" w:rsidP="0055499F">
            <w:pPr>
              <w:autoSpaceDE w:val="0"/>
              <w:autoSpaceDN w:val="0"/>
              <w:adjustRightInd w:val="0"/>
              <w:jc w:val="both"/>
              <w:rPr>
                <w:rFonts w:ascii="Calibri" w:hAnsi="Calibri" w:cs="Calibri"/>
                <w:b/>
              </w:rPr>
            </w:pPr>
            <w:r w:rsidRPr="00BD5195">
              <w:rPr>
                <w:rFonts w:ascii="Calibri" w:hAnsi="Calibri" w:cs="Calibri"/>
                <w:b/>
              </w:rPr>
              <w:t>PLAZO DEL SERVICIO</w:t>
            </w:r>
          </w:p>
        </w:tc>
      </w:tr>
      <w:tr w:rsidR="0055499F" w:rsidRPr="00BD5195" w:rsidTr="0055499F">
        <w:trPr>
          <w:gridAfter w:val="1"/>
          <w:wAfter w:w="142" w:type="dxa"/>
          <w:trHeight w:val="70"/>
        </w:trPr>
        <w:tc>
          <w:tcPr>
            <w:tcW w:w="9214" w:type="dxa"/>
            <w:gridSpan w:val="2"/>
            <w:shd w:val="clear" w:color="auto" w:fill="auto"/>
            <w:vAlign w:val="center"/>
          </w:tcPr>
          <w:p w:rsidR="0055499F" w:rsidRPr="00BD5195" w:rsidRDefault="0055499F" w:rsidP="0055499F">
            <w:pPr>
              <w:autoSpaceDE w:val="0"/>
              <w:autoSpaceDN w:val="0"/>
              <w:adjustRightInd w:val="0"/>
              <w:jc w:val="both"/>
              <w:rPr>
                <w:rFonts w:ascii="Calibri" w:hAnsi="Calibri" w:cs="Calibri"/>
                <w:b/>
              </w:rPr>
            </w:pPr>
            <w:r w:rsidRPr="00BD5195">
              <w:rPr>
                <w:rFonts w:ascii="Calibri" w:hAnsi="Calibri" w:cs="Calibri"/>
              </w:rPr>
              <w:t xml:space="preserve">El plazo del servicio será a partir de la instrucción de </w:t>
            </w:r>
            <w:r w:rsidRPr="00BD5195">
              <w:rPr>
                <w:rFonts w:ascii="Calibri" w:hAnsi="Calibri" w:cs="Calibri"/>
                <w:b/>
              </w:rPr>
              <w:t>Orden</w:t>
            </w:r>
            <w:r w:rsidRPr="00BD5195">
              <w:rPr>
                <w:rFonts w:ascii="Calibri" w:hAnsi="Calibri" w:cs="Calibri"/>
              </w:rPr>
              <w:t xml:space="preserve"> </w:t>
            </w:r>
            <w:r w:rsidRPr="00BD5195">
              <w:rPr>
                <w:rFonts w:ascii="Calibri" w:hAnsi="Calibri" w:cs="Calibri"/>
                <w:b/>
              </w:rPr>
              <w:t>Inicio de Servicio</w:t>
            </w:r>
            <w:r w:rsidRPr="00BD5195">
              <w:rPr>
                <w:rFonts w:ascii="Calibri" w:hAnsi="Calibri" w:cs="Calibri"/>
              </w:rPr>
              <w:t>, emitida por la Unidad solicitante, hasta el 31 de diciembre del 2019 o hasta que todas las embarcaciones que cargaron en la última fecha del servicio, descarguen las garrafas en el lugar de destino u origen, o hasta la ejecución total del presupuesto asignado en la presente gestión.</w:t>
            </w:r>
          </w:p>
        </w:tc>
      </w:tr>
      <w:tr w:rsidR="0055499F" w:rsidRPr="00BD5195" w:rsidTr="0055499F">
        <w:trPr>
          <w:gridAfter w:val="1"/>
          <w:wAfter w:w="142" w:type="dxa"/>
          <w:trHeight w:val="70"/>
        </w:trPr>
        <w:tc>
          <w:tcPr>
            <w:tcW w:w="9214" w:type="dxa"/>
            <w:gridSpan w:val="2"/>
            <w:shd w:val="clear" w:color="auto" w:fill="D9D9D9" w:themeFill="background1" w:themeFillShade="D9"/>
            <w:vAlign w:val="center"/>
          </w:tcPr>
          <w:p w:rsidR="0055499F" w:rsidRPr="00BD5195" w:rsidRDefault="0055499F" w:rsidP="0055499F">
            <w:pPr>
              <w:autoSpaceDE w:val="0"/>
              <w:autoSpaceDN w:val="0"/>
              <w:adjustRightInd w:val="0"/>
              <w:jc w:val="both"/>
              <w:rPr>
                <w:rFonts w:ascii="Calibri" w:hAnsi="Calibri" w:cs="Calibri"/>
                <w:b/>
              </w:rPr>
            </w:pPr>
            <w:r w:rsidRPr="00BD5195">
              <w:rPr>
                <w:rFonts w:ascii="Calibri" w:hAnsi="Calibri" w:cs="Calibri"/>
                <w:b/>
                <w:bCs/>
              </w:rPr>
              <w:t>UBICACIÓN DE LAS PLANTAS Y/O ESTACIONES DE SERVICIO</w:t>
            </w:r>
          </w:p>
        </w:tc>
      </w:tr>
      <w:tr w:rsidR="0055499F" w:rsidRPr="00BD5195" w:rsidTr="0055499F">
        <w:trPr>
          <w:gridAfter w:val="1"/>
          <w:wAfter w:w="142" w:type="dxa"/>
          <w:trHeight w:val="2238"/>
        </w:trPr>
        <w:tc>
          <w:tcPr>
            <w:tcW w:w="9214" w:type="dxa"/>
            <w:gridSpan w:val="2"/>
            <w:shd w:val="clear" w:color="auto" w:fill="auto"/>
            <w:vAlign w:val="center"/>
          </w:tcPr>
          <w:p w:rsidR="0055499F" w:rsidRPr="00BD5195" w:rsidRDefault="0055499F" w:rsidP="0055499F">
            <w:pPr>
              <w:autoSpaceDE w:val="0"/>
              <w:autoSpaceDN w:val="0"/>
              <w:adjustRightInd w:val="0"/>
              <w:jc w:val="both"/>
              <w:rPr>
                <w:rFonts w:ascii="Calibri" w:hAnsi="Calibri" w:cs="Calibri"/>
              </w:rPr>
            </w:pPr>
            <w:r w:rsidRPr="00BD5195">
              <w:rPr>
                <w:rFonts w:ascii="Calibri" w:hAnsi="Calibri" w:cs="Calibri"/>
              </w:rPr>
              <w:t>A continuación, se detalla las ubicaciones:</w:t>
            </w:r>
          </w:p>
          <w:tbl>
            <w:tblPr>
              <w:tblW w:w="8198" w:type="dxa"/>
              <w:tblInd w:w="586" w:type="dxa"/>
              <w:tblCellMar>
                <w:left w:w="70" w:type="dxa"/>
                <w:right w:w="70" w:type="dxa"/>
              </w:tblCellMar>
              <w:tblLook w:val="04A0" w:firstRow="1" w:lastRow="0" w:firstColumn="1" w:lastColumn="0" w:noHBand="0" w:noVBand="1"/>
            </w:tblPr>
            <w:tblGrid>
              <w:gridCol w:w="725"/>
              <w:gridCol w:w="3770"/>
              <w:gridCol w:w="3703"/>
            </w:tblGrid>
            <w:tr w:rsidR="0055499F" w:rsidRPr="00BD5195" w:rsidTr="0055499F">
              <w:trPr>
                <w:trHeight w:val="109"/>
              </w:trPr>
              <w:tc>
                <w:tcPr>
                  <w:tcW w:w="8198" w:type="dxa"/>
                  <w:gridSpan w:val="3"/>
                  <w:tcBorders>
                    <w:top w:val="single" w:sz="8" w:space="0" w:color="auto"/>
                    <w:left w:val="single" w:sz="8" w:space="0" w:color="auto"/>
                    <w:bottom w:val="single" w:sz="8" w:space="0" w:color="auto"/>
                    <w:right w:val="single" w:sz="8" w:space="0" w:color="000000"/>
                  </w:tcBorders>
                  <w:shd w:val="clear" w:color="auto" w:fill="E5DFEC" w:themeFill="accent4" w:themeFillTint="33"/>
                  <w:noWrap/>
                  <w:vAlign w:val="center"/>
                  <w:hideMark/>
                </w:tcPr>
                <w:p w:rsidR="0055499F" w:rsidRPr="00BD5195" w:rsidRDefault="0055499F" w:rsidP="0055499F">
                  <w:pPr>
                    <w:jc w:val="center"/>
                    <w:rPr>
                      <w:rFonts w:ascii="Calibri" w:hAnsi="Calibri"/>
                      <w:b/>
                      <w:bCs/>
                      <w:sz w:val="16"/>
                      <w:szCs w:val="16"/>
                      <w:lang w:eastAsia="es-BO"/>
                    </w:rPr>
                  </w:pPr>
                  <w:bookmarkStart w:id="3" w:name="RANGE!A1:C16"/>
                  <w:r w:rsidRPr="00BD5195">
                    <w:rPr>
                      <w:rFonts w:ascii="Calibri" w:hAnsi="Calibri"/>
                      <w:b/>
                      <w:bCs/>
                      <w:sz w:val="16"/>
                      <w:szCs w:val="16"/>
                      <w:lang w:eastAsia="es-BO"/>
                    </w:rPr>
                    <w:t>TRAMOS Y DIRECCIONES:</w:t>
                  </w:r>
                  <w:bookmarkEnd w:id="3"/>
                </w:p>
              </w:tc>
            </w:tr>
            <w:tr w:rsidR="0055499F" w:rsidRPr="00BD5195" w:rsidTr="0055499F">
              <w:trPr>
                <w:trHeight w:val="56"/>
              </w:trPr>
              <w:tc>
                <w:tcPr>
                  <w:tcW w:w="725" w:type="dxa"/>
                  <w:tcBorders>
                    <w:top w:val="nil"/>
                    <w:left w:val="single" w:sz="8" w:space="0" w:color="auto"/>
                    <w:bottom w:val="single" w:sz="8" w:space="0" w:color="auto"/>
                    <w:right w:val="single" w:sz="8" w:space="0" w:color="auto"/>
                  </w:tcBorders>
                  <w:shd w:val="clear" w:color="auto" w:fill="E5DFEC" w:themeFill="accent4" w:themeFillTint="33"/>
                  <w:vAlign w:val="center"/>
                  <w:hideMark/>
                </w:tcPr>
                <w:p w:rsidR="0055499F" w:rsidRPr="00BD5195" w:rsidRDefault="0055499F" w:rsidP="0055499F">
                  <w:pPr>
                    <w:jc w:val="center"/>
                    <w:rPr>
                      <w:rFonts w:ascii="Calibri" w:hAnsi="Calibri"/>
                      <w:b/>
                      <w:bCs/>
                      <w:sz w:val="16"/>
                      <w:szCs w:val="16"/>
                      <w:lang w:eastAsia="es-BO"/>
                    </w:rPr>
                  </w:pPr>
                  <w:r w:rsidRPr="00BD5195">
                    <w:rPr>
                      <w:rFonts w:ascii="Calibri" w:hAnsi="Calibri"/>
                      <w:b/>
                      <w:bCs/>
                      <w:sz w:val="16"/>
                      <w:szCs w:val="16"/>
                      <w:lang w:eastAsia="es-BO"/>
                    </w:rPr>
                    <w:t>N° Ítem</w:t>
                  </w:r>
                </w:p>
              </w:tc>
              <w:tc>
                <w:tcPr>
                  <w:tcW w:w="3770" w:type="dxa"/>
                  <w:tcBorders>
                    <w:top w:val="nil"/>
                    <w:left w:val="nil"/>
                    <w:bottom w:val="single" w:sz="8" w:space="0" w:color="auto"/>
                    <w:right w:val="single" w:sz="8" w:space="0" w:color="auto"/>
                  </w:tcBorders>
                  <w:shd w:val="clear" w:color="auto" w:fill="E5DFEC" w:themeFill="accent4" w:themeFillTint="33"/>
                  <w:vAlign w:val="center"/>
                  <w:hideMark/>
                </w:tcPr>
                <w:p w:rsidR="0055499F" w:rsidRPr="00BD5195" w:rsidRDefault="0055499F" w:rsidP="0055499F">
                  <w:pPr>
                    <w:jc w:val="center"/>
                    <w:rPr>
                      <w:rFonts w:ascii="Calibri" w:hAnsi="Calibri"/>
                      <w:b/>
                      <w:bCs/>
                      <w:sz w:val="16"/>
                      <w:szCs w:val="16"/>
                      <w:lang w:eastAsia="es-BO"/>
                    </w:rPr>
                  </w:pPr>
                  <w:r w:rsidRPr="00BD5195">
                    <w:rPr>
                      <w:rFonts w:ascii="Calibri" w:hAnsi="Calibri"/>
                      <w:b/>
                      <w:bCs/>
                      <w:sz w:val="16"/>
                      <w:szCs w:val="16"/>
                      <w:lang w:eastAsia="es-BO"/>
                    </w:rPr>
                    <w:t xml:space="preserve">Carga en: </w:t>
                  </w:r>
                </w:p>
              </w:tc>
              <w:tc>
                <w:tcPr>
                  <w:tcW w:w="3703" w:type="dxa"/>
                  <w:tcBorders>
                    <w:top w:val="nil"/>
                    <w:left w:val="nil"/>
                    <w:bottom w:val="single" w:sz="8" w:space="0" w:color="auto"/>
                    <w:right w:val="single" w:sz="8" w:space="0" w:color="auto"/>
                  </w:tcBorders>
                  <w:shd w:val="clear" w:color="auto" w:fill="E5DFEC" w:themeFill="accent4" w:themeFillTint="33"/>
                  <w:vAlign w:val="center"/>
                  <w:hideMark/>
                </w:tcPr>
                <w:p w:rsidR="0055499F" w:rsidRPr="00BD5195" w:rsidRDefault="0055499F" w:rsidP="0055499F">
                  <w:pPr>
                    <w:jc w:val="center"/>
                    <w:rPr>
                      <w:rFonts w:ascii="Calibri" w:hAnsi="Calibri"/>
                      <w:b/>
                      <w:bCs/>
                      <w:sz w:val="16"/>
                      <w:szCs w:val="16"/>
                      <w:lang w:eastAsia="es-BO"/>
                    </w:rPr>
                  </w:pPr>
                  <w:r w:rsidRPr="00BD5195">
                    <w:rPr>
                      <w:rFonts w:ascii="Calibri" w:hAnsi="Calibri"/>
                      <w:b/>
                      <w:bCs/>
                      <w:sz w:val="16"/>
                      <w:szCs w:val="16"/>
                      <w:lang w:eastAsia="es-BO"/>
                    </w:rPr>
                    <w:t>Punto de Entrega:</w:t>
                  </w:r>
                </w:p>
              </w:tc>
            </w:tr>
            <w:tr w:rsidR="0055499F" w:rsidRPr="00BD5195" w:rsidTr="0055499F">
              <w:trPr>
                <w:trHeight w:val="60"/>
              </w:trPr>
              <w:tc>
                <w:tcPr>
                  <w:tcW w:w="7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5499F" w:rsidRPr="00BD5195" w:rsidRDefault="0055499F" w:rsidP="0055499F">
                  <w:pPr>
                    <w:jc w:val="center"/>
                    <w:rPr>
                      <w:rFonts w:ascii="Calibri" w:hAnsi="Calibri"/>
                      <w:b/>
                      <w:bCs/>
                      <w:sz w:val="16"/>
                      <w:szCs w:val="16"/>
                      <w:lang w:eastAsia="es-BO"/>
                    </w:rPr>
                  </w:pPr>
                  <w:r w:rsidRPr="00BD5195">
                    <w:rPr>
                      <w:rFonts w:ascii="Calibri" w:hAnsi="Calibri"/>
                      <w:b/>
                      <w:bCs/>
                      <w:sz w:val="16"/>
                      <w:szCs w:val="16"/>
                      <w:lang w:eastAsia="es-BO"/>
                    </w:rPr>
                    <w:t>1</w:t>
                  </w:r>
                </w:p>
              </w:tc>
              <w:tc>
                <w:tcPr>
                  <w:tcW w:w="3770" w:type="dxa"/>
                  <w:tcBorders>
                    <w:top w:val="single" w:sz="8" w:space="0" w:color="auto"/>
                    <w:left w:val="nil"/>
                    <w:bottom w:val="single" w:sz="8" w:space="0" w:color="auto"/>
                    <w:right w:val="single" w:sz="8" w:space="0" w:color="auto"/>
                  </w:tcBorders>
                  <w:shd w:val="clear" w:color="auto" w:fill="auto"/>
                  <w:vAlign w:val="center"/>
                  <w:hideMark/>
                </w:tcPr>
                <w:p w:rsidR="0055499F" w:rsidRPr="00BD5195" w:rsidRDefault="0055499F" w:rsidP="0055499F">
                  <w:pPr>
                    <w:rPr>
                      <w:rFonts w:ascii="Calibri" w:hAnsi="Calibri"/>
                      <w:b/>
                      <w:bCs/>
                      <w:sz w:val="16"/>
                      <w:szCs w:val="16"/>
                      <w:lang w:eastAsia="es-BO"/>
                    </w:rPr>
                  </w:pPr>
                  <w:r w:rsidRPr="00BD5195">
                    <w:rPr>
                      <w:rFonts w:ascii="Calibri" w:hAnsi="Calibri"/>
                      <w:b/>
                      <w:bCs/>
                      <w:sz w:val="16"/>
                      <w:szCs w:val="16"/>
                      <w:lang w:eastAsia="es-BO"/>
                    </w:rPr>
                    <w:t xml:space="preserve">Puerto Atraque Trinidad - </w:t>
                  </w:r>
                  <w:r w:rsidRPr="00BD5195">
                    <w:rPr>
                      <w:rFonts w:ascii="Calibri" w:hAnsi="Calibri"/>
                      <w:sz w:val="16"/>
                      <w:szCs w:val="16"/>
                      <w:lang w:eastAsia="es-BO"/>
                    </w:rPr>
                    <w:t xml:space="preserve"> Zona Comercial Trinidad                                                                    </w:t>
                  </w:r>
                  <w:r w:rsidRPr="00BD5195">
                    <w:rPr>
                      <w:rFonts w:ascii="Calibri" w:hAnsi="Calibri"/>
                      <w:b/>
                      <w:bCs/>
                      <w:sz w:val="16"/>
                      <w:szCs w:val="16"/>
                      <w:lang w:eastAsia="es-BO"/>
                    </w:rPr>
                    <w:t xml:space="preserve">              Dirección: Puertos de Atraques</w:t>
                  </w:r>
                  <w:r w:rsidRPr="00BD5195">
                    <w:rPr>
                      <w:rFonts w:ascii="Calibri" w:hAnsi="Calibri"/>
                      <w:sz w:val="16"/>
                      <w:szCs w:val="16"/>
                      <w:lang w:eastAsia="es-BO"/>
                    </w:rPr>
                    <w:t xml:space="preserve">  (Trinidad)</w:t>
                  </w:r>
                </w:p>
              </w:tc>
              <w:tc>
                <w:tcPr>
                  <w:tcW w:w="3703" w:type="dxa"/>
                  <w:tcBorders>
                    <w:top w:val="single" w:sz="8" w:space="0" w:color="auto"/>
                    <w:left w:val="nil"/>
                    <w:bottom w:val="single" w:sz="8" w:space="0" w:color="auto"/>
                    <w:right w:val="single" w:sz="8" w:space="0" w:color="auto"/>
                  </w:tcBorders>
                  <w:shd w:val="clear" w:color="auto" w:fill="auto"/>
                  <w:vAlign w:val="center"/>
                  <w:hideMark/>
                </w:tcPr>
                <w:p w:rsidR="0055499F" w:rsidRPr="00BD5195" w:rsidRDefault="0055499F" w:rsidP="0055499F">
                  <w:pPr>
                    <w:rPr>
                      <w:rFonts w:ascii="Calibri" w:hAnsi="Calibri"/>
                      <w:sz w:val="16"/>
                      <w:szCs w:val="16"/>
                      <w:lang w:eastAsia="es-BO"/>
                    </w:rPr>
                  </w:pPr>
                  <w:r w:rsidRPr="00BD5195">
                    <w:rPr>
                      <w:rFonts w:ascii="Calibri" w:hAnsi="Calibri"/>
                      <w:sz w:val="16"/>
                      <w:szCs w:val="16"/>
                      <w:lang w:eastAsia="es-BO"/>
                    </w:rPr>
                    <w:t>Puerto de Atraque Santa Ana de Yacuma</w:t>
                  </w:r>
                </w:p>
              </w:tc>
            </w:tr>
            <w:tr w:rsidR="0055499F" w:rsidRPr="00BD5195" w:rsidTr="0055499F">
              <w:trPr>
                <w:trHeight w:val="73"/>
              </w:trPr>
              <w:tc>
                <w:tcPr>
                  <w:tcW w:w="7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5499F" w:rsidRPr="00BD5195" w:rsidRDefault="0055499F" w:rsidP="0055499F">
                  <w:pPr>
                    <w:jc w:val="center"/>
                    <w:rPr>
                      <w:rFonts w:ascii="Calibri" w:hAnsi="Calibri"/>
                      <w:b/>
                      <w:bCs/>
                      <w:sz w:val="16"/>
                      <w:szCs w:val="16"/>
                      <w:lang w:eastAsia="es-BO"/>
                    </w:rPr>
                  </w:pPr>
                  <w:r w:rsidRPr="00BD5195">
                    <w:rPr>
                      <w:rFonts w:ascii="Calibri" w:hAnsi="Calibri"/>
                      <w:b/>
                      <w:bCs/>
                      <w:sz w:val="16"/>
                      <w:szCs w:val="16"/>
                      <w:lang w:eastAsia="es-BO"/>
                    </w:rPr>
                    <w:t>2</w:t>
                  </w:r>
                </w:p>
              </w:tc>
              <w:tc>
                <w:tcPr>
                  <w:tcW w:w="3770" w:type="dxa"/>
                  <w:tcBorders>
                    <w:top w:val="single" w:sz="8" w:space="0" w:color="auto"/>
                    <w:left w:val="nil"/>
                    <w:bottom w:val="single" w:sz="8" w:space="0" w:color="auto"/>
                    <w:right w:val="single" w:sz="8" w:space="0" w:color="auto"/>
                  </w:tcBorders>
                  <w:shd w:val="clear" w:color="auto" w:fill="auto"/>
                  <w:vAlign w:val="center"/>
                  <w:hideMark/>
                </w:tcPr>
                <w:p w:rsidR="0055499F" w:rsidRPr="00BD5195" w:rsidRDefault="0055499F" w:rsidP="0055499F">
                  <w:pPr>
                    <w:rPr>
                      <w:rFonts w:ascii="Calibri" w:hAnsi="Calibri"/>
                      <w:b/>
                      <w:bCs/>
                      <w:sz w:val="16"/>
                      <w:szCs w:val="16"/>
                      <w:lang w:eastAsia="es-BO"/>
                    </w:rPr>
                  </w:pPr>
                  <w:r w:rsidRPr="00BD5195">
                    <w:rPr>
                      <w:rFonts w:ascii="Calibri" w:hAnsi="Calibri"/>
                      <w:b/>
                      <w:sz w:val="16"/>
                      <w:szCs w:val="16"/>
                      <w:lang w:eastAsia="es-BO"/>
                    </w:rPr>
                    <w:t>Puerto Atraque Santa Ana</w:t>
                  </w:r>
                  <w:r w:rsidRPr="00BD5195">
                    <w:rPr>
                      <w:rFonts w:ascii="Calibri" w:hAnsi="Calibri"/>
                      <w:sz w:val="16"/>
                      <w:szCs w:val="16"/>
                      <w:lang w:eastAsia="es-BO"/>
                    </w:rPr>
                    <w:t xml:space="preserve"> (Beni)                                                            </w:t>
                  </w:r>
                  <w:r w:rsidRPr="00BD5195">
                    <w:rPr>
                      <w:rFonts w:ascii="Calibri" w:hAnsi="Calibri"/>
                      <w:b/>
                      <w:bCs/>
                      <w:sz w:val="16"/>
                      <w:szCs w:val="16"/>
                      <w:lang w:eastAsia="es-BO"/>
                    </w:rPr>
                    <w:t xml:space="preserve">              Dirección: Puertos Atraque Santa Ana de Yacuma</w:t>
                  </w:r>
                </w:p>
              </w:tc>
              <w:tc>
                <w:tcPr>
                  <w:tcW w:w="3703" w:type="dxa"/>
                  <w:tcBorders>
                    <w:top w:val="single" w:sz="8" w:space="0" w:color="auto"/>
                    <w:left w:val="nil"/>
                    <w:bottom w:val="single" w:sz="8" w:space="0" w:color="auto"/>
                    <w:right w:val="single" w:sz="8" w:space="0" w:color="auto"/>
                  </w:tcBorders>
                  <w:shd w:val="clear" w:color="auto" w:fill="auto"/>
                  <w:vAlign w:val="center"/>
                  <w:hideMark/>
                </w:tcPr>
                <w:p w:rsidR="0055499F" w:rsidRPr="00BD5195" w:rsidRDefault="0055499F" w:rsidP="0055499F">
                  <w:pPr>
                    <w:rPr>
                      <w:rFonts w:ascii="Calibri" w:hAnsi="Calibri"/>
                      <w:sz w:val="16"/>
                      <w:szCs w:val="16"/>
                      <w:lang w:eastAsia="es-BO"/>
                    </w:rPr>
                  </w:pPr>
                  <w:r w:rsidRPr="00BD5195">
                    <w:rPr>
                      <w:rFonts w:ascii="Calibri" w:hAnsi="Calibri"/>
                      <w:b/>
                      <w:bCs/>
                      <w:sz w:val="16"/>
                      <w:szCs w:val="16"/>
                      <w:lang w:eastAsia="es-BO"/>
                    </w:rPr>
                    <w:t xml:space="preserve">Puerto Atraque Trinidad - </w:t>
                  </w:r>
                  <w:r w:rsidRPr="00BD5195">
                    <w:rPr>
                      <w:rFonts w:ascii="Calibri" w:hAnsi="Calibri"/>
                      <w:sz w:val="16"/>
                      <w:szCs w:val="16"/>
                      <w:lang w:eastAsia="es-BO"/>
                    </w:rPr>
                    <w:t xml:space="preserve"> Zona Comercial Trinidad                                                                    </w:t>
                  </w:r>
                  <w:r w:rsidRPr="00BD5195">
                    <w:rPr>
                      <w:rFonts w:ascii="Calibri" w:hAnsi="Calibri"/>
                      <w:b/>
                      <w:bCs/>
                      <w:sz w:val="16"/>
                      <w:szCs w:val="16"/>
                      <w:lang w:eastAsia="es-BO"/>
                    </w:rPr>
                    <w:t xml:space="preserve">              </w:t>
                  </w:r>
                </w:p>
              </w:tc>
            </w:tr>
            <w:tr w:rsidR="0055499F" w:rsidRPr="00BD5195" w:rsidTr="0055499F">
              <w:trPr>
                <w:trHeight w:val="73"/>
              </w:trPr>
              <w:tc>
                <w:tcPr>
                  <w:tcW w:w="725" w:type="dxa"/>
                  <w:tcBorders>
                    <w:top w:val="single" w:sz="8" w:space="0" w:color="auto"/>
                    <w:left w:val="single" w:sz="8" w:space="0" w:color="auto"/>
                    <w:bottom w:val="single" w:sz="8" w:space="0" w:color="auto"/>
                    <w:right w:val="single" w:sz="8" w:space="0" w:color="auto"/>
                  </w:tcBorders>
                  <w:shd w:val="clear" w:color="auto" w:fill="auto"/>
                  <w:vAlign w:val="center"/>
                </w:tcPr>
                <w:p w:rsidR="0055499F" w:rsidRPr="00BD5195" w:rsidRDefault="0055499F" w:rsidP="0055499F">
                  <w:pPr>
                    <w:jc w:val="center"/>
                    <w:rPr>
                      <w:rFonts w:ascii="Calibri" w:hAnsi="Calibri"/>
                      <w:b/>
                      <w:bCs/>
                      <w:sz w:val="16"/>
                      <w:szCs w:val="16"/>
                      <w:lang w:eastAsia="es-BO"/>
                    </w:rPr>
                  </w:pPr>
                  <w:r w:rsidRPr="00BD5195">
                    <w:rPr>
                      <w:rFonts w:ascii="Calibri" w:hAnsi="Calibri"/>
                      <w:b/>
                      <w:bCs/>
                      <w:sz w:val="16"/>
                      <w:szCs w:val="16"/>
                      <w:lang w:eastAsia="es-BO"/>
                    </w:rPr>
                    <w:t>3</w:t>
                  </w:r>
                </w:p>
              </w:tc>
              <w:tc>
                <w:tcPr>
                  <w:tcW w:w="3770" w:type="dxa"/>
                  <w:tcBorders>
                    <w:top w:val="single" w:sz="8" w:space="0" w:color="auto"/>
                    <w:left w:val="nil"/>
                    <w:bottom w:val="single" w:sz="8" w:space="0" w:color="auto"/>
                    <w:right w:val="single" w:sz="8" w:space="0" w:color="auto"/>
                  </w:tcBorders>
                  <w:shd w:val="clear" w:color="auto" w:fill="auto"/>
                  <w:vAlign w:val="center"/>
                </w:tcPr>
                <w:p w:rsidR="0055499F" w:rsidRPr="00BD5195" w:rsidRDefault="0055499F" w:rsidP="0055499F">
                  <w:pPr>
                    <w:rPr>
                      <w:rFonts w:ascii="Calibri" w:hAnsi="Calibri"/>
                      <w:b/>
                      <w:bCs/>
                      <w:sz w:val="16"/>
                      <w:szCs w:val="16"/>
                      <w:lang w:eastAsia="es-BO"/>
                    </w:rPr>
                  </w:pPr>
                  <w:r w:rsidRPr="00BD5195">
                    <w:rPr>
                      <w:rFonts w:ascii="Calibri" w:hAnsi="Calibri"/>
                      <w:b/>
                      <w:bCs/>
                      <w:sz w:val="16"/>
                      <w:szCs w:val="16"/>
                      <w:lang w:eastAsia="es-BO"/>
                    </w:rPr>
                    <w:t xml:space="preserve">Puerto Atraque Trinidad - </w:t>
                  </w:r>
                  <w:r w:rsidRPr="00BD5195">
                    <w:rPr>
                      <w:rFonts w:ascii="Calibri" w:hAnsi="Calibri"/>
                      <w:sz w:val="16"/>
                      <w:szCs w:val="16"/>
                      <w:lang w:eastAsia="es-BO"/>
                    </w:rPr>
                    <w:t xml:space="preserve"> Zona Comercial Trinidad                                                                    </w:t>
                  </w:r>
                  <w:r w:rsidRPr="00BD5195">
                    <w:rPr>
                      <w:rFonts w:ascii="Calibri" w:hAnsi="Calibri"/>
                      <w:b/>
                      <w:bCs/>
                      <w:sz w:val="16"/>
                      <w:szCs w:val="16"/>
                      <w:lang w:eastAsia="es-BO"/>
                    </w:rPr>
                    <w:t xml:space="preserve">              Dirección: Puertos de Atraques</w:t>
                  </w:r>
                  <w:r w:rsidRPr="00BD5195">
                    <w:rPr>
                      <w:rFonts w:ascii="Calibri" w:hAnsi="Calibri"/>
                      <w:sz w:val="16"/>
                      <w:szCs w:val="16"/>
                      <w:lang w:eastAsia="es-BO"/>
                    </w:rPr>
                    <w:t xml:space="preserve">  (Trinidad)</w:t>
                  </w:r>
                </w:p>
              </w:tc>
              <w:tc>
                <w:tcPr>
                  <w:tcW w:w="3703" w:type="dxa"/>
                  <w:tcBorders>
                    <w:top w:val="single" w:sz="8" w:space="0" w:color="auto"/>
                    <w:left w:val="nil"/>
                    <w:bottom w:val="single" w:sz="8" w:space="0" w:color="auto"/>
                    <w:right w:val="single" w:sz="8" w:space="0" w:color="auto"/>
                  </w:tcBorders>
                  <w:shd w:val="clear" w:color="auto" w:fill="auto"/>
                  <w:vAlign w:val="center"/>
                </w:tcPr>
                <w:p w:rsidR="0055499F" w:rsidRPr="00BD5195" w:rsidRDefault="0055499F" w:rsidP="0055499F">
                  <w:pPr>
                    <w:rPr>
                      <w:rFonts w:ascii="Calibri" w:hAnsi="Calibri"/>
                      <w:sz w:val="16"/>
                      <w:szCs w:val="16"/>
                      <w:lang w:eastAsia="es-BO"/>
                    </w:rPr>
                  </w:pPr>
                  <w:r w:rsidRPr="00BD5195">
                    <w:rPr>
                      <w:rFonts w:ascii="Calibri" w:hAnsi="Calibri"/>
                      <w:sz w:val="16"/>
                      <w:szCs w:val="16"/>
                      <w:lang w:eastAsia="es-BO"/>
                    </w:rPr>
                    <w:t>Puerto de Atraque Gundonovia  y Boca del Chapare</w:t>
                  </w:r>
                </w:p>
              </w:tc>
            </w:tr>
            <w:tr w:rsidR="0055499F" w:rsidRPr="00BD5195" w:rsidTr="0055499F">
              <w:trPr>
                <w:trHeight w:val="73"/>
              </w:trPr>
              <w:tc>
                <w:tcPr>
                  <w:tcW w:w="725" w:type="dxa"/>
                  <w:tcBorders>
                    <w:top w:val="single" w:sz="8" w:space="0" w:color="auto"/>
                    <w:left w:val="single" w:sz="8" w:space="0" w:color="auto"/>
                    <w:bottom w:val="single" w:sz="4" w:space="0" w:color="auto"/>
                    <w:right w:val="single" w:sz="8" w:space="0" w:color="auto"/>
                  </w:tcBorders>
                  <w:shd w:val="clear" w:color="auto" w:fill="auto"/>
                  <w:vAlign w:val="center"/>
                </w:tcPr>
                <w:p w:rsidR="0055499F" w:rsidRPr="00BD5195" w:rsidRDefault="0055499F" w:rsidP="0055499F">
                  <w:pPr>
                    <w:jc w:val="center"/>
                    <w:rPr>
                      <w:rFonts w:ascii="Calibri" w:hAnsi="Calibri"/>
                      <w:b/>
                      <w:bCs/>
                      <w:sz w:val="16"/>
                      <w:szCs w:val="16"/>
                      <w:lang w:eastAsia="es-BO"/>
                    </w:rPr>
                  </w:pPr>
                  <w:r w:rsidRPr="00BD5195">
                    <w:rPr>
                      <w:rFonts w:ascii="Calibri" w:hAnsi="Calibri"/>
                      <w:b/>
                      <w:bCs/>
                      <w:sz w:val="16"/>
                      <w:szCs w:val="16"/>
                      <w:lang w:eastAsia="es-BO"/>
                    </w:rPr>
                    <w:t>4</w:t>
                  </w:r>
                </w:p>
              </w:tc>
              <w:tc>
                <w:tcPr>
                  <w:tcW w:w="3770" w:type="dxa"/>
                  <w:tcBorders>
                    <w:top w:val="single" w:sz="8" w:space="0" w:color="auto"/>
                    <w:left w:val="nil"/>
                    <w:bottom w:val="single" w:sz="4" w:space="0" w:color="auto"/>
                    <w:right w:val="single" w:sz="8" w:space="0" w:color="auto"/>
                  </w:tcBorders>
                  <w:shd w:val="clear" w:color="auto" w:fill="auto"/>
                  <w:vAlign w:val="center"/>
                </w:tcPr>
                <w:p w:rsidR="0055499F" w:rsidRPr="00BD5195" w:rsidRDefault="0055499F" w:rsidP="0055499F">
                  <w:pPr>
                    <w:rPr>
                      <w:rFonts w:ascii="Calibri" w:hAnsi="Calibri"/>
                      <w:b/>
                      <w:bCs/>
                      <w:sz w:val="16"/>
                      <w:szCs w:val="16"/>
                      <w:lang w:eastAsia="es-BO"/>
                    </w:rPr>
                  </w:pPr>
                  <w:r w:rsidRPr="00BD5195">
                    <w:rPr>
                      <w:rFonts w:ascii="Calibri" w:hAnsi="Calibri"/>
                      <w:sz w:val="16"/>
                      <w:szCs w:val="16"/>
                      <w:lang w:eastAsia="es-BO"/>
                    </w:rPr>
                    <w:t>Puerto de Atraque Gundonovia  y Boca del Chapare</w:t>
                  </w:r>
                </w:p>
              </w:tc>
              <w:tc>
                <w:tcPr>
                  <w:tcW w:w="3703" w:type="dxa"/>
                  <w:tcBorders>
                    <w:top w:val="single" w:sz="8" w:space="0" w:color="auto"/>
                    <w:left w:val="nil"/>
                    <w:bottom w:val="single" w:sz="4" w:space="0" w:color="auto"/>
                    <w:right w:val="single" w:sz="8" w:space="0" w:color="auto"/>
                  </w:tcBorders>
                  <w:shd w:val="clear" w:color="auto" w:fill="auto"/>
                  <w:vAlign w:val="center"/>
                </w:tcPr>
                <w:p w:rsidR="0055499F" w:rsidRPr="00BD5195" w:rsidRDefault="0055499F" w:rsidP="0055499F">
                  <w:pPr>
                    <w:rPr>
                      <w:rFonts w:ascii="Calibri" w:hAnsi="Calibri"/>
                      <w:sz w:val="16"/>
                      <w:szCs w:val="16"/>
                      <w:lang w:eastAsia="es-BO"/>
                    </w:rPr>
                  </w:pPr>
                  <w:r w:rsidRPr="00BD5195">
                    <w:rPr>
                      <w:rFonts w:ascii="Calibri" w:hAnsi="Calibri"/>
                      <w:b/>
                      <w:bCs/>
                      <w:sz w:val="16"/>
                      <w:szCs w:val="16"/>
                      <w:lang w:eastAsia="es-BO"/>
                    </w:rPr>
                    <w:t xml:space="preserve">Puerto Atraque Trinidad - </w:t>
                  </w:r>
                  <w:r w:rsidRPr="00BD5195">
                    <w:rPr>
                      <w:rFonts w:ascii="Calibri" w:hAnsi="Calibri"/>
                      <w:sz w:val="16"/>
                      <w:szCs w:val="16"/>
                      <w:lang w:eastAsia="es-BO"/>
                    </w:rPr>
                    <w:t xml:space="preserve"> Zona Comercial Trinidad                                                                    </w:t>
                  </w:r>
                  <w:r w:rsidRPr="00BD5195">
                    <w:rPr>
                      <w:rFonts w:ascii="Calibri" w:hAnsi="Calibri"/>
                      <w:b/>
                      <w:bCs/>
                      <w:sz w:val="16"/>
                      <w:szCs w:val="16"/>
                      <w:lang w:eastAsia="es-BO"/>
                    </w:rPr>
                    <w:t xml:space="preserve">              </w:t>
                  </w:r>
                </w:p>
              </w:tc>
            </w:tr>
          </w:tbl>
          <w:p w:rsidR="0055499F" w:rsidRPr="00BD5195" w:rsidRDefault="0055499F" w:rsidP="0055499F">
            <w:pPr>
              <w:autoSpaceDE w:val="0"/>
              <w:autoSpaceDN w:val="0"/>
              <w:adjustRightInd w:val="0"/>
              <w:jc w:val="both"/>
              <w:rPr>
                <w:rFonts w:ascii="Calibri" w:hAnsi="Calibri" w:cs="Calibri"/>
                <w:b/>
              </w:rPr>
            </w:pPr>
          </w:p>
        </w:tc>
      </w:tr>
      <w:tr w:rsidR="0055499F" w:rsidRPr="00BD5195" w:rsidTr="0055499F">
        <w:trPr>
          <w:gridAfter w:val="1"/>
          <w:wAfter w:w="142" w:type="dxa"/>
          <w:trHeight w:val="70"/>
        </w:trPr>
        <w:tc>
          <w:tcPr>
            <w:tcW w:w="9214" w:type="dxa"/>
            <w:gridSpan w:val="2"/>
            <w:shd w:val="clear" w:color="auto" w:fill="D9D9D9" w:themeFill="background1" w:themeFillShade="D9"/>
            <w:vAlign w:val="center"/>
          </w:tcPr>
          <w:p w:rsidR="0055499F" w:rsidRPr="00BD5195" w:rsidRDefault="0055499F" w:rsidP="0055499F">
            <w:pPr>
              <w:autoSpaceDE w:val="0"/>
              <w:autoSpaceDN w:val="0"/>
              <w:adjustRightInd w:val="0"/>
              <w:jc w:val="both"/>
              <w:rPr>
                <w:rFonts w:ascii="Calibri" w:hAnsi="Calibri" w:cs="Calibri"/>
                <w:b/>
              </w:rPr>
            </w:pPr>
            <w:r w:rsidRPr="00BD5195">
              <w:rPr>
                <w:rFonts w:ascii="Calibri" w:hAnsi="Calibri" w:cs="Calibri"/>
                <w:b/>
                <w:lang w:val="es-ES_tradnl"/>
              </w:rPr>
              <w:t>ALTAS Y BAJAS</w:t>
            </w:r>
          </w:p>
        </w:tc>
      </w:tr>
      <w:tr w:rsidR="0055499F" w:rsidRPr="00BD5195" w:rsidTr="0055499F">
        <w:trPr>
          <w:gridAfter w:val="1"/>
          <w:wAfter w:w="142" w:type="dxa"/>
          <w:trHeight w:val="70"/>
        </w:trPr>
        <w:tc>
          <w:tcPr>
            <w:tcW w:w="9214" w:type="dxa"/>
            <w:gridSpan w:val="2"/>
            <w:shd w:val="clear" w:color="auto" w:fill="auto"/>
            <w:vAlign w:val="center"/>
          </w:tcPr>
          <w:p w:rsidR="0055499F" w:rsidRPr="00BD5195" w:rsidRDefault="0055499F" w:rsidP="0055499F">
            <w:pPr>
              <w:autoSpaceDE w:val="0"/>
              <w:autoSpaceDN w:val="0"/>
              <w:adjustRightInd w:val="0"/>
              <w:jc w:val="both"/>
              <w:rPr>
                <w:rFonts w:ascii="Calibri" w:hAnsi="Calibri" w:cs="Calibri"/>
                <w:lang w:val="es-ES_tradnl"/>
              </w:rPr>
            </w:pPr>
          </w:p>
          <w:p w:rsidR="0055499F" w:rsidRPr="00BD5195" w:rsidRDefault="0055499F" w:rsidP="0055499F">
            <w:pPr>
              <w:autoSpaceDE w:val="0"/>
              <w:autoSpaceDN w:val="0"/>
              <w:adjustRightInd w:val="0"/>
              <w:jc w:val="both"/>
              <w:rPr>
                <w:rFonts w:ascii="Calibri" w:hAnsi="Calibri" w:cs="Calibri"/>
                <w:lang w:val="es-ES_tradnl"/>
              </w:rPr>
            </w:pPr>
            <w:r w:rsidRPr="00BD5195">
              <w:rPr>
                <w:rFonts w:ascii="Calibri" w:hAnsi="Calibri" w:cs="Calibri"/>
                <w:lang w:val="es-ES_tradnl"/>
              </w:rPr>
              <w:t>Durante la ejecución del contrato, previa autorización de YPFB, el Transportista podrá modificar las embarcaciones de su propuesta original mediante la solicitud de altas y bajas, sin necesidad de una adenda, siempre que las mismas sean de propiedad de la empresa de transporte, representante legal, socios o accionistas de la empresa de transporte, las cuales no serán consideradas como subcontratadas; fotocopia del certificado de embarcación y certificados FELCN y REJAP establecidas.</w:t>
            </w:r>
          </w:p>
          <w:p w:rsidR="0055499F" w:rsidRPr="00BD5195" w:rsidRDefault="0055499F" w:rsidP="0055499F">
            <w:pPr>
              <w:autoSpaceDE w:val="0"/>
              <w:autoSpaceDN w:val="0"/>
              <w:adjustRightInd w:val="0"/>
              <w:jc w:val="both"/>
              <w:rPr>
                <w:rFonts w:ascii="Calibri" w:hAnsi="Calibri" w:cs="Calibri"/>
                <w:b/>
              </w:rPr>
            </w:pPr>
          </w:p>
        </w:tc>
      </w:tr>
      <w:tr w:rsidR="0055499F" w:rsidRPr="00BD5195" w:rsidTr="0055499F">
        <w:trPr>
          <w:gridAfter w:val="1"/>
          <w:wAfter w:w="142" w:type="dxa"/>
          <w:trHeight w:val="70"/>
        </w:trPr>
        <w:tc>
          <w:tcPr>
            <w:tcW w:w="9214" w:type="dxa"/>
            <w:gridSpan w:val="2"/>
            <w:shd w:val="clear" w:color="auto" w:fill="D9D9D9" w:themeFill="background1" w:themeFillShade="D9"/>
          </w:tcPr>
          <w:p w:rsidR="0055499F" w:rsidRPr="00BD5195" w:rsidRDefault="0055499F" w:rsidP="0055499F">
            <w:pPr>
              <w:jc w:val="both"/>
              <w:rPr>
                <w:rFonts w:ascii="Calibri" w:hAnsi="Calibri" w:cs="Calibri"/>
                <w:b/>
              </w:rPr>
            </w:pPr>
            <w:r w:rsidRPr="00BD5195">
              <w:rPr>
                <w:rFonts w:ascii="Calibri" w:hAnsi="Calibri" w:cs="Calibri"/>
                <w:b/>
              </w:rPr>
              <w:t>CARGA Y DESCARGA:</w:t>
            </w:r>
          </w:p>
        </w:tc>
      </w:tr>
      <w:tr w:rsidR="0055499F" w:rsidRPr="00BD5195" w:rsidTr="0055499F">
        <w:trPr>
          <w:gridAfter w:val="1"/>
          <w:wAfter w:w="142" w:type="dxa"/>
          <w:trHeight w:val="70"/>
        </w:trPr>
        <w:tc>
          <w:tcPr>
            <w:tcW w:w="9214" w:type="dxa"/>
            <w:gridSpan w:val="2"/>
            <w:shd w:val="clear" w:color="auto" w:fill="FFFFFF" w:themeFill="background1"/>
          </w:tcPr>
          <w:p w:rsidR="0055499F" w:rsidRPr="00BD5195" w:rsidRDefault="0055499F" w:rsidP="0055499F">
            <w:pPr>
              <w:jc w:val="both"/>
              <w:rPr>
                <w:rFonts w:ascii="Calibri" w:hAnsi="Calibri" w:cs="Calibri"/>
              </w:rPr>
            </w:pPr>
            <w:r w:rsidRPr="00BD5195">
              <w:rPr>
                <w:rFonts w:ascii="Calibri" w:hAnsi="Calibri" w:cs="Calibri"/>
              </w:rPr>
              <w:t>La empresa contratada, deberá cubrir toda la logística para el carguío y descarguío de las garrafas en punto ORIGEN y DESTINO.</w:t>
            </w:r>
          </w:p>
          <w:p w:rsidR="0055499F" w:rsidRPr="00BD5195" w:rsidRDefault="0055499F" w:rsidP="0055499F">
            <w:pPr>
              <w:jc w:val="both"/>
              <w:rPr>
                <w:rFonts w:ascii="Calibri" w:hAnsi="Calibri" w:cs="Calibri"/>
              </w:rPr>
            </w:pPr>
          </w:p>
        </w:tc>
      </w:tr>
      <w:tr w:rsidR="0055499F" w:rsidRPr="00BD5195" w:rsidTr="0055499F">
        <w:trPr>
          <w:gridAfter w:val="1"/>
          <w:wAfter w:w="142" w:type="dxa"/>
          <w:trHeight w:val="70"/>
        </w:trPr>
        <w:tc>
          <w:tcPr>
            <w:tcW w:w="9214" w:type="dxa"/>
            <w:gridSpan w:val="2"/>
            <w:shd w:val="clear" w:color="auto" w:fill="D9D9D9" w:themeFill="background1" w:themeFillShade="D9"/>
          </w:tcPr>
          <w:p w:rsidR="0055499F" w:rsidRPr="00BD5195" w:rsidRDefault="0055499F" w:rsidP="0055499F">
            <w:pPr>
              <w:autoSpaceDE w:val="0"/>
              <w:autoSpaceDN w:val="0"/>
              <w:adjustRightInd w:val="0"/>
              <w:jc w:val="both"/>
              <w:rPr>
                <w:rFonts w:ascii="Calibri" w:hAnsi="Calibri" w:cs="Calibri"/>
                <w:b/>
                <w:lang w:val="es"/>
              </w:rPr>
            </w:pPr>
            <w:r w:rsidRPr="00BD5195">
              <w:rPr>
                <w:rFonts w:ascii="Calibri" w:hAnsi="Calibri" w:cs="Calibri"/>
                <w:b/>
              </w:rPr>
              <w:t>REQUISITOS A CUMPLIR POR LA EMBARCACION QUE PRESTARÁ EL SERVICIO</w:t>
            </w:r>
          </w:p>
        </w:tc>
      </w:tr>
      <w:tr w:rsidR="00BD5195" w:rsidRPr="00BD5195" w:rsidTr="0055499F">
        <w:tblPrEx>
          <w:jc w:val="center"/>
          <w:tblInd w:w="0" w:type="dxa"/>
        </w:tblPrEx>
        <w:trPr>
          <w:gridBefore w:val="1"/>
          <w:wBefore w:w="117" w:type="dxa"/>
          <w:trHeight w:val="130"/>
          <w:jc w:val="center"/>
        </w:trPr>
        <w:tc>
          <w:tcPr>
            <w:tcW w:w="923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5499F" w:rsidRPr="00BD5195" w:rsidRDefault="0055499F" w:rsidP="0055499F">
            <w:pPr>
              <w:jc w:val="both"/>
              <w:rPr>
                <w:rFonts w:ascii="Calibri" w:hAnsi="Calibri" w:cs="Calibri"/>
                <w:b/>
              </w:rPr>
            </w:pPr>
            <w:r w:rsidRPr="00BD5195">
              <w:rPr>
                <w:rFonts w:ascii="Calibri" w:hAnsi="Calibri" w:cs="Calibri"/>
                <w:b/>
              </w:rPr>
              <w:t>NOMINACION</w:t>
            </w:r>
          </w:p>
        </w:tc>
      </w:tr>
      <w:tr w:rsidR="00BD5195" w:rsidRPr="00BD5195" w:rsidTr="0055499F">
        <w:tblPrEx>
          <w:jc w:val="center"/>
          <w:tblInd w:w="0" w:type="dxa"/>
        </w:tblPrEx>
        <w:trPr>
          <w:gridBefore w:val="1"/>
          <w:wBefore w:w="117" w:type="dxa"/>
          <w:trHeight w:val="130"/>
          <w:jc w:val="center"/>
        </w:trPr>
        <w:tc>
          <w:tcPr>
            <w:tcW w:w="9239" w:type="dxa"/>
            <w:gridSpan w:val="2"/>
            <w:tcBorders>
              <w:top w:val="single" w:sz="4" w:space="0" w:color="auto"/>
              <w:left w:val="single" w:sz="4" w:space="0" w:color="auto"/>
              <w:bottom w:val="single" w:sz="4" w:space="0" w:color="auto"/>
              <w:right w:val="single" w:sz="4" w:space="0" w:color="auto"/>
            </w:tcBorders>
            <w:shd w:val="clear" w:color="auto" w:fill="auto"/>
          </w:tcPr>
          <w:p w:rsidR="0055499F" w:rsidRPr="00BD5195" w:rsidRDefault="0055499F" w:rsidP="0055499F">
            <w:pPr>
              <w:jc w:val="both"/>
              <w:rPr>
                <w:rFonts w:ascii="Calibri" w:hAnsi="Calibri" w:cs="Calibri"/>
              </w:rPr>
            </w:pPr>
            <w:r w:rsidRPr="00BD5195">
              <w:rPr>
                <w:rFonts w:ascii="Calibri" w:hAnsi="Calibri" w:cs="Calibri"/>
              </w:rPr>
              <w:t>YPFB comunicará a la empresa contratada el programa de carguíos de cantidad de garrafas, para su posterior transporte desde el punto de Recepción hasta el Punto de Entrega.</w:t>
            </w:r>
          </w:p>
          <w:p w:rsidR="0055499F" w:rsidRPr="00BD5195" w:rsidRDefault="0055499F" w:rsidP="000E6040">
            <w:pPr>
              <w:numPr>
                <w:ilvl w:val="0"/>
                <w:numId w:val="37"/>
              </w:numPr>
              <w:tabs>
                <w:tab w:val="left" w:pos="709"/>
              </w:tabs>
              <w:rPr>
                <w:rFonts w:ascii="Calibri" w:hAnsi="Calibri" w:cs="Calibri"/>
              </w:rPr>
            </w:pPr>
            <w:r w:rsidRPr="00BD5195">
              <w:rPr>
                <w:rFonts w:ascii="Calibri" w:hAnsi="Calibri" w:cs="Calibri"/>
              </w:rPr>
              <w:t>En caso de necesidad de aplazar una programación de carga, en función al requerimiento y/o disponibilidad de Producto, el Contratante comunicará al Transportista antes de iniciar cualquier carga.</w:t>
            </w:r>
          </w:p>
          <w:p w:rsidR="0055499F" w:rsidRPr="00BD5195" w:rsidRDefault="0055499F" w:rsidP="0055499F">
            <w:pPr>
              <w:jc w:val="both"/>
              <w:rPr>
                <w:rFonts w:ascii="Calibri" w:hAnsi="Calibri" w:cs="Calibri"/>
              </w:rPr>
            </w:pPr>
            <w:r w:rsidRPr="00BD5195">
              <w:rPr>
                <w:rFonts w:ascii="Calibri" w:hAnsi="Calibri" w:cs="Calibri"/>
              </w:rPr>
              <w:t>YPFB entregará el Producto a transportar a la empresa contratada, en el punto de Recepción, en ese momento la custodia del Producto pasa a manos de la empresa contratada, previa verificación de la cantidad de garrafas solicitadas o requeridas dará el Visto Bueno emitida en punto de Origen.</w:t>
            </w:r>
          </w:p>
          <w:p w:rsidR="0055499F" w:rsidRPr="00BD5195" w:rsidRDefault="0055499F" w:rsidP="000E6040">
            <w:pPr>
              <w:pStyle w:val="Prrafodelista"/>
              <w:numPr>
                <w:ilvl w:val="0"/>
                <w:numId w:val="37"/>
              </w:numPr>
              <w:autoSpaceDE w:val="0"/>
              <w:autoSpaceDN w:val="0"/>
              <w:adjustRightInd w:val="0"/>
              <w:contextualSpacing/>
              <w:jc w:val="both"/>
              <w:rPr>
                <w:rFonts w:ascii="Calibri" w:hAnsi="Calibri" w:cs="Calibri"/>
                <w:bCs/>
                <w:sz w:val="22"/>
                <w:szCs w:val="22"/>
                <w:lang w:val="es"/>
              </w:rPr>
            </w:pPr>
            <w:r w:rsidRPr="00BD5195">
              <w:rPr>
                <w:rFonts w:ascii="Calibri" w:hAnsi="Calibri" w:cs="Calibri"/>
                <w:bCs/>
                <w:sz w:val="22"/>
                <w:szCs w:val="22"/>
                <w:lang w:val="es"/>
              </w:rPr>
              <w:t>Será de entera responsabilidad del</w:t>
            </w:r>
            <w:r w:rsidRPr="00BD5195">
              <w:rPr>
                <w:rFonts w:ascii="Calibri" w:hAnsi="Calibri" w:cs="Calibri"/>
                <w:bCs/>
                <w:sz w:val="22"/>
                <w:szCs w:val="22"/>
                <w:lang w:val="es-ES_tradnl"/>
              </w:rPr>
              <w:t xml:space="preserve"> </w:t>
            </w:r>
            <w:r w:rsidRPr="00BD5195">
              <w:rPr>
                <w:rFonts w:ascii="Calibri" w:hAnsi="Calibri" w:cs="Calibri"/>
                <w:b/>
                <w:sz w:val="22"/>
                <w:szCs w:val="22"/>
                <w:lang w:val="es-ES_tradnl"/>
              </w:rPr>
              <w:t>Transportista</w:t>
            </w:r>
            <w:r w:rsidRPr="00BD5195">
              <w:rPr>
                <w:rFonts w:ascii="Calibri" w:hAnsi="Calibri" w:cs="Calibri"/>
                <w:bCs/>
                <w:sz w:val="22"/>
                <w:szCs w:val="22"/>
                <w:lang w:val="es"/>
              </w:rPr>
              <w:t xml:space="preserve"> la diferencia de Garrafas, entre la cantidad de recepción y la cantidad de entrega, así como de la pérdida de las mismas.</w:t>
            </w:r>
          </w:p>
          <w:p w:rsidR="0055499F" w:rsidRPr="00BD5195" w:rsidRDefault="0055499F" w:rsidP="000E6040">
            <w:pPr>
              <w:numPr>
                <w:ilvl w:val="0"/>
                <w:numId w:val="37"/>
              </w:numPr>
              <w:tabs>
                <w:tab w:val="left" w:pos="709"/>
              </w:tabs>
              <w:rPr>
                <w:rFonts w:ascii="Calibri" w:hAnsi="Calibri" w:cs="Calibri"/>
              </w:rPr>
            </w:pPr>
            <w:r w:rsidRPr="00BD5195">
              <w:rPr>
                <w:rFonts w:ascii="Calibri" w:hAnsi="Calibri" w:cs="Calibri"/>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55499F" w:rsidRPr="00BD5195" w:rsidRDefault="0055499F" w:rsidP="000E6040">
            <w:pPr>
              <w:pStyle w:val="Prrafodelista"/>
              <w:numPr>
                <w:ilvl w:val="0"/>
                <w:numId w:val="37"/>
              </w:numPr>
              <w:autoSpaceDE w:val="0"/>
              <w:autoSpaceDN w:val="0"/>
              <w:adjustRightInd w:val="0"/>
              <w:contextualSpacing/>
              <w:jc w:val="both"/>
              <w:rPr>
                <w:rFonts w:ascii="Calibri" w:hAnsi="Calibri" w:cs="Calibri"/>
                <w:bCs/>
                <w:sz w:val="22"/>
                <w:szCs w:val="22"/>
                <w:lang w:val="es"/>
              </w:rPr>
            </w:pPr>
            <w:r w:rsidRPr="00BD5195">
              <w:rPr>
                <w:rFonts w:ascii="Calibri" w:hAnsi="Calibri" w:cs="Calibri"/>
                <w:b/>
                <w:bCs/>
                <w:sz w:val="22"/>
                <w:szCs w:val="22"/>
                <w:lang w:val="es"/>
              </w:rPr>
              <w:t xml:space="preserve">YPFB </w:t>
            </w:r>
            <w:r w:rsidRPr="00BD5195">
              <w:rPr>
                <w:rFonts w:ascii="Calibri" w:hAnsi="Calibri" w:cs="Calibri"/>
                <w:bCs/>
                <w:sz w:val="22"/>
                <w:szCs w:val="22"/>
                <w:lang w:val="es"/>
              </w:rPr>
              <w:t>no reconocerá ninguna pérdida de Garrafas cuando el Transportista declare pérdidas, en caso de existir una pérdida de una garrafa y/o válvula, se descontará al valor del precio vigente otorgado por la ANH (Bs/garrafa de 10 Kg).</w:t>
            </w:r>
          </w:p>
          <w:p w:rsidR="0055499F" w:rsidRPr="00BD5195" w:rsidRDefault="0055499F" w:rsidP="000E6040">
            <w:pPr>
              <w:pStyle w:val="Prrafodelista"/>
              <w:numPr>
                <w:ilvl w:val="0"/>
                <w:numId w:val="37"/>
              </w:numPr>
              <w:autoSpaceDE w:val="0"/>
              <w:autoSpaceDN w:val="0"/>
              <w:adjustRightInd w:val="0"/>
              <w:contextualSpacing/>
              <w:jc w:val="both"/>
              <w:rPr>
                <w:rFonts w:ascii="Calibri" w:hAnsi="Calibri" w:cs="Calibri"/>
                <w:bCs/>
                <w:sz w:val="22"/>
                <w:szCs w:val="22"/>
                <w:lang w:val="es"/>
              </w:rPr>
            </w:pPr>
            <w:r w:rsidRPr="00BD5195">
              <w:rPr>
                <w:rFonts w:ascii="Calibri" w:hAnsi="Calibri" w:cs="Calibri"/>
                <w:bCs/>
                <w:sz w:val="22"/>
                <w:szCs w:val="22"/>
                <w:lang w:val="es"/>
              </w:rPr>
              <w:t>El carguío y descarguío de Garrafas al Medio de Transporte será realizado por el Transportista.</w:t>
            </w:r>
          </w:p>
        </w:tc>
      </w:tr>
      <w:tr w:rsidR="00BD5195" w:rsidRPr="00BD5195" w:rsidTr="0055499F">
        <w:tblPrEx>
          <w:jc w:val="center"/>
          <w:tblInd w:w="0" w:type="dxa"/>
        </w:tblPrEx>
        <w:trPr>
          <w:gridBefore w:val="1"/>
          <w:wBefore w:w="117" w:type="dxa"/>
          <w:trHeight w:val="130"/>
          <w:jc w:val="center"/>
        </w:trPr>
        <w:tc>
          <w:tcPr>
            <w:tcW w:w="923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5499F" w:rsidRPr="00BD5195" w:rsidRDefault="0055499F" w:rsidP="0055499F">
            <w:pPr>
              <w:jc w:val="both"/>
              <w:rPr>
                <w:rFonts w:ascii="Calibri" w:hAnsi="Calibri" w:cs="Calibri"/>
                <w:b/>
              </w:rPr>
            </w:pPr>
            <w:r w:rsidRPr="00BD5195">
              <w:rPr>
                <w:rFonts w:ascii="Calibri" w:hAnsi="Calibri" w:cs="Calibri"/>
                <w:b/>
                <w:bCs/>
              </w:rPr>
              <w:t>TARIFA</w:t>
            </w:r>
          </w:p>
        </w:tc>
      </w:tr>
      <w:tr w:rsidR="00BD5195" w:rsidRPr="00BD5195" w:rsidTr="0055499F">
        <w:tblPrEx>
          <w:jc w:val="center"/>
          <w:tblInd w:w="0" w:type="dxa"/>
        </w:tblPrEx>
        <w:trPr>
          <w:gridBefore w:val="1"/>
          <w:wBefore w:w="117" w:type="dxa"/>
          <w:trHeight w:val="130"/>
          <w:jc w:val="center"/>
        </w:trPr>
        <w:tc>
          <w:tcPr>
            <w:tcW w:w="9239" w:type="dxa"/>
            <w:gridSpan w:val="2"/>
            <w:tcBorders>
              <w:top w:val="single" w:sz="4" w:space="0" w:color="auto"/>
              <w:left w:val="single" w:sz="4" w:space="0" w:color="auto"/>
              <w:bottom w:val="single" w:sz="4" w:space="0" w:color="auto"/>
              <w:right w:val="single" w:sz="4" w:space="0" w:color="auto"/>
            </w:tcBorders>
            <w:shd w:val="clear" w:color="auto" w:fill="auto"/>
          </w:tcPr>
          <w:p w:rsidR="0055499F" w:rsidRPr="00BD5195" w:rsidRDefault="0055499F" w:rsidP="0055499F">
            <w:pPr>
              <w:jc w:val="both"/>
              <w:rPr>
                <w:rFonts w:ascii="Calibri" w:hAnsi="Calibri" w:cs="Calibri"/>
                <w:lang w:val="es"/>
              </w:rPr>
            </w:pPr>
          </w:p>
          <w:p w:rsidR="0055499F" w:rsidRPr="00BD5195" w:rsidRDefault="0055499F" w:rsidP="0055499F">
            <w:pPr>
              <w:jc w:val="both"/>
              <w:rPr>
                <w:rFonts w:ascii="Calibri" w:hAnsi="Calibri" w:cs="Calibri"/>
                <w:lang w:val="es"/>
              </w:rPr>
            </w:pPr>
            <w:r w:rsidRPr="00BD5195">
              <w:rPr>
                <w:rFonts w:ascii="Calibri" w:hAnsi="Calibri" w:cs="Calibri"/>
                <w:lang w:val="es"/>
              </w:rPr>
              <w:lastRenderedPageBreak/>
              <w:t>La tarifa propuesta debe cubrir los gastos administrativos y operativos resultantes de las operaciones del transporte durante la travesía desde el Punto de Recepción hasta el Punto de Entrega.</w:t>
            </w:r>
          </w:p>
          <w:p w:rsidR="0055499F" w:rsidRPr="00BD5195" w:rsidRDefault="0055499F" w:rsidP="0055499F">
            <w:pPr>
              <w:jc w:val="both"/>
              <w:rPr>
                <w:rFonts w:ascii="Calibri" w:hAnsi="Calibri" w:cs="Calibri"/>
                <w:b/>
                <w:bCs/>
              </w:rPr>
            </w:pPr>
          </w:p>
        </w:tc>
      </w:tr>
      <w:tr w:rsidR="00BD5195" w:rsidRPr="00BD5195" w:rsidTr="0055499F">
        <w:tblPrEx>
          <w:jc w:val="center"/>
          <w:tblInd w:w="0" w:type="dxa"/>
        </w:tblPrEx>
        <w:trPr>
          <w:gridBefore w:val="1"/>
          <w:wBefore w:w="117" w:type="dxa"/>
          <w:trHeight w:val="130"/>
          <w:jc w:val="center"/>
        </w:trPr>
        <w:tc>
          <w:tcPr>
            <w:tcW w:w="923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5499F" w:rsidRPr="00BD5195" w:rsidRDefault="0055499F" w:rsidP="0055499F">
            <w:pPr>
              <w:autoSpaceDE w:val="0"/>
              <w:autoSpaceDN w:val="0"/>
              <w:adjustRightInd w:val="0"/>
              <w:jc w:val="both"/>
              <w:rPr>
                <w:rFonts w:ascii="Calibri" w:hAnsi="Calibri" w:cs="Calibri"/>
                <w:b/>
                <w:bCs/>
              </w:rPr>
            </w:pPr>
            <w:r w:rsidRPr="00BD5195">
              <w:rPr>
                <w:rFonts w:ascii="Calibri" w:hAnsi="Calibri" w:cs="Calibri"/>
                <w:b/>
                <w:bCs/>
              </w:rPr>
              <w:lastRenderedPageBreak/>
              <w:t>OBLIGACIONES DEL TRANSPORTISTA</w:t>
            </w:r>
          </w:p>
        </w:tc>
      </w:tr>
      <w:tr w:rsidR="00BD5195" w:rsidRPr="00BD5195" w:rsidTr="0055499F">
        <w:tblPrEx>
          <w:jc w:val="center"/>
          <w:tblInd w:w="0" w:type="dxa"/>
        </w:tblPrEx>
        <w:trPr>
          <w:gridBefore w:val="1"/>
          <w:wBefore w:w="117" w:type="dxa"/>
          <w:trHeight w:val="557"/>
          <w:jc w:val="center"/>
        </w:trPr>
        <w:tc>
          <w:tcPr>
            <w:tcW w:w="9239" w:type="dxa"/>
            <w:gridSpan w:val="2"/>
            <w:tcBorders>
              <w:top w:val="single" w:sz="4" w:space="0" w:color="auto"/>
              <w:left w:val="single" w:sz="4" w:space="0" w:color="auto"/>
              <w:bottom w:val="single" w:sz="4" w:space="0" w:color="auto"/>
              <w:right w:val="single" w:sz="4" w:space="0" w:color="auto"/>
            </w:tcBorders>
            <w:shd w:val="clear" w:color="auto" w:fill="auto"/>
          </w:tcPr>
          <w:p w:rsidR="0055499F" w:rsidRPr="00BD5195" w:rsidRDefault="0055499F" w:rsidP="0055499F">
            <w:pPr>
              <w:autoSpaceDE w:val="0"/>
              <w:autoSpaceDN w:val="0"/>
              <w:adjustRightInd w:val="0"/>
              <w:jc w:val="both"/>
              <w:rPr>
                <w:rFonts w:ascii="Calibri" w:hAnsi="Calibri" w:cs="Calibri"/>
                <w:lang w:val="es"/>
              </w:rPr>
            </w:pPr>
            <w:r w:rsidRPr="00BD5195">
              <w:rPr>
                <w:rFonts w:ascii="Calibri" w:hAnsi="Calibri" w:cs="Calibri"/>
                <w:lang w:val="es"/>
              </w:rPr>
              <w:t>El</w:t>
            </w:r>
            <w:r w:rsidRPr="00BD5195">
              <w:rPr>
                <w:rFonts w:ascii="Calibri" w:hAnsi="Calibri" w:cs="Calibri"/>
                <w:b/>
                <w:bCs/>
                <w:lang w:val="es"/>
              </w:rPr>
              <w:t xml:space="preserve"> </w:t>
            </w:r>
            <w:r w:rsidRPr="00BD5195">
              <w:rPr>
                <w:rFonts w:ascii="Calibri" w:hAnsi="Calibri" w:cs="Calibri"/>
                <w:b/>
                <w:lang w:val="es-ES_tradnl"/>
              </w:rPr>
              <w:t>Transportista</w:t>
            </w:r>
            <w:r w:rsidRPr="00BD5195">
              <w:rPr>
                <w:rFonts w:ascii="Calibri" w:hAnsi="Calibri" w:cs="Calibri"/>
                <w:lang w:val="es"/>
              </w:rPr>
              <w:t>,</w:t>
            </w:r>
            <w:r w:rsidRPr="00BD5195">
              <w:rPr>
                <w:rFonts w:ascii="Calibri" w:hAnsi="Calibri" w:cs="Calibri"/>
                <w:b/>
                <w:bCs/>
                <w:lang w:val="es"/>
              </w:rPr>
              <w:t xml:space="preserve"> </w:t>
            </w:r>
            <w:r w:rsidRPr="00BD5195">
              <w:rPr>
                <w:rFonts w:ascii="Calibri" w:hAnsi="Calibri" w:cs="Calibri"/>
                <w:lang w:val="es"/>
              </w:rPr>
              <w:t>deberá:</w:t>
            </w:r>
          </w:p>
          <w:p w:rsidR="0055499F" w:rsidRPr="00BD5195" w:rsidRDefault="0055499F" w:rsidP="000E6040">
            <w:pPr>
              <w:pStyle w:val="Prrafodelista"/>
              <w:numPr>
                <w:ilvl w:val="0"/>
                <w:numId w:val="38"/>
              </w:numPr>
              <w:autoSpaceDE w:val="0"/>
              <w:autoSpaceDN w:val="0"/>
              <w:adjustRightInd w:val="0"/>
              <w:contextualSpacing/>
              <w:jc w:val="both"/>
              <w:rPr>
                <w:rFonts w:ascii="Calibri" w:hAnsi="Calibri" w:cs="Calibri"/>
                <w:sz w:val="22"/>
                <w:szCs w:val="22"/>
                <w:lang w:val="es"/>
              </w:rPr>
            </w:pPr>
            <w:r w:rsidRPr="00BD5195">
              <w:rPr>
                <w:rFonts w:ascii="Calibri" w:hAnsi="Calibri" w:cs="Calibri"/>
                <w:sz w:val="22"/>
                <w:szCs w:val="22"/>
                <w:lang w:val="es"/>
              </w:rPr>
              <w:t>Conocer y cumplir con las regulaciones y normas sobre transporte, operación y manipuleo de Garrafas.</w:t>
            </w:r>
          </w:p>
          <w:p w:rsidR="0055499F" w:rsidRPr="00BD5195" w:rsidRDefault="0055499F" w:rsidP="000E6040">
            <w:pPr>
              <w:pStyle w:val="Prrafodelista"/>
              <w:numPr>
                <w:ilvl w:val="0"/>
                <w:numId w:val="38"/>
              </w:numPr>
              <w:autoSpaceDE w:val="0"/>
              <w:autoSpaceDN w:val="0"/>
              <w:adjustRightInd w:val="0"/>
              <w:contextualSpacing/>
              <w:jc w:val="both"/>
              <w:rPr>
                <w:rFonts w:ascii="Calibri" w:hAnsi="Calibri" w:cs="Calibri"/>
                <w:sz w:val="22"/>
                <w:szCs w:val="22"/>
                <w:lang w:val="es"/>
              </w:rPr>
            </w:pPr>
            <w:r w:rsidRPr="00BD5195">
              <w:rPr>
                <w:rFonts w:ascii="Calibri" w:hAnsi="Calibri" w:cs="Calibri"/>
                <w:sz w:val="22"/>
                <w:szCs w:val="22"/>
                <w:lang w:val="es"/>
              </w:rPr>
              <w:t xml:space="preserve">Notificar por escrito a </w:t>
            </w:r>
            <w:r w:rsidRPr="00BD5195">
              <w:rPr>
                <w:rFonts w:ascii="Calibri" w:hAnsi="Calibri" w:cs="Calibri"/>
                <w:b/>
                <w:bCs/>
                <w:sz w:val="22"/>
                <w:szCs w:val="22"/>
                <w:lang w:val="es"/>
              </w:rPr>
              <w:t xml:space="preserve">YPFB </w:t>
            </w:r>
            <w:r w:rsidRPr="00BD5195">
              <w:rPr>
                <w:rFonts w:ascii="Calibri" w:hAnsi="Calibri" w:cs="Calibri"/>
                <w:sz w:val="22"/>
                <w:szCs w:val="22"/>
                <w:lang w:val="es"/>
              </w:rPr>
              <w:t>con 5 Días Hábiles de anticipación cualquier mantenimiento de los Medios de Transporte, sustituyendo el Medio de Transporte por otra, mientras dure el mantenimiento; a fin de no perjudicar ni atrasar el Servicio de Transporte ya programado, excepto en casos de imposibilidad sobrevenida debidamente justificados.</w:t>
            </w:r>
          </w:p>
          <w:p w:rsidR="0055499F" w:rsidRPr="00BD5195" w:rsidRDefault="0055499F" w:rsidP="000E6040">
            <w:pPr>
              <w:pStyle w:val="Prrafodelista"/>
              <w:numPr>
                <w:ilvl w:val="0"/>
                <w:numId w:val="38"/>
              </w:numPr>
              <w:autoSpaceDE w:val="0"/>
              <w:autoSpaceDN w:val="0"/>
              <w:adjustRightInd w:val="0"/>
              <w:contextualSpacing/>
              <w:jc w:val="both"/>
              <w:rPr>
                <w:rFonts w:ascii="Calibri" w:hAnsi="Calibri" w:cs="Calibri"/>
                <w:sz w:val="22"/>
                <w:szCs w:val="22"/>
                <w:lang w:val="es"/>
              </w:rPr>
            </w:pPr>
            <w:r w:rsidRPr="00BD5195">
              <w:rPr>
                <w:rFonts w:ascii="Calibri" w:hAnsi="Calibri" w:cs="Calibri"/>
                <w:sz w:val="22"/>
                <w:szCs w:val="22"/>
                <w:lang w:val="es"/>
              </w:rPr>
              <w:t xml:space="preserve">En caso de que el Medio de Transporte sufra algún desperfecto durante la realización del transporte (travesía), </w:t>
            </w:r>
            <w:r w:rsidRPr="00BD5195">
              <w:rPr>
                <w:rFonts w:ascii="Calibri" w:hAnsi="Calibri" w:cs="Calibri"/>
                <w:bCs/>
                <w:sz w:val="22"/>
                <w:szCs w:val="22"/>
              </w:rPr>
              <w:t>el</w:t>
            </w:r>
            <w:r w:rsidRPr="00BD5195">
              <w:rPr>
                <w:rFonts w:ascii="Calibri" w:hAnsi="Calibri" w:cs="Calibri"/>
                <w:bCs/>
                <w:sz w:val="22"/>
                <w:szCs w:val="22"/>
                <w:lang w:val="es-ES_tradnl"/>
              </w:rPr>
              <w:t xml:space="preserve"> </w:t>
            </w:r>
            <w:r w:rsidRPr="00BD5195">
              <w:rPr>
                <w:rFonts w:ascii="Calibri" w:hAnsi="Calibri" w:cs="Calibri"/>
                <w:b/>
                <w:sz w:val="22"/>
                <w:szCs w:val="22"/>
                <w:lang w:val="es-ES_tradnl"/>
              </w:rPr>
              <w:t>Transportista</w:t>
            </w:r>
            <w:r w:rsidRPr="00BD5195">
              <w:rPr>
                <w:rFonts w:ascii="Calibri" w:hAnsi="Calibri" w:cs="Calibri"/>
                <w:sz w:val="22"/>
                <w:szCs w:val="22"/>
                <w:lang w:val="es"/>
              </w:rPr>
              <w:t xml:space="preserve"> deberá solucionar el mismo, garantizando de esta manera el cumplimiento del programa acordado entre partes, asimismo el mantenimiento del medio de Transporte será responsabilidad del </w:t>
            </w:r>
            <w:r w:rsidRPr="00BD5195">
              <w:rPr>
                <w:rFonts w:ascii="Calibri" w:hAnsi="Calibri" w:cs="Calibri"/>
                <w:b/>
                <w:sz w:val="22"/>
                <w:szCs w:val="22"/>
                <w:lang w:val="es-ES_tradnl"/>
              </w:rPr>
              <w:t>Transportista</w:t>
            </w:r>
            <w:r w:rsidRPr="00BD5195">
              <w:rPr>
                <w:rFonts w:ascii="Calibri" w:hAnsi="Calibri" w:cs="Calibri"/>
                <w:b/>
                <w:bCs/>
                <w:sz w:val="22"/>
                <w:szCs w:val="22"/>
                <w:lang w:val="es"/>
              </w:rPr>
              <w:t>.</w:t>
            </w:r>
          </w:p>
          <w:p w:rsidR="0055499F" w:rsidRPr="00BD5195" w:rsidRDefault="0055499F" w:rsidP="000E6040">
            <w:pPr>
              <w:pStyle w:val="Prrafodelista"/>
              <w:numPr>
                <w:ilvl w:val="0"/>
                <w:numId w:val="38"/>
              </w:numPr>
              <w:autoSpaceDE w:val="0"/>
              <w:autoSpaceDN w:val="0"/>
              <w:adjustRightInd w:val="0"/>
              <w:contextualSpacing/>
              <w:jc w:val="both"/>
              <w:rPr>
                <w:rFonts w:ascii="Calibri" w:hAnsi="Calibri" w:cs="Calibri"/>
                <w:sz w:val="22"/>
                <w:szCs w:val="22"/>
                <w:lang w:val="es"/>
              </w:rPr>
            </w:pPr>
            <w:r w:rsidRPr="00BD5195">
              <w:rPr>
                <w:rFonts w:ascii="Calibri" w:hAnsi="Calibri" w:cs="Calibri"/>
                <w:bCs/>
                <w:sz w:val="22"/>
                <w:szCs w:val="22"/>
                <w:lang w:val="es"/>
              </w:rPr>
              <w:t>E</w:t>
            </w:r>
            <w:r w:rsidRPr="00BD5195">
              <w:rPr>
                <w:rFonts w:ascii="Calibri" w:hAnsi="Calibri" w:cs="Calibri"/>
                <w:bCs/>
                <w:sz w:val="22"/>
                <w:szCs w:val="22"/>
              </w:rPr>
              <w:t>l</w:t>
            </w:r>
            <w:r w:rsidRPr="00BD5195">
              <w:rPr>
                <w:rFonts w:ascii="Calibri" w:hAnsi="Calibri" w:cs="Calibri"/>
                <w:bCs/>
                <w:sz w:val="22"/>
                <w:szCs w:val="22"/>
                <w:lang w:val="es-ES_tradnl"/>
              </w:rPr>
              <w:t xml:space="preserve"> </w:t>
            </w:r>
            <w:r w:rsidRPr="00BD5195">
              <w:rPr>
                <w:rFonts w:ascii="Calibri" w:hAnsi="Calibri" w:cs="Calibri"/>
                <w:b/>
                <w:sz w:val="22"/>
                <w:szCs w:val="22"/>
                <w:lang w:val="es-ES_tradnl"/>
              </w:rPr>
              <w:t>Transportista</w:t>
            </w:r>
            <w:r w:rsidRPr="00BD5195">
              <w:rPr>
                <w:rFonts w:ascii="Calibri" w:hAnsi="Calibri" w:cs="Calibri"/>
                <w:sz w:val="22"/>
                <w:szCs w:val="22"/>
                <w:lang w:val="es"/>
              </w:rPr>
              <w:t>, durante el periodo de prestación del Servicio se obliga a remitir reportes diarios sobre la ubicación de los Medios de Transporte durante la travesía de las rutas a los fiscales de servicio vía correo electrónico.</w:t>
            </w:r>
          </w:p>
          <w:p w:rsidR="0055499F" w:rsidRPr="00BD5195" w:rsidRDefault="0055499F" w:rsidP="000E6040">
            <w:pPr>
              <w:pStyle w:val="Prrafodelista"/>
              <w:numPr>
                <w:ilvl w:val="0"/>
                <w:numId w:val="38"/>
              </w:numPr>
              <w:rPr>
                <w:rFonts w:ascii="Calibri" w:hAnsi="Calibri" w:cs="Calibri"/>
                <w:sz w:val="22"/>
                <w:szCs w:val="22"/>
              </w:rPr>
            </w:pPr>
            <w:r w:rsidRPr="00BD5195">
              <w:rPr>
                <w:rFonts w:ascii="Calibri" w:hAnsi="Calibri" w:cs="Calibri"/>
                <w:sz w:val="22"/>
                <w:szCs w:val="22"/>
              </w:rPr>
              <w:t>Mantener indemne al Contratante de cualquier reclamo, acción, proceso, que terceros efectúen por aspectos relacionados a las operaciones de transporte del Producto, debiendo mantener informado al Contratante de todos los reclamos que hubiera, haciendo llegar la documentación que corresponda.</w:t>
            </w:r>
          </w:p>
          <w:p w:rsidR="0055499F" w:rsidRPr="00BD5195" w:rsidRDefault="0055499F" w:rsidP="000E6040">
            <w:pPr>
              <w:pStyle w:val="Prrafodelista"/>
              <w:numPr>
                <w:ilvl w:val="0"/>
                <w:numId w:val="38"/>
              </w:numPr>
              <w:jc w:val="both"/>
              <w:rPr>
                <w:rFonts w:ascii="Calibri" w:hAnsi="Calibri" w:cs="Calibri"/>
                <w:sz w:val="22"/>
                <w:szCs w:val="22"/>
              </w:rPr>
            </w:pPr>
            <w:r w:rsidRPr="00BD5195">
              <w:rPr>
                <w:rFonts w:ascii="Calibri" w:hAnsi="Calibri" w:cs="Calibri"/>
                <w:sz w:val="22"/>
                <w:szCs w:val="22"/>
              </w:rPr>
              <w:t>Cumplir con las normas laborales vigentes, las cuales deben ser asumidas por cuenta y cargo del transportista.</w:t>
            </w:r>
          </w:p>
          <w:p w:rsidR="0055499F" w:rsidRPr="00BD5195" w:rsidRDefault="0055499F" w:rsidP="000E6040">
            <w:pPr>
              <w:pStyle w:val="Prrafodelista"/>
              <w:numPr>
                <w:ilvl w:val="0"/>
                <w:numId w:val="38"/>
              </w:numPr>
              <w:jc w:val="both"/>
              <w:rPr>
                <w:rFonts w:ascii="Calibri" w:hAnsi="Calibri" w:cs="Calibri"/>
                <w:sz w:val="22"/>
                <w:szCs w:val="22"/>
                <w:lang w:val="es-ES_tradnl"/>
              </w:rPr>
            </w:pPr>
            <w:r w:rsidRPr="00BD5195">
              <w:rPr>
                <w:rFonts w:ascii="Calibri" w:hAnsi="Calibri" w:cs="Calibri"/>
                <w:sz w:val="22"/>
                <w:szCs w:val="22"/>
              </w:rPr>
              <w:t>Salvaguardar, liberar y mantener indemne al Contratante de la responsabilidad de todos y cualquiera reivindicaciones, reclamos, representaciones y procesos judiciales de cualquier naturaleza</w:t>
            </w:r>
            <w:r w:rsidRPr="00BD5195">
              <w:rPr>
                <w:rFonts w:ascii="Calibri" w:hAnsi="Calibri" w:cs="Calibri"/>
                <w:sz w:val="22"/>
                <w:szCs w:val="22"/>
                <w:lang w:val="es-ES_tradnl"/>
              </w:rPr>
              <w:t>, relacionados con la ejecución del Contrato, cuya prestación es obligación del Transportista, así como reclamos de su personal y/o proveedores.</w:t>
            </w:r>
          </w:p>
          <w:p w:rsidR="0055499F" w:rsidRPr="00BD5195" w:rsidRDefault="0055499F" w:rsidP="000E6040">
            <w:pPr>
              <w:pStyle w:val="Prrafodelista"/>
              <w:numPr>
                <w:ilvl w:val="0"/>
                <w:numId w:val="38"/>
              </w:numPr>
              <w:jc w:val="both"/>
              <w:rPr>
                <w:rFonts w:ascii="Calibri" w:hAnsi="Calibri" w:cs="Calibri"/>
                <w:sz w:val="22"/>
                <w:szCs w:val="22"/>
                <w:lang w:val="es-ES_tradnl"/>
              </w:rPr>
            </w:pPr>
            <w:r w:rsidRPr="00BD5195">
              <w:rPr>
                <w:rFonts w:ascii="Calibri" w:hAnsi="Calibri" w:cs="Calibri"/>
                <w:sz w:val="22"/>
                <w:szCs w:val="22"/>
                <w:lang w:val="es-ES_tradnl"/>
              </w:rPr>
              <w:t>Realizar el transporte del Producto de acuerdo a la Ley Aplicable y las autorizaciones y asegurar el cumplimiento de las mismas por parte de sus trabajadores y sus subcontratistas.</w:t>
            </w:r>
          </w:p>
          <w:p w:rsidR="0055499F" w:rsidRPr="00BD5195" w:rsidRDefault="0055499F" w:rsidP="000E6040">
            <w:pPr>
              <w:pStyle w:val="Prrafodelista"/>
              <w:numPr>
                <w:ilvl w:val="0"/>
                <w:numId w:val="38"/>
              </w:numPr>
              <w:jc w:val="both"/>
              <w:rPr>
                <w:rFonts w:ascii="Calibri" w:hAnsi="Calibri" w:cs="Calibri"/>
                <w:sz w:val="22"/>
                <w:szCs w:val="22"/>
                <w:lang w:val="es-ES_tradnl"/>
              </w:rPr>
            </w:pPr>
            <w:r w:rsidRPr="00BD5195">
              <w:rPr>
                <w:rFonts w:ascii="Calibri" w:hAnsi="Calibri" w:cs="Calibri"/>
                <w:sz w:val="22"/>
                <w:szCs w:val="22"/>
                <w:lang w:val="es-BO"/>
              </w:rPr>
              <w:t>Cumplir y acatar por sí, por su personal, subcontratistas, las estipulaciones contenidas en toda norma de medio ambiente, salud, seguridad, así como normas del sector Hidrocarburíferas y procedimientos internos de YPFB.</w:t>
            </w:r>
          </w:p>
          <w:p w:rsidR="0055499F" w:rsidRPr="00BD5195" w:rsidRDefault="0055499F" w:rsidP="000E6040">
            <w:pPr>
              <w:pStyle w:val="Prrafodelista"/>
              <w:numPr>
                <w:ilvl w:val="0"/>
                <w:numId w:val="38"/>
              </w:numPr>
              <w:jc w:val="both"/>
              <w:rPr>
                <w:rFonts w:ascii="Calibri" w:hAnsi="Calibri" w:cs="Calibri"/>
                <w:sz w:val="22"/>
                <w:szCs w:val="22"/>
                <w:lang w:val="es-ES_tradnl"/>
              </w:rPr>
            </w:pPr>
            <w:r w:rsidRPr="00BD5195">
              <w:rPr>
                <w:rFonts w:ascii="Calibri" w:hAnsi="Calibri" w:cs="Calibri"/>
                <w:sz w:val="22"/>
                <w:szCs w:val="22"/>
                <w:lang w:val="es-BO"/>
              </w:rPr>
              <w:t>Responsabilizarse por cualquiera embarcación propios y/o subcontratados utilizados para el transporte del Producto en caso de siniestro, pérdida de Producto, incluyendo pero no limitándose a hurtos y robos, independientemente de dolo o culpa del Transportista y/o subcontratista.</w:t>
            </w:r>
          </w:p>
          <w:p w:rsidR="0055499F" w:rsidRPr="00BD5195" w:rsidRDefault="0055499F" w:rsidP="000E6040">
            <w:pPr>
              <w:pStyle w:val="Prrafodelista"/>
              <w:numPr>
                <w:ilvl w:val="0"/>
                <w:numId w:val="38"/>
              </w:numPr>
              <w:rPr>
                <w:rFonts w:ascii="Calibri" w:hAnsi="Calibri" w:cs="Calibri"/>
                <w:sz w:val="22"/>
                <w:szCs w:val="22"/>
              </w:rPr>
            </w:pPr>
            <w:r w:rsidRPr="00BD5195">
              <w:rPr>
                <w:rFonts w:ascii="Calibri" w:hAnsi="Calibri" w:cs="Calibri"/>
                <w:sz w:val="22"/>
                <w:szCs w:val="22"/>
              </w:rPr>
              <w:t xml:space="preserve">Coordinar con el </w:t>
            </w:r>
            <w:r w:rsidRPr="00BD5195">
              <w:rPr>
                <w:rFonts w:ascii="Calibri" w:hAnsi="Calibri" w:cs="Calibri"/>
                <w:bCs/>
                <w:sz w:val="22"/>
                <w:szCs w:val="22"/>
              </w:rPr>
              <w:t>Contratante</w:t>
            </w:r>
            <w:r w:rsidRPr="00BD5195">
              <w:rPr>
                <w:rFonts w:ascii="Calibri" w:hAnsi="Calibri" w:cs="Calibri"/>
                <w:sz w:val="22"/>
                <w:szCs w:val="22"/>
              </w:rPr>
              <w:t xml:space="preserve">, las garrafas con y/o sin GLP a ser </w:t>
            </w:r>
            <w:r w:rsidRPr="00BD5195">
              <w:rPr>
                <w:rFonts w:ascii="Calibri" w:hAnsi="Calibri" w:cs="Calibri"/>
                <w:bCs/>
                <w:sz w:val="22"/>
                <w:szCs w:val="22"/>
              </w:rPr>
              <w:t xml:space="preserve">entregados en el </w:t>
            </w:r>
            <w:r w:rsidRPr="00BD5195">
              <w:rPr>
                <w:rFonts w:ascii="Calibri" w:hAnsi="Calibri" w:cs="Calibri"/>
                <w:sz w:val="22"/>
                <w:szCs w:val="22"/>
              </w:rPr>
              <w:t>Punto de Entrega.</w:t>
            </w:r>
          </w:p>
          <w:p w:rsidR="0055499F" w:rsidRPr="00BD5195" w:rsidRDefault="0055499F" w:rsidP="000E6040">
            <w:pPr>
              <w:pStyle w:val="Prrafodelista"/>
              <w:numPr>
                <w:ilvl w:val="0"/>
                <w:numId w:val="38"/>
              </w:numPr>
              <w:jc w:val="both"/>
              <w:rPr>
                <w:rFonts w:ascii="Calibri" w:hAnsi="Calibri" w:cs="Calibri"/>
                <w:sz w:val="22"/>
                <w:szCs w:val="22"/>
                <w:lang w:val="es-ES_tradnl"/>
              </w:rPr>
            </w:pPr>
            <w:r w:rsidRPr="00BD5195">
              <w:rPr>
                <w:rFonts w:ascii="Calibri" w:hAnsi="Calibri" w:cs="Calibri"/>
                <w:sz w:val="22"/>
                <w:szCs w:val="22"/>
              </w:rPr>
              <w:t>Mantener las garrafas con y sin GLP a ser transportado en las mismas condiciones de calidad y cantidad, mientras se encuentra bajo su responsabilidad, control y riesgo del Transportista.</w:t>
            </w:r>
          </w:p>
          <w:p w:rsidR="0055499F" w:rsidRPr="00BD5195" w:rsidRDefault="0055499F" w:rsidP="000E6040">
            <w:pPr>
              <w:pStyle w:val="Prrafodelista"/>
              <w:numPr>
                <w:ilvl w:val="0"/>
                <w:numId w:val="38"/>
              </w:numPr>
              <w:jc w:val="both"/>
              <w:rPr>
                <w:rFonts w:ascii="Calibri" w:hAnsi="Calibri" w:cs="Calibri"/>
                <w:sz w:val="22"/>
                <w:szCs w:val="22"/>
                <w:lang w:val="es-ES_tradnl"/>
              </w:rPr>
            </w:pPr>
            <w:r w:rsidRPr="00BD5195">
              <w:rPr>
                <w:rFonts w:ascii="Calibri" w:hAnsi="Calibri" w:cs="Calibri"/>
                <w:sz w:val="22"/>
                <w:szCs w:val="22"/>
                <w:lang w:val="es-ES_tradnl"/>
              </w:rPr>
              <w:t>Cumplir con los requisitos mínimos establecidos en los Anexos del Contrato.</w:t>
            </w:r>
          </w:p>
          <w:p w:rsidR="0055499F" w:rsidRPr="00BD5195" w:rsidRDefault="0055499F" w:rsidP="000E6040">
            <w:pPr>
              <w:pStyle w:val="Prrafodelista"/>
              <w:numPr>
                <w:ilvl w:val="0"/>
                <w:numId w:val="38"/>
              </w:numPr>
              <w:jc w:val="both"/>
              <w:rPr>
                <w:rFonts w:ascii="Calibri" w:hAnsi="Calibri" w:cs="Calibri"/>
                <w:sz w:val="22"/>
                <w:szCs w:val="22"/>
                <w:lang w:val="es-ES_tradnl"/>
              </w:rPr>
            </w:pPr>
            <w:r w:rsidRPr="00BD5195">
              <w:rPr>
                <w:rFonts w:ascii="Calibri" w:hAnsi="Calibri" w:cs="Calibri"/>
                <w:sz w:val="22"/>
                <w:szCs w:val="22"/>
                <w:lang w:val="es-BO"/>
              </w:rPr>
              <w:t>El Transportista será responsable de mantener vigente y renovar las pólizas de seguro exigidas por el Contrato.</w:t>
            </w:r>
          </w:p>
          <w:p w:rsidR="0055499F" w:rsidRPr="00BD5195" w:rsidRDefault="0055499F" w:rsidP="000E6040">
            <w:pPr>
              <w:pStyle w:val="Prrafodelista"/>
              <w:numPr>
                <w:ilvl w:val="0"/>
                <w:numId w:val="38"/>
              </w:numPr>
              <w:jc w:val="both"/>
              <w:rPr>
                <w:rFonts w:ascii="Calibri" w:hAnsi="Calibri" w:cs="Calibri"/>
                <w:sz w:val="22"/>
                <w:szCs w:val="22"/>
                <w:lang w:val="es-ES_tradnl"/>
              </w:rPr>
            </w:pPr>
            <w:r w:rsidRPr="00BD5195">
              <w:rPr>
                <w:rFonts w:ascii="Calibri" w:hAnsi="Calibri" w:cs="Calibri"/>
                <w:sz w:val="22"/>
                <w:szCs w:val="22"/>
                <w:lang w:val="es-BO"/>
              </w:rPr>
              <w:t>Ninguna subcontratación liberará al Transportista de cualquier responsabilidad bajo el Contrato.</w:t>
            </w:r>
          </w:p>
          <w:p w:rsidR="0055499F" w:rsidRPr="00BD5195" w:rsidRDefault="0055499F" w:rsidP="000E6040">
            <w:pPr>
              <w:pStyle w:val="Prrafodelista"/>
              <w:numPr>
                <w:ilvl w:val="0"/>
                <w:numId w:val="38"/>
              </w:numPr>
              <w:jc w:val="both"/>
              <w:rPr>
                <w:rFonts w:ascii="Calibri" w:hAnsi="Calibri" w:cs="Calibri"/>
                <w:sz w:val="22"/>
                <w:szCs w:val="22"/>
                <w:lang w:val="es-ES_tradnl"/>
              </w:rPr>
            </w:pPr>
            <w:r w:rsidRPr="00BD5195">
              <w:rPr>
                <w:rFonts w:ascii="Calibri" w:hAnsi="Calibri" w:cs="Calibri"/>
                <w:sz w:val="22"/>
                <w:szCs w:val="22"/>
                <w:lang w:val="es-BO"/>
              </w:rPr>
              <w:t>De ocurrir desabastecimiento y/o incumplimiento en el servicio de transporte del Producto, por causas atribuibles al Transportista; este será responsable de los daños, perjuicios y sanciones emergentes.</w:t>
            </w:r>
          </w:p>
          <w:p w:rsidR="0055499F" w:rsidRPr="00BD5195" w:rsidRDefault="0055499F" w:rsidP="000E6040">
            <w:pPr>
              <w:numPr>
                <w:ilvl w:val="0"/>
                <w:numId w:val="38"/>
              </w:numPr>
              <w:tabs>
                <w:tab w:val="left" w:pos="709"/>
              </w:tabs>
              <w:jc w:val="both"/>
              <w:rPr>
                <w:rFonts w:ascii="Calibri" w:hAnsi="Calibri" w:cs="Calibri"/>
              </w:rPr>
            </w:pPr>
            <w:r w:rsidRPr="00BD5195">
              <w:rPr>
                <w:rFonts w:ascii="Calibri" w:hAnsi="Calibri" w:cs="Calibri"/>
              </w:rPr>
              <w:lastRenderedPageBreak/>
              <w:t>El Contratante podrá exigir, sin expresión de causa, la sustitución de cualquier miembro del personal del Transportista que participe durante la ejecución del Servicio.</w:t>
            </w:r>
          </w:p>
          <w:p w:rsidR="0055499F" w:rsidRPr="00BD5195" w:rsidRDefault="0055499F" w:rsidP="000E6040">
            <w:pPr>
              <w:numPr>
                <w:ilvl w:val="0"/>
                <w:numId w:val="38"/>
              </w:numPr>
              <w:tabs>
                <w:tab w:val="left" w:pos="709"/>
              </w:tabs>
              <w:jc w:val="both"/>
              <w:rPr>
                <w:rFonts w:ascii="Calibri" w:hAnsi="Calibri" w:cs="Calibri"/>
              </w:rPr>
            </w:pPr>
            <w:r w:rsidRPr="00BD5195">
              <w:rPr>
                <w:rFonts w:ascii="Calibri" w:hAnsi="Calibri" w:cs="Calibri"/>
              </w:rPr>
              <w:t>El Transportista se obliga a mantener en perfectas condiciones de operatividad las embarcaciones y equipos complementarios, sin limitar los de seguridad, control contra incendios, derrames y primeros auxilios.</w:t>
            </w:r>
          </w:p>
          <w:p w:rsidR="0055499F" w:rsidRPr="00BD5195" w:rsidRDefault="0055499F" w:rsidP="000E6040">
            <w:pPr>
              <w:pStyle w:val="Prrafodelista"/>
              <w:numPr>
                <w:ilvl w:val="0"/>
                <w:numId w:val="38"/>
              </w:numPr>
              <w:jc w:val="both"/>
              <w:rPr>
                <w:rFonts w:ascii="Calibri" w:hAnsi="Calibri" w:cs="Calibri"/>
                <w:sz w:val="22"/>
                <w:szCs w:val="22"/>
                <w:lang w:val="es-ES_tradnl"/>
              </w:rPr>
            </w:pPr>
            <w:r w:rsidRPr="00BD5195">
              <w:rPr>
                <w:rFonts w:ascii="Calibri" w:hAnsi="Calibri" w:cs="Calibri"/>
                <w:sz w:val="22"/>
                <w:szCs w:val="22"/>
              </w:rPr>
              <w:t>El Personal del Transportista deberá contar con Equipo de Protección Personal (EPP), completo y en buen estado.</w:t>
            </w:r>
          </w:p>
          <w:p w:rsidR="0055499F" w:rsidRPr="00BD5195" w:rsidRDefault="0055499F" w:rsidP="000E6040">
            <w:pPr>
              <w:pStyle w:val="Prrafodelista"/>
              <w:numPr>
                <w:ilvl w:val="0"/>
                <w:numId w:val="38"/>
              </w:numPr>
              <w:rPr>
                <w:rFonts w:ascii="Calibri" w:hAnsi="Calibri" w:cs="Calibri"/>
                <w:sz w:val="22"/>
                <w:szCs w:val="22"/>
              </w:rPr>
            </w:pPr>
            <w:r w:rsidRPr="00BD5195">
              <w:rPr>
                <w:rFonts w:ascii="Calibri" w:hAnsi="Calibri" w:cs="Calibri"/>
                <w:sz w:val="22"/>
                <w:szCs w:val="22"/>
                <w:lang w:val="es-BO"/>
              </w:rPr>
              <w:t>En caso de que la empresa contratada llegara a perder garrafas con o sin GLP, durante el servicio prestado, la empresa contratada deberá reponer con las mismas condiciones en un plazo máximo de 24 horas, mismas serán computadas desde la hora de llegar a destino.</w:t>
            </w:r>
          </w:p>
          <w:p w:rsidR="0055499F" w:rsidRPr="00BD5195" w:rsidRDefault="0055499F" w:rsidP="0055499F">
            <w:pPr>
              <w:pStyle w:val="Prrafodelista"/>
              <w:rPr>
                <w:rFonts w:ascii="Calibri" w:hAnsi="Calibri" w:cs="Calibri"/>
                <w:sz w:val="22"/>
                <w:szCs w:val="22"/>
              </w:rPr>
            </w:pPr>
          </w:p>
        </w:tc>
      </w:tr>
      <w:tr w:rsidR="00BD5195" w:rsidRPr="00BD5195" w:rsidTr="0055499F">
        <w:tblPrEx>
          <w:jc w:val="center"/>
          <w:tblInd w:w="0" w:type="dxa"/>
        </w:tblPrEx>
        <w:trPr>
          <w:gridBefore w:val="1"/>
          <w:wBefore w:w="117" w:type="dxa"/>
          <w:trHeight w:val="354"/>
          <w:jc w:val="center"/>
        </w:trPr>
        <w:tc>
          <w:tcPr>
            <w:tcW w:w="923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5499F" w:rsidRPr="00BD5195" w:rsidRDefault="0055499F" w:rsidP="0055499F">
            <w:pPr>
              <w:autoSpaceDE w:val="0"/>
              <w:autoSpaceDN w:val="0"/>
              <w:adjustRightInd w:val="0"/>
              <w:rPr>
                <w:rFonts w:ascii="Calibri" w:hAnsi="Calibri" w:cs="Calibri"/>
                <w:b/>
                <w:lang w:val="es"/>
              </w:rPr>
            </w:pPr>
            <w:r w:rsidRPr="00BD5195">
              <w:rPr>
                <w:rFonts w:ascii="Calibri" w:hAnsi="Calibri" w:cs="Calibri"/>
                <w:b/>
              </w:rPr>
              <w:lastRenderedPageBreak/>
              <w:t>REQUISITOS A CUMPLIR POR EL PERSONAL Y EQUIPO DEL SERVICIO</w:t>
            </w:r>
          </w:p>
        </w:tc>
      </w:tr>
      <w:tr w:rsidR="00BD5195" w:rsidRPr="00BD5195" w:rsidTr="0055499F">
        <w:tblPrEx>
          <w:jc w:val="center"/>
          <w:tblInd w:w="0" w:type="dxa"/>
        </w:tblPrEx>
        <w:trPr>
          <w:gridBefore w:val="1"/>
          <w:wBefore w:w="117" w:type="dxa"/>
          <w:trHeight w:val="1355"/>
          <w:jc w:val="center"/>
        </w:trPr>
        <w:tc>
          <w:tcPr>
            <w:tcW w:w="9239" w:type="dxa"/>
            <w:gridSpan w:val="2"/>
            <w:tcBorders>
              <w:top w:val="single" w:sz="4" w:space="0" w:color="auto"/>
              <w:left w:val="single" w:sz="4" w:space="0" w:color="auto"/>
              <w:bottom w:val="single" w:sz="4" w:space="0" w:color="auto"/>
              <w:right w:val="single" w:sz="4" w:space="0" w:color="auto"/>
            </w:tcBorders>
            <w:shd w:val="clear" w:color="auto" w:fill="auto"/>
          </w:tcPr>
          <w:p w:rsidR="0055499F" w:rsidRPr="00BD5195" w:rsidRDefault="0055499F" w:rsidP="0055499F">
            <w:pPr>
              <w:tabs>
                <w:tab w:val="left" w:pos="709"/>
              </w:tabs>
              <w:ind w:left="720"/>
              <w:rPr>
                <w:rFonts w:ascii="Calibri" w:hAnsi="Calibri" w:cs="Calibri"/>
                <w:lang w:val="es"/>
              </w:rPr>
            </w:pPr>
          </w:p>
          <w:p w:rsidR="0055499F" w:rsidRPr="00BD5195" w:rsidRDefault="0055499F" w:rsidP="000E6040">
            <w:pPr>
              <w:numPr>
                <w:ilvl w:val="0"/>
                <w:numId w:val="40"/>
              </w:numPr>
              <w:tabs>
                <w:tab w:val="left" w:pos="709"/>
              </w:tabs>
              <w:rPr>
                <w:rFonts w:ascii="Calibri" w:hAnsi="Calibri" w:cs="Calibri"/>
                <w:lang w:val="es"/>
              </w:rPr>
            </w:pPr>
            <w:r w:rsidRPr="00BD5195">
              <w:rPr>
                <w:rFonts w:ascii="Calibri" w:hAnsi="Calibri" w:cs="Calibri"/>
                <w:lang w:val="es"/>
              </w:rPr>
              <w:t>El Transportista declara conocer y se obliga a cumplir las leyes, regulaciones y normas sobre transporte, operación y manipuleo de productos derivados de petróleo que son consideradas sustancias peligrosas.</w:t>
            </w:r>
          </w:p>
          <w:p w:rsidR="0055499F" w:rsidRPr="00BD5195" w:rsidRDefault="0055499F" w:rsidP="000E6040">
            <w:pPr>
              <w:numPr>
                <w:ilvl w:val="0"/>
                <w:numId w:val="40"/>
              </w:numPr>
              <w:tabs>
                <w:tab w:val="left" w:pos="709"/>
              </w:tabs>
              <w:rPr>
                <w:rFonts w:ascii="Calibri" w:hAnsi="Calibri" w:cs="Calibri"/>
                <w:lang w:val="es"/>
              </w:rPr>
            </w:pPr>
            <w:r w:rsidRPr="00BD5195">
              <w:rPr>
                <w:rFonts w:ascii="Calibri" w:hAnsi="Calibri" w:cs="Calibri"/>
                <w:lang w:val="es"/>
              </w:rPr>
              <w:t>En caso que el Transportista requiera embarcaciones adicionales deberá cumplir con lo establecido en el Contrato.</w:t>
            </w:r>
          </w:p>
          <w:p w:rsidR="0055499F" w:rsidRPr="00BD5195" w:rsidRDefault="0055499F" w:rsidP="000E6040">
            <w:pPr>
              <w:numPr>
                <w:ilvl w:val="0"/>
                <w:numId w:val="40"/>
              </w:numPr>
              <w:tabs>
                <w:tab w:val="left" w:pos="709"/>
              </w:tabs>
              <w:rPr>
                <w:rFonts w:ascii="Calibri" w:hAnsi="Calibri" w:cs="Calibri"/>
                <w:lang w:val="es"/>
              </w:rPr>
            </w:pPr>
            <w:r w:rsidRPr="00BD5195">
              <w:rPr>
                <w:rFonts w:ascii="Calibri" w:hAnsi="Calibri" w:cs="Calibri"/>
                <w:lang w:val="es"/>
              </w:rPr>
              <w:t xml:space="preserve">El personal deberá cumplir y hacer cumplir las normas administrativas y de seguridad existentes en las Plantas. </w:t>
            </w:r>
          </w:p>
          <w:p w:rsidR="0055499F" w:rsidRPr="00BD5195" w:rsidRDefault="0055499F" w:rsidP="000E6040">
            <w:pPr>
              <w:numPr>
                <w:ilvl w:val="0"/>
                <w:numId w:val="40"/>
              </w:numPr>
              <w:tabs>
                <w:tab w:val="left" w:pos="709"/>
              </w:tabs>
              <w:rPr>
                <w:rFonts w:ascii="Calibri" w:hAnsi="Calibri" w:cs="Calibri"/>
                <w:lang w:val="es"/>
              </w:rPr>
            </w:pPr>
            <w:r w:rsidRPr="00BD5195">
              <w:rPr>
                <w:rFonts w:ascii="Calibri" w:hAnsi="Calibri" w:cs="Calibri"/>
                <w:lang w:val="es"/>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55499F" w:rsidRPr="00BD5195" w:rsidRDefault="0055499F" w:rsidP="000E6040">
            <w:pPr>
              <w:numPr>
                <w:ilvl w:val="0"/>
                <w:numId w:val="40"/>
              </w:numPr>
              <w:tabs>
                <w:tab w:val="left" w:pos="709"/>
              </w:tabs>
              <w:rPr>
                <w:rFonts w:ascii="Calibri" w:hAnsi="Calibri" w:cs="Calibri"/>
                <w:lang w:val="es"/>
              </w:rPr>
            </w:pPr>
            <w:r w:rsidRPr="00BD5195">
              <w:rPr>
                <w:rFonts w:ascii="Calibri" w:hAnsi="Calibri" w:cs="Calibri"/>
                <w:lang w:val="es"/>
              </w:rPr>
              <w:t>El Contratante podrá exigir, sin expresión de causa, la sustitución de cualquier miembro del personal del Transportista que participe durante la ejecución del Servicio.</w:t>
            </w:r>
          </w:p>
          <w:p w:rsidR="0055499F" w:rsidRPr="00BD5195" w:rsidRDefault="0055499F" w:rsidP="000E6040">
            <w:pPr>
              <w:numPr>
                <w:ilvl w:val="0"/>
                <w:numId w:val="40"/>
              </w:numPr>
              <w:tabs>
                <w:tab w:val="left" w:pos="709"/>
              </w:tabs>
              <w:rPr>
                <w:rFonts w:ascii="Calibri" w:hAnsi="Calibri" w:cs="Calibri"/>
                <w:lang w:val="es"/>
              </w:rPr>
            </w:pPr>
            <w:r w:rsidRPr="00BD5195">
              <w:rPr>
                <w:rFonts w:ascii="Calibri" w:hAnsi="Calibri" w:cs="Calibri"/>
                <w:lang w:val="es"/>
              </w:rPr>
              <w:t>El Transportista se obliga a mantener en perfectas condiciones de operatividad las embarcaciones y equipos complementarios, sin limitar los de seguridad, control contra incendios, derrames, primeros auxilios y aquellos destinados al control de evaporación.</w:t>
            </w:r>
          </w:p>
          <w:p w:rsidR="0055499F" w:rsidRPr="00BD5195" w:rsidRDefault="0055499F" w:rsidP="000E6040">
            <w:pPr>
              <w:numPr>
                <w:ilvl w:val="0"/>
                <w:numId w:val="40"/>
              </w:numPr>
              <w:tabs>
                <w:tab w:val="left" w:pos="709"/>
              </w:tabs>
              <w:rPr>
                <w:rFonts w:ascii="Calibri" w:hAnsi="Calibri" w:cs="Calibri"/>
                <w:lang w:val="es"/>
              </w:rPr>
            </w:pPr>
            <w:r w:rsidRPr="00BD5195">
              <w:rPr>
                <w:rFonts w:ascii="Calibri" w:hAnsi="Calibri" w:cs="Calibri"/>
                <w:lang w:val="es"/>
              </w:rPr>
              <w:t>El Personal del Transportista deberá contar con Equipo de Protección Personal (EPP), completo y en buen estado.</w:t>
            </w:r>
          </w:p>
          <w:p w:rsidR="0055499F" w:rsidRPr="00BD5195" w:rsidRDefault="0055499F" w:rsidP="0055499F">
            <w:pPr>
              <w:tabs>
                <w:tab w:val="left" w:pos="709"/>
              </w:tabs>
              <w:ind w:left="720"/>
              <w:rPr>
                <w:rFonts w:ascii="Calibri" w:hAnsi="Calibri" w:cs="Calibri"/>
                <w:lang w:val="es"/>
              </w:rPr>
            </w:pPr>
          </w:p>
        </w:tc>
      </w:tr>
      <w:tr w:rsidR="00BD5195" w:rsidRPr="00BD5195" w:rsidTr="0055499F">
        <w:tblPrEx>
          <w:jc w:val="center"/>
          <w:tblInd w:w="0" w:type="dxa"/>
        </w:tblPrEx>
        <w:trPr>
          <w:gridBefore w:val="1"/>
          <w:wBefore w:w="117" w:type="dxa"/>
          <w:trHeight w:val="363"/>
          <w:jc w:val="center"/>
        </w:trPr>
        <w:tc>
          <w:tcPr>
            <w:tcW w:w="923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5499F" w:rsidRPr="00BD5195" w:rsidRDefault="0055499F" w:rsidP="0055499F">
            <w:pPr>
              <w:autoSpaceDE w:val="0"/>
              <w:autoSpaceDN w:val="0"/>
              <w:adjustRightInd w:val="0"/>
              <w:jc w:val="both"/>
              <w:rPr>
                <w:rFonts w:ascii="Calibri" w:hAnsi="Calibri" w:cs="Calibri"/>
                <w:b/>
                <w:lang w:val="es"/>
              </w:rPr>
            </w:pPr>
            <w:r w:rsidRPr="00BD5195">
              <w:rPr>
                <w:rFonts w:ascii="Calibri" w:hAnsi="Calibri" w:cs="Calibri"/>
                <w:b/>
                <w:lang w:val="es"/>
              </w:rPr>
              <w:t>EXCLUSIVIDAD DEL SERVICIO</w:t>
            </w:r>
          </w:p>
        </w:tc>
      </w:tr>
      <w:tr w:rsidR="00BD5195" w:rsidRPr="00BD5195" w:rsidTr="0055499F">
        <w:tblPrEx>
          <w:jc w:val="center"/>
          <w:tblInd w:w="0" w:type="dxa"/>
        </w:tblPrEx>
        <w:trPr>
          <w:gridBefore w:val="1"/>
          <w:wBefore w:w="117" w:type="dxa"/>
          <w:trHeight w:val="1314"/>
          <w:jc w:val="center"/>
        </w:trPr>
        <w:tc>
          <w:tcPr>
            <w:tcW w:w="9239" w:type="dxa"/>
            <w:gridSpan w:val="2"/>
            <w:tcBorders>
              <w:top w:val="single" w:sz="4" w:space="0" w:color="auto"/>
              <w:left w:val="single" w:sz="4" w:space="0" w:color="auto"/>
              <w:bottom w:val="single" w:sz="4" w:space="0" w:color="auto"/>
              <w:right w:val="single" w:sz="4" w:space="0" w:color="auto"/>
            </w:tcBorders>
            <w:shd w:val="clear" w:color="auto" w:fill="auto"/>
          </w:tcPr>
          <w:p w:rsidR="0055499F" w:rsidRPr="00BD5195" w:rsidRDefault="0055499F" w:rsidP="0055499F">
            <w:pPr>
              <w:autoSpaceDE w:val="0"/>
              <w:autoSpaceDN w:val="0"/>
              <w:adjustRightInd w:val="0"/>
              <w:jc w:val="both"/>
              <w:rPr>
                <w:rFonts w:ascii="Calibri" w:hAnsi="Calibri" w:cs="Calibri"/>
                <w:lang w:val="es"/>
              </w:rPr>
            </w:pPr>
            <w:r w:rsidRPr="00BD5195">
              <w:rPr>
                <w:rFonts w:ascii="Calibri" w:hAnsi="Calibri" w:cs="Calibri"/>
                <w:lang w:val="es"/>
              </w:rPr>
              <w:t>La empresa contratada no podrá transportar otro tipo de carga conjuntamente con las garrafas, de igual manera no podrá transportar personas como pasajeros sobre las garrafas, solo podrá transportar a los estibadores que realizarán el servicio de carguío y des descarguío de garrafas vacías en punto Origen y Destino.</w:t>
            </w:r>
          </w:p>
        </w:tc>
      </w:tr>
      <w:tr w:rsidR="00BD5195" w:rsidRPr="00BD5195" w:rsidTr="0055499F">
        <w:tblPrEx>
          <w:jc w:val="center"/>
          <w:tblInd w:w="0" w:type="dxa"/>
        </w:tblPrEx>
        <w:trPr>
          <w:gridBefore w:val="1"/>
          <w:wBefore w:w="117" w:type="dxa"/>
          <w:trHeight w:val="129"/>
          <w:jc w:val="center"/>
        </w:trPr>
        <w:tc>
          <w:tcPr>
            <w:tcW w:w="923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5499F" w:rsidRPr="00BD5195" w:rsidRDefault="0055499F" w:rsidP="0055499F">
            <w:pPr>
              <w:autoSpaceDE w:val="0"/>
              <w:autoSpaceDN w:val="0"/>
              <w:adjustRightInd w:val="0"/>
              <w:jc w:val="both"/>
              <w:rPr>
                <w:rFonts w:ascii="Calibri" w:hAnsi="Calibri" w:cs="Calibri"/>
                <w:b/>
                <w:lang w:val="es"/>
              </w:rPr>
            </w:pPr>
            <w:r w:rsidRPr="00BD5195">
              <w:rPr>
                <w:rFonts w:ascii="Calibri" w:hAnsi="Calibri" w:cs="Calibri"/>
                <w:b/>
                <w:lang w:val="es"/>
              </w:rPr>
              <w:t>FORMA DE PAGO</w:t>
            </w:r>
          </w:p>
        </w:tc>
      </w:tr>
      <w:tr w:rsidR="00BD5195" w:rsidRPr="00BD5195" w:rsidTr="0055499F">
        <w:tblPrEx>
          <w:jc w:val="center"/>
          <w:tblInd w:w="0" w:type="dxa"/>
        </w:tblPrEx>
        <w:trPr>
          <w:gridBefore w:val="1"/>
          <w:wBefore w:w="117" w:type="dxa"/>
          <w:trHeight w:val="557"/>
          <w:jc w:val="center"/>
        </w:trPr>
        <w:tc>
          <w:tcPr>
            <w:tcW w:w="9239" w:type="dxa"/>
            <w:gridSpan w:val="2"/>
            <w:tcBorders>
              <w:top w:val="single" w:sz="4" w:space="0" w:color="auto"/>
              <w:left w:val="single" w:sz="4" w:space="0" w:color="auto"/>
              <w:bottom w:val="single" w:sz="4" w:space="0" w:color="auto"/>
              <w:right w:val="single" w:sz="4" w:space="0" w:color="auto"/>
            </w:tcBorders>
            <w:shd w:val="clear" w:color="auto" w:fill="auto"/>
          </w:tcPr>
          <w:p w:rsidR="0055499F" w:rsidRPr="00BD5195" w:rsidRDefault="0055499F" w:rsidP="0055499F">
            <w:pPr>
              <w:autoSpaceDE w:val="0"/>
              <w:autoSpaceDN w:val="0"/>
              <w:adjustRightInd w:val="0"/>
              <w:jc w:val="both"/>
              <w:rPr>
                <w:rFonts w:ascii="Calibri" w:hAnsi="Calibri" w:cs="Calibri"/>
                <w:lang w:val="es"/>
              </w:rPr>
            </w:pPr>
          </w:p>
          <w:p w:rsidR="0055499F" w:rsidRPr="00BD5195" w:rsidRDefault="0055499F" w:rsidP="0055499F">
            <w:pPr>
              <w:autoSpaceDE w:val="0"/>
              <w:autoSpaceDN w:val="0"/>
              <w:adjustRightInd w:val="0"/>
              <w:jc w:val="both"/>
              <w:rPr>
                <w:rFonts w:ascii="Calibri" w:hAnsi="Calibri" w:cs="Calibri"/>
                <w:lang w:val="es"/>
              </w:rPr>
            </w:pPr>
            <w:r w:rsidRPr="00BD5195">
              <w:rPr>
                <w:rFonts w:ascii="Calibri" w:hAnsi="Calibri" w:cs="Calibri"/>
                <w:lang w:val="es"/>
              </w:rPr>
              <w:t>El pago se efectuará vía SIGEP, previa elaboración del Informe de Conformidad mensualmente emitida por el fiscal de servicio de YPFB y actividades administrativas correspondientes, debiendo cumplir con los siguientes documentos:</w:t>
            </w:r>
          </w:p>
          <w:p w:rsidR="0055499F" w:rsidRPr="00BD5195" w:rsidRDefault="0055499F" w:rsidP="000E6040">
            <w:pPr>
              <w:numPr>
                <w:ilvl w:val="0"/>
                <w:numId w:val="39"/>
              </w:numPr>
              <w:contextualSpacing/>
              <w:jc w:val="both"/>
              <w:rPr>
                <w:rFonts w:ascii="Calibri" w:hAnsi="Calibri" w:cs="Calibri"/>
                <w:lang w:val="es"/>
              </w:rPr>
            </w:pPr>
            <w:r w:rsidRPr="00BD5195">
              <w:rPr>
                <w:rFonts w:ascii="Calibri" w:hAnsi="Calibri" w:cs="Calibri"/>
                <w:lang w:val="es"/>
              </w:rPr>
              <w:t>Carta de solicitud de pago del proveedor del servicio.</w:t>
            </w:r>
          </w:p>
          <w:p w:rsidR="0055499F" w:rsidRPr="00BD5195" w:rsidRDefault="0055499F" w:rsidP="000E6040">
            <w:pPr>
              <w:numPr>
                <w:ilvl w:val="0"/>
                <w:numId w:val="39"/>
              </w:numPr>
              <w:contextualSpacing/>
              <w:jc w:val="both"/>
              <w:rPr>
                <w:rFonts w:ascii="Calibri" w:hAnsi="Calibri" w:cs="Calibri"/>
                <w:lang w:val="es"/>
              </w:rPr>
            </w:pPr>
            <w:r w:rsidRPr="00BD5195">
              <w:rPr>
                <w:rFonts w:ascii="Calibri" w:hAnsi="Calibri" w:cs="Calibri"/>
                <w:lang w:val="es"/>
              </w:rPr>
              <w:t>Factura Original emitida a nombre de YPFB, NIT: 1020269020.</w:t>
            </w:r>
          </w:p>
          <w:p w:rsidR="0055499F" w:rsidRPr="00BD5195" w:rsidRDefault="0055499F" w:rsidP="000E6040">
            <w:pPr>
              <w:numPr>
                <w:ilvl w:val="0"/>
                <w:numId w:val="39"/>
              </w:numPr>
              <w:contextualSpacing/>
              <w:jc w:val="both"/>
              <w:rPr>
                <w:rFonts w:ascii="Calibri" w:hAnsi="Calibri" w:cs="Calibri"/>
                <w:lang w:val="es"/>
              </w:rPr>
            </w:pPr>
            <w:r w:rsidRPr="00BD5195">
              <w:rPr>
                <w:rFonts w:ascii="Calibri" w:hAnsi="Calibri" w:cs="Calibri"/>
                <w:lang w:val="es"/>
              </w:rPr>
              <w:t xml:space="preserve">Planilla de conciliación </w:t>
            </w:r>
          </w:p>
          <w:p w:rsidR="0055499F" w:rsidRPr="00BD5195" w:rsidRDefault="0055499F" w:rsidP="000E6040">
            <w:pPr>
              <w:numPr>
                <w:ilvl w:val="0"/>
                <w:numId w:val="39"/>
              </w:numPr>
              <w:contextualSpacing/>
              <w:jc w:val="both"/>
              <w:rPr>
                <w:rFonts w:ascii="Calibri" w:hAnsi="Calibri" w:cs="Calibri"/>
                <w:lang w:val="es"/>
              </w:rPr>
            </w:pPr>
            <w:r w:rsidRPr="00BD5195">
              <w:rPr>
                <w:rFonts w:ascii="Calibri" w:hAnsi="Calibri" w:cs="Calibri"/>
                <w:lang w:val="es"/>
              </w:rPr>
              <w:t>Fotocopia simple del NIT.</w:t>
            </w:r>
          </w:p>
          <w:p w:rsidR="0055499F" w:rsidRPr="00BD5195" w:rsidRDefault="0055499F" w:rsidP="000E6040">
            <w:pPr>
              <w:numPr>
                <w:ilvl w:val="0"/>
                <w:numId w:val="39"/>
              </w:numPr>
              <w:contextualSpacing/>
              <w:jc w:val="both"/>
              <w:rPr>
                <w:rFonts w:ascii="Calibri" w:hAnsi="Calibri" w:cs="Calibri"/>
                <w:lang w:val="es"/>
              </w:rPr>
            </w:pPr>
            <w:r w:rsidRPr="00BD5195">
              <w:rPr>
                <w:rFonts w:ascii="Calibri" w:hAnsi="Calibri" w:cs="Calibri"/>
                <w:lang w:val="es"/>
              </w:rPr>
              <w:t>Fotocopia simple del registro SIGEP.</w:t>
            </w:r>
          </w:p>
          <w:p w:rsidR="0055499F" w:rsidRPr="00BD5195" w:rsidRDefault="0055499F" w:rsidP="000E6040">
            <w:pPr>
              <w:numPr>
                <w:ilvl w:val="0"/>
                <w:numId w:val="39"/>
              </w:numPr>
              <w:contextualSpacing/>
              <w:jc w:val="both"/>
              <w:rPr>
                <w:rFonts w:ascii="Calibri" w:hAnsi="Calibri" w:cs="Calibri"/>
                <w:lang w:val="es"/>
              </w:rPr>
            </w:pPr>
            <w:r w:rsidRPr="00BD5195">
              <w:rPr>
                <w:rFonts w:ascii="Calibri" w:hAnsi="Calibri" w:cs="Calibri"/>
                <w:lang w:val="es"/>
              </w:rPr>
              <w:t>Fotocopia simple del contrato.</w:t>
            </w:r>
          </w:p>
          <w:p w:rsidR="0055499F" w:rsidRPr="00BD5195" w:rsidRDefault="0055499F" w:rsidP="000E6040">
            <w:pPr>
              <w:numPr>
                <w:ilvl w:val="0"/>
                <w:numId w:val="39"/>
              </w:numPr>
              <w:contextualSpacing/>
              <w:jc w:val="both"/>
              <w:rPr>
                <w:rFonts w:ascii="Calibri" w:hAnsi="Calibri" w:cs="Calibri"/>
                <w:lang w:val="es"/>
              </w:rPr>
            </w:pPr>
            <w:r w:rsidRPr="00BD5195">
              <w:rPr>
                <w:rFonts w:ascii="Calibri" w:hAnsi="Calibri" w:cs="Calibri"/>
                <w:lang w:val="es"/>
              </w:rPr>
              <w:t>Fotocopia de Ordenes de Transferencia del Producto</w:t>
            </w:r>
          </w:p>
          <w:p w:rsidR="0055499F" w:rsidRPr="00BD5195" w:rsidRDefault="0055499F" w:rsidP="0055499F">
            <w:pPr>
              <w:ind w:left="720"/>
              <w:contextualSpacing/>
              <w:jc w:val="both"/>
              <w:rPr>
                <w:rFonts w:ascii="Calibri" w:hAnsi="Calibri" w:cs="Calibri"/>
                <w:lang w:val="es"/>
              </w:rPr>
            </w:pPr>
          </w:p>
        </w:tc>
      </w:tr>
      <w:tr w:rsidR="00BD5195" w:rsidRPr="00BD5195" w:rsidTr="0055499F">
        <w:tblPrEx>
          <w:jc w:val="center"/>
          <w:tblInd w:w="0" w:type="dxa"/>
        </w:tblPrEx>
        <w:trPr>
          <w:gridBefore w:val="1"/>
          <w:wBefore w:w="117" w:type="dxa"/>
          <w:trHeight w:val="340"/>
          <w:jc w:val="center"/>
        </w:trPr>
        <w:tc>
          <w:tcPr>
            <w:tcW w:w="923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5499F" w:rsidRPr="00BD5195" w:rsidRDefault="0055499F" w:rsidP="0055499F">
            <w:pPr>
              <w:autoSpaceDE w:val="0"/>
              <w:autoSpaceDN w:val="0"/>
              <w:adjustRightInd w:val="0"/>
              <w:rPr>
                <w:rFonts w:ascii="Calibri" w:hAnsi="Calibri" w:cs="Calibri"/>
                <w:b/>
                <w:lang w:val="es"/>
              </w:rPr>
            </w:pPr>
            <w:r w:rsidRPr="00BD5195">
              <w:rPr>
                <w:rFonts w:ascii="Calibri" w:hAnsi="Calibri" w:cs="Calibri"/>
                <w:b/>
                <w:lang w:val="es"/>
              </w:rPr>
              <w:lastRenderedPageBreak/>
              <w:t>FISCAL DEL SERVICIO</w:t>
            </w:r>
          </w:p>
        </w:tc>
      </w:tr>
      <w:tr w:rsidR="00BD5195" w:rsidRPr="00BD5195" w:rsidTr="0055499F">
        <w:tblPrEx>
          <w:jc w:val="center"/>
          <w:tblInd w:w="0" w:type="dxa"/>
        </w:tblPrEx>
        <w:trPr>
          <w:gridBefore w:val="1"/>
          <w:wBefore w:w="117" w:type="dxa"/>
          <w:trHeight w:val="557"/>
          <w:jc w:val="center"/>
        </w:trPr>
        <w:tc>
          <w:tcPr>
            <w:tcW w:w="9239" w:type="dxa"/>
            <w:gridSpan w:val="2"/>
            <w:tcBorders>
              <w:top w:val="single" w:sz="4" w:space="0" w:color="auto"/>
              <w:left w:val="single" w:sz="4" w:space="0" w:color="auto"/>
              <w:bottom w:val="single" w:sz="4" w:space="0" w:color="auto"/>
              <w:right w:val="single" w:sz="4" w:space="0" w:color="auto"/>
            </w:tcBorders>
            <w:shd w:val="clear" w:color="auto" w:fill="auto"/>
          </w:tcPr>
          <w:p w:rsidR="0055499F" w:rsidRPr="00BD5195" w:rsidRDefault="0055499F" w:rsidP="0055499F">
            <w:pPr>
              <w:autoSpaceDE w:val="0"/>
              <w:autoSpaceDN w:val="0"/>
              <w:adjustRightInd w:val="0"/>
              <w:jc w:val="both"/>
              <w:rPr>
                <w:rFonts w:ascii="Calibri" w:hAnsi="Calibri" w:cs="Calibri"/>
                <w:lang w:val="es"/>
              </w:rPr>
            </w:pPr>
            <w:r w:rsidRPr="00BD5195">
              <w:rPr>
                <w:rFonts w:ascii="Calibri" w:hAnsi="Calibri" w:cs="Calibri"/>
                <w:lang w:val="es"/>
              </w:rPr>
              <w:t>Los fiscales de servicio serán designados por YPFB, serán los encargados de hacer cumplir las especificaciones técnicas y contrato, asimismo dará conformidad al servicio de forma mensual según contrato estipulado.</w:t>
            </w:r>
          </w:p>
        </w:tc>
      </w:tr>
      <w:tr w:rsidR="00BD5195" w:rsidRPr="00BD5195" w:rsidTr="0055499F">
        <w:tblPrEx>
          <w:jc w:val="center"/>
          <w:tblInd w:w="0" w:type="dxa"/>
        </w:tblPrEx>
        <w:trPr>
          <w:gridBefore w:val="1"/>
          <w:wBefore w:w="117" w:type="dxa"/>
          <w:trHeight w:val="311"/>
          <w:jc w:val="center"/>
        </w:trPr>
        <w:tc>
          <w:tcPr>
            <w:tcW w:w="9239" w:type="dxa"/>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55499F" w:rsidRPr="00BD5195" w:rsidRDefault="0055499F" w:rsidP="0055499F">
            <w:pPr>
              <w:autoSpaceDE w:val="0"/>
              <w:autoSpaceDN w:val="0"/>
              <w:adjustRightInd w:val="0"/>
              <w:rPr>
                <w:rFonts w:ascii="Calibri" w:hAnsi="Calibri" w:cs="Calibri"/>
                <w:b/>
                <w:lang w:val="es"/>
              </w:rPr>
            </w:pPr>
            <w:r w:rsidRPr="00BD5195">
              <w:rPr>
                <w:rFonts w:ascii="Calibri" w:hAnsi="Calibri" w:cs="Calibri"/>
                <w:b/>
                <w:lang w:val="es"/>
              </w:rPr>
              <w:t>CONCILIACIONES</w:t>
            </w:r>
          </w:p>
        </w:tc>
      </w:tr>
      <w:tr w:rsidR="00BD5195" w:rsidRPr="00BD5195" w:rsidTr="0055499F">
        <w:tblPrEx>
          <w:jc w:val="center"/>
          <w:tblInd w:w="0" w:type="dxa"/>
        </w:tblPrEx>
        <w:trPr>
          <w:gridBefore w:val="1"/>
          <w:wBefore w:w="117" w:type="dxa"/>
          <w:trHeight w:val="557"/>
          <w:jc w:val="center"/>
        </w:trPr>
        <w:tc>
          <w:tcPr>
            <w:tcW w:w="9239" w:type="dxa"/>
            <w:gridSpan w:val="2"/>
            <w:tcBorders>
              <w:top w:val="single" w:sz="4" w:space="0" w:color="auto"/>
              <w:left w:val="single" w:sz="4" w:space="0" w:color="auto"/>
              <w:bottom w:val="single" w:sz="4" w:space="0" w:color="auto"/>
              <w:right w:val="single" w:sz="4" w:space="0" w:color="auto"/>
            </w:tcBorders>
            <w:shd w:val="clear" w:color="auto" w:fill="auto"/>
          </w:tcPr>
          <w:p w:rsidR="0055499F" w:rsidRPr="00BD5195" w:rsidRDefault="0055499F" w:rsidP="0055499F">
            <w:pPr>
              <w:ind w:left="425"/>
              <w:jc w:val="both"/>
              <w:rPr>
                <w:rFonts w:ascii="Calibri" w:hAnsi="Calibri" w:cs="Calibri"/>
              </w:rPr>
            </w:pPr>
          </w:p>
          <w:p w:rsidR="0055499F" w:rsidRPr="00BD5195" w:rsidRDefault="0055499F" w:rsidP="000E6040">
            <w:pPr>
              <w:numPr>
                <w:ilvl w:val="0"/>
                <w:numId w:val="51"/>
              </w:numPr>
              <w:ind w:left="425" w:hanging="426"/>
              <w:jc w:val="both"/>
              <w:rPr>
                <w:rFonts w:ascii="Calibri" w:hAnsi="Calibri" w:cs="Calibri"/>
              </w:rPr>
            </w:pPr>
            <w:r w:rsidRPr="00BD5195">
              <w:rPr>
                <w:rFonts w:ascii="Calibri" w:hAnsi="Calibri" w:cs="Calibri"/>
              </w:rPr>
              <w:t>Dentro de los 3 (Tres) Días Hábiles posteriores a la finalización de cada mes, el Transportista entregará al Contratante la siguiente documentación para la conciliación de las cantidades transportados para la liquidación del costo del servicio:</w:t>
            </w:r>
          </w:p>
          <w:p w:rsidR="0055499F" w:rsidRPr="00BD5195" w:rsidRDefault="0055499F" w:rsidP="0055499F">
            <w:pPr>
              <w:ind w:left="425"/>
              <w:jc w:val="both"/>
              <w:rPr>
                <w:rFonts w:ascii="Calibri" w:hAnsi="Calibri" w:cs="Calibri"/>
              </w:rPr>
            </w:pPr>
          </w:p>
          <w:p w:rsidR="0055499F" w:rsidRPr="00BD5195" w:rsidRDefault="0055499F" w:rsidP="0055499F">
            <w:pPr>
              <w:ind w:left="425"/>
              <w:jc w:val="both"/>
              <w:rPr>
                <w:rFonts w:ascii="Calibri" w:hAnsi="Calibri" w:cs="Calibri"/>
              </w:rPr>
            </w:pPr>
            <w:r w:rsidRPr="00BD5195">
              <w:rPr>
                <w:rFonts w:ascii="Calibri" w:hAnsi="Calibri" w:cs="Calibri"/>
              </w:rPr>
              <w:t>Planilla de Resumen de Servicio, que debe contener:</w:t>
            </w:r>
          </w:p>
          <w:p w:rsidR="0055499F" w:rsidRPr="00BD5195" w:rsidRDefault="0055499F" w:rsidP="0055499F">
            <w:pPr>
              <w:ind w:left="426"/>
              <w:jc w:val="both"/>
              <w:rPr>
                <w:rFonts w:ascii="Calibri" w:hAnsi="Calibri" w:cs="Calibri"/>
              </w:rPr>
            </w:pPr>
          </w:p>
          <w:p w:rsidR="0055499F" w:rsidRPr="00BD5195" w:rsidRDefault="0055499F" w:rsidP="000E6040">
            <w:pPr>
              <w:numPr>
                <w:ilvl w:val="1"/>
                <w:numId w:val="51"/>
              </w:numPr>
              <w:tabs>
                <w:tab w:val="left" w:pos="567"/>
              </w:tabs>
              <w:jc w:val="both"/>
              <w:rPr>
                <w:rFonts w:ascii="Calibri" w:hAnsi="Calibri" w:cs="Calibri"/>
              </w:rPr>
            </w:pPr>
            <w:r w:rsidRPr="00BD5195">
              <w:rPr>
                <w:rFonts w:ascii="Calibri" w:hAnsi="Calibri" w:cs="Calibri"/>
              </w:rPr>
              <w:t>Fecha de carga y descarga</w:t>
            </w:r>
          </w:p>
          <w:p w:rsidR="0055499F" w:rsidRPr="00BD5195" w:rsidRDefault="0055499F" w:rsidP="000E6040">
            <w:pPr>
              <w:numPr>
                <w:ilvl w:val="1"/>
                <w:numId w:val="51"/>
              </w:numPr>
              <w:tabs>
                <w:tab w:val="left" w:pos="567"/>
              </w:tabs>
              <w:jc w:val="both"/>
              <w:rPr>
                <w:rFonts w:ascii="Calibri" w:hAnsi="Calibri" w:cs="Calibri"/>
              </w:rPr>
            </w:pPr>
            <w:r w:rsidRPr="00BD5195">
              <w:rPr>
                <w:rFonts w:ascii="Calibri" w:hAnsi="Calibri" w:cs="Calibri"/>
              </w:rPr>
              <w:t>Embarcación</w:t>
            </w:r>
          </w:p>
          <w:p w:rsidR="0055499F" w:rsidRPr="00BD5195" w:rsidRDefault="0055499F" w:rsidP="000E6040">
            <w:pPr>
              <w:numPr>
                <w:ilvl w:val="1"/>
                <w:numId w:val="51"/>
              </w:numPr>
              <w:tabs>
                <w:tab w:val="left" w:pos="567"/>
              </w:tabs>
              <w:jc w:val="both"/>
              <w:rPr>
                <w:rFonts w:ascii="Calibri" w:hAnsi="Calibri" w:cs="Calibri"/>
              </w:rPr>
            </w:pPr>
            <w:r w:rsidRPr="00BD5195">
              <w:rPr>
                <w:rFonts w:ascii="Calibri" w:hAnsi="Calibri" w:cs="Calibri"/>
              </w:rPr>
              <w:t>Tramo</w:t>
            </w:r>
          </w:p>
          <w:p w:rsidR="0055499F" w:rsidRPr="00BD5195" w:rsidRDefault="0055499F" w:rsidP="000E6040">
            <w:pPr>
              <w:numPr>
                <w:ilvl w:val="1"/>
                <w:numId w:val="51"/>
              </w:numPr>
              <w:tabs>
                <w:tab w:val="left" w:pos="567"/>
              </w:tabs>
              <w:jc w:val="both"/>
              <w:rPr>
                <w:rFonts w:ascii="Calibri" w:hAnsi="Calibri" w:cs="Calibri"/>
              </w:rPr>
            </w:pPr>
            <w:r w:rsidRPr="00BD5195">
              <w:rPr>
                <w:rFonts w:ascii="Calibri" w:hAnsi="Calibri" w:cs="Calibri"/>
              </w:rPr>
              <w:t>Nro. garrafas transportadas</w:t>
            </w:r>
          </w:p>
          <w:p w:rsidR="0055499F" w:rsidRPr="00BD5195" w:rsidRDefault="0055499F" w:rsidP="000E6040">
            <w:pPr>
              <w:numPr>
                <w:ilvl w:val="1"/>
                <w:numId w:val="51"/>
              </w:numPr>
              <w:tabs>
                <w:tab w:val="left" w:pos="567"/>
              </w:tabs>
              <w:jc w:val="both"/>
              <w:rPr>
                <w:rFonts w:ascii="Calibri" w:hAnsi="Calibri" w:cs="Calibri"/>
              </w:rPr>
            </w:pPr>
            <w:r w:rsidRPr="00BD5195">
              <w:rPr>
                <w:rFonts w:ascii="Calibri" w:hAnsi="Calibri" w:cs="Calibri"/>
              </w:rPr>
              <w:t>Merma de cada Tramo</w:t>
            </w:r>
          </w:p>
          <w:p w:rsidR="0055499F" w:rsidRPr="00BD5195" w:rsidRDefault="0055499F" w:rsidP="0055499F">
            <w:pPr>
              <w:tabs>
                <w:tab w:val="left" w:pos="567"/>
              </w:tabs>
              <w:ind w:left="1440"/>
              <w:jc w:val="both"/>
              <w:rPr>
                <w:rFonts w:ascii="Calibri" w:hAnsi="Calibri" w:cs="Calibri"/>
              </w:rPr>
            </w:pPr>
          </w:p>
          <w:p w:rsidR="0055499F" w:rsidRPr="00BD5195" w:rsidRDefault="0055499F" w:rsidP="000E6040">
            <w:pPr>
              <w:numPr>
                <w:ilvl w:val="0"/>
                <w:numId w:val="51"/>
              </w:numPr>
              <w:ind w:left="426" w:hanging="426"/>
              <w:jc w:val="both"/>
              <w:rPr>
                <w:rFonts w:ascii="Calibri" w:hAnsi="Calibri" w:cs="Calibri"/>
              </w:rPr>
            </w:pPr>
            <w:r w:rsidRPr="00BD5195">
              <w:rPr>
                <w:rFonts w:ascii="Calibri" w:hAnsi="Calibri" w:cs="Calibri"/>
              </w:rPr>
              <w:t>Dicha planilla de Resumen de Servicio deberá ser remitida mediante nota al Contratante de acuerdo al formato requerido por YPFB.</w:t>
            </w:r>
          </w:p>
          <w:p w:rsidR="0055499F" w:rsidRPr="00BD5195" w:rsidRDefault="0055499F" w:rsidP="000E6040">
            <w:pPr>
              <w:numPr>
                <w:ilvl w:val="0"/>
                <w:numId w:val="51"/>
              </w:numPr>
              <w:tabs>
                <w:tab w:val="left" w:pos="426"/>
              </w:tabs>
              <w:ind w:left="426" w:hanging="426"/>
              <w:jc w:val="both"/>
              <w:rPr>
                <w:rFonts w:ascii="Calibri" w:hAnsi="Calibri" w:cs="Calibri"/>
              </w:rPr>
            </w:pPr>
            <w:r w:rsidRPr="00BD5195">
              <w:rPr>
                <w:rFonts w:ascii="Calibri" w:hAnsi="Calibri" w:cs="Calibri"/>
              </w:rPr>
              <w:t>Dentro de los 3 (Tres) Días Hábiles siguientes a la recepción de la documentación presentada por el Transportista de conformidad a lo estipulado anteriormente, el Contratante indicará por escrito o vía e-mail el Acta de Recepción y Conformidad de servicio (conciliación de producto transportado) a ser considerados por servicio prestado.</w:t>
            </w:r>
          </w:p>
          <w:p w:rsidR="0055499F" w:rsidRPr="00BD5195" w:rsidRDefault="0055499F" w:rsidP="000E6040">
            <w:pPr>
              <w:numPr>
                <w:ilvl w:val="0"/>
                <w:numId w:val="51"/>
              </w:numPr>
              <w:tabs>
                <w:tab w:val="left" w:pos="426"/>
              </w:tabs>
              <w:ind w:left="426" w:hanging="426"/>
              <w:jc w:val="both"/>
              <w:rPr>
                <w:rFonts w:ascii="Calibri" w:hAnsi="Calibri" w:cs="Calibri"/>
              </w:rPr>
            </w:pPr>
            <w:r w:rsidRPr="00BD5195">
              <w:rPr>
                <w:rFonts w:ascii="Calibri" w:hAnsi="Calibri" w:cs="Calibri"/>
              </w:rPr>
              <w:t xml:space="preserve">El Transportista dentro los 2 (Dos) Días Hábiles siguientes, deberá comunicar su aprobación u observaciones a la misma. Si posterior a este plazo el Contratante no recibe la aprobación del Transportista, el Contratante considerará una aceptación tácita a la misma.  </w:t>
            </w:r>
          </w:p>
          <w:p w:rsidR="0055499F" w:rsidRPr="00BD5195" w:rsidRDefault="0055499F" w:rsidP="0055499F">
            <w:pPr>
              <w:tabs>
                <w:tab w:val="left" w:pos="426"/>
              </w:tabs>
              <w:ind w:left="426"/>
              <w:jc w:val="both"/>
              <w:rPr>
                <w:rFonts w:ascii="Calibri" w:hAnsi="Calibri" w:cs="Calibri"/>
              </w:rPr>
            </w:pPr>
          </w:p>
        </w:tc>
      </w:tr>
      <w:tr w:rsidR="00BD5195" w:rsidRPr="00BD5195" w:rsidTr="0055499F">
        <w:tblPrEx>
          <w:jc w:val="center"/>
          <w:tblInd w:w="0" w:type="dxa"/>
        </w:tblPrEx>
        <w:trPr>
          <w:gridBefore w:val="1"/>
          <w:wBefore w:w="117" w:type="dxa"/>
          <w:trHeight w:val="388"/>
          <w:jc w:val="center"/>
        </w:trPr>
        <w:tc>
          <w:tcPr>
            <w:tcW w:w="9239"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55499F" w:rsidRPr="00BD5195" w:rsidRDefault="0055499F" w:rsidP="0055499F">
            <w:pPr>
              <w:autoSpaceDE w:val="0"/>
              <w:autoSpaceDN w:val="0"/>
              <w:adjustRightInd w:val="0"/>
              <w:rPr>
                <w:rFonts w:ascii="Calibri" w:hAnsi="Calibri" w:cs="Calibri"/>
                <w:b/>
                <w:lang w:val="es"/>
              </w:rPr>
            </w:pPr>
            <w:r w:rsidRPr="00BD5195">
              <w:rPr>
                <w:rFonts w:ascii="Calibri" w:hAnsi="Calibri" w:cs="Calibri"/>
                <w:b/>
                <w:lang w:val="es"/>
              </w:rPr>
              <w:t>MERMA</w:t>
            </w:r>
          </w:p>
        </w:tc>
      </w:tr>
      <w:tr w:rsidR="00BD5195" w:rsidRPr="00BD5195" w:rsidTr="0055499F">
        <w:tblPrEx>
          <w:jc w:val="center"/>
          <w:tblInd w:w="0" w:type="dxa"/>
        </w:tblPrEx>
        <w:trPr>
          <w:gridBefore w:val="1"/>
          <w:wBefore w:w="117" w:type="dxa"/>
          <w:trHeight w:val="557"/>
          <w:jc w:val="center"/>
        </w:trPr>
        <w:tc>
          <w:tcPr>
            <w:tcW w:w="9239" w:type="dxa"/>
            <w:gridSpan w:val="2"/>
            <w:tcBorders>
              <w:top w:val="single" w:sz="4" w:space="0" w:color="auto"/>
              <w:left w:val="single" w:sz="4" w:space="0" w:color="auto"/>
              <w:bottom w:val="single" w:sz="4" w:space="0" w:color="auto"/>
              <w:right w:val="single" w:sz="4" w:space="0" w:color="auto"/>
            </w:tcBorders>
            <w:shd w:val="clear" w:color="auto" w:fill="auto"/>
          </w:tcPr>
          <w:p w:rsidR="0055499F" w:rsidRPr="00BD5195" w:rsidRDefault="0055499F" w:rsidP="0055499F">
            <w:pPr>
              <w:jc w:val="both"/>
              <w:rPr>
                <w:rFonts w:ascii="Calibri" w:hAnsi="Calibri" w:cs="Calibri"/>
                <w:b/>
                <w:highlight w:val="yellow"/>
              </w:rPr>
            </w:pPr>
          </w:p>
          <w:p w:rsidR="0055499F" w:rsidRPr="00BD5195" w:rsidRDefault="0055499F" w:rsidP="0055499F">
            <w:pPr>
              <w:jc w:val="both"/>
              <w:rPr>
                <w:rFonts w:ascii="Calibri" w:hAnsi="Calibri" w:cs="Calibri"/>
                <w:b/>
              </w:rPr>
            </w:pPr>
            <w:r w:rsidRPr="00BD5195">
              <w:rPr>
                <w:rFonts w:ascii="Calibri" w:hAnsi="Calibri" w:cs="Calibri"/>
                <w:b/>
              </w:rPr>
              <w:t>Vacías:</w:t>
            </w:r>
          </w:p>
          <w:p w:rsidR="0055499F" w:rsidRPr="00BD5195" w:rsidRDefault="0055499F" w:rsidP="0055499F">
            <w:pPr>
              <w:jc w:val="both"/>
              <w:rPr>
                <w:rFonts w:ascii="Calibri" w:hAnsi="Calibri" w:cs="Calibri"/>
                <w:b/>
              </w:rPr>
            </w:pPr>
          </w:p>
          <w:p w:rsidR="0055499F" w:rsidRPr="00BD5195" w:rsidRDefault="0055499F" w:rsidP="0055499F">
            <w:pPr>
              <w:jc w:val="both"/>
              <w:rPr>
                <w:rFonts w:ascii="Calibri" w:hAnsi="Calibri" w:cs="Calibri"/>
                <w:bCs/>
                <w:lang w:val="es"/>
              </w:rPr>
            </w:pPr>
            <w:r w:rsidRPr="00BD5195">
              <w:rPr>
                <w:rFonts w:ascii="Calibri" w:hAnsi="Calibri" w:cs="Calibri"/>
                <w:bCs/>
                <w:lang w:val="es"/>
              </w:rPr>
              <w:t>Será de entera responsabilidad del</w:t>
            </w:r>
            <w:r w:rsidRPr="00BD5195">
              <w:rPr>
                <w:rFonts w:ascii="Calibri" w:hAnsi="Calibri" w:cs="Calibri"/>
                <w:bCs/>
                <w:lang w:val="es-ES_tradnl"/>
              </w:rPr>
              <w:t xml:space="preserve"> </w:t>
            </w:r>
            <w:r w:rsidRPr="00BD5195">
              <w:rPr>
                <w:rFonts w:ascii="Calibri" w:hAnsi="Calibri" w:cs="Calibri"/>
                <w:lang w:val="es-ES_tradnl"/>
              </w:rPr>
              <w:t>Transportista</w:t>
            </w:r>
            <w:r w:rsidRPr="00BD5195">
              <w:rPr>
                <w:rFonts w:ascii="Calibri" w:hAnsi="Calibri" w:cs="Calibri"/>
                <w:bCs/>
                <w:lang w:val="es"/>
              </w:rPr>
              <w:t xml:space="preserve"> la diferencia negativa de Garrafas, entre la cantidad de Origen y Destino, debiendo el transportista reponer el mismo de manera inmediata, caso contrario el costo de las mismas serán descontadas del monto mensual de pago.</w:t>
            </w:r>
          </w:p>
          <w:p w:rsidR="0055499F" w:rsidRPr="00BD5195" w:rsidRDefault="0055499F" w:rsidP="0055499F">
            <w:pPr>
              <w:jc w:val="both"/>
              <w:rPr>
                <w:rFonts w:ascii="Calibri" w:hAnsi="Calibri" w:cs="Calibri"/>
              </w:rPr>
            </w:pPr>
          </w:p>
          <w:p w:rsidR="0055499F" w:rsidRPr="00BD5195" w:rsidRDefault="0055499F" w:rsidP="0055499F">
            <w:pPr>
              <w:jc w:val="both"/>
              <w:rPr>
                <w:rFonts w:ascii="Calibri" w:hAnsi="Calibri" w:cs="Calibri"/>
              </w:rPr>
            </w:pPr>
            <w:r w:rsidRPr="00BD5195">
              <w:rPr>
                <w:rFonts w:ascii="Calibri" w:hAnsi="Calibri" w:cs="Calibri"/>
                <w:bCs/>
                <w:lang w:val="es"/>
              </w:rPr>
              <w:t>El descuento por garrafas pérdida, será al valor del precio de mercado.</w:t>
            </w:r>
          </w:p>
          <w:p w:rsidR="0055499F" w:rsidRPr="00BD5195" w:rsidRDefault="0055499F" w:rsidP="0055499F">
            <w:pPr>
              <w:jc w:val="both"/>
              <w:rPr>
                <w:rFonts w:ascii="Calibri" w:hAnsi="Calibri" w:cs="Calibri"/>
                <w:b/>
              </w:rPr>
            </w:pPr>
          </w:p>
          <w:p w:rsidR="0055499F" w:rsidRPr="00BD5195" w:rsidRDefault="0055499F" w:rsidP="0055499F">
            <w:pPr>
              <w:jc w:val="both"/>
              <w:rPr>
                <w:rFonts w:ascii="Calibri" w:hAnsi="Calibri" w:cs="Calibri"/>
                <w:b/>
              </w:rPr>
            </w:pPr>
            <w:r w:rsidRPr="00BD5195">
              <w:rPr>
                <w:rFonts w:ascii="Calibri" w:hAnsi="Calibri" w:cs="Calibri"/>
                <w:b/>
              </w:rPr>
              <w:t>Con GLP:</w:t>
            </w:r>
          </w:p>
          <w:p w:rsidR="0055499F" w:rsidRPr="00BD5195" w:rsidRDefault="0055499F" w:rsidP="0055499F">
            <w:pPr>
              <w:jc w:val="both"/>
              <w:rPr>
                <w:rFonts w:ascii="Calibri" w:hAnsi="Calibri" w:cs="Calibri"/>
                <w:b/>
              </w:rPr>
            </w:pPr>
          </w:p>
          <w:p w:rsidR="0055499F" w:rsidRPr="00BD5195" w:rsidRDefault="0055499F" w:rsidP="0055499F">
            <w:pPr>
              <w:jc w:val="both"/>
              <w:rPr>
                <w:rFonts w:ascii="Calibri" w:hAnsi="Calibri" w:cs="Calibri"/>
              </w:rPr>
            </w:pPr>
            <w:r w:rsidRPr="00BD5195">
              <w:rPr>
                <w:rFonts w:ascii="Calibri" w:hAnsi="Calibri" w:cs="Calibri"/>
              </w:rPr>
              <w:t>En caso de presentarse garrafas sin contenido de GLP después del transporte, la merma será atribuida por cuenta del transportista al costo final establecido por la ANH, misma no será considerada como merma a favor de YPFB.</w:t>
            </w:r>
          </w:p>
          <w:p w:rsidR="0055499F" w:rsidRPr="00BD5195" w:rsidRDefault="0055499F" w:rsidP="0055499F">
            <w:pPr>
              <w:jc w:val="both"/>
              <w:rPr>
                <w:rFonts w:ascii="Calibri" w:hAnsi="Calibri" w:cs="Calibri"/>
              </w:rPr>
            </w:pPr>
          </w:p>
        </w:tc>
      </w:tr>
      <w:tr w:rsidR="00BD5195" w:rsidRPr="00BD5195" w:rsidTr="0055499F">
        <w:tblPrEx>
          <w:jc w:val="center"/>
          <w:tblInd w:w="0" w:type="dxa"/>
        </w:tblPrEx>
        <w:trPr>
          <w:gridBefore w:val="1"/>
          <w:wBefore w:w="117" w:type="dxa"/>
          <w:trHeight w:val="70"/>
          <w:jc w:val="center"/>
        </w:trPr>
        <w:tc>
          <w:tcPr>
            <w:tcW w:w="923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5499F" w:rsidRPr="00BD5195" w:rsidRDefault="0055499F" w:rsidP="0055499F">
            <w:pPr>
              <w:autoSpaceDE w:val="0"/>
              <w:autoSpaceDN w:val="0"/>
              <w:adjustRightInd w:val="0"/>
              <w:rPr>
                <w:rFonts w:ascii="Calibri" w:hAnsi="Calibri" w:cs="Calibri"/>
                <w:b/>
                <w:lang w:val="es"/>
              </w:rPr>
            </w:pPr>
            <w:r w:rsidRPr="00BD5195">
              <w:rPr>
                <w:rFonts w:ascii="Calibri" w:hAnsi="Calibri" w:cs="Calibri"/>
                <w:b/>
                <w:lang w:val="es"/>
              </w:rPr>
              <w:t xml:space="preserve">MULTAS Y PENALIDADES </w:t>
            </w:r>
          </w:p>
        </w:tc>
      </w:tr>
      <w:tr w:rsidR="00BD5195" w:rsidRPr="00BD5195" w:rsidTr="0055499F">
        <w:tblPrEx>
          <w:jc w:val="center"/>
          <w:tblInd w:w="0" w:type="dxa"/>
        </w:tblPrEx>
        <w:trPr>
          <w:gridBefore w:val="1"/>
          <w:wBefore w:w="117" w:type="dxa"/>
          <w:trHeight w:val="557"/>
          <w:jc w:val="center"/>
        </w:trPr>
        <w:tc>
          <w:tcPr>
            <w:tcW w:w="9239" w:type="dxa"/>
            <w:gridSpan w:val="2"/>
            <w:tcBorders>
              <w:top w:val="single" w:sz="4" w:space="0" w:color="auto"/>
              <w:left w:val="single" w:sz="4" w:space="0" w:color="auto"/>
              <w:bottom w:val="single" w:sz="4" w:space="0" w:color="auto"/>
              <w:right w:val="single" w:sz="4" w:space="0" w:color="auto"/>
            </w:tcBorders>
            <w:shd w:val="clear" w:color="auto" w:fill="auto"/>
          </w:tcPr>
          <w:p w:rsidR="0055499F" w:rsidRPr="00BD5195" w:rsidRDefault="0055499F" w:rsidP="0055499F">
            <w:pPr>
              <w:autoSpaceDE w:val="0"/>
              <w:autoSpaceDN w:val="0"/>
              <w:adjustRightInd w:val="0"/>
              <w:jc w:val="both"/>
              <w:rPr>
                <w:rFonts w:ascii="Calibri" w:hAnsi="Calibri" w:cs="Calibri"/>
                <w:lang w:val="es"/>
              </w:rPr>
            </w:pPr>
          </w:p>
          <w:p w:rsidR="0055499F" w:rsidRPr="00BD5195" w:rsidRDefault="0055499F" w:rsidP="0055499F">
            <w:pPr>
              <w:autoSpaceDE w:val="0"/>
              <w:autoSpaceDN w:val="0"/>
              <w:adjustRightInd w:val="0"/>
              <w:jc w:val="both"/>
              <w:rPr>
                <w:rFonts w:ascii="Calibri" w:hAnsi="Calibri" w:cs="Calibri"/>
                <w:lang w:val="es"/>
              </w:rPr>
            </w:pPr>
            <w:r w:rsidRPr="00BD5195">
              <w:rPr>
                <w:rFonts w:ascii="Calibri" w:hAnsi="Calibri" w:cs="Calibri"/>
                <w:lang w:val="es"/>
              </w:rPr>
              <w:t xml:space="preserve">En caso que el Transportista no cumpliera con el cronograma por viaje, en el plazo de entrega del producto en cada travesía realizada, sin necesidad de ningún aviso previo de YPFB, el Transportista se constituirá automáticamente en mora, sin necesidad de interpelación o reclamo de cualquier índole obligándose a pagar por cada Día calendario de retraso una multa equivalente al 2% (dos por ciento) del monto total a ser pagado por viaje, </w:t>
            </w:r>
            <w:r w:rsidRPr="00BD5195">
              <w:rPr>
                <w:rFonts w:ascii="Calibri" w:hAnsi="Calibri" w:cs="Calibri"/>
              </w:rPr>
              <w:t>en caso de haber comunicado las causales del retraso (caso fortuito y fuerza mayor) a YPFB de manera oportuna durante la travesía, no se generará la multa</w:t>
            </w:r>
            <w:r w:rsidRPr="00BD5195">
              <w:rPr>
                <w:rFonts w:ascii="Calibri" w:hAnsi="Calibri" w:cs="Calibri"/>
                <w:lang w:val="es"/>
              </w:rPr>
              <w:t>. La suma de multas no podrá exceder el veinte por ciento (20%) del monto total del contrato sin perjuicio de resolver el mismo.</w:t>
            </w:r>
          </w:p>
          <w:p w:rsidR="0055499F" w:rsidRPr="00BD5195" w:rsidRDefault="0055499F" w:rsidP="0055499F">
            <w:pPr>
              <w:autoSpaceDE w:val="0"/>
              <w:autoSpaceDN w:val="0"/>
              <w:adjustRightInd w:val="0"/>
              <w:jc w:val="both"/>
              <w:rPr>
                <w:rFonts w:ascii="Calibri" w:hAnsi="Calibri" w:cs="Calibri"/>
                <w:lang w:val="es"/>
              </w:rPr>
            </w:pPr>
            <w:r w:rsidRPr="00BD5195">
              <w:rPr>
                <w:rFonts w:ascii="Calibri" w:hAnsi="Calibri" w:cs="Calibri"/>
                <w:lang w:val="es"/>
              </w:rPr>
              <w:lastRenderedPageBreak/>
              <w:t>Además de la multa establecida en el presente punto, el Transportista será responsable de compensar por los daños y perjuicios causados a los clientes de YPFB.</w:t>
            </w:r>
          </w:p>
          <w:p w:rsidR="0055499F" w:rsidRPr="00BD5195" w:rsidRDefault="0055499F" w:rsidP="0055499F">
            <w:pPr>
              <w:autoSpaceDE w:val="0"/>
              <w:autoSpaceDN w:val="0"/>
              <w:adjustRightInd w:val="0"/>
              <w:jc w:val="both"/>
              <w:rPr>
                <w:rFonts w:ascii="Calibri" w:hAnsi="Calibri" w:cs="Arial"/>
                <w:szCs w:val="16"/>
              </w:rPr>
            </w:pPr>
            <w:r w:rsidRPr="00BD5195">
              <w:rPr>
                <w:rFonts w:ascii="Calibri" w:hAnsi="Calibri" w:cs="Calibri"/>
                <w:lang w:val="es"/>
              </w:rPr>
              <w:t>Sera aplicada las siguientes multas a la empresa contratada de manera escrita,</w:t>
            </w:r>
            <w:r w:rsidRPr="00BD5195">
              <w:rPr>
                <w:rFonts w:ascii="Calibri" w:hAnsi="Calibri" w:cs="Arial"/>
                <w:szCs w:val="16"/>
              </w:rPr>
              <w:t xml:space="preserve"> indicadas a continuación:</w:t>
            </w:r>
          </w:p>
          <w:p w:rsidR="0055499F" w:rsidRPr="00BD5195" w:rsidRDefault="0055499F" w:rsidP="000E6040">
            <w:pPr>
              <w:pStyle w:val="Prrafodelista"/>
              <w:widowControl w:val="0"/>
              <w:numPr>
                <w:ilvl w:val="0"/>
                <w:numId w:val="52"/>
              </w:numPr>
              <w:autoSpaceDE w:val="0"/>
              <w:autoSpaceDN w:val="0"/>
              <w:adjustRightInd w:val="0"/>
              <w:ind w:right="43"/>
              <w:contextualSpacing/>
              <w:jc w:val="both"/>
              <w:rPr>
                <w:rFonts w:ascii="Calibri" w:hAnsi="Calibri" w:cs="Calibri"/>
                <w:sz w:val="22"/>
                <w:szCs w:val="22"/>
              </w:rPr>
            </w:pPr>
            <w:r w:rsidRPr="00BD5195">
              <w:rPr>
                <w:rFonts w:ascii="Calibri" w:hAnsi="Calibri" w:cs="Arial"/>
                <w:sz w:val="22"/>
                <w:szCs w:val="16"/>
              </w:rPr>
              <w:t>Se aplicará una multa equivalente al 2% (dos por ciento) del monto total a ser pagado del viaje, cada vez que el comandante de la embarcación y estibadores se encuentre con grado de alcoholemia. Asimismo, estos no podrá recepcionar ni manipular las garrafas transportadas, debiendo la empresa contratada reemplazar de manera inmediata para no retrasar las operaciones.</w:t>
            </w:r>
          </w:p>
          <w:p w:rsidR="0055499F" w:rsidRPr="00BD5195" w:rsidRDefault="0055499F" w:rsidP="000E6040">
            <w:pPr>
              <w:pStyle w:val="Prrafodelista"/>
              <w:widowControl w:val="0"/>
              <w:numPr>
                <w:ilvl w:val="0"/>
                <w:numId w:val="52"/>
              </w:numPr>
              <w:autoSpaceDE w:val="0"/>
              <w:autoSpaceDN w:val="0"/>
              <w:adjustRightInd w:val="0"/>
              <w:ind w:right="43"/>
              <w:contextualSpacing/>
              <w:jc w:val="both"/>
              <w:rPr>
                <w:rFonts w:ascii="Calibri" w:hAnsi="Calibri" w:cs="Calibri"/>
                <w:sz w:val="22"/>
                <w:szCs w:val="22"/>
              </w:rPr>
            </w:pPr>
            <w:r w:rsidRPr="00BD5195">
              <w:rPr>
                <w:rFonts w:ascii="Calibri" w:hAnsi="Calibri" w:cs="Arial"/>
                <w:sz w:val="22"/>
                <w:szCs w:val="16"/>
              </w:rPr>
              <w:t>Se aplicará una multa equivalente al 2% (dos por ciento) del monto total a ser pagado de la travesía fluvial, cada vez que el comandante de la embarcación y estibadores haya sido vetado por el Contratante. Asimismo,  debiendo la empresa contratada reemplazar de manera inmediata para no retrasar las operaciones.</w:t>
            </w:r>
          </w:p>
          <w:p w:rsidR="0055499F" w:rsidRPr="00BD5195" w:rsidRDefault="0055499F" w:rsidP="000E6040">
            <w:pPr>
              <w:pStyle w:val="Prrafodelista"/>
              <w:widowControl w:val="0"/>
              <w:numPr>
                <w:ilvl w:val="0"/>
                <w:numId w:val="52"/>
              </w:numPr>
              <w:autoSpaceDE w:val="0"/>
              <w:autoSpaceDN w:val="0"/>
              <w:adjustRightInd w:val="0"/>
              <w:ind w:right="43"/>
              <w:contextualSpacing/>
              <w:jc w:val="both"/>
              <w:rPr>
                <w:rFonts w:ascii="Calibri" w:hAnsi="Calibri" w:cs="Calibri"/>
                <w:sz w:val="22"/>
                <w:szCs w:val="22"/>
              </w:rPr>
            </w:pPr>
            <w:r w:rsidRPr="00BD5195">
              <w:rPr>
                <w:rFonts w:ascii="Calibri" w:hAnsi="Calibri" w:cs="Arial"/>
                <w:sz w:val="22"/>
                <w:szCs w:val="16"/>
              </w:rPr>
              <w:t>Se aplicará una multa equivalente al 2% (dos por ciento) del monto total a ser pagado del viaje, cada vez que el transportista presente documentación adulterada o fuera de vigencia relacionada al servicio. Debiendo la empresa contratada subsanar los mismos de manera inmediata para no retrasar las operaciones.</w:t>
            </w:r>
          </w:p>
          <w:p w:rsidR="0055499F" w:rsidRPr="00BD5195" w:rsidRDefault="0055499F" w:rsidP="000E6040">
            <w:pPr>
              <w:widowControl w:val="0"/>
              <w:numPr>
                <w:ilvl w:val="0"/>
                <w:numId w:val="52"/>
              </w:numPr>
              <w:autoSpaceDE w:val="0"/>
              <w:autoSpaceDN w:val="0"/>
              <w:ind w:right="43"/>
              <w:contextualSpacing/>
              <w:jc w:val="both"/>
              <w:rPr>
                <w:rFonts w:ascii="Calibri" w:hAnsi="Calibri" w:cs="Calibri"/>
                <w:b/>
                <w:lang w:val="es"/>
              </w:rPr>
            </w:pPr>
            <w:r w:rsidRPr="00BD5195">
              <w:rPr>
                <w:rFonts w:ascii="Calibri" w:hAnsi="Calibri" w:cs="Arial"/>
                <w:szCs w:val="16"/>
              </w:rPr>
              <w:t>Se aplicará una multa equivalente al 2% (dos por ciento) por cada día calendario de retraso, del monto total a ser pagado del viaje; cuando la empresa contratada no informe a YPFB de un siniestro que represente fuga y/o pérdida de producto de YPFB.</w:t>
            </w:r>
          </w:p>
          <w:p w:rsidR="0055499F" w:rsidRPr="00BD5195" w:rsidRDefault="0055499F" w:rsidP="0055499F">
            <w:pPr>
              <w:widowControl w:val="0"/>
              <w:autoSpaceDE w:val="0"/>
              <w:autoSpaceDN w:val="0"/>
              <w:ind w:left="360" w:right="43"/>
              <w:contextualSpacing/>
              <w:jc w:val="both"/>
              <w:rPr>
                <w:rFonts w:ascii="Calibri" w:hAnsi="Calibri" w:cs="Calibri"/>
                <w:b/>
                <w:lang w:val="es"/>
              </w:rPr>
            </w:pPr>
          </w:p>
          <w:p w:rsidR="0055499F" w:rsidRPr="00BD5195" w:rsidRDefault="0055499F" w:rsidP="0055499F">
            <w:pPr>
              <w:widowControl w:val="0"/>
              <w:autoSpaceDE w:val="0"/>
              <w:autoSpaceDN w:val="0"/>
              <w:ind w:right="43"/>
              <w:contextualSpacing/>
              <w:jc w:val="both"/>
              <w:rPr>
                <w:rFonts w:ascii="Calibri" w:hAnsi="Calibri" w:cs="Calibri"/>
                <w:b/>
                <w:lang w:val="es"/>
              </w:rPr>
            </w:pPr>
            <w:r w:rsidRPr="00BD5195">
              <w:rPr>
                <w:rFonts w:ascii="Calibri" w:hAnsi="Calibri" w:cs="Calibri"/>
                <w:lang w:val="es"/>
              </w:rPr>
              <w:t>La suma de multas no podrá exceder el veinte por ciento (20%) del monto total del contrato sin perjuicio de resolver el mismo</w:t>
            </w:r>
          </w:p>
          <w:p w:rsidR="0055499F" w:rsidRPr="00BD5195" w:rsidRDefault="0055499F" w:rsidP="0055499F">
            <w:pPr>
              <w:autoSpaceDE w:val="0"/>
              <w:autoSpaceDN w:val="0"/>
              <w:adjustRightInd w:val="0"/>
              <w:rPr>
                <w:rFonts w:ascii="Calibri" w:hAnsi="Calibri" w:cs="Calibri"/>
                <w:b/>
                <w:lang w:val="es"/>
              </w:rPr>
            </w:pPr>
          </w:p>
        </w:tc>
      </w:tr>
      <w:tr w:rsidR="00BD5195" w:rsidRPr="00BD5195" w:rsidTr="0055499F">
        <w:tblPrEx>
          <w:jc w:val="center"/>
          <w:tblInd w:w="0" w:type="dxa"/>
        </w:tblPrEx>
        <w:trPr>
          <w:gridBefore w:val="1"/>
          <w:wBefore w:w="117" w:type="dxa"/>
          <w:trHeight w:val="279"/>
          <w:jc w:val="center"/>
        </w:trPr>
        <w:tc>
          <w:tcPr>
            <w:tcW w:w="9239" w:type="dxa"/>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tcPr>
          <w:p w:rsidR="0055499F" w:rsidRPr="00BD5195" w:rsidRDefault="0055499F" w:rsidP="0055499F">
            <w:pPr>
              <w:autoSpaceDE w:val="0"/>
              <w:autoSpaceDN w:val="0"/>
              <w:adjustRightInd w:val="0"/>
              <w:jc w:val="both"/>
              <w:rPr>
                <w:rFonts w:ascii="Calibri" w:hAnsi="Calibri" w:cs="Calibri"/>
                <w:b/>
                <w:lang w:val="es"/>
              </w:rPr>
            </w:pPr>
            <w:r w:rsidRPr="00BD5195">
              <w:rPr>
                <w:rFonts w:ascii="Calibri" w:hAnsi="Calibri" w:cs="Calibri"/>
                <w:b/>
                <w:lang w:val="es"/>
              </w:rPr>
              <w:lastRenderedPageBreak/>
              <w:t xml:space="preserve">CRITERIOS DE ADJUDICACION </w:t>
            </w:r>
          </w:p>
        </w:tc>
      </w:tr>
      <w:tr w:rsidR="00BD5195" w:rsidRPr="00BD5195" w:rsidTr="0055499F">
        <w:tblPrEx>
          <w:jc w:val="center"/>
          <w:tblInd w:w="0" w:type="dxa"/>
        </w:tblPrEx>
        <w:trPr>
          <w:gridBefore w:val="1"/>
          <w:wBefore w:w="117" w:type="dxa"/>
          <w:trHeight w:val="557"/>
          <w:jc w:val="center"/>
        </w:trPr>
        <w:tc>
          <w:tcPr>
            <w:tcW w:w="9239" w:type="dxa"/>
            <w:gridSpan w:val="2"/>
            <w:tcBorders>
              <w:top w:val="single" w:sz="4" w:space="0" w:color="auto"/>
              <w:left w:val="single" w:sz="4" w:space="0" w:color="auto"/>
              <w:bottom w:val="single" w:sz="4" w:space="0" w:color="auto"/>
              <w:right w:val="single" w:sz="4" w:space="0" w:color="auto"/>
            </w:tcBorders>
            <w:shd w:val="clear" w:color="auto" w:fill="auto"/>
          </w:tcPr>
          <w:p w:rsidR="0055499F" w:rsidRPr="00BD5195" w:rsidRDefault="0055499F" w:rsidP="0055499F">
            <w:pPr>
              <w:autoSpaceDE w:val="0"/>
              <w:autoSpaceDN w:val="0"/>
              <w:adjustRightInd w:val="0"/>
              <w:jc w:val="both"/>
              <w:rPr>
                <w:rFonts w:ascii="Calibri" w:hAnsi="Calibri" w:cs="Calibri"/>
                <w:highlight w:val="yellow"/>
              </w:rPr>
            </w:pPr>
          </w:p>
          <w:p w:rsidR="0055499F" w:rsidRPr="00BD5195" w:rsidRDefault="0055499F" w:rsidP="0055499F">
            <w:pPr>
              <w:autoSpaceDE w:val="0"/>
              <w:autoSpaceDN w:val="0"/>
              <w:adjustRightInd w:val="0"/>
              <w:jc w:val="both"/>
              <w:rPr>
                <w:rFonts w:ascii="Calibri" w:hAnsi="Calibri" w:cs="Calibri"/>
              </w:rPr>
            </w:pPr>
            <w:r w:rsidRPr="00BD5195">
              <w:rPr>
                <w:rFonts w:ascii="Calibri" w:hAnsi="Calibri" w:cs="Calibri"/>
              </w:rPr>
              <w:t>Durante la etapa de calificación se considerará los siguientes criterios:</w:t>
            </w:r>
          </w:p>
          <w:p w:rsidR="0055499F" w:rsidRPr="00BD5195" w:rsidRDefault="0055499F" w:rsidP="0055499F">
            <w:pPr>
              <w:autoSpaceDE w:val="0"/>
              <w:autoSpaceDN w:val="0"/>
              <w:adjustRightInd w:val="0"/>
              <w:jc w:val="both"/>
              <w:rPr>
                <w:rFonts w:ascii="Calibri" w:hAnsi="Calibri" w:cs="Calibri"/>
                <w:highlight w:val="yellow"/>
              </w:rPr>
            </w:pPr>
          </w:p>
          <w:p w:rsidR="0055499F" w:rsidRPr="00BD5195" w:rsidRDefault="0055499F" w:rsidP="000E6040">
            <w:pPr>
              <w:numPr>
                <w:ilvl w:val="0"/>
                <w:numId w:val="54"/>
              </w:numPr>
              <w:jc w:val="both"/>
              <w:rPr>
                <w:rFonts w:ascii="Calibri" w:hAnsi="Calibri" w:cs="Calibri"/>
              </w:rPr>
            </w:pPr>
            <w:r w:rsidRPr="00BD5195">
              <w:rPr>
                <w:rFonts w:ascii="Calibri" w:hAnsi="Calibri" w:cs="Calibri"/>
              </w:rPr>
              <w:t xml:space="preserve">Se descontará las Embarcaciones de la propuesta cuando se evidencie que las unidades son: </w:t>
            </w:r>
          </w:p>
          <w:p w:rsidR="0055499F" w:rsidRPr="00BD5195" w:rsidRDefault="0055499F" w:rsidP="0055499F">
            <w:pPr>
              <w:autoSpaceDE w:val="0"/>
              <w:autoSpaceDN w:val="0"/>
              <w:adjustRightInd w:val="0"/>
              <w:jc w:val="both"/>
              <w:rPr>
                <w:rFonts w:ascii="Calibri" w:hAnsi="Calibri" w:cs="Calibri"/>
                <w:highlight w:val="yellow"/>
              </w:rPr>
            </w:pPr>
          </w:p>
          <w:p w:rsidR="0055499F" w:rsidRPr="00BD5195" w:rsidRDefault="0055499F" w:rsidP="000E6040">
            <w:pPr>
              <w:numPr>
                <w:ilvl w:val="0"/>
                <w:numId w:val="53"/>
              </w:numPr>
              <w:jc w:val="both"/>
              <w:rPr>
                <w:rFonts w:ascii="Calibri" w:hAnsi="Calibri" w:cs="Calibri"/>
              </w:rPr>
            </w:pPr>
            <w:r w:rsidRPr="00BD5195">
              <w:rPr>
                <w:rFonts w:ascii="Calibri" w:hAnsi="Calibri" w:cs="Calibri"/>
              </w:rPr>
              <w:t>De propiedad de alguna persona o empresa cuyo(s) representante(s) legal(es), accionistas y/o socios de las mismas, con las que YPFB haya resuelto contrato por causas atribuibles al contratista, o</w:t>
            </w:r>
          </w:p>
          <w:p w:rsidR="0055499F" w:rsidRPr="00BD5195" w:rsidRDefault="0055499F" w:rsidP="000E6040">
            <w:pPr>
              <w:numPr>
                <w:ilvl w:val="0"/>
                <w:numId w:val="53"/>
              </w:numPr>
              <w:jc w:val="both"/>
              <w:rPr>
                <w:rFonts w:ascii="Calibri" w:hAnsi="Calibri" w:cs="Calibri"/>
              </w:rPr>
            </w:pPr>
            <w:r w:rsidRPr="00BD5195">
              <w:rPr>
                <w:rFonts w:ascii="Calibri" w:hAnsi="Calibri" w:cs="Calibri"/>
              </w:rPr>
              <w:t>De propiedad de alguna persona o empresa cuyo(s) representante(s) legal(es), accionistas y/o socios de las mismas, que se encuentre impedida de participar, o,</w:t>
            </w:r>
          </w:p>
          <w:p w:rsidR="0055499F" w:rsidRPr="00BD5195" w:rsidRDefault="0055499F" w:rsidP="000E6040">
            <w:pPr>
              <w:numPr>
                <w:ilvl w:val="0"/>
                <w:numId w:val="53"/>
              </w:numPr>
              <w:jc w:val="both"/>
              <w:rPr>
                <w:rFonts w:ascii="Calibri" w:hAnsi="Calibri" w:cs="Calibri"/>
              </w:rPr>
            </w:pPr>
            <w:r w:rsidRPr="00BD5195">
              <w:rPr>
                <w:rFonts w:ascii="Calibri" w:hAnsi="Calibri" w:cs="Calibri"/>
              </w:rPr>
              <w:t>De propiedad de alguna persona o empresa cuyo(s) representante(s) legal(es), accionistas y/o socios de las mismas, que tengan antecedentes, relacionados con el transporte, registrados en el certificado de la FELCN o REJAP (incumplimiento a la Ley N° 1008 de 19 de julio de 1988 - Ley de Régimen de la Coca y Sustancias Controladas, la Ley N° 1990 de 28 de julio de 1999 - Ley General de Aduanas en concordancia con la Ley N° 2492 de 02 de agosto de 2003 - Código Tributario).</w:t>
            </w:r>
          </w:p>
          <w:p w:rsidR="0055499F" w:rsidRPr="00BD5195" w:rsidRDefault="0055499F" w:rsidP="000E6040">
            <w:pPr>
              <w:numPr>
                <w:ilvl w:val="0"/>
                <w:numId w:val="54"/>
              </w:numPr>
              <w:jc w:val="both"/>
              <w:rPr>
                <w:rFonts w:ascii="Calibri" w:hAnsi="Calibri" w:cs="Calibri"/>
              </w:rPr>
            </w:pPr>
            <w:r w:rsidRPr="00BD5195">
              <w:rPr>
                <w:rFonts w:ascii="Calibri" w:hAnsi="Calibri" w:cs="Calibri"/>
              </w:rPr>
              <w:t>Se descontarán las embarcaciones presentadas que se repitan en otra empresa que también presente su propuesta. Es obligatoria la presentación de un respaldo que acredite que las embarcaciones de subcontratados prestarán sus servicios como parte de la empresa proponente.</w:t>
            </w:r>
          </w:p>
          <w:p w:rsidR="0055499F" w:rsidRPr="00BD5195" w:rsidRDefault="0055499F" w:rsidP="000E6040">
            <w:pPr>
              <w:numPr>
                <w:ilvl w:val="0"/>
                <w:numId w:val="54"/>
              </w:numPr>
              <w:jc w:val="both"/>
              <w:rPr>
                <w:rFonts w:ascii="Calibri" w:hAnsi="Calibri" w:cs="Calibri"/>
              </w:rPr>
            </w:pPr>
            <w:r w:rsidRPr="00BD5195">
              <w:rPr>
                <w:rFonts w:ascii="Calibri" w:hAnsi="Calibri" w:cs="Calibri"/>
              </w:rPr>
              <w:t>Cuando el Registro y/o autorización de la Marina Mercante no estén vigentes.</w:t>
            </w:r>
          </w:p>
          <w:p w:rsidR="0055499F" w:rsidRPr="00BD5195" w:rsidRDefault="0055499F" w:rsidP="000E6040">
            <w:pPr>
              <w:numPr>
                <w:ilvl w:val="0"/>
                <w:numId w:val="54"/>
              </w:numPr>
              <w:jc w:val="both"/>
              <w:rPr>
                <w:rFonts w:ascii="Calibri" w:hAnsi="Calibri" w:cs="Calibri"/>
              </w:rPr>
            </w:pPr>
            <w:r w:rsidRPr="00BD5195">
              <w:rPr>
                <w:rFonts w:ascii="Calibri" w:hAnsi="Calibri" w:cs="Calibri"/>
              </w:rPr>
              <w:t>Cuando el Certificado de las Embarcaciones, con el Nombre, Número de Matrícula, Capacidad de Transporte no cumplan con las condiciones requeridas.</w:t>
            </w:r>
          </w:p>
          <w:p w:rsidR="0055499F" w:rsidRPr="00BD5195" w:rsidRDefault="0055499F" w:rsidP="0055499F">
            <w:pPr>
              <w:autoSpaceDE w:val="0"/>
              <w:autoSpaceDN w:val="0"/>
              <w:adjustRightInd w:val="0"/>
              <w:ind w:left="720"/>
              <w:jc w:val="both"/>
              <w:rPr>
                <w:rFonts w:ascii="Calibri" w:hAnsi="Calibri" w:cs="Calibri"/>
              </w:rPr>
            </w:pPr>
          </w:p>
          <w:p w:rsidR="0055499F" w:rsidRPr="00BD5195" w:rsidRDefault="0055499F" w:rsidP="000E6040">
            <w:pPr>
              <w:numPr>
                <w:ilvl w:val="0"/>
                <w:numId w:val="53"/>
              </w:numPr>
              <w:jc w:val="both"/>
              <w:rPr>
                <w:rFonts w:ascii="Calibri" w:hAnsi="Calibri" w:cs="Calibri"/>
              </w:rPr>
            </w:pPr>
            <w:r w:rsidRPr="00BD5195">
              <w:rPr>
                <w:rFonts w:ascii="Calibri" w:hAnsi="Calibri" w:cs="Calibri"/>
              </w:rPr>
              <w:t>En caso que la documentación señalada precedentemente de alguna chata o barcaza no se encuentre adjunta a la propuesta o no cumpla con las condiciones solicitadas, se descontarán estos en la propuesta. Si no se cumple con la cantidad mínima requerida, la propuesta quedará descalificada</w:t>
            </w:r>
          </w:p>
          <w:p w:rsidR="0055499F" w:rsidRPr="00BD5195" w:rsidRDefault="0055499F" w:rsidP="000E6040">
            <w:pPr>
              <w:pStyle w:val="Prrafodelista"/>
              <w:numPr>
                <w:ilvl w:val="0"/>
                <w:numId w:val="53"/>
              </w:numPr>
              <w:autoSpaceDE w:val="0"/>
              <w:autoSpaceDN w:val="0"/>
              <w:adjustRightInd w:val="0"/>
              <w:jc w:val="both"/>
              <w:rPr>
                <w:rFonts w:ascii="Calibri" w:hAnsi="Calibri" w:cs="Calibri"/>
                <w:sz w:val="22"/>
                <w:szCs w:val="22"/>
                <w:lang w:val="es"/>
              </w:rPr>
            </w:pPr>
            <w:r w:rsidRPr="00BD5195">
              <w:rPr>
                <w:rFonts w:ascii="Calibri" w:hAnsi="Calibri" w:cs="Calibri"/>
                <w:sz w:val="22"/>
                <w:szCs w:val="22"/>
              </w:rPr>
              <w:t xml:space="preserve">Las propuestas podrán ser descalificadas, en caso que los certificados de la FELCN y REJAP, de los representantes legales, propietario de la empresa, propietarios de las empresas subcontratadas, socios y/o accionistas de las empresas proponentes, tengan registrados </w:t>
            </w:r>
            <w:r w:rsidRPr="00BD5195">
              <w:rPr>
                <w:rFonts w:ascii="Calibri" w:hAnsi="Calibri" w:cs="Calibri"/>
                <w:sz w:val="22"/>
                <w:szCs w:val="22"/>
              </w:rPr>
              <w:lastRenderedPageBreak/>
              <w:t>antecedentes relacionados por incumplimiento a la Ley N° 1008 de 19 de julio de 1988 - Ley de Régimen de la Coca y Sustancias Controladas, la Ley N° 1990 de 28 de julio de 1999 - Ley General de Aduanas en concordancia con la Ley N° 2492 de 02 de agosto de 2003 - Código Tributario, las propuestas serán descalificadas.</w:t>
            </w:r>
          </w:p>
          <w:p w:rsidR="0055499F" w:rsidRPr="00BD5195" w:rsidRDefault="0055499F" w:rsidP="0055499F">
            <w:pPr>
              <w:pStyle w:val="Prrafodelista"/>
              <w:autoSpaceDE w:val="0"/>
              <w:autoSpaceDN w:val="0"/>
              <w:adjustRightInd w:val="0"/>
              <w:jc w:val="both"/>
              <w:rPr>
                <w:rFonts w:ascii="Calibri" w:hAnsi="Calibri" w:cs="Calibri"/>
                <w:lang w:val="es"/>
              </w:rPr>
            </w:pPr>
          </w:p>
        </w:tc>
      </w:tr>
      <w:tr w:rsidR="00BD5195" w:rsidRPr="00BD5195" w:rsidTr="0055499F">
        <w:tblPrEx>
          <w:jc w:val="center"/>
          <w:tblInd w:w="0" w:type="dxa"/>
        </w:tblPrEx>
        <w:trPr>
          <w:gridBefore w:val="1"/>
          <w:wBefore w:w="117" w:type="dxa"/>
          <w:trHeight w:val="298"/>
          <w:jc w:val="center"/>
        </w:trPr>
        <w:tc>
          <w:tcPr>
            <w:tcW w:w="9239" w:type="dxa"/>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55499F" w:rsidRPr="00BD5195" w:rsidRDefault="0055499F" w:rsidP="0055499F">
            <w:pPr>
              <w:jc w:val="both"/>
              <w:rPr>
                <w:rFonts w:ascii="Calibri" w:hAnsi="Calibri" w:cs="Calibri"/>
              </w:rPr>
            </w:pPr>
            <w:r w:rsidRPr="00BD5195">
              <w:rPr>
                <w:rFonts w:ascii="Calibri" w:hAnsi="Calibri" w:cs="Calibri"/>
                <w:b/>
              </w:rPr>
              <w:lastRenderedPageBreak/>
              <w:t>CONDICIONES DE SERVICIO RECURRENTE</w:t>
            </w:r>
          </w:p>
        </w:tc>
      </w:tr>
      <w:tr w:rsidR="00BD5195" w:rsidRPr="00BD5195" w:rsidTr="0055499F">
        <w:tblPrEx>
          <w:jc w:val="center"/>
          <w:tblInd w:w="0" w:type="dxa"/>
        </w:tblPrEx>
        <w:trPr>
          <w:gridBefore w:val="1"/>
          <w:wBefore w:w="117" w:type="dxa"/>
          <w:trHeight w:val="557"/>
          <w:jc w:val="center"/>
        </w:trPr>
        <w:tc>
          <w:tcPr>
            <w:tcW w:w="923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5499F" w:rsidRPr="00BD5195" w:rsidRDefault="0055499F" w:rsidP="0055499F">
            <w:pPr>
              <w:jc w:val="both"/>
              <w:rPr>
                <w:rFonts w:ascii="Calibri" w:hAnsi="Calibri" w:cs="Calibri"/>
              </w:rPr>
            </w:pPr>
          </w:p>
          <w:p w:rsidR="0055499F" w:rsidRPr="00BD5195" w:rsidRDefault="0055499F" w:rsidP="0055499F">
            <w:pPr>
              <w:jc w:val="both"/>
              <w:rPr>
                <w:rFonts w:ascii="Calibri" w:hAnsi="Calibri" w:cs="Calibri"/>
              </w:rPr>
            </w:pPr>
            <w:r w:rsidRPr="00BD5195">
              <w:rPr>
                <w:rFonts w:ascii="Calibri" w:hAnsi="Calibri" w:cs="Calibri"/>
              </w:rPr>
              <w:t>El proceso de contratación no obstante de llegar hasta la adjudicación, se llevará a cabo sin compromiso estando sujeto a la aprobación del presupuesto de la siguiente gestión.</w:t>
            </w:r>
          </w:p>
          <w:p w:rsidR="0055499F" w:rsidRPr="00BD5195" w:rsidRDefault="0055499F" w:rsidP="0055499F">
            <w:pPr>
              <w:jc w:val="both"/>
              <w:rPr>
                <w:rFonts w:ascii="Calibri" w:hAnsi="Calibri" w:cs="Calibri"/>
              </w:rPr>
            </w:pPr>
          </w:p>
        </w:tc>
      </w:tr>
      <w:tr w:rsidR="00BD5195" w:rsidRPr="00BD5195" w:rsidTr="0055499F">
        <w:tblPrEx>
          <w:jc w:val="center"/>
          <w:tblInd w:w="0" w:type="dxa"/>
        </w:tblPrEx>
        <w:trPr>
          <w:gridBefore w:val="1"/>
          <w:wBefore w:w="117" w:type="dxa"/>
          <w:trHeight w:val="79"/>
          <w:jc w:val="center"/>
        </w:trPr>
        <w:tc>
          <w:tcPr>
            <w:tcW w:w="923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5499F" w:rsidRPr="00BD5195" w:rsidRDefault="0055499F" w:rsidP="0055499F">
            <w:pPr>
              <w:autoSpaceDE w:val="0"/>
              <w:autoSpaceDN w:val="0"/>
              <w:adjustRightInd w:val="0"/>
              <w:jc w:val="both"/>
              <w:rPr>
                <w:rFonts w:ascii="Calibri" w:hAnsi="Calibri" w:cs="Calibri"/>
                <w:lang w:val="es"/>
              </w:rPr>
            </w:pPr>
            <w:r w:rsidRPr="00BD5195">
              <w:rPr>
                <w:rFonts w:ascii="Calibri" w:hAnsi="Calibri" w:cs="Calibri"/>
                <w:b/>
                <w:shd w:val="clear" w:color="auto" w:fill="D9D9D9" w:themeFill="background1" w:themeFillShade="D9"/>
                <w:lang w:val="es"/>
              </w:rPr>
              <w:t>VA</w:t>
            </w:r>
            <w:r w:rsidRPr="00BD5195">
              <w:rPr>
                <w:rFonts w:ascii="Calibri" w:hAnsi="Calibri" w:cs="Calibri"/>
                <w:b/>
                <w:lang w:val="es"/>
              </w:rPr>
              <w:t xml:space="preserve">LIDACIONES </w:t>
            </w:r>
          </w:p>
        </w:tc>
      </w:tr>
      <w:tr w:rsidR="00BD5195" w:rsidRPr="00BD5195" w:rsidTr="0055499F">
        <w:tblPrEx>
          <w:jc w:val="center"/>
          <w:tblInd w:w="0" w:type="dxa"/>
        </w:tblPrEx>
        <w:trPr>
          <w:gridBefore w:val="1"/>
          <w:wBefore w:w="117" w:type="dxa"/>
          <w:trHeight w:val="557"/>
          <w:jc w:val="center"/>
        </w:trPr>
        <w:tc>
          <w:tcPr>
            <w:tcW w:w="9239" w:type="dxa"/>
            <w:gridSpan w:val="2"/>
            <w:tcBorders>
              <w:top w:val="single" w:sz="4" w:space="0" w:color="auto"/>
              <w:left w:val="single" w:sz="4" w:space="0" w:color="auto"/>
              <w:bottom w:val="single" w:sz="4" w:space="0" w:color="auto"/>
              <w:right w:val="single" w:sz="4" w:space="0" w:color="auto"/>
            </w:tcBorders>
            <w:shd w:val="clear" w:color="auto" w:fill="auto"/>
          </w:tcPr>
          <w:p w:rsidR="0055499F" w:rsidRPr="00BD5195" w:rsidRDefault="0055499F" w:rsidP="000E6040">
            <w:pPr>
              <w:pStyle w:val="Prrafodelista"/>
              <w:numPr>
                <w:ilvl w:val="0"/>
                <w:numId w:val="58"/>
              </w:numPr>
              <w:autoSpaceDE w:val="0"/>
              <w:autoSpaceDN w:val="0"/>
              <w:adjustRightInd w:val="0"/>
              <w:jc w:val="both"/>
              <w:rPr>
                <w:rFonts w:ascii="Calibri" w:hAnsi="Calibri" w:cs="Calibri"/>
                <w:lang w:val="es"/>
              </w:rPr>
            </w:pPr>
            <w:r w:rsidRPr="00BD5195">
              <w:rPr>
                <w:rFonts w:ascii="Calibri" w:hAnsi="Calibri" w:cs="Calibri"/>
                <w:lang w:val="es"/>
              </w:rPr>
              <w:t>VALIDACIÓN DE GARANTIAS FINANCIERAS</w:t>
            </w:r>
          </w:p>
          <w:p w:rsidR="0055499F" w:rsidRPr="00BD5195" w:rsidRDefault="0055499F" w:rsidP="000E6040">
            <w:pPr>
              <w:pStyle w:val="Prrafodelista"/>
              <w:numPr>
                <w:ilvl w:val="0"/>
                <w:numId w:val="58"/>
              </w:numPr>
              <w:autoSpaceDE w:val="0"/>
              <w:autoSpaceDN w:val="0"/>
              <w:adjustRightInd w:val="0"/>
              <w:jc w:val="both"/>
              <w:rPr>
                <w:rFonts w:ascii="Calibri" w:hAnsi="Calibri" w:cs="Calibri"/>
                <w:lang w:val="es"/>
              </w:rPr>
            </w:pPr>
            <w:r w:rsidRPr="00BD5195">
              <w:rPr>
                <w:rFonts w:ascii="Calibri" w:hAnsi="Calibri" w:cs="Calibri"/>
              </w:rPr>
              <w:t>VALIDACION DE MEDIO AMBIENTE</w:t>
            </w:r>
            <w:r w:rsidRPr="00BD5195">
              <w:rPr>
                <w:rFonts w:ascii="Calibri" w:hAnsi="Calibri" w:cs="Calibri"/>
                <w:lang w:val="es"/>
              </w:rPr>
              <w:t xml:space="preserve"> </w:t>
            </w:r>
          </w:p>
          <w:p w:rsidR="0055499F" w:rsidRPr="00BD5195" w:rsidRDefault="0055499F" w:rsidP="000E6040">
            <w:pPr>
              <w:pStyle w:val="Prrafodelista"/>
              <w:numPr>
                <w:ilvl w:val="0"/>
                <w:numId w:val="58"/>
              </w:numPr>
              <w:autoSpaceDE w:val="0"/>
              <w:autoSpaceDN w:val="0"/>
              <w:adjustRightInd w:val="0"/>
              <w:jc w:val="both"/>
              <w:rPr>
                <w:rFonts w:ascii="Calibri" w:hAnsi="Calibri" w:cs="Calibri"/>
                <w:lang w:val="es"/>
              </w:rPr>
            </w:pPr>
            <w:r w:rsidRPr="00BD5195">
              <w:rPr>
                <w:rFonts w:ascii="Calibri" w:hAnsi="Calibri" w:cs="Calibri"/>
                <w:lang w:val="es"/>
              </w:rPr>
              <w:t xml:space="preserve">VALIDACIÓN DE SEGUROS </w:t>
            </w:r>
          </w:p>
          <w:p w:rsidR="0055499F" w:rsidRPr="00BD5195" w:rsidRDefault="0055499F" w:rsidP="000E6040">
            <w:pPr>
              <w:pStyle w:val="Prrafodelista"/>
              <w:numPr>
                <w:ilvl w:val="0"/>
                <w:numId w:val="58"/>
              </w:numPr>
              <w:autoSpaceDE w:val="0"/>
              <w:autoSpaceDN w:val="0"/>
              <w:adjustRightInd w:val="0"/>
              <w:jc w:val="both"/>
              <w:rPr>
                <w:rFonts w:ascii="Calibri" w:hAnsi="Calibri" w:cs="Calibri"/>
              </w:rPr>
            </w:pPr>
            <w:r w:rsidRPr="00BD5195">
              <w:rPr>
                <w:rFonts w:ascii="Calibri" w:hAnsi="Calibri" w:cs="Calibri"/>
              </w:rPr>
              <w:t>FACTURACIÓN Y TRIBUTOS</w:t>
            </w:r>
          </w:p>
          <w:p w:rsidR="0055499F" w:rsidRPr="00BD5195" w:rsidRDefault="0055499F" w:rsidP="000E6040">
            <w:pPr>
              <w:pStyle w:val="Prrafodelista"/>
              <w:numPr>
                <w:ilvl w:val="0"/>
                <w:numId w:val="58"/>
              </w:numPr>
              <w:autoSpaceDE w:val="0"/>
              <w:autoSpaceDN w:val="0"/>
              <w:adjustRightInd w:val="0"/>
              <w:jc w:val="both"/>
              <w:rPr>
                <w:rFonts w:ascii="Calibri" w:hAnsi="Calibri" w:cs="Calibri"/>
                <w:lang w:val="es"/>
              </w:rPr>
            </w:pPr>
            <w:r w:rsidRPr="00BD5195">
              <w:rPr>
                <w:rFonts w:ascii="Calibri" w:hAnsi="Calibri" w:cs="Calibri"/>
              </w:rPr>
              <w:t>SEGURIDAD INDUSTRIAL</w:t>
            </w:r>
          </w:p>
        </w:tc>
      </w:tr>
    </w:tbl>
    <w:p w:rsidR="0055499F" w:rsidRPr="00BD5195" w:rsidRDefault="0055499F" w:rsidP="0055499F">
      <w:pPr>
        <w:ind w:left="720"/>
        <w:jc w:val="both"/>
        <w:rPr>
          <w:rFonts w:ascii="Verdana" w:hAnsi="Verdana" w:cs="Verdana"/>
          <w:b/>
          <w:bCs/>
          <w:sz w:val="18"/>
          <w:szCs w:val="18"/>
        </w:rPr>
      </w:pPr>
    </w:p>
    <w:tbl>
      <w:tblPr>
        <w:tblW w:w="9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0"/>
      </w:tblGrid>
      <w:tr w:rsidR="0055499F" w:rsidRPr="00BD5195" w:rsidTr="0055499F">
        <w:trPr>
          <w:trHeight w:val="64"/>
        </w:trPr>
        <w:tc>
          <w:tcPr>
            <w:tcW w:w="9440" w:type="dxa"/>
            <w:shd w:val="clear" w:color="auto" w:fill="C6D9F1"/>
            <w:vAlign w:val="center"/>
          </w:tcPr>
          <w:p w:rsidR="0055499F" w:rsidRPr="00BD5195" w:rsidRDefault="0055499F" w:rsidP="0055499F">
            <w:pPr>
              <w:autoSpaceDE w:val="0"/>
              <w:autoSpaceDN w:val="0"/>
              <w:adjustRightInd w:val="0"/>
              <w:jc w:val="center"/>
              <w:rPr>
                <w:rFonts w:ascii="Calibri" w:hAnsi="Calibri" w:cs="Bookman Old Style,Bold"/>
                <w:b/>
                <w:bCs/>
                <w:lang w:eastAsia="es-BO"/>
              </w:rPr>
            </w:pPr>
            <w:r w:rsidRPr="00BD5195">
              <w:rPr>
                <w:rFonts w:ascii="Calibri" w:hAnsi="Calibri" w:cs="Bookman Old Style,Bold"/>
                <w:b/>
                <w:bCs/>
                <w:lang w:eastAsia="es-BO"/>
              </w:rPr>
              <w:t>GARANTÍAS FINANCIERAS</w:t>
            </w:r>
          </w:p>
        </w:tc>
      </w:tr>
      <w:tr w:rsidR="0055499F" w:rsidRPr="00BD5195" w:rsidTr="0055499F">
        <w:trPr>
          <w:trHeight w:val="64"/>
        </w:trPr>
        <w:tc>
          <w:tcPr>
            <w:tcW w:w="9440" w:type="dxa"/>
            <w:shd w:val="clear" w:color="auto" w:fill="C6D9F1"/>
            <w:vAlign w:val="center"/>
          </w:tcPr>
          <w:p w:rsidR="0055499F" w:rsidRPr="00BD5195" w:rsidRDefault="0055499F" w:rsidP="0055499F">
            <w:pPr>
              <w:autoSpaceDE w:val="0"/>
              <w:autoSpaceDN w:val="0"/>
              <w:adjustRightInd w:val="0"/>
              <w:rPr>
                <w:rFonts w:ascii="Calibri" w:hAnsi="Calibri" w:cs="Calibri"/>
                <w:b/>
              </w:rPr>
            </w:pPr>
            <w:r w:rsidRPr="00BD5195">
              <w:rPr>
                <w:rFonts w:ascii="Calibri" w:hAnsi="Calibri" w:cs="Calibri"/>
                <w:b/>
              </w:rPr>
              <w:t>GARANTÍA DE SERIEDAD DE PROPUESTA</w:t>
            </w:r>
          </w:p>
        </w:tc>
      </w:tr>
      <w:tr w:rsidR="0055499F" w:rsidRPr="00BD5195" w:rsidTr="0055499F">
        <w:trPr>
          <w:trHeight w:val="454"/>
        </w:trPr>
        <w:tc>
          <w:tcPr>
            <w:tcW w:w="9440" w:type="dxa"/>
            <w:shd w:val="clear" w:color="auto" w:fill="auto"/>
            <w:vAlign w:val="center"/>
          </w:tcPr>
          <w:p w:rsidR="0055499F" w:rsidRPr="00BD5195" w:rsidRDefault="0055499F" w:rsidP="0055499F">
            <w:pPr>
              <w:pStyle w:val="Prrafodelista"/>
              <w:ind w:left="0"/>
              <w:jc w:val="both"/>
              <w:rPr>
                <w:rFonts w:ascii="Calibri" w:hAnsi="Calibri" w:cs="Calibri"/>
              </w:rPr>
            </w:pPr>
            <w:r w:rsidRPr="00BD5195">
              <w:rPr>
                <w:rFonts w:ascii="Calibri" w:hAnsi="Calibri" w:cs="Calibri"/>
              </w:rPr>
              <w:t>A elección del proponente, este podrá optar por uno de los siguientes instrumentos financieros:</w:t>
            </w:r>
          </w:p>
          <w:p w:rsidR="0055499F" w:rsidRPr="00BD5195" w:rsidRDefault="0055499F" w:rsidP="0055499F">
            <w:pPr>
              <w:pStyle w:val="Prrafodelista"/>
              <w:ind w:left="0"/>
              <w:jc w:val="both"/>
              <w:rPr>
                <w:rFonts w:ascii="Calibri" w:hAnsi="Calibri" w:cs="Calibri"/>
              </w:rPr>
            </w:pPr>
          </w:p>
          <w:p w:rsidR="0055499F" w:rsidRPr="00BD5195" w:rsidRDefault="0055499F" w:rsidP="000E6040">
            <w:pPr>
              <w:pStyle w:val="Prrafodelista"/>
              <w:numPr>
                <w:ilvl w:val="0"/>
                <w:numId w:val="42"/>
              </w:numPr>
              <w:jc w:val="both"/>
              <w:rPr>
                <w:rFonts w:ascii="Calibri" w:hAnsi="Calibri"/>
              </w:rPr>
            </w:pPr>
            <w:r w:rsidRPr="00BD5195">
              <w:rPr>
                <w:rFonts w:ascii="Calibri" w:hAnsi="Calibri" w:cs="Calibri"/>
                <w:b/>
                <w:u w:val="single"/>
              </w:rPr>
              <w:t>Boleta de Garantía</w:t>
            </w:r>
            <w:r w:rsidRPr="00BD5195">
              <w:rPr>
                <w:rFonts w:ascii="Calibri" w:hAnsi="Calibri" w:cs="Calibri"/>
              </w:rPr>
              <w:t xml:space="preserve">, </w:t>
            </w:r>
            <w:r w:rsidRPr="00BD5195">
              <w:rPr>
                <w:rFonts w:ascii="Calibri" w:hAnsi="Calibri"/>
              </w:rPr>
              <w:t xml:space="preserve">emitida por Entidad de Intermediación Financiera (Bancaria)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120 días calendario computables a partir de la fecha de presentación de propuesta,  del importe correspondiente al 1% del presupuesto asignado para la contratación. </w:t>
            </w:r>
          </w:p>
          <w:p w:rsidR="0055499F" w:rsidRPr="00BD5195" w:rsidRDefault="0055499F" w:rsidP="000E6040">
            <w:pPr>
              <w:pStyle w:val="Prrafodelista"/>
              <w:numPr>
                <w:ilvl w:val="0"/>
                <w:numId w:val="42"/>
              </w:numPr>
              <w:jc w:val="both"/>
              <w:rPr>
                <w:rFonts w:ascii="Calibri" w:hAnsi="Calibri"/>
              </w:rPr>
            </w:pPr>
            <w:r w:rsidRPr="00BD5195">
              <w:rPr>
                <w:rFonts w:ascii="Calibri" w:hAnsi="Calibri"/>
                <w:b/>
                <w:bCs/>
                <w:u w:val="single"/>
              </w:rPr>
              <w:t>Garantía a Primer Requerimiento</w:t>
            </w:r>
            <w:r w:rsidRPr="00BD5195">
              <w:rPr>
                <w:rFonts w:ascii="Calibri" w:hAnsi="Calibri"/>
              </w:rPr>
              <w:t>, emitida por una Entidad de Intermediación Financiera (Bancaria)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  del importe correspondiente al 1% del presupuesto asignado para la contratación.</w:t>
            </w:r>
          </w:p>
          <w:p w:rsidR="0055499F" w:rsidRPr="00BD5195" w:rsidRDefault="0055499F" w:rsidP="000E6040">
            <w:pPr>
              <w:pStyle w:val="Prrafodelista"/>
              <w:numPr>
                <w:ilvl w:val="0"/>
                <w:numId w:val="42"/>
              </w:numPr>
              <w:jc w:val="both"/>
              <w:rPr>
                <w:rFonts w:ascii="Calibri" w:hAnsi="Calibri"/>
              </w:rPr>
            </w:pPr>
            <w:r w:rsidRPr="00BD5195">
              <w:rPr>
                <w:rFonts w:ascii="Calibri" w:hAnsi="Calibri" w:cs="Calibri"/>
                <w:b/>
                <w:u w:val="single"/>
              </w:rPr>
              <w:t>Póliza de caución a Primer requerimiento para Entidades Públicas</w:t>
            </w:r>
            <w:r w:rsidRPr="00BD5195">
              <w:rPr>
                <w:rFonts w:ascii="Calibri" w:hAnsi="Calibri" w:cs="Calibri"/>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w:t>
            </w:r>
            <w:r w:rsidRPr="00BD5195">
              <w:rPr>
                <w:rFonts w:ascii="Calibri" w:hAnsi="Calibri"/>
              </w:rPr>
              <w:t xml:space="preserve"> del importe correspondiente al 1% del presupuesto asignado para la contratación.</w:t>
            </w:r>
          </w:p>
          <w:p w:rsidR="0055499F" w:rsidRPr="00BD5195" w:rsidRDefault="0055499F" w:rsidP="0055499F">
            <w:pPr>
              <w:pStyle w:val="Prrafodelista"/>
              <w:jc w:val="both"/>
              <w:rPr>
                <w:rFonts w:ascii="Calibri" w:hAnsi="Calibri" w:cs="Calibri"/>
              </w:rPr>
            </w:pPr>
          </w:p>
        </w:tc>
      </w:tr>
      <w:tr w:rsidR="0055499F" w:rsidRPr="00BD5195" w:rsidTr="0055499F">
        <w:trPr>
          <w:trHeight w:val="64"/>
        </w:trPr>
        <w:tc>
          <w:tcPr>
            <w:tcW w:w="9440" w:type="dxa"/>
            <w:shd w:val="clear" w:color="auto" w:fill="C6D9F1"/>
            <w:vAlign w:val="center"/>
          </w:tcPr>
          <w:p w:rsidR="0055499F" w:rsidRPr="00BD5195" w:rsidRDefault="0055499F" w:rsidP="0055499F">
            <w:pPr>
              <w:autoSpaceDE w:val="0"/>
              <w:autoSpaceDN w:val="0"/>
              <w:adjustRightInd w:val="0"/>
              <w:rPr>
                <w:rFonts w:ascii="Calibri" w:hAnsi="Calibri" w:cs="Calibri"/>
                <w:b/>
              </w:rPr>
            </w:pPr>
            <w:r w:rsidRPr="00BD5195">
              <w:rPr>
                <w:rFonts w:ascii="Calibri" w:hAnsi="Calibri" w:cs="Calibri"/>
                <w:b/>
              </w:rPr>
              <w:t>GARANTÍA DE CUMPLIMIENTO DE CONTRATO</w:t>
            </w:r>
          </w:p>
        </w:tc>
      </w:tr>
      <w:tr w:rsidR="0055499F" w:rsidRPr="00BD5195" w:rsidTr="0055499F">
        <w:trPr>
          <w:trHeight w:val="1071"/>
        </w:trPr>
        <w:tc>
          <w:tcPr>
            <w:tcW w:w="9440" w:type="dxa"/>
            <w:shd w:val="clear" w:color="auto" w:fill="auto"/>
            <w:vAlign w:val="center"/>
          </w:tcPr>
          <w:p w:rsidR="0055499F" w:rsidRPr="00BD5195" w:rsidRDefault="0055499F" w:rsidP="0055499F">
            <w:pPr>
              <w:pStyle w:val="Prrafodelista"/>
              <w:ind w:left="0"/>
              <w:jc w:val="both"/>
              <w:rPr>
                <w:rFonts w:ascii="Calibri" w:hAnsi="Calibri" w:cs="Calibri"/>
              </w:rPr>
            </w:pPr>
            <w:r w:rsidRPr="00BD5195">
              <w:rPr>
                <w:rFonts w:ascii="Calibri" w:hAnsi="Calibri" w:cs="Calibri"/>
              </w:rPr>
              <w:t>A elección de la Empresa Inspectora, esta podrá optar por uno de los siguientes instrumentos financieros:</w:t>
            </w:r>
          </w:p>
          <w:p w:rsidR="0055499F" w:rsidRPr="00BD5195" w:rsidRDefault="0055499F" w:rsidP="0055499F">
            <w:pPr>
              <w:pStyle w:val="Prrafodelista"/>
              <w:ind w:left="0"/>
              <w:jc w:val="both"/>
              <w:rPr>
                <w:rFonts w:ascii="Calibri" w:hAnsi="Calibri" w:cs="Calibri"/>
              </w:rPr>
            </w:pPr>
          </w:p>
          <w:p w:rsidR="0055499F" w:rsidRPr="00BD5195" w:rsidRDefault="0055499F" w:rsidP="000E6040">
            <w:pPr>
              <w:pStyle w:val="Prrafodelista"/>
              <w:numPr>
                <w:ilvl w:val="0"/>
                <w:numId w:val="41"/>
              </w:numPr>
              <w:jc w:val="both"/>
              <w:rPr>
                <w:rFonts w:ascii="Calibri" w:hAnsi="Calibri" w:cs="Calibri"/>
              </w:rPr>
            </w:pPr>
            <w:r w:rsidRPr="00BD5195">
              <w:rPr>
                <w:rFonts w:ascii="Calibri" w:hAnsi="Calibri"/>
                <w:b/>
                <w:bCs/>
                <w:u w:val="single"/>
              </w:rPr>
              <w:t>Boleta de Garantía</w:t>
            </w:r>
            <w:r w:rsidRPr="00BD5195">
              <w:rPr>
                <w:rFonts w:ascii="Calibri" w:hAnsi="Calibri"/>
              </w:rPr>
              <w:t>, emitida por Entidad de Intermediación  Financiera (Bancaria)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del importe correspondiente al 7% del presupuesto adjudicado de la contratación.</w:t>
            </w:r>
          </w:p>
          <w:p w:rsidR="0055499F" w:rsidRPr="00BD5195" w:rsidRDefault="0055499F" w:rsidP="000E6040">
            <w:pPr>
              <w:pStyle w:val="Prrafodelista"/>
              <w:numPr>
                <w:ilvl w:val="0"/>
                <w:numId w:val="41"/>
              </w:numPr>
              <w:jc w:val="both"/>
              <w:rPr>
                <w:rFonts w:ascii="Calibri" w:hAnsi="Calibri" w:cs="Calibri"/>
              </w:rPr>
            </w:pPr>
            <w:r w:rsidRPr="00BD5195">
              <w:rPr>
                <w:rFonts w:ascii="Calibri" w:hAnsi="Calibri"/>
                <w:b/>
                <w:bCs/>
                <w:u w:val="single"/>
              </w:rPr>
              <w:t>Garantía a Primer Requerimiento</w:t>
            </w:r>
            <w:r w:rsidRPr="00BD5195">
              <w:rPr>
                <w:rFonts w:ascii="Calibri" w:hAnsi="Calibri"/>
              </w:rPr>
              <w:t xml:space="preserve">, emitida por una Entidad de Intermediación Financiera (Bancaria)   establecida en el Estado Plurinacional de Bolivia con estructura de alcance a nivel nacional, registrada, </w:t>
            </w:r>
            <w:r w:rsidRPr="00BD5195">
              <w:rPr>
                <w:rFonts w:ascii="Calibri" w:hAnsi="Calibri"/>
              </w:rPr>
              <w:lastRenderedPageBreak/>
              <w:t>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del importe correspondiente al 7% del presupuesto adjudicado de la contratación.</w:t>
            </w:r>
          </w:p>
          <w:p w:rsidR="0055499F" w:rsidRPr="00BD5195" w:rsidRDefault="0055499F" w:rsidP="000E6040">
            <w:pPr>
              <w:pStyle w:val="Prrafodelista"/>
              <w:numPr>
                <w:ilvl w:val="0"/>
                <w:numId w:val="41"/>
              </w:numPr>
              <w:jc w:val="both"/>
              <w:rPr>
                <w:rFonts w:ascii="Calibri" w:hAnsi="Calibri" w:cs="Calibri"/>
              </w:rPr>
            </w:pPr>
            <w:r w:rsidRPr="00BD5195">
              <w:rPr>
                <w:rFonts w:ascii="Calibri" w:hAnsi="Calibri" w:cs="Calibri"/>
                <w:b/>
                <w:u w:val="single"/>
              </w:rPr>
              <w:t>Póliza de caución a Primer requerimiento para Entidades Públicas,</w:t>
            </w:r>
            <w:r w:rsidRPr="00BD5195">
              <w:rPr>
                <w:rFonts w:ascii="Calibri" w:hAnsi="Calibri" w:cs="Calibri"/>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w:t>
            </w:r>
            <w:r w:rsidRPr="00BD5195">
              <w:rPr>
                <w:rFonts w:ascii="Calibri" w:hAnsi="Calibri"/>
              </w:rPr>
              <w:t>del importe correspondiente al 7% del presupuesto adjudicado de la contratación.</w:t>
            </w:r>
          </w:p>
          <w:p w:rsidR="0055499F" w:rsidRPr="00BD5195" w:rsidRDefault="0055499F" w:rsidP="0055499F">
            <w:pPr>
              <w:pStyle w:val="Prrafodelista"/>
              <w:ind w:left="0"/>
              <w:jc w:val="both"/>
              <w:rPr>
                <w:rFonts w:ascii="Calibri" w:hAnsi="Calibri" w:cs="Calibri"/>
              </w:rPr>
            </w:pPr>
          </w:p>
          <w:p w:rsidR="0055499F" w:rsidRPr="00BD5195" w:rsidRDefault="0055499F" w:rsidP="0055499F">
            <w:pPr>
              <w:spacing w:line="360" w:lineRule="auto"/>
              <w:jc w:val="center"/>
              <w:rPr>
                <w:rFonts w:ascii="Arial" w:hAnsi="Arial" w:cs="Arial"/>
                <w:b/>
                <w:bCs/>
                <w:lang w:eastAsia="es-ES"/>
              </w:rPr>
            </w:pPr>
            <w:r w:rsidRPr="00BD5195">
              <w:rPr>
                <w:rFonts w:ascii="Arial" w:hAnsi="Arial" w:cs="Arial"/>
                <w:b/>
                <w:bCs/>
                <w:lang w:eastAsia="es-ES"/>
              </w:rPr>
              <w:t>INSTRUCCIONES PARA LA EMISION DE INSTRUMENTOS FINANCIEROS – V.2</w:t>
            </w:r>
          </w:p>
          <w:p w:rsidR="0055499F" w:rsidRPr="00BD5195" w:rsidRDefault="0055499F" w:rsidP="0055499F">
            <w:pPr>
              <w:jc w:val="both"/>
              <w:rPr>
                <w:rFonts w:ascii="Arial" w:hAnsi="Arial" w:cs="Arial"/>
                <w:lang w:eastAsia="es-ES"/>
              </w:rPr>
            </w:pPr>
            <w:r w:rsidRPr="00BD5195">
              <w:rPr>
                <w:rFonts w:ascii="Arial" w:hAnsi="Arial" w:cs="Arial"/>
                <w:lang w:eastAsia="es-ES"/>
              </w:rPr>
              <w:t xml:space="preserve">El Proponente o Adjudicado deberá solicitar o instruir a la entidad de intermediación financiera bancaría, el correcto registro de datos o información en los Instrumentos Financieros de Garantía requeridos, </w:t>
            </w:r>
            <w:r w:rsidRPr="00BD5195">
              <w:rPr>
                <w:rFonts w:ascii="Arial" w:hAnsi="Arial" w:cs="Arial"/>
                <w:u w:val="single"/>
                <w:lang w:eastAsia="es-ES"/>
              </w:rPr>
              <w:t>cumpliendo obligatoriamente</w:t>
            </w:r>
            <w:r w:rsidRPr="00BD5195">
              <w:rPr>
                <w:rFonts w:ascii="Arial" w:hAnsi="Arial" w:cs="Arial"/>
                <w:lang w:eastAsia="es-ES"/>
              </w:rPr>
              <w:t xml:space="preserve"> con las siguientes condiciones:</w:t>
            </w:r>
          </w:p>
          <w:p w:rsidR="0055499F" w:rsidRPr="00BD5195" w:rsidRDefault="0055499F" w:rsidP="0055499F">
            <w:pPr>
              <w:jc w:val="both"/>
              <w:rPr>
                <w:rFonts w:ascii="Arial" w:hAnsi="Arial" w:cs="Arial"/>
                <w:lang w:eastAsia="es-ES"/>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55499F" w:rsidRPr="00BD5195" w:rsidTr="0055499F">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55499F" w:rsidRPr="00BD5195" w:rsidRDefault="0055499F" w:rsidP="0055499F">
                  <w:pPr>
                    <w:pStyle w:val="Prrafodelista"/>
                    <w:ind w:left="0"/>
                    <w:jc w:val="center"/>
                    <w:rPr>
                      <w:rFonts w:asciiTheme="minorHAnsi" w:hAnsiTheme="minorHAnsi" w:cstheme="minorHAnsi"/>
                      <w:b/>
                      <w:bCs/>
                      <w:sz w:val="21"/>
                      <w:szCs w:val="21"/>
                    </w:rPr>
                  </w:pPr>
                  <w:r w:rsidRPr="00BD5195">
                    <w:rPr>
                      <w:rFonts w:asciiTheme="minorHAnsi" w:hAnsiTheme="minorHAnsi" w:cstheme="minorHAnsi"/>
                      <w:b/>
                      <w:bCs/>
                      <w:sz w:val="21"/>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55499F" w:rsidRPr="00BD5195" w:rsidRDefault="0055499F" w:rsidP="0055499F">
                  <w:pPr>
                    <w:pStyle w:val="Prrafodelista"/>
                    <w:ind w:left="0"/>
                    <w:jc w:val="center"/>
                    <w:rPr>
                      <w:rFonts w:asciiTheme="minorHAnsi" w:hAnsiTheme="minorHAnsi" w:cstheme="minorHAnsi"/>
                      <w:b/>
                      <w:bCs/>
                      <w:sz w:val="21"/>
                      <w:szCs w:val="21"/>
                    </w:rPr>
                  </w:pPr>
                  <w:r w:rsidRPr="00BD5195">
                    <w:rPr>
                      <w:rFonts w:asciiTheme="minorHAnsi" w:hAnsiTheme="minorHAnsi" w:cstheme="minorHAnsi"/>
                      <w:b/>
                      <w:bCs/>
                      <w:sz w:val="21"/>
                      <w:szCs w:val="21"/>
                    </w:rPr>
                    <w:t>INSTRUCCIÓN</w:t>
                  </w:r>
                </w:p>
              </w:tc>
            </w:tr>
            <w:tr w:rsidR="0055499F" w:rsidRPr="00BD5195" w:rsidTr="0055499F">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5499F" w:rsidRPr="00BD5195" w:rsidRDefault="0055499F" w:rsidP="0055499F">
                  <w:pPr>
                    <w:rPr>
                      <w:rFonts w:cstheme="minorHAnsi"/>
                      <w:b/>
                      <w:bCs/>
                      <w:sz w:val="21"/>
                      <w:szCs w:val="21"/>
                    </w:rPr>
                  </w:pPr>
                  <w:r w:rsidRPr="00BD5195">
                    <w:rPr>
                      <w:rFonts w:cstheme="minorHAnsi"/>
                      <w:b/>
                      <w:bCs/>
                      <w:sz w:val="21"/>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5499F" w:rsidRPr="00BD5195" w:rsidRDefault="0055499F" w:rsidP="0055499F">
                  <w:pPr>
                    <w:jc w:val="both"/>
                    <w:rPr>
                      <w:rStyle w:val="nfasis"/>
                      <w:rFonts w:cstheme="minorHAnsi"/>
                      <w:sz w:val="21"/>
                      <w:szCs w:val="21"/>
                    </w:rPr>
                  </w:pPr>
                  <w:r w:rsidRPr="00BD5195">
                    <w:rPr>
                      <w:rFonts w:cstheme="minorHAnsi"/>
                      <w:sz w:val="21"/>
                      <w:szCs w:val="21"/>
                      <w:lang w:eastAsia="es-ES"/>
                    </w:rPr>
                    <w:t xml:space="preserve">Se aceptará </w:t>
                  </w:r>
                  <w:r w:rsidRPr="00BD5195">
                    <w:rPr>
                      <w:rFonts w:cstheme="minorHAnsi"/>
                      <w:b/>
                      <w:sz w:val="21"/>
                      <w:szCs w:val="21"/>
                      <w:u w:val="single"/>
                      <w:lang w:eastAsia="es-ES"/>
                    </w:rPr>
                    <w:t>únicamente</w:t>
                  </w:r>
                  <w:r w:rsidRPr="00BD5195">
                    <w:rPr>
                      <w:rFonts w:cstheme="minorHAnsi"/>
                      <w:sz w:val="21"/>
                      <w:szCs w:val="21"/>
                      <w:lang w:eastAsia="es-ES"/>
                    </w:rPr>
                    <w:t xml:space="preserve"> los instrumentos detallados en el presente anexo.</w:t>
                  </w:r>
                </w:p>
              </w:tc>
            </w:tr>
            <w:tr w:rsidR="0055499F" w:rsidRPr="00BD5195" w:rsidTr="0055499F">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5499F" w:rsidRPr="00BD5195" w:rsidRDefault="0055499F" w:rsidP="0055499F">
                  <w:pPr>
                    <w:pStyle w:val="Prrafodelista"/>
                    <w:ind w:left="0"/>
                    <w:rPr>
                      <w:rFonts w:asciiTheme="minorHAnsi" w:hAnsiTheme="minorHAnsi" w:cstheme="minorHAnsi"/>
                      <w:b/>
                      <w:bCs/>
                      <w:sz w:val="21"/>
                      <w:szCs w:val="21"/>
                    </w:rPr>
                  </w:pPr>
                  <w:r w:rsidRPr="00BD5195">
                    <w:rPr>
                      <w:rFonts w:asciiTheme="minorHAnsi" w:hAnsiTheme="minorHAnsi" w:cstheme="minorHAnsi"/>
                      <w:b/>
                      <w:bCs/>
                      <w:sz w:val="21"/>
                      <w:szCs w:val="21"/>
                    </w:rPr>
                    <w:t>OBJETO DE LA GARANTÍA</w:t>
                  </w:r>
                </w:p>
                <w:p w:rsidR="0055499F" w:rsidRPr="00BD5195" w:rsidRDefault="0055499F" w:rsidP="0055499F">
                  <w:pPr>
                    <w:pStyle w:val="Prrafodelista"/>
                    <w:ind w:left="0"/>
                    <w:rPr>
                      <w:rFonts w:asciiTheme="minorHAnsi" w:hAnsiTheme="minorHAnsi" w:cstheme="minorHAnsi"/>
                      <w:i/>
                      <w:sz w:val="21"/>
                      <w:szCs w:val="21"/>
                    </w:rPr>
                  </w:pPr>
                  <w:r w:rsidRPr="00BD5195">
                    <w:rPr>
                      <w:rFonts w:asciiTheme="minorHAnsi" w:hAnsiTheme="minorHAnsi" w:cstheme="minorHAnsi"/>
                      <w:b/>
                      <w:bCs/>
                      <w:sz w:val="21"/>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5499F" w:rsidRPr="00BD5195" w:rsidRDefault="0055499F" w:rsidP="0055499F">
                  <w:pPr>
                    <w:jc w:val="both"/>
                    <w:rPr>
                      <w:rFonts w:cstheme="minorHAnsi"/>
                      <w:sz w:val="21"/>
                      <w:szCs w:val="21"/>
                      <w:lang w:eastAsia="es-ES"/>
                    </w:rPr>
                  </w:pPr>
                  <w:r w:rsidRPr="00BD5195">
                    <w:rPr>
                      <w:rFonts w:cstheme="minorHAnsi"/>
                      <w:sz w:val="21"/>
                      <w:szCs w:val="21"/>
                      <w:lang w:eastAsia="es-ES"/>
                    </w:rPr>
                    <w:t xml:space="preserve">Debe consignar correctamente y de manera explícita, </w:t>
                  </w:r>
                  <w:r w:rsidRPr="00BD5195">
                    <w:rPr>
                      <w:rFonts w:cstheme="minorHAnsi"/>
                      <w:b/>
                      <w:sz w:val="21"/>
                      <w:szCs w:val="21"/>
                      <w:u w:val="single"/>
                      <w:lang w:eastAsia="es-ES"/>
                    </w:rPr>
                    <w:t>textual</w:t>
                  </w:r>
                  <w:r w:rsidRPr="00BD5195">
                    <w:rPr>
                      <w:rFonts w:cstheme="minorHAnsi"/>
                      <w:sz w:val="21"/>
                      <w:szCs w:val="21"/>
                      <w:lang w:eastAsia="es-ES"/>
                    </w:rPr>
                    <w:t xml:space="preserve"> y </w:t>
                  </w:r>
                  <w:r w:rsidRPr="00BD5195">
                    <w:rPr>
                      <w:rFonts w:cstheme="minorHAnsi"/>
                      <w:b/>
                      <w:sz w:val="21"/>
                      <w:szCs w:val="21"/>
                      <w:u w:val="single"/>
                      <w:lang w:eastAsia="es-ES"/>
                    </w:rPr>
                    <w:t>completa</w:t>
                  </w:r>
                  <w:r w:rsidRPr="00BD5195">
                    <w:rPr>
                      <w:rFonts w:cstheme="minorHAnsi"/>
                      <w:sz w:val="21"/>
                      <w:szCs w:val="21"/>
                      <w:lang w:eastAsia="es-ES"/>
                    </w:rPr>
                    <w:t xml:space="preserve">: </w:t>
                  </w:r>
                </w:p>
                <w:p w:rsidR="0055499F" w:rsidRPr="00BD5195" w:rsidRDefault="0055499F" w:rsidP="000E6040">
                  <w:pPr>
                    <w:numPr>
                      <w:ilvl w:val="0"/>
                      <w:numId w:val="43"/>
                    </w:numPr>
                    <w:jc w:val="both"/>
                    <w:rPr>
                      <w:rFonts w:cstheme="minorHAnsi"/>
                      <w:sz w:val="21"/>
                      <w:szCs w:val="21"/>
                      <w:lang w:eastAsia="es-ES"/>
                    </w:rPr>
                  </w:pPr>
                  <w:r w:rsidRPr="00BD5195">
                    <w:rPr>
                      <w:rFonts w:cstheme="minorHAnsi"/>
                      <w:b/>
                      <w:sz w:val="21"/>
                      <w:szCs w:val="21"/>
                      <w:lang w:eastAsia="es-ES"/>
                    </w:rPr>
                    <w:t>Objeto a garantizar (“Garantía según el objeto”)</w:t>
                  </w:r>
                  <w:r w:rsidRPr="00BD5195">
                    <w:rPr>
                      <w:rStyle w:val="Refdenotaalpie"/>
                      <w:rFonts w:cstheme="minorHAnsi"/>
                      <w:b/>
                      <w:sz w:val="21"/>
                      <w:szCs w:val="21"/>
                      <w:lang w:eastAsia="es-ES"/>
                    </w:rPr>
                    <w:footnoteReference w:id="1"/>
                  </w:r>
                  <w:r w:rsidRPr="00BD5195">
                    <w:rPr>
                      <w:rFonts w:cstheme="minorHAnsi"/>
                      <w:sz w:val="21"/>
                      <w:szCs w:val="21"/>
                      <w:lang w:eastAsia="es-ES"/>
                    </w:rPr>
                    <w:t xml:space="preserve"> conforme lo requerido en el presente anexo.</w:t>
                  </w:r>
                </w:p>
                <w:p w:rsidR="0055499F" w:rsidRPr="00BD5195" w:rsidRDefault="0055499F" w:rsidP="000E6040">
                  <w:pPr>
                    <w:numPr>
                      <w:ilvl w:val="0"/>
                      <w:numId w:val="43"/>
                    </w:numPr>
                    <w:jc w:val="both"/>
                    <w:rPr>
                      <w:rFonts w:cstheme="minorHAnsi"/>
                      <w:b/>
                      <w:sz w:val="21"/>
                      <w:szCs w:val="21"/>
                      <w:lang w:eastAsia="es-ES"/>
                    </w:rPr>
                  </w:pPr>
                  <w:r w:rsidRPr="00BD5195">
                    <w:rPr>
                      <w:rFonts w:cstheme="minorHAnsi"/>
                      <w:b/>
                      <w:sz w:val="21"/>
                      <w:szCs w:val="21"/>
                      <w:lang w:eastAsia="es-ES"/>
                    </w:rPr>
                    <w:t xml:space="preserve">Nombre (Objeto de la Contratación) y/o código </w:t>
                  </w:r>
                  <w:r w:rsidRPr="00BD5195">
                    <w:rPr>
                      <w:rFonts w:cstheme="minorHAnsi"/>
                      <w:sz w:val="21"/>
                      <w:szCs w:val="21"/>
                      <w:lang w:eastAsia="es-ES"/>
                    </w:rPr>
                    <w:t>del proceso de contratación, conforme al registrado en la página web</w:t>
                  </w:r>
                  <w:r w:rsidRPr="00BD5195">
                    <w:rPr>
                      <w:rFonts w:cstheme="minorHAnsi"/>
                      <w:b/>
                      <w:sz w:val="21"/>
                      <w:szCs w:val="21"/>
                      <w:lang w:eastAsia="es-ES"/>
                    </w:rPr>
                    <w:t>:</w:t>
                  </w:r>
                </w:p>
                <w:p w:rsidR="0055499F" w:rsidRPr="00BD5195" w:rsidRDefault="0055499F" w:rsidP="0055499F">
                  <w:pPr>
                    <w:ind w:left="360"/>
                    <w:jc w:val="both"/>
                    <w:rPr>
                      <w:rFonts w:cstheme="minorHAnsi"/>
                      <w:b/>
                      <w:i/>
                      <w:sz w:val="21"/>
                      <w:szCs w:val="21"/>
                      <w:lang w:eastAsia="es-ES"/>
                    </w:rPr>
                  </w:pPr>
                  <w:r w:rsidRPr="00BD5195">
                    <w:rPr>
                      <w:rFonts w:cstheme="minorHAnsi"/>
                      <w:b/>
                      <w:i/>
                      <w:sz w:val="21"/>
                      <w:szCs w:val="21"/>
                      <w:lang w:eastAsia="es-ES"/>
                    </w:rPr>
                    <w:t>http://contrataciones.ypfb.gob.bo/contrataciones/publicacion</w:t>
                  </w:r>
                </w:p>
              </w:tc>
            </w:tr>
            <w:tr w:rsidR="0055499F" w:rsidRPr="00BD5195" w:rsidTr="0055499F">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5499F" w:rsidRPr="00BD5195" w:rsidRDefault="0055499F" w:rsidP="0055499F">
                  <w:pPr>
                    <w:pStyle w:val="Prrafodelista"/>
                    <w:ind w:left="0"/>
                    <w:rPr>
                      <w:rFonts w:asciiTheme="minorHAnsi" w:hAnsiTheme="minorHAnsi" w:cstheme="minorHAnsi"/>
                      <w:b/>
                      <w:bCs/>
                      <w:sz w:val="21"/>
                      <w:szCs w:val="21"/>
                    </w:rPr>
                  </w:pPr>
                  <w:r w:rsidRPr="00BD5195">
                    <w:rPr>
                      <w:rFonts w:asciiTheme="minorHAnsi" w:hAnsiTheme="minorHAnsi" w:cstheme="minorHAnsi"/>
                      <w:b/>
                      <w:bCs/>
                      <w:sz w:val="21"/>
                      <w:szCs w:val="21"/>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5499F" w:rsidRPr="00BD5195" w:rsidRDefault="0055499F" w:rsidP="0055499F">
                  <w:pPr>
                    <w:jc w:val="both"/>
                    <w:rPr>
                      <w:rFonts w:cstheme="minorHAnsi"/>
                      <w:sz w:val="21"/>
                      <w:szCs w:val="21"/>
                      <w:lang w:eastAsia="es-ES"/>
                    </w:rPr>
                  </w:pPr>
                  <w:r w:rsidRPr="00BD5195">
                    <w:rPr>
                      <w:rFonts w:cstheme="minorHAnsi"/>
                      <w:sz w:val="21"/>
                      <w:szCs w:val="21"/>
                      <w:lang w:eastAsia="es-ES"/>
                    </w:rPr>
                    <w:t xml:space="preserve">Debe consignar el nombre </w:t>
                  </w:r>
                  <w:r w:rsidRPr="00BD5195">
                    <w:rPr>
                      <w:rFonts w:cstheme="minorHAnsi"/>
                      <w:sz w:val="21"/>
                      <w:szCs w:val="21"/>
                      <w:u w:val="single"/>
                      <w:lang w:eastAsia="es-ES"/>
                    </w:rPr>
                    <w:t>plenamente</w:t>
                  </w:r>
                  <w:r w:rsidRPr="00BD5195">
                    <w:rPr>
                      <w:rFonts w:cstheme="minorHAnsi"/>
                      <w:sz w:val="21"/>
                      <w:szCs w:val="21"/>
                      <w:lang w:eastAsia="es-ES"/>
                    </w:rPr>
                    <w:t xml:space="preserve"> consistente o concordante con el registrado en el Formulario A-1 (campo: </w:t>
                  </w:r>
                  <w:r w:rsidRPr="00BD5195">
                    <w:rPr>
                      <w:rFonts w:cstheme="minorHAnsi"/>
                      <w:i/>
                      <w:sz w:val="21"/>
                      <w:szCs w:val="21"/>
                      <w:lang w:eastAsia="es-ES"/>
                    </w:rPr>
                    <w:t>Nombre o Razón Social del Proponente</w:t>
                  </w:r>
                  <w:r w:rsidRPr="00BD5195">
                    <w:rPr>
                      <w:rFonts w:cstheme="minorHAnsi"/>
                      <w:sz w:val="21"/>
                      <w:szCs w:val="21"/>
                      <w:lang w:eastAsia="es-ES"/>
                    </w:rPr>
                    <w:t xml:space="preserve">). Para </w:t>
                  </w:r>
                  <w:r w:rsidRPr="00BD5195">
                    <w:rPr>
                      <w:rFonts w:cstheme="minorHAnsi"/>
                      <w:sz w:val="21"/>
                      <w:szCs w:val="21"/>
                      <w:u w:val="single"/>
                      <w:lang w:eastAsia="es-ES"/>
                    </w:rPr>
                    <w:t>empresas unipersonales</w:t>
                  </w:r>
                  <w:r w:rsidRPr="00BD5195">
                    <w:rPr>
                      <w:rFonts w:cstheme="minorHAnsi"/>
                      <w:sz w:val="21"/>
                      <w:szCs w:val="21"/>
                      <w:lang w:eastAsia="es-ES"/>
                    </w:rPr>
                    <w:t xml:space="preserve"> podrá figurar alternativamente el nombre del Contribuyente (NIT).</w:t>
                  </w:r>
                </w:p>
                <w:p w:rsidR="0055499F" w:rsidRPr="00BD5195" w:rsidRDefault="0055499F" w:rsidP="0055499F">
                  <w:pPr>
                    <w:jc w:val="both"/>
                    <w:rPr>
                      <w:rFonts w:cstheme="minorHAnsi"/>
                      <w:sz w:val="21"/>
                      <w:szCs w:val="21"/>
                      <w:lang w:eastAsia="es-ES"/>
                    </w:rPr>
                  </w:pPr>
                  <w:r w:rsidRPr="00BD5195">
                    <w:rPr>
                      <w:rFonts w:cstheme="minorHAnsi"/>
                      <w:sz w:val="21"/>
                      <w:szCs w:val="21"/>
                      <w:lang w:eastAsia="es-ES"/>
                    </w:rPr>
                    <w:t xml:space="preserve">Asimismo, el </w:t>
                  </w:r>
                  <w:r w:rsidRPr="00BD5195">
                    <w:rPr>
                      <w:rFonts w:cstheme="minorHAnsi"/>
                      <w:i/>
                      <w:sz w:val="21"/>
                      <w:szCs w:val="21"/>
                      <w:lang w:eastAsia="es-ES"/>
                    </w:rPr>
                    <w:t>Nombre o</w:t>
                  </w:r>
                  <w:r w:rsidRPr="00BD5195">
                    <w:rPr>
                      <w:rFonts w:cstheme="minorHAnsi"/>
                      <w:sz w:val="21"/>
                      <w:szCs w:val="21"/>
                      <w:lang w:eastAsia="es-ES"/>
                    </w:rPr>
                    <w:t xml:space="preserve"> </w:t>
                  </w:r>
                  <w:r w:rsidRPr="00BD5195">
                    <w:rPr>
                      <w:rFonts w:cstheme="minorHAnsi"/>
                      <w:i/>
                      <w:sz w:val="21"/>
                      <w:szCs w:val="21"/>
                      <w:lang w:eastAsia="es-ES"/>
                    </w:rPr>
                    <w:t xml:space="preserve">Razón Social del Proponente </w:t>
                  </w:r>
                  <w:r w:rsidRPr="00BD5195">
                    <w:rPr>
                      <w:rFonts w:cstheme="minorHAnsi"/>
                      <w:sz w:val="21"/>
                      <w:szCs w:val="21"/>
                      <w:lang w:eastAsia="es-ES"/>
                    </w:rPr>
                    <w:t>(Empresa) deberá estar respaldado por los registrados en los siguientes documentos, según corresponda al documento requerido en el DBC o DCD o EETT o TDRs:</w:t>
                  </w:r>
                </w:p>
                <w:p w:rsidR="0055499F" w:rsidRPr="00BD5195" w:rsidRDefault="0055499F" w:rsidP="000E6040">
                  <w:pPr>
                    <w:numPr>
                      <w:ilvl w:val="0"/>
                      <w:numId w:val="44"/>
                    </w:numPr>
                    <w:jc w:val="both"/>
                    <w:rPr>
                      <w:rFonts w:cstheme="minorHAnsi"/>
                      <w:sz w:val="21"/>
                      <w:szCs w:val="21"/>
                      <w:lang w:eastAsia="es-ES"/>
                    </w:rPr>
                  </w:pPr>
                  <w:r w:rsidRPr="00BD5195">
                    <w:rPr>
                      <w:rFonts w:cstheme="minorHAnsi"/>
                      <w:sz w:val="21"/>
                      <w:szCs w:val="21"/>
                      <w:lang w:eastAsia="es-ES"/>
                    </w:rPr>
                    <w:t>Registros FUNDEMPRESA, (o equivalente en el país de origen); o</w:t>
                  </w:r>
                </w:p>
                <w:p w:rsidR="0055499F" w:rsidRPr="00BD5195" w:rsidRDefault="0055499F" w:rsidP="000E6040">
                  <w:pPr>
                    <w:numPr>
                      <w:ilvl w:val="0"/>
                      <w:numId w:val="44"/>
                    </w:numPr>
                    <w:jc w:val="both"/>
                    <w:rPr>
                      <w:rFonts w:cstheme="minorHAnsi"/>
                      <w:sz w:val="21"/>
                      <w:szCs w:val="21"/>
                      <w:lang w:eastAsia="es-ES"/>
                    </w:rPr>
                  </w:pPr>
                  <w:r w:rsidRPr="00BD5195">
                    <w:rPr>
                      <w:rFonts w:cstheme="minorHAnsi"/>
                      <w:sz w:val="21"/>
                      <w:szCs w:val="21"/>
                      <w:lang w:eastAsia="es-ES"/>
                    </w:rPr>
                    <w:t>Instrumento de Constitución.</w:t>
                  </w:r>
                </w:p>
              </w:tc>
            </w:tr>
            <w:tr w:rsidR="0055499F" w:rsidRPr="00BD5195" w:rsidTr="0055499F">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5499F" w:rsidRPr="00BD5195" w:rsidRDefault="0055499F" w:rsidP="0055499F">
                  <w:pPr>
                    <w:pStyle w:val="Prrafodelista"/>
                    <w:ind w:left="0"/>
                    <w:rPr>
                      <w:rFonts w:asciiTheme="minorHAnsi" w:hAnsiTheme="minorHAnsi" w:cstheme="minorHAnsi"/>
                      <w:b/>
                      <w:bCs/>
                      <w:sz w:val="21"/>
                      <w:szCs w:val="21"/>
                    </w:rPr>
                  </w:pPr>
                  <w:r w:rsidRPr="00BD5195">
                    <w:rPr>
                      <w:rFonts w:asciiTheme="minorHAnsi" w:hAnsiTheme="minorHAnsi" w:cstheme="minorHAnsi"/>
                      <w:b/>
                      <w:bCs/>
                      <w:sz w:val="21"/>
                      <w:szCs w:val="21"/>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5499F" w:rsidRPr="00BD5195" w:rsidRDefault="0055499F" w:rsidP="0055499F">
                  <w:pPr>
                    <w:jc w:val="both"/>
                    <w:rPr>
                      <w:rFonts w:cstheme="minorHAnsi"/>
                      <w:sz w:val="21"/>
                      <w:szCs w:val="21"/>
                      <w:lang w:eastAsia="es-ES"/>
                    </w:rPr>
                  </w:pPr>
                  <w:r w:rsidRPr="00BD5195">
                    <w:rPr>
                      <w:rFonts w:cstheme="minorHAnsi"/>
                      <w:sz w:val="21"/>
                      <w:szCs w:val="21"/>
                      <w:lang w:eastAsia="es-ES"/>
                    </w:rPr>
                    <w:t>Debe consignar:</w:t>
                  </w:r>
                </w:p>
                <w:p w:rsidR="0055499F" w:rsidRPr="00BD5195" w:rsidRDefault="0055499F" w:rsidP="000E6040">
                  <w:pPr>
                    <w:pStyle w:val="Prrafodelista"/>
                    <w:numPr>
                      <w:ilvl w:val="0"/>
                      <w:numId w:val="45"/>
                    </w:numPr>
                    <w:spacing w:line="276" w:lineRule="auto"/>
                    <w:ind w:left="357" w:hanging="357"/>
                    <w:jc w:val="both"/>
                    <w:rPr>
                      <w:rFonts w:asciiTheme="minorHAnsi" w:hAnsiTheme="minorHAnsi" w:cstheme="minorHAnsi"/>
                      <w:sz w:val="21"/>
                      <w:szCs w:val="21"/>
                      <w:lang w:eastAsia="es-ES"/>
                    </w:rPr>
                  </w:pPr>
                  <w:r w:rsidRPr="00BD5195">
                    <w:rPr>
                      <w:rFonts w:asciiTheme="minorHAnsi" w:hAnsiTheme="minorHAnsi" w:cstheme="minorHAnsi"/>
                      <w:sz w:val="21"/>
                      <w:szCs w:val="21"/>
                      <w:lang w:eastAsia="es-ES"/>
                    </w:rPr>
                    <w:t>YACIMIENTOS PETROLIFEROS FISCALES BOLIVIANOS;</w:t>
                  </w:r>
                </w:p>
                <w:p w:rsidR="0055499F" w:rsidRPr="00BD5195" w:rsidRDefault="0055499F" w:rsidP="000E6040">
                  <w:pPr>
                    <w:pStyle w:val="Prrafodelista"/>
                    <w:numPr>
                      <w:ilvl w:val="0"/>
                      <w:numId w:val="45"/>
                    </w:numPr>
                    <w:spacing w:line="276" w:lineRule="auto"/>
                    <w:ind w:left="357" w:hanging="357"/>
                    <w:jc w:val="both"/>
                    <w:rPr>
                      <w:rFonts w:asciiTheme="minorHAnsi" w:hAnsiTheme="minorHAnsi" w:cstheme="minorHAnsi"/>
                      <w:i/>
                      <w:sz w:val="21"/>
                      <w:szCs w:val="21"/>
                      <w:lang w:eastAsia="es-ES"/>
                    </w:rPr>
                  </w:pPr>
                  <w:r w:rsidRPr="00BD5195">
                    <w:rPr>
                      <w:rFonts w:asciiTheme="minorHAnsi" w:hAnsiTheme="minorHAnsi" w:cstheme="minorHAnsi"/>
                      <w:i/>
                      <w:sz w:val="21"/>
                      <w:szCs w:val="21"/>
                      <w:lang w:eastAsia="es-ES"/>
                    </w:rPr>
                    <w:t>YPFB;</w:t>
                  </w:r>
                </w:p>
                <w:p w:rsidR="0055499F" w:rsidRPr="00BD5195" w:rsidRDefault="0055499F" w:rsidP="000E6040">
                  <w:pPr>
                    <w:pStyle w:val="Prrafodelista"/>
                    <w:numPr>
                      <w:ilvl w:val="0"/>
                      <w:numId w:val="45"/>
                    </w:numPr>
                    <w:spacing w:line="276" w:lineRule="auto"/>
                    <w:ind w:left="357" w:hanging="357"/>
                    <w:jc w:val="both"/>
                    <w:rPr>
                      <w:rFonts w:asciiTheme="minorHAnsi" w:hAnsiTheme="minorHAnsi" w:cstheme="minorHAnsi"/>
                      <w:i/>
                      <w:sz w:val="21"/>
                      <w:szCs w:val="21"/>
                      <w:lang w:eastAsia="es-ES"/>
                    </w:rPr>
                  </w:pPr>
                  <w:r w:rsidRPr="00BD5195">
                    <w:rPr>
                      <w:rFonts w:asciiTheme="minorHAnsi" w:hAnsiTheme="minorHAnsi" w:cstheme="minorHAnsi"/>
                      <w:i/>
                      <w:sz w:val="21"/>
                      <w:szCs w:val="21"/>
                      <w:lang w:eastAsia="es-ES"/>
                    </w:rPr>
                    <w:t>o ambos.</w:t>
                  </w:r>
                </w:p>
              </w:tc>
            </w:tr>
            <w:tr w:rsidR="0055499F" w:rsidRPr="00BD5195" w:rsidTr="0055499F">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5499F" w:rsidRPr="00BD5195" w:rsidRDefault="0055499F" w:rsidP="0055499F">
                  <w:pPr>
                    <w:pStyle w:val="Prrafodelista"/>
                    <w:ind w:left="0"/>
                    <w:rPr>
                      <w:rFonts w:asciiTheme="minorHAnsi" w:hAnsiTheme="minorHAnsi" w:cstheme="minorHAnsi"/>
                      <w:sz w:val="21"/>
                      <w:szCs w:val="21"/>
                    </w:rPr>
                  </w:pPr>
                  <w:r w:rsidRPr="00BD5195">
                    <w:rPr>
                      <w:rFonts w:asciiTheme="minorHAnsi" w:hAnsiTheme="minorHAnsi" w:cstheme="minorHAnsi"/>
                      <w:b/>
                      <w:bCs/>
                      <w:sz w:val="21"/>
                      <w:szCs w:val="21"/>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5499F" w:rsidRPr="00BD5195" w:rsidRDefault="0055499F" w:rsidP="0055499F">
                  <w:pPr>
                    <w:jc w:val="both"/>
                    <w:rPr>
                      <w:rFonts w:cstheme="minorHAnsi"/>
                      <w:sz w:val="21"/>
                      <w:szCs w:val="21"/>
                      <w:lang w:eastAsia="es-ES"/>
                    </w:rPr>
                  </w:pPr>
                  <w:r w:rsidRPr="00BD5195">
                    <w:rPr>
                      <w:rFonts w:cstheme="minorHAnsi"/>
                      <w:sz w:val="21"/>
                      <w:szCs w:val="21"/>
                      <w:lang w:eastAsia="es-ES"/>
                    </w:rPr>
                    <w:t>Debe consignar el valor/importe/monto correctamente calculado, conforme el presente anexo y la “</w:t>
                  </w:r>
                  <w:r w:rsidRPr="00BD5195">
                    <w:rPr>
                      <w:rFonts w:cstheme="minorHAnsi"/>
                      <w:i/>
                      <w:sz w:val="21"/>
                      <w:szCs w:val="21"/>
                      <w:lang w:eastAsia="es-ES"/>
                    </w:rPr>
                    <w:t>Garantía según el objeto</w:t>
                  </w:r>
                  <w:r w:rsidRPr="00BD5195">
                    <w:rPr>
                      <w:rFonts w:cstheme="minorHAnsi"/>
                      <w:sz w:val="21"/>
                      <w:szCs w:val="21"/>
                      <w:lang w:eastAsia="es-ES"/>
                    </w:rPr>
                    <w:t>” requerida, considerando el inc c) de los Aspectos Subsanables del DBC o DCD.</w:t>
                  </w:r>
                </w:p>
              </w:tc>
            </w:tr>
            <w:tr w:rsidR="0055499F" w:rsidRPr="00BD5195" w:rsidTr="0055499F">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5499F" w:rsidRPr="00BD5195" w:rsidRDefault="0055499F" w:rsidP="0055499F">
                  <w:pPr>
                    <w:pStyle w:val="Prrafodelista"/>
                    <w:ind w:left="0"/>
                    <w:rPr>
                      <w:rFonts w:asciiTheme="minorHAnsi" w:hAnsiTheme="minorHAnsi" w:cstheme="minorHAnsi"/>
                      <w:sz w:val="21"/>
                      <w:szCs w:val="21"/>
                    </w:rPr>
                  </w:pPr>
                  <w:r w:rsidRPr="00BD5195">
                    <w:rPr>
                      <w:rFonts w:asciiTheme="minorHAnsi" w:hAnsiTheme="minorHAnsi" w:cstheme="minorHAnsi"/>
                      <w:b/>
                      <w:bCs/>
                      <w:sz w:val="21"/>
                      <w:szCs w:val="21"/>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5499F" w:rsidRPr="00BD5195" w:rsidRDefault="0055499F" w:rsidP="0055499F">
                  <w:pPr>
                    <w:jc w:val="both"/>
                    <w:rPr>
                      <w:rFonts w:cstheme="minorHAnsi"/>
                      <w:sz w:val="21"/>
                      <w:szCs w:val="21"/>
                      <w:lang w:eastAsia="es-ES"/>
                    </w:rPr>
                  </w:pPr>
                  <w:r w:rsidRPr="00BD5195">
                    <w:rPr>
                      <w:rFonts w:cstheme="minorHAnsi"/>
                      <w:sz w:val="21"/>
                      <w:szCs w:val="21"/>
                      <w:lang w:eastAsia="es-ES"/>
                    </w:rPr>
                    <w:t xml:space="preserve">Debe consignar una vigencia </w:t>
                  </w:r>
                  <w:r w:rsidRPr="00BD5195">
                    <w:rPr>
                      <w:rFonts w:cstheme="minorHAnsi"/>
                      <w:sz w:val="21"/>
                      <w:szCs w:val="21"/>
                      <w:u w:val="single"/>
                      <w:lang w:eastAsia="es-ES"/>
                    </w:rPr>
                    <w:t>igual o mayor</w:t>
                  </w:r>
                  <w:r w:rsidRPr="00BD5195">
                    <w:rPr>
                      <w:rFonts w:cstheme="minorHAnsi"/>
                      <w:sz w:val="21"/>
                      <w:szCs w:val="21"/>
                      <w:lang w:eastAsia="es-ES"/>
                    </w:rPr>
                    <w:t xml:space="preserve"> a la requerida en el presente Anexo, </w:t>
                  </w:r>
                </w:p>
                <w:p w:rsidR="0055499F" w:rsidRPr="00BD5195" w:rsidRDefault="0055499F" w:rsidP="000E6040">
                  <w:pPr>
                    <w:numPr>
                      <w:ilvl w:val="0"/>
                      <w:numId w:val="46"/>
                    </w:numPr>
                    <w:jc w:val="both"/>
                    <w:rPr>
                      <w:rFonts w:cstheme="minorHAnsi"/>
                      <w:sz w:val="21"/>
                      <w:szCs w:val="21"/>
                      <w:lang w:eastAsia="es-ES"/>
                    </w:rPr>
                  </w:pPr>
                  <w:r w:rsidRPr="00BD5195">
                    <w:rPr>
                      <w:rFonts w:cstheme="minorHAnsi"/>
                      <w:b/>
                      <w:sz w:val="21"/>
                      <w:szCs w:val="21"/>
                      <w:u w:val="single"/>
                      <w:lang w:eastAsia="es-ES"/>
                    </w:rPr>
                    <w:t>Para la Garantía de Seriedad de Propuesta:</w:t>
                  </w:r>
                  <w:r w:rsidRPr="00BD5195">
                    <w:rPr>
                      <w:rFonts w:cstheme="minorHAnsi"/>
                      <w:sz w:val="21"/>
                      <w:szCs w:val="21"/>
                      <w:lang w:eastAsia="es-ES"/>
                    </w:rPr>
                    <w:t xml:space="preserve"> (120 días) computable a partir de la </w:t>
                  </w:r>
                  <w:r w:rsidRPr="00BD5195">
                    <w:rPr>
                      <w:rFonts w:cstheme="minorHAnsi"/>
                      <w:i/>
                      <w:sz w:val="21"/>
                      <w:szCs w:val="21"/>
                      <w:lang w:eastAsia="es-ES"/>
                    </w:rPr>
                    <w:t>“Fecha de presentación de propuesta”</w:t>
                  </w:r>
                  <w:r w:rsidRPr="00BD5195">
                    <w:rPr>
                      <w:rFonts w:cstheme="minorHAnsi"/>
                      <w:sz w:val="21"/>
                      <w:szCs w:val="21"/>
                      <w:lang w:eastAsia="es-ES"/>
                    </w:rPr>
                    <w:t xml:space="preserve">, establecida en el </w:t>
                  </w:r>
                  <w:r w:rsidRPr="00BD5195">
                    <w:rPr>
                      <w:rFonts w:cstheme="minorHAnsi"/>
                      <w:b/>
                      <w:sz w:val="21"/>
                      <w:szCs w:val="21"/>
                      <w:lang w:eastAsia="es-ES"/>
                    </w:rPr>
                    <w:t>“</w:t>
                  </w:r>
                  <w:r w:rsidRPr="00BD5195">
                    <w:rPr>
                      <w:rFonts w:cstheme="minorHAnsi"/>
                      <w:i/>
                      <w:sz w:val="21"/>
                      <w:szCs w:val="21"/>
                      <w:lang w:eastAsia="es-ES"/>
                    </w:rPr>
                    <w:t>Cronograma de Plazos”</w:t>
                  </w:r>
                  <w:r w:rsidRPr="00BD5195">
                    <w:rPr>
                      <w:rFonts w:cstheme="minorHAnsi"/>
                      <w:sz w:val="21"/>
                      <w:szCs w:val="21"/>
                      <w:lang w:eastAsia="es-ES"/>
                    </w:rPr>
                    <w:t xml:space="preserve"> incluidos como parte del DBC y considerando los Aspectos Subsanables admisibles en dicho documento. </w:t>
                  </w:r>
                </w:p>
                <w:p w:rsidR="0055499F" w:rsidRPr="00BD5195" w:rsidRDefault="0055499F" w:rsidP="000E6040">
                  <w:pPr>
                    <w:numPr>
                      <w:ilvl w:val="0"/>
                      <w:numId w:val="46"/>
                    </w:numPr>
                    <w:jc w:val="both"/>
                    <w:rPr>
                      <w:rFonts w:cstheme="minorHAnsi"/>
                      <w:sz w:val="21"/>
                      <w:szCs w:val="21"/>
                      <w:lang w:eastAsia="es-ES"/>
                    </w:rPr>
                  </w:pPr>
                  <w:r w:rsidRPr="00BD5195">
                    <w:rPr>
                      <w:rFonts w:cstheme="minorHAnsi"/>
                      <w:b/>
                      <w:sz w:val="21"/>
                      <w:szCs w:val="21"/>
                      <w:u w:val="single"/>
                      <w:lang w:eastAsia="es-ES"/>
                    </w:rPr>
                    <w:lastRenderedPageBreak/>
                    <w:t>Para Garantía de Cumplimiento de Contrato y otras Garantías (DS 29506 y DS 181):</w:t>
                  </w:r>
                  <w:r w:rsidRPr="00BD5195">
                    <w:rPr>
                      <w:rFonts w:cstheme="minorHAnsi"/>
                      <w:b/>
                      <w:sz w:val="21"/>
                      <w:szCs w:val="21"/>
                      <w:lang w:eastAsia="es-ES"/>
                    </w:rPr>
                    <w:t xml:space="preserve"> </w:t>
                  </w:r>
                  <w:r w:rsidRPr="00BD5195">
                    <w:rPr>
                      <w:rFonts w:cstheme="minorHAnsi"/>
                      <w:sz w:val="21"/>
                      <w:szCs w:val="21"/>
                      <w:lang w:eastAsia="es-ES"/>
                    </w:rPr>
                    <w:t xml:space="preserve">conforme los días requeridos en el presente anexo, computables a partir de la </w:t>
                  </w:r>
                  <w:r w:rsidRPr="00BD5195">
                    <w:rPr>
                      <w:rFonts w:cstheme="minorHAnsi"/>
                      <w:sz w:val="21"/>
                      <w:szCs w:val="21"/>
                      <w:u w:val="single"/>
                      <w:lang w:eastAsia="es-ES"/>
                    </w:rPr>
                    <w:t>fecha de emisión de los instrumentos financieros</w:t>
                  </w:r>
                  <w:r w:rsidRPr="00BD5195">
                    <w:rPr>
                      <w:rFonts w:cstheme="minorHAnsi"/>
                      <w:sz w:val="21"/>
                      <w:szCs w:val="21"/>
                      <w:lang w:eastAsia="es-ES"/>
                    </w:rPr>
                    <w:t>, entendiéndose la “</w:t>
                  </w:r>
                  <w:r w:rsidRPr="00BD5195">
                    <w:rPr>
                      <w:rFonts w:cstheme="minorHAnsi"/>
                      <w:b/>
                      <w:i/>
                      <w:sz w:val="21"/>
                      <w:szCs w:val="21"/>
                      <w:u w:val="single"/>
                      <w:lang w:eastAsia="es-ES"/>
                    </w:rPr>
                    <w:t>Vigencia del contrato</w:t>
                  </w:r>
                  <w:r w:rsidRPr="00BD5195">
                    <w:rPr>
                      <w:rFonts w:cstheme="minorHAnsi"/>
                      <w:b/>
                      <w:sz w:val="21"/>
                      <w:szCs w:val="21"/>
                      <w:lang w:eastAsia="es-ES"/>
                    </w:rPr>
                    <w:t xml:space="preserve">” </w:t>
                  </w:r>
                  <w:r w:rsidRPr="00BD5195">
                    <w:rPr>
                      <w:rFonts w:cstheme="minorHAnsi"/>
                      <w:sz w:val="21"/>
                      <w:szCs w:val="21"/>
                      <w:lang w:eastAsia="es-ES"/>
                    </w:rPr>
                    <w:t xml:space="preserve">como </w:t>
                  </w:r>
                  <w:r w:rsidRPr="00BD5195">
                    <w:rPr>
                      <w:rFonts w:cstheme="minorHAnsi"/>
                      <w:sz w:val="21"/>
                      <w:szCs w:val="21"/>
                      <w:u w:val="single"/>
                      <w:lang w:eastAsia="es-ES"/>
                    </w:rPr>
                    <w:t xml:space="preserve">la fecha resultante de </w:t>
                  </w:r>
                  <w:r w:rsidRPr="00BD5195">
                    <w:rPr>
                      <w:rFonts w:cstheme="minorHAnsi"/>
                      <w:b/>
                      <w:sz w:val="21"/>
                      <w:szCs w:val="21"/>
                      <w:u w:val="single"/>
                      <w:lang w:eastAsia="es-ES"/>
                    </w:rPr>
                    <w:t>adicionar</w:t>
                  </w:r>
                  <w:r w:rsidRPr="00BD5195">
                    <w:rPr>
                      <w:rFonts w:cstheme="minorHAnsi"/>
                      <w:sz w:val="21"/>
                      <w:szCs w:val="21"/>
                      <w:u w:val="single"/>
                      <w:lang w:eastAsia="es-ES"/>
                    </w:rPr>
                    <w:t xml:space="preserve"> el “</w:t>
                  </w:r>
                  <w:r w:rsidRPr="00BD5195">
                    <w:rPr>
                      <w:rFonts w:cstheme="minorHAnsi"/>
                      <w:i/>
                      <w:sz w:val="21"/>
                      <w:szCs w:val="21"/>
                      <w:u w:val="single"/>
                      <w:lang w:eastAsia="es-ES"/>
                    </w:rPr>
                    <w:t>Plazo de entrega”</w:t>
                  </w:r>
                  <w:r w:rsidRPr="00BD5195">
                    <w:rPr>
                      <w:rFonts w:cstheme="minorHAnsi"/>
                      <w:sz w:val="21"/>
                      <w:szCs w:val="21"/>
                      <w:u w:val="single"/>
                      <w:lang w:eastAsia="es-ES"/>
                    </w:rPr>
                    <w:t xml:space="preserve"> establecido en el DBC o DCD, a dicha fecha de emisión.</w:t>
                  </w:r>
                </w:p>
              </w:tc>
            </w:tr>
            <w:tr w:rsidR="0055499F" w:rsidRPr="00BD5195" w:rsidTr="0055499F">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5499F" w:rsidRPr="00BD5195" w:rsidRDefault="0055499F" w:rsidP="0055499F">
                  <w:pPr>
                    <w:pStyle w:val="Prrafodelista"/>
                    <w:ind w:left="0"/>
                    <w:jc w:val="both"/>
                    <w:rPr>
                      <w:rFonts w:asciiTheme="minorHAnsi" w:hAnsiTheme="minorHAnsi" w:cstheme="minorHAnsi"/>
                      <w:b/>
                      <w:bCs/>
                      <w:sz w:val="21"/>
                      <w:szCs w:val="21"/>
                    </w:rPr>
                  </w:pPr>
                  <w:r w:rsidRPr="00BD5195">
                    <w:rPr>
                      <w:rFonts w:asciiTheme="minorHAnsi" w:hAnsiTheme="minorHAnsi" w:cstheme="minorHAnsi"/>
                      <w:b/>
                      <w:bCs/>
                      <w:sz w:val="21"/>
                      <w:szCs w:val="21"/>
                    </w:rPr>
                    <w:lastRenderedPageBreak/>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5499F" w:rsidRPr="00BD5195" w:rsidRDefault="0055499F" w:rsidP="0055499F">
                  <w:pPr>
                    <w:jc w:val="both"/>
                    <w:rPr>
                      <w:rFonts w:cstheme="minorHAnsi"/>
                      <w:sz w:val="21"/>
                      <w:szCs w:val="21"/>
                      <w:lang w:eastAsia="es-ES"/>
                    </w:rPr>
                  </w:pPr>
                  <w:r w:rsidRPr="00BD5195">
                    <w:rPr>
                      <w:rFonts w:cstheme="minorHAnsi"/>
                      <w:sz w:val="21"/>
                      <w:szCs w:val="21"/>
                      <w:lang w:eastAsia="es-ES"/>
                    </w:rPr>
                    <w:t>Debe incluir las cláusulas de:</w:t>
                  </w:r>
                </w:p>
                <w:p w:rsidR="0055499F" w:rsidRPr="00BD5195" w:rsidRDefault="0055499F" w:rsidP="000E6040">
                  <w:pPr>
                    <w:pStyle w:val="Prrafodelista"/>
                    <w:numPr>
                      <w:ilvl w:val="0"/>
                      <w:numId w:val="47"/>
                    </w:numPr>
                    <w:jc w:val="both"/>
                    <w:rPr>
                      <w:rFonts w:asciiTheme="minorHAnsi" w:hAnsiTheme="minorHAnsi" w:cstheme="minorHAnsi"/>
                      <w:sz w:val="21"/>
                      <w:szCs w:val="21"/>
                      <w:lang w:eastAsia="es-ES"/>
                    </w:rPr>
                  </w:pPr>
                  <w:r w:rsidRPr="00BD5195">
                    <w:rPr>
                      <w:rFonts w:asciiTheme="minorHAnsi" w:hAnsiTheme="minorHAnsi" w:cstheme="minorHAnsi"/>
                      <w:sz w:val="21"/>
                      <w:szCs w:val="21"/>
                      <w:lang w:eastAsia="es-ES"/>
                    </w:rPr>
                    <w:t xml:space="preserve">Renovable, irrevocable y de </w:t>
                  </w:r>
                  <w:r w:rsidRPr="00BD5195">
                    <w:rPr>
                      <w:rFonts w:asciiTheme="minorHAnsi" w:hAnsiTheme="minorHAnsi" w:cstheme="minorHAnsi"/>
                      <w:sz w:val="21"/>
                      <w:szCs w:val="21"/>
                      <w:u w:val="single"/>
                      <w:lang w:eastAsia="es-ES"/>
                    </w:rPr>
                    <w:t>ejecución inmediata</w:t>
                  </w:r>
                  <w:r w:rsidRPr="00BD5195">
                    <w:rPr>
                      <w:rFonts w:asciiTheme="minorHAnsi" w:hAnsiTheme="minorHAnsi" w:cstheme="minorHAnsi"/>
                      <w:sz w:val="21"/>
                      <w:szCs w:val="21"/>
                      <w:lang w:eastAsia="es-ES"/>
                    </w:rPr>
                    <w:t xml:space="preserve"> o </w:t>
                  </w:r>
                  <w:r w:rsidRPr="00BD5195">
                    <w:rPr>
                      <w:rFonts w:asciiTheme="minorHAnsi" w:hAnsiTheme="minorHAnsi" w:cstheme="minorHAnsi"/>
                      <w:sz w:val="21"/>
                      <w:szCs w:val="21"/>
                      <w:u w:val="single"/>
                      <w:lang w:eastAsia="es-ES"/>
                    </w:rPr>
                    <w:t>ejecución a primer requerimiento</w:t>
                  </w:r>
                  <w:r w:rsidRPr="00BD5195">
                    <w:rPr>
                      <w:rFonts w:asciiTheme="minorHAnsi" w:hAnsiTheme="minorHAnsi" w:cstheme="minorHAnsi"/>
                      <w:sz w:val="21"/>
                      <w:szCs w:val="21"/>
                      <w:lang w:eastAsia="es-ES"/>
                    </w:rPr>
                    <w:t xml:space="preserve"> según corresponda al Instrumento Financiero requerido en el presente Anexo. </w:t>
                  </w:r>
                </w:p>
              </w:tc>
            </w:tr>
          </w:tbl>
          <w:p w:rsidR="0055499F" w:rsidRPr="00BD5195" w:rsidRDefault="0055499F" w:rsidP="0055499F">
            <w:pPr>
              <w:widowControl w:val="0"/>
              <w:jc w:val="center"/>
              <w:rPr>
                <w:rFonts w:asciiTheme="minorHAnsi" w:hAnsiTheme="minorHAnsi" w:cs="Calibri"/>
                <w:sz w:val="16"/>
                <w:szCs w:val="16"/>
              </w:rPr>
            </w:pPr>
            <w:r w:rsidRPr="00BD5195">
              <w:rPr>
                <w:rFonts w:asciiTheme="minorHAnsi" w:hAnsiTheme="minorHAnsi"/>
                <w:b/>
                <w:sz w:val="16"/>
                <w:szCs w:val="16"/>
              </w:rPr>
              <w:t xml:space="preserve">NOTA: EL INCUMPLIMIENTO DE LOS PARAMETROS ESTABLECIDOS PRECEDENTEMENTE,  </w:t>
            </w:r>
            <w:r w:rsidRPr="00BD5195">
              <w:rPr>
                <w:rFonts w:asciiTheme="minorHAnsi" w:hAnsiTheme="minorHAnsi"/>
                <w:b/>
                <w:sz w:val="16"/>
                <w:szCs w:val="16"/>
                <w:u w:val="single"/>
              </w:rPr>
              <w:t>NO DARÁ LUGAR A SUBSANACION ALGUNA</w:t>
            </w:r>
            <w:r w:rsidRPr="00BD5195">
              <w:rPr>
                <w:rFonts w:asciiTheme="minorHAnsi" w:hAnsiTheme="minorHAnsi"/>
                <w:sz w:val="16"/>
                <w:szCs w:val="16"/>
              </w:rPr>
              <w:t xml:space="preserve"> </w:t>
            </w:r>
          </w:p>
        </w:tc>
      </w:tr>
    </w:tbl>
    <w:p w:rsidR="0055499F" w:rsidRPr="00BD5195" w:rsidRDefault="0055499F" w:rsidP="0055499F">
      <w:pPr>
        <w:pStyle w:val="Prrafodelista"/>
        <w:ind w:left="0"/>
        <w:contextualSpacing/>
        <w:jc w:val="both"/>
        <w:rPr>
          <w:rFonts w:ascii="Calibri" w:hAnsi="Calibri" w:cs="Calibri"/>
          <w:b/>
          <w:bCs/>
          <w:lang w:val="es-BO" w:eastAsia="es-BO"/>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55499F" w:rsidRPr="00BD5195" w:rsidTr="0055499F">
        <w:trPr>
          <w:trHeight w:val="70"/>
        </w:trPr>
        <w:tc>
          <w:tcPr>
            <w:tcW w:w="9356" w:type="dxa"/>
            <w:shd w:val="clear" w:color="auto" w:fill="C6D9F1"/>
            <w:vAlign w:val="center"/>
          </w:tcPr>
          <w:p w:rsidR="0055499F" w:rsidRPr="00BD5195" w:rsidRDefault="0055499F" w:rsidP="0055499F">
            <w:pPr>
              <w:autoSpaceDE w:val="0"/>
              <w:autoSpaceDN w:val="0"/>
              <w:adjustRightInd w:val="0"/>
              <w:jc w:val="center"/>
              <w:rPr>
                <w:rFonts w:ascii="Calibri" w:hAnsi="Calibri" w:cs="Calibri"/>
                <w:b/>
              </w:rPr>
            </w:pPr>
            <w:r w:rsidRPr="00BD5195">
              <w:rPr>
                <w:rFonts w:ascii="Calibri" w:hAnsi="Calibri" w:cs="Calibri"/>
                <w:b/>
              </w:rPr>
              <w:t>DISPOSICIONES AMBIENTALES PARA LA CONTRATACIÓN DE EMPRESAS QUE REALIZAN TRANSPORTE DE GLP EN GARRAFAS</w:t>
            </w:r>
          </w:p>
        </w:tc>
      </w:tr>
      <w:tr w:rsidR="0055499F" w:rsidRPr="00BD5195" w:rsidTr="0055499F">
        <w:trPr>
          <w:trHeight w:val="454"/>
        </w:trPr>
        <w:tc>
          <w:tcPr>
            <w:tcW w:w="9356" w:type="dxa"/>
            <w:shd w:val="clear" w:color="auto" w:fill="auto"/>
            <w:vAlign w:val="center"/>
          </w:tcPr>
          <w:p w:rsidR="0055499F" w:rsidRPr="00BD5195" w:rsidRDefault="0055499F" w:rsidP="000E6040">
            <w:pPr>
              <w:pStyle w:val="Prrafodelista"/>
              <w:numPr>
                <w:ilvl w:val="0"/>
                <w:numId w:val="49"/>
              </w:numPr>
              <w:spacing w:before="120" w:after="120"/>
              <w:contextualSpacing/>
              <w:jc w:val="both"/>
              <w:rPr>
                <w:rFonts w:asciiTheme="minorHAnsi" w:hAnsiTheme="minorHAnsi"/>
                <w:b/>
              </w:rPr>
            </w:pPr>
            <w:r w:rsidRPr="00BD5195">
              <w:rPr>
                <w:rFonts w:asciiTheme="minorHAnsi" w:hAnsiTheme="minorHAnsi"/>
                <w:b/>
              </w:rPr>
              <w:t>DISPOSICIONES AMBIENTALES</w:t>
            </w:r>
          </w:p>
          <w:p w:rsidR="0055499F" w:rsidRPr="00BD5195" w:rsidRDefault="0055499F" w:rsidP="0055499F">
            <w:pPr>
              <w:pStyle w:val="Prrafodelista"/>
              <w:ind w:left="1080"/>
              <w:jc w:val="both"/>
              <w:rPr>
                <w:rFonts w:asciiTheme="minorHAnsi" w:hAnsiTheme="minorHAnsi"/>
              </w:rPr>
            </w:pPr>
          </w:p>
          <w:p w:rsidR="0055499F" w:rsidRPr="00BD5195" w:rsidRDefault="0055499F" w:rsidP="000E6040">
            <w:pPr>
              <w:pStyle w:val="Prrafodelista"/>
              <w:numPr>
                <w:ilvl w:val="1"/>
                <w:numId w:val="48"/>
              </w:numPr>
              <w:ind w:left="993" w:hanging="567"/>
              <w:contextualSpacing/>
              <w:jc w:val="both"/>
              <w:rPr>
                <w:rFonts w:asciiTheme="minorHAnsi" w:hAnsiTheme="minorHAnsi"/>
                <w:b/>
              </w:rPr>
            </w:pPr>
            <w:r w:rsidRPr="00BD5195">
              <w:rPr>
                <w:rFonts w:asciiTheme="minorHAnsi" w:hAnsiTheme="minorHAnsi"/>
                <w:b/>
              </w:rPr>
              <w:t xml:space="preserve">Normativa Ambiental para la Ejecución del Servicio </w:t>
            </w:r>
          </w:p>
          <w:p w:rsidR="0055499F" w:rsidRPr="00BD5195" w:rsidRDefault="0055499F" w:rsidP="0055499F">
            <w:pPr>
              <w:ind w:left="425"/>
              <w:contextualSpacing/>
              <w:jc w:val="both"/>
              <w:rPr>
                <w:rFonts w:asciiTheme="minorHAnsi" w:hAnsiTheme="minorHAnsi"/>
              </w:rPr>
            </w:pPr>
            <w:r w:rsidRPr="00BD5195">
              <w:rPr>
                <w:rFonts w:asciiTheme="minorHAnsi" w:hAnsiTheme="minorHAnsi"/>
              </w:rPr>
              <w:t>La EMPRESA CONTRATISTA deberá dar cumplimiento a lo establecido en la normativa ambiental vigente, disposiciones de la Ley 1333 de Medio Ambiente y sus Reglamentos, y en particular al Reglamento Ambiental para el Sector Hidrocarburos (RASH).</w:t>
            </w:r>
          </w:p>
          <w:p w:rsidR="0055499F" w:rsidRPr="00BD5195" w:rsidRDefault="0055499F" w:rsidP="0055499F">
            <w:pPr>
              <w:jc w:val="both"/>
              <w:rPr>
                <w:rFonts w:asciiTheme="minorHAnsi" w:hAnsiTheme="minorHAnsi"/>
              </w:rPr>
            </w:pPr>
          </w:p>
          <w:p w:rsidR="0055499F" w:rsidRPr="00BD5195" w:rsidRDefault="0055499F" w:rsidP="000E6040">
            <w:pPr>
              <w:pStyle w:val="Prrafodelista"/>
              <w:numPr>
                <w:ilvl w:val="1"/>
                <w:numId w:val="48"/>
              </w:numPr>
              <w:ind w:left="993" w:hanging="567"/>
              <w:contextualSpacing/>
              <w:jc w:val="both"/>
              <w:rPr>
                <w:rFonts w:asciiTheme="minorHAnsi" w:hAnsiTheme="minorHAnsi"/>
                <w:b/>
              </w:rPr>
            </w:pPr>
            <w:r w:rsidRPr="00BD5195">
              <w:rPr>
                <w:rFonts w:asciiTheme="minorHAnsi" w:hAnsiTheme="minorHAnsi"/>
                <w:b/>
              </w:rPr>
              <w:t>Aspectos Generales</w:t>
            </w:r>
          </w:p>
          <w:p w:rsidR="0055499F" w:rsidRPr="00BD5195" w:rsidRDefault="0055499F" w:rsidP="0055499F">
            <w:pPr>
              <w:spacing w:before="120" w:after="120"/>
              <w:ind w:left="426"/>
              <w:jc w:val="both"/>
              <w:rPr>
                <w:rFonts w:asciiTheme="minorHAnsi" w:hAnsiTheme="minorHAnsi"/>
              </w:rPr>
            </w:pPr>
            <w:r w:rsidRPr="00BD5195">
              <w:rPr>
                <w:rFonts w:asciiTheme="minorHAnsi" w:hAnsiTheme="minorHAnsi"/>
              </w:rPr>
              <w:t xml:space="preserve">Es de responsabilidad de la EMPRESA CONTRATISTA, realizar las acciones necesarias para evitar, reducir, mitigar y/o remediar los impactos que se generen en caso de ocurrir contingencias durante el desarrollo del servicio de transporte, bajo las siguientes consideraciones: </w:t>
            </w:r>
          </w:p>
          <w:p w:rsidR="0055499F" w:rsidRPr="00BD5195" w:rsidRDefault="0055499F" w:rsidP="000E6040">
            <w:pPr>
              <w:pStyle w:val="Prrafodelista"/>
              <w:numPr>
                <w:ilvl w:val="0"/>
                <w:numId w:val="55"/>
              </w:numPr>
              <w:spacing w:before="120" w:after="120"/>
              <w:jc w:val="both"/>
              <w:rPr>
                <w:rFonts w:asciiTheme="minorHAnsi" w:hAnsiTheme="minorHAnsi"/>
              </w:rPr>
            </w:pPr>
            <w:r w:rsidRPr="00BD5195">
              <w:rPr>
                <w:rFonts w:asciiTheme="minorHAnsi" w:hAnsiTheme="minorHAnsi"/>
              </w:rPr>
              <w:t xml:space="preserve">Llevar a cabo la mejor coordinación posible entre sus recursos humanos y materiales disponibles para prevenir accidentes y presentar una propuesta inmediata a los accidentes en el servicio de transporte </w:t>
            </w:r>
          </w:p>
          <w:p w:rsidR="0055499F" w:rsidRPr="00BD5195" w:rsidRDefault="0055499F" w:rsidP="000E6040">
            <w:pPr>
              <w:pStyle w:val="Prrafodelista"/>
              <w:numPr>
                <w:ilvl w:val="0"/>
                <w:numId w:val="55"/>
              </w:numPr>
              <w:spacing w:before="120" w:after="120"/>
              <w:jc w:val="both"/>
              <w:rPr>
                <w:rFonts w:asciiTheme="minorHAnsi" w:hAnsiTheme="minorHAnsi"/>
              </w:rPr>
            </w:pPr>
            <w:r w:rsidRPr="00BD5195">
              <w:rPr>
                <w:rFonts w:asciiTheme="minorHAnsi" w:hAnsiTheme="minorHAnsi"/>
              </w:rPr>
              <w:t xml:space="preserve">Asegurar la logística que facilite y mantenga controles sobre el servicio en el transporte, para que sea eficiente y eficaz, con una reacción inmediata en casos de contingencias, logrando una reducción de siniestros, la minimización de daños y el mantenimiento de primas de seguro. </w:t>
            </w:r>
          </w:p>
          <w:p w:rsidR="0055499F" w:rsidRPr="00BD5195" w:rsidRDefault="0055499F" w:rsidP="000E6040">
            <w:pPr>
              <w:pStyle w:val="Prrafodelista"/>
              <w:numPr>
                <w:ilvl w:val="0"/>
                <w:numId w:val="55"/>
              </w:numPr>
              <w:spacing w:before="120" w:after="120"/>
              <w:jc w:val="both"/>
              <w:rPr>
                <w:rFonts w:asciiTheme="minorHAnsi" w:hAnsiTheme="minorHAnsi"/>
              </w:rPr>
            </w:pPr>
            <w:r w:rsidRPr="00BD5195">
              <w:rPr>
                <w:rFonts w:asciiTheme="minorHAnsi" w:hAnsiTheme="minorHAnsi"/>
              </w:rPr>
              <w:t xml:space="preserve">Aplicar medidas preventivas y/o correctivas en el desarrollo del servicio a fin de; anular atenuar, evitar o corregir las acciones que podrían ocasionar una contingencia. </w:t>
            </w:r>
          </w:p>
          <w:p w:rsidR="0055499F" w:rsidRPr="00BD5195" w:rsidRDefault="0055499F" w:rsidP="000E6040">
            <w:pPr>
              <w:pStyle w:val="Prrafodelista"/>
              <w:numPr>
                <w:ilvl w:val="0"/>
                <w:numId w:val="55"/>
              </w:numPr>
              <w:spacing w:before="120" w:after="120"/>
              <w:jc w:val="both"/>
              <w:rPr>
                <w:rFonts w:asciiTheme="minorHAnsi" w:hAnsiTheme="minorHAnsi"/>
              </w:rPr>
            </w:pPr>
            <w:r w:rsidRPr="00BD5195">
              <w:rPr>
                <w:rFonts w:asciiTheme="minorHAnsi" w:hAnsiTheme="minorHAnsi"/>
              </w:rPr>
              <w:t xml:space="preserve">Emplear medidas específicas para moderar, atenuar y/o reducir de manera inmediata los efectos que puedan generar las contingencias en el servicio de transporte, a fin de que la contaminación o su impacto se reduzcan, considerando los requerimientos mínimos establecidos para un Plan de Contingencias de acuerdo al Art. 118 del Reglamento Ambiental del Sector de Hidrocarburos aprobado mediante Decreto Supremo N°24335. </w:t>
            </w:r>
          </w:p>
          <w:p w:rsidR="0055499F" w:rsidRPr="00BD5195" w:rsidRDefault="0055499F" w:rsidP="0055499F">
            <w:pPr>
              <w:spacing w:before="120" w:after="120"/>
              <w:jc w:val="both"/>
              <w:rPr>
                <w:rFonts w:asciiTheme="minorHAnsi" w:hAnsiTheme="minorHAnsi"/>
              </w:rPr>
            </w:pPr>
            <w:r w:rsidRPr="00BD5195">
              <w:rPr>
                <w:rFonts w:asciiTheme="minorHAnsi" w:hAnsiTheme="minorHAnsi"/>
              </w:rPr>
              <w:t xml:space="preserve">Lo mencionado anteriormente, deberá considerar los siguientes aspectos descritos de forma enunciativa mas  no limitativa: </w:t>
            </w:r>
          </w:p>
          <w:p w:rsidR="0055499F" w:rsidRPr="00BD5195" w:rsidRDefault="0055499F" w:rsidP="0055499F">
            <w:pPr>
              <w:jc w:val="both"/>
              <w:rPr>
                <w:rFonts w:asciiTheme="minorHAnsi" w:hAnsiTheme="minorHAnsi"/>
              </w:rPr>
            </w:pPr>
            <w:r w:rsidRPr="00BD5195">
              <w:rPr>
                <w:rFonts w:asciiTheme="minorHAnsi" w:hAnsiTheme="minorHAnsi"/>
              </w:rPr>
              <w:t xml:space="preserve">Acciones de Prevención   </w:t>
            </w:r>
          </w:p>
          <w:p w:rsidR="0055499F" w:rsidRPr="00BD5195" w:rsidRDefault="0055499F" w:rsidP="000E6040">
            <w:pPr>
              <w:pStyle w:val="Prrafodelista"/>
              <w:numPr>
                <w:ilvl w:val="0"/>
                <w:numId w:val="56"/>
              </w:numPr>
              <w:jc w:val="both"/>
              <w:rPr>
                <w:rFonts w:asciiTheme="minorHAnsi" w:hAnsiTheme="minorHAnsi"/>
              </w:rPr>
            </w:pPr>
            <w:r w:rsidRPr="00BD5195">
              <w:rPr>
                <w:rFonts w:asciiTheme="minorHAnsi" w:hAnsiTheme="minorHAnsi"/>
              </w:rPr>
              <w:t xml:space="preserve">Selección del conductor y el vehículo, que cumpla con las normativas vigentes. </w:t>
            </w:r>
          </w:p>
          <w:p w:rsidR="0055499F" w:rsidRPr="00BD5195" w:rsidRDefault="0055499F" w:rsidP="000E6040">
            <w:pPr>
              <w:pStyle w:val="Prrafodelista"/>
              <w:numPr>
                <w:ilvl w:val="0"/>
                <w:numId w:val="56"/>
              </w:numPr>
              <w:jc w:val="both"/>
              <w:rPr>
                <w:rFonts w:asciiTheme="minorHAnsi" w:hAnsiTheme="minorHAnsi"/>
              </w:rPr>
            </w:pPr>
            <w:r w:rsidRPr="00BD5195">
              <w:rPr>
                <w:rFonts w:asciiTheme="minorHAnsi" w:hAnsiTheme="minorHAnsi"/>
              </w:rPr>
              <w:t>Manejo defensivo</w:t>
            </w:r>
          </w:p>
          <w:p w:rsidR="0055499F" w:rsidRPr="00BD5195" w:rsidRDefault="0055499F" w:rsidP="000E6040">
            <w:pPr>
              <w:pStyle w:val="Prrafodelista"/>
              <w:numPr>
                <w:ilvl w:val="0"/>
                <w:numId w:val="56"/>
              </w:numPr>
              <w:jc w:val="both"/>
              <w:rPr>
                <w:rFonts w:asciiTheme="minorHAnsi" w:hAnsiTheme="minorHAnsi"/>
              </w:rPr>
            </w:pPr>
            <w:r w:rsidRPr="00BD5195">
              <w:rPr>
                <w:rFonts w:asciiTheme="minorHAnsi" w:hAnsiTheme="minorHAnsi"/>
              </w:rPr>
              <w:t xml:space="preserve">Carga horaria de conducción, conforme normativa vigente. </w:t>
            </w:r>
          </w:p>
          <w:p w:rsidR="0055499F" w:rsidRPr="00BD5195" w:rsidRDefault="0055499F" w:rsidP="000E6040">
            <w:pPr>
              <w:pStyle w:val="Prrafodelista"/>
              <w:numPr>
                <w:ilvl w:val="0"/>
                <w:numId w:val="56"/>
              </w:numPr>
              <w:jc w:val="both"/>
              <w:rPr>
                <w:rFonts w:asciiTheme="minorHAnsi" w:hAnsiTheme="minorHAnsi"/>
              </w:rPr>
            </w:pPr>
            <w:r w:rsidRPr="00BD5195">
              <w:rPr>
                <w:rFonts w:asciiTheme="minorHAnsi" w:hAnsiTheme="minorHAnsi"/>
              </w:rPr>
              <w:t xml:space="preserve">Charlas de Inducción de Seguridad, Medio Ambiente, etc. </w:t>
            </w:r>
          </w:p>
          <w:p w:rsidR="0055499F" w:rsidRPr="00BD5195" w:rsidRDefault="0055499F" w:rsidP="000E6040">
            <w:pPr>
              <w:pStyle w:val="Prrafodelista"/>
              <w:numPr>
                <w:ilvl w:val="0"/>
                <w:numId w:val="56"/>
              </w:numPr>
              <w:jc w:val="both"/>
              <w:rPr>
                <w:rFonts w:asciiTheme="minorHAnsi" w:hAnsiTheme="minorHAnsi"/>
              </w:rPr>
            </w:pPr>
            <w:r w:rsidRPr="00BD5195">
              <w:rPr>
                <w:rFonts w:asciiTheme="minorHAnsi" w:hAnsiTheme="minorHAnsi"/>
              </w:rPr>
              <w:t>Mantener buenas condiciones técnicas del vehículo.</w:t>
            </w:r>
          </w:p>
          <w:p w:rsidR="0055499F" w:rsidRPr="00BD5195" w:rsidRDefault="0055499F" w:rsidP="0055499F">
            <w:pPr>
              <w:spacing w:before="120" w:after="120"/>
              <w:jc w:val="both"/>
              <w:rPr>
                <w:rFonts w:asciiTheme="minorHAnsi" w:hAnsiTheme="minorHAnsi"/>
              </w:rPr>
            </w:pPr>
            <w:r w:rsidRPr="00BD5195">
              <w:rPr>
                <w:rFonts w:asciiTheme="minorHAnsi" w:hAnsiTheme="minorHAnsi"/>
              </w:rPr>
              <w:t>Acciones de Mitigación</w:t>
            </w:r>
          </w:p>
          <w:p w:rsidR="0055499F" w:rsidRPr="00BD5195" w:rsidRDefault="0055499F" w:rsidP="000E6040">
            <w:pPr>
              <w:pStyle w:val="Prrafodelista"/>
              <w:numPr>
                <w:ilvl w:val="0"/>
                <w:numId w:val="57"/>
              </w:numPr>
              <w:spacing w:before="120" w:after="120"/>
              <w:jc w:val="both"/>
              <w:rPr>
                <w:rFonts w:asciiTheme="minorHAnsi" w:hAnsiTheme="minorHAnsi"/>
              </w:rPr>
            </w:pPr>
            <w:r w:rsidRPr="00BD5195">
              <w:rPr>
                <w:rFonts w:asciiTheme="minorHAnsi" w:hAnsiTheme="minorHAnsi"/>
              </w:rPr>
              <w:lastRenderedPageBreak/>
              <w:t xml:space="preserve">Reacción Inmediata a emergencias. </w:t>
            </w:r>
          </w:p>
          <w:p w:rsidR="0055499F" w:rsidRPr="00BD5195" w:rsidRDefault="0055499F" w:rsidP="0055499F">
            <w:pPr>
              <w:spacing w:before="120" w:after="120"/>
              <w:jc w:val="both"/>
              <w:rPr>
                <w:rFonts w:asciiTheme="minorHAnsi" w:hAnsiTheme="minorHAnsi"/>
              </w:rPr>
            </w:pPr>
            <w:r w:rsidRPr="00BD5195">
              <w:rPr>
                <w:rFonts w:asciiTheme="minorHAnsi" w:hAnsiTheme="minorHAnsi"/>
              </w:rPr>
              <w:t xml:space="preserve">La EMPRESA CONTRATISTA, en caso de contingencias con hidrocarburos y/o productos derivados de hidrocarburos asumirá toda responsabilidad ante las Autoridades Ambientales Competentes.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 </w:t>
            </w:r>
          </w:p>
          <w:p w:rsidR="0055499F" w:rsidRPr="00BD5195" w:rsidRDefault="0055499F" w:rsidP="0055499F">
            <w:pPr>
              <w:spacing w:before="120" w:after="120"/>
              <w:jc w:val="both"/>
              <w:rPr>
                <w:rFonts w:asciiTheme="minorHAnsi" w:hAnsiTheme="minorHAnsi"/>
              </w:rPr>
            </w:pPr>
            <w:r w:rsidRPr="00BD5195">
              <w:rPr>
                <w:rFonts w:asciiTheme="minorHAnsi" w:hAnsiTheme="minorHAnsi"/>
              </w:rPr>
              <w:t xml:space="preserve">La EMPRESA CONTRATISTA tiene la obligación de cumplir y acatar por si misma, por su personal y subcontratistas, las estipulaciones contenidas en la normativa ambiental vigente y mantener indemne al CONTRATANTE de cualquier responsabilidad. </w:t>
            </w:r>
          </w:p>
        </w:tc>
      </w:tr>
    </w:tbl>
    <w:p w:rsidR="0055499F" w:rsidRPr="00BD5195" w:rsidRDefault="0055499F" w:rsidP="0055499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BD5195" w:rsidRPr="00BD5195" w:rsidTr="00BD5195">
        <w:trPr>
          <w:trHeight w:val="64"/>
        </w:trPr>
        <w:tc>
          <w:tcPr>
            <w:tcW w:w="9351" w:type="dxa"/>
            <w:tcBorders>
              <w:top w:val="single" w:sz="4" w:space="0" w:color="auto"/>
              <w:left w:val="single" w:sz="4" w:space="0" w:color="auto"/>
              <w:bottom w:val="single" w:sz="4" w:space="0" w:color="auto"/>
              <w:right w:val="single" w:sz="4" w:space="0" w:color="auto"/>
            </w:tcBorders>
            <w:shd w:val="clear" w:color="auto" w:fill="C6D9F1"/>
            <w:vAlign w:val="center"/>
          </w:tcPr>
          <w:p w:rsidR="0055499F" w:rsidRPr="00BD5195" w:rsidRDefault="0055499F" w:rsidP="0055499F">
            <w:pPr>
              <w:autoSpaceDE w:val="0"/>
              <w:autoSpaceDN w:val="0"/>
              <w:jc w:val="center"/>
              <w:rPr>
                <w:rFonts w:ascii="Calibri" w:hAnsi="Calibri"/>
                <w:b/>
                <w:bCs/>
              </w:rPr>
            </w:pPr>
            <w:r w:rsidRPr="00BD5195">
              <w:rPr>
                <w:rFonts w:ascii="Calibri" w:hAnsi="Calibri"/>
                <w:b/>
                <w:bCs/>
              </w:rPr>
              <w:t>SEGUROS</w:t>
            </w:r>
          </w:p>
        </w:tc>
      </w:tr>
      <w:tr w:rsidR="00BD5195" w:rsidRPr="00BD5195" w:rsidTr="00BD5195">
        <w:trPr>
          <w:trHeight w:val="70"/>
        </w:trPr>
        <w:tc>
          <w:tcPr>
            <w:tcW w:w="9351" w:type="dxa"/>
            <w:tcBorders>
              <w:top w:val="single" w:sz="4" w:space="0" w:color="auto"/>
              <w:left w:val="single" w:sz="4" w:space="0" w:color="auto"/>
              <w:bottom w:val="single" w:sz="4" w:space="0" w:color="auto"/>
              <w:right w:val="single" w:sz="4" w:space="0" w:color="auto"/>
            </w:tcBorders>
            <w:shd w:val="clear" w:color="auto" w:fill="C6D9F1"/>
            <w:vAlign w:val="center"/>
          </w:tcPr>
          <w:p w:rsidR="0055499F" w:rsidRPr="00BD5195" w:rsidRDefault="0055499F" w:rsidP="0055499F">
            <w:pPr>
              <w:autoSpaceDE w:val="0"/>
              <w:autoSpaceDN w:val="0"/>
              <w:contextualSpacing/>
              <w:rPr>
                <w:rFonts w:ascii="Calibri" w:hAnsi="Calibri"/>
                <w:b/>
                <w:bCs/>
              </w:rPr>
            </w:pPr>
            <w:r w:rsidRPr="00BD5195">
              <w:rPr>
                <w:rFonts w:ascii="Calibri" w:hAnsi="Calibri"/>
                <w:b/>
                <w:bCs/>
              </w:rPr>
              <w:t>SEGUROS TRANSPORTE NACIONAL</w:t>
            </w:r>
          </w:p>
        </w:tc>
      </w:tr>
      <w:tr w:rsidR="00BD5195" w:rsidRPr="00BD5195" w:rsidTr="00BD5195">
        <w:trPr>
          <w:trHeight w:val="7572"/>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55499F" w:rsidRPr="00BD5195" w:rsidRDefault="0055499F" w:rsidP="0055499F">
            <w:pPr>
              <w:jc w:val="both"/>
              <w:rPr>
                <w:rFonts w:ascii="Calibri" w:hAnsi="Calibri"/>
              </w:rPr>
            </w:pPr>
            <w:r w:rsidRPr="00BD5195">
              <w:rPr>
                <w:rFonts w:ascii="Calibri" w:hAnsi="Calibri"/>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55499F" w:rsidRPr="00BD5195" w:rsidRDefault="0055499F" w:rsidP="0055499F">
            <w:pPr>
              <w:jc w:val="both"/>
              <w:rPr>
                <w:rFonts w:ascii="Calibri" w:hAnsi="Calibri"/>
              </w:rPr>
            </w:pPr>
            <w:r w:rsidRPr="00BD5195">
              <w:rPr>
                <w:rFonts w:ascii="Calibri" w:hAnsi="Calibri"/>
              </w:rPr>
              <w:t>a)</w:t>
            </w:r>
            <w:r w:rsidRPr="00BD5195">
              <w:rPr>
                <w:rFonts w:ascii="Calibri" w:hAnsi="Calibri"/>
              </w:rPr>
              <w:tab/>
              <w:t>Póliza de Responsabilidad Civil por daños a terceros, o bienes terceros, por cualquier causa que durante el transporte pudiera ocasionar el producto y sus equipos, que incluya, contaminación, polución, filtración, daños al medio ambiente y/o al eco sistema,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55499F" w:rsidRPr="00BD5195" w:rsidRDefault="0055499F" w:rsidP="0055499F">
            <w:pPr>
              <w:jc w:val="both"/>
              <w:rPr>
                <w:rFonts w:ascii="Calibri" w:hAnsi="Calibri"/>
              </w:rPr>
            </w:pPr>
            <w:r w:rsidRPr="00BD5195">
              <w:rPr>
                <w:rFonts w:ascii="Calibri" w:hAnsi="Calibri"/>
              </w:rPr>
              <w:t>Valor asegurado hasta USD 100.000 (CIEN MIL DÓLARES AMERICANOS) por evento y/o reclamo con un agregado anual de USD 500.000 (QUINIENTOS MIL DÓLARES AMERICANOS).</w:t>
            </w:r>
          </w:p>
          <w:p w:rsidR="0055499F" w:rsidRPr="00BD5195" w:rsidRDefault="0055499F" w:rsidP="0055499F">
            <w:pPr>
              <w:jc w:val="both"/>
              <w:rPr>
                <w:rFonts w:ascii="Calibri" w:hAnsi="Calibri"/>
              </w:rPr>
            </w:pPr>
            <w:r w:rsidRPr="00BD5195">
              <w:rPr>
                <w:rFonts w:ascii="Calibri" w:hAnsi="Calibri"/>
              </w:rPr>
              <w:t>En caso de exceder el límite agregado anual (USD 500.000) la empresa transportadora deberá pesentar una póliza complementaria que amplíe a cubrir cualquier eventualidad bajo los mismos parámetros indicados y/o asumir la responsabilidad de manera directa.</w:t>
            </w:r>
          </w:p>
          <w:p w:rsidR="0055499F" w:rsidRPr="00BD5195" w:rsidRDefault="0055499F" w:rsidP="0055499F">
            <w:pPr>
              <w:jc w:val="both"/>
              <w:rPr>
                <w:rFonts w:ascii="Calibri" w:hAnsi="Calibri"/>
              </w:rPr>
            </w:pPr>
            <w:r w:rsidRPr="00BD5195">
              <w:rPr>
                <w:rFonts w:ascii="Calibri" w:hAnsi="Calibri"/>
              </w:rPr>
              <w:t>b)</w:t>
            </w:r>
            <w:r w:rsidRPr="00BD5195">
              <w:rPr>
                <w:rFonts w:ascii="Calibri" w:hAnsi="Calibri"/>
              </w:rPr>
              <w:tab/>
              <w:t>Seguro de Transporte contra Todo Riesgo de Producto Transportado, con cobertura desde el Punto de Recepción y/o carguío hasta el Punto de Entrega y/o descarguío (CLÁUSULA “A” del INSTITUTO DE LONDRES) que cubra el valor total del Producto y de la Garrafa declarada transportada, ante cualquier eventualidad, de acuerdo al valor pactado en el contrato, considerando un límite por travesía o despacho de acuerdo a la capacidad de cada Medio de Transporte declarada en Dólares Americanos (USD) Esta póliza debe estar necesariamente subrogada a favor de YPFB.</w:t>
            </w:r>
          </w:p>
          <w:p w:rsidR="0055499F" w:rsidRPr="00BD5195" w:rsidRDefault="0055499F" w:rsidP="0055499F">
            <w:pPr>
              <w:jc w:val="both"/>
              <w:rPr>
                <w:rFonts w:ascii="Calibri" w:hAnsi="Calibri"/>
              </w:rPr>
            </w:pPr>
            <w:r w:rsidRPr="00BD5195">
              <w:rPr>
                <w:rFonts w:ascii="Calibri" w:hAnsi="Calibri"/>
              </w:rPr>
              <w:t>Valor Asegurado: En base al costo del producto.</w:t>
            </w:r>
          </w:p>
          <w:p w:rsidR="0055499F" w:rsidRPr="00BD5195" w:rsidRDefault="0055499F" w:rsidP="0055499F">
            <w:pPr>
              <w:jc w:val="both"/>
              <w:rPr>
                <w:rFonts w:ascii="Calibri" w:hAnsi="Calibri"/>
              </w:rPr>
            </w:pPr>
            <w:r w:rsidRPr="00BD5195">
              <w:rPr>
                <w:rFonts w:ascii="Calibri" w:hAnsi="Calibri"/>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del producto hasta el punto de entrega.</w:t>
            </w:r>
          </w:p>
          <w:p w:rsidR="0055499F" w:rsidRPr="00BD5195" w:rsidRDefault="0055499F" w:rsidP="0055499F">
            <w:pPr>
              <w:jc w:val="both"/>
              <w:rPr>
                <w:rFonts w:ascii="Calibri" w:hAnsi="Calibri"/>
              </w:rPr>
            </w:pPr>
            <w:r w:rsidRPr="00BD5195">
              <w:rPr>
                <w:rFonts w:ascii="Calibri" w:hAnsi="Calibri"/>
              </w:rPr>
              <w:t>El transportista, una vez adjudicado, deberá entregar una copia de las citadas pólizas a YPFB antes de la suscripción del contrato.</w:t>
            </w:r>
          </w:p>
          <w:p w:rsidR="0055499F" w:rsidRPr="00BD5195" w:rsidRDefault="0055499F" w:rsidP="0055499F">
            <w:pPr>
              <w:jc w:val="both"/>
              <w:rPr>
                <w:rFonts w:ascii="Calibri" w:hAnsi="Calibri"/>
              </w:rPr>
            </w:pPr>
            <w:r w:rsidRPr="00BD5195">
              <w:rPr>
                <w:rFonts w:ascii="Calibri" w:hAnsi="Calibri"/>
              </w:rPr>
              <w:t>El proponente adjudicado, al momento de ocurrir en la prestación del servicio un siniestro que represente derrame y/o pérdida de producto de propiedad de YPFB, debe proporcionar toda la documentación e información que YPFB le solicite respecto del hecho en plazos no mayores a 30 días. De incumplir esta condición el proponente adjudicado será responsable de todos los gastos</w:t>
            </w:r>
          </w:p>
          <w:p w:rsidR="0055499F" w:rsidRPr="00BD5195" w:rsidRDefault="0055499F" w:rsidP="0055499F">
            <w:pPr>
              <w:jc w:val="both"/>
              <w:rPr>
                <w:rFonts w:ascii="Calibri" w:hAnsi="Calibri"/>
              </w:rPr>
            </w:pPr>
            <w:r w:rsidRPr="00BD5195">
              <w:rPr>
                <w:rFonts w:ascii="Calibri" w:hAnsi="Calibri"/>
              </w:rPr>
              <w:t>emergentes de hecho.</w:t>
            </w:r>
          </w:p>
        </w:tc>
      </w:tr>
    </w:tbl>
    <w:p w:rsidR="0055499F" w:rsidRPr="00BD5195" w:rsidRDefault="0055499F" w:rsidP="0055499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55499F" w:rsidRPr="00BD5195" w:rsidTr="0055499F">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55499F" w:rsidRPr="00BD5195" w:rsidRDefault="0055499F" w:rsidP="0055499F">
            <w:pPr>
              <w:autoSpaceDE w:val="0"/>
              <w:autoSpaceDN w:val="0"/>
              <w:adjustRightInd w:val="0"/>
              <w:jc w:val="center"/>
              <w:rPr>
                <w:rFonts w:ascii="Calibri" w:hAnsi="Calibri" w:cs="Calibri"/>
                <w:b/>
              </w:rPr>
            </w:pPr>
            <w:r w:rsidRPr="00BD5195">
              <w:rPr>
                <w:rFonts w:ascii="Calibri" w:hAnsi="Calibri" w:cs="Calibri"/>
                <w:b/>
              </w:rPr>
              <w:t>FACTURACIÓN Y TRIBUTOS</w:t>
            </w:r>
          </w:p>
        </w:tc>
      </w:tr>
      <w:tr w:rsidR="0055499F" w:rsidRPr="00BD5195" w:rsidTr="0055499F">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55499F" w:rsidRPr="00BD5195" w:rsidRDefault="0055499F" w:rsidP="0055499F">
            <w:pPr>
              <w:rPr>
                <w:rFonts w:ascii="Calibri" w:hAnsi="Calibri" w:cs="Calibri"/>
              </w:rPr>
            </w:pPr>
            <w:r w:rsidRPr="00BD5195">
              <w:rPr>
                <w:rFonts w:ascii="Calibri" w:hAnsi="Calibri" w:cs="Calibri"/>
                <w:b/>
                <w:bCs/>
              </w:rPr>
              <w:t xml:space="preserve">FACTURACIÓN </w:t>
            </w:r>
          </w:p>
        </w:tc>
      </w:tr>
      <w:tr w:rsidR="00BD5195" w:rsidRPr="00BD5195" w:rsidTr="00BD5195">
        <w:trPr>
          <w:trHeight w:val="2819"/>
          <w:hidden/>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55499F" w:rsidRPr="00BD5195" w:rsidRDefault="0055499F" w:rsidP="000E6040">
            <w:pPr>
              <w:pStyle w:val="Prrafodelista"/>
              <w:numPr>
                <w:ilvl w:val="0"/>
                <w:numId w:val="50"/>
              </w:numPr>
              <w:tabs>
                <w:tab w:val="left" w:pos="899"/>
              </w:tabs>
              <w:ind w:right="36"/>
              <w:jc w:val="both"/>
              <w:rPr>
                <w:rFonts w:ascii="Calibri" w:hAnsi="Calibri" w:cs="Calibri"/>
                <w:vanish/>
              </w:rPr>
            </w:pPr>
          </w:p>
          <w:p w:rsidR="0055499F" w:rsidRPr="00BD5195" w:rsidRDefault="0055499F" w:rsidP="0055499F">
            <w:pPr>
              <w:jc w:val="both"/>
              <w:rPr>
                <w:rFonts w:ascii="Calibri" w:hAnsi="Calibri"/>
              </w:rPr>
            </w:pPr>
            <w:r w:rsidRPr="00BD5195">
              <w:rPr>
                <w:rFonts w:ascii="Calibri" w:hAnsi="Calibri"/>
              </w:rPr>
              <w:t xml:space="preserve">La factura debe ser emitida de acuerdo a normativa vigente a nombre de Yacimientos Petrolíferos Fiscales Bolivianos consignando el Número de Identificación Tributaria (NIT) 1020269020. </w:t>
            </w:r>
          </w:p>
          <w:p w:rsidR="0055499F" w:rsidRPr="00BD5195" w:rsidRDefault="0055499F" w:rsidP="0055499F">
            <w:pPr>
              <w:jc w:val="both"/>
              <w:rPr>
                <w:rFonts w:ascii="Calibri" w:hAnsi="Calibri"/>
              </w:rPr>
            </w:pPr>
            <w:r w:rsidRPr="00BD5195">
              <w:rPr>
                <w:rFonts w:ascii="Calibri" w:hAnsi="Calibri"/>
              </w:rPr>
              <w:t xml:space="preserve">La factura deberá emitirse en el momento que finalice la ejecución o la prestación efectiva del servicio o a momento de percibir el pago total o parcial, lo que ocurra primero, sin deducir las multas ni otros cargos. </w:t>
            </w:r>
          </w:p>
          <w:p w:rsidR="0055499F" w:rsidRPr="00BD5195" w:rsidRDefault="0055499F" w:rsidP="0055499F">
            <w:pPr>
              <w:jc w:val="both"/>
              <w:rPr>
                <w:rFonts w:ascii="Calibri" w:hAnsi="Calibri"/>
              </w:rPr>
            </w:pPr>
            <w:r w:rsidRPr="00BD5195">
              <w:rPr>
                <w:rFonts w:ascii="Calibri" w:hAnsi="Calibri"/>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55499F" w:rsidRPr="00BD5195" w:rsidRDefault="0055499F" w:rsidP="00BD5195">
            <w:pPr>
              <w:jc w:val="both"/>
              <w:rPr>
                <w:rFonts w:ascii="Calibri" w:hAnsi="Calibri"/>
              </w:rPr>
            </w:pPr>
            <w:r w:rsidRPr="00BD5195">
              <w:rPr>
                <w:rFonts w:ascii="Calibri" w:hAnsi="Calibri"/>
              </w:rPr>
              <w:t>En caso que el valor de los productos perdidos o extraviados, no sean cancelados en el plazo previsto, el Contratante podrá cobrar el monto adeudado deduciendo el importe correspondiente de la solicitud de pago del Contratista, emitiendo al efecto la correspondiente factura.</w:t>
            </w:r>
          </w:p>
        </w:tc>
      </w:tr>
      <w:tr w:rsidR="00BD5195" w:rsidRPr="00BD5195" w:rsidTr="0055499F">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55499F" w:rsidRPr="00BD5195" w:rsidRDefault="0055499F" w:rsidP="0055499F">
            <w:pPr>
              <w:jc w:val="both"/>
              <w:rPr>
                <w:rFonts w:ascii="Calibri" w:hAnsi="Calibri" w:cs="Calibri"/>
                <w:b/>
              </w:rPr>
            </w:pPr>
            <w:r w:rsidRPr="00BD5195">
              <w:rPr>
                <w:rFonts w:ascii="Calibri" w:hAnsi="Calibri" w:cs="Calibri"/>
                <w:b/>
              </w:rPr>
              <w:t>TRIBUTOS</w:t>
            </w:r>
          </w:p>
        </w:tc>
      </w:tr>
      <w:tr w:rsidR="00BD5195" w:rsidRPr="00BD5195" w:rsidTr="00BD5195">
        <w:trPr>
          <w:trHeight w:val="452"/>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55499F" w:rsidRPr="00BD5195" w:rsidRDefault="0055499F" w:rsidP="00BD5195">
            <w:pPr>
              <w:jc w:val="both"/>
              <w:rPr>
                <w:rFonts w:ascii="Calibri" w:hAnsi="Calibri" w:cs="Calibri"/>
                <w:b/>
              </w:rPr>
            </w:pPr>
            <w:r w:rsidRPr="00BD5195">
              <w:rPr>
                <w:rFonts w:ascii="Calibri" w:hAnsi="Calibri"/>
              </w:rPr>
              <w:t>El adjudicado declara que todos los tributos vigentes a la fecha y que puedan originarse directa o indirectamente en aplicación del contrato, son de su responsabilidad, no correspondiendo ningún reclamo posterior.</w:t>
            </w:r>
            <w:r w:rsidRPr="00BD5195">
              <w:rPr>
                <w:rFonts w:ascii="Calibri" w:hAnsi="Calibri" w:cs="Calibri"/>
              </w:rPr>
              <w:tab/>
            </w:r>
          </w:p>
        </w:tc>
      </w:tr>
    </w:tbl>
    <w:p w:rsidR="0055499F" w:rsidRPr="00BD5195" w:rsidRDefault="0055499F" w:rsidP="0055499F"/>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5"/>
      </w:tblGrid>
      <w:tr w:rsidR="00BD5195" w:rsidRPr="00BD5195" w:rsidTr="00BD5195">
        <w:trPr>
          <w:trHeight w:val="409"/>
        </w:trPr>
        <w:tc>
          <w:tcPr>
            <w:tcW w:w="9385" w:type="dxa"/>
            <w:tcBorders>
              <w:top w:val="single" w:sz="4" w:space="0" w:color="auto"/>
              <w:left w:val="single" w:sz="4" w:space="0" w:color="auto"/>
              <w:bottom w:val="single" w:sz="4" w:space="0" w:color="auto"/>
              <w:right w:val="single" w:sz="4" w:space="0" w:color="auto"/>
            </w:tcBorders>
            <w:shd w:val="clear" w:color="auto" w:fill="D9D9D9"/>
            <w:vAlign w:val="center"/>
          </w:tcPr>
          <w:p w:rsidR="0055499F" w:rsidRPr="00BD5195" w:rsidRDefault="0055499F" w:rsidP="0055499F">
            <w:pPr>
              <w:pStyle w:val="Prrafodelista"/>
              <w:jc w:val="center"/>
              <w:rPr>
                <w:rFonts w:ascii="Calibri" w:hAnsi="Calibri" w:cs="Calibri"/>
                <w:b/>
                <w:sz w:val="22"/>
                <w:szCs w:val="22"/>
              </w:rPr>
            </w:pPr>
            <w:r w:rsidRPr="00BD5195">
              <w:rPr>
                <w:rFonts w:ascii="Calibri" w:hAnsi="Calibri" w:cs="Calibri"/>
                <w:b/>
              </w:rPr>
              <w:t>SEGURIDAD INDUSTRIAL</w:t>
            </w:r>
          </w:p>
        </w:tc>
      </w:tr>
      <w:tr w:rsidR="00BD5195" w:rsidRPr="00BD5195" w:rsidTr="00BD5195">
        <w:trPr>
          <w:trHeight w:val="409"/>
        </w:trPr>
        <w:tc>
          <w:tcPr>
            <w:tcW w:w="9385" w:type="dxa"/>
            <w:tcBorders>
              <w:top w:val="single" w:sz="4" w:space="0" w:color="auto"/>
              <w:left w:val="single" w:sz="4" w:space="0" w:color="auto"/>
              <w:bottom w:val="single" w:sz="4" w:space="0" w:color="auto"/>
              <w:right w:val="single" w:sz="4" w:space="0" w:color="auto"/>
            </w:tcBorders>
            <w:shd w:val="clear" w:color="auto" w:fill="auto"/>
            <w:vAlign w:val="center"/>
          </w:tcPr>
          <w:p w:rsidR="0055499F" w:rsidRPr="00BD5195" w:rsidRDefault="0055499F" w:rsidP="000E6040">
            <w:pPr>
              <w:pStyle w:val="Prrafodelista"/>
              <w:numPr>
                <w:ilvl w:val="0"/>
                <w:numId w:val="59"/>
              </w:numPr>
              <w:jc w:val="both"/>
              <w:rPr>
                <w:rFonts w:asciiTheme="minorHAnsi" w:hAnsiTheme="minorHAnsi"/>
                <w:sz w:val="22"/>
                <w:szCs w:val="22"/>
                <w:lang w:eastAsia="es-ES"/>
              </w:rPr>
            </w:pPr>
            <w:r w:rsidRPr="00BD5195">
              <w:rPr>
                <w:rFonts w:asciiTheme="minorHAnsi" w:hAnsiTheme="minorHAnsi"/>
                <w:b/>
                <w:bCs/>
                <w:sz w:val="22"/>
                <w:szCs w:val="22"/>
                <w:lang w:eastAsia="es-ES"/>
              </w:rPr>
              <w:t>Posterior a la Contratación</w:t>
            </w:r>
            <w:r w:rsidRPr="00BD5195">
              <w:rPr>
                <w:rFonts w:asciiTheme="minorHAnsi" w:hAnsiTheme="minorHAnsi"/>
                <w:sz w:val="22"/>
                <w:szCs w:val="22"/>
                <w:lang w:eastAsia="es-ES"/>
              </w:rPr>
              <w:t xml:space="preserve">, la Empresa Contratada y previo al inicio de sus actividades, deberá presentar el siguiente documento para la validación de la Unidad Solicitante de YPFB: </w:t>
            </w:r>
          </w:p>
          <w:p w:rsidR="0055499F" w:rsidRPr="00BD5195" w:rsidRDefault="0055499F" w:rsidP="0055499F">
            <w:pPr>
              <w:jc w:val="both"/>
              <w:rPr>
                <w:rFonts w:asciiTheme="minorHAnsi" w:hAnsiTheme="minorHAnsi"/>
                <w:sz w:val="22"/>
                <w:szCs w:val="22"/>
                <w:lang w:eastAsia="es-ES"/>
              </w:rPr>
            </w:pPr>
            <w:r w:rsidRPr="00BD5195">
              <w:rPr>
                <w:rFonts w:asciiTheme="minorHAnsi" w:hAnsiTheme="minorHAnsi"/>
                <w:sz w:val="22"/>
                <w:szCs w:val="22"/>
                <w:lang w:eastAsia="es-ES"/>
              </w:rPr>
              <w:t xml:space="preserve">Declaración jurada “Compromiso de Seguridad” para Cumplimiento de los Requisitos de Seguridad Industrial para Contratistas de YPFB Corporación (Manual de Requisitos). </w:t>
            </w:r>
          </w:p>
          <w:p w:rsidR="0055499F" w:rsidRPr="00BD5195" w:rsidRDefault="0055499F" w:rsidP="0055499F">
            <w:pPr>
              <w:jc w:val="both"/>
              <w:rPr>
                <w:rFonts w:asciiTheme="minorHAnsi" w:hAnsiTheme="minorHAnsi"/>
                <w:sz w:val="22"/>
                <w:szCs w:val="22"/>
                <w:lang w:eastAsia="es-ES"/>
              </w:rPr>
            </w:pPr>
            <w:r w:rsidRPr="00BD5195">
              <w:rPr>
                <w:rFonts w:asciiTheme="minorHAnsi" w:hAnsiTheme="minorHAnsi"/>
                <w:sz w:val="22"/>
                <w:szCs w:val="22"/>
                <w:lang w:eastAsia="es-ES"/>
              </w:rPr>
              <w:t>La empresa Contratada deberá dar estricto cumplimento a la legislación aplicable, vigente en el Estado Plurinacional de Bolivia; siendo también responsable del cumplimiento por parte de los Sub- Contratistas que intervengan a nombre suyo ante YPFB.</w:t>
            </w:r>
          </w:p>
          <w:p w:rsidR="0055499F" w:rsidRPr="00BD5195" w:rsidRDefault="0055499F" w:rsidP="0055499F">
            <w:pPr>
              <w:jc w:val="both"/>
              <w:rPr>
                <w:rFonts w:asciiTheme="minorHAnsi" w:hAnsiTheme="minorHAnsi"/>
                <w:sz w:val="22"/>
                <w:szCs w:val="22"/>
                <w:lang w:eastAsia="es-ES"/>
              </w:rPr>
            </w:pPr>
            <w:r w:rsidRPr="00BD5195">
              <w:rPr>
                <w:rFonts w:asciiTheme="minorHAnsi" w:hAnsiTheme="minorHAnsi"/>
                <w:sz w:val="22"/>
                <w:szCs w:val="22"/>
                <w:lang w:eastAsia="es-ES"/>
              </w:rPr>
              <w:t> </w:t>
            </w:r>
          </w:p>
          <w:p w:rsidR="0055499F" w:rsidRPr="00BD5195" w:rsidRDefault="0055499F" w:rsidP="0055499F">
            <w:pPr>
              <w:jc w:val="both"/>
              <w:rPr>
                <w:rFonts w:asciiTheme="minorHAnsi" w:hAnsiTheme="minorHAnsi"/>
                <w:sz w:val="22"/>
                <w:szCs w:val="22"/>
                <w:lang w:eastAsia="es-ES"/>
              </w:rPr>
            </w:pPr>
            <w:r w:rsidRPr="00BD5195">
              <w:rPr>
                <w:rFonts w:asciiTheme="minorHAnsi" w:hAnsiTheme="minorHAnsi"/>
                <w:sz w:val="22"/>
                <w:szCs w:val="22"/>
                <w:lang w:eastAsia="es-ES"/>
              </w:rPr>
              <w:t>Deberá presentar la “Declaración Jurada” debidamente firmada por el representante legal de la empresa, adjuntando la fotocopia firmada del documento de identificación (pasaporte/CI).</w:t>
            </w:r>
          </w:p>
          <w:p w:rsidR="0055499F" w:rsidRPr="00BD5195" w:rsidRDefault="0055499F" w:rsidP="000E6040">
            <w:pPr>
              <w:pStyle w:val="Prrafodelista"/>
              <w:numPr>
                <w:ilvl w:val="0"/>
                <w:numId w:val="59"/>
              </w:numPr>
              <w:spacing w:before="100" w:beforeAutospacing="1" w:after="100" w:afterAutospacing="1"/>
              <w:jc w:val="both"/>
              <w:rPr>
                <w:rFonts w:asciiTheme="minorHAnsi" w:hAnsiTheme="minorHAnsi"/>
                <w:sz w:val="22"/>
                <w:szCs w:val="22"/>
                <w:lang w:eastAsia="es-ES"/>
              </w:rPr>
            </w:pPr>
            <w:r w:rsidRPr="00BD5195">
              <w:rPr>
                <w:rFonts w:asciiTheme="minorHAnsi" w:hAnsiTheme="minorHAnsi"/>
                <w:b/>
                <w:bCs/>
                <w:sz w:val="22"/>
                <w:szCs w:val="22"/>
                <w:lang w:eastAsia="es-ES"/>
              </w:rPr>
              <w:t xml:space="preserve">Documentos para Aprobación de YPFB </w:t>
            </w:r>
            <w:r w:rsidRPr="00BD5195">
              <w:rPr>
                <w:rFonts w:asciiTheme="minorHAnsi" w:hAnsiTheme="minorHAnsi"/>
                <w:sz w:val="22"/>
                <w:szCs w:val="22"/>
                <w:lang w:eastAsia="es-ES"/>
              </w:rPr>
              <w:t>(Unidad de SMS – Unidad Solicitante)</w:t>
            </w:r>
            <w:r w:rsidRPr="00BD5195">
              <w:rPr>
                <w:rFonts w:asciiTheme="minorHAnsi" w:hAnsiTheme="minorHAnsi"/>
                <w:b/>
                <w:bCs/>
                <w:sz w:val="22"/>
                <w:szCs w:val="22"/>
                <w:lang w:eastAsia="es-ES"/>
              </w:rPr>
              <w:t xml:space="preserve"> </w:t>
            </w:r>
          </w:p>
          <w:p w:rsidR="0055499F" w:rsidRPr="00BD5195" w:rsidRDefault="0055499F" w:rsidP="0055499F">
            <w:pPr>
              <w:jc w:val="both"/>
              <w:rPr>
                <w:rFonts w:asciiTheme="minorHAnsi" w:hAnsiTheme="minorHAnsi"/>
                <w:sz w:val="22"/>
                <w:szCs w:val="22"/>
                <w:lang w:eastAsia="es-ES"/>
              </w:rPr>
            </w:pPr>
            <w:r w:rsidRPr="00BD5195">
              <w:rPr>
                <w:rFonts w:asciiTheme="minorHAnsi" w:hAnsiTheme="minorHAnsi"/>
                <w:sz w:val="22"/>
                <w:szCs w:val="22"/>
                <w:lang w:eastAsia="es-ES"/>
              </w:rPr>
              <w:t>La Empresa Contratada deberá presentar en documento oficial para aprobación de YPFB los siguientes Requisitos de SMS:</w:t>
            </w:r>
          </w:p>
          <w:p w:rsidR="0055499F" w:rsidRPr="00BD5195" w:rsidRDefault="0055499F" w:rsidP="0055499F">
            <w:pPr>
              <w:jc w:val="both"/>
              <w:rPr>
                <w:rFonts w:asciiTheme="minorHAnsi" w:hAnsiTheme="minorHAnsi"/>
                <w:sz w:val="22"/>
                <w:szCs w:val="22"/>
                <w:lang w:eastAsia="es-ES"/>
              </w:rPr>
            </w:pPr>
            <w:r w:rsidRPr="00BD5195">
              <w:rPr>
                <w:rFonts w:asciiTheme="minorHAnsi" w:hAnsiTheme="minorHAnsi"/>
                <w:b/>
                <w:bCs/>
                <w:sz w:val="22"/>
                <w:szCs w:val="22"/>
                <w:lang w:eastAsia="es-ES"/>
              </w:rPr>
              <w:t>2.1</w:t>
            </w:r>
            <w:r w:rsidRPr="00BD5195">
              <w:rPr>
                <w:rFonts w:asciiTheme="minorHAnsi" w:hAnsiTheme="minorHAnsi"/>
                <w:sz w:val="22"/>
                <w:szCs w:val="22"/>
                <w:lang w:eastAsia="es-ES"/>
              </w:rPr>
              <w:t>  Política y programas de control de Alcohol y drogas.</w:t>
            </w:r>
          </w:p>
          <w:p w:rsidR="0055499F" w:rsidRPr="00BD5195" w:rsidRDefault="0055499F" w:rsidP="0055499F">
            <w:pPr>
              <w:jc w:val="both"/>
              <w:rPr>
                <w:rFonts w:asciiTheme="minorHAnsi" w:hAnsiTheme="minorHAnsi"/>
                <w:sz w:val="22"/>
                <w:szCs w:val="22"/>
                <w:lang w:eastAsia="es-ES"/>
              </w:rPr>
            </w:pPr>
            <w:r w:rsidRPr="00BD5195">
              <w:rPr>
                <w:rFonts w:asciiTheme="minorHAnsi" w:hAnsiTheme="minorHAnsi"/>
                <w:b/>
                <w:bCs/>
                <w:sz w:val="22"/>
                <w:szCs w:val="22"/>
                <w:lang w:eastAsia="es-ES"/>
              </w:rPr>
              <w:t>2.2</w:t>
            </w:r>
            <w:r w:rsidRPr="00BD5195">
              <w:rPr>
                <w:rFonts w:asciiTheme="minorHAnsi" w:hAnsiTheme="minorHAnsi"/>
                <w:sz w:val="22"/>
                <w:szCs w:val="22"/>
                <w:lang w:eastAsia="es-ES"/>
              </w:rPr>
              <w:t>  Programa de capacitación y charlas de seguridad</w:t>
            </w:r>
          </w:p>
          <w:p w:rsidR="0055499F" w:rsidRPr="00BD5195" w:rsidRDefault="0055499F" w:rsidP="0055499F">
            <w:pPr>
              <w:jc w:val="both"/>
              <w:rPr>
                <w:rFonts w:asciiTheme="minorHAnsi" w:hAnsiTheme="minorHAnsi"/>
                <w:sz w:val="22"/>
                <w:szCs w:val="22"/>
                <w:lang w:eastAsia="es-ES"/>
              </w:rPr>
            </w:pPr>
            <w:r w:rsidRPr="00BD5195">
              <w:rPr>
                <w:rFonts w:asciiTheme="minorHAnsi" w:hAnsiTheme="minorHAnsi"/>
                <w:b/>
                <w:bCs/>
                <w:sz w:val="22"/>
                <w:szCs w:val="22"/>
                <w:lang w:eastAsia="es-ES"/>
              </w:rPr>
              <w:t>2.3</w:t>
            </w:r>
            <w:r w:rsidRPr="00BD5195">
              <w:rPr>
                <w:rFonts w:asciiTheme="minorHAnsi" w:hAnsiTheme="minorHAnsi"/>
                <w:sz w:val="22"/>
                <w:szCs w:val="22"/>
                <w:lang w:eastAsia="es-ES"/>
              </w:rPr>
              <w:t>  Procedimientos específicos de Seguridad Industrial para el servicio.</w:t>
            </w:r>
          </w:p>
          <w:p w:rsidR="0055499F" w:rsidRPr="00BD5195" w:rsidRDefault="0055499F" w:rsidP="0055499F">
            <w:pPr>
              <w:jc w:val="both"/>
              <w:rPr>
                <w:rFonts w:asciiTheme="minorHAnsi" w:hAnsiTheme="minorHAnsi"/>
                <w:sz w:val="22"/>
                <w:szCs w:val="22"/>
                <w:lang w:eastAsia="es-ES"/>
              </w:rPr>
            </w:pPr>
            <w:r w:rsidRPr="00BD5195">
              <w:rPr>
                <w:rFonts w:asciiTheme="minorHAnsi" w:hAnsiTheme="minorHAnsi"/>
                <w:b/>
                <w:bCs/>
                <w:sz w:val="22"/>
                <w:szCs w:val="22"/>
                <w:lang w:eastAsia="es-ES"/>
              </w:rPr>
              <w:t xml:space="preserve">2.4   </w:t>
            </w:r>
            <w:r w:rsidRPr="00BD5195">
              <w:rPr>
                <w:rFonts w:asciiTheme="minorHAnsi" w:hAnsiTheme="minorHAnsi"/>
                <w:sz w:val="22"/>
                <w:szCs w:val="22"/>
                <w:lang w:eastAsia="es-ES"/>
              </w:rPr>
              <w:t> Plan de respuesta ante Emergencias (Para el servicio).</w:t>
            </w:r>
          </w:p>
          <w:p w:rsidR="0055499F" w:rsidRPr="00BD5195" w:rsidRDefault="0055499F" w:rsidP="0055499F">
            <w:pPr>
              <w:ind w:firstLine="34"/>
              <w:jc w:val="both"/>
              <w:rPr>
                <w:rFonts w:asciiTheme="minorHAnsi" w:hAnsiTheme="minorHAnsi"/>
                <w:sz w:val="22"/>
                <w:szCs w:val="22"/>
                <w:lang w:eastAsia="es-ES"/>
              </w:rPr>
            </w:pPr>
            <w:r w:rsidRPr="00BD5195">
              <w:rPr>
                <w:rFonts w:asciiTheme="minorHAnsi" w:hAnsiTheme="minorHAnsi"/>
                <w:b/>
                <w:bCs/>
                <w:sz w:val="22"/>
                <w:szCs w:val="22"/>
                <w:lang w:eastAsia="es-ES"/>
              </w:rPr>
              <w:t xml:space="preserve">2.5   </w:t>
            </w:r>
            <w:r w:rsidRPr="00BD5195">
              <w:rPr>
                <w:rFonts w:asciiTheme="minorHAnsi" w:hAnsiTheme="minorHAnsi"/>
                <w:sz w:val="22"/>
                <w:szCs w:val="22"/>
                <w:lang w:eastAsia="es-ES"/>
              </w:rPr>
              <w:t>Política de Seguridad Industrial y Salud Ocupacional</w:t>
            </w:r>
          </w:p>
          <w:p w:rsidR="0055499F" w:rsidRPr="00BD5195" w:rsidRDefault="0055499F" w:rsidP="0055499F">
            <w:pPr>
              <w:jc w:val="both"/>
              <w:rPr>
                <w:rFonts w:asciiTheme="minorHAnsi" w:hAnsiTheme="minorHAnsi"/>
                <w:sz w:val="22"/>
                <w:szCs w:val="22"/>
                <w:lang w:eastAsia="es-ES"/>
              </w:rPr>
            </w:pPr>
            <w:r w:rsidRPr="00BD5195">
              <w:rPr>
                <w:rFonts w:asciiTheme="minorHAnsi" w:hAnsiTheme="minorHAnsi"/>
                <w:b/>
                <w:bCs/>
                <w:sz w:val="22"/>
                <w:szCs w:val="22"/>
                <w:lang w:eastAsia="es-ES"/>
              </w:rPr>
              <w:t>       2.6</w:t>
            </w:r>
            <w:r w:rsidRPr="00BD5195">
              <w:rPr>
                <w:rFonts w:asciiTheme="minorHAnsi" w:hAnsiTheme="minorHAnsi"/>
                <w:sz w:val="22"/>
                <w:szCs w:val="22"/>
                <w:lang w:eastAsia="es-ES"/>
              </w:rPr>
              <w:t xml:space="preserve"> La empresa de transporte, contratada, deberá seleccionar a la tripulación y brindarle inducción sobre Seguridad Industrial, Lucha Contra Fuego, Transporte de Hidrocarburos Líquidos y/o combustibles.</w:t>
            </w:r>
          </w:p>
          <w:p w:rsidR="0055499F" w:rsidRPr="00BD5195" w:rsidRDefault="0055499F" w:rsidP="0055499F">
            <w:pPr>
              <w:jc w:val="both"/>
              <w:rPr>
                <w:rFonts w:asciiTheme="minorHAnsi" w:hAnsiTheme="minorHAnsi"/>
                <w:sz w:val="22"/>
                <w:szCs w:val="22"/>
                <w:lang w:eastAsia="es-ES"/>
              </w:rPr>
            </w:pPr>
            <w:r w:rsidRPr="00BD5195">
              <w:rPr>
                <w:rFonts w:asciiTheme="minorHAnsi" w:hAnsiTheme="minorHAnsi"/>
                <w:b/>
                <w:bCs/>
                <w:sz w:val="22"/>
                <w:szCs w:val="22"/>
                <w:lang w:eastAsia="es-ES"/>
              </w:rPr>
              <w:t xml:space="preserve">2.7   </w:t>
            </w:r>
            <w:r w:rsidRPr="00BD5195">
              <w:rPr>
                <w:rFonts w:asciiTheme="minorHAnsi" w:hAnsiTheme="minorHAnsi"/>
                <w:sz w:val="22"/>
                <w:szCs w:val="22"/>
                <w:lang w:eastAsia="es-ES"/>
              </w:rPr>
              <w:t>Las embarcaciones y remolcadores deberán contar con:</w:t>
            </w:r>
          </w:p>
          <w:p w:rsidR="0055499F" w:rsidRPr="00BD5195" w:rsidRDefault="0055499F" w:rsidP="0055499F">
            <w:pPr>
              <w:jc w:val="both"/>
              <w:rPr>
                <w:rFonts w:asciiTheme="minorHAnsi" w:hAnsiTheme="minorHAnsi"/>
                <w:sz w:val="22"/>
                <w:szCs w:val="22"/>
                <w:lang w:eastAsia="es-ES"/>
              </w:rPr>
            </w:pPr>
            <w:r w:rsidRPr="00BD5195">
              <w:rPr>
                <w:rFonts w:asciiTheme="minorHAnsi" w:hAnsiTheme="minorHAnsi"/>
                <w:sz w:val="22"/>
                <w:szCs w:val="22"/>
                <w:lang w:eastAsia="es-ES"/>
              </w:rPr>
              <w:t> </w:t>
            </w:r>
          </w:p>
          <w:p w:rsidR="0055499F" w:rsidRPr="00BD5195" w:rsidRDefault="0055499F" w:rsidP="0055499F">
            <w:pPr>
              <w:jc w:val="both"/>
              <w:rPr>
                <w:rFonts w:asciiTheme="minorHAnsi" w:hAnsiTheme="minorHAnsi"/>
                <w:sz w:val="22"/>
                <w:szCs w:val="22"/>
                <w:lang w:eastAsia="es-ES"/>
              </w:rPr>
            </w:pPr>
            <w:r w:rsidRPr="00BD5195">
              <w:rPr>
                <w:rFonts w:asciiTheme="minorHAnsi" w:hAnsiTheme="minorHAnsi"/>
                <w:b/>
                <w:bCs/>
                <w:sz w:val="22"/>
                <w:szCs w:val="22"/>
                <w:lang w:eastAsia="es-ES"/>
              </w:rPr>
              <w:t>2.7.1</w:t>
            </w:r>
            <w:r w:rsidRPr="00BD5195">
              <w:rPr>
                <w:rFonts w:asciiTheme="minorHAnsi" w:hAnsiTheme="minorHAnsi"/>
                <w:sz w:val="22"/>
                <w:szCs w:val="22"/>
                <w:lang w:eastAsia="es-ES"/>
              </w:rPr>
              <w:t xml:space="preserve"> Un sistema de lucha contra incendios que consiste en equipo especial para el personal, extintores tipo B (CO2), en cantidad de 4 extintores de 12 kg de capacidad.</w:t>
            </w:r>
          </w:p>
          <w:p w:rsidR="0055499F" w:rsidRPr="00BD5195" w:rsidRDefault="0055499F" w:rsidP="0055499F">
            <w:pPr>
              <w:jc w:val="both"/>
              <w:rPr>
                <w:rFonts w:asciiTheme="minorHAnsi" w:hAnsiTheme="minorHAnsi"/>
                <w:sz w:val="22"/>
                <w:szCs w:val="22"/>
                <w:lang w:eastAsia="es-ES"/>
              </w:rPr>
            </w:pPr>
            <w:r w:rsidRPr="00BD5195">
              <w:rPr>
                <w:rFonts w:asciiTheme="minorHAnsi" w:hAnsiTheme="minorHAnsi"/>
                <w:b/>
                <w:bCs/>
                <w:sz w:val="22"/>
                <w:szCs w:val="22"/>
                <w:lang w:eastAsia="es-ES"/>
              </w:rPr>
              <w:t>2.7.2</w:t>
            </w:r>
            <w:r w:rsidRPr="00BD5195">
              <w:rPr>
                <w:rFonts w:asciiTheme="minorHAnsi" w:hAnsiTheme="minorHAnsi"/>
                <w:sz w:val="22"/>
                <w:szCs w:val="22"/>
                <w:lang w:eastAsia="es-ES"/>
              </w:rPr>
              <w:t xml:space="preserve"> Equipo de protección personal o individual para todo el personal, para las operaciones de embarque y desembarque que consiste en un overol (100% Algodón), casco, lentes, guantes de cuero y botas con punta de acero.</w:t>
            </w:r>
          </w:p>
          <w:p w:rsidR="0055499F" w:rsidRPr="00BD5195" w:rsidRDefault="0055499F" w:rsidP="0055499F">
            <w:pPr>
              <w:jc w:val="both"/>
              <w:rPr>
                <w:rFonts w:asciiTheme="minorHAnsi" w:hAnsiTheme="minorHAnsi"/>
                <w:sz w:val="22"/>
                <w:szCs w:val="22"/>
                <w:lang w:eastAsia="es-ES"/>
              </w:rPr>
            </w:pPr>
            <w:r w:rsidRPr="00BD5195">
              <w:rPr>
                <w:rFonts w:asciiTheme="minorHAnsi" w:hAnsiTheme="minorHAnsi"/>
                <w:b/>
                <w:bCs/>
                <w:sz w:val="22"/>
                <w:szCs w:val="22"/>
                <w:lang w:eastAsia="es-ES"/>
              </w:rPr>
              <w:t>2.7.3</w:t>
            </w:r>
            <w:r w:rsidRPr="00BD5195">
              <w:rPr>
                <w:rFonts w:asciiTheme="minorHAnsi" w:hAnsiTheme="minorHAnsi"/>
                <w:sz w:val="22"/>
                <w:szCs w:val="22"/>
                <w:lang w:eastAsia="es-ES"/>
              </w:rPr>
              <w:t xml:space="preserve"> Chalecos salvavidas para todo el personal en casos de accidentes.</w:t>
            </w:r>
          </w:p>
          <w:p w:rsidR="0055499F" w:rsidRPr="00BD5195" w:rsidRDefault="0055499F" w:rsidP="0055499F">
            <w:pPr>
              <w:tabs>
                <w:tab w:val="num" w:pos="720"/>
              </w:tabs>
              <w:jc w:val="both"/>
              <w:rPr>
                <w:rFonts w:asciiTheme="minorHAnsi" w:hAnsiTheme="minorHAnsi"/>
                <w:sz w:val="22"/>
                <w:szCs w:val="22"/>
                <w:lang w:eastAsia="es-ES"/>
              </w:rPr>
            </w:pPr>
            <w:r w:rsidRPr="00BD5195">
              <w:rPr>
                <w:rFonts w:asciiTheme="minorHAnsi" w:hAnsiTheme="minorHAnsi"/>
                <w:sz w:val="22"/>
                <w:szCs w:val="22"/>
                <w:lang w:eastAsia="es-ES"/>
              </w:rPr>
              <w:t> </w:t>
            </w:r>
            <w:bookmarkStart w:id="4" w:name="x__Toc455148470"/>
          </w:p>
          <w:p w:rsidR="0055499F" w:rsidRPr="00BD5195" w:rsidRDefault="0055499F" w:rsidP="000E6040">
            <w:pPr>
              <w:pStyle w:val="Prrafodelista"/>
              <w:numPr>
                <w:ilvl w:val="0"/>
                <w:numId w:val="59"/>
              </w:numPr>
              <w:tabs>
                <w:tab w:val="num" w:pos="318"/>
              </w:tabs>
              <w:ind w:left="318" w:hanging="318"/>
              <w:jc w:val="both"/>
              <w:rPr>
                <w:rFonts w:asciiTheme="minorHAnsi" w:hAnsiTheme="minorHAnsi"/>
                <w:sz w:val="22"/>
                <w:szCs w:val="22"/>
                <w:lang w:eastAsia="es-ES"/>
              </w:rPr>
            </w:pPr>
            <w:r w:rsidRPr="00BD5195">
              <w:rPr>
                <w:rFonts w:asciiTheme="minorHAnsi" w:hAnsiTheme="minorHAnsi"/>
                <w:b/>
                <w:bCs/>
                <w:sz w:val="22"/>
                <w:szCs w:val="22"/>
                <w:lang w:eastAsia="es-ES"/>
              </w:rPr>
              <w:lastRenderedPageBreak/>
              <w:t>Aspectos Generales:</w:t>
            </w:r>
            <w:bookmarkEnd w:id="4"/>
            <w:r w:rsidRPr="00BD5195">
              <w:rPr>
                <w:rFonts w:asciiTheme="minorHAnsi" w:hAnsiTheme="minorHAnsi"/>
                <w:b/>
                <w:bCs/>
                <w:sz w:val="22"/>
                <w:szCs w:val="22"/>
                <w:lang w:eastAsia="es-ES"/>
              </w:rPr>
              <w:t xml:space="preserve"> </w:t>
            </w:r>
          </w:p>
          <w:p w:rsidR="0055499F" w:rsidRPr="00BD5195" w:rsidRDefault="0055499F" w:rsidP="0055499F">
            <w:pPr>
              <w:pStyle w:val="Prrafodelista"/>
              <w:ind w:left="318"/>
              <w:jc w:val="both"/>
              <w:rPr>
                <w:rFonts w:asciiTheme="minorHAnsi" w:hAnsiTheme="minorHAnsi"/>
                <w:sz w:val="22"/>
                <w:szCs w:val="22"/>
                <w:lang w:eastAsia="es-ES"/>
              </w:rPr>
            </w:pPr>
          </w:p>
          <w:p w:rsidR="0055499F" w:rsidRPr="00BD5195" w:rsidRDefault="0055499F" w:rsidP="0055499F">
            <w:pPr>
              <w:ind w:hanging="360"/>
              <w:jc w:val="both"/>
              <w:rPr>
                <w:rFonts w:asciiTheme="minorHAnsi" w:hAnsiTheme="minorHAnsi"/>
                <w:sz w:val="22"/>
                <w:szCs w:val="22"/>
                <w:lang w:eastAsia="es-ES"/>
              </w:rPr>
            </w:pPr>
            <w:r w:rsidRPr="00BD5195">
              <w:rPr>
                <w:rFonts w:asciiTheme="minorHAnsi" w:hAnsiTheme="minorHAnsi"/>
                <w:b/>
                <w:bCs/>
                <w:sz w:val="22"/>
                <w:szCs w:val="22"/>
                <w:lang w:eastAsia="es-ES"/>
              </w:rPr>
              <w:t xml:space="preserve">3.       </w:t>
            </w:r>
            <w:r w:rsidRPr="00BD5195">
              <w:rPr>
                <w:rFonts w:asciiTheme="minorHAnsi" w:hAnsiTheme="minorHAnsi"/>
                <w:sz w:val="22"/>
                <w:szCs w:val="22"/>
                <w:lang w:eastAsia="es-ES"/>
              </w:rPr>
              <w:t xml:space="preserve">La Empresa Contratada, deberá dar cumplimiento a la Legislación vigente - DL 16998 – (Ley de Higiene, Seguridad Ocupacional y Bienestar) y </w:t>
            </w:r>
            <w:r w:rsidRPr="00BD5195">
              <w:rPr>
                <w:rFonts w:asciiTheme="minorHAnsi" w:hAnsiTheme="minorHAnsi"/>
                <w:b/>
                <w:bCs/>
                <w:sz w:val="22"/>
                <w:szCs w:val="22"/>
                <w:lang w:eastAsia="es-ES"/>
              </w:rPr>
              <w:t xml:space="preserve">Estándares SYSO </w:t>
            </w:r>
            <w:r w:rsidRPr="00BD5195">
              <w:rPr>
                <w:rFonts w:asciiTheme="minorHAnsi" w:hAnsiTheme="minorHAnsi"/>
                <w:sz w:val="22"/>
                <w:szCs w:val="22"/>
                <w:lang w:eastAsia="es-ES"/>
              </w:rPr>
              <w:t xml:space="preserve">descritos en el </w:t>
            </w:r>
            <w:r w:rsidRPr="00BD5195">
              <w:rPr>
                <w:rFonts w:asciiTheme="minorHAnsi" w:hAnsiTheme="minorHAnsi"/>
                <w:b/>
                <w:bCs/>
                <w:sz w:val="22"/>
                <w:szCs w:val="22"/>
                <w:lang w:eastAsia="es-ES"/>
              </w:rPr>
              <w:t>Anexo: “Requisitos de Seguridad Industrial para Contratistas YPFB”</w:t>
            </w:r>
            <w:r w:rsidRPr="00BD5195">
              <w:rPr>
                <w:rFonts w:asciiTheme="minorHAnsi" w:hAnsiTheme="minorHAnsi"/>
                <w:sz w:val="22"/>
                <w:szCs w:val="22"/>
                <w:lang w:eastAsia="es-ES"/>
              </w:rPr>
              <w:t xml:space="preserve">, documento elaborado conforme a políticas internas de YPFB y en estricto cumplimiento de la normativa legal vigente. </w:t>
            </w:r>
          </w:p>
          <w:p w:rsidR="0055499F" w:rsidRPr="00BD5195" w:rsidRDefault="0055499F" w:rsidP="000E6040">
            <w:pPr>
              <w:pStyle w:val="Prrafodelista"/>
              <w:numPr>
                <w:ilvl w:val="0"/>
                <w:numId w:val="59"/>
              </w:numPr>
              <w:spacing w:before="100" w:beforeAutospacing="1" w:after="100" w:afterAutospacing="1"/>
              <w:ind w:left="34" w:firstLine="142"/>
              <w:jc w:val="both"/>
              <w:rPr>
                <w:rFonts w:asciiTheme="minorHAnsi" w:hAnsiTheme="minorHAnsi"/>
                <w:sz w:val="22"/>
                <w:szCs w:val="22"/>
                <w:lang w:eastAsia="es-ES"/>
              </w:rPr>
            </w:pPr>
            <w:r w:rsidRPr="00BD5195">
              <w:rPr>
                <w:rFonts w:asciiTheme="minorHAnsi" w:hAnsiTheme="minorHAnsi"/>
                <w:sz w:val="22"/>
                <w:szCs w:val="22"/>
                <w:lang w:eastAsia="es-ES"/>
              </w:rPr>
              <w:t xml:space="preserve">Antes del inicio de actividades, la empresa Contratada debe cumplir con los siguientes requisitos de SMS: </w:t>
            </w:r>
          </w:p>
          <w:p w:rsidR="0055499F" w:rsidRPr="00BD5195" w:rsidRDefault="0055499F" w:rsidP="0055499F">
            <w:pPr>
              <w:jc w:val="both"/>
              <w:rPr>
                <w:rFonts w:asciiTheme="minorHAnsi" w:hAnsiTheme="minorHAnsi"/>
                <w:sz w:val="22"/>
                <w:szCs w:val="22"/>
                <w:lang w:eastAsia="es-ES"/>
              </w:rPr>
            </w:pPr>
            <w:r w:rsidRPr="00BD5195">
              <w:rPr>
                <w:rFonts w:asciiTheme="minorHAnsi" w:hAnsiTheme="minorHAnsi"/>
                <w:b/>
                <w:bCs/>
                <w:sz w:val="22"/>
                <w:szCs w:val="22"/>
                <w:lang w:eastAsia="es-ES"/>
              </w:rPr>
              <w:t>4.1</w:t>
            </w:r>
            <w:r w:rsidRPr="00BD5195">
              <w:rPr>
                <w:rFonts w:asciiTheme="minorHAnsi" w:hAnsiTheme="minorHAnsi"/>
                <w:sz w:val="22"/>
                <w:szCs w:val="22"/>
                <w:lang w:eastAsia="es-ES"/>
              </w:rPr>
              <w:t xml:space="preserve"> Nómina (nombre completo y cédula de identidad) del personal a cargo de los trabajos</w:t>
            </w:r>
          </w:p>
          <w:p w:rsidR="0055499F" w:rsidRPr="00BD5195" w:rsidRDefault="0055499F" w:rsidP="0055499F">
            <w:pPr>
              <w:jc w:val="both"/>
              <w:rPr>
                <w:rFonts w:asciiTheme="minorHAnsi" w:hAnsiTheme="minorHAnsi"/>
                <w:sz w:val="22"/>
                <w:szCs w:val="22"/>
                <w:lang w:eastAsia="es-ES"/>
              </w:rPr>
            </w:pPr>
            <w:r w:rsidRPr="00BD5195">
              <w:rPr>
                <w:rFonts w:asciiTheme="minorHAnsi" w:hAnsiTheme="minorHAnsi"/>
                <w:b/>
                <w:bCs/>
                <w:sz w:val="22"/>
                <w:szCs w:val="22"/>
                <w:lang w:eastAsia="es-ES"/>
              </w:rPr>
              <w:t>4.2</w:t>
            </w:r>
            <w:r w:rsidRPr="00BD5195">
              <w:rPr>
                <w:rFonts w:asciiTheme="minorHAnsi" w:hAnsiTheme="minorHAnsi"/>
                <w:sz w:val="22"/>
                <w:szCs w:val="22"/>
                <w:lang w:eastAsia="es-ES"/>
              </w:rPr>
              <w:t xml:space="preserve"> Registro inducción de SMS y/o charlas de seguridad al 100% del personal inmerso en la actividad, obra y/o servicio (Lo realizara personal de SMS de YPFB).</w:t>
            </w:r>
          </w:p>
          <w:p w:rsidR="0055499F" w:rsidRPr="00BD5195" w:rsidRDefault="0055499F" w:rsidP="0055499F">
            <w:pPr>
              <w:jc w:val="both"/>
              <w:rPr>
                <w:rFonts w:asciiTheme="minorHAnsi" w:hAnsiTheme="minorHAnsi"/>
                <w:sz w:val="22"/>
                <w:szCs w:val="22"/>
                <w:lang w:eastAsia="es-ES"/>
              </w:rPr>
            </w:pPr>
            <w:r w:rsidRPr="00BD5195">
              <w:rPr>
                <w:rFonts w:asciiTheme="minorHAnsi" w:hAnsiTheme="minorHAnsi"/>
                <w:b/>
                <w:bCs/>
                <w:sz w:val="22"/>
                <w:szCs w:val="22"/>
                <w:lang w:eastAsia="es-ES"/>
              </w:rPr>
              <w:t>4.3</w:t>
            </w:r>
            <w:r w:rsidRPr="00BD5195">
              <w:rPr>
                <w:rFonts w:asciiTheme="minorHAnsi" w:hAnsiTheme="minorHAnsi"/>
                <w:sz w:val="22"/>
                <w:szCs w:val="22"/>
                <w:lang w:eastAsia="es-ES"/>
              </w:rPr>
              <w:t xml:space="preserve"> Capacitaciones básicas de SMS:, Primeros Auxilios, Manejo de Extintores, Plan de Emergencia, uso de EPP y otros aplicables. Aplica a todo el personal inmerso en el servicio. (Personal propio, y sub contratistas). </w:t>
            </w:r>
          </w:p>
          <w:p w:rsidR="0055499F" w:rsidRPr="00BD5195" w:rsidRDefault="0055499F" w:rsidP="0055499F">
            <w:pPr>
              <w:jc w:val="both"/>
              <w:rPr>
                <w:rFonts w:asciiTheme="minorHAnsi" w:hAnsiTheme="minorHAnsi"/>
                <w:sz w:val="22"/>
                <w:szCs w:val="22"/>
                <w:lang w:eastAsia="es-ES"/>
              </w:rPr>
            </w:pPr>
            <w:r w:rsidRPr="00BD5195">
              <w:rPr>
                <w:rFonts w:asciiTheme="minorHAnsi" w:hAnsiTheme="minorHAnsi"/>
                <w:b/>
                <w:bCs/>
                <w:sz w:val="22"/>
                <w:szCs w:val="22"/>
                <w:lang w:eastAsia="es-ES"/>
              </w:rPr>
              <w:t>4.4</w:t>
            </w:r>
            <w:r w:rsidRPr="00BD5195">
              <w:rPr>
                <w:rFonts w:asciiTheme="minorHAnsi" w:hAnsiTheme="minorHAnsi"/>
                <w:sz w:val="22"/>
                <w:szCs w:val="22"/>
                <w:lang w:eastAsia="es-ES"/>
              </w:rPr>
              <w:t xml:space="preserve"> Copia de póliza contra accidentes personales</w:t>
            </w:r>
            <w:r w:rsidRPr="00BD5195">
              <w:rPr>
                <w:rFonts w:asciiTheme="minorHAnsi" w:hAnsiTheme="minorHAnsi"/>
                <w:b/>
                <w:bCs/>
                <w:sz w:val="22"/>
                <w:szCs w:val="22"/>
                <w:lang w:eastAsia="es-ES"/>
              </w:rPr>
              <w:t xml:space="preserve"> </w:t>
            </w:r>
            <w:r w:rsidRPr="00BD5195">
              <w:rPr>
                <w:rFonts w:asciiTheme="minorHAnsi" w:hAnsiTheme="minorHAnsi"/>
                <w:sz w:val="22"/>
                <w:szCs w:val="22"/>
                <w:lang w:eastAsia="es-ES"/>
              </w:rPr>
              <w:t>(que cubre gastos médicos, invalidez parcial permanente, invalidez total permanente y muerte).</w:t>
            </w:r>
          </w:p>
          <w:p w:rsidR="0055499F" w:rsidRPr="00BD5195" w:rsidRDefault="0055499F" w:rsidP="0055499F">
            <w:pPr>
              <w:jc w:val="both"/>
              <w:rPr>
                <w:rFonts w:asciiTheme="minorHAnsi" w:hAnsiTheme="minorHAnsi"/>
                <w:sz w:val="22"/>
                <w:szCs w:val="22"/>
                <w:lang w:eastAsia="es-ES"/>
              </w:rPr>
            </w:pPr>
            <w:r w:rsidRPr="00BD5195">
              <w:rPr>
                <w:rFonts w:asciiTheme="minorHAnsi" w:hAnsiTheme="minorHAnsi"/>
                <w:b/>
                <w:bCs/>
                <w:sz w:val="22"/>
                <w:szCs w:val="22"/>
                <w:lang w:eastAsia="es-ES"/>
              </w:rPr>
              <w:t xml:space="preserve">5. </w:t>
            </w:r>
            <w:r w:rsidRPr="00BD5195">
              <w:rPr>
                <w:rFonts w:asciiTheme="minorHAnsi" w:hAnsiTheme="minorHAnsi"/>
                <w:sz w:val="22"/>
                <w:szCs w:val="22"/>
                <w:lang w:eastAsia="es-ES"/>
              </w:rPr>
              <w:t>Al ingreso y</w:t>
            </w:r>
            <w:r w:rsidRPr="00BD5195">
              <w:rPr>
                <w:rFonts w:asciiTheme="minorHAnsi" w:hAnsiTheme="minorHAnsi"/>
                <w:b/>
                <w:bCs/>
                <w:sz w:val="22"/>
                <w:szCs w:val="22"/>
                <w:lang w:eastAsia="es-ES"/>
              </w:rPr>
              <w:t xml:space="preserve"> </w:t>
            </w:r>
            <w:r w:rsidRPr="00BD5195">
              <w:rPr>
                <w:rFonts w:asciiTheme="minorHAnsi" w:hAnsiTheme="minorHAnsi"/>
                <w:sz w:val="22"/>
                <w:szCs w:val="22"/>
                <w:lang w:eastAsia="es-ES"/>
              </w:rPr>
              <w:t>durante la actividad o servicio la empresa Contratada deberá cumplir con los siguientes requisitos:</w:t>
            </w:r>
          </w:p>
          <w:p w:rsidR="0055499F" w:rsidRPr="00BD5195" w:rsidRDefault="0055499F" w:rsidP="0055499F">
            <w:pPr>
              <w:jc w:val="both"/>
              <w:rPr>
                <w:rFonts w:asciiTheme="minorHAnsi" w:hAnsiTheme="minorHAnsi"/>
                <w:sz w:val="22"/>
                <w:szCs w:val="22"/>
                <w:lang w:eastAsia="es-ES"/>
              </w:rPr>
            </w:pPr>
            <w:r w:rsidRPr="00BD5195">
              <w:rPr>
                <w:rFonts w:asciiTheme="minorHAnsi" w:hAnsiTheme="minorHAnsi"/>
                <w:b/>
                <w:bCs/>
                <w:sz w:val="22"/>
                <w:szCs w:val="22"/>
                <w:lang w:eastAsia="es-ES"/>
              </w:rPr>
              <w:t>5.1</w:t>
            </w:r>
            <w:r w:rsidRPr="00BD5195">
              <w:rPr>
                <w:rFonts w:asciiTheme="minorHAnsi" w:hAnsiTheme="minorHAnsi"/>
                <w:sz w:val="22"/>
                <w:szCs w:val="22"/>
                <w:lang w:eastAsia="es-ES"/>
              </w:rPr>
              <w:t xml:space="preserve"> Uso obligatorio de EPP (Equipo de Protección Personal, de acuerdo a las actividades específicas)</w:t>
            </w:r>
          </w:p>
          <w:p w:rsidR="0055499F" w:rsidRPr="00BD5195" w:rsidRDefault="0055499F" w:rsidP="0055499F">
            <w:pPr>
              <w:ind w:firstLine="708"/>
              <w:jc w:val="both"/>
              <w:rPr>
                <w:rFonts w:asciiTheme="minorHAnsi" w:hAnsiTheme="minorHAnsi"/>
                <w:sz w:val="22"/>
                <w:szCs w:val="22"/>
                <w:lang w:eastAsia="es-ES"/>
              </w:rPr>
            </w:pPr>
            <w:r w:rsidRPr="00BD5195">
              <w:rPr>
                <w:rFonts w:asciiTheme="minorHAnsi" w:hAnsiTheme="minorHAnsi"/>
                <w:b/>
                <w:bCs/>
                <w:sz w:val="22"/>
                <w:szCs w:val="22"/>
                <w:lang w:eastAsia="es-ES"/>
              </w:rPr>
              <w:t>5.1.1</w:t>
            </w:r>
            <w:r w:rsidRPr="00BD5195">
              <w:rPr>
                <w:rFonts w:asciiTheme="minorHAnsi" w:hAnsiTheme="minorHAnsi"/>
                <w:sz w:val="22"/>
                <w:szCs w:val="22"/>
                <w:lang w:eastAsia="es-ES"/>
              </w:rPr>
              <w:t xml:space="preserve"> Pantalón y camisa jean</w:t>
            </w:r>
          </w:p>
          <w:p w:rsidR="0055499F" w:rsidRPr="00BD5195" w:rsidRDefault="0055499F" w:rsidP="0055499F">
            <w:pPr>
              <w:ind w:firstLine="708"/>
              <w:jc w:val="both"/>
              <w:rPr>
                <w:rFonts w:asciiTheme="minorHAnsi" w:hAnsiTheme="minorHAnsi"/>
                <w:sz w:val="22"/>
                <w:szCs w:val="22"/>
                <w:lang w:eastAsia="es-ES"/>
              </w:rPr>
            </w:pPr>
            <w:r w:rsidRPr="00BD5195">
              <w:rPr>
                <w:rFonts w:asciiTheme="minorHAnsi" w:hAnsiTheme="minorHAnsi"/>
                <w:b/>
                <w:bCs/>
                <w:sz w:val="22"/>
                <w:szCs w:val="22"/>
                <w:lang w:eastAsia="es-ES"/>
              </w:rPr>
              <w:t>5.1.2</w:t>
            </w:r>
            <w:r w:rsidRPr="00BD5195">
              <w:rPr>
                <w:rFonts w:asciiTheme="minorHAnsi" w:hAnsiTheme="minorHAnsi"/>
                <w:sz w:val="22"/>
                <w:szCs w:val="22"/>
                <w:lang w:eastAsia="es-ES"/>
              </w:rPr>
              <w:t xml:space="preserve"> Casco de Seguridad</w:t>
            </w:r>
          </w:p>
          <w:p w:rsidR="0055499F" w:rsidRPr="00BD5195" w:rsidRDefault="0055499F" w:rsidP="0055499F">
            <w:pPr>
              <w:ind w:firstLine="708"/>
              <w:jc w:val="both"/>
              <w:rPr>
                <w:rFonts w:asciiTheme="minorHAnsi" w:hAnsiTheme="minorHAnsi"/>
                <w:sz w:val="22"/>
                <w:szCs w:val="22"/>
                <w:lang w:eastAsia="es-ES"/>
              </w:rPr>
            </w:pPr>
            <w:r w:rsidRPr="00BD5195">
              <w:rPr>
                <w:rFonts w:asciiTheme="minorHAnsi" w:hAnsiTheme="minorHAnsi"/>
                <w:b/>
                <w:bCs/>
                <w:sz w:val="22"/>
                <w:szCs w:val="22"/>
                <w:lang w:eastAsia="es-ES"/>
              </w:rPr>
              <w:t>5.1.3</w:t>
            </w:r>
            <w:r w:rsidRPr="00BD5195">
              <w:rPr>
                <w:rFonts w:asciiTheme="minorHAnsi" w:hAnsiTheme="minorHAnsi"/>
                <w:sz w:val="22"/>
                <w:szCs w:val="22"/>
                <w:lang w:eastAsia="es-ES"/>
              </w:rPr>
              <w:t xml:space="preserve"> Calzados de Seguridad</w:t>
            </w:r>
          </w:p>
          <w:p w:rsidR="0055499F" w:rsidRPr="00BD5195" w:rsidRDefault="0055499F" w:rsidP="0055499F">
            <w:pPr>
              <w:ind w:firstLine="708"/>
              <w:jc w:val="both"/>
              <w:rPr>
                <w:rFonts w:asciiTheme="minorHAnsi" w:hAnsiTheme="minorHAnsi"/>
                <w:sz w:val="22"/>
                <w:szCs w:val="22"/>
                <w:lang w:eastAsia="es-ES"/>
              </w:rPr>
            </w:pPr>
            <w:r w:rsidRPr="00BD5195">
              <w:rPr>
                <w:rFonts w:asciiTheme="minorHAnsi" w:hAnsiTheme="minorHAnsi"/>
                <w:b/>
                <w:bCs/>
                <w:sz w:val="22"/>
                <w:szCs w:val="22"/>
                <w:lang w:eastAsia="es-ES"/>
              </w:rPr>
              <w:t>5.1.4</w:t>
            </w:r>
            <w:r w:rsidRPr="00BD5195">
              <w:rPr>
                <w:rFonts w:asciiTheme="minorHAnsi" w:hAnsiTheme="minorHAnsi"/>
                <w:sz w:val="22"/>
                <w:szCs w:val="22"/>
                <w:lang w:eastAsia="es-ES"/>
              </w:rPr>
              <w:t xml:space="preserve"> Lentes de Seguridad</w:t>
            </w:r>
          </w:p>
          <w:p w:rsidR="0055499F" w:rsidRPr="00BD5195" w:rsidRDefault="0055499F" w:rsidP="0055499F">
            <w:pPr>
              <w:ind w:firstLine="708"/>
              <w:jc w:val="both"/>
              <w:rPr>
                <w:rFonts w:asciiTheme="minorHAnsi" w:hAnsiTheme="minorHAnsi"/>
                <w:sz w:val="22"/>
                <w:szCs w:val="22"/>
                <w:lang w:eastAsia="es-ES"/>
              </w:rPr>
            </w:pPr>
            <w:r w:rsidRPr="00BD5195">
              <w:rPr>
                <w:rFonts w:asciiTheme="minorHAnsi" w:hAnsiTheme="minorHAnsi"/>
                <w:b/>
                <w:bCs/>
                <w:sz w:val="22"/>
                <w:szCs w:val="22"/>
                <w:lang w:eastAsia="es-ES"/>
              </w:rPr>
              <w:t>5.1.5</w:t>
            </w:r>
            <w:r w:rsidRPr="00BD5195">
              <w:rPr>
                <w:rFonts w:asciiTheme="minorHAnsi" w:hAnsiTheme="minorHAnsi"/>
                <w:sz w:val="22"/>
                <w:szCs w:val="22"/>
                <w:lang w:eastAsia="es-ES"/>
              </w:rPr>
              <w:t xml:space="preserve"> Guantes (de acuerdo a las actividades a desarrollar)</w:t>
            </w:r>
          </w:p>
          <w:p w:rsidR="0055499F" w:rsidRPr="00BD5195" w:rsidRDefault="0055499F" w:rsidP="0055499F">
            <w:pPr>
              <w:ind w:left="743" w:hanging="142"/>
              <w:jc w:val="both"/>
              <w:rPr>
                <w:rFonts w:asciiTheme="minorHAnsi" w:hAnsiTheme="minorHAnsi"/>
                <w:sz w:val="22"/>
                <w:szCs w:val="22"/>
                <w:lang w:eastAsia="es-ES"/>
              </w:rPr>
            </w:pPr>
            <w:r w:rsidRPr="00BD5195">
              <w:rPr>
                <w:rFonts w:asciiTheme="minorHAnsi" w:hAnsiTheme="minorHAnsi"/>
                <w:b/>
                <w:bCs/>
                <w:sz w:val="22"/>
                <w:szCs w:val="22"/>
                <w:lang w:eastAsia="es-ES"/>
              </w:rPr>
              <w:t xml:space="preserve">  5.1.6</w:t>
            </w:r>
            <w:r w:rsidRPr="00BD5195">
              <w:rPr>
                <w:rFonts w:asciiTheme="minorHAnsi" w:hAnsiTheme="minorHAnsi"/>
                <w:sz w:val="22"/>
                <w:szCs w:val="22"/>
                <w:lang w:eastAsia="es-ES"/>
              </w:rPr>
              <w:t xml:space="preserve"> Protectores auditivos (en caso de intervenir en lugares con generación de ruido)</w:t>
            </w:r>
          </w:p>
          <w:p w:rsidR="0055499F" w:rsidRPr="00BD5195" w:rsidRDefault="0055499F" w:rsidP="0055499F">
            <w:pPr>
              <w:jc w:val="both"/>
              <w:rPr>
                <w:rFonts w:asciiTheme="minorHAnsi" w:hAnsiTheme="minorHAnsi"/>
                <w:sz w:val="22"/>
                <w:szCs w:val="22"/>
                <w:lang w:eastAsia="es-ES"/>
              </w:rPr>
            </w:pPr>
            <w:r w:rsidRPr="00BD5195">
              <w:rPr>
                <w:rFonts w:asciiTheme="minorHAnsi" w:hAnsiTheme="minorHAnsi"/>
                <w:b/>
                <w:sz w:val="22"/>
                <w:szCs w:val="22"/>
                <w:lang w:eastAsia="es-ES"/>
              </w:rPr>
              <w:t xml:space="preserve">            5.1.7</w:t>
            </w:r>
            <w:r w:rsidRPr="00BD5195">
              <w:rPr>
                <w:rFonts w:asciiTheme="minorHAnsi" w:hAnsiTheme="minorHAnsi"/>
                <w:sz w:val="22"/>
                <w:szCs w:val="22"/>
                <w:lang w:eastAsia="es-ES"/>
              </w:rPr>
              <w:t xml:space="preserve"> EPP para riesgos especiales (según Corresponda)</w:t>
            </w:r>
          </w:p>
          <w:p w:rsidR="0055499F" w:rsidRPr="00BD5195" w:rsidRDefault="0055499F" w:rsidP="0055499F">
            <w:pPr>
              <w:ind w:firstLine="708"/>
              <w:jc w:val="both"/>
              <w:rPr>
                <w:rFonts w:asciiTheme="minorHAnsi" w:hAnsiTheme="minorHAnsi"/>
                <w:sz w:val="22"/>
                <w:szCs w:val="22"/>
                <w:lang w:eastAsia="es-ES"/>
              </w:rPr>
            </w:pPr>
            <w:r w:rsidRPr="00BD5195">
              <w:rPr>
                <w:rFonts w:asciiTheme="minorHAnsi" w:hAnsiTheme="minorHAnsi"/>
                <w:b/>
                <w:bCs/>
                <w:sz w:val="22"/>
                <w:szCs w:val="22"/>
                <w:lang w:eastAsia="es-ES"/>
              </w:rPr>
              <w:t>5.1.8</w:t>
            </w:r>
            <w:r w:rsidRPr="00BD5195">
              <w:rPr>
                <w:rFonts w:asciiTheme="minorHAnsi" w:hAnsiTheme="minorHAnsi"/>
                <w:sz w:val="22"/>
                <w:szCs w:val="22"/>
                <w:lang w:eastAsia="es-ES"/>
              </w:rPr>
              <w:t xml:space="preserve"> Trabajos en alturas</w:t>
            </w:r>
          </w:p>
          <w:p w:rsidR="0055499F" w:rsidRPr="00BD5195" w:rsidRDefault="0055499F" w:rsidP="0055499F">
            <w:pPr>
              <w:ind w:firstLine="708"/>
              <w:jc w:val="both"/>
              <w:rPr>
                <w:rFonts w:asciiTheme="minorHAnsi" w:hAnsiTheme="minorHAnsi"/>
                <w:sz w:val="22"/>
                <w:szCs w:val="22"/>
                <w:lang w:eastAsia="es-ES"/>
              </w:rPr>
            </w:pPr>
            <w:r w:rsidRPr="00BD5195">
              <w:rPr>
                <w:rFonts w:asciiTheme="minorHAnsi" w:hAnsiTheme="minorHAnsi"/>
                <w:b/>
                <w:bCs/>
                <w:sz w:val="22"/>
                <w:szCs w:val="22"/>
                <w:lang w:eastAsia="es-ES"/>
              </w:rPr>
              <w:t>5.1.9</w:t>
            </w:r>
            <w:r w:rsidRPr="00BD5195">
              <w:rPr>
                <w:rFonts w:asciiTheme="minorHAnsi" w:hAnsiTheme="minorHAnsi"/>
                <w:sz w:val="22"/>
                <w:szCs w:val="22"/>
                <w:lang w:eastAsia="es-ES"/>
              </w:rPr>
              <w:t xml:space="preserve"> Trabajos en caliente</w:t>
            </w:r>
          </w:p>
          <w:p w:rsidR="0055499F" w:rsidRPr="00BD5195" w:rsidRDefault="0055499F" w:rsidP="0055499F">
            <w:pPr>
              <w:ind w:firstLine="708"/>
              <w:jc w:val="both"/>
              <w:rPr>
                <w:rFonts w:asciiTheme="minorHAnsi" w:hAnsiTheme="minorHAnsi"/>
                <w:sz w:val="22"/>
                <w:szCs w:val="22"/>
                <w:lang w:eastAsia="es-ES"/>
              </w:rPr>
            </w:pPr>
            <w:r w:rsidRPr="00BD5195">
              <w:rPr>
                <w:rFonts w:asciiTheme="minorHAnsi" w:hAnsiTheme="minorHAnsi"/>
                <w:b/>
                <w:bCs/>
                <w:sz w:val="22"/>
                <w:szCs w:val="22"/>
                <w:lang w:eastAsia="es-ES"/>
              </w:rPr>
              <w:t>5.1.10</w:t>
            </w:r>
            <w:r w:rsidRPr="00BD5195">
              <w:rPr>
                <w:rFonts w:asciiTheme="minorHAnsi" w:hAnsiTheme="minorHAnsi"/>
                <w:sz w:val="22"/>
                <w:szCs w:val="22"/>
                <w:lang w:eastAsia="es-ES"/>
              </w:rPr>
              <w:t xml:space="preserve"> Trabajos eléctricos</w:t>
            </w:r>
          </w:p>
          <w:p w:rsidR="0055499F" w:rsidRPr="00BD5195" w:rsidRDefault="0055499F" w:rsidP="0055499F">
            <w:pPr>
              <w:jc w:val="both"/>
              <w:rPr>
                <w:rFonts w:asciiTheme="minorHAnsi" w:hAnsiTheme="minorHAnsi"/>
                <w:sz w:val="22"/>
                <w:szCs w:val="22"/>
                <w:lang w:eastAsia="es-ES"/>
              </w:rPr>
            </w:pPr>
            <w:r w:rsidRPr="00BD5195">
              <w:rPr>
                <w:rFonts w:asciiTheme="minorHAnsi" w:hAnsiTheme="minorHAnsi"/>
                <w:b/>
                <w:bCs/>
                <w:sz w:val="22"/>
                <w:szCs w:val="22"/>
                <w:lang w:eastAsia="es-ES"/>
              </w:rPr>
              <w:t>5.2</w:t>
            </w:r>
            <w:r w:rsidRPr="00BD5195">
              <w:rPr>
                <w:rFonts w:asciiTheme="minorHAnsi" w:hAnsiTheme="minorHAnsi"/>
                <w:sz w:val="22"/>
                <w:szCs w:val="22"/>
                <w:lang w:eastAsia="es-ES"/>
              </w:rPr>
              <w:t xml:space="preserve"> Uso de señalética en el área o frentes de trabajo.</w:t>
            </w:r>
          </w:p>
          <w:p w:rsidR="0055499F" w:rsidRPr="00BD5195" w:rsidRDefault="0055499F" w:rsidP="0055499F">
            <w:pPr>
              <w:ind w:firstLine="708"/>
              <w:jc w:val="both"/>
              <w:rPr>
                <w:rFonts w:asciiTheme="minorHAnsi" w:hAnsiTheme="minorHAnsi"/>
                <w:sz w:val="22"/>
                <w:szCs w:val="22"/>
                <w:lang w:eastAsia="es-ES"/>
              </w:rPr>
            </w:pPr>
            <w:r w:rsidRPr="00BD5195">
              <w:rPr>
                <w:rFonts w:asciiTheme="minorHAnsi" w:hAnsiTheme="minorHAnsi"/>
                <w:sz w:val="22"/>
                <w:szCs w:val="22"/>
                <w:lang w:eastAsia="es-ES"/>
              </w:rPr>
              <w:t>Para ingresar a planta (deseable).</w:t>
            </w:r>
          </w:p>
          <w:p w:rsidR="0055499F" w:rsidRPr="00BD5195" w:rsidRDefault="0055499F" w:rsidP="0055499F">
            <w:pPr>
              <w:jc w:val="both"/>
              <w:rPr>
                <w:rFonts w:asciiTheme="minorHAnsi" w:hAnsiTheme="minorHAnsi"/>
                <w:sz w:val="22"/>
                <w:szCs w:val="22"/>
                <w:lang w:eastAsia="es-ES"/>
              </w:rPr>
            </w:pPr>
            <w:r w:rsidRPr="00BD5195">
              <w:rPr>
                <w:rFonts w:asciiTheme="minorHAnsi" w:hAnsiTheme="minorHAnsi"/>
                <w:b/>
                <w:bCs/>
                <w:sz w:val="22"/>
                <w:szCs w:val="22"/>
                <w:lang w:eastAsia="es-ES"/>
              </w:rPr>
              <w:t> </w:t>
            </w:r>
          </w:p>
          <w:p w:rsidR="0055499F" w:rsidRPr="00BD5195" w:rsidRDefault="0055499F" w:rsidP="0055499F">
            <w:pPr>
              <w:jc w:val="both"/>
              <w:rPr>
                <w:rFonts w:asciiTheme="minorHAnsi" w:hAnsiTheme="minorHAnsi"/>
                <w:sz w:val="22"/>
                <w:szCs w:val="22"/>
                <w:lang w:eastAsia="es-ES"/>
              </w:rPr>
            </w:pPr>
            <w:r w:rsidRPr="00BD5195">
              <w:rPr>
                <w:rFonts w:asciiTheme="minorHAnsi" w:hAnsiTheme="minorHAnsi"/>
                <w:b/>
                <w:bCs/>
                <w:sz w:val="22"/>
                <w:szCs w:val="22"/>
                <w:lang w:eastAsia="es-ES"/>
              </w:rPr>
              <w:t xml:space="preserve">6. </w:t>
            </w:r>
            <w:r w:rsidRPr="00BD5195">
              <w:rPr>
                <w:rFonts w:asciiTheme="minorHAnsi" w:hAnsiTheme="minorHAnsi"/>
                <w:sz w:val="22"/>
                <w:szCs w:val="22"/>
                <w:lang w:eastAsia="es-ES"/>
              </w:rPr>
              <w:t>Se deja claramente establecido la prohibición total y definitiva de ingreso a obra o ejecución de trabajos con pasantes y/o practicantes de la contratista y/o sub contratista en  proyectos de YPFB</w:t>
            </w:r>
            <w:r w:rsidRPr="00BD5195">
              <w:rPr>
                <w:rFonts w:asciiTheme="minorHAnsi" w:hAnsiTheme="minorHAnsi"/>
                <w:b/>
                <w:bCs/>
                <w:sz w:val="22"/>
                <w:szCs w:val="22"/>
                <w:lang w:eastAsia="es-ES"/>
              </w:rPr>
              <w:t xml:space="preserve"> </w:t>
            </w:r>
          </w:p>
          <w:p w:rsidR="0055499F" w:rsidRPr="00BD5195" w:rsidRDefault="0055499F" w:rsidP="0055499F">
            <w:pPr>
              <w:jc w:val="both"/>
              <w:rPr>
                <w:rFonts w:asciiTheme="minorHAnsi" w:hAnsiTheme="minorHAnsi"/>
                <w:sz w:val="22"/>
                <w:szCs w:val="22"/>
                <w:lang w:eastAsia="es-ES"/>
              </w:rPr>
            </w:pPr>
            <w:r w:rsidRPr="00BD5195">
              <w:rPr>
                <w:rFonts w:asciiTheme="minorHAnsi" w:hAnsiTheme="minorHAnsi"/>
                <w:b/>
                <w:bCs/>
                <w:sz w:val="22"/>
                <w:szCs w:val="22"/>
                <w:lang w:eastAsia="es-ES"/>
              </w:rPr>
              <w:t>7.</w:t>
            </w:r>
            <w:r w:rsidRPr="00BD5195">
              <w:rPr>
                <w:rFonts w:asciiTheme="minorHAnsi" w:hAnsiTheme="minorHAnsi"/>
                <w:sz w:val="22"/>
                <w:szCs w:val="22"/>
                <w:lang w:eastAsia="es-ES"/>
              </w:rPr>
              <w:t xml:space="preserve"> Durante y/o conclusión de la actividad, obra y/o servicio la empresa Contratada deberá hacer disposición final de los residuos originados.</w:t>
            </w:r>
          </w:p>
          <w:p w:rsidR="0055499F" w:rsidRPr="00BD5195" w:rsidRDefault="0055499F" w:rsidP="0055499F">
            <w:pPr>
              <w:pStyle w:val="Prrafodelista"/>
              <w:ind w:left="34"/>
              <w:contextualSpacing/>
              <w:jc w:val="both"/>
              <w:rPr>
                <w:rFonts w:asciiTheme="minorHAnsi" w:hAnsiTheme="minorHAnsi" w:cs="Calibri"/>
                <w:b/>
                <w:sz w:val="22"/>
                <w:szCs w:val="22"/>
              </w:rPr>
            </w:pPr>
            <w:r w:rsidRPr="00BD5195">
              <w:rPr>
                <w:rFonts w:asciiTheme="minorHAnsi" w:hAnsiTheme="minorHAnsi"/>
                <w:b/>
                <w:bCs/>
                <w:sz w:val="22"/>
                <w:szCs w:val="22"/>
                <w:lang w:eastAsia="es-ES"/>
              </w:rPr>
              <w:t xml:space="preserve">8. </w:t>
            </w:r>
            <w:r w:rsidRPr="00BD5195">
              <w:rPr>
                <w:rFonts w:asciiTheme="minorHAnsi" w:hAnsiTheme="minorHAnsi"/>
                <w:sz w:val="22"/>
                <w:szCs w:val="22"/>
                <w:lang w:eastAsia="es-ES"/>
              </w:rPr>
              <w:t xml:space="preserve">Toda empresa contratista </w:t>
            </w:r>
            <w:r w:rsidRPr="00BD5195">
              <w:rPr>
                <w:rFonts w:asciiTheme="minorHAnsi" w:hAnsiTheme="minorHAnsi"/>
                <w:sz w:val="22"/>
                <w:szCs w:val="22"/>
                <w:u w:val="single"/>
                <w:lang w:eastAsia="es-ES"/>
              </w:rPr>
              <w:t>directa de YPFB</w:t>
            </w:r>
            <w:r w:rsidRPr="00BD5195">
              <w:rPr>
                <w:rFonts w:asciiTheme="minorHAnsi" w:hAnsiTheme="minorHAnsi"/>
                <w:sz w:val="22"/>
                <w:szCs w:val="22"/>
                <w:lang w:eastAsia="es-ES"/>
              </w:rPr>
              <w:t>, que subcontrate servicios de un tercero, deberá cumplir y hacer cumplir los Requisitos de Seguridad Industrial y Salud Ocupacional,  remitiendo a YPFB la documentación correspondiente a los requisitos SYSO para garantizar la correcta ejecución del Servicio, en el marco de cumplimiento de la normativa legal vigente aplicable al contrato.</w:t>
            </w:r>
          </w:p>
        </w:tc>
      </w:tr>
    </w:tbl>
    <w:tbl>
      <w:tblPr>
        <w:tblpPr w:leftFromText="141" w:rightFromText="141" w:vertAnchor="page" w:horzAnchor="margin" w:tblpY="10681"/>
        <w:tblOverlap w:val="neve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4678"/>
      </w:tblGrid>
      <w:tr w:rsidR="0055499F" w:rsidRPr="00BD5195" w:rsidTr="0055499F">
        <w:trPr>
          <w:trHeight w:val="419"/>
        </w:trPr>
        <w:tc>
          <w:tcPr>
            <w:tcW w:w="4361" w:type="dxa"/>
            <w:shd w:val="pct12" w:color="auto" w:fill="auto"/>
            <w:vAlign w:val="center"/>
            <w:hideMark/>
          </w:tcPr>
          <w:p w:rsidR="0055499F" w:rsidRPr="00BD5195" w:rsidRDefault="0055499F" w:rsidP="0055499F">
            <w:pPr>
              <w:jc w:val="center"/>
              <w:rPr>
                <w:rFonts w:ascii="Calibri" w:hAnsi="Calibri" w:cs="Arial"/>
                <w:b/>
                <w:sz w:val="18"/>
                <w:szCs w:val="18"/>
              </w:rPr>
            </w:pPr>
            <w:r w:rsidRPr="00BD5195">
              <w:rPr>
                <w:rFonts w:ascii="Calibri" w:hAnsi="Calibri" w:cs="Arial"/>
                <w:b/>
                <w:sz w:val="18"/>
                <w:szCs w:val="18"/>
              </w:rPr>
              <w:lastRenderedPageBreak/>
              <w:t>Elaborado por:</w:t>
            </w:r>
          </w:p>
        </w:tc>
        <w:tc>
          <w:tcPr>
            <w:tcW w:w="4678" w:type="dxa"/>
            <w:shd w:val="pct12" w:color="auto" w:fill="auto"/>
            <w:vAlign w:val="center"/>
            <w:hideMark/>
          </w:tcPr>
          <w:p w:rsidR="0055499F" w:rsidRPr="00BD5195" w:rsidRDefault="0055499F" w:rsidP="0055499F">
            <w:pPr>
              <w:jc w:val="center"/>
              <w:rPr>
                <w:rFonts w:ascii="Calibri" w:hAnsi="Calibri" w:cs="Arial"/>
                <w:b/>
                <w:sz w:val="18"/>
                <w:szCs w:val="18"/>
              </w:rPr>
            </w:pPr>
            <w:r w:rsidRPr="00BD5195">
              <w:rPr>
                <w:rFonts w:ascii="Calibri" w:hAnsi="Calibri" w:cs="Arial"/>
                <w:b/>
                <w:sz w:val="18"/>
                <w:szCs w:val="18"/>
              </w:rPr>
              <w:t>Aprobado por Jefe Inmediato Superior:</w:t>
            </w:r>
          </w:p>
        </w:tc>
      </w:tr>
      <w:tr w:rsidR="0055499F" w:rsidRPr="00BD5195" w:rsidTr="0055499F">
        <w:trPr>
          <w:trHeight w:val="977"/>
        </w:trPr>
        <w:tc>
          <w:tcPr>
            <w:tcW w:w="4361" w:type="dxa"/>
            <w:vAlign w:val="center"/>
          </w:tcPr>
          <w:p w:rsidR="0055499F" w:rsidRPr="00BD5195" w:rsidRDefault="0055499F" w:rsidP="0055499F">
            <w:pPr>
              <w:jc w:val="both"/>
              <w:rPr>
                <w:rFonts w:ascii="Calibri" w:hAnsi="Calibri" w:cs="Arial"/>
                <w:sz w:val="18"/>
                <w:szCs w:val="18"/>
              </w:rPr>
            </w:pPr>
          </w:p>
          <w:p w:rsidR="0055499F" w:rsidRPr="00BD5195" w:rsidRDefault="0055499F" w:rsidP="0055499F">
            <w:pPr>
              <w:jc w:val="both"/>
              <w:rPr>
                <w:rFonts w:ascii="Calibri" w:hAnsi="Calibri" w:cs="Arial"/>
                <w:sz w:val="18"/>
                <w:szCs w:val="18"/>
              </w:rPr>
            </w:pPr>
          </w:p>
          <w:p w:rsidR="0055499F" w:rsidRPr="00BD5195" w:rsidRDefault="0055499F" w:rsidP="0055499F">
            <w:pPr>
              <w:jc w:val="both"/>
              <w:rPr>
                <w:rFonts w:ascii="Calibri" w:hAnsi="Calibri" w:cs="Arial"/>
                <w:sz w:val="18"/>
                <w:szCs w:val="18"/>
              </w:rPr>
            </w:pPr>
          </w:p>
          <w:p w:rsidR="0055499F" w:rsidRPr="00BD5195" w:rsidRDefault="0055499F" w:rsidP="0055499F">
            <w:pPr>
              <w:jc w:val="both"/>
              <w:rPr>
                <w:rFonts w:ascii="Calibri" w:hAnsi="Calibri" w:cs="Arial"/>
                <w:sz w:val="18"/>
                <w:szCs w:val="18"/>
              </w:rPr>
            </w:pPr>
          </w:p>
          <w:p w:rsidR="0055499F" w:rsidRPr="00BD5195" w:rsidRDefault="0055499F" w:rsidP="0055499F">
            <w:pPr>
              <w:jc w:val="both"/>
              <w:rPr>
                <w:rFonts w:ascii="Calibri" w:hAnsi="Calibri" w:cs="Arial"/>
                <w:sz w:val="18"/>
                <w:szCs w:val="18"/>
              </w:rPr>
            </w:pPr>
          </w:p>
        </w:tc>
        <w:tc>
          <w:tcPr>
            <w:tcW w:w="4678" w:type="dxa"/>
            <w:vAlign w:val="center"/>
          </w:tcPr>
          <w:p w:rsidR="0055499F" w:rsidRPr="00BD5195" w:rsidRDefault="0055499F" w:rsidP="0055499F">
            <w:pPr>
              <w:jc w:val="both"/>
              <w:rPr>
                <w:rFonts w:ascii="Calibri" w:hAnsi="Calibri" w:cs="Arial"/>
                <w:sz w:val="18"/>
                <w:szCs w:val="18"/>
              </w:rPr>
            </w:pPr>
          </w:p>
        </w:tc>
      </w:tr>
      <w:tr w:rsidR="0055499F" w:rsidRPr="00BD5195" w:rsidTr="0055499F">
        <w:trPr>
          <w:trHeight w:val="487"/>
        </w:trPr>
        <w:tc>
          <w:tcPr>
            <w:tcW w:w="4361" w:type="dxa"/>
            <w:shd w:val="pct12" w:color="auto" w:fill="auto"/>
            <w:vAlign w:val="center"/>
            <w:hideMark/>
          </w:tcPr>
          <w:p w:rsidR="0055499F" w:rsidRPr="00BD5195" w:rsidRDefault="0055499F" w:rsidP="0055499F">
            <w:pPr>
              <w:jc w:val="center"/>
              <w:rPr>
                <w:rFonts w:ascii="Calibri" w:hAnsi="Calibri" w:cs="Arial"/>
                <w:b/>
                <w:sz w:val="18"/>
                <w:szCs w:val="18"/>
              </w:rPr>
            </w:pPr>
            <w:r w:rsidRPr="00BD5195">
              <w:rPr>
                <w:rFonts w:ascii="Calibri" w:hAnsi="Calibri" w:cs="Arial"/>
                <w:b/>
                <w:sz w:val="18"/>
                <w:szCs w:val="18"/>
              </w:rPr>
              <w:t>NOMBRE, FIRMA, CARGO Y SELLO</w:t>
            </w:r>
          </w:p>
        </w:tc>
        <w:tc>
          <w:tcPr>
            <w:tcW w:w="4678" w:type="dxa"/>
            <w:shd w:val="pct12" w:color="auto" w:fill="auto"/>
            <w:vAlign w:val="center"/>
            <w:hideMark/>
          </w:tcPr>
          <w:p w:rsidR="0055499F" w:rsidRPr="00BD5195" w:rsidRDefault="0055499F" w:rsidP="0055499F">
            <w:pPr>
              <w:jc w:val="center"/>
              <w:rPr>
                <w:rFonts w:ascii="Calibri" w:hAnsi="Calibri" w:cs="Arial"/>
                <w:sz w:val="18"/>
                <w:szCs w:val="18"/>
              </w:rPr>
            </w:pPr>
            <w:r w:rsidRPr="00BD5195">
              <w:rPr>
                <w:rFonts w:ascii="Calibri" w:hAnsi="Calibri" w:cs="Arial"/>
                <w:b/>
                <w:sz w:val="18"/>
                <w:szCs w:val="18"/>
              </w:rPr>
              <w:t>NOMBRE, FIRMA, CARGO Y SELLO</w:t>
            </w:r>
          </w:p>
        </w:tc>
      </w:tr>
    </w:tbl>
    <w:p w:rsidR="007D4619" w:rsidRPr="00BD5195" w:rsidRDefault="00B41ABF" w:rsidP="007D4619">
      <w:pPr>
        <w:jc w:val="center"/>
        <w:rPr>
          <w:rFonts w:asciiTheme="minorHAnsi" w:hAnsiTheme="minorHAnsi" w:cstheme="minorHAnsi"/>
          <w:b/>
          <w:bCs/>
          <w:sz w:val="22"/>
          <w:szCs w:val="22"/>
        </w:rPr>
      </w:pPr>
      <w:r w:rsidRPr="00BD5195">
        <w:rPr>
          <w:rFonts w:asciiTheme="minorHAnsi" w:hAnsiTheme="minorHAnsi" w:cstheme="minorHAnsi"/>
          <w:b/>
          <w:bCs/>
          <w:sz w:val="22"/>
          <w:szCs w:val="22"/>
        </w:rPr>
        <w:t>PARTE VII</w:t>
      </w:r>
    </w:p>
    <w:p w:rsidR="00B41ABF" w:rsidRPr="00BD5195" w:rsidRDefault="00B41ABF" w:rsidP="007D4619">
      <w:pPr>
        <w:jc w:val="center"/>
        <w:rPr>
          <w:rFonts w:asciiTheme="minorHAnsi" w:hAnsiTheme="minorHAnsi" w:cstheme="minorHAnsi"/>
          <w:b/>
          <w:bCs/>
          <w:sz w:val="22"/>
          <w:szCs w:val="22"/>
        </w:rPr>
      </w:pPr>
    </w:p>
    <w:p w:rsidR="004026CA" w:rsidRPr="00BD5195" w:rsidRDefault="007D4619" w:rsidP="004026CA">
      <w:pPr>
        <w:jc w:val="center"/>
        <w:rPr>
          <w:rFonts w:asciiTheme="minorHAnsi" w:hAnsiTheme="minorHAnsi" w:cstheme="minorHAnsi"/>
          <w:b/>
          <w:bCs/>
          <w:sz w:val="22"/>
          <w:szCs w:val="22"/>
        </w:rPr>
      </w:pPr>
      <w:r w:rsidRPr="00BD5195">
        <w:rPr>
          <w:rFonts w:asciiTheme="minorHAnsi" w:hAnsiTheme="minorHAnsi" w:cstheme="minorHAnsi"/>
          <w:b/>
          <w:bCs/>
          <w:sz w:val="22"/>
          <w:szCs w:val="22"/>
        </w:rPr>
        <w:t>MODELO DE CONTRATO</w:t>
      </w:r>
      <w:r w:rsidR="004026CA" w:rsidRPr="00BD5195">
        <w:rPr>
          <w:rFonts w:asciiTheme="minorHAnsi" w:hAnsiTheme="minorHAnsi" w:cstheme="minorHAnsi"/>
          <w:b/>
          <w:bCs/>
          <w:sz w:val="22"/>
          <w:szCs w:val="22"/>
        </w:rPr>
        <w:t>/ORDEN DE SERVICIO</w:t>
      </w:r>
    </w:p>
    <w:p w:rsidR="00BB25CD" w:rsidRPr="00BD5195" w:rsidRDefault="00BB25CD" w:rsidP="004026CA">
      <w:pPr>
        <w:jc w:val="center"/>
        <w:rPr>
          <w:rFonts w:asciiTheme="minorHAnsi" w:hAnsiTheme="minorHAnsi" w:cstheme="minorHAnsi"/>
          <w:b/>
          <w:bCs/>
          <w:sz w:val="22"/>
          <w:szCs w:val="22"/>
        </w:rPr>
      </w:pPr>
    </w:p>
    <w:p w:rsidR="007D4619" w:rsidRPr="00BD5195" w:rsidRDefault="007D4619" w:rsidP="004026CA">
      <w:pPr>
        <w:jc w:val="center"/>
        <w:rPr>
          <w:rFonts w:asciiTheme="minorHAnsi" w:hAnsiTheme="minorHAnsi" w:cstheme="minorHAnsi"/>
          <w:b/>
          <w:bCs/>
          <w:sz w:val="22"/>
          <w:szCs w:val="22"/>
        </w:rPr>
      </w:pPr>
      <w:r w:rsidRPr="00BD5195">
        <w:rPr>
          <w:rFonts w:asciiTheme="minorHAnsi" w:hAnsiTheme="minorHAnsi" w:cstheme="minorHAnsi"/>
          <w:b/>
          <w:bCs/>
          <w:sz w:val="22"/>
          <w:szCs w:val="22"/>
        </w:rPr>
        <w:t>(INSERTAR EL MODE</w:t>
      </w:r>
      <w:r w:rsidR="00C51D4E" w:rsidRPr="00BD5195">
        <w:rPr>
          <w:rFonts w:asciiTheme="minorHAnsi" w:hAnsiTheme="minorHAnsi" w:cstheme="minorHAnsi"/>
          <w:b/>
          <w:bCs/>
          <w:sz w:val="22"/>
          <w:szCs w:val="22"/>
        </w:rPr>
        <w:t xml:space="preserve">LO DE CONTRATO </w:t>
      </w:r>
      <w:r w:rsidR="00983926" w:rsidRPr="00BD5195">
        <w:rPr>
          <w:rFonts w:asciiTheme="minorHAnsi" w:hAnsiTheme="minorHAnsi" w:cstheme="minorHAnsi"/>
          <w:b/>
          <w:bCs/>
          <w:sz w:val="22"/>
          <w:szCs w:val="22"/>
        </w:rPr>
        <w:t xml:space="preserve">DEFINIDO POR LA UNIDAD JURIDICA </w:t>
      </w:r>
      <w:r w:rsidR="00C51D4E" w:rsidRPr="00BD5195">
        <w:rPr>
          <w:rFonts w:asciiTheme="minorHAnsi" w:hAnsiTheme="minorHAnsi" w:cstheme="minorHAnsi"/>
          <w:b/>
          <w:bCs/>
          <w:sz w:val="22"/>
          <w:szCs w:val="22"/>
        </w:rPr>
        <w:t>U ORDEN DE SERVICIO</w:t>
      </w:r>
      <w:r w:rsidRPr="00BD5195">
        <w:rPr>
          <w:rFonts w:asciiTheme="minorHAnsi" w:hAnsiTheme="minorHAnsi" w:cstheme="minorHAnsi"/>
          <w:b/>
          <w:bCs/>
          <w:sz w:val="22"/>
          <w:szCs w:val="22"/>
        </w:rPr>
        <w:t xml:space="preserve"> SEGÚN CORRESPONDA)</w:t>
      </w:r>
    </w:p>
    <w:p w:rsidR="007D4619" w:rsidRPr="00BD519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7D4619" w:rsidRPr="00BD5195" w:rsidTr="004854C5">
        <w:trPr>
          <w:trHeight w:val="700"/>
        </w:trPr>
        <w:tc>
          <w:tcPr>
            <w:tcW w:w="9072" w:type="dxa"/>
            <w:shd w:val="clear" w:color="auto" w:fill="auto"/>
            <w:vAlign w:val="center"/>
          </w:tcPr>
          <w:p w:rsidR="007D4619" w:rsidRPr="00BD5195" w:rsidRDefault="007D4619" w:rsidP="00C51D4E">
            <w:pPr>
              <w:ind w:right="28"/>
              <w:jc w:val="both"/>
              <w:rPr>
                <w:rFonts w:asciiTheme="minorHAnsi" w:hAnsiTheme="minorHAnsi" w:cstheme="minorHAnsi"/>
                <w:bCs/>
                <w:sz w:val="22"/>
                <w:szCs w:val="22"/>
              </w:rPr>
            </w:pPr>
            <w:r w:rsidRPr="00BD5195">
              <w:rPr>
                <w:rFonts w:asciiTheme="minorHAnsi" w:hAnsiTheme="minorHAnsi" w:cstheme="minorHAnsi"/>
                <w:bCs/>
                <w:sz w:val="22"/>
                <w:szCs w:val="22"/>
              </w:rPr>
              <w:t>El presente es un modelo de contrato</w:t>
            </w:r>
            <w:r w:rsidR="00C51D4E" w:rsidRPr="00BD5195">
              <w:rPr>
                <w:rFonts w:asciiTheme="minorHAnsi" w:hAnsiTheme="minorHAnsi" w:cstheme="minorHAnsi"/>
                <w:bCs/>
                <w:sz w:val="22"/>
                <w:szCs w:val="22"/>
              </w:rPr>
              <w:t xml:space="preserve"> u orden de servicio</w:t>
            </w:r>
            <w:r w:rsidRPr="00BD519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BD5195" w:rsidRDefault="007D4619" w:rsidP="007D4619">
      <w:pPr>
        <w:jc w:val="center"/>
        <w:rPr>
          <w:rFonts w:asciiTheme="minorHAnsi" w:hAnsiTheme="minorHAnsi" w:cstheme="minorHAnsi"/>
          <w:b/>
          <w:bCs/>
          <w:sz w:val="22"/>
          <w:szCs w:val="22"/>
        </w:rPr>
      </w:pPr>
    </w:p>
    <w:p w:rsidR="00BD5195" w:rsidRPr="00BD5195" w:rsidRDefault="00BD5195" w:rsidP="00BD5195">
      <w:pPr>
        <w:autoSpaceDE w:val="0"/>
        <w:autoSpaceDN w:val="0"/>
        <w:adjustRightInd w:val="0"/>
        <w:jc w:val="center"/>
        <w:rPr>
          <w:rFonts w:ascii="Bookman Old Style" w:hAnsi="Bookman Old Style" w:cs="Bookman Old Style"/>
          <w:b/>
          <w:bCs/>
          <w:sz w:val="14"/>
          <w:szCs w:val="14"/>
          <w:u w:val="single"/>
          <w:lang w:val="es"/>
        </w:rPr>
      </w:pPr>
      <w:r w:rsidRPr="00BD5195">
        <w:rPr>
          <w:rFonts w:ascii="Bookman Old Style" w:hAnsi="Bookman Old Style" w:cs="Bookman Old Style"/>
          <w:b/>
          <w:bCs/>
          <w:sz w:val="14"/>
          <w:szCs w:val="14"/>
          <w:u w:val="single"/>
          <w:lang w:val="es"/>
        </w:rPr>
        <w:t>MODELO DE CONTRATO DE SERVICIO DE TRANSPORTE FLUVIAL DE GAS LICUADO DE PETROLEO (GLP)  EN GARRAFAS (CON O SIN CONTENIDO) DE PROPIEDAD DE YPFB EN EMBARCACIONES</w:t>
      </w:r>
    </w:p>
    <w:p w:rsidR="00BD5195" w:rsidRPr="00BD5195" w:rsidRDefault="00BD5195" w:rsidP="00BD5195">
      <w:pPr>
        <w:autoSpaceDE w:val="0"/>
        <w:autoSpaceDN w:val="0"/>
        <w:adjustRightInd w:val="0"/>
        <w:rPr>
          <w:rFonts w:ascii="Bookman Old Style" w:hAnsi="Bookman Old Style" w:cs="Bookman Old Style"/>
          <w:b/>
          <w:bCs/>
          <w:sz w:val="14"/>
          <w:szCs w:val="14"/>
          <w:lang w:val="es"/>
        </w:rPr>
      </w:pPr>
    </w:p>
    <w:p w:rsidR="00BD5195" w:rsidRPr="00BD5195" w:rsidRDefault="00BD5195" w:rsidP="00BD5195">
      <w:pPr>
        <w:autoSpaceDE w:val="0"/>
        <w:autoSpaceDN w:val="0"/>
        <w:adjustRightInd w:val="0"/>
        <w:rPr>
          <w:rFonts w:ascii="Bookman Old Style" w:hAnsi="Bookman Old Style" w:cs="Bookman Old Style"/>
          <w:b/>
          <w:bCs/>
          <w:sz w:val="14"/>
          <w:szCs w:val="14"/>
          <w:lang w:val="es"/>
        </w:rPr>
      </w:pPr>
    </w:p>
    <w:p w:rsidR="00BD5195" w:rsidRPr="00BD5195" w:rsidRDefault="00BD5195" w:rsidP="00BD5195">
      <w:pPr>
        <w:jc w:val="right"/>
        <w:rPr>
          <w:rFonts w:ascii="Bookman Old Style" w:hAnsi="Bookman Old Style"/>
          <w:b/>
          <w:sz w:val="14"/>
          <w:szCs w:val="14"/>
          <w:lang w:val="es-ES_tradnl"/>
        </w:rPr>
      </w:pPr>
      <w:r w:rsidRPr="00BD5195">
        <w:rPr>
          <w:rFonts w:ascii="Bookman Old Style" w:hAnsi="Bookman Old Style"/>
          <w:b/>
          <w:sz w:val="14"/>
          <w:szCs w:val="14"/>
          <w:lang w:val="es-ES_tradnl"/>
        </w:rPr>
        <w:t>DLG: __________</w:t>
      </w:r>
      <w:r w:rsidRPr="00BD5195">
        <w:rPr>
          <w:rFonts w:ascii="Bookman Old Style" w:hAnsi="Bookman Old Style"/>
          <w:sz w:val="14"/>
          <w:szCs w:val="14"/>
          <w:lang w:val="es-ES_tradnl"/>
        </w:rPr>
        <w:t>/</w:t>
      </w:r>
      <w:r w:rsidRPr="00BD5195">
        <w:rPr>
          <w:rFonts w:ascii="Bookman Old Style" w:hAnsi="Bookman Old Style"/>
          <w:b/>
          <w:sz w:val="14"/>
          <w:szCs w:val="14"/>
          <w:lang w:val="es-ES_tradnl"/>
        </w:rPr>
        <w:t>__________</w:t>
      </w:r>
    </w:p>
    <w:p w:rsidR="00BD5195" w:rsidRPr="00BD5195" w:rsidRDefault="00BD5195" w:rsidP="00BD5195">
      <w:pPr>
        <w:autoSpaceDE w:val="0"/>
        <w:autoSpaceDN w:val="0"/>
        <w:adjustRightInd w:val="0"/>
        <w:jc w:val="both"/>
        <w:rPr>
          <w:rFonts w:ascii="Bookman Old Style" w:hAnsi="Bookman Old Style"/>
          <w:b/>
          <w:sz w:val="14"/>
          <w:szCs w:val="14"/>
          <w:lang w:val="es-ES_tradnl"/>
        </w:rPr>
      </w:pPr>
      <w:r w:rsidRPr="00BD5195">
        <w:rPr>
          <w:rFonts w:ascii="Bookman Old Style" w:hAnsi="Bookman Old Style"/>
          <w:b/>
          <w:sz w:val="14"/>
          <w:szCs w:val="14"/>
          <w:lang w:val="es-ES_tradnl"/>
        </w:rPr>
        <w:t>SEÑOR NOTARIO DE FE PÚBLICA:</w:t>
      </w:r>
    </w:p>
    <w:p w:rsidR="00BD5195" w:rsidRPr="00BD5195" w:rsidRDefault="00BD5195" w:rsidP="00BD5195">
      <w:pPr>
        <w:autoSpaceDE w:val="0"/>
        <w:autoSpaceDN w:val="0"/>
        <w:adjustRightInd w:val="0"/>
        <w:jc w:val="both"/>
        <w:rPr>
          <w:rFonts w:ascii="Bookman Old Style" w:hAnsi="Bookman Old Style" w:cs="Bookman Old Style"/>
          <w:b/>
          <w:bCs/>
          <w:sz w:val="14"/>
          <w:szCs w:val="14"/>
          <w:lang w:val="es"/>
        </w:rPr>
      </w:pPr>
      <w:r w:rsidRPr="00BD5195">
        <w:rPr>
          <w:rFonts w:ascii="Bookman Old Style" w:hAnsi="Bookman Old Style"/>
          <w:sz w:val="14"/>
          <w:szCs w:val="14"/>
          <w:lang w:val="es-ES_tradnl"/>
        </w:rPr>
        <w:t xml:space="preserve">En los registros de Escrituras Públicas que corren a su cargo, sírvase insertar el presente Contrato </w:t>
      </w:r>
      <w:r w:rsidRPr="00BD5195">
        <w:rPr>
          <w:rFonts w:ascii="Bookman Old Style" w:hAnsi="Bookman Old Style" w:cs="Bookman Old Style"/>
          <w:sz w:val="14"/>
          <w:szCs w:val="14"/>
          <w:lang w:val="es"/>
        </w:rPr>
        <w:t xml:space="preserve">de Servicio de Transporte Fluvial de Gas Licuado de Petróleo (GLP) en Garrafas (con contenido y sin contenido) de propiedad de </w:t>
      </w:r>
      <w:r w:rsidRPr="00BD5195">
        <w:rPr>
          <w:rFonts w:ascii="Bookman Old Style" w:hAnsi="Bookman Old Style" w:cs="Bookman Old Style"/>
          <w:b/>
          <w:sz w:val="14"/>
          <w:szCs w:val="14"/>
          <w:lang w:val="es"/>
        </w:rPr>
        <w:t>YPFB</w:t>
      </w:r>
      <w:r w:rsidRPr="00BD5195">
        <w:rPr>
          <w:rFonts w:ascii="Bookman Old Style" w:hAnsi="Bookman Old Style" w:cs="Bookman Old Style"/>
          <w:sz w:val="14"/>
          <w:szCs w:val="14"/>
          <w:lang w:val="es"/>
        </w:rPr>
        <w:t xml:space="preserve"> en Embarcaciones</w:t>
      </w:r>
      <w:r w:rsidRPr="00BD5195">
        <w:rPr>
          <w:rFonts w:ascii="Bookman Old Style" w:hAnsi="Bookman Old Style"/>
          <w:sz w:val="14"/>
          <w:szCs w:val="14"/>
          <w:lang w:val="es-ES_tradnl"/>
        </w:rPr>
        <w:t>,</w:t>
      </w:r>
      <w:r w:rsidRPr="00BD5195">
        <w:rPr>
          <w:rFonts w:ascii="Bookman Old Style" w:hAnsi="Bookman Old Style" w:cs="Arial"/>
          <w:sz w:val="14"/>
          <w:szCs w:val="14"/>
        </w:rPr>
        <w:t xml:space="preserve"> de conformidad a las siguientes Cláusulas y Condiciones: (Cuando corresponda)</w:t>
      </w:r>
    </w:p>
    <w:p w:rsidR="00BD5195" w:rsidRPr="00BD5195" w:rsidRDefault="00BD5195" w:rsidP="00BD5195">
      <w:pPr>
        <w:autoSpaceDE w:val="0"/>
        <w:autoSpaceDN w:val="0"/>
        <w:adjustRightInd w:val="0"/>
        <w:rPr>
          <w:rFonts w:ascii="Bookman Old Style" w:hAnsi="Bookman Old Style" w:cs="Bookman Old Style"/>
          <w:b/>
          <w:bCs/>
          <w:sz w:val="14"/>
          <w:szCs w:val="14"/>
        </w:rPr>
      </w:pPr>
    </w:p>
    <w:p w:rsidR="00BD5195" w:rsidRPr="00BD5195" w:rsidRDefault="00BD5195" w:rsidP="00BD5195">
      <w:pPr>
        <w:autoSpaceDE w:val="0"/>
        <w:autoSpaceDN w:val="0"/>
        <w:adjustRightInd w:val="0"/>
        <w:jc w:val="both"/>
        <w:rPr>
          <w:rFonts w:ascii="Bookman Old Style" w:hAnsi="Bookman Old Style" w:cs="Bookman Old Style"/>
          <w:b/>
          <w:bCs/>
          <w:sz w:val="14"/>
          <w:szCs w:val="14"/>
          <w:u w:val="single"/>
          <w:lang w:val="es"/>
        </w:rPr>
      </w:pPr>
      <w:r w:rsidRPr="00BD5195">
        <w:rPr>
          <w:rFonts w:ascii="Bookman Old Style" w:hAnsi="Bookman Old Style" w:cs="Bookman Old Style"/>
          <w:b/>
          <w:bCs/>
          <w:sz w:val="14"/>
          <w:szCs w:val="14"/>
          <w:u w:val="single"/>
          <w:lang w:val="es"/>
        </w:rPr>
        <w:t>CLÁUSULA PRIMERA.- (PARTES CONTRATANTES)</w:t>
      </w:r>
    </w:p>
    <w:p w:rsidR="00BD5195" w:rsidRPr="00BD5195" w:rsidRDefault="00BD5195" w:rsidP="00BD5195">
      <w:pPr>
        <w:autoSpaceDE w:val="0"/>
        <w:autoSpaceDN w:val="0"/>
        <w:adjustRightInd w:val="0"/>
        <w:jc w:val="both"/>
        <w:rPr>
          <w:rFonts w:ascii="Bookman Old Style" w:hAnsi="Bookman Old Style" w:cs="Bookman Old Style"/>
          <w:sz w:val="14"/>
          <w:szCs w:val="14"/>
          <w:lang w:val="es"/>
        </w:rPr>
      </w:pPr>
    </w:p>
    <w:p w:rsidR="00BD5195" w:rsidRPr="00BD5195" w:rsidRDefault="00BD5195" w:rsidP="00BD5195">
      <w:pPr>
        <w:jc w:val="both"/>
        <w:rPr>
          <w:rFonts w:ascii="Bookman Old Style" w:hAnsi="Bookman Old Style" w:cs="Arial"/>
          <w:sz w:val="14"/>
          <w:szCs w:val="14"/>
        </w:rPr>
      </w:pPr>
      <w:r w:rsidRPr="00BD5195">
        <w:rPr>
          <w:rFonts w:ascii="Bookman Old Style" w:hAnsi="Bookman Old Style" w:cs="Arial"/>
          <w:sz w:val="14"/>
          <w:szCs w:val="14"/>
        </w:rPr>
        <w:t>Las Partes que suscriben el presente Contrato son:</w:t>
      </w:r>
    </w:p>
    <w:p w:rsidR="00BD5195" w:rsidRPr="00BD5195" w:rsidRDefault="00BD5195" w:rsidP="000E6040">
      <w:pPr>
        <w:numPr>
          <w:ilvl w:val="1"/>
          <w:numId w:val="60"/>
        </w:numPr>
        <w:contextualSpacing/>
        <w:jc w:val="both"/>
        <w:rPr>
          <w:rFonts w:ascii="Bookman Old Style" w:hAnsi="Bookman Old Style" w:cs="Arial"/>
          <w:b/>
          <w:sz w:val="14"/>
          <w:szCs w:val="14"/>
        </w:rPr>
      </w:pPr>
      <w:r w:rsidRPr="00BD5195">
        <w:rPr>
          <w:rFonts w:ascii="Bookman Old Style" w:hAnsi="Bookman Old Style" w:cs="Arial"/>
          <w:b/>
          <w:sz w:val="14"/>
          <w:szCs w:val="14"/>
        </w:rPr>
        <w:t xml:space="preserve">YACIMIENTOS PETROLÍFEROS FISCALES BOLIVIANOS </w:t>
      </w:r>
      <w:r w:rsidRPr="00BD5195">
        <w:rPr>
          <w:rFonts w:ascii="Bookman Old Style" w:hAnsi="Bookman Old Style" w:cs="Arial"/>
          <w:sz w:val="14"/>
          <w:szCs w:val="14"/>
        </w:rPr>
        <w:t>(</w:t>
      </w:r>
      <w:r w:rsidRPr="00BD5195">
        <w:rPr>
          <w:rFonts w:ascii="Bookman Old Style" w:hAnsi="Bookman Old Style" w:cs="Arial"/>
          <w:b/>
          <w:sz w:val="14"/>
          <w:szCs w:val="14"/>
        </w:rPr>
        <w:t>YPFB</w:t>
      </w:r>
      <w:r w:rsidRPr="00BD5195">
        <w:rPr>
          <w:rFonts w:ascii="Bookman Old Style" w:hAnsi="Bookman Old Style" w:cs="Arial"/>
          <w:sz w:val="14"/>
          <w:szCs w:val="14"/>
        </w:rPr>
        <w:t>), empresa autárquica pública del Estado Plurinacional de Bolivia creada mediante Decreto Ley de fecha 21 de diciembre de 1936, con domicilio en la calle Bueno No. 185, zona Central de la ciudad de La Paz, Bolivia, legalmente representada por su Presidente Ejecutivo______________________, con Cedula de Identidad N°__________ ______, designado mediante</w:t>
      </w:r>
      <w:r w:rsidRPr="00BD5195">
        <w:rPr>
          <w:rFonts w:ascii="Bookman Old Style" w:hAnsi="Bookman Old Style" w:cs="Arial"/>
          <w:b/>
          <w:sz w:val="14"/>
          <w:szCs w:val="14"/>
        </w:rPr>
        <w:t xml:space="preserve"> </w:t>
      </w:r>
      <w:r w:rsidRPr="00BD5195">
        <w:rPr>
          <w:rFonts w:ascii="Bookman Old Style" w:hAnsi="Bookman Old Style" w:cs="Arial"/>
          <w:sz w:val="14"/>
          <w:szCs w:val="14"/>
        </w:rPr>
        <w:t xml:space="preserve">Resolución Suprema _____________de fecha ______ de _____ de_______, a denominarse en adelante </w:t>
      </w:r>
      <w:r w:rsidRPr="00BD5195">
        <w:rPr>
          <w:rFonts w:ascii="Bookman Old Style" w:hAnsi="Bookman Old Style" w:cs="Arial"/>
          <w:b/>
          <w:sz w:val="14"/>
          <w:szCs w:val="14"/>
        </w:rPr>
        <w:t>YPFB.</w:t>
      </w:r>
    </w:p>
    <w:p w:rsidR="00BD5195" w:rsidRPr="00BD5195" w:rsidRDefault="00BD5195" w:rsidP="00BD5195">
      <w:pPr>
        <w:ind w:left="567" w:hanging="567"/>
        <w:contextualSpacing/>
        <w:jc w:val="both"/>
        <w:rPr>
          <w:rFonts w:ascii="Bookman Old Style" w:hAnsi="Bookman Old Style" w:cs="Arial"/>
          <w:sz w:val="14"/>
          <w:szCs w:val="14"/>
        </w:rPr>
      </w:pPr>
    </w:p>
    <w:p w:rsidR="00BD5195" w:rsidRPr="00BD5195" w:rsidRDefault="00BD5195" w:rsidP="000E6040">
      <w:pPr>
        <w:numPr>
          <w:ilvl w:val="1"/>
          <w:numId w:val="60"/>
        </w:numPr>
        <w:contextualSpacing/>
        <w:jc w:val="both"/>
        <w:rPr>
          <w:rFonts w:ascii="Bookman Old Style" w:hAnsi="Bookman Old Style" w:cs="Arial"/>
          <w:bCs/>
          <w:sz w:val="14"/>
          <w:szCs w:val="14"/>
        </w:rPr>
      </w:pPr>
      <w:r w:rsidRPr="00BD5195">
        <w:rPr>
          <w:rFonts w:ascii="Bookman Old Style" w:hAnsi="Bookman Old Style" w:cs="Arial"/>
          <w:bCs/>
          <w:sz w:val="14"/>
          <w:szCs w:val="14"/>
        </w:rPr>
        <w:t>____________________ (______),</w:t>
      </w:r>
      <w:r w:rsidRPr="00BD5195">
        <w:rPr>
          <w:rFonts w:ascii="Bookman Old Style" w:hAnsi="Bookman Old Style" w:cs="Arial"/>
          <w:b/>
          <w:bCs/>
          <w:sz w:val="14"/>
          <w:szCs w:val="14"/>
        </w:rPr>
        <w:t xml:space="preserve"> </w:t>
      </w:r>
      <w:r w:rsidRPr="00BD5195">
        <w:rPr>
          <w:rFonts w:ascii="Bookman Old Style" w:hAnsi="Bookman Old Style" w:cs="Arial"/>
          <w:bCs/>
          <w:sz w:val="14"/>
          <w:szCs w:val="14"/>
        </w:rPr>
        <w:t>debidamente constituida bajo las leyes del Estado Plurinacional de Bolivia mediante Escritura Pública N° __________ de fecha _______ de ____, protocolizada ante la Notaria de Fe Pública ___________ del Distrito Judicial de _________, registrada en el Registro de Comercio de Bolivia "FUNDEMPRESA" con Matricula de Comercio N _________, con NIT N __________ y domicilio fiscal en __________________ de la ciudad de _______________, representada legalmente por el Sr. _______________ con C.I. _____________ , según consta en Testimonio de Poder N° _________ /2010 de fecha _______ de octubre de _____, otorgado ante la Notaría de Fe Pública de Primera Clase ________ del Distrito Judicial _________, en adelante denominado el</w:t>
      </w:r>
      <w:r w:rsidRPr="00BD5195">
        <w:rPr>
          <w:rFonts w:ascii="Bookman Old Style" w:hAnsi="Bookman Old Style" w:cs="Arial"/>
          <w:b/>
          <w:bCs/>
          <w:sz w:val="14"/>
          <w:szCs w:val="14"/>
        </w:rPr>
        <w:t xml:space="preserve"> TRANSPORTISTA</w:t>
      </w:r>
      <w:r w:rsidRPr="00BD5195">
        <w:rPr>
          <w:rFonts w:ascii="Bookman Old Style" w:hAnsi="Bookman Old Style" w:cs="Arial"/>
          <w:bCs/>
          <w:sz w:val="14"/>
          <w:szCs w:val="14"/>
        </w:rPr>
        <w:t>.</w:t>
      </w:r>
    </w:p>
    <w:p w:rsidR="00BD5195" w:rsidRPr="00BD5195" w:rsidRDefault="00BD5195" w:rsidP="00BD5195">
      <w:pPr>
        <w:autoSpaceDE w:val="0"/>
        <w:autoSpaceDN w:val="0"/>
        <w:adjustRightInd w:val="0"/>
        <w:jc w:val="both"/>
        <w:rPr>
          <w:rFonts w:ascii="Bookman Old Style" w:hAnsi="Bookman Old Style" w:cs="Bookman Old Style"/>
          <w:sz w:val="14"/>
          <w:szCs w:val="14"/>
          <w:lang w:val="es"/>
        </w:rPr>
      </w:pPr>
    </w:p>
    <w:p w:rsidR="00BD5195" w:rsidRPr="00BD5195" w:rsidRDefault="00BD5195" w:rsidP="00BD5195">
      <w:pPr>
        <w:autoSpaceDE w:val="0"/>
        <w:autoSpaceDN w:val="0"/>
        <w:adjustRightInd w:val="0"/>
        <w:jc w:val="both"/>
        <w:rPr>
          <w:rFonts w:ascii="Bookman Old Style" w:hAnsi="Bookman Old Style" w:cs="Bookman Old Style"/>
          <w:sz w:val="14"/>
          <w:szCs w:val="14"/>
          <w:lang w:val="es"/>
        </w:rPr>
      </w:pPr>
      <w:r w:rsidRPr="00BD5195">
        <w:rPr>
          <w:rFonts w:ascii="Bookman Old Style" w:hAnsi="Bookman Old Style" w:cs="Bookman Old Style"/>
          <w:sz w:val="14"/>
          <w:szCs w:val="14"/>
          <w:lang w:val="es"/>
        </w:rPr>
        <w:t xml:space="preserve">Tanto </w:t>
      </w:r>
      <w:r w:rsidRPr="00BD5195">
        <w:rPr>
          <w:rFonts w:ascii="Bookman Old Style" w:hAnsi="Bookman Old Style" w:cs="Bookman Old Style"/>
          <w:b/>
          <w:bCs/>
          <w:sz w:val="14"/>
          <w:szCs w:val="14"/>
          <w:lang w:val="es"/>
        </w:rPr>
        <w:t xml:space="preserve">YPFB </w:t>
      </w:r>
      <w:r w:rsidRPr="00BD5195">
        <w:rPr>
          <w:rFonts w:ascii="Bookman Old Style" w:hAnsi="Bookman Old Style" w:cs="Bookman Old Style"/>
          <w:sz w:val="14"/>
          <w:szCs w:val="14"/>
          <w:lang w:val="es"/>
        </w:rPr>
        <w:t xml:space="preserve">como el </w:t>
      </w:r>
      <w:r w:rsidRPr="00BD5195">
        <w:rPr>
          <w:rFonts w:ascii="Bookman Old Style" w:hAnsi="Bookman Old Style" w:cs="Bookman Old Style"/>
          <w:b/>
          <w:bCs/>
          <w:sz w:val="14"/>
          <w:szCs w:val="14"/>
          <w:lang w:val="es"/>
        </w:rPr>
        <w:t xml:space="preserve">TRANSPORTISTA </w:t>
      </w:r>
      <w:r w:rsidRPr="00BD5195">
        <w:rPr>
          <w:rFonts w:ascii="Bookman Old Style" w:hAnsi="Bookman Old Style" w:cs="Bookman Old Style"/>
          <w:sz w:val="14"/>
          <w:szCs w:val="14"/>
          <w:lang w:val="es"/>
        </w:rPr>
        <w:t>podrán ser denominados individual e indistintamente como Parte y conjuntamente como Partes.</w:t>
      </w:r>
    </w:p>
    <w:p w:rsidR="00BD5195" w:rsidRPr="00BD5195" w:rsidRDefault="00BD5195" w:rsidP="00BD5195">
      <w:pPr>
        <w:autoSpaceDE w:val="0"/>
        <w:autoSpaceDN w:val="0"/>
        <w:adjustRightInd w:val="0"/>
        <w:jc w:val="both"/>
        <w:rPr>
          <w:rFonts w:ascii="Bookman Old Style" w:hAnsi="Bookman Old Style" w:cs="Bookman Old Style"/>
          <w:sz w:val="14"/>
          <w:szCs w:val="14"/>
          <w:lang w:val="es"/>
        </w:rPr>
      </w:pPr>
    </w:p>
    <w:p w:rsidR="00BD5195" w:rsidRPr="00BD5195" w:rsidRDefault="00BD5195" w:rsidP="00BD5195">
      <w:pPr>
        <w:autoSpaceDE w:val="0"/>
        <w:autoSpaceDN w:val="0"/>
        <w:adjustRightInd w:val="0"/>
        <w:rPr>
          <w:rFonts w:ascii="Bookman Old Style" w:hAnsi="Bookman Old Style" w:cs="Bookman Old Style"/>
          <w:b/>
          <w:bCs/>
          <w:sz w:val="14"/>
          <w:szCs w:val="14"/>
          <w:u w:val="single"/>
          <w:lang w:val="es"/>
        </w:rPr>
      </w:pPr>
      <w:r w:rsidRPr="00BD5195">
        <w:rPr>
          <w:rFonts w:ascii="Bookman Old Style" w:hAnsi="Bookman Old Style" w:cs="Bookman Old Style"/>
          <w:b/>
          <w:bCs/>
          <w:sz w:val="14"/>
          <w:szCs w:val="14"/>
          <w:u w:val="single"/>
          <w:lang w:val="es"/>
        </w:rPr>
        <w:t>CLAUSULA SEGUNDA.- (ANTECEDENTES)</w:t>
      </w:r>
    </w:p>
    <w:p w:rsidR="00BD5195" w:rsidRPr="00BD5195" w:rsidRDefault="00BD5195" w:rsidP="00BD5195">
      <w:pPr>
        <w:autoSpaceDE w:val="0"/>
        <w:autoSpaceDN w:val="0"/>
        <w:adjustRightInd w:val="0"/>
        <w:rPr>
          <w:rFonts w:ascii="Bookman Old Style" w:hAnsi="Bookman Old Style" w:cs="Bookman Old Style"/>
          <w:sz w:val="14"/>
          <w:szCs w:val="14"/>
          <w:lang w:val="es"/>
        </w:rPr>
      </w:pPr>
    </w:p>
    <w:p w:rsidR="00BD5195" w:rsidRPr="00BD5195" w:rsidRDefault="00BD5195" w:rsidP="000E6040">
      <w:pPr>
        <w:pStyle w:val="Prrafodelista"/>
        <w:numPr>
          <w:ilvl w:val="1"/>
          <w:numId w:val="61"/>
        </w:numPr>
        <w:jc w:val="both"/>
        <w:rPr>
          <w:rFonts w:ascii="Bookman Old Style" w:hAnsi="Bookman Old Style"/>
          <w:sz w:val="14"/>
          <w:szCs w:val="14"/>
        </w:rPr>
      </w:pPr>
      <w:r w:rsidRPr="00BD5195">
        <w:rPr>
          <w:rFonts w:ascii="Bookman Old Style" w:hAnsi="Bookman Old Style"/>
          <w:sz w:val="14"/>
          <w:szCs w:val="14"/>
        </w:rPr>
        <w:t>La Ley de Hidrocarburos Nº 3058 de 17 de mayo de 2005 (Ley 3058), establece en su Artículo 9 que el aprovechamiento de los Hidrocarburos deberá promover el desarrollo integral, sustentable y equitativo del país, garantizando el abastecimiento de Hidrocarburos al Mercado Interno.</w:t>
      </w:r>
    </w:p>
    <w:p w:rsidR="00BD5195" w:rsidRPr="00BD5195" w:rsidRDefault="00BD5195" w:rsidP="00BD5195">
      <w:pPr>
        <w:pStyle w:val="Prrafodelista"/>
        <w:jc w:val="both"/>
        <w:rPr>
          <w:rFonts w:ascii="Bookman Old Style" w:hAnsi="Bookman Old Style"/>
          <w:sz w:val="14"/>
          <w:szCs w:val="14"/>
        </w:rPr>
      </w:pPr>
    </w:p>
    <w:p w:rsidR="00BD5195" w:rsidRPr="00BD5195" w:rsidRDefault="00BD5195" w:rsidP="000E6040">
      <w:pPr>
        <w:pStyle w:val="Prrafodelista"/>
        <w:numPr>
          <w:ilvl w:val="1"/>
          <w:numId w:val="61"/>
        </w:numPr>
        <w:autoSpaceDE w:val="0"/>
        <w:autoSpaceDN w:val="0"/>
        <w:adjustRightInd w:val="0"/>
        <w:contextualSpacing/>
        <w:jc w:val="both"/>
        <w:rPr>
          <w:rFonts w:ascii="Bookman Old Style" w:hAnsi="Bookman Old Style" w:cs="Bookman Old Style"/>
          <w:sz w:val="14"/>
          <w:szCs w:val="14"/>
          <w:lang w:val="es"/>
        </w:rPr>
      </w:pPr>
      <w:r w:rsidRPr="00BD5195">
        <w:rPr>
          <w:rFonts w:ascii="Bookman Old Style" w:hAnsi="Bookman Old Style" w:cs="Bookman Old Style"/>
          <w:sz w:val="14"/>
          <w:szCs w:val="14"/>
          <w:lang w:val="es"/>
        </w:rPr>
        <w:t xml:space="preserve">La Ley N° 3058, en sus Artículos 10, 14, 17 y 22, establece el Principio de Continuidad de abastecimiento al Mercado Interno de manera ininterrumpida y permanente; que las Actividades de Comercialización y Transporte, entre otras, son servicio público; que la importación de Hidrocarburos será realizada por </w:t>
      </w:r>
      <w:r w:rsidRPr="00BD5195">
        <w:rPr>
          <w:rFonts w:ascii="Bookman Old Style" w:hAnsi="Bookman Old Style" w:cs="Bookman Old Style"/>
          <w:b/>
          <w:sz w:val="14"/>
          <w:szCs w:val="14"/>
          <w:lang w:val="es"/>
        </w:rPr>
        <w:t>YPFB</w:t>
      </w:r>
      <w:r w:rsidRPr="00BD5195">
        <w:rPr>
          <w:rFonts w:ascii="Bookman Old Style" w:hAnsi="Bookman Old Style" w:cs="Bookman Old Style"/>
          <w:sz w:val="14"/>
          <w:szCs w:val="14"/>
          <w:lang w:val="es"/>
        </w:rPr>
        <w:t xml:space="preserve"> por sí o a través de Contratos con terceros y que </w:t>
      </w:r>
      <w:r w:rsidRPr="00BD5195">
        <w:rPr>
          <w:rFonts w:ascii="Bookman Old Style" w:hAnsi="Bookman Old Style" w:cs="Bookman Old Style"/>
          <w:b/>
          <w:sz w:val="14"/>
          <w:szCs w:val="14"/>
          <w:lang w:val="es"/>
        </w:rPr>
        <w:t>YPFB</w:t>
      </w:r>
      <w:r w:rsidRPr="00BD5195">
        <w:rPr>
          <w:rFonts w:ascii="Bookman Old Style" w:hAnsi="Bookman Old Style" w:cs="Bookman Old Style"/>
          <w:sz w:val="14"/>
          <w:szCs w:val="14"/>
          <w:lang w:val="es"/>
        </w:rPr>
        <w:t xml:space="preserve"> es el representante del Estado en la ejecución de las Actividades Hidrocarburíferas. Asimismo en su Disposición Transitoria Tercera, elimina de la cadena de distribución de los Hidrocarburos a los distribuidores mayoristas, estableciendo que </w:t>
      </w:r>
      <w:r w:rsidRPr="00BD5195">
        <w:rPr>
          <w:rFonts w:ascii="Bookman Old Style" w:hAnsi="Bookman Old Style" w:cs="Bookman Old Style"/>
          <w:b/>
          <w:sz w:val="14"/>
          <w:szCs w:val="14"/>
          <w:lang w:val="es"/>
        </w:rPr>
        <w:t>YPFB</w:t>
      </w:r>
      <w:r w:rsidRPr="00BD5195">
        <w:rPr>
          <w:rFonts w:ascii="Bookman Old Style" w:hAnsi="Bookman Old Style" w:cs="Bookman Old Style"/>
          <w:sz w:val="14"/>
          <w:szCs w:val="14"/>
          <w:lang w:val="es"/>
        </w:rPr>
        <w:t xml:space="preserve"> es el único importador y distribuidor mayorista en país.</w:t>
      </w:r>
    </w:p>
    <w:p w:rsidR="00BD5195" w:rsidRPr="00BD5195" w:rsidRDefault="00BD5195" w:rsidP="00BD5195">
      <w:pPr>
        <w:pStyle w:val="Prrafodelista"/>
        <w:autoSpaceDE w:val="0"/>
        <w:autoSpaceDN w:val="0"/>
        <w:adjustRightInd w:val="0"/>
        <w:jc w:val="both"/>
        <w:rPr>
          <w:rFonts w:ascii="Bookman Old Style" w:hAnsi="Bookman Old Style" w:cs="Bookman Old Style"/>
          <w:sz w:val="14"/>
          <w:szCs w:val="14"/>
          <w:lang w:val="es"/>
        </w:rPr>
      </w:pPr>
    </w:p>
    <w:p w:rsidR="00BD5195" w:rsidRPr="00BD5195" w:rsidRDefault="00BD5195" w:rsidP="000E6040">
      <w:pPr>
        <w:pStyle w:val="Prrafodelista"/>
        <w:numPr>
          <w:ilvl w:val="1"/>
          <w:numId w:val="61"/>
        </w:numPr>
        <w:autoSpaceDE w:val="0"/>
        <w:autoSpaceDN w:val="0"/>
        <w:adjustRightInd w:val="0"/>
        <w:contextualSpacing/>
        <w:jc w:val="both"/>
        <w:rPr>
          <w:rFonts w:ascii="Bookman Old Style" w:hAnsi="Bookman Old Style" w:cs="Bookman Old Style"/>
          <w:sz w:val="14"/>
          <w:szCs w:val="14"/>
          <w:lang w:val="es"/>
        </w:rPr>
      </w:pPr>
      <w:r w:rsidRPr="00BD5195">
        <w:rPr>
          <w:rFonts w:ascii="Bookman Old Style" w:hAnsi="Bookman Old Style" w:cs="Bookman Old Style"/>
          <w:sz w:val="14"/>
          <w:szCs w:val="14"/>
          <w:lang w:val="es"/>
        </w:rPr>
        <w:t>El Decreto Supremo N° 28324 de fecha 09 de septiembre 2005, aprueba los Estatutos de YPFB (Estatutos), que señalan en su Artículo 4 Inciso b) que es atribución de YPFB ejecutar las Actividades Hidrocarburíferas establecidas en la Ley N° 3058.</w:t>
      </w:r>
    </w:p>
    <w:p w:rsidR="00BD5195" w:rsidRPr="00BD5195" w:rsidRDefault="00BD5195" w:rsidP="00BD5195">
      <w:pPr>
        <w:pStyle w:val="Prrafodelista"/>
        <w:rPr>
          <w:rFonts w:ascii="Bookman Old Style" w:hAnsi="Bookman Old Style" w:cs="Bookman Old Style"/>
          <w:sz w:val="14"/>
          <w:szCs w:val="14"/>
          <w:lang w:val="es"/>
        </w:rPr>
      </w:pPr>
    </w:p>
    <w:p w:rsidR="00BD5195" w:rsidRPr="00BD5195" w:rsidRDefault="00BD5195" w:rsidP="000E6040">
      <w:pPr>
        <w:pStyle w:val="Prrafodelista"/>
        <w:numPr>
          <w:ilvl w:val="1"/>
          <w:numId w:val="62"/>
        </w:numPr>
        <w:jc w:val="both"/>
        <w:rPr>
          <w:rFonts w:ascii="Bookman Old Style" w:hAnsi="Bookman Old Style"/>
          <w:sz w:val="14"/>
          <w:szCs w:val="14"/>
        </w:rPr>
      </w:pPr>
      <w:r w:rsidRPr="00BD5195">
        <w:rPr>
          <w:rFonts w:ascii="Bookman Old Style" w:hAnsi="Bookman Old Style"/>
          <w:sz w:val="14"/>
          <w:szCs w:val="14"/>
        </w:rPr>
        <w:t xml:space="preserve">Mediante Decreto Supremo Nº 28701 de fecha 01 de mayo de 2006, se dispone la nacionalización de los recursos naturales hidrocarburíferos, la recuperación de su propiedad, posesión y el control total y absoluto de éstos; donde el Estado toma el </w:t>
      </w:r>
      <w:r w:rsidRPr="00BD5195">
        <w:rPr>
          <w:rFonts w:ascii="Bookman Old Style" w:hAnsi="Bookman Old Style"/>
          <w:sz w:val="14"/>
          <w:szCs w:val="14"/>
        </w:rPr>
        <w:lastRenderedPageBreak/>
        <w:t xml:space="preserve">control y la dirección de la Cadena Hidrocarburífera en la Exploración, Explotación, Transporte, Refinación, Almacenaje, Comercialización e Industrialización de los hidrocarburos en el país; estableciendo este control a través de </w:t>
      </w:r>
      <w:r w:rsidRPr="00BD5195">
        <w:rPr>
          <w:rFonts w:ascii="Bookman Old Style" w:hAnsi="Bookman Old Style"/>
          <w:b/>
          <w:sz w:val="14"/>
          <w:szCs w:val="14"/>
        </w:rPr>
        <w:t>YPFB</w:t>
      </w:r>
      <w:r w:rsidRPr="00BD5195">
        <w:rPr>
          <w:rFonts w:ascii="Bookman Old Style" w:hAnsi="Bookman Old Style"/>
          <w:sz w:val="14"/>
          <w:szCs w:val="14"/>
        </w:rPr>
        <w:t>.</w:t>
      </w:r>
    </w:p>
    <w:p w:rsidR="00BD5195" w:rsidRPr="00BD5195" w:rsidRDefault="00BD5195" w:rsidP="00BD5195">
      <w:pPr>
        <w:pStyle w:val="Prrafodelista"/>
        <w:ind w:left="420" w:firstLine="288"/>
        <w:jc w:val="both"/>
        <w:rPr>
          <w:rFonts w:ascii="Bookman Old Style" w:hAnsi="Bookman Old Style"/>
          <w:sz w:val="14"/>
          <w:szCs w:val="14"/>
        </w:rPr>
      </w:pPr>
    </w:p>
    <w:p w:rsidR="00BD5195" w:rsidRPr="00BD5195" w:rsidRDefault="00BD5195" w:rsidP="00BD5195">
      <w:pPr>
        <w:pStyle w:val="Prrafodelista"/>
        <w:jc w:val="both"/>
        <w:rPr>
          <w:rFonts w:ascii="Bookman Old Style" w:hAnsi="Bookman Old Style"/>
          <w:sz w:val="14"/>
          <w:szCs w:val="14"/>
        </w:rPr>
      </w:pPr>
      <w:r w:rsidRPr="00BD5195">
        <w:rPr>
          <w:rFonts w:ascii="Bookman Old Style" w:hAnsi="Bookman Old Style"/>
          <w:sz w:val="14"/>
          <w:szCs w:val="14"/>
        </w:rPr>
        <w:t>El Artículo 5 del Decreto Supremo 28701 de fecha 1ero de mayo de 2006, señala que el Estado toma el control y la dirección de la producción, transporte, refinación, almacenaje, distribución, comercialización e industrialización de hidrocarburos en el país, asimismo establece que el Ministerio de Hidrocarburos y Energía regulará y normara estas actividades hasta que se aprueben nuevos reglamentos de acuerdo a ley.</w:t>
      </w:r>
    </w:p>
    <w:p w:rsidR="00BD5195" w:rsidRPr="00BD5195" w:rsidRDefault="00BD5195" w:rsidP="00BD5195">
      <w:pPr>
        <w:pStyle w:val="Prrafodelista"/>
        <w:rPr>
          <w:rFonts w:ascii="Bookman Old Style" w:hAnsi="Bookman Old Style" w:cs="Bookman Old Style"/>
          <w:sz w:val="14"/>
          <w:szCs w:val="14"/>
          <w:lang w:val="es"/>
        </w:rPr>
      </w:pPr>
    </w:p>
    <w:p w:rsidR="00BD5195" w:rsidRPr="00BD5195" w:rsidRDefault="00BD5195" w:rsidP="000E6040">
      <w:pPr>
        <w:pStyle w:val="Prrafodelista"/>
        <w:numPr>
          <w:ilvl w:val="1"/>
          <w:numId w:val="61"/>
        </w:numPr>
        <w:autoSpaceDE w:val="0"/>
        <w:autoSpaceDN w:val="0"/>
        <w:adjustRightInd w:val="0"/>
        <w:contextualSpacing/>
        <w:jc w:val="both"/>
        <w:rPr>
          <w:rFonts w:ascii="Bookman Old Style" w:hAnsi="Bookman Old Style" w:cs="Bookman Old Style"/>
          <w:sz w:val="14"/>
          <w:szCs w:val="14"/>
          <w:lang w:val="es"/>
        </w:rPr>
      </w:pPr>
      <w:r w:rsidRPr="00BD5195">
        <w:rPr>
          <w:rFonts w:ascii="Bookman Old Style" w:hAnsi="Bookman Old Style" w:cs="Bookman Old Style"/>
          <w:sz w:val="14"/>
          <w:szCs w:val="14"/>
          <w:lang w:val="es"/>
        </w:rPr>
        <w:t>Mediante Decreto Supremo N° 29506 de 09 de abril de 2008, se autoriza a YPFB realizar la contratación directa de obras, bienes, servicios generales y servicios de consultoría, para el desarrollo de todas las actividades de la cadena de hidrocarburos establecidas en los Artículos 14 y 31 de la Ley de Hidrocarburos.</w:t>
      </w:r>
    </w:p>
    <w:p w:rsidR="00BD5195" w:rsidRPr="00BD5195" w:rsidRDefault="00BD5195" w:rsidP="00BD5195">
      <w:pPr>
        <w:pStyle w:val="Prrafodelista"/>
        <w:autoSpaceDE w:val="0"/>
        <w:autoSpaceDN w:val="0"/>
        <w:adjustRightInd w:val="0"/>
        <w:jc w:val="both"/>
        <w:rPr>
          <w:rFonts w:ascii="Bookman Old Style" w:hAnsi="Bookman Old Style" w:cs="Bookman Old Style"/>
          <w:sz w:val="14"/>
          <w:szCs w:val="14"/>
          <w:lang w:val="es"/>
        </w:rPr>
      </w:pPr>
    </w:p>
    <w:p w:rsidR="00BD5195" w:rsidRPr="00BD5195" w:rsidRDefault="00BD5195" w:rsidP="000E6040">
      <w:pPr>
        <w:pStyle w:val="Prrafodelista"/>
        <w:numPr>
          <w:ilvl w:val="1"/>
          <w:numId w:val="61"/>
        </w:numPr>
        <w:autoSpaceDE w:val="0"/>
        <w:autoSpaceDN w:val="0"/>
        <w:adjustRightInd w:val="0"/>
        <w:contextualSpacing/>
        <w:jc w:val="both"/>
        <w:rPr>
          <w:rFonts w:ascii="Bookman Old Style" w:hAnsi="Bookman Old Style" w:cs="Bookman Old Style"/>
          <w:sz w:val="14"/>
          <w:szCs w:val="14"/>
          <w:lang w:val="es"/>
        </w:rPr>
      </w:pPr>
      <w:r w:rsidRPr="00BD5195">
        <w:rPr>
          <w:rFonts w:ascii="Bookman Old Style" w:hAnsi="Bookman Old Style" w:cs="Arial"/>
          <w:i/>
          <w:sz w:val="14"/>
          <w:szCs w:val="14"/>
        </w:rPr>
        <w:t>(Demás antecedentes que se puedan generar y que justifiquen la necesidad de la suscripción del presente contrato.)</w:t>
      </w:r>
    </w:p>
    <w:p w:rsidR="00BD5195" w:rsidRPr="00BD5195" w:rsidRDefault="00BD5195" w:rsidP="00BD5195">
      <w:pPr>
        <w:autoSpaceDE w:val="0"/>
        <w:autoSpaceDN w:val="0"/>
        <w:adjustRightInd w:val="0"/>
        <w:jc w:val="both"/>
        <w:rPr>
          <w:rFonts w:ascii="Bookman Old Style" w:hAnsi="Bookman Old Style" w:cs="Bookman Old Style"/>
          <w:b/>
          <w:bCs/>
          <w:sz w:val="14"/>
          <w:szCs w:val="14"/>
          <w:u w:val="single"/>
          <w:lang w:val="es"/>
        </w:rPr>
      </w:pPr>
    </w:p>
    <w:p w:rsidR="00BD5195" w:rsidRPr="00BD5195" w:rsidRDefault="00BD5195" w:rsidP="00BD5195">
      <w:pPr>
        <w:autoSpaceDE w:val="0"/>
        <w:autoSpaceDN w:val="0"/>
        <w:adjustRightInd w:val="0"/>
        <w:jc w:val="both"/>
        <w:rPr>
          <w:rFonts w:ascii="Bookman Old Style" w:hAnsi="Bookman Old Style" w:cs="Bookman Old Style"/>
          <w:b/>
          <w:bCs/>
          <w:sz w:val="14"/>
          <w:szCs w:val="14"/>
          <w:u w:val="single"/>
          <w:lang w:val="es"/>
        </w:rPr>
      </w:pPr>
      <w:r w:rsidRPr="00BD5195">
        <w:rPr>
          <w:rFonts w:ascii="Bookman Old Style" w:hAnsi="Bookman Old Style" w:cs="Bookman Old Style"/>
          <w:b/>
          <w:bCs/>
          <w:sz w:val="14"/>
          <w:szCs w:val="14"/>
          <w:u w:val="single"/>
          <w:lang w:val="es"/>
        </w:rPr>
        <w:t>CLAUSULA TERCERA.- (DEFINICIONES)</w:t>
      </w:r>
    </w:p>
    <w:p w:rsidR="00BD5195" w:rsidRPr="00BD5195" w:rsidRDefault="00BD5195" w:rsidP="00BD5195">
      <w:pPr>
        <w:autoSpaceDE w:val="0"/>
        <w:autoSpaceDN w:val="0"/>
        <w:adjustRightInd w:val="0"/>
        <w:jc w:val="both"/>
        <w:rPr>
          <w:rFonts w:ascii="Bookman Old Style" w:hAnsi="Bookman Old Style" w:cs="Bookman Old Style"/>
          <w:sz w:val="14"/>
          <w:szCs w:val="14"/>
          <w:lang w:val="es"/>
        </w:rPr>
      </w:pPr>
    </w:p>
    <w:p w:rsidR="00BD5195" w:rsidRPr="00BD5195" w:rsidRDefault="00BD5195" w:rsidP="00BD5195">
      <w:pPr>
        <w:autoSpaceDE w:val="0"/>
        <w:autoSpaceDN w:val="0"/>
        <w:adjustRightInd w:val="0"/>
        <w:jc w:val="both"/>
        <w:rPr>
          <w:rFonts w:ascii="Bookman Old Style" w:hAnsi="Bookman Old Style" w:cs="Arial"/>
          <w:sz w:val="14"/>
          <w:szCs w:val="14"/>
        </w:rPr>
      </w:pPr>
      <w:r w:rsidRPr="00BD5195">
        <w:rPr>
          <w:rFonts w:ascii="Bookman Old Style" w:hAnsi="Bookman Old Style" w:cs="Arial"/>
          <w:sz w:val="14"/>
          <w:szCs w:val="14"/>
        </w:rPr>
        <w:t xml:space="preserve">Las siguientes definiciones utilizadas en singular o plural, se aplicarán también a las variaciones gramaticales de los términos aquí definidos, cuando estas variaciones lleven mayúscula inicial. </w:t>
      </w:r>
    </w:p>
    <w:p w:rsidR="00BD5195" w:rsidRPr="00BD5195" w:rsidRDefault="00BD5195" w:rsidP="00BD5195">
      <w:pPr>
        <w:autoSpaceDE w:val="0"/>
        <w:autoSpaceDN w:val="0"/>
        <w:adjustRightInd w:val="0"/>
        <w:jc w:val="both"/>
        <w:rPr>
          <w:rFonts w:ascii="Bookman Old Style" w:hAnsi="Bookman Old Style" w:cs="Bookman Old Style"/>
          <w:sz w:val="14"/>
          <w:szCs w:val="14"/>
          <w:lang w:val="es"/>
        </w:rPr>
      </w:pPr>
      <w:r w:rsidRPr="00BD5195">
        <w:rPr>
          <w:rFonts w:ascii="Bookman Old Style" w:hAnsi="Bookman Old Style" w:cs="Bookman Old Style"/>
          <w:b/>
          <w:bCs/>
          <w:sz w:val="14"/>
          <w:szCs w:val="14"/>
          <w:lang w:val="es"/>
        </w:rPr>
        <w:t xml:space="preserve">Amarradero.- </w:t>
      </w:r>
      <w:r w:rsidRPr="00BD5195">
        <w:rPr>
          <w:rFonts w:ascii="Bookman Old Style" w:hAnsi="Bookman Old Style" w:cs="Bookman Old Style"/>
          <w:bCs/>
          <w:sz w:val="14"/>
          <w:szCs w:val="14"/>
          <w:lang w:val="es"/>
        </w:rPr>
        <w:t xml:space="preserve">Es el </w:t>
      </w:r>
      <w:r w:rsidRPr="00BD5195">
        <w:rPr>
          <w:rFonts w:ascii="Bookman Old Style" w:hAnsi="Bookman Old Style" w:cs="Bookman Old Style"/>
          <w:sz w:val="14"/>
          <w:szCs w:val="14"/>
          <w:lang w:val="es"/>
        </w:rPr>
        <w:t>Lugar donde se procede a la fijación y/o amarre de una Embarcación.</w:t>
      </w:r>
    </w:p>
    <w:p w:rsidR="00BD5195" w:rsidRPr="00BD5195" w:rsidRDefault="00BD5195" w:rsidP="00BD5195">
      <w:pPr>
        <w:autoSpaceDE w:val="0"/>
        <w:autoSpaceDN w:val="0"/>
        <w:adjustRightInd w:val="0"/>
        <w:jc w:val="both"/>
        <w:rPr>
          <w:rFonts w:ascii="Bookman Old Style" w:hAnsi="Bookman Old Style" w:cs="Bookman Old Style"/>
          <w:sz w:val="14"/>
          <w:szCs w:val="14"/>
          <w:lang w:val="es"/>
        </w:rPr>
      </w:pPr>
    </w:p>
    <w:p w:rsidR="00BD5195" w:rsidRPr="00BD5195" w:rsidRDefault="00BD5195" w:rsidP="00BD5195">
      <w:pPr>
        <w:autoSpaceDE w:val="0"/>
        <w:autoSpaceDN w:val="0"/>
        <w:adjustRightInd w:val="0"/>
        <w:jc w:val="both"/>
        <w:rPr>
          <w:rFonts w:ascii="Bookman Old Style" w:hAnsi="Bookman Old Style" w:cs="Bookman Old Style"/>
          <w:sz w:val="14"/>
          <w:szCs w:val="14"/>
          <w:lang w:val="es"/>
        </w:rPr>
      </w:pPr>
      <w:r w:rsidRPr="00BD5195">
        <w:rPr>
          <w:rFonts w:ascii="Bookman Old Style" w:hAnsi="Bookman Old Style" w:cs="Bookman Old Style"/>
          <w:b/>
          <w:bCs/>
          <w:sz w:val="14"/>
          <w:szCs w:val="14"/>
          <w:lang w:val="es"/>
        </w:rPr>
        <w:t xml:space="preserve">Capacidad neta de Carga.- </w:t>
      </w:r>
      <w:r w:rsidRPr="00BD5195">
        <w:rPr>
          <w:rFonts w:ascii="Bookman Old Style" w:hAnsi="Bookman Old Style" w:cs="Bookman Old Style"/>
          <w:bCs/>
          <w:sz w:val="14"/>
          <w:szCs w:val="14"/>
          <w:lang w:val="es"/>
        </w:rPr>
        <w:t xml:space="preserve">Es la </w:t>
      </w:r>
      <w:r w:rsidRPr="00BD5195">
        <w:rPr>
          <w:rFonts w:ascii="Bookman Old Style" w:hAnsi="Bookman Old Style" w:cs="Bookman Old Style"/>
          <w:sz w:val="14"/>
          <w:szCs w:val="14"/>
          <w:lang w:val="es"/>
        </w:rPr>
        <w:t>Carga máxima de e garrafas con GLP  que la Embarcación o Barcaza fluvial pueda transportar.</w:t>
      </w:r>
    </w:p>
    <w:p w:rsidR="00BD5195" w:rsidRPr="00BD5195" w:rsidRDefault="00BD5195" w:rsidP="00BD5195">
      <w:pPr>
        <w:autoSpaceDE w:val="0"/>
        <w:autoSpaceDN w:val="0"/>
        <w:adjustRightInd w:val="0"/>
        <w:jc w:val="both"/>
        <w:rPr>
          <w:rFonts w:ascii="Bookman Old Style" w:hAnsi="Bookman Old Style" w:cs="Bookman Old Style"/>
          <w:sz w:val="14"/>
          <w:szCs w:val="14"/>
          <w:lang w:val="es"/>
        </w:rPr>
      </w:pPr>
    </w:p>
    <w:p w:rsidR="00BD5195" w:rsidRPr="00BD5195" w:rsidRDefault="00BD5195" w:rsidP="00BD5195">
      <w:pPr>
        <w:autoSpaceDE w:val="0"/>
        <w:autoSpaceDN w:val="0"/>
        <w:adjustRightInd w:val="0"/>
        <w:jc w:val="both"/>
        <w:rPr>
          <w:rFonts w:ascii="Bookman Old Style" w:hAnsi="Bookman Old Style" w:cs="Bookman Old Style"/>
          <w:sz w:val="14"/>
          <w:szCs w:val="14"/>
          <w:lang w:val="es"/>
        </w:rPr>
      </w:pPr>
      <w:r w:rsidRPr="00BD5195">
        <w:rPr>
          <w:rFonts w:ascii="Bookman Old Style" w:hAnsi="Bookman Old Style" w:cs="Bookman Old Style"/>
          <w:b/>
          <w:bCs/>
          <w:sz w:val="14"/>
          <w:szCs w:val="14"/>
          <w:lang w:val="es"/>
        </w:rPr>
        <w:t xml:space="preserve">Contrato.- </w:t>
      </w:r>
      <w:r w:rsidRPr="00BD5195">
        <w:rPr>
          <w:rFonts w:ascii="Bookman Old Style" w:hAnsi="Bookman Old Style" w:cs="Bookman Old Style"/>
          <w:sz w:val="14"/>
          <w:szCs w:val="14"/>
          <w:lang w:val="es"/>
        </w:rPr>
        <w:t xml:space="preserve">Son los términos y condiciones acordados en el presente documento entre </w:t>
      </w:r>
      <w:r w:rsidRPr="00BD5195">
        <w:rPr>
          <w:rFonts w:ascii="Bookman Old Style" w:hAnsi="Bookman Old Style" w:cs="Bookman Old Style"/>
          <w:b/>
          <w:bCs/>
          <w:sz w:val="14"/>
          <w:szCs w:val="14"/>
          <w:lang w:val="es"/>
        </w:rPr>
        <w:t xml:space="preserve">YPFB </w:t>
      </w:r>
      <w:r w:rsidRPr="00BD5195">
        <w:rPr>
          <w:rFonts w:ascii="Bookman Old Style" w:hAnsi="Bookman Old Style" w:cs="Bookman Old Style"/>
          <w:sz w:val="14"/>
          <w:szCs w:val="14"/>
          <w:lang w:val="es"/>
        </w:rPr>
        <w:t xml:space="preserve">y el </w:t>
      </w:r>
      <w:r w:rsidRPr="00BD5195">
        <w:rPr>
          <w:rFonts w:ascii="Bookman Old Style" w:hAnsi="Bookman Old Style" w:cs="Bookman Old Style"/>
          <w:b/>
          <w:bCs/>
          <w:sz w:val="14"/>
          <w:szCs w:val="14"/>
          <w:lang w:val="es"/>
        </w:rPr>
        <w:t>Transportista</w:t>
      </w:r>
      <w:r w:rsidRPr="00BD5195">
        <w:rPr>
          <w:rFonts w:ascii="Bookman Old Style" w:hAnsi="Bookman Old Style" w:cs="Bookman Old Style"/>
          <w:bCs/>
          <w:sz w:val="14"/>
          <w:szCs w:val="14"/>
          <w:lang w:val="es"/>
        </w:rPr>
        <w:t>,</w:t>
      </w:r>
      <w:r w:rsidRPr="00BD5195">
        <w:rPr>
          <w:rFonts w:ascii="Bookman Old Style" w:hAnsi="Bookman Old Style" w:cs="Bookman Old Style"/>
          <w:b/>
          <w:bCs/>
          <w:sz w:val="14"/>
          <w:szCs w:val="14"/>
          <w:lang w:val="es"/>
        </w:rPr>
        <w:t xml:space="preserve"> </w:t>
      </w:r>
      <w:r w:rsidRPr="00BD5195">
        <w:rPr>
          <w:rFonts w:ascii="Bookman Old Style" w:hAnsi="Bookman Old Style" w:cs="Bookman Old Style"/>
          <w:sz w:val="14"/>
          <w:szCs w:val="14"/>
          <w:lang w:val="es"/>
        </w:rPr>
        <w:t>sus anexos y documentos legales y técnicos parte integrante del mismo.</w:t>
      </w:r>
    </w:p>
    <w:p w:rsidR="00BD5195" w:rsidRPr="00BD5195" w:rsidRDefault="00BD5195" w:rsidP="00BD5195">
      <w:pPr>
        <w:autoSpaceDE w:val="0"/>
        <w:autoSpaceDN w:val="0"/>
        <w:adjustRightInd w:val="0"/>
        <w:jc w:val="both"/>
        <w:rPr>
          <w:rFonts w:ascii="Bookman Old Style" w:hAnsi="Bookman Old Style" w:cs="Bookman Old Style"/>
          <w:b/>
          <w:bCs/>
          <w:sz w:val="14"/>
          <w:szCs w:val="14"/>
          <w:lang w:val="es"/>
        </w:rPr>
      </w:pPr>
    </w:p>
    <w:p w:rsidR="00BD5195" w:rsidRPr="00BD5195" w:rsidRDefault="00BD5195" w:rsidP="00BD5195">
      <w:pPr>
        <w:autoSpaceDE w:val="0"/>
        <w:autoSpaceDN w:val="0"/>
        <w:adjustRightInd w:val="0"/>
        <w:jc w:val="both"/>
        <w:rPr>
          <w:rFonts w:ascii="Bookman Old Style" w:hAnsi="Bookman Old Style" w:cs="Bookman Old Style"/>
          <w:b/>
          <w:bCs/>
          <w:sz w:val="14"/>
          <w:szCs w:val="14"/>
          <w:lang w:val="es"/>
        </w:rPr>
      </w:pPr>
      <w:r w:rsidRPr="00BD5195">
        <w:rPr>
          <w:rFonts w:ascii="Bookman Old Style" w:hAnsi="Bookman Old Style" w:cs="Bookman Old Style"/>
          <w:b/>
          <w:bCs/>
          <w:sz w:val="14"/>
          <w:szCs w:val="14"/>
          <w:lang w:val="es"/>
        </w:rPr>
        <w:t xml:space="preserve">Certificado de recepción y entrega.- </w:t>
      </w:r>
      <w:r w:rsidRPr="00BD5195">
        <w:rPr>
          <w:rFonts w:ascii="Bookman Old Style" w:hAnsi="Bookman Old Style" w:cs="Bookman Old Style"/>
          <w:sz w:val="14"/>
          <w:szCs w:val="14"/>
          <w:lang w:val="es"/>
        </w:rPr>
        <w:t xml:space="preserve">Es el documento que certifica la entrega y recepción del Producto al </w:t>
      </w:r>
      <w:r w:rsidRPr="00BD5195">
        <w:rPr>
          <w:rFonts w:ascii="Bookman Old Style" w:hAnsi="Bookman Old Style" w:cs="Bookman Old Style"/>
          <w:b/>
          <w:bCs/>
          <w:sz w:val="14"/>
          <w:szCs w:val="14"/>
          <w:lang w:val="es"/>
        </w:rPr>
        <w:t>TRANSPORTISTA.</w:t>
      </w:r>
    </w:p>
    <w:p w:rsidR="00BD5195" w:rsidRPr="00BD5195" w:rsidRDefault="00BD5195" w:rsidP="00BD5195">
      <w:pPr>
        <w:autoSpaceDE w:val="0"/>
        <w:autoSpaceDN w:val="0"/>
        <w:adjustRightInd w:val="0"/>
        <w:jc w:val="both"/>
        <w:rPr>
          <w:rFonts w:ascii="Bookman Old Style" w:hAnsi="Bookman Old Style" w:cs="Bookman Old Style"/>
          <w:b/>
          <w:bCs/>
          <w:sz w:val="14"/>
          <w:szCs w:val="14"/>
          <w:lang w:val="es"/>
        </w:rPr>
      </w:pPr>
    </w:p>
    <w:p w:rsidR="00BD5195" w:rsidRPr="00BD5195" w:rsidRDefault="00BD5195" w:rsidP="00BD5195">
      <w:pPr>
        <w:autoSpaceDE w:val="0"/>
        <w:autoSpaceDN w:val="0"/>
        <w:adjustRightInd w:val="0"/>
        <w:jc w:val="both"/>
        <w:rPr>
          <w:rFonts w:ascii="Bookman Old Style" w:hAnsi="Bookman Old Style" w:cs="Bookman Old Style"/>
          <w:sz w:val="14"/>
          <w:szCs w:val="14"/>
          <w:lang w:val="es"/>
        </w:rPr>
      </w:pPr>
      <w:r w:rsidRPr="00BD5195">
        <w:rPr>
          <w:rFonts w:ascii="Bookman Old Style" w:hAnsi="Bookman Old Style" w:cs="Bookman Old Style"/>
          <w:b/>
          <w:bCs/>
          <w:sz w:val="14"/>
          <w:szCs w:val="14"/>
          <w:lang w:val="es"/>
        </w:rPr>
        <w:t xml:space="preserve">Día.- </w:t>
      </w:r>
      <w:r w:rsidRPr="00BD5195">
        <w:rPr>
          <w:rFonts w:ascii="Bookman Old Style" w:hAnsi="Bookman Old Style" w:cs="Bookman Old Style"/>
          <w:sz w:val="14"/>
          <w:szCs w:val="14"/>
          <w:lang w:val="es"/>
        </w:rPr>
        <w:t>Es un lapso de veinticuatro (24) horas consecutivas que comienza a las 6:00 a.m. de un día calendario y termina a las 6:00 a.m. del día siguiente del horario boliviano.</w:t>
      </w:r>
    </w:p>
    <w:p w:rsidR="00BD5195" w:rsidRPr="00BD5195" w:rsidRDefault="00BD5195" w:rsidP="00BD5195">
      <w:pPr>
        <w:autoSpaceDE w:val="0"/>
        <w:autoSpaceDN w:val="0"/>
        <w:adjustRightInd w:val="0"/>
        <w:jc w:val="both"/>
        <w:rPr>
          <w:rFonts w:ascii="Bookman Old Style" w:hAnsi="Bookman Old Style" w:cs="Bookman Old Style"/>
          <w:sz w:val="14"/>
          <w:szCs w:val="14"/>
          <w:lang w:val="es"/>
        </w:rPr>
      </w:pPr>
    </w:p>
    <w:p w:rsidR="00BD5195" w:rsidRPr="00BD5195" w:rsidRDefault="00BD5195" w:rsidP="00BD5195">
      <w:pPr>
        <w:autoSpaceDE w:val="0"/>
        <w:autoSpaceDN w:val="0"/>
        <w:adjustRightInd w:val="0"/>
        <w:jc w:val="both"/>
        <w:rPr>
          <w:rFonts w:ascii="Bookman Old Style" w:hAnsi="Bookman Old Style" w:cs="Bookman Old Style"/>
          <w:sz w:val="14"/>
          <w:szCs w:val="14"/>
          <w:lang w:val="es"/>
        </w:rPr>
      </w:pPr>
      <w:r w:rsidRPr="00BD5195">
        <w:rPr>
          <w:rFonts w:ascii="Bookman Old Style" w:hAnsi="Bookman Old Style" w:cs="Bookman Old Style"/>
          <w:b/>
          <w:bCs/>
          <w:sz w:val="14"/>
          <w:szCs w:val="14"/>
          <w:lang w:val="es"/>
        </w:rPr>
        <w:t xml:space="preserve">Día Hábil.- </w:t>
      </w:r>
      <w:r w:rsidRPr="00BD5195">
        <w:rPr>
          <w:rFonts w:ascii="Bookman Old Style" w:hAnsi="Bookman Old Style" w:cs="Bookman Old Style"/>
          <w:bCs/>
          <w:sz w:val="14"/>
          <w:szCs w:val="14"/>
          <w:lang w:val="es"/>
        </w:rPr>
        <w:t>Es</w:t>
      </w:r>
      <w:r w:rsidRPr="00BD5195">
        <w:rPr>
          <w:rFonts w:ascii="Bookman Old Style" w:hAnsi="Bookman Old Style" w:cs="Bookman Old Style"/>
          <w:sz w:val="14"/>
          <w:szCs w:val="14"/>
          <w:lang w:val="es"/>
        </w:rPr>
        <w:t xml:space="preserve"> cualquier Día de la semana excepto sábado, domingo y feriados declarados por ley del Estado Plurinacional de Bolivia.</w:t>
      </w:r>
    </w:p>
    <w:p w:rsidR="00BD5195" w:rsidRPr="00BD5195" w:rsidRDefault="00BD5195" w:rsidP="00BD5195">
      <w:pPr>
        <w:autoSpaceDE w:val="0"/>
        <w:autoSpaceDN w:val="0"/>
        <w:adjustRightInd w:val="0"/>
        <w:jc w:val="both"/>
        <w:rPr>
          <w:rFonts w:ascii="Bookman Old Style" w:hAnsi="Bookman Old Style" w:cs="Bookman Old Style"/>
          <w:sz w:val="14"/>
          <w:szCs w:val="14"/>
          <w:lang w:val="es"/>
        </w:rPr>
      </w:pPr>
    </w:p>
    <w:p w:rsidR="00BD5195" w:rsidRPr="00BD5195" w:rsidRDefault="00BD5195" w:rsidP="00BD5195">
      <w:pPr>
        <w:autoSpaceDE w:val="0"/>
        <w:autoSpaceDN w:val="0"/>
        <w:adjustRightInd w:val="0"/>
        <w:jc w:val="both"/>
        <w:rPr>
          <w:rFonts w:ascii="Bookman Old Style" w:hAnsi="Bookman Old Style" w:cs="Bookman Old Style"/>
          <w:sz w:val="14"/>
          <w:szCs w:val="14"/>
          <w:lang w:val="es"/>
        </w:rPr>
      </w:pPr>
      <w:r w:rsidRPr="00BD5195">
        <w:rPr>
          <w:rFonts w:ascii="Bookman Old Style" w:hAnsi="Bookman Old Style" w:cs="Bookman Old Style"/>
          <w:b/>
          <w:bCs/>
          <w:sz w:val="14"/>
          <w:szCs w:val="14"/>
          <w:lang w:val="es"/>
        </w:rPr>
        <w:t xml:space="preserve">Embarcación o Barcaza.- </w:t>
      </w:r>
      <w:r w:rsidRPr="00BD5195">
        <w:rPr>
          <w:rFonts w:ascii="Bookman Old Style" w:hAnsi="Bookman Old Style" w:cs="Bookman Old Style"/>
          <w:bCs/>
          <w:sz w:val="14"/>
          <w:szCs w:val="14"/>
          <w:lang w:val="es"/>
        </w:rPr>
        <w:t xml:space="preserve">Es el </w:t>
      </w:r>
      <w:r w:rsidRPr="00BD5195">
        <w:rPr>
          <w:rFonts w:ascii="Bookman Old Style" w:hAnsi="Bookman Old Style" w:cs="Bookman Old Style"/>
          <w:sz w:val="14"/>
          <w:szCs w:val="14"/>
          <w:lang w:val="es"/>
        </w:rPr>
        <w:t>medio de transporte fluvial, dotada de accesorios (chata) para transporte de productos derivados del petróleo que debe cumplir medidas de seguridad.</w:t>
      </w:r>
    </w:p>
    <w:p w:rsidR="00BD5195" w:rsidRPr="00BD5195" w:rsidRDefault="00BD5195" w:rsidP="00BD5195">
      <w:pPr>
        <w:autoSpaceDE w:val="0"/>
        <w:autoSpaceDN w:val="0"/>
        <w:adjustRightInd w:val="0"/>
        <w:jc w:val="both"/>
        <w:rPr>
          <w:rFonts w:ascii="Bookman Old Style" w:hAnsi="Bookman Old Style" w:cs="Bookman Old Style"/>
          <w:sz w:val="14"/>
          <w:szCs w:val="14"/>
          <w:lang w:val="es"/>
        </w:rPr>
      </w:pPr>
    </w:p>
    <w:p w:rsidR="00BD5195" w:rsidRPr="00BD5195" w:rsidRDefault="00BD5195" w:rsidP="00BD5195">
      <w:pPr>
        <w:autoSpaceDE w:val="0"/>
        <w:autoSpaceDN w:val="0"/>
        <w:adjustRightInd w:val="0"/>
        <w:jc w:val="both"/>
        <w:rPr>
          <w:rFonts w:ascii="Bookman Old Style" w:hAnsi="Bookman Old Style" w:cs="Bookman Old Style"/>
          <w:sz w:val="14"/>
          <w:szCs w:val="14"/>
          <w:lang w:val="es"/>
        </w:rPr>
      </w:pPr>
      <w:r w:rsidRPr="00BD5195">
        <w:rPr>
          <w:rFonts w:ascii="Bookman Old Style" w:hAnsi="Bookman Old Style" w:cs="Bookman Old Style"/>
          <w:b/>
          <w:bCs/>
          <w:sz w:val="14"/>
          <w:szCs w:val="14"/>
          <w:lang w:val="es"/>
        </w:rPr>
        <w:t xml:space="preserve">Fiscal.- </w:t>
      </w:r>
      <w:r w:rsidRPr="00BD5195">
        <w:rPr>
          <w:rFonts w:ascii="Bookman Old Style" w:hAnsi="Bookman Old Style" w:cs="Bookman Old Style"/>
          <w:sz w:val="14"/>
          <w:szCs w:val="14"/>
          <w:lang w:val="es"/>
        </w:rPr>
        <w:t xml:space="preserve">Es la persona a quien </w:t>
      </w:r>
      <w:r w:rsidRPr="00BD5195">
        <w:rPr>
          <w:rFonts w:ascii="Bookman Old Style" w:hAnsi="Bookman Old Style" w:cs="Bookman Old Style"/>
          <w:b/>
          <w:bCs/>
          <w:sz w:val="14"/>
          <w:szCs w:val="14"/>
          <w:lang w:val="es"/>
        </w:rPr>
        <w:t>YPFB</w:t>
      </w:r>
      <w:r w:rsidRPr="00BD5195">
        <w:rPr>
          <w:rFonts w:ascii="Bookman Old Style" w:hAnsi="Bookman Old Style" w:cs="Bookman Old Style"/>
          <w:sz w:val="14"/>
          <w:szCs w:val="14"/>
          <w:lang w:val="es"/>
        </w:rPr>
        <w:t xml:space="preserve"> le encomienda la fiscalización, control, supervisión y suscripción de los Certificados de recepción y entrega del GLP. </w:t>
      </w:r>
    </w:p>
    <w:p w:rsidR="00BD5195" w:rsidRPr="00BD5195" w:rsidRDefault="00BD5195" w:rsidP="00BD5195">
      <w:pPr>
        <w:autoSpaceDE w:val="0"/>
        <w:autoSpaceDN w:val="0"/>
        <w:adjustRightInd w:val="0"/>
        <w:jc w:val="both"/>
        <w:rPr>
          <w:rFonts w:ascii="Bookman Old Style" w:hAnsi="Bookman Old Style" w:cs="Bookman Old Style"/>
          <w:sz w:val="14"/>
          <w:szCs w:val="14"/>
          <w:lang w:val="es"/>
        </w:rPr>
      </w:pPr>
    </w:p>
    <w:p w:rsidR="00BD5195" w:rsidRPr="00BD5195" w:rsidRDefault="00BD5195" w:rsidP="00BD5195">
      <w:pPr>
        <w:autoSpaceDE w:val="0"/>
        <w:autoSpaceDN w:val="0"/>
        <w:adjustRightInd w:val="0"/>
        <w:jc w:val="both"/>
        <w:rPr>
          <w:rFonts w:ascii="Bookman Old Style" w:hAnsi="Bookman Old Style" w:cs="Bookman Old Style"/>
          <w:sz w:val="14"/>
          <w:szCs w:val="14"/>
          <w:lang w:val="es"/>
        </w:rPr>
      </w:pPr>
      <w:r w:rsidRPr="00BD5195">
        <w:rPr>
          <w:rFonts w:ascii="Bookman Old Style" w:hAnsi="Bookman Old Style" w:cs="Bookman Old Style"/>
          <w:b/>
          <w:sz w:val="14"/>
          <w:szCs w:val="14"/>
          <w:lang w:val="es"/>
        </w:rPr>
        <w:t>Garrafa.-</w:t>
      </w:r>
      <w:r w:rsidRPr="00BD5195">
        <w:rPr>
          <w:rFonts w:ascii="Bookman Old Style" w:hAnsi="Bookman Old Style" w:cs="Bookman Old Style"/>
          <w:sz w:val="14"/>
          <w:szCs w:val="14"/>
          <w:lang w:val="es"/>
        </w:rPr>
        <w:t xml:space="preserve"> Es el recipiente cilíndrico de acero, en el cual se puede transportar GLP. </w:t>
      </w:r>
    </w:p>
    <w:p w:rsidR="00BD5195" w:rsidRPr="00BD5195" w:rsidRDefault="00BD5195" w:rsidP="00BD5195">
      <w:pPr>
        <w:autoSpaceDE w:val="0"/>
        <w:autoSpaceDN w:val="0"/>
        <w:adjustRightInd w:val="0"/>
        <w:jc w:val="both"/>
        <w:rPr>
          <w:rFonts w:ascii="Bookman Old Style" w:hAnsi="Bookman Old Style" w:cs="Bookman Old Style"/>
          <w:b/>
          <w:bCs/>
          <w:sz w:val="14"/>
          <w:szCs w:val="14"/>
          <w:lang w:val="es"/>
        </w:rPr>
      </w:pPr>
    </w:p>
    <w:p w:rsidR="00BD5195" w:rsidRPr="00BD5195" w:rsidRDefault="00BD5195" w:rsidP="00BD5195">
      <w:pPr>
        <w:autoSpaceDE w:val="0"/>
        <w:autoSpaceDN w:val="0"/>
        <w:adjustRightInd w:val="0"/>
        <w:jc w:val="both"/>
        <w:rPr>
          <w:rFonts w:ascii="Bookman Old Style" w:hAnsi="Bookman Old Style" w:cs="Bookman Old Style"/>
          <w:sz w:val="14"/>
          <w:szCs w:val="14"/>
          <w:lang w:val="es"/>
        </w:rPr>
      </w:pPr>
      <w:r w:rsidRPr="00BD5195">
        <w:rPr>
          <w:rFonts w:ascii="Bookman Old Style" w:hAnsi="Bookman Old Style" w:cs="Bookman Old Style"/>
          <w:b/>
          <w:bCs/>
          <w:sz w:val="14"/>
          <w:szCs w:val="14"/>
          <w:lang w:val="es"/>
        </w:rPr>
        <w:t xml:space="preserve">GLP.- </w:t>
      </w:r>
      <w:r w:rsidRPr="00BD5195">
        <w:rPr>
          <w:rFonts w:ascii="Bookman Old Style" w:hAnsi="Bookman Old Style" w:cs="Bookman Old Style"/>
          <w:bCs/>
          <w:sz w:val="14"/>
          <w:szCs w:val="14"/>
          <w:lang w:val="es"/>
        </w:rPr>
        <w:t xml:space="preserve">Es la mezcla de propano y butano en proporciones variables. El GLP es producido en plantas y refinerías, </w:t>
      </w:r>
      <w:r w:rsidRPr="00BD5195">
        <w:rPr>
          <w:rFonts w:ascii="Bookman Old Style" w:hAnsi="Bookman Old Style" w:cs="Bookman Old Style"/>
          <w:sz w:val="14"/>
          <w:szCs w:val="14"/>
          <w:lang w:val="es"/>
        </w:rPr>
        <w:t xml:space="preserve"> que en adelante podrá denominarse Producto.</w:t>
      </w:r>
    </w:p>
    <w:p w:rsidR="00BD5195" w:rsidRPr="00BD5195" w:rsidRDefault="00BD5195" w:rsidP="00BD5195">
      <w:pPr>
        <w:autoSpaceDE w:val="0"/>
        <w:autoSpaceDN w:val="0"/>
        <w:adjustRightInd w:val="0"/>
        <w:jc w:val="both"/>
        <w:rPr>
          <w:rFonts w:ascii="Bookman Old Style" w:hAnsi="Bookman Old Style" w:cs="Bookman Old Style"/>
          <w:b/>
          <w:bCs/>
          <w:sz w:val="14"/>
          <w:szCs w:val="14"/>
          <w:lang w:val="es"/>
        </w:rPr>
      </w:pPr>
    </w:p>
    <w:p w:rsidR="00BD5195" w:rsidRPr="00BD5195" w:rsidRDefault="00BD5195" w:rsidP="00BD5195">
      <w:pPr>
        <w:autoSpaceDE w:val="0"/>
        <w:autoSpaceDN w:val="0"/>
        <w:adjustRightInd w:val="0"/>
        <w:jc w:val="both"/>
        <w:rPr>
          <w:rFonts w:ascii="Bookman Old Style" w:hAnsi="Bookman Old Style" w:cs="Bookman Old Style"/>
          <w:sz w:val="14"/>
          <w:szCs w:val="14"/>
          <w:lang w:val="es"/>
        </w:rPr>
      </w:pPr>
      <w:r w:rsidRPr="00BD5195">
        <w:rPr>
          <w:rFonts w:ascii="Bookman Old Style" w:hAnsi="Bookman Old Style" w:cs="Bookman Old Style"/>
          <w:b/>
          <w:bCs/>
          <w:sz w:val="14"/>
          <w:szCs w:val="14"/>
          <w:lang w:val="es"/>
        </w:rPr>
        <w:t xml:space="preserve">Ley de Hidrocarburos.- </w:t>
      </w:r>
      <w:r w:rsidRPr="00BD5195">
        <w:rPr>
          <w:rFonts w:ascii="Bookman Old Style" w:hAnsi="Bookman Old Style" w:cs="Bookman Old Style"/>
          <w:sz w:val="14"/>
          <w:szCs w:val="14"/>
          <w:lang w:val="es"/>
        </w:rPr>
        <w:t>Es la Ley N° 3058 de fecha17 de mayo de 2005, según la misma sea modificada o cualquier legislación que la sustituya.</w:t>
      </w:r>
    </w:p>
    <w:p w:rsidR="00BD5195" w:rsidRPr="00BD5195" w:rsidRDefault="00BD5195" w:rsidP="00BD5195">
      <w:pPr>
        <w:autoSpaceDE w:val="0"/>
        <w:autoSpaceDN w:val="0"/>
        <w:adjustRightInd w:val="0"/>
        <w:jc w:val="both"/>
        <w:rPr>
          <w:rFonts w:ascii="Bookman Old Style" w:hAnsi="Bookman Old Style" w:cs="Bookman Old Style"/>
          <w:b/>
          <w:bCs/>
          <w:sz w:val="14"/>
          <w:szCs w:val="14"/>
          <w:lang w:val="es"/>
        </w:rPr>
      </w:pPr>
    </w:p>
    <w:p w:rsidR="00BD5195" w:rsidRPr="00BD5195" w:rsidRDefault="00BD5195" w:rsidP="00BD5195">
      <w:pPr>
        <w:autoSpaceDE w:val="0"/>
        <w:autoSpaceDN w:val="0"/>
        <w:adjustRightInd w:val="0"/>
        <w:jc w:val="both"/>
        <w:rPr>
          <w:rFonts w:ascii="Bookman Old Style" w:hAnsi="Bookman Old Style" w:cs="Bookman Old Style"/>
          <w:sz w:val="14"/>
          <w:szCs w:val="14"/>
          <w:lang w:val="es"/>
        </w:rPr>
      </w:pPr>
      <w:r w:rsidRPr="00BD5195">
        <w:rPr>
          <w:rFonts w:ascii="Bookman Old Style" w:hAnsi="Bookman Old Style" w:cs="Bookman Old Style"/>
          <w:b/>
          <w:bCs/>
          <w:sz w:val="14"/>
          <w:szCs w:val="14"/>
          <w:lang w:val="es"/>
        </w:rPr>
        <w:t xml:space="preserve">Normativa Aplicable.- </w:t>
      </w:r>
      <w:r w:rsidRPr="00BD5195">
        <w:rPr>
          <w:rFonts w:ascii="Bookman Old Style" w:hAnsi="Bookman Old Style" w:cs="Bookman Old Style"/>
          <w:sz w:val="14"/>
          <w:szCs w:val="14"/>
          <w:lang w:val="es"/>
        </w:rPr>
        <w:t>Son las leyes, decretos, resoluciones administrativas y demás normas emitidas por cualquier autoridad competente en el Estado Plurinacional de Bolivia, que se encuentren en vigencia en el momento de que se trate.</w:t>
      </w:r>
    </w:p>
    <w:p w:rsidR="00BD5195" w:rsidRPr="00BD5195" w:rsidRDefault="00BD5195" w:rsidP="00BD5195">
      <w:pPr>
        <w:autoSpaceDE w:val="0"/>
        <w:autoSpaceDN w:val="0"/>
        <w:adjustRightInd w:val="0"/>
        <w:jc w:val="both"/>
        <w:rPr>
          <w:rFonts w:ascii="Bookman Old Style" w:hAnsi="Bookman Old Style" w:cs="Bookman Old Style"/>
          <w:sz w:val="14"/>
          <w:szCs w:val="14"/>
          <w:lang w:val="es"/>
        </w:rPr>
      </w:pPr>
    </w:p>
    <w:p w:rsidR="00BD5195" w:rsidRPr="00BD5195" w:rsidRDefault="00BD5195" w:rsidP="00BD5195">
      <w:pPr>
        <w:autoSpaceDE w:val="0"/>
        <w:autoSpaceDN w:val="0"/>
        <w:adjustRightInd w:val="0"/>
        <w:jc w:val="both"/>
        <w:rPr>
          <w:rFonts w:ascii="Bookman Old Style" w:hAnsi="Bookman Old Style" w:cs="Bookman Old Style"/>
          <w:sz w:val="14"/>
          <w:szCs w:val="14"/>
          <w:lang w:val="es"/>
        </w:rPr>
      </w:pPr>
      <w:r w:rsidRPr="00BD5195">
        <w:rPr>
          <w:rFonts w:ascii="Bookman Old Style" w:hAnsi="Bookman Old Style" w:cs="Bookman Old Style"/>
          <w:b/>
          <w:bCs/>
          <w:sz w:val="14"/>
          <w:szCs w:val="14"/>
          <w:lang w:val="es"/>
        </w:rPr>
        <w:t xml:space="preserve">Notificación fehaciente.- </w:t>
      </w:r>
      <w:r w:rsidRPr="00BD5195">
        <w:rPr>
          <w:rFonts w:ascii="Bookman Old Style" w:hAnsi="Bookman Old Style" w:cs="Bookman Old Style"/>
          <w:sz w:val="14"/>
          <w:szCs w:val="14"/>
          <w:lang w:val="es"/>
        </w:rPr>
        <w:t>Es toda notificación escrita cursada entre las partes, dirigida a los domicilios establecidos en la Cláusula Vigésima Segunda del presente Contrato, cuyo contenido y recepción puedan ser probados en concluyente, como ser, notificación judicial o extrajudicial, cartas documentos, fax cuando este sea legible y la máquina y la maquina emisora del fax haya recibido la confirmación de recepción de la maquina receptora o cualquier otro medio de notificación que brinde similares garantías.</w:t>
      </w:r>
    </w:p>
    <w:p w:rsidR="00BD5195" w:rsidRPr="00BD5195" w:rsidRDefault="00BD5195" w:rsidP="00BD5195">
      <w:pPr>
        <w:autoSpaceDE w:val="0"/>
        <w:autoSpaceDN w:val="0"/>
        <w:adjustRightInd w:val="0"/>
        <w:jc w:val="both"/>
        <w:rPr>
          <w:rFonts w:ascii="Bookman Old Style" w:hAnsi="Bookman Old Style" w:cs="Bookman Old Style"/>
          <w:b/>
          <w:bCs/>
          <w:sz w:val="14"/>
          <w:szCs w:val="14"/>
          <w:lang w:val="es"/>
        </w:rPr>
      </w:pPr>
    </w:p>
    <w:p w:rsidR="00BD5195" w:rsidRPr="00BD5195" w:rsidRDefault="00BD5195" w:rsidP="00BD5195">
      <w:pPr>
        <w:autoSpaceDE w:val="0"/>
        <w:autoSpaceDN w:val="0"/>
        <w:adjustRightInd w:val="0"/>
        <w:jc w:val="both"/>
        <w:rPr>
          <w:rFonts w:ascii="Bookman Old Style" w:hAnsi="Bookman Old Style" w:cs="Bookman Old Style"/>
          <w:sz w:val="14"/>
          <w:szCs w:val="14"/>
          <w:lang w:val="es"/>
        </w:rPr>
      </w:pPr>
      <w:r w:rsidRPr="00BD5195">
        <w:rPr>
          <w:rFonts w:ascii="Bookman Old Style" w:hAnsi="Bookman Old Style" w:cs="Bookman Old Style"/>
          <w:b/>
          <w:bCs/>
          <w:sz w:val="14"/>
          <w:szCs w:val="14"/>
          <w:lang w:val="es"/>
        </w:rPr>
        <w:t xml:space="preserve">Puerto Fluvial.- </w:t>
      </w:r>
      <w:r w:rsidRPr="00BD5195">
        <w:rPr>
          <w:rFonts w:ascii="Bookman Old Style" w:hAnsi="Bookman Old Style" w:cs="Bookman Old Style"/>
          <w:bCs/>
          <w:sz w:val="14"/>
          <w:szCs w:val="14"/>
          <w:lang w:val="es"/>
        </w:rPr>
        <w:t xml:space="preserve">Es el </w:t>
      </w:r>
      <w:r w:rsidRPr="00BD5195">
        <w:rPr>
          <w:rFonts w:ascii="Bookman Old Style" w:hAnsi="Bookman Old Style" w:cs="Bookman Old Style"/>
          <w:sz w:val="14"/>
          <w:szCs w:val="14"/>
          <w:lang w:val="es"/>
        </w:rPr>
        <w:t>área ubicada sobre la ribera de una vía fluvial navegable, adecuado y acondicionado para las actividades portuarias.</w:t>
      </w:r>
    </w:p>
    <w:p w:rsidR="00BD5195" w:rsidRPr="00BD5195" w:rsidRDefault="00BD5195" w:rsidP="00BD5195">
      <w:pPr>
        <w:autoSpaceDE w:val="0"/>
        <w:autoSpaceDN w:val="0"/>
        <w:adjustRightInd w:val="0"/>
        <w:jc w:val="both"/>
        <w:rPr>
          <w:rFonts w:ascii="Bookman Old Style" w:hAnsi="Bookman Old Style" w:cs="Bookman Old Style"/>
          <w:b/>
          <w:bCs/>
          <w:sz w:val="14"/>
          <w:szCs w:val="14"/>
          <w:lang w:val="es"/>
        </w:rPr>
      </w:pPr>
    </w:p>
    <w:p w:rsidR="00BD5195" w:rsidRPr="00BD5195" w:rsidRDefault="00BD5195" w:rsidP="00BD5195">
      <w:pPr>
        <w:autoSpaceDE w:val="0"/>
        <w:autoSpaceDN w:val="0"/>
        <w:adjustRightInd w:val="0"/>
        <w:jc w:val="both"/>
        <w:rPr>
          <w:rFonts w:ascii="Bookman Old Style" w:hAnsi="Bookman Old Style" w:cs="Bookman Old Style"/>
          <w:sz w:val="14"/>
          <w:szCs w:val="14"/>
          <w:lang w:val="es"/>
        </w:rPr>
      </w:pPr>
      <w:r w:rsidRPr="00BD5195">
        <w:rPr>
          <w:rFonts w:ascii="Bookman Old Style" w:hAnsi="Bookman Old Style" w:cs="Bookman Old Style"/>
          <w:b/>
          <w:bCs/>
          <w:sz w:val="14"/>
          <w:szCs w:val="14"/>
          <w:lang w:val="es"/>
        </w:rPr>
        <w:t xml:space="preserve">Punto de Entrega.- </w:t>
      </w:r>
      <w:r w:rsidRPr="00BD5195">
        <w:rPr>
          <w:rFonts w:ascii="Bookman Old Style" w:hAnsi="Bookman Old Style" w:cs="Bookman Old Style"/>
          <w:sz w:val="14"/>
          <w:szCs w:val="14"/>
          <w:lang w:val="es"/>
        </w:rPr>
        <w:t xml:space="preserve">Es el lugar de recepción del Producto transportado por el </w:t>
      </w:r>
      <w:r w:rsidRPr="00BD5195">
        <w:rPr>
          <w:rFonts w:ascii="Bookman Old Style" w:hAnsi="Bookman Old Style" w:cs="Bookman Old Style"/>
          <w:b/>
          <w:bCs/>
          <w:sz w:val="14"/>
          <w:szCs w:val="14"/>
          <w:lang w:val="es"/>
        </w:rPr>
        <w:t>TRANSPORTISTA</w:t>
      </w:r>
      <w:r w:rsidRPr="00BD5195">
        <w:rPr>
          <w:rFonts w:ascii="Bookman Old Style" w:hAnsi="Bookman Old Style" w:cs="Bookman Old Style"/>
          <w:bCs/>
          <w:sz w:val="14"/>
          <w:szCs w:val="14"/>
          <w:lang w:val="es"/>
        </w:rPr>
        <w:t>,</w:t>
      </w:r>
      <w:r w:rsidRPr="00BD5195">
        <w:rPr>
          <w:rFonts w:ascii="Bookman Old Style" w:hAnsi="Bookman Old Style" w:cs="Bookman Old Style"/>
          <w:b/>
          <w:bCs/>
          <w:sz w:val="14"/>
          <w:szCs w:val="14"/>
          <w:lang w:val="es"/>
        </w:rPr>
        <w:t xml:space="preserve"> </w:t>
      </w:r>
      <w:r w:rsidRPr="00BD5195">
        <w:rPr>
          <w:rFonts w:ascii="Bookman Old Style" w:hAnsi="Bookman Old Style" w:cs="Bookman Old Style"/>
          <w:sz w:val="14"/>
          <w:szCs w:val="14"/>
          <w:lang w:val="es"/>
        </w:rPr>
        <w:t>conforme a las condiciones establecidas en el presente Contrato.</w:t>
      </w:r>
    </w:p>
    <w:p w:rsidR="00BD5195" w:rsidRPr="00BD5195" w:rsidRDefault="00BD5195" w:rsidP="00BD5195">
      <w:pPr>
        <w:autoSpaceDE w:val="0"/>
        <w:autoSpaceDN w:val="0"/>
        <w:adjustRightInd w:val="0"/>
        <w:jc w:val="both"/>
        <w:rPr>
          <w:rFonts w:ascii="Bookman Old Style" w:hAnsi="Bookman Old Style" w:cs="Bookman Old Style"/>
          <w:sz w:val="14"/>
          <w:szCs w:val="14"/>
          <w:lang w:val="es"/>
        </w:rPr>
      </w:pPr>
    </w:p>
    <w:p w:rsidR="00BD5195" w:rsidRPr="00BD5195" w:rsidRDefault="00BD5195" w:rsidP="00BD5195">
      <w:pPr>
        <w:autoSpaceDE w:val="0"/>
        <w:autoSpaceDN w:val="0"/>
        <w:adjustRightInd w:val="0"/>
        <w:jc w:val="both"/>
        <w:rPr>
          <w:rFonts w:ascii="Bookman Old Style" w:hAnsi="Bookman Old Style" w:cs="Bookman Old Style"/>
          <w:sz w:val="14"/>
          <w:szCs w:val="14"/>
          <w:lang w:val="es"/>
        </w:rPr>
      </w:pPr>
      <w:r w:rsidRPr="00BD5195">
        <w:rPr>
          <w:rFonts w:ascii="Bookman Old Style" w:hAnsi="Bookman Old Style" w:cs="Bookman Old Style"/>
          <w:b/>
          <w:bCs/>
          <w:sz w:val="14"/>
          <w:szCs w:val="14"/>
          <w:lang w:val="es"/>
        </w:rPr>
        <w:t>Punto de Recepción.-</w:t>
      </w:r>
      <w:r w:rsidRPr="00BD5195">
        <w:rPr>
          <w:rFonts w:ascii="Bookman Old Style" w:hAnsi="Bookman Old Style" w:cs="Bookman Old Style"/>
          <w:sz w:val="14"/>
          <w:szCs w:val="14"/>
          <w:lang w:val="es"/>
        </w:rPr>
        <w:t xml:space="preserve"> Es el lugar donde </w:t>
      </w:r>
      <w:r w:rsidRPr="00BD5195">
        <w:rPr>
          <w:rFonts w:ascii="Bookman Old Style" w:hAnsi="Bookman Old Style" w:cs="Bookman Old Style"/>
          <w:b/>
          <w:bCs/>
          <w:sz w:val="14"/>
          <w:szCs w:val="14"/>
          <w:lang w:val="es"/>
        </w:rPr>
        <w:t xml:space="preserve">YPFB </w:t>
      </w:r>
      <w:r w:rsidRPr="00BD5195">
        <w:rPr>
          <w:rFonts w:ascii="Bookman Old Style" w:hAnsi="Bookman Old Style" w:cs="Bookman Old Style"/>
          <w:sz w:val="14"/>
          <w:szCs w:val="14"/>
          <w:lang w:val="es"/>
        </w:rPr>
        <w:t xml:space="preserve">entrega el Producto al </w:t>
      </w:r>
      <w:r w:rsidRPr="00BD5195">
        <w:rPr>
          <w:rFonts w:ascii="Bookman Old Style" w:hAnsi="Bookman Old Style" w:cs="Bookman Old Style"/>
          <w:b/>
          <w:bCs/>
          <w:sz w:val="14"/>
          <w:szCs w:val="14"/>
          <w:lang w:val="es"/>
        </w:rPr>
        <w:t xml:space="preserve">TRANSPORTISTA </w:t>
      </w:r>
      <w:r w:rsidRPr="00BD5195">
        <w:rPr>
          <w:rFonts w:ascii="Bookman Old Style" w:hAnsi="Bookman Old Style" w:cs="Bookman Old Style"/>
          <w:sz w:val="14"/>
          <w:szCs w:val="14"/>
          <w:lang w:val="es"/>
        </w:rPr>
        <w:t>el Producto a transportar, conforme a las condiciones establecidas en el presente Contrato.</w:t>
      </w:r>
    </w:p>
    <w:p w:rsidR="00BD5195" w:rsidRPr="00BD5195" w:rsidRDefault="00BD5195" w:rsidP="00BD5195">
      <w:pPr>
        <w:autoSpaceDE w:val="0"/>
        <w:autoSpaceDN w:val="0"/>
        <w:adjustRightInd w:val="0"/>
        <w:jc w:val="both"/>
        <w:rPr>
          <w:rFonts w:ascii="Bookman Old Style" w:hAnsi="Bookman Old Style" w:cs="Bookman Old Style"/>
          <w:sz w:val="14"/>
          <w:szCs w:val="14"/>
          <w:lang w:val="es"/>
        </w:rPr>
      </w:pPr>
    </w:p>
    <w:p w:rsidR="00BD5195" w:rsidRPr="00BD5195" w:rsidRDefault="00BD5195" w:rsidP="00BD5195">
      <w:pPr>
        <w:autoSpaceDE w:val="0"/>
        <w:autoSpaceDN w:val="0"/>
        <w:adjustRightInd w:val="0"/>
        <w:jc w:val="both"/>
        <w:rPr>
          <w:rFonts w:ascii="Bookman Old Style" w:hAnsi="Bookman Old Style" w:cs="Bookman Old Style"/>
          <w:sz w:val="14"/>
          <w:szCs w:val="14"/>
          <w:lang w:val="es"/>
        </w:rPr>
      </w:pPr>
      <w:r w:rsidRPr="00BD5195">
        <w:rPr>
          <w:rFonts w:ascii="Bookman Old Style" w:hAnsi="Bookman Old Style" w:cs="Bookman Old Style"/>
          <w:b/>
          <w:bCs/>
          <w:sz w:val="14"/>
          <w:szCs w:val="14"/>
          <w:lang w:val="es"/>
        </w:rPr>
        <w:t>Producto.-</w:t>
      </w:r>
      <w:r w:rsidRPr="00BD5195">
        <w:rPr>
          <w:rFonts w:ascii="Bookman Old Style" w:hAnsi="Bookman Old Style" w:cs="Bookman Old Style"/>
          <w:sz w:val="14"/>
          <w:szCs w:val="14"/>
          <w:lang w:val="es"/>
        </w:rPr>
        <w:t xml:space="preserve"> Es el GLP.</w:t>
      </w:r>
    </w:p>
    <w:p w:rsidR="00BD5195" w:rsidRPr="00BD5195" w:rsidRDefault="00BD5195" w:rsidP="00BD5195">
      <w:pPr>
        <w:autoSpaceDE w:val="0"/>
        <w:autoSpaceDN w:val="0"/>
        <w:adjustRightInd w:val="0"/>
        <w:jc w:val="both"/>
        <w:rPr>
          <w:rFonts w:ascii="Bookman Old Style" w:hAnsi="Bookman Old Style" w:cs="Bookman Old Style"/>
          <w:b/>
          <w:bCs/>
          <w:sz w:val="14"/>
          <w:szCs w:val="14"/>
          <w:lang w:val="es"/>
        </w:rPr>
      </w:pPr>
    </w:p>
    <w:p w:rsidR="00BD5195" w:rsidRPr="00BD5195" w:rsidRDefault="00BD5195" w:rsidP="00BD5195">
      <w:pPr>
        <w:autoSpaceDE w:val="0"/>
        <w:autoSpaceDN w:val="0"/>
        <w:adjustRightInd w:val="0"/>
        <w:jc w:val="both"/>
        <w:rPr>
          <w:rFonts w:ascii="Bookman Old Style" w:hAnsi="Bookman Old Style" w:cs="Bookman Old Style"/>
          <w:sz w:val="14"/>
          <w:szCs w:val="14"/>
          <w:lang w:val="es"/>
        </w:rPr>
      </w:pPr>
      <w:r w:rsidRPr="00BD5195">
        <w:rPr>
          <w:rFonts w:ascii="Bookman Old Style" w:hAnsi="Bookman Old Style" w:cs="Bookman Old Style"/>
          <w:b/>
          <w:bCs/>
          <w:sz w:val="14"/>
          <w:szCs w:val="14"/>
          <w:lang w:val="es"/>
        </w:rPr>
        <w:t xml:space="preserve">Remolcador.- </w:t>
      </w:r>
      <w:r w:rsidRPr="00BD5195">
        <w:rPr>
          <w:rFonts w:ascii="Bookman Old Style" w:hAnsi="Bookman Old Style" w:cs="Bookman Old Style"/>
          <w:bCs/>
          <w:sz w:val="14"/>
          <w:szCs w:val="14"/>
          <w:lang w:val="es"/>
        </w:rPr>
        <w:t xml:space="preserve">Es la </w:t>
      </w:r>
      <w:r w:rsidRPr="00BD5195">
        <w:rPr>
          <w:rFonts w:ascii="Bookman Old Style" w:hAnsi="Bookman Old Style" w:cs="Bookman Old Style"/>
          <w:sz w:val="14"/>
          <w:szCs w:val="14"/>
          <w:lang w:val="es"/>
        </w:rPr>
        <w:t>embarcación de empuje o arrastre de las embarcaciones.</w:t>
      </w:r>
    </w:p>
    <w:p w:rsidR="00BD5195" w:rsidRPr="00BD5195" w:rsidRDefault="00BD5195" w:rsidP="00BD5195">
      <w:pPr>
        <w:autoSpaceDE w:val="0"/>
        <w:autoSpaceDN w:val="0"/>
        <w:adjustRightInd w:val="0"/>
        <w:jc w:val="both"/>
        <w:rPr>
          <w:rFonts w:ascii="Bookman Old Style" w:hAnsi="Bookman Old Style" w:cs="Bookman Old Style"/>
          <w:sz w:val="14"/>
          <w:szCs w:val="14"/>
          <w:lang w:val="es"/>
        </w:rPr>
      </w:pPr>
    </w:p>
    <w:p w:rsidR="00BD5195" w:rsidRPr="00BD5195" w:rsidRDefault="00BD5195" w:rsidP="00BD5195">
      <w:pPr>
        <w:autoSpaceDE w:val="0"/>
        <w:autoSpaceDN w:val="0"/>
        <w:adjustRightInd w:val="0"/>
        <w:jc w:val="both"/>
        <w:rPr>
          <w:rFonts w:ascii="Bookman Old Style" w:hAnsi="Bookman Old Style" w:cs="Bookman Old Style"/>
          <w:sz w:val="14"/>
          <w:szCs w:val="14"/>
          <w:lang w:val="es"/>
        </w:rPr>
      </w:pPr>
      <w:r w:rsidRPr="00BD5195">
        <w:rPr>
          <w:rFonts w:ascii="Bookman Old Style" w:hAnsi="Bookman Old Style" w:cs="Bookman Old Style"/>
          <w:b/>
          <w:bCs/>
          <w:sz w:val="14"/>
          <w:szCs w:val="14"/>
          <w:lang w:val="es"/>
        </w:rPr>
        <w:t xml:space="preserve">Servicio.- </w:t>
      </w:r>
      <w:r w:rsidRPr="00BD5195">
        <w:rPr>
          <w:rFonts w:ascii="Bookman Old Style" w:hAnsi="Bookman Old Style" w:cs="Bookman Old Style"/>
          <w:sz w:val="14"/>
          <w:szCs w:val="14"/>
          <w:lang w:val="es"/>
        </w:rPr>
        <w:t xml:space="preserve">Es el transporte propiamente dicho, que el </w:t>
      </w:r>
      <w:r w:rsidRPr="00BD5195">
        <w:rPr>
          <w:rFonts w:ascii="Bookman Old Style" w:hAnsi="Bookman Old Style" w:cs="Bookman Old Style"/>
          <w:b/>
          <w:bCs/>
          <w:sz w:val="14"/>
          <w:szCs w:val="14"/>
          <w:lang w:val="es"/>
        </w:rPr>
        <w:t xml:space="preserve">TRANSPORTISTA </w:t>
      </w:r>
      <w:r w:rsidRPr="00BD5195">
        <w:rPr>
          <w:rFonts w:ascii="Bookman Old Style" w:hAnsi="Bookman Old Style" w:cs="Bookman Old Style"/>
          <w:sz w:val="14"/>
          <w:szCs w:val="14"/>
          <w:lang w:val="es"/>
        </w:rPr>
        <w:t>se obliga a cumplir conforme a las previsiones del presente Contrato, bajo su exclusiva responsabilidad y riesgo.</w:t>
      </w:r>
    </w:p>
    <w:p w:rsidR="00BD5195" w:rsidRPr="00BD5195" w:rsidRDefault="00BD5195" w:rsidP="00BD5195">
      <w:pPr>
        <w:autoSpaceDE w:val="0"/>
        <w:autoSpaceDN w:val="0"/>
        <w:adjustRightInd w:val="0"/>
        <w:jc w:val="both"/>
        <w:rPr>
          <w:rFonts w:ascii="Bookman Old Style" w:hAnsi="Bookman Old Style" w:cs="Bookman Old Style"/>
          <w:sz w:val="14"/>
          <w:szCs w:val="14"/>
          <w:lang w:val="es"/>
        </w:rPr>
      </w:pPr>
    </w:p>
    <w:p w:rsidR="00BD5195" w:rsidRPr="00BD5195" w:rsidRDefault="00BD5195" w:rsidP="00BD5195">
      <w:pPr>
        <w:autoSpaceDE w:val="0"/>
        <w:autoSpaceDN w:val="0"/>
        <w:adjustRightInd w:val="0"/>
        <w:jc w:val="both"/>
        <w:rPr>
          <w:rFonts w:ascii="Bookman Old Style" w:hAnsi="Bookman Old Style" w:cs="Bookman Old Style"/>
          <w:sz w:val="14"/>
          <w:szCs w:val="14"/>
          <w:lang w:val="es"/>
        </w:rPr>
      </w:pPr>
      <w:r w:rsidRPr="00BD5195">
        <w:rPr>
          <w:rFonts w:ascii="Bookman Old Style" w:hAnsi="Bookman Old Style" w:cs="Bookman Old Style"/>
          <w:b/>
          <w:bCs/>
          <w:sz w:val="14"/>
          <w:szCs w:val="14"/>
          <w:lang w:val="es"/>
        </w:rPr>
        <w:t xml:space="preserve">Transporte.- </w:t>
      </w:r>
      <w:r w:rsidRPr="00BD5195">
        <w:rPr>
          <w:rFonts w:ascii="Bookman Old Style" w:hAnsi="Bookman Old Style" w:cs="Bookman Old Style"/>
          <w:bCs/>
          <w:sz w:val="14"/>
          <w:szCs w:val="14"/>
          <w:lang w:val="es"/>
        </w:rPr>
        <w:t xml:space="preserve">Es </w:t>
      </w:r>
      <w:r w:rsidRPr="00BD5195">
        <w:rPr>
          <w:rFonts w:ascii="Bookman Old Style" w:hAnsi="Bookman Old Style" w:cs="Bookman Old Style"/>
          <w:sz w:val="14"/>
          <w:szCs w:val="14"/>
          <w:lang w:val="es"/>
        </w:rPr>
        <w:t>la actividad de trasladar Gas Licuado de Petróleo (GLP) en garrafas.</w:t>
      </w:r>
    </w:p>
    <w:p w:rsidR="00BD5195" w:rsidRPr="00BD5195" w:rsidRDefault="00BD5195" w:rsidP="00BD5195">
      <w:pPr>
        <w:autoSpaceDE w:val="0"/>
        <w:autoSpaceDN w:val="0"/>
        <w:adjustRightInd w:val="0"/>
        <w:jc w:val="both"/>
        <w:rPr>
          <w:rFonts w:ascii="Bookman Old Style" w:hAnsi="Bookman Old Style" w:cs="Bookman Old Style"/>
          <w:sz w:val="14"/>
          <w:szCs w:val="14"/>
          <w:lang w:val="es"/>
        </w:rPr>
      </w:pPr>
    </w:p>
    <w:p w:rsidR="00BD5195" w:rsidRPr="00BD5195" w:rsidRDefault="00BD5195" w:rsidP="00BD5195">
      <w:pPr>
        <w:autoSpaceDE w:val="0"/>
        <w:autoSpaceDN w:val="0"/>
        <w:adjustRightInd w:val="0"/>
        <w:jc w:val="both"/>
        <w:rPr>
          <w:rFonts w:ascii="Bookman Old Style" w:hAnsi="Bookman Old Style" w:cs="Bookman Old Style"/>
          <w:sz w:val="14"/>
          <w:szCs w:val="14"/>
          <w:lang w:val="es"/>
        </w:rPr>
      </w:pPr>
      <w:r w:rsidRPr="00BD5195">
        <w:rPr>
          <w:rFonts w:ascii="Bookman Old Style" w:hAnsi="Bookman Old Style" w:cs="Bookman Old Style"/>
          <w:b/>
          <w:bCs/>
          <w:sz w:val="14"/>
          <w:szCs w:val="14"/>
          <w:lang w:val="es"/>
        </w:rPr>
        <w:t xml:space="preserve">Zona Portuaria.- </w:t>
      </w:r>
      <w:r w:rsidRPr="00BD5195">
        <w:rPr>
          <w:rFonts w:ascii="Bookman Old Style" w:hAnsi="Bookman Old Style" w:cs="Bookman Old Style"/>
          <w:bCs/>
          <w:sz w:val="14"/>
          <w:szCs w:val="14"/>
          <w:lang w:val="es"/>
        </w:rPr>
        <w:t xml:space="preserve">Son las </w:t>
      </w:r>
      <w:r w:rsidRPr="00BD5195">
        <w:rPr>
          <w:rFonts w:ascii="Bookman Old Style" w:hAnsi="Bookman Old Style" w:cs="Bookman Old Style"/>
          <w:sz w:val="14"/>
          <w:szCs w:val="14"/>
          <w:lang w:val="es"/>
        </w:rPr>
        <w:t>áreas de terreno que comprenden los límites físicos en los puertos incluyendo los perímetros de la tierra, los rompeolas, y defensa de canales de acceso.</w:t>
      </w:r>
    </w:p>
    <w:p w:rsidR="00BD5195" w:rsidRPr="00BD5195" w:rsidRDefault="00BD5195" w:rsidP="00BD5195">
      <w:pPr>
        <w:autoSpaceDE w:val="0"/>
        <w:autoSpaceDN w:val="0"/>
        <w:adjustRightInd w:val="0"/>
        <w:jc w:val="both"/>
        <w:rPr>
          <w:rFonts w:ascii="Bookman Old Style" w:hAnsi="Bookman Old Style" w:cs="Bookman Old Style"/>
          <w:sz w:val="14"/>
          <w:szCs w:val="14"/>
          <w:lang w:val="es"/>
        </w:rPr>
      </w:pPr>
    </w:p>
    <w:p w:rsidR="00BD5195" w:rsidRPr="00BD5195" w:rsidRDefault="00BD5195" w:rsidP="00BD5195">
      <w:pPr>
        <w:autoSpaceDE w:val="0"/>
        <w:autoSpaceDN w:val="0"/>
        <w:adjustRightInd w:val="0"/>
        <w:jc w:val="both"/>
        <w:rPr>
          <w:rFonts w:ascii="Bookman Old Style" w:hAnsi="Bookman Old Style" w:cs="Bookman Old Style"/>
          <w:sz w:val="14"/>
          <w:szCs w:val="14"/>
          <w:lang w:val="es"/>
        </w:rPr>
      </w:pPr>
      <w:r w:rsidRPr="00BD5195">
        <w:rPr>
          <w:rFonts w:ascii="Bookman Old Style" w:hAnsi="Bookman Old Style" w:cs="Arial"/>
          <w:i/>
          <w:sz w:val="14"/>
          <w:szCs w:val="14"/>
          <w:lang w:val="es"/>
        </w:rPr>
        <w:t>(</w:t>
      </w:r>
      <w:r w:rsidRPr="00BD5195">
        <w:rPr>
          <w:rFonts w:ascii="Bookman Old Style" w:hAnsi="Bookman Old Style" w:cs="Arial"/>
          <w:i/>
          <w:sz w:val="14"/>
          <w:szCs w:val="14"/>
        </w:rPr>
        <w:t>Demás definiciones que se puedan generar a partir de la suscripción del presente contrato.)</w:t>
      </w:r>
    </w:p>
    <w:p w:rsidR="00BD5195" w:rsidRPr="00BD5195" w:rsidRDefault="00BD5195" w:rsidP="00BD5195">
      <w:pPr>
        <w:autoSpaceDE w:val="0"/>
        <w:autoSpaceDN w:val="0"/>
        <w:adjustRightInd w:val="0"/>
        <w:jc w:val="both"/>
        <w:rPr>
          <w:rFonts w:ascii="Bookman Old Style" w:hAnsi="Bookman Old Style" w:cs="Bookman Old Style"/>
          <w:b/>
          <w:bCs/>
          <w:sz w:val="14"/>
          <w:szCs w:val="14"/>
          <w:u w:val="single"/>
          <w:lang w:val="es"/>
        </w:rPr>
      </w:pPr>
      <w:r w:rsidRPr="00BD5195">
        <w:rPr>
          <w:rFonts w:ascii="Bookman Old Style" w:hAnsi="Bookman Old Style" w:cs="Bookman Old Style"/>
          <w:b/>
          <w:bCs/>
          <w:sz w:val="14"/>
          <w:szCs w:val="14"/>
          <w:u w:val="single"/>
          <w:lang w:val="es"/>
        </w:rPr>
        <w:t>CLAUSULA CUARTA.- (OBJETO DEL CONTRATO)</w:t>
      </w:r>
    </w:p>
    <w:p w:rsidR="00BD5195" w:rsidRPr="00BD5195" w:rsidRDefault="00BD5195" w:rsidP="00BD5195">
      <w:pPr>
        <w:autoSpaceDE w:val="0"/>
        <w:autoSpaceDN w:val="0"/>
        <w:adjustRightInd w:val="0"/>
        <w:jc w:val="both"/>
        <w:rPr>
          <w:rFonts w:ascii="Bookman Old Style" w:hAnsi="Bookman Old Style" w:cs="Bookman Old Style"/>
          <w:sz w:val="14"/>
          <w:szCs w:val="14"/>
          <w:lang w:val="es"/>
        </w:rPr>
      </w:pPr>
    </w:p>
    <w:p w:rsidR="00BD5195" w:rsidRPr="00BD5195" w:rsidRDefault="00BD5195" w:rsidP="00BD5195">
      <w:pPr>
        <w:autoSpaceDE w:val="0"/>
        <w:autoSpaceDN w:val="0"/>
        <w:adjustRightInd w:val="0"/>
        <w:jc w:val="both"/>
        <w:rPr>
          <w:rFonts w:ascii="Bookman Old Style" w:hAnsi="Bookman Old Style" w:cs="Bookman Old Style"/>
          <w:sz w:val="14"/>
          <w:szCs w:val="14"/>
          <w:lang w:val="es"/>
        </w:rPr>
      </w:pPr>
      <w:r w:rsidRPr="00BD5195">
        <w:rPr>
          <w:rFonts w:ascii="Bookman Old Style" w:hAnsi="Bookman Old Style" w:cs="Bookman Old Style"/>
          <w:sz w:val="14"/>
          <w:szCs w:val="14"/>
          <w:lang w:val="es"/>
        </w:rPr>
        <w:lastRenderedPageBreak/>
        <w:t xml:space="preserve">El presente Contrato tiene por objeto la prestación del Servicio de Transporte Fluvial de Gas Licuado de Petróleo (GLP) en garrafas (con y sin contenido) de propiedad de </w:t>
      </w:r>
      <w:r w:rsidRPr="00BD5195">
        <w:rPr>
          <w:rFonts w:ascii="Bookman Old Style" w:hAnsi="Bookman Old Style" w:cs="Bookman Old Style"/>
          <w:b/>
          <w:sz w:val="14"/>
          <w:szCs w:val="14"/>
          <w:lang w:val="es"/>
        </w:rPr>
        <w:t>YPFB</w:t>
      </w:r>
      <w:r w:rsidRPr="00BD5195">
        <w:rPr>
          <w:rFonts w:ascii="Bookman Old Style" w:hAnsi="Bookman Old Style" w:cs="Bookman Old Style"/>
          <w:sz w:val="14"/>
          <w:szCs w:val="14"/>
          <w:lang w:val="es"/>
        </w:rPr>
        <w:t xml:space="preserve"> en Embarcaciones, desde el Punto de Recepción hasta el Punto de Entrega, designado por </w:t>
      </w:r>
      <w:r w:rsidRPr="00BD5195">
        <w:rPr>
          <w:rFonts w:ascii="Bookman Old Style" w:hAnsi="Bookman Old Style" w:cs="Bookman Old Style"/>
          <w:b/>
          <w:sz w:val="14"/>
          <w:szCs w:val="14"/>
          <w:lang w:val="es"/>
        </w:rPr>
        <w:t>YPFB</w:t>
      </w:r>
      <w:r w:rsidRPr="00BD5195">
        <w:rPr>
          <w:rFonts w:ascii="Bookman Old Style" w:hAnsi="Bookman Old Style" w:cs="Bookman Old Style"/>
          <w:sz w:val="14"/>
          <w:szCs w:val="14"/>
          <w:lang w:val="es"/>
        </w:rPr>
        <w:t xml:space="preserve"> de acuerdo con lo estipulado en el presente Contrato, el mismo que en adelante se denominará el Servicio.</w:t>
      </w:r>
    </w:p>
    <w:p w:rsidR="00BD5195" w:rsidRPr="00BD5195" w:rsidRDefault="00BD5195" w:rsidP="00BD5195">
      <w:pPr>
        <w:autoSpaceDE w:val="0"/>
        <w:autoSpaceDN w:val="0"/>
        <w:adjustRightInd w:val="0"/>
        <w:jc w:val="both"/>
        <w:rPr>
          <w:rFonts w:ascii="Bookman Old Style" w:hAnsi="Bookman Old Style" w:cs="Bookman Old Style"/>
          <w:sz w:val="14"/>
          <w:szCs w:val="14"/>
          <w:lang w:val="es"/>
        </w:rPr>
      </w:pPr>
    </w:p>
    <w:p w:rsidR="00BD5195" w:rsidRPr="00BD5195" w:rsidRDefault="00BD5195" w:rsidP="00BD5195">
      <w:pPr>
        <w:contextualSpacing/>
        <w:jc w:val="both"/>
        <w:rPr>
          <w:rFonts w:ascii="Bookman Old Style" w:hAnsi="Bookman Old Style"/>
          <w:b/>
          <w:sz w:val="14"/>
          <w:szCs w:val="14"/>
          <w:u w:val="single"/>
          <w:lang w:val="es-ES_tradnl"/>
        </w:rPr>
      </w:pPr>
      <w:r w:rsidRPr="00BD5195">
        <w:rPr>
          <w:rFonts w:ascii="Bookman Old Style" w:hAnsi="Bookman Old Style"/>
          <w:b/>
          <w:sz w:val="14"/>
          <w:szCs w:val="14"/>
          <w:u w:val="single"/>
          <w:lang w:val="es-ES_tradnl"/>
        </w:rPr>
        <w:t>CLÁUSULA QUINTA.- (VIGENCIA)</w:t>
      </w:r>
    </w:p>
    <w:p w:rsidR="00BD5195" w:rsidRPr="00BD5195" w:rsidRDefault="00BD5195" w:rsidP="000E6040">
      <w:pPr>
        <w:pStyle w:val="Prrafodelista"/>
        <w:numPr>
          <w:ilvl w:val="1"/>
          <w:numId w:val="64"/>
        </w:numPr>
        <w:contextualSpacing/>
        <w:jc w:val="both"/>
        <w:rPr>
          <w:rFonts w:ascii="Bookman Old Style" w:hAnsi="Bookman Old Style"/>
          <w:b/>
          <w:snapToGrid w:val="0"/>
          <w:sz w:val="14"/>
          <w:szCs w:val="14"/>
        </w:rPr>
      </w:pPr>
      <w:r w:rsidRPr="00BD5195">
        <w:rPr>
          <w:rFonts w:ascii="Bookman Old Style" w:hAnsi="Bookman Old Style" w:cs="Arial"/>
          <w:sz w:val="14"/>
          <w:szCs w:val="14"/>
        </w:rPr>
        <w:t>El</w:t>
      </w:r>
      <w:r w:rsidRPr="00BD5195">
        <w:rPr>
          <w:rFonts w:ascii="Bookman Old Style" w:hAnsi="Bookman Old Style"/>
          <w:snapToGrid w:val="0"/>
          <w:sz w:val="14"/>
          <w:szCs w:val="14"/>
        </w:rPr>
        <w:t xml:space="preserve"> presente Contrato entrará en vigencia a partir de la Orden de inicio de Servicio, emitida por la Unidad Solicitante, hasta el 31 de diciembre de 2019 o hasta que todas las embarcaciones que cargaron en la última fecha del servicio descarguen las garrafas en el lugar de destino u origen, o hasta la ejecución total del presupuesto asignado en la presente gestión. </w:t>
      </w:r>
    </w:p>
    <w:p w:rsidR="00BD5195" w:rsidRPr="00BD5195" w:rsidRDefault="00BD5195" w:rsidP="00BD5195">
      <w:pPr>
        <w:pStyle w:val="Prrafodelista"/>
        <w:jc w:val="both"/>
        <w:rPr>
          <w:rFonts w:ascii="Bookman Old Style" w:hAnsi="Bookman Old Style"/>
          <w:b/>
          <w:snapToGrid w:val="0"/>
          <w:sz w:val="14"/>
          <w:szCs w:val="14"/>
        </w:rPr>
      </w:pPr>
    </w:p>
    <w:p w:rsidR="00BD5195" w:rsidRPr="00BD5195" w:rsidRDefault="00BD5195" w:rsidP="000E6040">
      <w:pPr>
        <w:pStyle w:val="Prrafodelista"/>
        <w:numPr>
          <w:ilvl w:val="1"/>
          <w:numId w:val="64"/>
        </w:numPr>
        <w:contextualSpacing/>
        <w:jc w:val="both"/>
        <w:rPr>
          <w:rFonts w:ascii="Bookman Old Style" w:hAnsi="Bookman Old Style"/>
          <w:b/>
          <w:snapToGrid w:val="0"/>
          <w:sz w:val="14"/>
          <w:szCs w:val="14"/>
        </w:rPr>
      </w:pPr>
      <w:r w:rsidRPr="00BD5195">
        <w:rPr>
          <w:rFonts w:ascii="Bookman Old Style" w:hAnsi="Bookman Old Style"/>
          <w:sz w:val="14"/>
          <w:szCs w:val="14"/>
        </w:rPr>
        <w:t xml:space="preserve">Cualquier ampliación de la vigencia del Contrato, deberá efectuarse mediante adenda, por el tiempo adicional que las Partes acuerden. </w:t>
      </w:r>
      <w:r w:rsidRPr="00BD5195">
        <w:rPr>
          <w:rFonts w:ascii="Bookman Old Style" w:hAnsi="Bookman Old Style"/>
          <w:snapToGrid w:val="0"/>
          <w:sz w:val="14"/>
          <w:szCs w:val="14"/>
        </w:rPr>
        <w:t>Para tal efecto, una de las Partes</w:t>
      </w:r>
      <w:r w:rsidRPr="00BD5195">
        <w:rPr>
          <w:rFonts w:ascii="Bookman Old Style" w:hAnsi="Bookman Old Style"/>
          <w:sz w:val="14"/>
          <w:szCs w:val="14"/>
        </w:rPr>
        <w:t xml:space="preserve"> deberá notificar a la otra Parte su voluntad de ampliar la vigencia del mismo, debiendo suscribirse la adenda antes de la finalización del Contrato</w:t>
      </w:r>
      <w:r w:rsidRPr="00BD5195">
        <w:rPr>
          <w:rFonts w:ascii="Bookman Old Style" w:hAnsi="Bookman Old Style"/>
          <w:snapToGrid w:val="0"/>
          <w:sz w:val="14"/>
          <w:szCs w:val="14"/>
        </w:rPr>
        <w:t>.</w:t>
      </w:r>
      <w:r w:rsidRPr="00BD5195">
        <w:rPr>
          <w:rFonts w:ascii="Bookman Old Style" w:hAnsi="Bookman Old Style"/>
          <w:sz w:val="14"/>
          <w:szCs w:val="14"/>
        </w:rPr>
        <w:t xml:space="preserve"> </w:t>
      </w:r>
    </w:p>
    <w:p w:rsidR="00BD5195" w:rsidRPr="00BD5195" w:rsidRDefault="00BD5195" w:rsidP="00BD5195">
      <w:pPr>
        <w:autoSpaceDE w:val="0"/>
        <w:autoSpaceDN w:val="0"/>
        <w:adjustRightInd w:val="0"/>
        <w:jc w:val="both"/>
        <w:rPr>
          <w:rFonts w:ascii="Bookman Old Style" w:hAnsi="Bookman Old Style" w:cs="Bookman Old Style"/>
          <w:sz w:val="14"/>
          <w:szCs w:val="14"/>
        </w:rPr>
      </w:pPr>
    </w:p>
    <w:p w:rsidR="00BD5195" w:rsidRPr="00BD5195" w:rsidRDefault="00BD5195" w:rsidP="00BD5195">
      <w:pPr>
        <w:autoSpaceDE w:val="0"/>
        <w:autoSpaceDN w:val="0"/>
        <w:adjustRightInd w:val="0"/>
        <w:jc w:val="both"/>
        <w:rPr>
          <w:rFonts w:ascii="Bookman Old Style" w:hAnsi="Bookman Old Style" w:cs="Bookman Old Style"/>
          <w:b/>
          <w:bCs/>
          <w:sz w:val="14"/>
          <w:szCs w:val="14"/>
          <w:u w:val="single"/>
          <w:lang w:val="es"/>
        </w:rPr>
      </w:pPr>
      <w:r w:rsidRPr="00BD5195">
        <w:rPr>
          <w:rFonts w:ascii="Bookman Old Style" w:hAnsi="Bookman Old Style" w:cs="Bookman Old Style"/>
          <w:b/>
          <w:bCs/>
          <w:sz w:val="14"/>
          <w:szCs w:val="14"/>
          <w:u w:val="single"/>
          <w:lang w:val="es"/>
        </w:rPr>
        <w:t>CLAUSULA SEXTA.- (CONDICIONES DEL SERVICIO)</w:t>
      </w:r>
    </w:p>
    <w:p w:rsidR="00BD5195" w:rsidRPr="00BD5195" w:rsidRDefault="00BD5195" w:rsidP="00BD5195">
      <w:pPr>
        <w:autoSpaceDE w:val="0"/>
        <w:autoSpaceDN w:val="0"/>
        <w:adjustRightInd w:val="0"/>
        <w:jc w:val="both"/>
        <w:rPr>
          <w:rFonts w:ascii="Bookman Old Style" w:hAnsi="Bookman Old Style" w:cs="Bookman Old Style"/>
          <w:b/>
          <w:bCs/>
          <w:sz w:val="14"/>
          <w:szCs w:val="14"/>
          <w:u w:val="single"/>
          <w:lang w:val="es"/>
        </w:rPr>
      </w:pPr>
    </w:p>
    <w:p w:rsidR="00BD5195" w:rsidRPr="00BD5195" w:rsidRDefault="00BD5195" w:rsidP="000E6040">
      <w:pPr>
        <w:pStyle w:val="Prrafodelista"/>
        <w:numPr>
          <w:ilvl w:val="1"/>
          <w:numId w:val="65"/>
        </w:numPr>
        <w:autoSpaceDE w:val="0"/>
        <w:autoSpaceDN w:val="0"/>
        <w:adjustRightInd w:val="0"/>
        <w:contextualSpacing/>
        <w:jc w:val="both"/>
        <w:rPr>
          <w:rFonts w:ascii="Bookman Old Style" w:hAnsi="Bookman Old Style" w:cs="Bookman Old Style"/>
          <w:b/>
          <w:bCs/>
          <w:sz w:val="14"/>
          <w:szCs w:val="14"/>
          <w:u w:val="single"/>
          <w:lang w:val="es"/>
        </w:rPr>
      </w:pPr>
      <w:r w:rsidRPr="00BD5195">
        <w:rPr>
          <w:rFonts w:ascii="Bookman Old Style" w:hAnsi="Bookman Old Style" w:cs="Bookman Old Style"/>
          <w:b/>
          <w:bCs/>
          <w:sz w:val="14"/>
          <w:szCs w:val="14"/>
          <w:lang w:val="es"/>
        </w:rPr>
        <w:t xml:space="preserve">YPFB </w:t>
      </w:r>
      <w:r w:rsidRPr="00BD5195">
        <w:rPr>
          <w:rFonts w:ascii="Bookman Old Style" w:hAnsi="Bookman Old Style" w:cs="Bookman Old Style"/>
          <w:sz w:val="14"/>
          <w:szCs w:val="14"/>
          <w:lang w:val="es"/>
        </w:rPr>
        <w:t xml:space="preserve">hará conocer al </w:t>
      </w:r>
      <w:r w:rsidRPr="00BD5195">
        <w:rPr>
          <w:rFonts w:ascii="Bookman Old Style" w:hAnsi="Bookman Old Style" w:cs="Bookman Old Style"/>
          <w:b/>
          <w:bCs/>
          <w:sz w:val="14"/>
          <w:szCs w:val="14"/>
          <w:lang w:val="es"/>
        </w:rPr>
        <w:t xml:space="preserve">TRANSPORTISTA </w:t>
      </w:r>
      <w:r w:rsidRPr="00BD5195">
        <w:rPr>
          <w:rFonts w:ascii="Bookman Old Style" w:hAnsi="Bookman Old Style" w:cs="Bookman Old Style"/>
          <w:sz w:val="14"/>
          <w:szCs w:val="14"/>
          <w:lang w:val="es"/>
        </w:rPr>
        <w:t>el programa de carguíos de las Garrafas de GLP (con  o sin contenido) para su posterior remolque desde el Punto de Recepción  hasta el Punto de Entrega.</w:t>
      </w:r>
    </w:p>
    <w:p w:rsidR="00BD5195" w:rsidRPr="00BD5195" w:rsidRDefault="00BD5195" w:rsidP="00BD5195">
      <w:pPr>
        <w:pStyle w:val="Prrafodelista"/>
        <w:autoSpaceDE w:val="0"/>
        <w:autoSpaceDN w:val="0"/>
        <w:adjustRightInd w:val="0"/>
        <w:jc w:val="both"/>
        <w:rPr>
          <w:rFonts w:ascii="Bookman Old Style" w:hAnsi="Bookman Old Style" w:cs="Bookman Old Style"/>
          <w:b/>
          <w:bCs/>
          <w:sz w:val="14"/>
          <w:szCs w:val="14"/>
          <w:u w:val="single"/>
          <w:lang w:val="es"/>
        </w:rPr>
      </w:pPr>
    </w:p>
    <w:p w:rsidR="00BD5195" w:rsidRPr="00BD5195" w:rsidRDefault="00BD5195" w:rsidP="000E6040">
      <w:pPr>
        <w:pStyle w:val="Prrafodelista"/>
        <w:numPr>
          <w:ilvl w:val="1"/>
          <w:numId w:val="65"/>
        </w:numPr>
        <w:autoSpaceDE w:val="0"/>
        <w:autoSpaceDN w:val="0"/>
        <w:adjustRightInd w:val="0"/>
        <w:contextualSpacing/>
        <w:jc w:val="both"/>
        <w:rPr>
          <w:rFonts w:ascii="Bookman Old Style" w:hAnsi="Bookman Old Style" w:cs="Bookman Old Style"/>
          <w:b/>
          <w:bCs/>
          <w:sz w:val="14"/>
          <w:szCs w:val="14"/>
          <w:u w:val="single"/>
          <w:lang w:val="es"/>
        </w:rPr>
      </w:pPr>
      <w:r w:rsidRPr="00BD5195">
        <w:rPr>
          <w:rFonts w:ascii="Bookman Old Style" w:hAnsi="Bookman Old Style" w:cs="Bookman Old Style"/>
          <w:b/>
          <w:bCs/>
          <w:sz w:val="14"/>
          <w:szCs w:val="14"/>
          <w:lang w:val="es"/>
        </w:rPr>
        <w:t>YPFB</w:t>
      </w:r>
      <w:r w:rsidRPr="00BD5195">
        <w:rPr>
          <w:rFonts w:ascii="Bookman Old Style" w:hAnsi="Bookman Old Style" w:cs="Bookman Old Style"/>
          <w:bCs/>
          <w:sz w:val="14"/>
          <w:szCs w:val="14"/>
          <w:lang w:val="es"/>
        </w:rPr>
        <w:t xml:space="preserve"> a través del jefe de zona o el funcionario designado para tal fin comunicará al </w:t>
      </w:r>
      <w:r w:rsidRPr="00BD5195">
        <w:rPr>
          <w:rFonts w:ascii="Bookman Old Style" w:hAnsi="Bookman Old Style" w:cs="Bookman Old Style"/>
          <w:b/>
          <w:bCs/>
          <w:sz w:val="14"/>
          <w:szCs w:val="14"/>
          <w:lang w:val="es"/>
        </w:rPr>
        <w:t>TRANSPORTISTA</w:t>
      </w:r>
      <w:r w:rsidRPr="00BD5195">
        <w:rPr>
          <w:rFonts w:ascii="Bookman Old Style" w:hAnsi="Bookman Old Style" w:cs="Bookman Old Style"/>
          <w:bCs/>
          <w:sz w:val="14"/>
          <w:szCs w:val="14"/>
          <w:lang w:val="es"/>
        </w:rPr>
        <w:t xml:space="preserve"> la programación del transporte con ___3___ (_tres____) Día (s) antes del inicio del primer Día Hábil del mes. En caso de no existir programación de transporte </w:t>
      </w:r>
      <w:r w:rsidRPr="00BD5195">
        <w:rPr>
          <w:rFonts w:ascii="Bookman Old Style" w:hAnsi="Bookman Old Style" w:cs="Bookman Old Style"/>
          <w:b/>
          <w:bCs/>
          <w:sz w:val="14"/>
          <w:szCs w:val="14"/>
          <w:lang w:val="es"/>
        </w:rPr>
        <w:t>YPFB</w:t>
      </w:r>
      <w:r w:rsidRPr="00BD5195">
        <w:rPr>
          <w:rFonts w:ascii="Bookman Old Style" w:hAnsi="Bookman Old Style" w:cs="Bookman Old Style"/>
          <w:bCs/>
          <w:sz w:val="14"/>
          <w:szCs w:val="14"/>
          <w:lang w:val="es"/>
        </w:rPr>
        <w:t xml:space="preserve"> comunicará al </w:t>
      </w:r>
      <w:r w:rsidRPr="00BD5195">
        <w:rPr>
          <w:rFonts w:ascii="Bookman Old Style" w:hAnsi="Bookman Old Style" w:cs="Bookman Old Style"/>
          <w:b/>
          <w:bCs/>
          <w:sz w:val="14"/>
          <w:szCs w:val="14"/>
          <w:lang w:val="es"/>
        </w:rPr>
        <w:t>TRANSPORTISTA</w:t>
      </w:r>
      <w:r w:rsidRPr="00BD5195">
        <w:rPr>
          <w:rFonts w:ascii="Bookman Old Style" w:hAnsi="Bookman Old Style" w:cs="Bookman Old Style"/>
          <w:bCs/>
          <w:sz w:val="14"/>
          <w:szCs w:val="14"/>
          <w:lang w:val="es"/>
        </w:rPr>
        <w:t xml:space="preserve"> con ___3___ (_tres___) Día (s) de anticipación la necesidad de realizar el Servicio, indicando la cantidad de Producto a transportar.</w:t>
      </w:r>
    </w:p>
    <w:p w:rsidR="00BD5195" w:rsidRPr="00BD5195" w:rsidRDefault="00BD5195" w:rsidP="00BD5195">
      <w:pPr>
        <w:pStyle w:val="Prrafodelista"/>
        <w:rPr>
          <w:rFonts w:ascii="Bookman Old Style" w:hAnsi="Bookman Old Style" w:cs="Bookman Old Style"/>
          <w:b/>
          <w:bCs/>
          <w:sz w:val="14"/>
          <w:szCs w:val="14"/>
          <w:u w:val="single"/>
          <w:lang w:val="es"/>
        </w:rPr>
      </w:pPr>
    </w:p>
    <w:p w:rsidR="00BD5195" w:rsidRPr="00BD5195" w:rsidRDefault="00BD5195" w:rsidP="000E6040">
      <w:pPr>
        <w:pStyle w:val="Prrafodelista"/>
        <w:numPr>
          <w:ilvl w:val="1"/>
          <w:numId w:val="65"/>
        </w:numPr>
        <w:autoSpaceDE w:val="0"/>
        <w:autoSpaceDN w:val="0"/>
        <w:adjustRightInd w:val="0"/>
        <w:contextualSpacing/>
        <w:jc w:val="both"/>
        <w:rPr>
          <w:rFonts w:ascii="Bookman Old Style" w:hAnsi="Bookman Old Style" w:cs="Bookman Old Style"/>
          <w:b/>
          <w:bCs/>
          <w:sz w:val="14"/>
          <w:szCs w:val="14"/>
          <w:u w:val="single"/>
          <w:lang w:val="es"/>
        </w:rPr>
      </w:pPr>
      <w:r w:rsidRPr="00BD5195">
        <w:rPr>
          <w:rFonts w:ascii="Bookman Old Style" w:hAnsi="Bookman Old Style" w:cs="Bookman Old Style"/>
          <w:b/>
          <w:bCs/>
          <w:sz w:val="14"/>
          <w:szCs w:val="14"/>
          <w:lang w:val="es"/>
        </w:rPr>
        <w:t>YPFB</w:t>
      </w:r>
      <w:r w:rsidRPr="00BD5195">
        <w:rPr>
          <w:rFonts w:ascii="Bookman Old Style" w:hAnsi="Bookman Old Style" w:cs="Bookman Old Style"/>
          <w:bCs/>
          <w:sz w:val="14"/>
          <w:szCs w:val="14"/>
          <w:lang w:val="es"/>
        </w:rPr>
        <w:t xml:space="preserve"> entregará el Producto a transportar en Garrafas de acero de GLP  al </w:t>
      </w:r>
      <w:r w:rsidRPr="00BD5195">
        <w:rPr>
          <w:rFonts w:ascii="Bookman Old Style" w:hAnsi="Bookman Old Style" w:cs="Bookman Old Style"/>
          <w:b/>
          <w:bCs/>
          <w:sz w:val="14"/>
          <w:szCs w:val="14"/>
          <w:lang w:val="es"/>
        </w:rPr>
        <w:t>TRANSPORTISTA</w:t>
      </w:r>
      <w:r w:rsidRPr="00BD5195">
        <w:rPr>
          <w:rFonts w:ascii="Bookman Old Style" w:hAnsi="Bookman Old Style" w:cs="Bookman Old Style"/>
          <w:bCs/>
          <w:sz w:val="14"/>
          <w:szCs w:val="14"/>
          <w:lang w:val="es"/>
        </w:rPr>
        <w:t xml:space="preserve">, en el Punto de Recepción, en este momento la custodia del Producto pasa a manos del </w:t>
      </w:r>
      <w:r w:rsidRPr="00BD5195">
        <w:rPr>
          <w:rFonts w:ascii="Bookman Old Style" w:hAnsi="Bookman Old Style" w:cs="Bookman Old Style"/>
          <w:b/>
          <w:bCs/>
          <w:sz w:val="14"/>
          <w:szCs w:val="14"/>
          <w:lang w:val="es"/>
        </w:rPr>
        <w:t>TRANSPORTISTA</w:t>
      </w:r>
      <w:r w:rsidRPr="00BD5195">
        <w:rPr>
          <w:rFonts w:ascii="Bookman Old Style" w:hAnsi="Bookman Old Style" w:cs="Bookman Old Style"/>
          <w:bCs/>
          <w:sz w:val="14"/>
          <w:szCs w:val="14"/>
          <w:lang w:val="es"/>
        </w:rPr>
        <w:t xml:space="preserve">, quien lo transportará y lo entregará a </w:t>
      </w:r>
      <w:r w:rsidRPr="00BD5195">
        <w:rPr>
          <w:rFonts w:ascii="Bookman Old Style" w:hAnsi="Bookman Old Style" w:cs="Bookman Old Style"/>
          <w:b/>
          <w:bCs/>
          <w:sz w:val="14"/>
          <w:szCs w:val="14"/>
          <w:lang w:val="es"/>
        </w:rPr>
        <w:t>YPFB</w:t>
      </w:r>
      <w:r w:rsidRPr="00BD5195">
        <w:rPr>
          <w:rFonts w:ascii="Bookman Old Style" w:hAnsi="Bookman Old Style" w:cs="Bookman Old Style"/>
          <w:bCs/>
          <w:sz w:val="14"/>
          <w:szCs w:val="14"/>
          <w:lang w:val="es"/>
        </w:rPr>
        <w:t xml:space="preserve"> o a quien éste designe en el Punto de Entrega conforme a instrucciones de </w:t>
      </w:r>
      <w:r w:rsidRPr="00BD5195">
        <w:rPr>
          <w:rFonts w:ascii="Bookman Old Style" w:hAnsi="Bookman Old Style" w:cs="Bookman Old Style"/>
          <w:b/>
          <w:bCs/>
          <w:sz w:val="14"/>
          <w:szCs w:val="14"/>
          <w:lang w:val="es"/>
        </w:rPr>
        <w:t>YPFB</w:t>
      </w:r>
      <w:r w:rsidRPr="00BD5195">
        <w:rPr>
          <w:rFonts w:ascii="Bookman Old Style" w:hAnsi="Bookman Old Style" w:cs="Bookman Old Style"/>
          <w:bCs/>
          <w:sz w:val="14"/>
          <w:szCs w:val="14"/>
          <w:lang w:val="es"/>
        </w:rPr>
        <w:t>.</w:t>
      </w:r>
    </w:p>
    <w:p w:rsidR="00BD5195" w:rsidRPr="00BD5195" w:rsidRDefault="00BD5195" w:rsidP="00BD5195">
      <w:pPr>
        <w:pStyle w:val="Prrafodelista"/>
        <w:rPr>
          <w:rFonts w:ascii="Bookman Old Style" w:hAnsi="Bookman Old Style" w:cs="Bookman Old Style"/>
          <w:b/>
          <w:bCs/>
          <w:sz w:val="14"/>
          <w:szCs w:val="14"/>
          <w:u w:val="single"/>
          <w:lang w:val="es"/>
        </w:rPr>
      </w:pPr>
    </w:p>
    <w:p w:rsidR="00BD5195" w:rsidRPr="00BD5195" w:rsidRDefault="00BD5195" w:rsidP="000E6040">
      <w:pPr>
        <w:pStyle w:val="Prrafodelista"/>
        <w:numPr>
          <w:ilvl w:val="1"/>
          <w:numId w:val="65"/>
        </w:numPr>
        <w:autoSpaceDE w:val="0"/>
        <w:autoSpaceDN w:val="0"/>
        <w:adjustRightInd w:val="0"/>
        <w:contextualSpacing/>
        <w:jc w:val="both"/>
        <w:rPr>
          <w:rFonts w:ascii="Bookman Old Style" w:hAnsi="Bookman Old Style" w:cs="Bookman Old Style"/>
          <w:b/>
          <w:bCs/>
          <w:sz w:val="14"/>
          <w:szCs w:val="14"/>
          <w:u w:val="single"/>
          <w:lang w:val="es"/>
        </w:rPr>
      </w:pPr>
      <w:r w:rsidRPr="00BD5195">
        <w:rPr>
          <w:rFonts w:ascii="Bookman Old Style" w:hAnsi="Bookman Old Style" w:cs="Bookman Old Style"/>
          <w:bCs/>
          <w:sz w:val="14"/>
          <w:szCs w:val="14"/>
          <w:lang w:val="es"/>
        </w:rPr>
        <w:t xml:space="preserve">El </w:t>
      </w:r>
      <w:r w:rsidRPr="00BD5195">
        <w:rPr>
          <w:rFonts w:ascii="Bookman Old Style" w:hAnsi="Bookman Old Style" w:cs="Bookman Old Style"/>
          <w:b/>
          <w:bCs/>
          <w:sz w:val="14"/>
          <w:szCs w:val="14"/>
          <w:lang w:val="es"/>
        </w:rPr>
        <w:t>TRANSPORTISTA</w:t>
      </w:r>
      <w:r w:rsidRPr="00BD5195">
        <w:rPr>
          <w:rFonts w:ascii="Bookman Old Style" w:hAnsi="Bookman Old Style" w:cs="Bookman Old Style"/>
          <w:bCs/>
          <w:sz w:val="14"/>
          <w:szCs w:val="14"/>
          <w:lang w:val="es"/>
        </w:rPr>
        <w:t xml:space="preserve"> se hace cargo de la custodia y riesgo del Producto en todo el tramo recorrido en ida y vuelta y se responsabiliza del resguardo, así también si  las Garrafas contienen GLP el </w:t>
      </w:r>
      <w:r w:rsidRPr="00BD5195">
        <w:rPr>
          <w:rFonts w:ascii="Bookman Old Style" w:hAnsi="Bookman Old Style" w:cs="Bookman Old Style"/>
          <w:b/>
          <w:bCs/>
          <w:sz w:val="14"/>
          <w:szCs w:val="14"/>
          <w:lang w:val="es"/>
        </w:rPr>
        <w:t>TRASPORTISTA</w:t>
      </w:r>
      <w:r w:rsidRPr="00BD5195">
        <w:rPr>
          <w:rFonts w:ascii="Bookman Old Style" w:hAnsi="Bookman Old Style" w:cs="Bookman Old Style"/>
          <w:bCs/>
          <w:sz w:val="14"/>
          <w:szCs w:val="14"/>
          <w:lang w:val="es"/>
        </w:rPr>
        <w:t xml:space="preserve"> se encarga del cuidado de las Garrafas con su precinto de seguridad inviolable hasta el Punto de Entrega.</w:t>
      </w:r>
    </w:p>
    <w:p w:rsidR="00BD5195" w:rsidRPr="00BD5195" w:rsidRDefault="00BD5195" w:rsidP="00BD5195">
      <w:pPr>
        <w:pStyle w:val="Prrafodelista"/>
        <w:rPr>
          <w:rFonts w:ascii="Bookman Old Style" w:hAnsi="Bookman Old Style" w:cs="Bookman Old Style"/>
          <w:b/>
          <w:bCs/>
          <w:sz w:val="14"/>
          <w:szCs w:val="14"/>
          <w:u w:val="single"/>
          <w:lang w:val="es"/>
        </w:rPr>
      </w:pPr>
    </w:p>
    <w:p w:rsidR="00BD5195" w:rsidRPr="00BD5195" w:rsidRDefault="00BD5195" w:rsidP="000E6040">
      <w:pPr>
        <w:pStyle w:val="Prrafodelista"/>
        <w:numPr>
          <w:ilvl w:val="1"/>
          <w:numId w:val="65"/>
        </w:numPr>
        <w:autoSpaceDE w:val="0"/>
        <w:autoSpaceDN w:val="0"/>
        <w:adjustRightInd w:val="0"/>
        <w:contextualSpacing/>
        <w:jc w:val="both"/>
        <w:rPr>
          <w:rFonts w:ascii="Bookman Old Style" w:hAnsi="Bookman Old Style" w:cs="Bookman Old Style"/>
          <w:b/>
          <w:bCs/>
          <w:sz w:val="14"/>
          <w:szCs w:val="14"/>
          <w:u w:val="single"/>
          <w:lang w:val="es"/>
        </w:rPr>
      </w:pPr>
      <w:r w:rsidRPr="00BD5195">
        <w:rPr>
          <w:rFonts w:ascii="Bookman Old Style" w:hAnsi="Bookman Old Style" w:cs="Bookman Old Style"/>
          <w:bCs/>
          <w:sz w:val="14"/>
          <w:szCs w:val="14"/>
          <w:lang w:val="es"/>
        </w:rPr>
        <w:t xml:space="preserve">Cuando realice el Servicio de transporte de GLP para </w:t>
      </w:r>
      <w:r w:rsidRPr="00BD5195">
        <w:rPr>
          <w:rFonts w:ascii="Bookman Old Style" w:hAnsi="Bookman Old Style" w:cs="Bookman Old Style"/>
          <w:b/>
          <w:bCs/>
          <w:sz w:val="14"/>
          <w:szCs w:val="14"/>
          <w:lang w:val="es"/>
        </w:rPr>
        <w:t>YPFB</w:t>
      </w:r>
      <w:r w:rsidRPr="00BD5195">
        <w:rPr>
          <w:rFonts w:ascii="Bookman Old Style" w:hAnsi="Bookman Old Style" w:cs="Bookman Old Style"/>
          <w:bCs/>
          <w:sz w:val="14"/>
          <w:szCs w:val="14"/>
          <w:lang w:val="es"/>
        </w:rPr>
        <w:t xml:space="preserve">, el </w:t>
      </w:r>
      <w:r w:rsidRPr="00BD5195">
        <w:rPr>
          <w:rFonts w:ascii="Bookman Old Style" w:hAnsi="Bookman Old Style" w:cs="Bookman Old Style"/>
          <w:b/>
          <w:bCs/>
          <w:sz w:val="14"/>
          <w:szCs w:val="14"/>
          <w:lang w:val="es"/>
        </w:rPr>
        <w:t>TRANSPORTISTA</w:t>
      </w:r>
      <w:r w:rsidRPr="00BD5195">
        <w:rPr>
          <w:rFonts w:ascii="Bookman Old Style" w:hAnsi="Bookman Old Style" w:cs="Bookman Old Style"/>
          <w:bCs/>
          <w:sz w:val="14"/>
          <w:szCs w:val="14"/>
          <w:lang w:val="es"/>
        </w:rPr>
        <w:t xml:space="preserve"> queda prohibido de incluir en la Embarcación, cualquier otro tipo de carga adicional. El transporte debe ser de exclusividad para </w:t>
      </w:r>
      <w:r w:rsidRPr="00BD5195">
        <w:rPr>
          <w:rFonts w:ascii="Bookman Old Style" w:hAnsi="Bookman Old Style" w:cs="Bookman Old Style"/>
          <w:b/>
          <w:bCs/>
          <w:sz w:val="14"/>
          <w:szCs w:val="14"/>
          <w:lang w:val="es"/>
        </w:rPr>
        <w:t>YPFB</w:t>
      </w:r>
      <w:r w:rsidRPr="00BD5195">
        <w:rPr>
          <w:rFonts w:ascii="Bookman Old Style" w:hAnsi="Bookman Old Style" w:cs="Bookman Old Style"/>
          <w:bCs/>
          <w:sz w:val="14"/>
          <w:szCs w:val="14"/>
          <w:lang w:val="es"/>
        </w:rPr>
        <w:t>, debido a que el GLP es un combustible de alto riesgo.</w:t>
      </w:r>
    </w:p>
    <w:p w:rsidR="00BD5195" w:rsidRPr="00BD5195" w:rsidRDefault="00BD5195" w:rsidP="00BD5195">
      <w:pPr>
        <w:pStyle w:val="Prrafodelista"/>
        <w:rPr>
          <w:rFonts w:ascii="Bookman Old Style" w:hAnsi="Bookman Old Style" w:cs="Bookman Old Style"/>
          <w:b/>
          <w:bCs/>
          <w:sz w:val="14"/>
          <w:szCs w:val="14"/>
          <w:u w:val="single"/>
          <w:lang w:val="es"/>
        </w:rPr>
      </w:pPr>
    </w:p>
    <w:p w:rsidR="00BD5195" w:rsidRPr="00BD5195" w:rsidRDefault="00BD5195" w:rsidP="000E6040">
      <w:pPr>
        <w:pStyle w:val="Prrafodelista"/>
        <w:numPr>
          <w:ilvl w:val="1"/>
          <w:numId w:val="65"/>
        </w:numPr>
        <w:autoSpaceDE w:val="0"/>
        <w:autoSpaceDN w:val="0"/>
        <w:adjustRightInd w:val="0"/>
        <w:contextualSpacing/>
        <w:jc w:val="both"/>
        <w:rPr>
          <w:rFonts w:ascii="Bookman Old Style" w:hAnsi="Bookman Old Style" w:cs="Bookman Old Style"/>
          <w:b/>
          <w:bCs/>
          <w:sz w:val="14"/>
          <w:szCs w:val="14"/>
          <w:u w:val="single"/>
          <w:lang w:val="es"/>
        </w:rPr>
      </w:pPr>
      <w:r w:rsidRPr="00BD5195">
        <w:rPr>
          <w:rFonts w:ascii="Bookman Old Style" w:hAnsi="Bookman Old Style" w:cs="Bookman Old Style"/>
          <w:bCs/>
          <w:sz w:val="14"/>
          <w:szCs w:val="14"/>
          <w:lang w:val="es"/>
        </w:rPr>
        <w:t xml:space="preserve">Es de responsabilidad del </w:t>
      </w:r>
      <w:r w:rsidRPr="00BD5195">
        <w:rPr>
          <w:rFonts w:ascii="Bookman Old Style" w:hAnsi="Bookman Old Style" w:cs="Bookman Old Style"/>
          <w:b/>
          <w:bCs/>
          <w:sz w:val="14"/>
          <w:szCs w:val="14"/>
          <w:lang w:val="es"/>
        </w:rPr>
        <w:t>TRANSPORTISTA</w:t>
      </w:r>
      <w:r w:rsidRPr="00BD5195">
        <w:rPr>
          <w:rFonts w:ascii="Bookman Old Style" w:hAnsi="Bookman Old Style" w:cs="Bookman Old Style"/>
          <w:bCs/>
          <w:sz w:val="14"/>
          <w:szCs w:val="14"/>
          <w:lang w:val="es"/>
        </w:rPr>
        <w:t xml:space="preserve"> mantener las Garrafas de GLP precintados durante todo el trayecto hasta el Punto de Entrega.</w:t>
      </w:r>
    </w:p>
    <w:p w:rsidR="00BD5195" w:rsidRPr="00BD5195" w:rsidRDefault="00BD5195" w:rsidP="00BD5195">
      <w:pPr>
        <w:pStyle w:val="Prrafodelista"/>
        <w:rPr>
          <w:rFonts w:ascii="Bookman Old Style" w:hAnsi="Bookman Old Style" w:cs="Bookman Old Style"/>
          <w:b/>
          <w:bCs/>
          <w:sz w:val="14"/>
          <w:szCs w:val="14"/>
          <w:u w:val="single"/>
          <w:lang w:val="es"/>
        </w:rPr>
      </w:pPr>
    </w:p>
    <w:p w:rsidR="00BD5195" w:rsidRPr="00BD5195" w:rsidRDefault="00BD5195" w:rsidP="000E6040">
      <w:pPr>
        <w:pStyle w:val="Prrafodelista"/>
        <w:numPr>
          <w:ilvl w:val="1"/>
          <w:numId w:val="65"/>
        </w:numPr>
        <w:autoSpaceDE w:val="0"/>
        <w:autoSpaceDN w:val="0"/>
        <w:adjustRightInd w:val="0"/>
        <w:contextualSpacing/>
        <w:jc w:val="both"/>
        <w:rPr>
          <w:rFonts w:ascii="Bookman Old Style" w:hAnsi="Bookman Old Style" w:cs="Bookman Old Style"/>
          <w:b/>
          <w:bCs/>
          <w:sz w:val="14"/>
          <w:szCs w:val="14"/>
          <w:u w:val="single"/>
          <w:lang w:val="es"/>
        </w:rPr>
      </w:pPr>
      <w:r w:rsidRPr="00BD5195">
        <w:rPr>
          <w:rFonts w:ascii="Bookman Old Style" w:hAnsi="Bookman Old Style" w:cs="Bookman Old Style"/>
          <w:b/>
          <w:bCs/>
          <w:sz w:val="14"/>
          <w:szCs w:val="14"/>
          <w:lang w:val="es"/>
        </w:rPr>
        <w:t>YPFB</w:t>
      </w:r>
      <w:r w:rsidRPr="00BD5195">
        <w:rPr>
          <w:rFonts w:ascii="Bookman Old Style" w:hAnsi="Bookman Old Style" w:cs="Bookman Old Style"/>
          <w:bCs/>
          <w:sz w:val="14"/>
          <w:szCs w:val="14"/>
          <w:lang w:val="es"/>
        </w:rPr>
        <w:t xml:space="preserve"> dará su conformidad a las cantidades de recepción y/o a las cantidades de entrega, firmando el Certificado de Recepción/Entrega de Productos, según lo establecido en el presente Contrato. Asimismo verificará en el Punto de Entrega que no existió ninguna violación a los precintos de seguridad de las válvulas de salida de las Garrafas de GLP y también verificará el estado de las Garrafas.</w:t>
      </w:r>
    </w:p>
    <w:p w:rsidR="00BD5195" w:rsidRPr="00BD5195" w:rsidRDefault="00BD5195" w:rsidP="00BD5195">
      <w:pPr>
        <w:pStyle w:val="Prrafodelista"/>
        <w:rPr>
          <w:rFonts w:ascii="Bookman Old Style" w:hAnsi="Bookman Old Style" w:cs="Bookman Old Style"/>
          <w:b/>
          <w:bCs/>
          <w:sz w:val="14"/>
          <w:szCs w:val="14"/>
          <w:u w:val="single"/>
          <w:lang w:val="es"/>
        </w:rPr>
      </w:pPr>
    </w:p>
    <w:p w:rsidR="00BD5195" w:rsidRPr="00BD5195" w:rsidRDefault="00BD5195" w:rsidP="000E6040">
      <w:pPr>
        <w:pStyle w:val="Prrafodelista"/>
        <w:numPr>
          <w:ilvl w:val="1"/>
          <w:numId w:val="65"/>
        </w:numPr>
        <w:autoSpaceDE w:val="0"/>
        <w:autoSpaceDN w:val="0"/>
        <w:adjustRightInd w:val="0"/>
        <w:contextualSpacing/>
        <w:jc w:val="both"/>
        <w:rPr>
          <w:rFonts w:ascii="Bookman Old Style" w:hAnsi="Bookman Old Style" w:cs="Bookman Old Style"/>
          <w:b/>
          <w:bCs/>
          <w:sz w:val="14"/>
          <w:szCs w:val="14"/>
          <w:u w:val="single"/>
          <w:lang w:val="es"/>
        </w:rPr>
      </w:pPr>
      <w:r w:rsidRPr="00BD5195">
        <w:rPr>
          <w:rFonts w:ascii="Bookman Old Style" w:hAnsi="Bookman Old Style" w:cs="Bookman Old Style"/>
          <w:bCs/>
          <w:sz w:val="14"/>
          <w:szCs w:val="14"/>
          <w:lang w:val="es"/>
        </w:rPr>
        <w:t xml:space="preserve">Será de entera responsabilidad del </w:t>
      </w:r>
      <w:r w:rsidRPr="00BD5195">
        <w:rPr>
          <w:rFonts w:ascii="Bookman Old Style" w:hAnsi="Bookman Old Style" w:cs="Bookman Old Style"/>
          <w:b/>
          <w:bCs/>
          <w:sz w:val="14"/>
          <w:szCs w:val="14"/>
          <w:lang w:val="es"/>
        </w:rPr>
        <w:t>TRANSPORTISTA</w:t>
      </w:r>
      <w:r w:rsidRPr="00BD5195">
        <w:rPr>
          <w:rFonts w:ascii="Bookman Old Style" w:hAnsi="Bookman Old Style" w:cs="Bookman Old Style"/>
          <w:bCs/>
          <w:sz w:val="14"/>
          <w:szCs w:val="14"/>
          <w:lang w:val="es"/>
        </w:rPr>
        <w:t xml:space="preserve"> la diferencia de Garrafas, entre la cantidad de recepción y la cantidad de entrega, así como de la pérdida de las mismas.</w:t>
      </w:r>
    </w:p>
    <w:p w:rsidR="00BD5195" w:rsidRPr="00BD5195" w:rsidRDefault="00BD5195" w:rsidP="00BD5195">
      <w:pPr>
        <w:pStyle w:val="Prrafodelista"/>
        <w:rPr>
          <w:rFonts w:ascii="Bookman Old Style" w:hAnsi="Bookman Old Style" w:cs="Bookman Old Style"/>
          <w:b/>
          <w:bCs/>
          <w:sz w:val="14"/>
          <w:szCs w:val="14"/>
          <w:u w:val="single"/>
          <w:lang w:val="es"/>
        </w:rPr>
      </w:pPr>
    </w:p>
    <w:p w:rsidR="00BD5195" w:rsidRPr="00BD5195" w:rsidRDefault="00BD5195" w:rsidP="000E6040">
      <w:pPr>
        <w:pStyle w:val="Prrafodelista"/>
        <w:numPr>
          <w:ilvl w:val="1"/>
          <w:numId w:val="65"/>
        </w:numPr>
        <w:autoSpaceDE w:val="0"/>
        <w:autoSpaceDN w:val="0"/>
        <w:adjustRightInd w:val="0"/>
        <w:contextualSpacing/>
        <w:jc w:val="both"/>
        <w:rPr>
          <w:rFonts w:ascii="Bookman Old Style" w:hAnsi="Bookman Old Style" w:cs="Bookman Old Style"/>
          <w:b/>
          <w:bCs/>
          <w:sz w:val="14"/>
          <w:szCs w:val="14"/>
          <w:u w:val="single"/>
          <w:lang w:val="es"/>
        </w:rPr>
      </w:pPr>
      <w:r w:rsidRPr="00BD5195">
        <w:rPr>
          <w:rFonts w:ascii="Bookman Old Style" w:hAnsi="Bookman Old Style" w:cs="Bookman Old Style"/>
          <w:b/>
          <w:bCs/>
          <w:sz w:val="14"/>
          <w:szCs w:val="14"/>
          <w:lang w:val="es"/>
        </w:rPr>
        <w:t>YPFB</w:t>
      </w:r>
      <w:r w:rsidRPr="00BD5195">
        <w:rPr>
          <w:rFonts w:ascii="Bookman Old Style" w:hAnsi="Bookman Old Style" w:cs="Bookman Old Style"/>
          <w:bCs/>
          <w:sz w:val="14"/>
          <w:szCs w:val="14"/>
          <w:lang w:val="es"/>
        </w:rPr>
        <w:t xml:space="preserve"> no reconocerá ninguna pérdida de Garrafas cuando el </w:t>
      </w:r>
      <w:r w:rsidRPr="00BD5195">
        <w:rPr>
          <w:rFonts w:ascii="Bookman Old Style" w:hAnsi="Bookman Old Style" w:cs="Bookman Old Style"/>
          <w:b/>
          <w:bCs/>
          <w:sz w:val="14"/>
          <w:szCs w:val="14"/>
          <w:lang w:val="es"/>
        </w:rPr>
        <w:t xml:space="preserve">TRANSPORTISTA </w:t>
      </w:r>
      <w:r w:rsidRPr="00BD5195">
        <w:rPr>
          <w:rFonts w:ascii="Bookman Old Style" w:hAnsi="Bookman Old Style" w:cs="Bookman Old Style"/>
          <w:bCs/>
          <w:sz w:val="14"/>
          <w:szCs w:val="14"/>
          <w:lang w:val="es"/>
        </w:rPr>
        <w:t>declare pérdidas, en caso de existir una pérdida se descontará al valor del precio final al consumidor.</w:t>
      </w:r>
    </w:p>
    <w:p w:rsidR="00BD5195" w:rsidRPr="00BD5195" w:rsidRDefault="00BD5195" w:rsidP="00BD5195">
      <w:pPr>
        <w:pStyle w:val="Prrafodelista"/>
        <w:rPr>
          <w:rFonts w:ascii="Bookman Old Style" w:hAnsi="Bookman Old Style" w:cs="Bookman Old Style"/>
          <w:b/>
          <w:bCs/>
          <w:sz w:val="14"/>
          <w:szCs w:val="14"/>
          <w:u w:val="single"/>
          <w:lang w:val="es"/>
        </w:rPr>
      </w:pPr>
    </w:p>
    <w:p w:rsidR="00BD5195" w:rsidRPr="00BD5195" w:rsidRDefault="00BD5195" w:rsidP="000E6040">
      <w:pPr>
        <w:pStyle w:val="Prrafodelista"/>
        <w:numPr>
          <w:ilvl w:val="1"/>
          <w:numId w:val="65"/>
        </w:numPr>
        <w:autoSpaceDE w:val="0"/>
        <w:autoSpaceDN w:val="0"/>
        <w:adjustRightInd w:val="0"/>
        <w:contextualSpacing/>
        <w:jc w:val="both"/>
        <w:rPr>
          <w:rFonts w:ascii="Bookman Old Style" w:hAnsi="Bookman Old Style" w:cs="Bookman Old Style"/>
          <w:b/>
          <w:bCs/>
          <w:sz w:val="14"/>
          <w:szCs w:val="14"/>
          <w:u w:val="single"/>
          <w:lang w:val="es"/>
        </w:rPr>
      </w:pPr>
      <w:r w:rsidRPr="00BD5195">
        <w:rPr>
          <w:rFonts w:ascii="Bookman Old Style" w:hAnsi="Bookman Old Style" w:cs="Bookman Old Style"/>
          <w:bCs/>
          <w:sz w:val="14"/>
          <w:szCs w:val="14"/>
          <w:lang w:val="es"/>
        </w:rPr>
        <w:t xml:space="preserve">El carguío y descarguío de Garrafas desde la embarcación hasta la zona portuaria o viceversa será realizado por el </w:t>
      </w:r>
      <w:r w:rsidRPr="00BD5195">
        <w:rPr>
          <w:rFonts w:ascii="Bookman Old Style" w:hAnsi="Bookman Old Style" w:cs="Bookman Old Style"/>
          <w:b/>
          <w:bCs/>
          <w:sz w:val="14"/>
          <w:szCs w:val="14"/>
          <w:lang w:val="es"/>
        </w:rPr>
        <w:t>TRANSPORTISTA</w:t>
      </w:r>
      <w:r w:rsidRPr="00BD5195">
        <w:rPr>
          <w:rFonts w:ascii="Bookman Old Style" w:hAnsi="Bookman Old Style" w:cs="Bookman Old Style"/>
          <w:bCs/>
          <w:sz w:val="14"/>
          <w:szCs w:val="14"/>
          <w:lang w:val="es"/>
        </w:rPr>
        <w:t>.</w:t>
      </w:r>
    </w:p>
    <w:p w:rsidR="00BD5195" w:rsidRPr="00BD5195" w:rsidRDefault="00BD5195" w:rsidP="00BD5195">
      <w:pPr>
        <w:pStyle w:val="Prrafodelista"/>
        <w:rPr>
          <w:rFonts w:ascii="Bookman Old Style" w:hAnsi="Bookman Old Style" w:cs="Bookman Old Style"/>
          <w:b/>
          <w:bCs/>
          <w:sz w:val="14"/>
          <w:szCs w:val="14"/>
          <w:u w:val="single"/>
          <w:lang w:val="es"/>
        </w:rPr>
      </w:pPr>
    </w:p>
    <w:p w:rsidR="00BD5195" w:rsidRPr="00BD5195" w:rsidRDefault="00BD5195" w:rsidP="000E6040">
      <w:pPr>
        <w:pStyle w:val="Prrafodelista"/>
        <w:numPr>
          <w:ilvl w:val="1"/>
          <w:numId w:val="65"/>
        </w:numPr>
        <w:autoSpaceDE w:val="0"/>
        <w:autoSpaceDN w:val="0"/>
        <w:adjustRightInd w:val="0"/>
        <w:contextualSpacing/>
        <w:jc w:val="both"/>
        <w:rPr>
          <w:rFonts w:ascii="Bookman Old Style" w:hAnsi="Bookman Old Style" w:cs="Bookman Old Style"/>
          <w:b/>
          <w:bCs/>
          <w:sz w:val="14"/>
          <w:szCs w:val="14"/>
          <w:u w:val="single"/>
          <w:lang w:val="es"/>
        </w:rPr>
      </w:pPr>
      <w:r w:rsidRPr="00BD5195">
        <w:rPr>
          <w:rFonts w:ascii="Bookman Old Style" w:hAnsi="Bookman Old Style" w:cs="Bookman Old Style"/>
          <w:b/>
          <w:bCs/>
          <w:sz w:val="14"/>
          <w:szCs w:val="14"/>
          <w:lang w:val="es"/>
        </w:rPr>
        <w:t>YPFB</w:t>
      </w:r>
      <w:r w:rsidRPr="00BD5195">
        <w:rPr>
          <w:rFonts w:ascii="Bookman Old Style" w:hAnsi="Bookman Old Style" w:cs="Bookman Old Style"/>
          <w:bCs/>
          <w:sz w:val="14"/>
          <w:szCs w:val="14"/>
          <w:lang w:val="es"/>
        </w:rPr>
        <w:t xml:space="preserve"> según su criterio y en el momento que considere oportuno podrá realizar un control del contenido de la Garrafa. En caso de existir mermas en el contenido y evidenciarse que el precinto haya sido violado el </w:t>
      </w:r>
      <w:r w:rsidRPr="00BD5195">
        <w:rPr>
          <w:rFonts w:ascii="Bookman Old Style" w:hAnsi="Bookman Old Style" w:cs="Bookman Old Style"/>
          <w:b/>
          <w:bCs/>
          <w:sz w:val="14"/>
          <w:szCs w:val="14"/>
          <w:lang w:val="es"/>
        </w:rPr>
        <w:t xml:space="preserve">TRANSPORTISTA </w:t>
      </w:r>
      <w:r w:rsidRPr="00BD5195">
        <w:rPr>
          <w:rFonts w:ascii="Bookman Old Style" w:hAnsi="Bookman Old Style" w:cs="Bookman Old Style"/>
          <w:bCs/>
          <w:sz w:val="14"/>
          <w:szCs w:val="14"/>
          <w:lang w:val="es"/>
        </w:rPr>
        <w:t>responderá por el total del valor comercial del Producto.</w:t>
      </w:r>
    </w:p>
    <w:p w:rsidR="00BD5195" w:rsidRPr="00BD5195" w:rsidRDefault="00BD5195" w:rsidP="00BD5195">
      <w:pPr>
        <w:pStyle w:val="Prrafodelista"/>
        <w:rPr>
          <w:rFonts w:ascii="Bookman Old Style" w:hAnsi="Bookman Old Style" w:cs="Bookman Old Style"/>
          <w:b/>
          <w:bCs/>
          <w:sz w:val="14"/>
          <w:szCs w:val="14"/>
          <w:u w:val="single"/>
          <w:lang w:val="es"/>
        </w:rPr>
      </w:pPr>
    </w:p>
    <w:p w:rsidR="00BD5195" w:rsidRPr="00BD5195" w:rsidRDefault="00BD5195" w:rsidP="000E6040">
      <w:pPr>
        <w:pStyle w:val="Prrafodelista"/>
        <w:numPr>
          <w:ilvl w:val="1"/>
          <w:numId w:val="65"/>
        </w:numPr>
        <w:autoSpaceDE w:val="0"/>
        <w:autoSpaceDN w:val="0"/>
        <w:adjustRightInd w:val="0"/>
        <w:contextualSpacing/>
        <w:jc w:val="both"/>
        <w:rPr>
          <w:rFonts w:ascii="Bookman Old Style" w:hAnsi="Bookman Old Style" w:cs="Bookman Old Style"/>
          <w:b/>
          <w:bCs/>
          <w:sz w:val="14"/>
          <w:szCs w:val="14"/>
          <w:u w:val="single"/>
          <w:lang w:val="es"/>
        </w:rPr>
      </w:pPr>
      <w:r w:rsidRPr="00BD5195">
        <w:rPr>
          <w:rFonts w:ascii="Bookman Old Style" w:hAnsi="Bookman Old Style" w:cs="Arial"/>
          <w:i/>
          <w:sz w:val="14"/>
          <w:szCs w:val="14"/>
          <w:lang w:val="es"/>
        </w:rPr>
        <w:t>(</w:t>
      </w:r>
      <w:r w:rsidRPr="00BD5195">
        <w:rPr>
          <w:rFonts w:ascii="Bookman Old Style" w:hAnsi="Bookman Old Style" w:cs="Arial"/>
          <w:i/>
          <w:sz w:val="14"/>
          <w:szCs w:val="14"/>
        </w:rPr>
        <w:t>Demás condiciones que se puedan generar a partir de la suscripción del presente contrato.)</w:t>
      </w:r>
    </w:p>
    <w:p w:rsidR="00BD5195" w:rsidRPr="00BD5195" w:rsidRDefault="00BD5195" w:rsidP="00BD5195">
      <w:pPr>
        <w:autoSpaceDE w:val="0"/>
        <w:autoSpaceDN w:val="0"/>
        <w:adjustRightInd w:val="0"/>
        <w:jc w:val="both"/>
        <w:rPr>
          <w:rFonts w:ascii="Bookman Old Style" w:hAnsi="Bookman Old Style" w:cs="Bookman Old Style"/>
          <w:bCs/>
          <w:sz w:val="14"/>
          <w:szCs w:val="14"/>
          <w:lang w:val="es"/>
        </w:rPr>
      </w:pPr>
    </w:p>
    <w:p w:rsidR="00BD5195" w:rsidRPr="00BD5195" w:rsidRDefault="00BD5195" w:rsidP="00BD5195">
      <w:pPr>
        <w:autoSpaceDE w:val="0"/>
        <w:autoSpaceDN w:val="0"/>
        <w:adjustRightInd w:val="0"/>
        <w:jc w:val="both"/>
        <w:rPr>
          <w:rFonts w:ascii="Bookman Old Style" w:hAnsi="Bookman Old Style" w:cs="Bookman Old Style"/>
          <w:b/>
          <w:bCs/>
          <w:sz w:val="14"/>
          <w:szCs w:val="14"/>
          <w:u w:val="single"/>
          <w:lang w:val="es"/>
        </w:rPr>
      </w:pPr>
      <w:r w:rsidRPr="00BD5195">
        <w:rPr>
          <w:rFonts w:ascii="Bookman Old Style" w:hAnsi="Bookman Old Style" w:cs="Bookman Old Style"/>
          <w:b/>
          <w:bCs/>
          <w:sz w:val="14"/>
          <w:szCs w:val="14"/>
          <w:u w:val="single"/>
          <w:lang w:val="es"/>
        </w:rPr>
        <w:t>CLAUSULA SÉPTIMA.- (CONDICIONES TÉCNICAS DE LAS EMBARCACIONES)</w:t>
      </w:r>
    </w:p>
    <w:p w:rsidR="00BD5195" w:rsidRPr="00BD5195" w:rsidRDefault="00BD5195" w:rsidP="00BD5195">
      <w:pPr>
        <w:autoSpaceDE w:val="0"/>
        <w:autoSpaceDN w:val="0"/>
        <w:adjustRightInd w:val="0"/>
        <w:jc w:val="both"/>
        <w:rPr>
          <w:rFonts w:ascii="Bookman Old Style" w:hAnsi="Bookman Old Style" w:cs="Bookman Old Style"/>
          <w:b/>
          <w:bCs/>
          <w:sz w:val="14"/>
          <w:szCs w:val="14"/>
          <w:lang w:val="es"/>
        </w:rPr>
      </w:pPr>
    </w:p>
    <w:p w:rsidR="00BD5195" w:rsidRPr="00BD5195" w:rsidRDefault="00BD5195" w:rsidP="00BD5195">
      <w:pPr>
        <w:autoSpaceDE w:val="0"/>
        <w:autoSpaceDN w:val="0"/>
        <w:adjustRightInd w:val="0"/>
        <w:jc w:val="both"/>
        <w:rPr>
          <w:rFonts w:ascii="Bookman Old Style" w:hAnsi="Bookman Old Style" w:cs="Bookman Old Style"/>
          <w:sz w:val="14"/>
          <w:szCs w:val="14"/>
          <w:lang w:val="es"/>
        </w:rPr>
      </w:pPr>
      <w:r w:rsidRPr="00BD5195">
        <w:rPr>
          <w:rFonts w:ascii="Bookman Old Style" w:hAnsi="Bookman Old Style" w:cs="Bookman Old Style"/>
          <w:sz w:val="14"/>
          <w:szCs w:val="14"/>
          <w:lang w:val="es"/>
        </w:rPr>
        <w:t>El</w:t>
      </w:r>
      <w:r w:rsidRPr="00BD5195">
        <w:rPr>
          <w:rFonts w:ascii="Bookman Old Style" w:hAnsi="Bookman Old Style" w:cs="Bookman Old Style"/>
          <w:b/>
          <w:bCs/>
          <w:sz w:val="14"/>
          <w:szCs w:val="14"/>
          <w:lang w:val="es"/>
        </w:rPr>
        <w:t xml:space="preserve"> TRANSPORTISTA </w:t>
      </w:r>
      <w:r w:rsidRPr="00BD5195">
        <w:rPr>
          <w:rFonts w:ascii="Bookman Old Style" w:hAnsi="Bookman Old Style" w:cs="Bookman Old Style"/>
          <w:sz w:val="14"/>
          <w:szCs w:val="14"/>
          <w:lang w:val="es"/>
        </w:rPr>
        <w:t>garantiza que las embarcaciones que van a prestar el Servicio, cumplirán con los siguientes requisitos mínimos los mismos que son enunciativos y no limitativos:</w:t>
      </w:r>
    </w:p>
    <w:p w:rsidR="00BD5195" w:rsidRPr="00BD5195" w:rsidRDefault="00BD5195" w:rsidP="00BD5195">
      <w:pPr>
        <w:autoSpaceDE w:val="0"/>
        <w:autoSpaceDN w:val="0"/>
        <w:adjustRightInd w:val="0"/>
        <w:jc w:val="both"/>
        <w:rPr>
          <w:rFonts w:ascii="Bookman Old Style" w:hAnsi="Bookman Old Style" w:cs="Bookman Old Style"/>
          <w:sz w:val="14"/>
          <w:szCs w:val="14"/>
          <w:lang w:val="es"/>
        </w:rPr>
      </w:pPr>
    </w:p>
    <w:p w:rsidR="00BD5195" w:rsidRPr="00BD5195" w:rsidRDefault="00BD5195" w:rsidP="000E6040">
      <w:pPr>
        <w:pStyle w:val="Prrafodelista"/>
        <w:numPr>
          <w:ilvl w:val="1"/>
          <w:numId w:val="66"/>
        </w:numPr>
        <w:autoSpaceDE w:val="0"/>
        <w:autoSpaceDN w:val="0"/>
        <w:adjustRightInd w:val="0"/>
        <w:contextualSpacing/>
        <w:jc w:val="both"/>
        <w:rPr>
          <w:rFonts w:ascii="Bookman Old Style" w:hAnsi="Bookman Old Style" w:cs="Bookman Old Style"/>
          <w:sz w:val="14"/>
          <w:szCs w:val="14"/>
          <w:lang w:val="es"/>
        </w:rPr>
      </w:pPr>
      <w:r w:rsidRPr="00BD5195">
        <w:rPr>
          <w:rFonts w:ascii="Bookman Old Style" w:hAnsi="Bookman Old Style" w:cs="Bookman Old Style"/>
          <w:sz w:val="14"/>
          <w:szCs w:val="14"/>
          <w:lang w:val="es"/>
        </w:rPr>
        <w:t>Equipamiento que garanticen su operatibilidad, mantenimiento y manipulación de la Garrafa y el Producto.</w:t>
      </w:r>
    </w:p>
    <w:p w:rsidR="00BD5195" w:rsidRPr="00BD5195" w:rsidRDefault="00BD5195" w:rsidP="00BD5195">
      <w:pPr>
        <w:pStyle w:val="Prrafodelista"/>
        <w:autoSpaceDE w:val="0"/>
        <w:autoSpaceDN w:val="0"/>
        <w:adjustRightInd w:val="0"/>
        <w:jc w:val="both"/>
        <w:rPr>
          <w:rFonts w:ascii="Bookman Old Style" w:hAnsi="Bookman Old Style" w:cs="Bookman Old Style"/>
          <w:sz w:val="14"/>
          <w:szCs w:val="14"/>
          <w:lang w:val="es"/>
        </w:rPr>
      </w:pPr>
    </w:p>
    <w:p w:rsidR="00BD5195" w:rsidRPr="00BD5195" w:rsidRDefault="00BD5195" w:rsidP="000E6040">
      <w:pPr>
        <w:pStyle w:val="Prrafodelista"/>
        <w:numPr>
          <w:ilvl w:val="1"/>
          <w:numId w:val="66"/>
        </w:numPr>
        <w:autoSpaceDE w:val="0"/>
        <w:autoSpaceDN w:val="0"/>
        <w:adjustRightInd w:val="0"/>
        <w:contextualSpacing/>
        <w:jc w:val="both"/>
        <w:rPr>
          <w:rFonts w:ascii="Bookman Old Style" w:hAnsi="Bookman Old Style" w:cs="Bookman Old Style"/>
          <w:sz w:val="14"/>
          <w:szCs w:val="14"/>
          <w:lang w:val="es"/>
        </w:rPr>
      </w:pPr>
      <w:r w:rsidRPr="00BD5195">
        <w:rPr>
          <w:rFonts w:ascii="Bookman Old Style" w:hAnsi="Bookman Old Style" w:cs="Bookman Old Style"/>
          <w:sz w:val="14"/>
          <w:szCs w:val="14"/>
          <w:lang w:val="es"/>
        </w:rPr>
        <w:t>Deberán contar con el nombre, número de matrícula, capacidad del transporte, registro y/o autorización de marina mercante.</w:t>
      </w:r>
    </w:p>
    <w:p w:rsidR="00BD5195" w:rsidRPr="00BD5195" w:rsidRDefault="00BD5195" w:rsidP="00BD5195">
      <w:pPr>
        <w:pStyle w:val="Prrafodelista"/>
        <w:rPr>
          <w:rFonts w:ascii="Bookman Old Style" w:hAnsi="Bookman Old Style" w:cs="Bookman Old Style"/>
          <w:sz w:val="14"/>
          <w:szCs w:val="14"/>
          <w:lang w:val="es"/>
        </w:rPr>
      </w:pPr>
    </w:p>
    <w:p w:rsidR="00BD5195" w:rsidRPr="00BD5195" w:rsidRDefault="00BD5195" w:rsidP="000E6040">
      <w:pPr>
        <w:pStyle w:val="Prrafodelista"/>
        <w:numPr>
          <w:ilvl w:val="1"/>
          <w:numId w:val="66"/>
        </w:numPr>
        <w:autoSpaceDE w:val="0"/>
        <w:autoSpaceDN w:val="0"/>
        <w:adjustRightInd w:val="0"/>
        <w:contextualSpacing/>
        <w:jc w:val="both"/>
        <w:rPr>
          <w:rFonts w:ascii="Bookman Old Style" w:hAnsi="Bookman Old Style" w:cs="Bookman Old Style"/>
          <w:sz w:val="14"/>
          <w:szCs w:val="14"/>
          <w:lang w:val="es"/>
        </w:rPr>
      </w:pPr>
      <w:r w:rsidRPr="00BD5195">
        <w:rPr>
          <w:rFonts w:ascii="Bookman Old Style" w:hAnsi="Bookman Old Style" w:cs="Bookman Old Style"/>
          <w:sz w:val="14"/>
          <w:szCs w:val="14"/>
          <w:lang w:val="es"/>
        </w:rPr>
        <w:t>Deberá contar con los medios suficientes para la ejecución del Servicio, equipo de comunicaciones, suministro, materiales e insumos (incluyendo combustibles lubricantes, vituallas y otros).</w:t>
      </w:r>
    </w:p>
    <w:p w:rsidR="00BD5195" w:rsidRPr="00BD5195" w:rsidRDefault="00BD5195" w:rsidP="00BD5195">
      <w:pPr>
        <w:pStyle w:val="Prrafodelista"/>
        <w:rPr>
          <w:rFonts w:ascii="Bookman Old Style" w:hAnsi="Bookman Old Style" w:cs="Bookman Old Style"/>
          <w:sz w:val="14"/>
          <w:szCs w:val="14"/>
          <w:lang w:val="es"/>
        </w:rPr>
      </w:pPr>
    </w:p>
    <w:p w:rsidR="00BD5195" w:rsidRPr="00BD5195" w:rsidRDefault="00BD5195" w:rsidP="000E6040">
      <w:pPr>
        <w:pStyle w:val="Prrafodelista"/>
        <w:numPr>
          <w:ilvl w:val="1"/>
          <w:numId w:val="66"/>
        </w:numPr>
        <w:autoSpaceDE w:val="0"/>
        <w:autoSpaceDN w:val="0"/>
        <w:adjustRightInd w:val="0"/>
        <w:contextualSpacing/>
        <w:jc w:val="both"/>
        <w:rPr>
          <w:rFonts w:ascii="Bookman Old Style" w:hAnsi="Bookman Old Style" w:cs="Bookman Old Style"/>
          <w:sz w:val="14"/>
          <w:szCs w:val="14"/>
          <w:lang w:val="es"/>
        </w:rPr>
      </w:pPr>
      <w:r w:rsidRPr="00BD5195">
        <w:rPr>
          <w:rFonts w:ascii="Bookman Old Style" w:hAnsi="Bookman Old Style" w:cs="Bookman Old Style"/>
          <w:sz w:val="14"/>
          <w:szCs w:val="14"/>
          <w:lang w:val="es"/>
        </w:rPr>
        <w:t>Deberán contar con un sistema de enfriamiento por aspersión o riego con agua a la superficie de la Garrafa, a efecto de prever el incremento de temperatura, y/o calentamiento de la misma (u otro mecanismo).</w:t>
      </w:r>
    </w:p>
    <w:p w:rsidR="00BD5195" w:rsidRPr="00BD5195" w:rsidRDefault="00BD5195" w:rsidP="00BD5195">
      <w:pPr>
        <w:pStyle w:val="Prrafodelista"/>
        <w:rPr>
          <w:rFonts w:ascii="Bookman Old Style" w:hAnsi="Bookman Old Style" w:cs="Bookman Old Style"/>
          <w:sz w:val="14"/>
          <w:szCs w:val="14"/>
          <w:lang w:val="es"/>
        </w:rPr>
      </w:pPr>
    </w:p>
    <w:p w:rsidR="00BD5195" w:rsidRPr="00BD5195" w:rsidRDefault="00BD5195" w:rsidP="000E6040">
      <w:pPr>
        <w:pStyle w:val="Prrafodelista"/>
        <w:numPr>
          <w:ilvl w:val="1"/>
          <w:numId w:val="66"/>
        </w:numPr>
        <w:autoSpaceDE w:val="0"/>
        <w:autoSpaceDN w:val="0"/>
        <w:adjustRightInd w:val="0"/>
        <w:contextualSpacing/>
        <w:jc w:val="both"/>
        <w:rPr>
          <w:rFonts w:ascii="Bookman Old Style" w:hAnsi="Bookman Old Style" w:cs="Bookman Old Style"/>
          <w:sz w:val="14"/>
          <w:szCs w:val="14"/>
          <w:lang w:val="es"/>
        </w:rPr>
      </w:pPr>
      <w:r w:rsidRPr="00BD5195">
        <w:rPr>
          <w:rFonts w:ascii="Bookman Old Style" w:hAnsi="Bookman Old Style" w:cs="Bookman Old Style"/>
          <w:sz w:val="14"/>
          <w:szCs w:val="14"/>
          <w:lang w:val="es"/>
        </w:rPr>
        <w:t xml:space="preserve">Deberán estar provistas de los sistemas de seguridad industrial y contra incendios, tales como extintores de polvo químico seco y otros, que por requerimiento de </w:t>
      </w:r>
      <w:r w:rsidRPr="00BD5195">
        <w:rPr>
          <w:rFonts w:ascii="Bookman Old Style" w:hAnsi="Bookman Old Style" w:cs="Bookman Old Style"/>
          <w:b/>
          <w:bCs/>
          <w:sz w:val="14"/>
          <w:szCs w:val="14"/>
          <w:lang w:val="es"/>
        </w:rPr>
        <w:t xml:space="preserve">YPFB </w:t>
      </w:r>
      <w:r w:rsidRPr="00BD5195">
        <w:rPr>
          <w:rFonts w:ascii="Bookman Old Style" w:hAnsi="Bookman Old Style" w:cs="Bookman Old Style"/>
          <w:bCs/>
          <w:sz w:val="14"/>
          <w:szCs w:val="14"/>
          <w:lang w:val="es"/>
        </w:rPr>
        <w:t xml:space="preserve">en el momento que así lo considere necesario, </w:t>
      </w:r>
      <w:r w:rsidRPr="00BD5195">
        <w:rPr>
          <w:rFonts w:ascii="Bookman Old Style" w:hAnsi="Bookman Old Style" w:cs="Bookman Old Style"/>
          <w:sz w:val="14"/>
          <w:szCs w:val="14"/>
          <w:lang w:val="es"/>
        </w:rPr>
        <w:t>podrán ser inspeccionadas por personal especializado, además de asesoramiento técnico adecuado.</w:t>
      </w:r>
    </w:p>
    <w:p w:rsidR="00BD5195" w:rsidRPr="00BD5195" w:rsidRDefault="00BD5195" w:rsidP="00BD5195">
      <w:pPr>
        <w:pStyle w:val="Prrafodelista"/>
        <w:rPr>
          <w:rFonts w:ascii="Bookman Old Style" w:hAnsi="Bookman Old Style" w:cs="Bookman Old Style"/>
          <w:sz w:val="14"/>
          <w:szCs w:val="14"/>
          <w:lang w:val="es"/>
        </w:rPr>
      </w:pPr>
    </w:p>
    <w:p w:rsidR="00BD5195" w:rsidRPr="00BD5195" w:rsidRDefault="00BD5195" w:rsidP="000E6040">
      <w:pPr>
        <w:pStyle w:val="Prrafodelista"/>
        <w:numPr>
          <w:ilvl w:val="1"/>
          <w:numId w:val="66"/>
        </w:numPr>
        <w:autoSpaceDE w:val="0"/>
        <w:autoSpaceDN w:val="0"/>
        <w:adjustRightInd w:val="0"/>
        <w:contextualSpacing/>
        <w:jc w:val="both"/>
        <w:rPr>
          <w:rFonts w:ascii="Bookman Old Style" w:hAnsi="Bookman Old Style" w:cs="Bookman Old Style"/>
          <w:i/>
          <w:sz w:val="14"/>
          <w:szCs w:val="14"/>
          <w:u w:val="single"/>
          <w:lang w:val="es"/>
        </w:rPr>
      </w:pPr>
      <w:r w:rsidRPr="00BD5195">
        <w:rPr>
          <w:rFonts w:ascii="Bookman Old Style" w:hAnsi="Bookman Old Style" w:cs="Bookman Old Style"/>
          <w:i/>
          <w:sz w:val="14"/>
          <w:szCs w:val="14"/>
          <w:u w:val="single"/>
          <w:lang w:val="es"/>
        </w:rPr>
        <w:t>Capacidad de la embarcación mínima de transporte Fluvial para el Tramo N° 1 y 2 es de 2.500 garrafas de GLP. para el tramo 3 y 4 es de 600 garrafas de GLP por travesía.</w:t>
      </w:r>
    </w:p>
    <w:p w:rsidR="00BD5195" w:rsidRPr="00BD5195" w:rsidRDefault="00BD5195" w:rsidP="00BD5195">
      <w:pPr>
        <w:pStyle w:val="Prrafodelista"/>
        <w:rPr>
          <w:rFonts w:ascii="Bookman Old Style" w:hAnsi="Bookman Old Style" w:cs="Arial"/>
          <w:i/>
          <w:sz w:val="14"/>
          <w:szCs w:val="14"/>
          <w:lang w:val="es"/>
        </w:rPr>
      </w:pPr>
    </w:p>
    <w:p w:rsidR="00BD5195" w:rsidRPr="00BD5195" w:rsidRDefault="00BD5195" w:rsidP="000E6040">
      <w:pPr>
        <w:pStyle w:val="Prrafodelista"/>
        <w:numPr>
          <w:ilvl w:val="1"/>
          <w:numId w:val="66"/>
        </w:numPr>
        <w:autoSpaceDE w:val="0"/>
        <w:autoSpaceDN w:val="0"/>
        <w:adjustRightInd w:val="0"/>
        <w:contextualSpacing/>
        <w:jc w:val="both"/>
        <w:rPr>
          <w:rFonts w:ascii="Bookman Old Style" w:hAnsi="Bookman Old Style" w:cs="Bookman Old Style"/>
          <w:sz w:val="14"/>
          <w:szCs w:val="14"/>
          <w:lang w:val="es"/>
        </w:rPr>
      </w:pPr>
      <w:r w:rsidRPr="00BD5195">
        <w:rPr>
          <w:rFonts w:ascii="Bookman Old Style" w:hAnsi="Bookman Old Style" w:cs="Arial"/>
          <w:i/>
          <w:sz w:val="14"/>
          <w:szCs w:val="14"/>
          <w:lang w:val="es"/>
        </w:rPr>
        <w:t>(</w:t>
      </w:r>
      <w:r w:rsidRPr="00BD5195">
        <w:rPr>
          <w:rFonts w:ascii="Bookman Old Style" w:hAnsi="Bookman Old Style" w:cs="Arial"/>
          <w:i/>
          <w:sz w:val="14"/>
          <w:szCs w:val="14"/>
        </w:rPr>
        <w:t>Demás condiciones técnicas que se puedan generar a partir de la suscripción del presente contrato.)</w:t>
      </w:r>
    </w:p>
    <w:p w:rsidR="00BD5195" w:rsidRPr="00BD5195" w:rsidRDefault="00BD5195" w:rsidP="00BD5195">
      <w:pPr>
        <w:pStyle w:val="Prrafodelista"/>
        <w:rPr>
          <w:rFonts w:ascii="Bookman Old Style" w:hAnsi="Bookman Old Style" w:cs="Bookman Old Style"/>
          <w:b/>
          <w:bCs/>
          <w:sz w:val="14"/>
          <w:szCs w:val="14"/>
          <w:u w:val="single"/>
          <w:lang w:val="es"/>
        </w:rPr>
      </w:pPr>
    </w:p>
    <w:p w:rsidR="00BD5195" w:rsidRPr="00BD5195" w:rsidRDefault="00BD5195" w:rsidP="00BD5195">
      <w:pPr>
        <w:autoSpaceDE w:val="0"/>
        <w:autoSpaceDN w:val="0"/>
        <w:adjustRightInd w:val="0"/>
        <w:jc w:val="both"/>
        <w:rPr>
          <w:rFonts w:ascii="Bookman Old Style" w:hAnsi="Bookman Old Style" w:cs="Bookman Old Style"/>
          <w:b/>
          <w:bCs/>
          <w:sz w:val="14"/>
          <w:szCs w:val="14"/>
          <w:u w:val="single"/>
          <w:lang w:val="es"/>
        </w:rPr>
      </w:pPr>
    </w:p>
    <w:p w:rsidR="00BD5195" w:rsidRPr="00BD5195" w:rsidRDefault="00BD5195" w:rsidP="00BD5195">
      <w:pPr>
        <w:autoSpaceDE w:val="0"/>
        <w:autoSpaceDN w:val="0"/>
        <w:adjustRightInd w:val="0"/>
        <w:jc w:val="both"/>
        <w:rPr>
          <w:rFonts w:ascii="Bookman Old Style" w:hAnsi="Bookman Old Style" w:cs="Bookman Old Style"/>
          <w:b/>
          <w:bCs/>
          <w:sz w:val="14"/>
          <w:szCs w:val="14"/>
          <w:u w:val="single"/>
          <w:lang w:val="es"/>
        </w:rPr>
      </w:pPr>
      <w:r w:rsidRPr="00BD5195">
        <w:rPr>
          <w:rFonts w:ascii="Bookman Old Style" w:hAnsi="Bookman Old Style" w:cs="Bookman Old Style"/>
          <w:b/>
          <w:bCs/>
          <w:sz w:val="14"/>
          <w:szCs w:val="14"/>
          <w:u w:val="single"/>
          <w:lang w:val="es"/>
        </w:rPr>
        <w:t>CLAUSULA OCTAVA.- (OBLIGACIONES DEL TRANSPORTISTA)</w:t>
      </w:r>
    </w:p>
    <w:p w:rsidR="00BD5195" w:rsidRPr="00BD5195" w:rsidRDefault="00BD5195" w:rsidP="00BD5195">
      <w:pPr>
        <w:autoSpaceDE w:val="0"/>
        <w:autoSpaceDN w:val="0"/>
        <w:adjustRightInd w:val="0"/>
        <w:jc w:val="both"/>
        <w:rPr>
          <w:rFonts w:ascii="Bookman Old Style" w:hAnsi="Bookman Old Style" w:cs="Bookman Old Style"/>
          <w:b/>
          <w:bCs/>
          <w:sz w:val="14"/>
          <w:szCs w:val="14"/>
          <w:lang w:val="es"/>
        </w:rPr>
      </w:pPr>
    </w:p>
    <w:p w:rsidR="00BD5195" w:rsidRPr="00BD5195" w:rsidRDefault="00BD5195" w:rsidP="00BD5195">
      <w:pPr>
        <w:autoSpaceDE w:val="0"/>
        <w:autoSpaceDN w:val="0"/>
        <w:adjustRightInd w:val="0"/>
        <w:jc w:val="both"/>
        <w:rPr>
          <w:rFonts w:ascii="Bookman Old Style" w:hAnsi="Bookman Old Style" w:cs="Bookman Old Style"/>
          <w:sz w:val="14"/>
          <w:szCs w:val="14"/>
          <w:lang w:val="es"/>
        </w:rPr>
      </w:pPr>
      <w:r w:rsidRPr="00BD5195">
        <w:rPr>
          <w:rFonts w:ascii="Bookman Old Style" w:hAnsi="Bookman Old Style" w:cs="Bookman Old Style"/>
          <w:sz w:val="14"/>
          <w:szCs w:val="14"/>
          <w:lang w:val="es"/>
        </w:rPr>
        <w:t>El</w:t>
      </w:r>
      <w:r w:rsidRPr="00BD5195">
        <w:rPr>
          <w:rFonts w:ascii="Bookman Old Style" w:hAnsi="Bookman Old Style" w:cs="Bookman Old Style"/>
          <w:b/>
          <w:bCs/>
          <w:sz w:val="14"/>
          <w:szCs w:val="14"/>
          <w:lang w:val="es"/>
        </w:rPr>
        <w:t xml:space="preserve"> TRANSPORTISTA</w:t>
      </w:r>
      <w:r w:rsidRPr="00BD5195">
        <w:rPr>
          <w:rFonts w:ascii="Bookman Old Style" w:hAnsi="Bookman Old Style" w:cs="Bookman Old Style"/>
          <w:sz w:val="14"/>
          <w:szCs w:val="14"/>
          <w:lang w:val="es"/>
        </w:rPr>
        <w:t>,</w:t>
      </w:r>
      <w:r w:rsidRPr="00BD5195">
        <w:rPr>
          <w:rFonts w:ascii="Bookman Old Style" w:hAnsi="Bookman Old Style" w:cs="Bookman Old Style"/>
          <w:b/>
          <w:bCs/>
          <w:sz w:val="14"/>
          <w:szCs w:val="14"/>
          <w:lang w:val="es"/>
        </w:rPr>
        <w:t xml:space="preserve"> </w:t>
      </w:r>
      <w:r w:rsidRPr="00BD5195">
        <w:rPr>
          <w:rFonts w:ascii="Bookman Old Style" w:hAnsi="Bookman Old Style" w:cs="Bookman Old Style"/>
          <w:sz w:val="14"/>
          <w:szCs w:val="14"/>
          <w:lang w:val="es"/>
        </w:rPr>
        <w:t>deberá:</w:t>
      </w:r>
    </w:p>
    <w:p w:rsidR="00BD5195" w:rsidRPr="00BD5195" w:rsidRDefault="00BD5195" w:rsidP="00BD5195">
      <w:pPr>
        <w:autoSpaceDE w:val="0"/>
        <w:autoSpaceDN w:val="0"/>
        <w:adjustRightInd w:val="0"/>
        <w:jc w:val="both"/>
        <w:rPr>
          <w:rFonts w:ascii="Bookman Old Style" w:hAnsi="Bookman Old Style" w:cs="Bookman Old Style"/>
          <w:sz w:val="14"/>
          <w:szCs w:val="14"/>
          <w:lang w:val="es"/>
        </w:rPr>
      </w:pPr>
    </w:p>
    <w:p w:rsidR="00BD5195" w:rsidRPr="00BD5195" w:rsidRDefault="00BD5195" w:rsidP="000E6040">
      <w:pPr>
        <w:pStyle w:val="Prrafodelista"/>
        <w:numPr>
          <w:ilvl w:val="1"/>
          <w:numId w:val="67"/>
        </w:numPr>
        <w:autoSpaceDE w:val="0"/>
        <w:autoSpaceDN w:val="0"/>
        <w:adjustRightInd w:val="0"/>
        <w:ind w:left="709"/>
        <w:contextualSpacing/>
        <w:jc w:val="both"/>
        <w:rPr>
          <w:rFonts w:ascii="Bookman Old Style" w:hAnsi="Bookman Old Style" w:cs="Bookman Old Style"/>
          <w:sz w:val="14"/>
          <w:szCs w:val="14"/>
          <w:lang w:val="es"/>
        </w:rPr>
      </w:pPr>
      <w:r w:rsidRPr="00BD5195">
        <w:rPr>
          <w:rFonts w:ascii="Bookman Old Style" w:hAnsi="Bookman Old Style" w:cs="Bookman Old Style"/>
          <w:sz w:val="14"/>
          <w:szCs w:val="14"/>
          <w:lang w:val="es"/>
        </w:rPr>
        <w:t>Conocer y cumplir con las regulaciones y normas sobre transporte, operación y manipuleo del Producto y Garrafas en Embarcaciones fluviales.</w:t>
      </w:r>
    </w:p>
    <w:p w:rsidR="00BD5195" w:rsidRPr="00BD5195" w:rsidRDefault="00BD5195" w:rsidP="00BD5195">
      <w:pPr>
        <w:pStyle w:val="Prrafodelista"/>
        <w:autoSpaceDE w:val="0"/>
        <w:autoSpaceDN w:val="0"/>
        <w:adjustRightInd w:val="0"/>
        <w:ind w:left="709"/>
        <w:jc w:val="both"/>
        <w:rPr>
          <w:rFonts w:ascii="Bookman Old Style" w:hAnsi="Bookman Old Style" w:cs="Bookman Old Style"/>
          <w:sz w:val="14"/>
          <w:szCs w:val="14"/>
          <w:lang w:val="es"/>
        </w:rPr>
      </w:pPr>
    </w:p>
    <w:p w:rsidR="00BD5195" w:rsidRPr="00BD5195" w:rsidRDefault="00BD5195" w:rsidP="000E6040">
      <w:pPr>
        <w:pStyle w:val="Prrafodelista"/>
        <w:numPr>
          <w:ilvl w:val="1"/>
          <w:numId w:val="67"/>
        </w:numPr>
        <w:autoSpaceDE w:val="0"/>
        <w:autoSpaceDN w:val="0"/>
        <w:adjustRightInd w:val="0"/>
        <w:ind w:left="709"/>
        <w:contextualSpacing/>
        <w:jc w:val="both"/>
        <w:rPr>
          <w:rFonts w:ascii="Bookman Old Style" w:hAnsi="Bookman Old Style" w:cs="Bookman Old Style"/>
          <w:sz w:val="14"/>
          <w:szCs w:val="14"/>
          <w:lang w:val="es"/>
        </w:rPr>
      </w:pPr>
      <w:r w:rsidRPr="00BD5195">
        <w:rPr>
          <w:rFonts w:ascii="Bookman Old Style" w:hAnsi="Bookman Old Style" w:cs="Bookman Old Style"/>
          <w:sz w:val="14"/>
          <w:szCs w:val="14"/>
          <w:lang w:val="es"/>
        </w:rPr>
        <w:t xml:space="preserve">Notificar por escrito a </w:t>
      </w:r>
      <w:r w:rsidRPr="00BD5195">
        <w:rPr>
          <w:rFonts w:ascii="Bookman Old Style" w:hAnsi="Bookman Old Style" w:cs="Bookman Old Style"/>
          <w:b/>
          <w:bCs/>
          <w:sz w:val="14"/>
          <w:szCs w:val="14"/>
          <w:lang w:val="es"/>
        </w:rPr>
        <w:t xml:space="preserve">YPFB </w:t>
      </w:r>
      <w:r w:rsidRPr="00BD5195">
        <w:rPr>
          <w:rFonts w:ascii="Bookman Old Style" w:hAnsi="Bookman Old Style" w:cs="Bookman Old Style"/>
          <w:sz w:val="14"/>
          <w:szCs w:val="14"/>
          <w:lang w:val="es"/>
        </w:rPr>
        <w:t>con __5___ (__cinco____) Días Hábiles de anticipación cualquier mantenimiento de las Embarcaciones y/o Remolcadores, a objeto de tomar las previsiones que ameriten, sustituyendo la Embarcación por otra, mientras dure el mantenimiento; a fin de no perjudicar ni atrasar el Servicio de transporte ya programado, excepto en casos de imposibilidad sobrevenida debidamente justificados.</w:t>
      </w:r>
    </w:p>
    <w:p w:rsidR="00BD5195" w:rsidRPr="00BD5195" w:rsidRDefault="00BD5195" w:rsidP="00BD5195">
      <w:pPr>
        <w:pStyle w:val="Prrafodelista"/>
        <w:rPr>
          <w:rFonts w:ascii="Bookman Old Style" w:hAnsi="Bookman Old Style" w:cs="Bookman Old Style"/>
          <w:sz w:val="14"/>
          <w:szCs w:val="14"/>
          <w:lang w:val="es"/>
        </w:rPr>
      </w:pPr>
    </w:p>
    <w:p w:rsidR="00BD5195" w:rsidRPr="00BD5195" w:rsidRDefault="00BD5195" w:rsidP="000E6040">
      <w:pPr>
        <w:pStyle w:val="Prrafodelista"/>
        <w:numPr>
          <w:ilvl w:val="1"/>
          <w:numId w:val="67"/>
        </w:numPr>
        <w:autoSpaceDE w:val="0"/>
        <w:autoSpaceDN w:val="0"/>
        <w:adjustRightInd w:val="0"/>
        <w:ind w:left="709"/>
        <w:contextualSpacing/>
        <w:jc w:val="both"/>
        <w:rPr>
          <w:rFonts w:ascii="Bookman Old Style" w:hAnsi="Bookman Old Style" w:cs="Bookman Old Style"/>
          <w:sz w:val="14"/>
          <w:szCs w:val="14"/>
          <w:lang w:val="es"/>
        </w:rPr>
      </w:pPr>
      <w:r w:rsidRPr="00BD5195">
        <w:rPr>
          <w:rFonts w:ascii="Bookman Old Style" w:hAnsi="Bookman Old Style" w:cs="Bookman Old Style"/>
          <w:sz w:val="14"/>
          <w:szCs w:val="14"/>
          <w:lang w:val="es"/>
        </w:rPr>
        <w:t>Contar en todo momento, con los permisos inherentes a la actividad de transporte de hidrocarburos mediante vía fluvial.</w:t>
      </w:r>
    </w:p>
    <w:p w:rsidR="00BD5195" w:rsidRPr="00BD5195" w:rsidRDefault="00BD5195" w:rsidP="00BD5195">
      <w:pPr>
        <w:pStyle w:val="Prrafodelista"/>
        <w:rPr>
          <w:rFonts w:ascii="Bookman Old Style" w:hAnsi="Bookman Old Style" w:cs="Bookman Old Style"/>
          <w:sz w:val="14"/>
          <w:szCs w:val="14"/>
          <w:lang w:val="es"/>
        </w:rPr>
      </w:pPr>
    </w:p>
    <w:p w:rsidR="00BD5195" w:rsidRPr="00BD5195" w:rsidRDefault="00BD5195" w:rsidP="000E6040">
      <w:pPr>
        <w:pStyle w:val="Prrafodelista"/>
        <w:numPr>
          <w:ilvl w:val="1"/>
          <w:numId w:val="67"/>
        </w:numPr>
        <w:autoSpaceDE w:val="0"/>
        <w:autoSpaceDN w:val="0"/>
        <w:adjustRightInd w:val="0"/>
        <w:ind w:left="709"/>
        <w:contextualSpacing/>
        <w:jc w:val="both"/>
        <w:rPr>
          <w:rFonts w:ascii="Bookman Old Style" w:hAnsi="Bookman Old Style" w:cs="Bookman Old Style"/>
          <w:sz w:val="14"/>
          <w:szCs w:val="14"/>
          <w:lang w:val="es"/>
        </w:rPr>
      </w:pPr>
      <w:r w:rsidRPr="00BD5195">
        <w:rPr>
          <w:rFonts w:ascii="Bookman Old Style" w:hAnsi="Bookman Old Style" w:cs="Bookman Old Style"/>
          <w:sz w:val="14"/>
          <w:szCs w:val="14"/>
          <w:lang w:val="es"/>
        </w:rPr>
        <w:t xml:space="preserve">En caso de que la Embarcación sufra algún desperfecto durante la realización del transporte, el </w:t>
      </w:r>
      <w:r w:rsidRPr="00BD5195">
        <w:rPr>
          <w:rFonts w:ascii="Bookman Old Style" w:hAnsi="Bookman Old Style" w:cs="Bookman Old Style"/>
          <w:b/>
          <w:bCs/>
          <w:sz w:val="14"/>
          <w:szCs w:val="14"/>
          <w:lang w:val="es"/>
        </w:rPr>
        <w:t xml:space="preserve">TRANSPORTISTA </w:t>
      </w:r>
      <w:r w:rsidRPr="00BD5195">
        <w:rPr>
          <w:rFonts w:ascii="Bookman Old Style" w:hAnsi="Bookman Old Style" w:cs="Bookman Old Style"/>
          <w:sz w:val="14"/>
          <w:szCs w:val="14"/>
          <w:lang w:val="es"/>
        </w:rPr>
        <w:t xml:space="preserve">deberá solucionar el mismo, garantizando de esta manera el cumplimiento del programa acordado entre partes, asimismo el mantenimiento de las Embarcaciones y o Remolcadores será responsabilidad del </w:t>
      </w:r>
      <w:r w:rsidRPr="00BD5195">
        <w:rPr>
          <w:rFonts w:ascii="Bookman Old Style" w:hAnsi="Bookman Old Style" w:cs="Bookman Old Style"/>
          <w:b/>
          <w:bCs/>
          <w:sz w:val="14"/>
          <w:szCs w:val="14"/>
          <w:lang w:val="es"/>
        </w:rPr>
        <w:t>TRANSPORTISTA.</w:t>
      </w:r>
    </w:p>
    <w:p w:rsidR="00BD5195" w:rsidRPr="00BD5195" w:rsidRDefault="00BD5195" w:rsidP="00BD5195">
      <w:pPr>
        <w:pStyle w:val="Prrafodelista"/>
        <w:rPr>
          <w:rFonts w:ascii="Bookman Old Style" w:hAnsi="Bookman Old Style" w:cs="Bookman Old Style"/>
          <w:sz w:val="14"/>
          <w:szCs w:val="14"/>
          <w:lang w:val="es"/>
        </w:rPr>
      </w:pPr>
    </w:p>
    <w:p w:rsidR="00BD5195" w:rsidRPr="00BD5195" w:rsidRDefault="00BD5195" w:rsidP="000E6040">
      <w:pPr>
        <w:pStyle w:val="Prrafodelista"/>
        <w:numPr>
          <w:ilvl w:val="1"/>
          <w:numId w:val="67"/>
        </w:numPr>
        <w:autoSpaceDE w:val="0"/>
        <w:autoSpaceDN w:val="0"/>
        <w:adjustRightInd w:val="0"/>
        <w:ind w:left="709"/>
        <w:contextualSpacing/>
        <w:jc w:val="both"/>
        <w:rPr>
          <w:rFonts w:ascii="Bookman Old Style" w:hAnsi="Bookman Old Style" w:cs="Bookman Old Style"/>
          <w:sz w:val="14"/>
          <w:szCs w:val="14"/>
          <w:lang w:val="es"/>
        </w:rPr>
      </w:pPr>
      <w:r w:rsidRPr="00BD5195">
        <w:rPr>
          <w:rFonts w:ascii="Bookman Old Style" w:hAnsi="Bookman Old Style" w:cs="Bookman Old Style"/>
          <w:sz w:val="14"/>
          <w:szCs w:val="14"/>
          <w:lang w:val="es"/>
        </w:rPr>
        <w:t xml:space="preserve">El </w:t>
      </w:r>
      <w:r w:rsidRPr="00BD5195">
        <w:rPr>
          <w:rFonts w:ascii="Bookman Old Style" w:hAnsi="Bookman Old Style" w:cs="Bookman Old Style"/>
          <w:b/>
          <w:sz w:val="14"/>
          <w:szCs w:val="14"/>
          <w:lang w:val="es"/>
        </w:rPr>
        <w:t>TRANSPORTISTA</w:t>
      </w:r>
      <w:r w:rsidRPr="00BD5195">
        <w:rPr>
          <w:rFonts w:ascii="Bookman Old Style" w:hAnsi="Bookman Old Style" w:cs="Bookman Old Style"/>
          <w:sz w:val="14"/>
          <w:szCs w:val="14"/>
          <w:lang w:val="es"/>
        </w:rPr>
        <w:t>, durante el periodo de prestación del Servicio se obliga a remitir reportes diarios sobre la ubicación de la embarcación durante la travesía de las rutas.</w:t>
      </w:r>
    </w:p>
    <w:p w:rsidR="00BD5195" w:rsidRPr="00BD5195" w:rsidRDefault="00BD5195" w:rsidP="00BD5195">
      <w:pPr>
        <w:pStyle w:val="Prrafodelista"/>
        <w:rPr>
          <w:rFonts w:ascii="Bookman Old Style" w:hAnsi="Bookman Old Style" w:cs="Bookman Old Style"/>
          <w:sz w:val="14"/>
          <w:szCs w:val="14"/>
          <w:lang w:val="es"/>
        </w:rPr>
      </w:pPr>
    </w:p>
    <w:p w:rsidR="00BD5195" w:rsidRPr="00BD5195" w:rsidRDefault="00BD5195" w:rsidP="000E6040">
      <w:pPr>
        <w:pStyle w:val="Prrafodelista"/>
        <w:numPr>
          <w:ilvl w:val="1"/>
          <w:numId w:val="67"/>
        </w:numPr>
        <w:autoSpaceDE w:val="0"/>
        <w:autoSpaceDN w:val="0"/>
        <w:adjustRightInd w:val="0"/>
        <w:contextualSpacing/>
        <w:jc w:val="both"/>
        <w:rPr>
          <w:rFonts w:ascii="Bookman Old Style" w:hAnsi="Bookman Old Style" w:cs="Arial"/>
          <w:sz w:val="14"/>
          <w:szCs w:val="14"/>
          <w:lang w:val="es"/>
        </w:rPr>
      </w:pPr>
      <w:r w:rsidRPr="00BD5195">
        <w:rPr>
          <w:rFonts w:ascii="Bookman Old Style" w:hAnsi="Bookman Old Style" w:cs="Arial"/>
          <w:sz w:val="14"/>
          <w:szCs w:val="14"/>
          <w:lang w:val="es"/>
        </w:rPr>
        <w:t>Mantener indemne al Contratante de cualquier reclamo, acción, proceso, que terceros efectúen por aspectos relacionados a las operaciones de transporte del Producto, debiendo mantener informado al Contratante de todos los reclamos que hubiera, haciendo llegar la documentación que corresponda.</w:t>
      </w:r>
    </w:p>
    <w:p w:rsidR="00BD5195" w:rsidRPr="00BD5195" w:rsidRDefault="00BD5195" w:rsidP="000E6040">
      <w:pPr>
        <w:pStyle w:val="Prrafodelista"/>
        <w:numPr>
          <w:ilvl w:val="1"/>
          <w:numId w:val="67"/>
        </w:numPr>
        <w:autoSpaceDE w:val="0"/>
        <w:autoSpaceDN w:val="0"/>
        <w:adjustRightInd w:val="0"/>
        <w:contextualSpacing/>
        <w:jc w:val="both"/>
        <w:rPr>
          <w:rFonts w:ascii="Bookman Old Style" w:hAnsi="Bookman Old Style" w:cs="Arial"/>
          <w:sz w:val="14"/>
          <w:szCs w:val="14"/>
          <w:lang w:val="es"/>
        </w:rPr>
      </w:pPr>
      <w:r w:rsidRPr="00BD5195">
        <w:rPr>
          <w:rFonts w:ascii="Bookman Old Style" w:hAnsi="Bookman Old Style" w:cs="Arial"/>
          <w:sz w:val="14"/>
          <w:szCs w:val="14"/>
          <w:lang w:val="es"/>
        </w:rPr>
        <w:t>Cumplir con las normas laborales vigentes, las cuales deben ser asumidas por cuenta y cargo del transportista.</w:t>
      </w:r>
    </w:p>
    <w:p w:rsidR="00BD5195" w:rsidRPr="00BD5195" w:rsidRDefault="00BD5195" w:rsidP="000E6040">
      <w:pPr>
        <w:pStyle w:val="Prrafodelista"/>
        <w:numPr>
          <w:ilvl w:val="1"/>
          <w:numId w:val="67"/>
        </w:numPr>
        <w:autoSpaceDE w:val="0"/>
        <w:autoSpaceDN w:val="0"/>
        <w:adjustRightInd w:val="0"/>
        <w:contextualSpacing/>
        <w:jc w:val="both"/>
        <w:rPr>
          <w:rFonts w:ascii="Bookman Old Style" w:hAnsi="Bookman Old Style" w:cs="Arial"/>
          <w:sz w:val="14"/>
          <w:szCs w:val="14"/>
          <w:lang w:val="es"/>
        </w:rPr>
      </w:pPr>
      <w:r w:rsidRPr="00BD5195">
        <w:rPr>
          <w:rFonts w:ascii="Bookman Old Style" w:hAnsi="Bookman Old Style" w:cs="Arial"/>
          <w:sz w:val="14"/>
          <w:szCs w:val="14"/>
          <w:lang w:val="es"/>
        </w:rPr>
        <w:t>Salvaguardar, liberar y mantener indemne al Contratante de la responsabilidad de todos y cualquiera reivindicaciones, reclamos, representaciones y procesos judiciales de cualquier naturaleza, relacionados con la ejecución del Contrato, cuya prestación es obligación del Transportista, así como reclamos de su personal y/o proveedores.</w:t>
      </w:r>
    </w:p>
    <w:p w:rsidR="00BD5195" w:rsidRPr="00BD5195" w:rsidRDefault="00BD5195" w:rsidP="000E6040">
      <w:pPr>
        <w:pStyle w:val="Prrafodelista"/>
        <w:numPr>
          <w:ilvl w:val="1"/>
          <w:numId w:val="67"/>
        </w:numPr>
        <w:autoSpaceDE w:val="0"/>
        <w:autoSpaceDN w:val="0"/>
        <w:adjustRightInd w:val="0"/>
        <w:contextualSpacing/>
        <w:jc w:val="both"/>
        <w:rPr>
          <w:rFonts w:ascii="Bookman Old Style" w:hAnsi="Bookman Old Style" w:cs="Arial"/>
          <w:sz w:val="14"/>
          <w:szCs w:val="14"/>
          <w:lang w:val="es"/>
        </w:rPr>
      </w:pPr>
      <w:r w:rsidRPr="00BD5195">
        <w:rPr>
          <w:rFonts w:ascii="Bookman Old Style" w:hAnsi="Bookman Old Style" w:cs="Arial"/>
          <w:sz w:val="14"/>
          <w:szCs w:val="14"/>
          <w:lang w:val="es"/>
        </w:rPr>
        <w:t>Realizar el transporte del Producto de acuerdo a la Ley Aplicable y las autorizaciones y asegurar el cumplimiento de las mismas por parte de sus trabajadores y sus subcontratistas.</w:t>
      </w:r>
    </w:p>
    <w:p w:rsidR="00BD5195" w:rsidRPr="00BD5195" w:rsidRDefault="00BD5195" w:rsidP="000E6040">
      <w:pPr>
        <w:pStyle w:val="Prrafodelista"/>
        <w:numPr>
          <w:ilvl w:val="1"/>
          <w:numId w:val="67"/>
        </w:numPr>
        <w:autoSpaceDE w:val="0"/>
        <w:autoSpaceDN w:val="0"/>
        <w:adjustRightInd w:val="0"/>
        <w:contextualSpacing/>
        <w:jc w:val="both"/>
        <w:rPr>
          <w:rFonts w:ascii="Bookman Old Style" w:hAnsi="Bookman Old Style" w:cs="Arial"/>
          <w:sz w:val="14"/>
          <w:szCs w:val="14"/>
          <w:lang w:val="es"/>
        </w:rPr>
      </w:pPr>
      <w:r w:rsidRPr="00BD5195">
        <w:rPr>
          <w:rFonts w:ascii="Bookman Old Style" w:hAnsi="Bookman Old Style" w:cs="Arial"/>
          <w:sz w:val="14"/>
          <w:szCs w:val="14"/>
          <w:lang w:val="es"/>
        </w:rPr>
        <w:t>Cumplir y acatar por sí, por su personal, subcontratistas, las estipulaciones contenidas en toda norma de medio ambiente, salud, seguridad, así como normas del sector Hidrocarburíferas y procedimientos internos de YPFB.</w:t>
      </w:r>
    </w:p>
    <w:p w:rsidR="00BD5195" w:rsidRPr="00BD5195" w:rsidRDefault="00BD5195" w:rsidP="000E6040">
      <w:pPr>
        <w:pStyle w:val="Prrafodelista"/>
        <w:numPr>
          <w:ilvl w:val="1"/>
          <w:numId w:val="67"/>
        </w:numPr>
        <w:autoSpaceDE w:val="0"/>
        <w:autoSpaceDN w:val="0"/>
        <w:adjustRightInd w:val="0"/>
        <w:contextualSpacing/>
        <w:jc w:val="both"/>
        <w:rPr>
          <w:rFonts w:ascii="Bookman Old Style" w:hAnsi="Bookman Old Style" w:cs="Arial"/>
          <w:sz w:val="14"/>
          <w:szCs w:val="14"/>
          <w:lang w:val="es"/>
        </w:rPr>
      </w:pPr>
      <w:r w:rsidRPr="00BD5195">
        <w:rPr>
          <w:rFonts w:ascii="Bookman Old Style" w:hAnsi="Bookman Old Style" w:cs="Arial"/>
          <w:sz w:val="14"/>
          <w:szCs w:val="14"/>
          <w:lang w:val="es"/>
        </w:rPr>
        <w:t>Responsabilizarse por cualquiera embarcación propios y/o subcontratados utilizados para el transporte del Producto en caso de siniestro, pérdida de Producto, incluyendo pero no limitándose a hurtos y robos, independientemente de dolo o culpa del Transportista y/o subcontratista.</w:t>
      </w:r>
    </w:p>
    <w:p w:rsidR="00BD5195" w:rsidRPr="00BD5195" w:rsidRDefault="00BD5195" w:rsidP="000E6040">
      <w:pPr>
        <w:pStyle w:val="Prrafodelista"/>
        <w:numPr>
          <w:ilvl w:val="1"/>
          <w:numId w:val="67"/>
        </w:numPr>
        <w:autoSpaceDE w:val="0"/>
        <w:autoSpaceDN w:val="0"/>
        <w:adjustRightInd w:val="0"/>
        <w:contextualSpacing/>
        <w:jc w:val="both"/>
        <w:rPr>
          <w:rFonts w:ascii="Bookman Old Style" w:hAnsi="Bookman Old Style" w:cs="Arial"/>
          <w:sz w:val="14"/>
          <w:szCs w:val="14"/>
          <w:lang w:val="es"/>
        </w:rPr>
      </w:pPr>
      <w:r w:rsidRPr="00BD5195">
        <w:rPr>
          <w:rFonts w:ascii="Bookman Old Style" w:hAnsi="Bookman Old Style" w:cs="Arial"/>
          <w:sz w:val="14"/>
          <w:szCs w:val="14"/>
          <w:lang w:val="es"/>
        </w:rPr>
        <w:t>Coordinar con el Contratante, las garrafas con y/o sin GLP a ser entregados en el Punto de Entrega.</w:t>
      </w:r>
    </w:p>
    <w:p w:rsidR="00BD5195" w:rsidRPr="00BD5195" w:rsidRDefault="00BD5195" w:rsidP="000E6040">
      <w:pPr>
        <w:pStyle w:val="Prrafodelista"/>
        <w:numPr>
          <w:ilvl w:val="1"/>
          <w:numId w:val="67"/>
        </w:numPr>
        <w:autoSpaceDE w:val="0"/>
        <w:autoSpaceDN w:val="0"/>
        <w:adjustRightInd w:val="0"/>
        <w:contextualSpacing/>
        <w:jc w:val="both"/>
        <w:rPr>
          <w:rFonts w:ascii="Bookman Old Style" w:hAnsi="Bookman Old Style" w:cs="Arial"/>
          <w:sz w:val="14"/>
          <w:szCs w:val="14"/>
          <w:lang w:val="es"/>
        </w:rPr>
      </w:pPr>
      <w:r w:rsidRPr="00BD5195">
        <w:rPr>
          <w:rFonts w:ascii="Bookman Old Style" w:hAnsi="Bookman Old Style" w:cs="Arial"/>
          <w:sz w:val="14"/>
          <w:szCs w:val="14"/>
          <w:lang w:val="es"/>
        </w:rPr>
        <w:t>Mantener las garrafas con y sin GLP a ser transportado en las mismas condiciones de calidad y cantidad, mientras se encuentra bajo su responsabilidad, control y riesgo del Transportista.</w:t>
      </w:r>
    </w:p>
    <w:p w:rsidR="00BD5195" w:rsidRPr="00BD5195" w:rsidRDefault="00BD5195" w:rsidP="000E6040">
      <w:pPr>
        <w:pStyle w:val="Prrafodelista"/>
        <w:numPr>
          <w:ilvl w:val="1"/>
          <w:numId w:val="67"/>
        </w:numPr>
        <w:autoSpaceDE w:val="0"/>
        <w:autoSpaceDN w:val="0"/>
        <w:adjustRightInd w:val="0"/>
        <w:contextualSpacing/>
        <w:jc w:val="both"/>
        <w:rPr>
          <w:rFonts w:ascii="Bookman Old Style" w:hAnsi="Bookman Old Style" w:cs="Arial"/>
          <w:sz w:val="14"/>
          <w:szCs w:val="14"/>
          <w:lang w:val="es"/>
        </w:rPr>
      </w:pPr>
      <w:r w:rsidRPr="00BD5195">
        <w:rPr>
          <w:rFonts w:ascii="Bookman Old Style" w:hAnsi="Bookman Old Style" w:cs="Arial"/>
          <w:sz w:val="14"/>
          <w:szCs w:val="14"/>
          <w:lang w:val="es"/>
        </w:rPr>
        <w:t>Cumplir con los requisitos mínimos establecidos en los Anexos del Contrato.</w:t>
      </w:r>
    </w:p>
    <w:p w:rsidR="00BD5195" w:rsidRPr="00BD5195" w:rsidRDefault="00BD5195" w:rsidP="000E6040">
      <w:pPr>
        <w:pStyle w:val="Prrafodelista"/>
        <w:numPr>
          <w:ilvl w:val="1"/>
          <w:numId w:val="67"/>
        </w:numPr>
        <w:autoSpaceDE w:val="0"/>
        <w:autoSpaceDN w:val="0"/>
        <w:adjustRightInd w:val="0"/>
        <w:contextualSpacing/>
        <w:jc w:val="both"/>
        <w:rPr>
          <w:rFonts w:ascii="Bookman Old Style" w:hAnsi="Bookman Old Style" w:cs="Arial"/>
          <w:sz w:val="14"/>
          <w:szCs w:val="14"/>
          <w:lang w:val="es"/>
        </w:rPr>
      </w:pPr>
      <w:r w:rsidRPr="00BD5195">
        <w:rPr>
          <w:rFonts w:ascii="Bookman Old Style" w:hAnsi="Bookman Old Style" w:cs="Arial"/>
          <w:sz w:val="14"/>
          <w:szCs w:val="14"/>
          <w:lang w:val="es"/>
        </w:rPr>
        <w:t>El Transportista será responsable de mantener vigente y renovar las pólizas de seguro exigidas por el Contrato.</w:t>
      </w:r>
    </w:p>
    <w:p w:rsidR="00BD5195" w:rsidRPr="00BD5195" w:rsidRDefault="00BD5195" w:rsidP="000E6040">
      <w:pPr>
        <w:pStyle w:val="Prrafodelista"/>
        <w:numPr>
          <w:ilvl w:val="1"/>
          <w:numId w:val="67"/>
        </w:numPr>
        <w:autoSpaceDE w:val="0"/>
        <w:autoSpaceDN w:val="0"/>
        <w:adjustRightInd w:val="0"/>
        <w:contextualSpacing/>
        <w:jc w:val="both"/>
        <w:rPr>
          <w:rFonts w:ascii="Bookman Old Style" w:hAnsi="Bookman Old Style" w:cs="Arial"/>
          <w:sz w:val="14"/>
          <w:szCs w:val="14"/>
          <w:lang w:val="es"/>
        </w:rPr>
      </w:pPr>
      <w:r w:rsidRPr="00BD5195">
        <w:rPr>
          <w:rFonts w:ascii="Bookman Old Style" w:hAnsi="Bookman Old Style" w:cs="Arial"/>
          <w:sz w:val="14"/>
          <w:szCs w:val="14"/>
          <w:lang w:val="es"/>
        </w:rPr>
        <w:t>Ninguna subcontratación liberará al Transportista de cualquier responsabilidad bajo el Contrato.</w:t>
      </w:r>
    </w:p>
    <w:p w:rsidR="00BD5195" w:rsidRPr="00BD5195" w:rsidRDefault="00BD5195" w:rsidP="000E6040">
      <w:pPr>
        <w:pStyle w:val="Prrafodelista"/>
        <w:numPr>
          <w:ilvl w:val="1"/>
          <w:numId w:val="67"/>
        </w:numPr>
        <w:autoSpaceDE w:val="0"/>
        <w:autoSpaceDN w:val="0"/>
        <w:adjustRightInd w:val="0"/>
        <w:contextualSpacing/>
        <w:jc w:val="both"/>
        <w:rPr>
          <w:rFonts w:ascii="Bookman Old Style" w:hAnsi="Bookman Old Style" w:cs="Arial"/>
          <w:sz w:val="14"/>
          <w:szCs w:val="14"/>
          <w:lang w:val="es"/>
        </w:rPr>
      </w:pPr>
      <w:r w:rsidRPr="00BD5195">
        <w:rPr>
          <w:rFonts w:ascii="Bookman Old Style" w:hAnsi="Bookman Old Style" w:cs="Arial"/>
          <w:sz w:val="14"/>
          <w:szCs w:val="14"/>
          <w:lang w:val="es"/>
        </w:rPr>
        <w:t>De ocurrir desabastecimiento y/o incumplimiento en el servicio de transporte del Producto, por causas atribuibles al Transportista; este será responsable de los daños, perjuicios y sanciones emergentes.</w:t>
      </w:r>
    </w:p>
    <w:p w:rsidR="00BD5195" w:rsidRPr="00BD5195" w:rsidRDefault="00BD5195" w:rsidP="000E6040">
      <w:pPr>
        <w:pStyle w:val="Prrafodelista"/>
        <w:numPr>
          <w:ilvl w:val="1"/>
          <w:numId w:val="67"/>
        </w:numPr>
        <w:autoSpaceDE w:val="0"/>
        <w:autoSpaceDN w:val="0"/>
        <w:adjustRightInd w:val="0"/>
        <w:contextualSpacing/>
        <w:jc w:val="both"/>
        <w:rPr>
          <w:rFonts w:ascii="Bookman Old Style" w:hAnsi="Bookman Old Style" w:cs="Arial"/>
          <w:sz w:val="14"/>
          <w:szCs w:val="14"/>
          <w:lang w:val="es"/>
        </w:rPr>
      </w:pPr>
      <w:r w:rsidRPr="00BD5195">
        <w:rPr>
          <w:rFonts w:ascii="Bookman Old Style" w:hAnsi="Bookman Old Style" w:cs="Arial"/>
          <w:sz w:val="14"/>
          <w:szCs w:val="14"/>
          <w:lang w:val="es"/>
        </w:rPr>
        <w:t>El Contratante podrá exigir, sin expresión de causa, la sustitución de cualquier miembro del personal del Transportista que participe durante la ejecución del Servicio.</w:t>
      </w:r>
    </w:p>
    <w:p w:rsidR="00BD5195" w:rsidRPr="00BD5195" w:rsidRDefault="00BD5195" w:rsidP="000E6040">
      <w:pPr>
        <w:pStyle w:val="Prrafodelista"/>
        <w:numPr>
          <w:ilvl w:val="1"/>
          <w:numId w:val="67"/>
        </w:numPr>
        <w:autoSpaceDE w:val="0"/>
        <w:autoSpaceDN w:val="0"/>
        <w:adjustRightInd w:val="0"/>
        <w:contextualSpacing/>
        <w:jc w:val="both"/>
        <w:rPr>
          <w:rFonts w:ascii="Bookman Old Style" w:hAnsi="Bookman Old Style" w:cs="Arial"/>
          <w:sz w:val="14"/>
          <w:szCs w:val="14"/>
          <w:lang w:val="es"/>
        </w:rPr>
      </w:pPr>
      <w:r w:rsidRPr="00BD5195">
        <w:rPr>
          <w:rFonts w:ascii="Bookman Old Style" w:hAnsi="Bookman Old Style" w:cs="Arial"/>
          <w:sz w:val="14"/>
          <w:szCs w:val="14"/>
          <w:lang w:val="es"/>
        </w:rPr>
        <w:t>El Transportista se obliga a mantener en perfectas condiciones de operatividad las embarcaciones y equipos complementarios, sin limitar los de seguridad, control contra incendios, derrames y primeros auxilios.</w:t>
      </w:r>
    </w:p>
    <w:p w:rsidR="00BD5195" w:rsidRPr="00BD5195" w:rsidRDefault="00BD5195" w:rsidP="000E6040">
      <w:pPr>
        <w:pStyle w:val="Prrafodelista"/>
        <w:numPr>
          <w:ilvl w:val="1"/>
          <w:numId w:val="67"/>
        </w:numPr>
        <w:autoSpaceDE w:val="0"/>
        <w:autoSpaceDN w:val="0"/>
        <w:adjustRightInd w:val="0"/>
        <w:contextualSpacing/>
        <w:jc w:val="both"/>
        <w:rPr>
          <w:rFonts w:ascii="Bookman Old Style" w:hAnsi="Bookman Old Style" w:cs="Arial"/>
          <w:sz w:val="14"/>
          <w:szCs w:val="14"/>
          <w:lang w:val="es"/>
        </w:rPr>
      </w:pPr>
      <w:r w:rsidRPr="00BD5195">
        <w:rPr>
          <w:rFonts w:ascii="Bookman Old Style" w:hAnsi="Bookman Old Style" w:cs="Arial"/>
          <w:sz w:val="14"/>
          <w:szCs w:val="14"/>
          <w:lang w:val="es"/>
        </w:rPr>
        <w:t>El Personal del Transportista deberá contar con Equipo de Protección Personal (EPP), completo y en buen estado.</w:t>
      </w:r>
    </w:p>
    <w:p w:rsidR="00BD5195" w:rsidRPr="00BD5195" w:rsidRDefault="00BD5195" w:rsidP="000E6040">
      <w:pPr>
        <w:pStyle w:val="Prrafodelista"/>
        <w:numPr>
          <w:ilvl w:val="1"/>
          <w:numId w:val="67"/>
        </w:numPr>
        <w:autoSpaceDE w:val="0"/>
        <w:autoSpaceDN w:val="0"/>
        <w:adjustRightInd w:val="0"/>
        <w:contextualSpacing/>
        <w:jc w:val="both"/>
        <w:rPr>
          <w:rFonts w:ascii="Bookman Old Style" w:hAnsi="Bookman Old Style" w:cs="Bookman Old Style"/>
          <w:sz w:val="14"/>
          <w:szCs w:val="14"/>
          <w:lang w:val="es"/>
        </w:rPr>
      </w:pPr>
      <w:r w:rsidRPr="00BD5195">
        <w:rPr>
          <w:rFonts w:ascii="Bookman Old Style" w:hAnsi="Bookman Old Style" w:cs="Arial"/>
          <w:sz w:val="14"/>
          <w:szCs w:val="14"/>
          <w:lang w:val="es"/>
        </w:rPr>
        <w:t>En caso de que la empresa contratada llegara a perder garrafas con o sin GLP, durante el servicio prestado, la empresa contratada deberá reponer con las mismas condiciones en un plazo máximo de 24 horas, mismas serán computadas desde la hora de llegar a destino. (</w:t>
      </w:r>
      <w:r w:rsidRPr="00BD5195">
        <w:rPr>
          <w:rFonts w:ascii="Bookman Old Style" w:hAnsi="Bookman Old Style" w:cs="Arial"/>
          <w:sz w:val="14"/>
          <w:szCs w:val="14"/>
        </w:rPr>
        <w:t>Demás obligaciones que se puedan generar a partir de la suscripción del presente contrato.)</w:t>
      </w:r>
    </w:p>
    <w:p w:rsidR="00BD5195" w:rsidRPr="00BD5195" w:rsidRDefault="00BD5195" w:rsidP="00BD5195">
      <w:pPr>
        <w:autoSpaceDE w:val="0"/>
        <w:autoSpaceDN w:val="0"/>
        <w:adjustRightInd w:val="0"/>
        <w:jc w:val="both"/>
        <w:rPr>
          <w:rFonts w:ascii="Bookman Old Style" w:hAnsi="Bookman Old Style" w:cs="Bookman Old Style"/>
          <w:sz w:val="14"/>
          <w:szCs w:val="14"/>
          <w:lang w:val="es"/>
        </w:rPr>
      </w:pPr>
    </w:p>
    <w:p w:rsidR="00BD5195" w:rsidRPr="00BD5195" w:rsidRDefault="00BD5195" w:rsidP="00BD5195">
      <w:pPr>
        <w:autoSpaceDE w:val="0"/>
        <w:autoSpaceDN w:val="0"/>
        <w:adjustRightInd w:val="0"/>
        <w:jc w:val="both"/>
        <w:rPr>
          <w:rFonts w:ascii="Bookman Old Style" w:hAnsi="Bookman Old Style" w:cs="Bookman Old Style"/>
          <w:b/>
          <w:bCs/>
          <w:sz w:val="14"/>
          <w:szCs w:val="14"/>
          <w:u w:val="single"/>
          <w:lang w:val="es"/>
        </w:rPr>
      </w:pPr>
      <w:r w:rsidRPr="00BD5195">
        <w:rPr>
          <w:rFonts w:ascii="Bookman Old Style" w:hAnsi="Bookman Old Style" w:cs="Bookman Old Style"/>
          <w:b/>
          <w:bCs/>
          <w:sz w:val="14"/>
          <w:szCs w:val="14"/>
          <w:u w:val="single"/>
          <w:lang w:val="es"/>
        </w:rPr>
        <w:t>CLAUSULA NOVENA.- (GARANTIA DE CUMPLIMIENTO DE CONTRATO)</w:t>
      </w:r>
    </w:p>
    <w:p w:rsidR="00BD5195" w:rsidRPr="00BD5195" w:rsidRDefault="00BD5195" w:rsidP="00BD5195">
      <w:pPr>
        <w:autoSpaceDE w:val="0"/>
        <w:autoSpaceDN w:val="0"/>
        <w:adjustRightInd w:val="0"/>
        <w:ind w:right="29"/>
        <w:jc w:val="both"/>
        <w:rPr>
          <w:rFonts w:ascii="Bookman Old Style" w:hAnsi="Bookman Old Style" w:cs="Bookman Old Style"/>
          <w:b/>
          <w:bCs/>
          <w:sz w:val="14"/>
          <w:szCs w:val="14"/>
          <w:highlight w:val="white"/>
          <w:u w:val="single"/>
          <w:lang w:val="es"/>
        </w:rPr>
      </w:pPr>
    </w:p>
    <w:p w:rsidR="00BD5195" w:rsidRPr="00BD5195" w:rsidRDefault="00BD5195" w:rsidP="00BD5195">
      <w:pPr>
        <w:autoSpaceDE w:val="0"/>
        <w:autoSpaceDN w:val="0"/>
        <w:adjustRightInd w:val="0"/>
        <w:jc w:val="both"/>
        <w:rPr>
          <w:rFonts w:ascii="Bookman Old Style" w:hAnsi="Bookman Old Style" w:cs="Bookman Old Style"/>
          <w:b/>
          <w:i/>
          <w:sz w:val="14"/>
          <w:szCs w:val="14"/>
          <w:u w:val="single"/>
          <w:lang w:val="es"/>
        </w:rPr>
      </w:pPr>
      <w:r w:rsidRPr="00BD5195">
        <w:rPr>
          <w:rFonts w:ascii="Bookman Old Style" w:hAnsi="Bookman Old Style" w:cs="Bookman Old Style"/>
          <w:b/>
          <w:i/>
          <w:sz w:val="14"/>
          <w:szCs w:val="14"/>
          <w:u w:val="single"/>
          <w:lang w:val="es"/>
        </w:rPr>
        <w:t>(OPCIÓN 1)</w:t>
      </w:r>
    </w:p>
    <w:p w:rsidR="00BD5195" w:rsidRPr="00BD5195" w:rsidRDefault="00BD5195" w:rsidP="00BD5195">
      <w:pPr>
        <w:autoSpaceDE w:val="0"/>
        <w:autoSpaceDN w:val="0"/>
        <w:adjustRightInd w:val="0"/>
        <w:ind w:right="29"/>
        <w:jc w:val="both"/>
        <w:rPr>
          <w:rFonts w:ascii="Bookman Old Style" w:hAnsi="Bookman Old Style" w:cs="Bookman Old Style"/>
          <w:b/>
          <w:bCs/>
          <w:sz w:val="14"/>
          <w:szCs w:val="14"/>
          <w:highlight w:val="white"/>
          <w:u w:val="single"/>
          <w:lang w:val="es"/>
        </w:rPr>
      </w:pPr>
    </w:p>
    <w:p w:rsidR="00BD5195" w:rsidRPr="00BD5195" w:rsidRDefault="00BD5195" w:rsidP="000E6040">
      <w:pPr>
        <w:pStyle w:val="Prrafodelista"/>
        <w:numPr>
          <w:ilvl w:val="1"/>
          <w:numId w:val="68"/>
        </w:numPr>
        <w:autoSpaceDE w:val="0"/>
        <w:autoSpaceDN w:val="0"/>
        <w:adjustRightInd w:val="0"/>
        <w:contextualSpacing/>
        <w:jc w:val="both"/>
        <w:rPr>
          <w:rFonts w:ascii="Bookman Old Style" w:hAnsi="Bookman Old Style" w:cs="Bookman Old Style"/>
          <w:sz w:val="14"/>
          <w:szCs w:val="14"/>
          <w:lang w:val="es"/>
        </w:rPr>
      </w:pPr>
      <w:r w:rsidRPr="00BD5195">
        <w:rPr>
          <w:rFonts w:ascii="Bookman Old Style" w:hAnsi="Bookman Old Style" w:cs="Bookman Old Style"/>
          <w:sz w:val="14"/>
          <w:szCs w:val="14"/>
          <w:lang w:val="es"/>
        </w:rPr>
        <w:t xml:space="preserve">El </w:t>
      </w:r>
      <w:r w:rsidRPr="00BD5195">
        <w:rPr>
          <w:rFonts w:ascii="Bookman Old Style" w:hAnsi="Bookman Old Style" w:cs="Bookman Old Style"/>
          <w:b/>
          <w:bCs/>
          <w:sz w:val="14"/>
          <w:szCs w:val="14"/>
          <w:lang w:val="es"/>
        </w:rPr>
        <w:t xml:space="preserve">TRANSPORTISTA </w:t>
      </w:r>
      <w:r w:rsidRPr="00BD5195">
        <w:rPr>
          <w:rFonts w:ascii="Bookman Old Style" w:hAnsi="Bookman Old Style" w:cs="Bookman Old Style"/>
          <w:sz w:val="14"/>
          <w:szCs w:val="14"/>
          <w:lang w:val="es"/>
        </w:rPr>
        <w:t xml:space="preserve">otorga a favor del </w:t>
      </w:r>
      <w:r w:rsidRPr="00BD5195">
        <w:rPr>
          <w:rFonts w:ascii="Bookman Old Style" w:hAnsi="Bookman Old Style" w:cs="Bookman Old Style"/>
          <w:b/>
          <w:bCs/>
          <w:sz w:val="14"/>
          <w:szCs w:val="14"/>
          <w:lang w:val="es"/>
        </w:rPr>
        <w:t>YPFB</w:t>
      </w:r>
      <w:r w:rsidRPr="00BD5195">
        <w:rPr>
          <w:rFonts w:ascii="Bookman Old Style" w:hAnsi="Bookman Old Style" w:cs="Bookman Old Style"/>
          <w:sz w:val="14"/>
          <w:szCs w:val="14"/>
          <w:lang w:val="es"/>
        </w:rPr>
        <w:t>, en calidad de Garantía de Cumplimiento de Contrato, la Boleta de Garantía a primer requerimiento N°______________, emitida por el Banco ______________, cumpliendo ésta con las características de renovable, irrevocable y de ejecución inmediata a simple requerimiento de YPFB,</w:t>
      </w:r>
      <w:r w:rsidRPr="00BD5195">
        <w:rPr>
          <w:rFonts w:ascii="Bookman Old Style" w:hAnsi="Bookman Old Style" w:cs="Bookman Old Style"/>
          <w:b/>
          <w:bCs/>
          <w:sz w:val="14"/>
          <w:szCs w:val="14"/>
          <w:lang w:val="es"/>
        </w:rPr>
        <w:t xml:space="preserve"> </w:t>
      </w:r>
      <w:r w:rsidRPr="00BD5195">
        <w:rPr>
          <w:rFonts w:ascii="Bookman Old Style" w:hAnsi="Bookman Old Style" w:cs="Bookman Old Style"/>
          <w:sz w:val="14"/>
          <w:szCs w:val="14"/>
          <w:lang w:val="es"/>
        </w:rPr>
        <w:t xml:space="preserve">con una vigencia desde el ______________ hasta el ______________, por el monto equivalente al ______________% (______________Por Ciento) del valor total del Contrato, es decir, Bs. ______________ (______________Bolivianos). </w:t>
      </w:r>
    </w:p>
    <w:p w:rsidR="00BD5195" w:rsidRPr="00BD5195" w:rsidRDefault="00BD5195" w:rsidP="00BD5195">
      <w:pPr>
        <w:autoSpaceDE w:val="0"/>
        <w:autoSpaceDN w:val="0"/>
        <w:adjustRightInd w:val="0"/>
        <w:ind w:left="1134" w:hanging="425"/>
        <w:jc w:val="both"/>
        <w:rPr>
          <w:rFonts w:ascii="Bookman Old Style" w:hAnsi="Bookman Old Style" w:cs="Bookman Old Style"/>
          <w:sz w:val="14"/>
          <w:szCs w:val="14"/>
          <w:lang w:val="es"/>
        </w:rPr>
      </w:pPr>
    </w:p>
    <w:p w:rsidR="00BD5195" w:rsidRPr="00BD5195" w:rsidRDefault="00BD5195" w:rsidP="00BD5195">
      <w:pPr>
        <w:autoSpaceDE w:val="0"/>
        <w:autoSpaceDN w:val="0"/>
        <w:adjustRightInd w:val="0"/>
        <w:ind w:left="708" w:right="29"/>
        <w:jc w:val="both"/>
        <w:rPr>
          <w:rFonts w:ascii="Bookman Old Style" w:hAnsi="Bookman Old Style" w:cs="Bookman Old Style"/>
          <w:sz w:val="14"/>
          <w:szCs w:val="14"/>
          <w:highlight w:val="white"/>
          <w:lang w:val="es"/>
        </w:rPr>
      </w:pPr>
      <w:r w:rsidRPr="00BD5195">
        <w:rPr>
          <w:rFonts w:ascii="Bookman Old Style" w:hAnsi="Bookman Old Style" w:cs="Bookman Old Style"/>
          <w:sz w:val="14"/>
          <w:szCs w:val="14"/>
          <w:highlight w:val="white"/>
          <w:lang w:val="es"/>
        </w:rPr>
        <w:t xml:space="preserve">El </w:t>
      </w:r>
      <w:r w:rsidRPr="00BD5195">
        <w:rPr>
          <w:rFonts w:ascii="Bookman Old Style" w:hAnsi="Bookman Old Style" w:cs="Bookman Old Style"/>
          <w:b/>
          <w:bCs/>
          <w:sz w:val="14"/>
          <w:szCs w:val="14"/>
          <w:highlight w:val="white"/>
          <w:lang w:val="es"/>
        </w:rPr>
        <w:t>TRANSPORTISTA</w:t>
      </w:r>
      <w:r w:rsidRPr="00BD5195">
        <w:rPr>
          <w:rFonts w:ascii="Bookman Old Style" w:hAnsi="Bookman Old Style" w:cs="Bookman Old Style"/>
          <w:bCs/>
          <w:sz w:val="14"/>
          <w:szCs w:val="14"/>
          <w:highlight w:val="white"/>
          <w:lang w:val="es"/>
        </w:rPr>
        <w:t>,</w:t>
      </w:r>
      <w:r w:rsidRPr="00BD5195">
        <w:rPr>
          <w:rFonts w:ascii="Bookman Old Style" w:hAnsi="Bookman Old Style" w:cs="Bookman Old Style"/>
          <w:b/>
          <w:bCs/>
          <w:sz w:val="14"/>
          <w:szCs w:val="14"/>
          <w:highlight w:val="white"/>
          <w:lang w:val="es"/>
        </w:rPr>
        <w:t xml:space="preserve"> </w:t>
      </w:r>
      <w:r w:rsidRPr="00BD5195">
        <w:rPr>
          <w:rFonts w:ascii="Bookman Old Style" w:hAnsi="Bookman Old Style" w:cs="Bookman Old Style"/>
          <w:sz w:val="14"/>
          <w:szCs w:val="14"/>
          <w:highlight w:val="white"/>
          <w:lang w:val="es"/>
        </w:rPr>
        <w:t xml:space="preserve">tiene la obligación de mantener actualizada la garantía de cumplimiento de contrato, cuantas veces lo requiera por razones justificadas el </w:t>
      </w:r>
      <w:r w:rsidRPr="00BD5195">
        <w:rPr>
          <w:rFonts w:ascii="Bookman Old Style" w:hAnsi="Bookman Old Style" w:cs="Bookman Old Style"/>
          <w:b/>
          <w:bCs/>
          <w:sz w:val="14"/>
          <w:szCs w:val="14"/>
          <w:highlight w:val="white"/>
          <w:lang w:val="es"/>
        </w:rPr>
        <w:t>YPFB</w:t>
      </w:r>
      <w:r w:rsidRPr="00BD5195">
        <w:rPr>
          <w:rFonts w:ascii="Bookman Old Style" w:hAnsi="Bookman Old Style" w:cs="Bookman Old Style"/>
          <w:sz w:val="14"/>
          <w:szCs w:val="14"/>
          <w:highlight w:val="white"/>
          <w:lang w:val="es"/>
        </w:rPr>
        <w:t>.</w:t>
      </w:r>
    </w:p>
    <w:p w:rsidR="00BD5195" w:rsidRPr="00BD5195" w:rsidRDefault="00BD5195" w:rsidP="00BD5195">
      <w:pPr>
        <w:autoSpaceDE w:val="0"/>
        <w:autoSpaceDN w:val="0"/>
        <w:adjustRightInd w:val="0"/>
        <w:ind w:left="708"/>
        <w:jc w:val="both"/>
        <w:rPr>
          <w:rFonts w:ascii="Bookman Old Style" w:hAnsi="Bookman Old Style" w:cs="Bookman Old Style"/>
          <w:sz w:val="14"/>
          <w:szCs w:val="14"/>
          <w:lang w:val="es"/>
        </w:rPr>
      </w:pPr>
    </w:p>
    <w:p w:rsidR="00BD5195" w:rsidRPr="00BD5195" w:rsidRDefault="00BD5195" w:rsidP="00BD5195">
      <w:pPr>
        <w:autoSpaceDE w:val="0"/>
        <w:autoSpaceDN w:val="0"/>
        <w:adjustRightInd w:val="0"/>
        <w:ind w:left="708"/>
        <w:jc w:val="both"/>
        <w:rPr>
          <w:rFonts w:ascii="Bookman Old Style" w:hAnsi="Bookman Old Style" w:cs="Bookman Old Style"/>
          <w:sz w:val="14"/>
          <w:szCs w:val="14"/>
          <w:lang w:val="es"/>
        </w:rPr>
      </w:pPr>
      <w:r w:rsidRPr="00BD5195">
        <w:rPr>
          <w:rFonts w:ascii="Bookman Old Style" w:hAnsi="Bookman Old Style" w:cs="Bookman Old Style"/>
          <w:sz w:val="14"/>
          <w:szCs w:val="14"/>
          <w:lang w:val="es"/>
        </w:rPr>
        <w:t xml:space="preserve">Sin perjuicio de otras causales estipuladas en el Contrato, en caso de resolución unilateral del mismo aplicada por el </w:t>
      </w:r>
      <w:r w:rsidRPr="00BD5195">
        <w:rPr>
          <w:rFonts w:ascii="Bookman Old Style" w:hAnsi="Bookman Old Style" w:cs="Bookman Old Style"/>
          <w:b/>
          <w:bCs/>
          <w:sz w:val="14"/>
          <w:szCs w:val="14"/>
          <w:lang w:val="es"/>
        </w:rPr>
        <w:t>YPFB</w:t>
      </w:r>
      <w:r w:rsidRPr="00BD5195">
        <w:rPr>
          <w:rFonts w:ascii="Bookman Old Style" w:hAnsi="Bookman Old Style" w:cs="Bookman Old Style"/>
          <w:sz w:val="14"/>
          <w:szCs w:val="14"/>
          <w:lang w:val="es"/>
        </w:rPr>
        <w:t xml:space="preserve"> por causales atribuibles al </w:t>
      </w:r>
      <w:r w:rsidRPr="00BD5195">
        <w:rPr>
          <w:rFonts w:ascii="Bookman Old Style" w:hAnsi="Bookman Old Style" w:cs="Bookman Old Style"/>
          <w:b/>
          <w:bCs/>
          <w:sz w:val="14"/>
          <w:szCs w:val="14"/>
          <w:lang w:val="es"/>
        </w:rPr>
        <w:t xml:space="preserve">TRANSPORTISTA </w:t>
      </w:r>
      <w:r w:rsidRPr="00BD5195">
        <w:rPr>
          <w:rFonts w:ascii="Bookman Old Style" w:hAnsi="Bookman Old Style" w:cs="Bookman Old Style"/>
          <w:sz w:val="14"/>
          <w:szCs w:val="14"/>
          <w:lang w:val="es"/>
        </w:rPr>
        <w:t xml:space="preserve">y derivadas del incumplimiento de sus obligaciones asumidas en el Contrato, el </w:t>
      </w:r>
      <w:r w:rsidRPr="00BD5195">
        <w:rPr>
          <w:rFonts w:ascii="Bookman Old Style" w:hAnsi="Bookman Old Style" w:cs="Bookman Old Style"/>
          <w:b/>
          <w:sz w:val="14"/>
          <w:szCs w:val="14"/>
          <w:lang w:val="es"/>
        </w:rPr>
        <w:t>YPFB</w:t>
      </w:r>
      <w:r w:rsidRPr="00BD5195">
        <w:rPr>
          <w:rFonts w:ascii="Bookman Old Style" w:hAnsi="Bookman Old Style" w:cs="Bookman Old Style"/>
          <w:sz w:val="14"/>
          <w:szCs w:val="14"/>
          <w:lang w:val="es"/>
        </w:rPr>
        <w:t xml:space="preserve"> podrá ejecutar la Garantía citada en la presente Cláusula.</w:t>
      </w:r>
    </w:p>
    <w:p w:rsidR="00BD5195" w:rsidRPr="00BD5195" w:rsidRDefault="00BD5195" w:rsidP="00BD5195">
      <w:pPr>
        <w:autoSpaceDE w:val="0"/>
        <w:autoSpaceDN w:val="0"/>
        <w:adjustRightInd w:val="0"/>
        <w:jc w:val="both"/>
        <w:rPr>
          <w:rFonts w:ascii="Bookman Old Style" w:hAnsi="Bookman Old Style" w:cs="Bookman Old Style"/>
          <w:sz w:val="14"/>
          <w:szCs w:val="14"/>
          <w:lang w:val="es"/>
        </w:rPr>
      </w:pPr>
    </w:p>
    <w:p w:rsidR="00BD5195" w:rsidRPr="00BD5195" w:rsidRDefault="00BD5195" w:rsidP="00BD5195">
      <w:pPr>
        <w:autoSpaceDE w:val="0"/>
        <w:autoSpaceDN w:val="0"/>
        <w:adjustRightInd w:val="0"/>
        <w:ind w:left="708"/>
        <w:jc w:val="both"/>
        <w:rPr>
          <w:rFonts w:ascii="Bookman Old Style" w:hAnsi="Bookman Old Style" w:cs="Bookman Old Style"/>
          <w:sz w:val="14"/>
          <w:szCs w:val="14"/>
          <w:lang w:val="es"/>
        </w:rPr>
      </w:pPr>
      <w:r w:rsidRPr="00BD5195">
        <w:rPr>
          <w:rFonts w:ascii="Bookman Old Style" w:hAnsi="Bookman Old Style" w:cs="Bookman Old Style"/>
          <w:sz w:val="14"/>
          <w:szCs w:val="14"/>
          <w:lang w:val="es"/>
        </w:rPr>
        <w:t xml:space="preserve">Si la prestación del Servicio se realiza dentro del plazo contractual y en forma satisfactoria, hecho que se hará constar mediante un acta suscrita por las Partes, la Garantía será devuelta al </w:t>
      </w:r>
      <w:r w:rsidRPr="00BD5195">
        <w:rPr>
          <w:rFonts w:ascii="Bookman Old Style" w:hAnsi="Bookman Old Style" w:cs="Bookman Old Style"/>
          <w:b/>
          <w:bCs/>
          <w:sz w:val="14"/>
          <w:szCs w:val="14"/>
          <w:lang w:val="es"/>
        </w:rPr>
        <w:t xml:space="preserve">TRANSPORTISTA </w:t>
      </w:r>
      <w:r w:rsidRPr="00BD5195">
        <w:rPr>
          <w:rFonts w:ascii="Bookman Old Style" w:hAnsi="Bookman Old Style" w:cs="Bookman Old Style"/>
          <w:sz w:val="14"/>
          <w:szCs w:val="14"/>
          <w:lang w:val="es"/>
        </w:rPr>
        <w:t>después del cierre del Contrato.</w:t>
      </w:r>
    </w:p>
    <w:p w:rsidR="00BD5195" w:rsidRPr="00BD5195" w:rsidRDefault="00BD5195" w:rsidP="00BD5195">
      <w:pPr>
        <w:autoSpaceDE w:val="0"/>
        <w:autoSpaceDN w:val="0"/>
        <w:adjustRightInd w:val="0"/>
        <w:jc w:val="both"/>
        <w:rPr>
          <w:rFonts w:ascii="Bookman Old Style" w:hAnsi="Bookman Old Style" w:cs="Bookman Old Style"/>
          <w:sz w:val="14"/>
          <w:szCs w:val="14"/>
          <w:lang w:val="es"/>
        </w:rPr>
      </w:pPr>
    </w:p>
    <w:p w:rsidR="00BD5195" w:rsidRPr="00BD5195" w:rsidRDefault="00BD5195" w:rsidP="00BD5195">
      <w:pPr>
        <w:autoSpaceDE w:val="0"/>
        <w:autoSpaceDN w:val="0"/>
        <w:adjustRightInd w:val="0"/>
        <w:jc w:val="both"/>
        <w:rPr>
          <w:rFonts w:ascii="Bookman Old Style" w:hAnsi="Bookman Old Style" w:cs="Bookman Old Style"/>
          <w:b/>
          <w:i/>
          <w:sz w:val="14"/>
          <w:szCs w:val="14"/>
          <w:u w:val="single"/>
          <w:lang w:val="es"/>
        </w:rPr>
      </w:pPr>
      <w:r w:rsidRPr="00BD5195">
        <w:rPr>
          <w:rFonts w:ascii="Bookman Old Style" w:hAnsi="Bookman Old Style" w:cs="Bookman Old Style"/>
          <w:b/>
          <w:i/>
          <w:sz w:val="14"/>
          <w:szCs w:val="14"/>
          <w:u w:val="single"/>
          <w:lang w:val="es"/>
        </w:rPr>
        <w:t>(OPCIÓN 2)</w:t>
      </w:r>
    </w:p>
    <w:p w:rsidR="00BD5195" w:rsidRPr="00BD5195" w:rsidRDefault="00BD5195" w:rsidP="00BD5195">
      <w:pPr>
        <w:autoSpaceDE w:val="0"/>
        <w:autoSpaceDN w:val="0"/>
        <w:adjustRightInd w:val="0"/>
        <w:jc w:val="both"/>
        <w:rPr>
          <w:rFonts w:ascii="Bookman Old Style" w:hAnsi="Bookman Old Style" w:cs="Bookman Old Style"/>
          <w:sz w:val="14"/>
          <w:szCs w:val="14"/>
          <w:lang w:val="es"/>
        </w:rPr>
      </w:pPr>
    </w:p>
    <w:p w:rsidR="00BD5195" w:rsidRPr="00BD5195" w:rsidRDefault="00BD5195" w:rsidP="000E6040">
      <w:pPr>
        <w:pStyle w:val="Prrafodelista"/>
        <w:numPr>
          <w:ilvl w:val="1"/>
          <w:numId w:val="68"/>
        </w:numPr>
        <w:autoSpaceDE w:val="0"/>
        <w:autoSpaceDN w:val="0"/>
        <w:adjustRightInd w:val="0"/>
        <w:contextualSpacing/>
        <w:jc w:val="both"/>
        <w:rPr>
          <w:rFonts w:ascii="Bookman Old Style" w:hAnsi="Bookman Old Style" w:cs="Bookman Old Style"/>
          <w:sz w:val="14"/>
          <w:szCs w:val="14"/>
          <w:lang w:val="es"/>
        </w:rPr>
      </w:pPr>
      <w:r w:rsidRPr="00BD5195">
        <w:rPr>
          <w:rFonts w:ascii="Bookman Old Style" w:hAnsi="Bookman Old Style" w:cs="Bookman Old Style"/>
          <w:sz w:val="14"/>
          <w:szCs w:val="14"/>
          <w:lang w:val="es"/>
        </w:rPr>
        <w:lastRenderedPageBreak/>
        <w:t xml:space="preserve">El </w:t>
      </w:r>
      <w:r w:rsidRPr="00BD5195">
        <w:rPr>
          <w:rFonts w:ascii="Bookman Old Style" w:hAnsi="Bookman Old Style" w:cs="Bookman Old Style"/>
          <w:b/>
          <w:sz w:val="14"/>
          <w:szCs w:val="14"/>
          <w:lang w:val="es"/>
        </w:rPr>
        <w:t>TRANSPORTISTA</w:t>
      </w:r>
      <w:r w:rsidRPr="00BD5195">
        <w:rPr>
          <w:rFonts w:ascii="Bookman Old Style" w:hAnsi="Bookman Old Style" w:cs="Bookman Old Style"/>
          <w:sz w:val="14"/>
          <w:szCs w:val="14"/>
          <w:lang w:val="es"/>
        </w:rPr>
        <w:t xml:space="preserve"> acepta expresamente que </w:t>
      </w:r>
      <w:r w:rsidRPr="00BD5195">
        <w:rPr>
          <w:rFonts w:ascii="Bookman Old Style" w:hAnsi="Bookman Old Style" w:cs="Bookman Old Style"/>
          <w:b/>
          <w:sz w:val="14"/>
          <w:szCs w:val="14"/>
          <w:lang w:val="es"/>
        </w:rPr>
        <w:t>YPFB</w:t>
      </w:r>
      <w:r w:rsidRPr="00BD5195">
        <w:rPr>
          <w:rFonts w:ascii="Bookman Old Style" w:hAnsi="Bookman Old Style" w:cs="Bookman Old Style"/>
          <w:sz w:val="14"/>
          <w:szCs w:val="14"/>
          <w:lang w:val="es"/>
        </w:rPr>
        <w:t xml:space="preserve"> retendrá el siete por ciento (7%) de cada pago parcial, para constituir la Garantía de Cumplimiento de Contrato. Estas retenciones serán reintegradas una vez que sea aprobado el Informe Final.</w:t>
      </w:r>
    </w:p>
    <w:p w:rsidR="00BD5195" w:rsidRPr="00BD5195" w:rsidRDefault="00BD5195" w:rsidP="00BD5195">
      <w:pPr>
        <w:autoSpaceDE w:val="0"/>
        <w:autoSpaceDN w:val="0"/>
        <w:adjustRightInd w:val="0"/>
        <w:jc w:val="both"/>
        <w:rPr>
          <w:rFonts w:ascii="Bookman Old Style" w:hAnsi="Bookman Old Style" w:cs="Bookman Old Style"/>
          <w:sz w:val="14"/>
          <w:szCs w:val="14"/>
          <w:lang w:val="es"/>
        </w:rPr>
      </w:pPr>
    </w:p>
    <w:p w:rsidR="00BD5195" w:rsidRPr="00BD5195" w:rsidRDefault="00BD5195" w:rsidP="00BD5195">
      <w:pPr>
        <w:autoSpaceDE w:val="0"/>
        <w:autoSpaceDN w:val="0"/>
        <w:adjustRightInd w:val="0"/>
        <w:ind w:left="708"/>
        <w:jc w:val="both"/>
        <w:rPr>
          <w:rFonts w:ascii="Bookman Old Style" w:hAnsi="Bookman Old Style" w:cs="Bookman Old Style"/>
          <w:sz w:val="14"/>
          <w:szCs w:val="14"/>
          <w:lang w:val="es"/>
        </w:rPr>
      </w:pPr>
      <w:r w:rsidRPr="00BD5195">
        <w:rPr>
          <w:rFonts w:ascii="Bookman Old Style" w:hAnsi="Bookman Old Style" w:cs="Bookman Old Style"/>
          <w:sz w:val="14"/>
          <w:szCs w:val="14"/>
          <w:lang w:val="es"/>
        </w:rPr>
        <w:t xml:space="preserve">Sin perjuicio de otras causales estipuladas en el Contrato, en caso de Resolución unilateral del mismo aplicada por </w:t>
      </w:r>
      <w:r w:rsidRPr="00BD5195">
        <w:rPr>
          <w:rFonts w:ascii="Bookman Old Style" w:hAnsi="Bookman Old Style" w:cs="Bookman Old Style"/>
          <w:b/>
          <w:sz w:val="14"/>
          <w:szCs w:val="14"/>
          <w:lang w:val="es"/>
        </w:rPr>
        <w:t>YPFB</w:t>
      </w:r>
      <w:r w:rsidRPr="00BD5195">
        <w:rPr>
          <w:rFonts w:ascii="Bookman Old Style" w:hAnsi="Bookman Old Style" w:cs="Bookman Old Style"/>
          <w:sz w:val="14"/>
          <w:szCs w:val="14"/>
          <w:lang w:val="es"/>
        </w:rPr>
        <w:t xml:space="preserve">, por causales atribuible al </w:t>
      </w:r>
      <w:r w:rsidRPr="00BD5195">
        <w:rPr>
          <w:rFonts w:ascii="Bookman Old Style" w:hAnsi="Bookman Old Style" w:cs="Bookman Old Style"/>
          <w:b/>
          <w:sz w:val="14"/>
          <w:szCs w:val="14"/>
          <w:lang w:val="es"/>
        </w:rPr>
        <w:t>TRANSPORTISTA</w:t>
      </w:r>
      <w:r w:rsidRPr="00BD5195">
        <w:rPr>
          <w:rFonts w:ascii="Bookman Old Style" w:hAnsi="Bookman Old Style" w:cs="Bookman Old Style"/>
          <w:sz w:val="14"/>
          <w:szCs w:val="14"/>
          <w:lang w:val="es"/>
        </w:rPr>
        <w:t xml:space="preserve">, por incumplimiento de las obligaciones asumidas en el Contrato, </w:t>
      </w:r>
      <w:r w:rsidRPr="00BD5195">
        <w:rPr>
          <w:rFonts w:ascii="Bookman Old Style" w:hAnsi="Bookman Old Style" w:cs="Bookman Old Style"/>
          <w:b/>
          <w:sz w:val="14"/>
          <w:szCs w:val="14"/>
          <w:lang w:val="es"/>
        </w:rPr>
        <w:t>YPFB</w:t>
      </w:r>
      <w:r w:rsidRPr="00BD5195">
        <w:rPr>
          <w:rFonts w:ascii="Bookman Old Style" w:hAnsi="Bookman Old Style" w:cs="Bookman Old Style"/>
          <w:sz w:val="14"/>
          <w:szCs w:val="14"/>
          <w:lang w:val="es"/>
        </w:rPr>
        <w:t xml:space="preserve"> podrá retener los pagos parciales citados en la presente Cláusula.</w:t>
      </w:r>
    </w:p>
    <w:p w:rsidR="00BD5195" w:rsidRPr="00BD5195" w:rsidRDefault="00BD5195" w:rsidP="00BD5195">
      <w:pPr>
        <w:autoSpaceDE w:val="0"/>
        <w:autoSpaceDN w:val="0"/>
        <w:adjustRightInd w:val="0"/>
        <w:jc w:val="both"/>
        <w:rPr>
          <w:rFonts w:ascii="Bookman Old Style" w:hAnsi="Bookman Old Style" w:cs="Bookman Old Style"/>
          <w:sz w:val="14"/>
          <w:szCs w:val="14"/>
        </w:rPr>
      </w:pPr>
    </w:p>
    <w:p w:rsidR="00BD5195" w:rsidRPr="00BD5195" w:rsidRDefault="00BD5195" w:rsidP="00BD5195">
      <w:pPr>
        <w:autoSpaceDE w:val="0"/>
        <w:autoSpaceDN w:val="0"/>
        <w:adjustRightInd w:val="0"/>
        <w:ind w:left="708"/>
        <w:jc w:val="both"/>
        <w:rPr>
          <w:rFonts w:ascii="Bookman Old Style" w:hAnsi="Bookman Old Style" w:cs="Bookman Old Style"/>
          <w:b/>
          <w:i/>
          <w:sz w:val="14"/>
          <w:szCs w:val="14"/>
          <w:lang w:val="es"/>
        </w:rPr>
      </w:pPr>
      <w:r w:rsidRPr="00BD5195">
        <w:rPr>
          <w:rFonts w:ascii="Bookman Old Style" w:hAnsi="Bookman Old Style" w:cs="Bookman Old Style"/>
          <w:sz w:val="14"/>
          <w:szCs w:val="14"/>
          <w:lang w:val="es"/>
        </w:rPr>
        <w:t xml:space="preserve">Si la prestación del Servicio se realiza dentro del plazo contractual y en forma satisfactoria, hecho que se hará constar mediante un acta suscrita por las Partes, las retenciones serán devueltas al </w:t>
      </w:r>
      <w:r w:rsidRPr="00BD5195">
        <w:rPr>
          <w:rFonts w:ascii="Bookman Old Style" w:hAnsi="Bookman Old Style" w:cs="Bookman Old Style"/>
          <w:b/>
          <w:bCs/>
          <w:sz w:val="14"/>
          <w:szCs w:val="14"/>
          <w:lang w:val="es"/>
        </w:rPr>
        <w:t xml:space="preserve">TRANSPORTISTA </w:t>
      </w:r>
      <w:r w:rsidRPr="00BD5195">
        <w:rPr>
          <w:rFonts w:ascii="Bookman Old Style" w:hAnsi="Bookman Old Style" w:cs="Bookman Old Style"/>
          <w:sz w:val="14"/>
          <w:szCs w:val="14"/>
          <w:lang w:val="es"/>
        </w:rPr>
        <w:t xml:space="preserve">después del cierre del Contrato. </w:t>
      </w:r>
      <w:r w:rsidRPr="00BD5195">
        <w:rPr>
          <w:rFonts w:ascii="Bookman Old Style" w:hAnsi="Bookman Old Style" w:cs="Bookman Old Style"/>
          <w:b/>
          <w:i/>
          <w:sz w:val="14"/>
          <w:szCs w:val="14"/>
          <w:lang w:val="es"/>
        </w:rPr>
        <w:t>(En caso de que Corresponda)</w:t>
      </w:r>
    </w:p>
    <w:p w:rsidR="00BD5195" w:rsidRPr="00BD5195" w:rsidRDefault="00BD5195" w:rsidP="00BD5195">
      <w:pPr>
        <w:autoSpaceDE w:val="0"/>
        <w:autoSpaceDN w:val="0"/>
        <w:adjustRightInd w:val="0"/>
        <w:jc w:val="both"/>
        <w:rPr>
          <w:rFonts w:ascii="Bookman Old Style" w:hAnsi="Bookman Old Style" w:cs="Bookman Old Style"/>
          <w:sz w:val="14"/>
          <w:szCs w:val="14"/>
          <w:lang w:val="es"/>
        </w:rPr>
      </w:pPr>
    </w:p>
    <w:p w:rsidR="00BD5195" w:rsidRPr="00BD5195" w:rsidRDefault="00BD5195" w:rsidP="00BD5195">
      <w:pPr>
        <w:autoSpaceDE w:val="0"/>
        <w:autoSpaceDN w:val="0"/>
        <w:adjustRightInd w:val="0"/>
        <w:jc w:val="both"/>
        <w:rPr>
          <w:rFonts w:ascii="Bookman Old Style" w:hAnsi="Bookman Old Style" w:cs="Bookman Old Style"/>
          <w:sz w:val="14"/>
          <w:szCs w:val="14"/>
          <w:u w:val="single"/>
          <w:lang w:val="es"/>
        </w:rPr>
      </w:pPr>
      <w:r w:rsidRPr="00BD5195">
        <w:rPr>
          <w:rFonts w:ascii="Bookman Old Style" w:hAnsi="Bookman Old Style" w:cs="Bookman Old Style"/>
          <w:b/>
          <w:bCs/>
          <w:sz w:val="14"/>
          <w:szCs w:val="14"/>
          <w:u w:val="single"/>
          <w:lang w:val="es"/>
        </w:rPr>
        <w:t>CLAUSULA DÉCIMA.- (TARIFA Y FORMA DE PAGO)</w:t>
      </w:r>
    </w:p>
    <w:p w:rsidR="00BD5195" w:rsidRPr="00BD5195" w:rsidRDefault="00BD5195" w:rsidP="00BD5195">
      <w:pPr>
        <w:autoSpaceDE w:val="0"/>
        <w:autoSpaceDN w:val="0"/>
        <w:adjustRightInd w:val="0"/>
        <w:jc w:val="both"/>
        <w:rPr>
          <w:rFonts w:ascii="Bookman Old Style" w:hAnsi="Bookman Old Style" w:cs="Bookman Old Style"/>
          <w:sz w:val="14"/>
          <w:szCs w:val="14"/>
          <w:lang w:val="es"/>
        </w:rPr>
      </w:pPr>
    </w:p>
    <w:p w:rsidR="00BD5195" w:rsidRPr="00BD5195" w:rsidRDefault="00BD5195" w:rsidP="000E6040">
      <w:pPr>
        <w:pStyle w:val="Prrafodelista"/>
        <w:numPr>
          <w:ilvl w:val="1"/>
          <w:numId w:val="69"/>
        </w:numPr>
        <w:autoSpaceDE w:val="0"/>
        <w:autoSpaceDN w:val="0"/>
        <w:adjustRightInd w:val="0"/>
        <w:ind w:left="709"/>
        <w:contextualSpacing/>
        <w:jc w:val="both"/>
        <w:rPr>
          <w:rFonts w:ascii="Bookman Old Style" w:hAnsi="Bookman Old Style" w:cs="Bookman Old Style"/>
          <w:sz w:val="14"/>
          <w:szCs w:val="14"/>
          <w:lang w:val="es"/>
        </w:rPr>
      </w:pPr>
      <w:r w:rsidRPr="00BD5195">
        <w:rPr>
          <w:rFonts w:ascii="Bookman Old Style" w:hAnsi="Bookman Old Style" w:cs="Bookman Old Style"/>
          <w:b/>
          <w:bCs/>
          <w:sz w:val="14"/>
          <w:szCs w:val="14"/>
          <w:lang w:val="es"/>
        </w:rPr>
        <w:t xml:space="preserve">YPFB </w:t>
      </w:r>
      <w:r w:rsidRPr="00BD5195">
        <w:rPr>
          <w:rFonts w:ascii="Bookman Old Style" w:hAnsi="Bookman Old Style" w:cs="Bookman Old Style"/>
          <w:sz w:val="14"/>
          <w:szCs w:val="14"/>
          <w:lang w:val="es"/>
        </w:rPr>
        <w:t>cancelará por el presente Servicio la siguiente tarifa:</w:t>
      </w:r>
    </w:p>
    <w:p w:rsidR="00BD5195" w:rsidRPr="00BD5195" w:rsidRDefault="00BD5195" w:rsidP="00BD5195">
      <w:pPr>
        <w:autoSpaceDE w:val="0"/>
        <w:autoSpaceDN w:val="0"/>
        <w:adjustRightInd w:val="0"/>
        <w:jc w:val="both"/>
        <w:rPr>
          <w:rFonts w:ascii="Bookman Old Style" w:hAnsi="Bookman Old Style" w:cs="Bookman Old Style"/>
          <w:sz w:val="14"/>
          <w:szCs w:val="14"/>
          <w:lang w:val="es"/>
        </w:rPr>
      </w:pPr>
    </w:p>
    <w:tbl>
      <w:tblPr>
        <w:tblW w:w="0" w:type="auto"/>
        <w:jc w:val="center"/>
        <w:tblLayout w:type="fixed"/>
        <w:tblLook w:val="0000" w:firstRow="0" w:lastRow="0" w:firstColumn="0" w:lastColumn="0" w:noHBand="0" w:noVBand="0"/>
      </w:tblPr>
      <w:tblGrid>
        <w:gridCol w:w="1798"/>
        <w:gridCol w:w="2400"/>
        <w:gridCol w:w="10"/>
        <w:gridCol w:w="2272"/>
        <w:gridCol w:w="2272"/>
      </w:tblGrid>
      <w:tr w:rsidR="00BD5195" w:rsidRPr="00BD5195" w:rsidTr="00EC28F2">
        <w:trPr>
          <w:trHeight w:val="1"/>
          <w:jc w:val="center"/>
        </w:trPr>
        <w:tc>
          <w:tcPr>
            <w:tcW w:w="1798" w:type="dxa"/>
            <w:tcBorders>
              <w:right w:val="single" w:sz="4" w:space="0" w:color="000000"/>
            </w:tcBorders>
            <w:shd w:val="clear" w:color="000000" w:fill="FFFFFF"/>
          </w:tcPr>
          <w:p w:rsidR="00BD5195" w:rsidRPr="00BD5195" w:rsidRDefault="00BD5195" w:rsidP="00EC28F2">
            <w:pPr>
              <w:autoSpaceDE w:val="0"/>
              <w:autoSpaceDN w:val="0"/>
              <w:adjustRightInd w:val="0"/>
              <w:rPr>
                <w:rFonts w:ascii="Bookman Old Style" w:hAnsi="Bookman Old Style" w:cs="Calibri"/>
                <w:sz w:val="14"/>
                <w:szCs w:val="14"/>
                <w:lang w:val="es"/>
              </w:rPr>
            </w:pPr>
          </w:p>
        </w:tc>
        <w:tc>
          <w:tcPr>
            <w:tcW w:w="4682" w:type="dxa"/>
            <w:gridSpan w:val="3"/>
            <w:tcBorders>
              <w:top w:val="single" w:sz="4" w:space="0" w:color="000000"/>
              <w:left w:val="single" w:sz="4" w:space="0" w:color="000000"/>
              <w:bottom w:val="single" w:sz="4" w:space="0" w:color="000000"/>
              <w:right w:val="single" w:sz="4" w:space="0" w:color="000000"/>
            </w:tcBorders>
            <w:shd w:val="pct20" w:color="000000" w:fill="FFFFFF"/>
            <w:vAlign w:val="center"/>
          </w:tcPr>
          <w:p w:rsidR="00BD5195" w:rsidRPr="00BD5195" w:rsidRDefault="00BD5195" w:rsidP="00EC28F2">
            <w:pPr>
              <w:autoSpaceDE w:val="0"/>
              <w:autoSpaceDN w:val="0"/>
              <w:adjustRightInd w:val="0"/>
              <w:jc w:val="center"/>
              <w:rPr>
                <w:rFonts w:ascii="Bookman Old Style" w:hAnsi="Bookman Old Style" w:cs="Calibri"/>
                <w:b/>
                <w:sz w:val="14"/>
                <w:szCs w:val="14"/>
                <w:lang w:val="es"/>
              </w:rPr>
            </w:pPr>
            <w:r w:rsidRPr="00BD5195">
              <w:rPr>
                <w:rFonts w:ascii="Bookman Old Style" w:hAnsi="Bookman Old Style" w:cs="Calibri"/>
                <w:b/>
                <w:sz w:val="14"/>
                <w:szCs w:val="14"/>
                <w:lang w:val="es"/>
              </w:rPr>
              <w:t>TRAMO</w:t>
            </w:r>
          </w:p>
        </w:tc>
        <w:tc>
          <w:tcPr>
            <w:tcW w:w="2272" w:type="dxa"/>
            <w:vMerge w:val="restart"/>
            <w:tcBorders>
              <w:top w:val="single" w:sz="4" w:space="0" w:color="000000"/>
              <w:left w:val="single" w:sz="4" w:space="0" w:color="000000"/>
              <w:bottom w:val="single" w:sz="4" w:space="0" w:color="000000"/>
              <w:right w:val="single" w:sz="4" w:space="0" w:color="000000"/>
            </w:tcBorders>
            <w:shd w:val="pct20" w:color="000000" w:fill="FFFFFF"/>
          </w:tcPr>
          <w:p w:rsidR="00BD5195" w:rsidRPr="00BD5195" w:rsidRDefault="00BD5195" w:rsidP="00EC28F2">
            <w:pPr>
              <w:autoSpaceDE w:val="0"/>
              <w:autoSpaceDN w:val="0"/>
              <w:adjustRightInd w:val="0"/>
              <w:jc w:val="center"/>
              <w:rPr>
                <w:rFonts w:ascii="Bookman Old Style" w:hAnsi="Bookman Old Style" w:cs="Calibri"/>
                <w:b/>
                <w:sz w:val="14"/>
                <w:szCs w:val="14"/>
                <w:lang w:val="es"/>
              </w:rPr>
            </w:pPr>
            <w:r w:rsidRPr="00BD5195">
              <w:rPr>
                <w:rFonts w:ascii="Bookman Old Style" w:hAnsi="Bookman Old Style" w:cs="Calibri"/>
                <w:b/>
                <w:sz w:val="14"/>
                <w:szCs w:val="14"/>
                <w:lang w:val="es"/>
              </w:rPr>
              <w:t>TARIFA</w:t>
            </w:r>
          </w:p>
          <w:p w:rsidR="00BD5195" w:rsidRPr="00BD5195" w:rsidRDefault="00BD5195" w:rsidP="00EC28F2">
            <w:pPr>
              <w:autoSpaceDE w:val="0"/>
              <w:autoSpaceDN w:val="0"/>
              <w:adjustRightInd w:val="0"/>
              <w:jc w:val="center"/>
              <w:rPr>
                <w:rFonts w:ascii="Bookman Old Style" w:hAnsi="Bookman Old Style" w:cs="Calibri"/>
                <w:b/>
                <w:sz w:val="14"/>
                <w:szCs w:val="14"/>
                <w:lang w:val="es"/>
              </w:rPr>
            </w:pPr>
            <w:r w:rsidRPr="00BD5195">
              <w:rPr>
                <w:rFonts w:ascii="Bookman Old Style" w:hAnsi="Bookman Old Style" w:cs="Calibri"/>
                <w:b/>
                <w:sz w:val="14"/>
                <w:szCs w:val="14"/>
                <w:lang w:val="es"/>
              </w:rPr>
              <w:t>(Bs/GARRAFA)</w:t>
            </w:r>
          </w:p>
        </w:tc>
      </w:tr>
      <w:tr w:rsidR="00BD5195" w:rsidRPr="00BD5195" w:rsidTr="00EC28F2">
        <w:trPr>
          <w:trHeight w:val="1"/>
          <w:jc w:val="center"/>
        </w:trPr>
        <w:tc>
          <w:tcPr>
            <w:tcW w:w="1798" w:type="dxa"/>
            <w:tcBorders>
              <w:bottom w:val="single" w:sz="4" w:space="0" w:color="000000"/>
              <w:right w:val="single" w:sz="4" w:space="0" w:color="000000"/>
            </w:tcBorders>
            <w:shd w:val="clear" w:color="000000" w:fill="FFFFFF"/>
          </w:tcPr>
          <w:p w:rsidR="00BD5195" w:rsidRPr="00BD5195" w:rsidRDefault="00BD5195" w:rsidP="00EC28F2">
            <w:pPr>
              <w:autoSpaceDE w:val="0"/>
              <w:autoSpaceDN w:val="0"/>
              <w:adjustRightInd w:val="0"/>
              <w:rPr>
                <w:rFonts w:ascii="Bookman Old Style" w:hAnsi="Bookman Old Style" w:cs="Calibri"/>
                <w:sz w:val="14"/>
                <w:szCs w:val="14"/>
                <w:lang w:val="es"/>
              </w:rPr>
            </w:pPr>
          </w:p>
        </w:tc>
        <w:tc>
          <w:tcPr>
            <w:tcW w:w="2410" w:type="dxa"/>
            <w:gridSpan w:val="2"/>
            <w:tcBorders>
              <w:top w:val="single" w:sz="4" w:space="0" w:color="000000"/>
              <w:left w:val="single" w:sz="4" w:space="0" w:color="000000"/>
              <w:bottom w:val="single" w:sz="4" w:space="0" w:color="000000"/>
              <w:right w:val="single" w:sz="4" w:space="0" w:color="000000"/>
            </w:tcBorders>
            <w:shd w:val="pct20" w:color="000000" w:fill="FFFFFF"/>
            <w:vAlign w:val="center"/>
          </w:tcPr>
          <w:p w:rsidR="00BD5195" w:rsidRPr="00BD5195" w:rsidRDefault="00BD5195" w:rsidP="00EC28F2">
            <w:pPr>
              <w:autoSpaceDE w:val="0"/>
              <w:autoSpaceDN w:val="0"/>
              <w:adjustRightInd w:val="0"/>
              <w:jc w:val="center"/>
              <w:rPr>
                <w:rFonts w:ascii="Bookman Old Style" w:hAnsi="Bookman Old Style" w:cs="Calibri"/>
                <w:b/>
                <w:sz w:val="14"/>
                <w:szCs w:val="14"/>
                <w:lang w:val="es"/>
              </w:rPr>
            </w:pPr>
            <w:r w:rsidRPr="00BD5195">
              <w:rPr>
                <w:rFonts w:ascii="Bookman Old Style" w:hAnsi="Bookman Old Style" w:cs="Calibri"/>
                <w:b/>
                <w:sz w:val="14"/>
                <w:szCs w:val="14"/>
                <w:lang w:val="es"/>
              </w:rPr>
              <w:t xml:space="preserve">Punto de Recepción </w:t>
            </w:r>
          </w:p>
        </w:tc>
        <w:tc>
          <w:tcPr>
            <w:tcW w:w="2272" w:type="dxa"/>
            <w:tcBorders>
              <w:top w:val="single" w:sz="4" w:space="0" w:color="000000"/>
              <w:left w:val="single" w:sz="4" w:space="0" w:color="000000"/>
              <w:bottom w:val="single" w:sz="4" w:space="0" w:color="000000"/>
              <w:right w:val="single" w:sz="4" w:space="0" w:color="000000"/>
            </w:tcBorders>
            <w:shd w:val="pct20" w:color="000000" w:fill="FFFFFF"/>
            <w:vAlign w:val="center"/>
          </w:tcPr>
          <w:p w:rsidR="00BD5195" w:rsidRPr="00BD5195" w:rsidRDefault="00BD5195" w:rsidP="00EC28F2">
            <w:pPr>
              <w:autoSpaceDE w:val="0"/>
              <w:autoSpaceDN w:val="0"/>
              <w:adjustRightInd w:val="0"/>
              <w:jc w:val="center"/>
              <w:rPr>
                <w:rFonts w:ascii="Bookman Old Style" w:hAnsi="Bookman Old Style" w:cs="Calibri"/>
                <w:b/>
                <w:sz w:val="14"/>
                <w:szCs w:val="14"/>
                <w:lang w:val="es"/>
              </w:rPr>
            </w:pPr>
            <w:r w:rsidRPr="00BD5195">
              <w:rPr>
                <w:rFonts w:ascii="Bookman Old Style" w:hAnsi="Bookman Old Style" w:cs="Calibri"/>
                <w:b/>
                <w:sz w:val="14"/>
                <w:szCs w:val="14"/>
                <w:lang w:val="es"/>
              </w:rPr>
              <w:t>Punto de Entrega</w:t>
            </w:r>
          </w:p>
        </w:tc>
        <w:tc>
          <w:tcPr>
            <w:tcW w:w="2272" w:type="dxa"/>
            <w:vMerge/>
            <w:tcBorders>
              <w:top w:val="single" w:sz="4" w:space="0" w:color="000000"/>
              <w:left w:val="single" w:sz="4" w:space="0" w:color="000000"/>
              <w:bottom w:val="single" w:sz="3" w:space="0" w:color="000000"/>
              <w:right w:val="single" w:sz="3" w:space="0" w:color="000000"/>
            </w:tcBorders>
            <w:shd w:val="clear" w:color="000000" w:fill="FFFFFF"/>
          </w:tcPr>
          <w:p w:rsidR="00BD5195" w:rsidRPr="00BD5195" w:rsidRDefault="00BD5195" w:rsidP="00EC28F2">
            <w:pPr>
              <w:autoSpaceDE w:val="0"/>
              <w:autoSpaceDN w:val="0"/>
              <w:adjustRightInd w:val="0"/>
              <w:rPr>
                <w:rFonts w:ascii="Bookman Old Style" w:hAnsi="Bookman Old Style" w:cs="Calibri"/>
                <w:sz w:val="14"/>
                <w:szCs w:val="14"/>
                <w:lang w:val="es"/>
              </w:rPr>
            </w:pPr>
          </w:p>
        </w:tc>
      </w:tr>
      <w:tr w:rsidR="00BD5195" w:rsidRPr="00BD5195" w:rsidTr="00EC28F2">
        <w:trPr>
          <w:trHeight w:val="1"/>
          <w:jc w:val="center"/>
        </w:trPr>
        <w:tc>
          <w:tcPr>
            <w:tcW w:w="1798" w:type="dxa"/>
            <w:tcBorders>
              <w:top w:val="single" w:sz="4" w:space="0" w:color="000000"/>
              <w:left w:val="single" w:sz="4" w:space="0" w:color="000000"/>
              <w:bottom w:val="single" w:sz="4" w:space="0" w:color="000000"/>
              <w:right w:val="single" w:sz="4" w:space="0" w:color="000000"/>
            </w:tcBorders>
            <w:shd w:val="pct12" w:color="000000" w:fill="FFFFFF"/>
          </w:tcPr>
          <w:p w:rsidR="00BD5195" w:rsidRPr="00BD5195" w:rsidRDefault="00BD5195" w:rsidP="00EC28F2">
            <w:pPr>
              <w:autoSpaceDE w:val="0"/>
              <w:autoSpaceDN w:val="0"/>
              <w:adjustRightInd w:val="0"/>
              <w:jc w:val="center"/>
              <w:rPr>
                <w:rFonts w:ascii="Bookman Old Style" w:hAnsi="Bookman Old Style" w:cs="Calibri"/>
                <w:b/>
                <w:sz w:val="14"/>
                <w:szCs w:val="14"/>
                <w:lang w:val="es"/>
              </w:rPr>
            </w:pPr>
            <w:r w:rsidRPr="00BD5195">
              <w:rPr>
                <w:rFonts w:ascii="Bookman Old Style" w:hAnsi="Bookman Old Style" w:cs="Calibri"/>
                <w:b/>
                <w:sz w:val="14"/>
                <w:szCs w:val="14"/>
                <w:lang w:val="es"/>
              </w:rPr>
              <w:t>Garrafas Llenas</w:t>
            </w:r>
          </w:p>
        </w:tc>
        <w:tc>
          <w:tcPr>
            <w:tcW w:w="2400" w:type="dxa"/>
            <w:tcBorders>
              <w:top w:val="single" w:sz="4" w:space="0" w:color="000000"/>
              <w:left w:val="single" w:sz="4" w:space="0" w:color="000000"/>
              <w:bottom w:val="single" w:sz="3" w:space="0" w:color="000000"/>
              <w:right w:val="single" w:sz="4" w:space="0" w:color="auto"/>
            </w:tcBorders>
            <w:shd w:val="clear" w:color="000000" w:fill="FFFFFF"/>
          </w:tcPr>
          <w:p w:rsidR="00BD5195" w:rsidRPr="00BD5195" w:rsidRDefault="00BD5195" w:rsidP="00EC28F2">
            <w:pPr>
              <w:autoSpaceDE w:val="0"/>
              <w:autoSpaceDN w:val="0"/>
              <w:adjustRightInd w:val="0"/>
              <w:rPr>
                <w:rFonts w:ascii="Bookman Old Style" w:hAnsi="Bookman Old Style" w:cs="Calibri"/>
                <w:sz w:val="14"/>
                <w:szCs w:val="14"/>
                <w:lang w:val="es"/>
              </w:rPr>
            </w:pPr>
          </w:p>
        </w:tc>
        <w:tc>
          <w:tcPr>
            <w:tcW w:w="2282" w:type="dxa"/>
            <w:gridSpan w:val="2"/>
            <w:tcBorders>
              <w:top w:val="single" w:sz="4" w:space="0" w:color="000000"/>
              <w:left w:val="single" w:sz="4" w:space="0" w:color="auto"/>
              <w:bottom w:val="single" w:sz="3" w:space="0" w:color="000000"/>
              <w:right w:val="single" w:sz="3" w:space="0" w:color="000000"/>
            </w:tcBorders>
            <w:shd w:val="clear" w:color="000000" w:fill="FFFFFF"/>
          </w:tcPr>
          <w:p w:rsidR="00BD5195" w:rsidRPr="00BD5195" w:rsidRDefault="00BD5195" w:rsidP="00EC28F2">
            <w:pPr>
              <w:autoSpaceDE w:val="0"/>
              <w:autoSpaceDN w:val="0"/>
              <w:adjustRightInd w:val="0"/>
              <w:rPr>
                <w:rFonts w:ascii="Bookman Old Style" w:hAnsi="Bookman Old Style" w:cs="Calibri"/>
                <w:sz w:val="14"/>
                <w:szCs w:val="14"/>
                <w:lang w:val="es"/>
              </w:rPr>
            </w:pPr>
          </w:p>
        </w:tc>
        <w:tc>
          <w:tcPr>
            <w:tcW w:w="2272" w:type="dxa"/>
            <w:tcBorders>
              <w:top w:val="single" w:sz="3" w:space="0" w:color="000000"/>
              <w:left w:val="single" w:sz="3" w:space="0" w:color="000000"/>
              <w:bottom w:val="single" w:sz="3" w:space="0" w:color="000000"/>
              <w:right w:val="single" w:sz="3" w:space="0" w:color="000000"/>
            </w:tcBorders>
            <w:shd w:val="clear" w:color="000000" w:fill="FFFFFF"/>
          </w:tcPr>
          <w:p w:rsidR="00BD5195" w:rsidRPr="00BD5195" w:rsidRDefault="00BD5195" w:rsidP="00EC28F2">
            <w:pPr>
              <w:autoSpaceDE w:val="0"/>
              <w:autoSpaceDN w:val="0"/>
              <w:adjustRightInd w:val="0"/>
              <w:rPr>
                <w:rFonts w:ascii="Bookman Old Style" w:hAnsi="Bookman Old Style" w:cs="Calibri"/>
                <w:sz w:val="14"/>
                <w:szCs w:val="14"/>
                <w:lang w:val="es"/>
              </w:rPr>
            </w:pPr>
          </w:p>
        </w:tc>
      </w:tr>
      <w:tr w:rsidR="00BD5195" w:rsidRPr="00BD5195" w:rsidTr="00EC28F2">
        <w:trPr>
          <w:trHeight w:val="1"/>
          <w:jc w:val="center"/>
        </w:trPr>
        <w:tc>
          <w:tcPr>
            <w:tcW w:w="1798" w:type="dxa"/>
            <w:tcBorders>
              <w:top w:val="single" w:sz="4" w:space="0" w:color="000000"/>
              <w:left w:val="single" w:sz="4" w:space="0" w:color="000000"/>
              <w:bottom w:val="single" w:sz="4" w:space="0" w:color="000000"/>
              <w:right w:val="single" w:sz="4" w:space="0" w:color="000000"/>
            </w:tcBorders>
            <w:shd w:val="pct12" w:color="000000" w:fill="FFFFFF"/>
          </w:tcPr>
          <w:p w:rsidR="00BD5195" w:rsidRPr="00BD5195" w:rsidRDefault="00BD5195" w:rsidP="00EC28F2">
            <w:pPr>
              <w:autoSpaceDE w:val="0"/>
              <w:autoSpaceDN w:val="0"/>
              <w:adjustRightInd w:val="0"/>
              <w:jc w:val="center"/>
              <w:rPr>
                <w:rFonts w:ascii="Bookman Old Style" w:hAnsi="Bookman Old Style" w:cs="Calibri"/>
                <w:b/>
                <w:sz w:val="14"/>
                <w:szCs w:val="14"/>
                <w:lang w:val="es"/>
              </w:rPr>
            </w:pPr>
            <w:r w:rsidRPr="00BD5195">
              <w:rPr>
                <w:rFonts w:ascii="Bookman Old Style" w:hAnsi="Bookman Old Style" w:cs="Calibri"/>
                <w:b/>
                <w:sz w:val="14"/>
                <w:szCs w:val="14"/>
                <w:lang w:val="es"/>
              </w:rPr>
              <w:t>Garrafas Vacías</w:t>
            </w:r>
          </w:p>
        </w:tc>
        <w:tc>
          <w:tcPr>
            <w:tcW w:w="2400" w:type="dxa"/>
            <w:tcBorders>
              <w:top w:val="single" w:sz="3" w:space="0" w:color="000000"/>
              <w:left w:val="single" w:sz="4" w:space="0" w:color="000000"/>
              <w:bottom w:val="single" w:sz="3" w:space="0" w:color="000000"/>
              <w:right w:val="single" w:sz="4" w:space="0" w:color="auto"/>
            </w:tcBorders>
            <w:shd w:val="clear" w:color="000000" w:fill="FFFFFF"/>
          </w:tcPr>
          <w:p w:rsidR="00BD5195" w:rsidRPr="00BD5195" w:rsidRDefault="00BD5195" w:rsidP="00EC28F2">
            <w:pPr>
              <w:autoSpaceDE w:val="0"/>
              <w:autoSpaceDN w:val="0"/>
              <w:adjustRightInd w:val="0"/>
              <w:rPr>
                <w:rFonts w:ascii="Bookman Old Style" w:hAnsi="Bookman Old Style" w:cs="Calibri"/>
                <w:sz w:val="14"/>
                <w:szCs w:val="14"/>
                <w:lang w:val="es"/>
              </w:rPr>
            </w:pPr>
          </w:p>
        </w:tc>
        <w:tc>
          <w:tcPr>
            <w:tcW w:w="2282" w:type="dxa"/>
            <w:gridSpan w:val="2"/>
            <w:tcBorders>
              <w:top w:val="single" w:sz="3" w:space="0" w:color="000000"/>
              <w:left w:val="single" w:sz="4" w:space="0" w:color="auto"/>
              <w:bottom w:val="single" w:sz="3" w:space="0" w:color="000000"/>
              <w:right w:val="single" w:sz="3" w:space="0" w:color="000000"/>
            </w:tcBorders>
            <w:shd w:val="clear" w:color="000000" w:fill="FFFFFF"/>
          </w:tcPr>
          <w:p w:rsidR="00BD5195" w:rsidRPr="00BD5195" w:rsidRDefault="00BD5195" w:rsidP="00EC28F2">
            <w:pPr>
              <w:autoSpaceDE w:val="0"/>
              <w:autoSpaceDN w:val="0"/>
              <w:adjustRightInd w:val="0"/>
              <w:rPr>
                <w:rFonts w:ascii="Bookman Old Style" w:hAnsi="Bookman Old Style" w:cs="Calibri"/>
                <w:sz w:val="14"/>
                <w:szCs w:val="14"/>
                <w:lang w:val="es"/>
              </w:rPr>
            </w:pPr>
          </w:p>
        </w:tc>
        <w:tc>
          <w:tcPr>
            <w:tcW w:w="2272" w:type="dxa"/>
            <w:tcBorders>
              <w:top w:val="single" w:sz="3" w:space="0" w:color="000000"/>
              <w:left w:val="single" w:sz="3" w:space="0" w:color="000000"/>
              <w:bottom w:val="single" w:sz="3" w:space="0" w:color="000000"/>
              <w:right w:val="single" w:sz="3" w:space="0" w:color="000000"/>
            </w:tcBorders>
            <w:shd w:val="clear" w:color="000000" w:fill="FFFFFF"/>
          </w:tcPr>
          <w:p w:rsidR="00BD5195" w:rsidRPr="00BD5195" w:rsidRDefault="00BD5195" w:rsidP="00EC28F2">
            <w:pPr>
              <w:autoSpaceDE w:val="0"/>
              <w:autoSpaceDN w:val="0"/>
              <w:adjustRightInd w:val="0"/>
              <w:rPr>
                <w:rFonts w:ascii="Bookman Old Style" w:hAnsi="Bookman Old Style" w:cs="Calibri"/>
                <w:sz w:val="14"/>
                <w:szCs w:val="14"/>
                <w:lang w:val="es"/>
              </w:rPr>
            </w:pPr>
          </w:p>
        </w:tc>
      </w:tr>
    </w:tbl>
    <w:p w:rsidR="00BD5195" w:rsidRPr="00BD5195" w:rsidRDefault="00BD5195" w:rsidP="00BD5195">
      <w:pPr>
        <w:pStyle w:val="Prrafodelista"/>
        <w:autoSpaceDE w:val="0"/>
        <w:autoSpaceDN w:val="0"/>
        <w:adjustRightInd w:val="0"/>
        <w:jc w:val="both"/>
        <w:rPr>
          <w:rFonts w:ascii="Bookman Old Style" w:hAnsi="Bookman Old Style" w:cs="Bookman Old Style"/>
          <w:sz w:val="14"/>
          <w:szCs w:val="14"/>
          <w:lang w:val="es"/>
        </w:rPr>
      </w:pPr>
    </w:p>
    <w:p w:rsidR="00BD5195" w:rsidRPr="00BD5195" w:rsidRDefault="00BD5195" w:rsidP="000E6040">
      <w:pPr>
        <w:pStyle w:val="Prrafodelista"/>
        <w:numPr>
          <w:ilvl w:val="1"/>
          <w:numId w:val="69"/>
        </w:numPr>
        <w:autoSpaceDE w:val="0"/>
        <w:autoSpaceDN w:val="0"/>
        <w:adjustRightInd w:val="0"/>
        <w:ind w:left="709"/>
        <w:contextualSpacing/>
        <w:jc w:val="both"/>
        <w:rPr>
          <w:rFonts w:ascii="Bookman Old Style" w:hAnsi="Bookman Old Style" w:cs="Bookman Old Style"/>
          <w:sz w:val="14"/>
          <w:szCs w:val="14"/>
          <w:lang w:val="es"/>
        </w:rPr>
      </w:pPr>
      <w:r w:rsidRPr="00BD5195">
        <w:rPr>
          <w:rFonts w:ascii="Bookman Old Style" w:hAnsi="Bookman Old Style" w:cs="Bookman Old Style"/>
          <w:sz w:val="14"/>
          <w:szCs w:val="14"/>
          <w:lang w:val="es"/>
        </w:rPr>
        <w:t xml:space="preserve">Se establece que la tarifa del Servicio a ser cancelada por </w:t>
      </w:r>
      <w:r w:rsidRPr="00BD5195">
        <w:rPr>
          <w:rFonts w:ascii="Bookman Old Style" w:hAnsi="Bookman Old Style" w:cs="Bookman Old Style"/>
          <w:b/>
          <w:bCs/>
          <w:sz w:val="14"/>
          <w:szCs w:val="14"/>
          <w:lang w:val="es"/>
        </w:rPr>
        <w:t xml:space="preserve">YPFB </w:t>
      </w:r>
      <w:r w:rsidRPr="00BD5195">
        <w:rPr>
          <w:rFonts w:ascii="Bookman Old Style" w:hAnsi="Bookman Old Style" w:cs="Bookman Old Style"/>
          <w:sz w:val="14"/>
          <w:szCs w:val="14"/>
          <w:lang w:val="es"/>
        </w:rPr>
        <w:t>cubre los gastos administrativos y operativos resultantes de las operaciones del transporte durante la travesía desde el Punto de Recepción hasta el Punto de Entrega, que las mismas incluyen los impuestos de ley IVA, IT a la conclusión de cada viaje o cada mes.</w:t>
      </w:r>
    </w:p>
    <w:p w:rsidR="00BD5195" w:rsidRPr="00BD5195" w:rsidRDefault="00BD5195" w:rsidP="00BD5195">
      <w:pPr>
        <w:pStyle w:val="Prrafodelista"/>
        <w:autoSpaceDE w:val="0"/>
        <w:autoSpaceDN w:val="0"/>
        <w:adjustRightInd w:val="0"/>
        <w:ind w:left="709"/>
        <w:jc w:val="both"/>
        <w:rPr>
          <w:rFonts w:ascii="Bookman Old Style" w:hAnsi="Bookman Old Style" w:cs="Bookman Old Style"/>
          <w:sz w:val="14"/>
          <w:szCs w:val="14"/>
          <w:lang w:val="es"/>
        </w:rPr>
      </w:pPr>
    </w:p>
    <w:p w:rsidR="00BD5195" w:rsidRPr="00BD5195" w:rsidRDefault="00BD5195" w:rsidP="000E6040">
      <w:pPr>
        <w:pStyle w:val="Prrafodelista"/>
        <w:numPr>
          <w:ilvl w:val="1"/>
          <w:numId w:val="69"/>
        </w:numPr>
        <w:autoSpaceDE w:val="0"/>
        <w:autoSpaceDN w:val="0"/>
        <w:adjustRightInd w:val="0"/>
        <w:ind w:left="709"/>
        <w:contextualSpacing/>
        <w:jc w:val="both"/>
        <w:rPr>
          <w:rFonts w:ascii="Bookman Old Style" w:hAnsi="Bookman Old Style" w:cs="Bookman Old Style"/>
          <w:sz w:val="14"/>
          <w:szCs w:val="14"/>
          <w:lang w:val="es"/>
        </w:rPr>
      </w:pPr>
      <w:r w:rsidRPr="00BD5195">
        <w:rPr>
          <w:rFonts w:ascii="Bookman Old Style" w:hAnsi="Bookman Old Style" w:cs="Bookman Old Style"/>
          <w:sz w:val="14"/>
          <w:szCs w:val="14"/>
          <w:highlight w:val="white"/>
          <w:lang w:val="es"/>
        </w:rPr>
        <w:t xml:space="preserve">Dentro de los  __3____ (_tres___) Días siguientes a la recepción de la solicitud de conciliación, </w:t>
      </w:r>
      <w:r w:rsidRPr="00BD5195">
        <w:rPr>
          <w:rFonts w:ascii="Bookman Old Style" w:hAnsi="Bookman Old Style" w:cs="Bookman Old Style"/>
          <w:b/>
          <w:sz w:val="14"/>
          <w:szCs w:val="14"/>
          <w:highlight w:val="white"/>
          <w:lang w:val="es"/>
        </w:rPr>
        <w:t>YPFB</w:t>
      </w:r>
      <w:r w:rsidRPr="00BD5195">
        <w:rPr>
          <w:rFonts w:ascii="Bookman Old Style" w:hAnsi="Bookman Old Style" w:cs="Bookman Old Style"/>
          <w:sz w:val="14"/>
          <w:szCs w:val="14"/>
          <w:highlight w:val="white"/>
          <w:lang w:val="es"/>
        </w:rPr>
        <w:t xml:space="preserve"> indicará por escrito o via e-mail la conciliación de cantidad de garrafas a ser considerados por Servicio prestado. El </w:t>
      </w:r>
      <w:r w:rsidRPr="00BD5195">
        <w:rPr>
          <w:rFonts w:ascii="Bookman Old Style" w:hAnsi="Bookman Old Style" w:cs="Bookman Old Style"/>
          <w:b/>
          <w:sz w:val="14"/>
          <w:szCs w:val="14"/>
          <w:highlight w:val="white"/>
          <w:lang w:val="es"/>
        </w:rPr>
        <w:t>TRANSPORTISTA</w:t>
      </w:r>
      <w:r w:rsidRPr="00BD5195">
        <w:rPr>
          <w:rFonts w:ascii="Bookman Old Style" w:hAnsi="Bookman Old Style" w:cs="Bookman Old Style"/>
          <w:sz w:val="14"/>
          <w:szCs w:val="14"/>
          <w:highlight w:val="white"/>
          <w:lang w:val="es"/>
        </w:rPr>
        <w:t xml:space="preserve"> dentro los (__2__) Días siguientes deberá comunicar su aprobación u observaciones a la misma. Si posterior a este plazo </w:t>
      </w:r>
      <w:r w:rsidRPr="00BD5195">
        <w:rPr>
          <w:rFonts w:ascii="Bookman Old Style" w:hAnsi="Bookman Old Style" w:cs="Bookman Old Style"/>
          <w:b/>
          <w:sz w:val="14"/>
          <w:szCs w:val="14"/>
          <w:highlight w:val="white"/>
          <w:lang w:val="es"/>
        </w:rPr>
        <w:t>YPFB</w:t>
      </w:r>
      <w:r w:rsidRPr="00BD5195">
        <w:rPr>
          <w:rFonts w:ascii="Bookman Old Style" w:hAnsi="Bookman Old Style" w:cs="Bookman Old Style"/>
          <w:sz w:val="14"/>
          <w:szCs w:val="14"/>
          <w:highlight w:val="white"/>
          <w:lang w:val="es"/>
        </w:rPr>
        <w:t xml:space="preserve"> no recibe la aprobación del </w:t>
      </w:r>
      <w:r w:rsidRPr="00BD5195">
        <w:rPr>
          <w:rFonts w:ascii="Bookman Old Style" w:hAnsi="Bookman Old Style" w:cs="Bookman Old Style"/>
          <w:b/>
          <w:sz w:val="14"/>
          <w:szCs w:val="14"/>
          <w:highlight w:val="white"/>
          <w:lang w:val="es"/>
        </w:rPr>
        <w:t>TRANSPORTISTA</w:t>
      </w:r>
      <w:r w:rsidRPr="00BD5195">
        <w:rPr>
          <w:rFonts w:ascii="Bookman Old Style" w:hAnsi="Bookman Old Style" w:cs="Bookman Old Style"/>
          <w:sz w:val="14"/>
          <w:szCs w:val="14"/>
          <w:highlight w:val="white"/>
          <w:lang w:val="es"/>
        </w:rPr>
        <w:t xml:space="preserve">, </w:t>
      </w:r>
      <w:r w:rsidRPr="00BD5195">
        <w:rPr>
          <w:rFonts w:ascii="Bookman Old Style" w:hAnsi="Bookman Old Style" w:cs="Bookman Old Style"/>
          <w:b/>
          <w:sz w:val="14"/>
          <w:szCs w:val="14"/>
          <w:highlight w:val="white"/>
          <w:lang w:val="es"/>
        </w:rPr>
        <w:t xml:space="preserve">YPFB </w:t>
      </w:r>
      <w:r w:rsidRPr="00BD5195">
        <w:rPr>
          <w:rFonts w:ascii="Bookman Old Style" w:hAnsi="Bookman Old Style" w:cs="Bookman Old Style"/>
          <w:sz w:val="14"/>
          <w:szCs w:val="14"/>
          <w:highlight w:val="white"/>
          <w:lang w:val="es"/>
        </w:rPr>
        <w:t xml:space="preserve"> considerará una aceptación tácita a la misma.  </w:t>
      </w:r>
    </w:p>
    <w:p w:rsidR="00BD5195" w:rsidRPr="00BD5195" w:rsidRDefault="00BD5195" w:rsidP="00BD5195">
      <w:pPr>
        <w:pStyle w:val="Prrafodelista"/>
        <w:rPr>
          <w:rFonts w:ascii="Bookman Old Style" w:hAnsi="Bookman Old Style" w:cs="Bookman Old Style"/>
          <w:sz w:val="14"/>
          <w:szCs w:val="14"/>
          <w:lang w:val="es"/>
        </w:rPr>
      </w:pPr>
    </w:p>
    <w:p w:rsidR="00BD5195" w:rsidRPr="00BD5195" w:rsidRDefault="00BD5195" w:rsidP="000E6040">
      <w:pPr>
        <w:pStyle w:val="Prrafodelista"/>
        <w:numPr>
          <w:ilvl w:val="1"/>
          <w:numId w:val="69"/>
        </w:numPr>
        <w:autoSpaceDE w:val="0"/>
        <w:autoSpaceDN w:val="0"/>
        <w:adjustRightInd w:val="0"/>
        <w:ind w:left="709"/>
        <w:contextualSpacing/>
        <w:jc w:val="both"/>
        <w:rPr>
          <w:rFonts w:ascii="Bookman Old Style" w:hAnsi="Bookman Old Style" w:cs="Bookman Old Style"/>
          <w:sz w:val="14"/>
          <w:szCs w:val="14"/>
          <w:lang w:val="es"/>
        </w:rPr>
      </w:pPr>
      <w:r w:rsidRPr="00BD5195">
        <w:rPr>
          <w:rFonts w:ascii="Bookman Old Style" w:hAnsi="Bookman Old Style" w:cs="Bookman Old Style"/>
          <w:sz w:val="14"/>
          <w:szCs w:val="14"/>
          <w:highlight w:val="white"/>
          <w:lang w:val="es"/>
        </w:rPr>
        <w:t xml:space="preserve">Una vez conciliada la cantidad de Garrafas, </w:t>
      </w:r>
      <w:r w:rsidRPr="00BD5195">
        <w:rPr>
          <w:rFonts w:ascii="Bookman Old Style" w:hAnsi="Bookman Old Style" w:cs="Bookman Old Style"/>
          <w:b/>
          <w:sz w:val="14"/>
          <w:szCs w:val="14"/>
          <w:highlight w:val="white"/>
          <w:lang w:val="es"/>
        </w:rPr>
        <w:t>YPFB</w:t>
      </w:r>
      <w:r w:rsidRPr="00BD5195">
        <w:rPr>
          <w:rFonts w:ascii="Bookman Old Style" w:hAnsi="Bookman Old Style" w:cs="Bookman Old Style"/>
          <w:sz w:val="14"/>
          <w:szCs w:val="14"/>
          <w:highlight w:val="white"/>
          <w:lang w:val="es"/>
        </w:rPr>
        <w:t xml:space="preserve"> enviará al </w:t>
      </w:r>
      <w:r w:rsidRPr="00BD5195">
        <w:rPr>
          <w:rFonts w:ascii="Bookman Old Style" w:hAnsi="Bookman Old Style" w:cs="Bookman Old Style"/>
          <w:b/>
          <w:sz w:val="14"/>
          <w:szCs w:val="14"/>
          <w:highlight w:val="white"/>
          <w:lang w:val="es"/>
        </w:rPr>
        <w:t>TRANSPORTISTA</w:t>
      </w:r>
      <w:r w:rsidRPr="00BD5195">
        <w:rPr>
          <w:rFonts w:ascii="Bookman Old Style" w:hAnsi="Bookman Old Style" w:cs="Bookman Old Style"/>
          <w:sz w:val="14"/>
          <w:szCs w:val="14"/>
          <w:highlight w:val="white"/>
          <w:lang w:val="es"/>
        </w:rPr>
        <w:t>, por escrito o via e-mail, en un plazo de _2__ (__dos__.) Días la liquidación del Servicio de transporte a ser facturado y pagado.</w:t>
      </w:r>
    </w:p>
    <w:p w:rsidR="00BD5195" w:rsidRPr="00BD5195" w:rsidRDefault="00BD5195" w:rsidP="00BD5195">
      <w:pPr>
        <w:pStyle w:val="Prrafodelista"/>
        <w:rPr>
          <w:rFonts w:ascii="Bookman Old Style" w:hAnsi="Bookman Old Style" w:cs="Bookman Old Style"/>
          <w:sz w:val="14"/>
          <w:szCs w:val="14"/>
          <w:lang w:val="es"/>
        </w:rPr>
      </w:pPr>
    </w:p>
    <w:p w:rsidR="00BD5195" w:rsidRPr="00BD5195" w:rsidRDefault="00BD5195" w:rsidP="000E6040">
      <w:pPr>
        <w:pStyle w:val="Prrafodelista"/>
        <w:numPr>
          <w:ilvl w:val="1"/>
          <w:numId w:val="69"/>
        </w:numPr>
        <w:autoSpaceDE w:val="0"/>
        <w:autoSpaceDN w:val="0"/>
        <w:adjustRightInd w:val="0"/>
        <w:ind w:left="709"/>
        <w:contextualSpacing/>
        <w:jc w:val="both"/>
        <w:rPr>
          <w:rFonts w:ascii="Bookman Old Style" w:hAnsi="Bookman Old Style" w:cs="Bookman Old Style"/>
          <w:sz w:val="14"/>
          <w:szCs w:val="14"/>
          <w:lang w:val="es"/>
        </w:rPr>
      </w:pPr>
      <w:r w:rsidRPr="00BD5195">
        <w:rPr>
          <w:rFonts w:ascii="Bookman Old Style" w:hAnsi="Bookman Old Style" w:cs="Bookman Old Style"/>
          <w:sz w:val="14"/>
          <w:szCs w:val="14"/>
          <w:highlight w:val="white"/>
          <w:lang w:val="es"/>
        </w:rPr>
        <w:t xml:space="preserve">Una vez recibida la liquidación del Servicio, el </w:t>
      </w:r>
      <w:r w:rsidRPr="00BD5195">
        <w:rPr>
          <w:rFonts w:ascii="Bookman Old Style" w:hAnsi="Bookman Old Style" w:cs="Bookman Old Style"/>
          <w:b/>
          <w:sz w:val="14"/>
          <w:szCs w:val="14"/>
          <w:highlight w:val="white"/>
          <w:lang w:val="es"/>
        </w:rPr>
        <w:t>TRANSPORTISTA</w:t>
      </w:r>
      <w:r w:rsidRPr="00BD5195">
        <w:rPr>
          <w:rFonts w:ascii="Bookman Old Style" w:hAnsi="Bookman Old Style" w:cs="Bookman Old Style"/>
          <w:sz w:val="14"/>
          <w:szCs w:val="14"/>
          <w:highlight w:val="white"/>
          <w:lang w:val="es"/>
        </w:rPr>
        <w:t xml:space="preserve"> deberá remitir a </w:t>
      </w:r>
      <w:r w:rsidRPr="00BD5195">
        <w:rPr>
          <w:rFonts w:ascii="Bookman Old Style" w:hAnsi="Bookman Old Style" w:cs="Bookman Old Style"/>
          <w:b/>
          <w:sz w:val="14"/>
          <w:szCs w:val="14"/>
          <w:highlight w:val="white"/>
          <w:lang w:val="es"/>
        </w:rPr>
        <w:t>YPFB</w:t>
      </w:r>
      <w:r w:rsidRPr="00BD5195">
        <w:rPr>
          <w:rFonts w:ascii="Bookman Old Style" w:hAnsi="Bookman Old Style" w:cs="Bookman Old Style"/>
          <w:sz w:val="14"/>
          <w:szCs w:val="14"/>
          <w:highlight w:val="white"/>
          <w:lang w:val="es"/>
        </w:rPr>
        <w:t xml:space="preserve"> la factura y la solicitud de pago, la misma que reflejará la tarifa estipulada en la presente Cláusula por la cantidad de Garrafas recibidas (con o sin contenido) en el Punto de Entrega, descontando el importe por pérdidas o merma, cuando corresponda, asimismo, en caso de que se produzca un siniestro con pérdida de Garrafas se aplicará lo estipulado por la  </w:t>
      </w:r>
      <w:r w:rsidRPr="00BD5195">
        <w:rPr>
          <w:rFonts w:ascii="Bookman Old Style" w:hAnsi="Bookman Old Style" w:cs="Bookman Old Style"/>
          <w:sz w:val="14"/>
          <w:szCs w:val="14"/>
          <w:lang w:val="es"/>
        </w:rPr>
        <w:t>Cláusula Décima Primera (Seguros).</w:t>
      </w:r>
    </w:p>
    <w:p w:rsidR="00BD5195" w:rsidRPr="00BD5195" w:rsidRDefault="00BD5195" w:rsidP="00BD5195">
      <w:pPr>
        <w:pStyle w:val="Prrafodelista"/>
        <w:rPr>
          <w:rFonts w:ascii="Bookman Old Style" w:hAnsi="Bookman Old Style" w:cs="Bookman Old Style"/>
          <w:sz w:val="14"/>
          <w:szCs w:val="14"/>
          <w:lang w:val="es"/>
        </w:rPr>
      </w:pPr>
    </w:p>
    <w:p w:rsidR="00BD5195" w:rsidRPr="00BD5195" w:rsidRDefault="00BD5195" w:rsidP="000E6040">
      <w:pPr>
        <w:pStyle w:val="Prrafodelista"/>
        <w:numPr>
          <w:ilvl w:val="1"/>
          <w:numId w:val="69"/>
        </w:numPr>
        <w:autoSpaceDE w:val="0"/>
        <w:autoSpaceDN w:val="0"/>
        <w:adjustRightInd w:val="0"/>
        <w:ind w:left="709"/>
        <w:contextualSpacing/>
        <w:jc w:val="both"/>
        <w:rPr>
          <w:rFonts w:ascii="Bookman Old Style" w:hAnsi="Bookman Old Style" w:cs="Bookman Old Style"/>
          <w:sz w:val="14"/>
          <w:szCs w:val="14"/>
          <w:lang w:val="es"/>
        </w:rPr>
      </w:pPr>
      <w:r w:rsidRPr="00BD5195">
        <w:rPr>
          <w:rFonts w:ascii="Bookman Old Style" w:hAnsi="Bookman Old Style" w:cs="Bookman Old Style"/>
          <w:b/>
          <w:sz w:val="14"/>
          <w:szCs w:val="14"/>
          <w:highlight w:val="white"/>
          <w:lang w:val="es"/>
        </w:rPr>
        <w:t>YPFB</w:t>
      </w:r>
      <w:r w:rsidRPr="00BD5195">
        <w:rPr>
          <w:rFonts w:ascii="Bookman Old Style" w:hAnsi="Bookman Old Style" w:cs="Bookman Old Style"/>
          <w:sz w:val="14"/>
          <w:szCs w:val="14"/>
          <w:highlight w:val="white"/>
          <w:lang w:val="es"/>
        </w:rPr>
        <w:t xml:space="preserve"> efectuará el pago de la factura correspondiente dentro de los ___10___ (_diez____) Días  siguientes a partir de la recepción de la misma.</w:t>
      </w:r>
    </w:p>
    <w:p w:rsidR="00BD5195" w:rsidRPr="00BD5195" w:rsidRDefault="00BD5195" w:rsidP="00BD5195">
      <w:pPr>
        <w:pStyle w:val="Prrafodelista"/>
        <w:rPr>
          <w:rFonts w:ascii="Bookman Old Style" w:hAnsi="Bookman Old Style" w:cs="Bookman Old Style"/>
          <w:sz w:val="14"/>
          <w:szCs w:val="14"/>
          <w:lang w:val="es"/>
        </w:rPr>
      </w:pPr>
    </w:p>
    <w:p w:rsidR="00BD5195" w:rsidRPr="00BD5195" w:rsidRDefault="00BD5195" w:rsidP="000E6040">
      <w:pPr>
        <w:pStyle w:val="Prrafodelista"/>
        <w:numPr>
          <w:ilvl w:val="1"/>
          <w:numId w:val="69"/>
        </w:numPr>
        <w:autoSpaceDE w:val="0"/>
        <w:autoSpaceDN w:val="0"/>
        <w:adjustRightInd w:val="0"/>
        <w:ind w:left="709"/>
        <w:contextualSpacing/>
        <w:jc w:val="both"/>
        <w:rPr>
          <w:rFonts w:ascii="Bookman Old Style" w:hAnsi="Bookman Old Style" w:cs="Bookman Old Style"/>
          <w:sz w:val="14"/>
          <w:szCs w:val="14"/>
          <w:lang w:val="es"/>
        </w:rPr>
      </w:pPr>
      <w:r w:rsidRPr="00BD5195">
        <w:rPr>
          <w:rFonts w:ascii="Bookman Old Style" w:hAnsi="Bookman Old Style" w:cs="Bookman Old Style"/>
          <w:sz w:val="14"/>
          <w:szCs w:val="14"/>
          <w:highlight w:val="white"/>
          <w:lang w:val="es"/>
        </w:rPr>
        <w:t xml:space="preserve">El pago se realizará vía SIGEP a cuenta bancaria de una entidad financiera  nacional designada por el </w:t>
      </w:r>
      <w:r w:rsidRPr="00BD5195">
        <w:rPr>
          <w:rFonts w:ascii="Bookman Old Style" w:hAnsi="Bookman Old Style" w:cs="Bookman Old Style"/>
          <w:b/>
          <w:sz w:val="14"/>
          <w:szCs w:val="14"/>
          <w:highlight w:val="white"/>
          <w:lang w:val="es"/>
        </w:rPr>
        <w:t>TRANSPORTISTA</w:t>
      </w:r>
      <w:r w:rsidRPr="00BD5195">
        <w:rPr>
          <w:rFonts w:ascii="Bookman Old Style" w:hAnsi="Bookman Old Style" w:cs="Bookman Old Style"/>
          <w:sz w:val="14"/>
          <w:szCs w:val="14"/>
          <w:highlight w:val="white"/>
          <w:lang w:val="es"/>
        </w:rPr>
        <w:t>, con el fin de agilizar los trámites necesarios de acuerdo a la celeridad que exige el presente Contrato. Será suficiente prueba de pago la confirmación del giro con referencia a la factura emitida.</w:t>
      </w:r>
    </w:p>
    <w:p w:rsidR="00BD5195" w:rsidRPr="00BD5195" w:rsidRDefault="00BD5195" w:rsidP="00BD5195">
      <w:pPr>
        <w:pStyle w:val="Prrafodelista"/>
        <w:rPr>
          <w:rFonts w:ascii="Bookman Old Style" w:hAnsi="Bookman Old Style" w:cs="Bookman Old Style"/>
          <w:sz w:val="14"/>
          <w:szCs w:val="14"/>
          <w:lang w:val="es"/>
        </w:rPr>
      </w:pPr>
    </w:p>
    <w:p w:rsidR="00BD5195" w:rsidRPr="00BD5195" w:rsidRDefault="00BD5195" w:rsidP="000E6040">
      <w:pPr>
        <w:pStyle w:val="Prrafodelista"/>
        <w:numPr>
          <w:ilvl w:val="1"/>
          <w:numId w:val="69"/>
        </w:numPr>
        <w:autoSpaceDE w:val="0"/>
        <w:autoSpaceDN w:val="0"/>
        <w:adjustRightInd w:val="0"/>
        <w:ind w:left="709"/>
        <w:contextualSpacing/>
        <w:jc w:val="both"/>
        <w:rPr>
          <w:rFonts w:ascii="Bookman Old Style" w:hAnsi="Bookman Old Style" w:cs="Bookman Old Style"/>
          <w:sz w:val="14"/>
          <w:szCs w:val="14"/>
          <w:lang w:val="es"/>
        </w:rPr>
      </w:pPr>
      <w:r w:rsidRPr="00BD5195">
        <w:rPr>
          <w:rFonts w:ascii="Bookman Old Style" w:hAnsi="Bookman Old Style" w:cs="Bookman Old Style"/>
          <w:sz w:val="14"/>
          <w:szCs w:val="14"/>
          <w:lang w:val="es"/>
        </w:rPr>
        <w:t xml:space="preserve">Cualquier Servicio no informado debidamente en tiempo y forma por el </w:t>
      </w:r>
      <w:r w:rsidRPr="00BD5195">
        <w:rPr>
          <w:rFonts w:ascii="Bookman Old Style" w:hAnsi="Bookman Old Style" w:cs="Bookman Old Style"/>
          <w:b/>
          <w:sz w:val="14"/>
          <w:szCs w:val="14"/>
          <w:lang w:val="es"/>
        </w:rPr>
        <w:t>TRANSPORTISTA</w:t>
      </w:r>
      <w:r w:rsidRPr="00BD5195">
        <w:rPr>
          <w:rFonts w:ascii="Bookman Old Style" w:hAnsi="Bookman Old Style" w:cs="Bookman Old Style"/>
          <w:sz w:val="14"/>
          <w:szCs w:val="14"/>
          <w:lang w:val="es"/>
        </w:rPr>
        <w:t xml:space="preserve"> a </w:t>
      </w:r>
      <w:r w:rsidRPr="00BD5195">
        <w:rPr>
          <w:rFonts w:ascii="Bookman Old Style" w:hAnsi="Bookman Old Style" w:cs="Bookman Old Style"/>
          <w:b/>
          <w:sz w:val="14"/>
          <w:szCs w:val="14"/>
          <w:lang w:val="es"/>
        </w:rPr>
        <w:t>YPFB</w:t>
      </w:r>
      <w:r w:rsidRPr="00BD5195">
        <w:rPr>
          <w:rFonts w:ascii="Bookman Old Style" w:hAnsi="Bookman Old Style" w:cs="Bookman Old Style"/>
          <w:sz w:val="14"/>
          <w:szCs w:val="14"/>
          <w:lang w:val="es"/>
        </w:rPr>
        <w:t xml:space="preserve">, y que no sea facturado según lo estipulado en esta Cláusula, no será aceptado como tal, por lo tanto, </w:t>
      </w:r>
      <w:r w:rsidRPr="00BD5195">
        <w:rPr>
          <w:rFonts w:ascii="Bookman Old Style" w:hAnsi="Bookman Old Style" w:cs="Bookman Old Style"/>
          <w:b/>
          <w:sz w:val="14"/>
          <w:szCs w:val="14"/>
          <w:lang w:val="es"/>
        </w:rPr>
        <w:t>YPFB</w:t>
      </w:r>
      <w:r w:rsidRPr="00BD5195">
        <w:rPr>
          <w:rFonts w:ascii="Bookman Old Style" w:hAnsi="Bookman Old Style" w:cs="Bookman Old Style"/>
          <w:sz w:val="14"/>
          <w:szCs w:val="14"/>
          <w:lang w:val="es"/>
        </w:rPr>
        <w:t xml:space="preserve"> no reconocerá pago alguno por el mismo.</w:t>
      </w:r>
    </w:p>
    <w:p w:rsidR="00BD5195" w:rsidRPr="00BD5195" w:rsidRDefault="00BD5195" w:rsidP="00BD5195">
      <w:pPr>
        <w:pStyle w:val="Prrafodelista"/>
        <w:rPr>
          <w:rFonts w:ascii="Bookman Old Style" w:hAnsi="Bookman Old Style" w:cs="Bookman Old Style"/>
          <w:sz w:val="14"/>
          <w:szCs w:val="14"/>
          <w:lang w:val="es"/>
        </w:rPr>
      </w:pPr>
    </w:p>
    <w:p w:rsidR="00BD5195" w:rsidRPr="00BD5195" w:rsidRDefault="00BD5195" w:rsidP="000E6040">
      <w:pPr>
        <w:pStyle w:val="Prrafodelista"/>
        <w:numPr>
          <w:ilvl w:val="1"/>
          <w:numId w:val="69"/>
        </w:numPr>
        <w:autoSpaceDE w:val="0"/>
        <w:autoSpaceDN w:val="0"/>
        <w:adjustRightInd w:val="0"/>
        <w:ind w:left="709"/>
        <w:contextualSpacing/>
        <w:jc w:val="both"/>
        <w:rPr>
          <w:rFonts w:ascii="Bookman Old Style" w:hAnsi="Bookman Old Style" w:cs="Bookman Old Style"/>
          <w:sz w:val="14"/>
          <w:szCs w:val="14"/>
          <w:lang w:val="es"/>
        </w:rPr>
      </w:pPr>
      <w:r w:rsidRPr="00BD5195">
        <w:rPr>
          <w:rFonts w:ascii="Bookman Old Style" w:hAnsi="Bookman Old Style" w:cs="Bookman Old Style"/>
          <w:sz w:val="14"/>
          <w:szCs w:val="14"/>
          <w:lang w:val="es"/>
        </w:rPr>
        <w:t xml:space="preserve">Todos los cargos, gastos y comisiones bancarias estarán a cargo exclusivo del </w:t>
      </w:r>
      <w:r w:rsidRPr="00BD5195">
        <w:rPr>
          <w:rFonts w:ascii="Bookman Old Style" w:hAnsi="Bookman Old Style" w:cs="Bookman Old Style"/>
          <w:b/>
          <w:bCs/>
          <w:sz w:val="14"/>
          <w:szCs w:val="14"/>
          <w:lang w:val="es"/>
        </w:rPr>
        <w:t>TRANSPORTISTA</w:t>
      </w:r>
      <w:r w:rsidRPr="00BD5195">
        <w:rPr>
          <w:rFonts w:ascii="Bookman Old Style" w:hAnsi="Bookman Old Style" w:cs="Bookman Old Style"/>
          <w:sz w:val="14"/>
          <w:szCs w:val="14"/>
          <w:lang w:val="es"/>
        </w:rPr>
        <w:t>.</w:t>
      </w:r>
    </w:p>
    <w:p w:rsidR="00BD5195" w:rsidRPr="00BD5195" w:rsidRDefault="00BD5195" w:rsidP="00BD5195">
      <w:pPr>
        <w:autoSpaceDE w:val="0"/>
        <w:autoSpaceDN w:val="0"/>
        <w:adjustRightInd w:val="0"/>
        <w:jc w:val="both"/>
        <w:rPr>
          <w:rFonts w:ascii="Bookman Old Style" w:hAnsi="Bookman Old Style" w:cs="Bookman Old Style"/>
          <w:b/>
          <w:bCs/>
          <w:sz w:val="14"/>
          <w:szCs w:val="14"/>
          <w:u w:val="single"/>
          <w:lang w:val="es"/>
        </w:rPr>
      </w:pPr>
    </w:p>
    <w:p w:rsidR="00BD5195" w:rsidRPr="00BD5195" w:rsidRDefault="00BD5195" w:rsidP="00BD5195">
      <w:pPr>
        <w:autoSpaceDE w:val="0"/>
        <w:autoSpaceDN w:val="0"/>
        <w:adjustRightInd w:val="0"/>
        <w:jc w:val="both"/>
        <w:rPr>
          <w:rFonts w:ascii="Bookman Old Style" w:hAnsi="Bookman Old Style" w:cs="Bookman Old Style"/>
          <w:b/>
          <w:bCs/>
          <w:sz w:val="14"/>
          <w:szCs w:val="14"/>
          <w:u w:val="single"/>
          <w:lang w:val="es"/>
        </w:rPr>
      </w:pPr>
      <w:r w:rsidRPr="00BD5195">
        <w:rPr>
          <w:rFonts w:ascii="Bookman Old Style" w:hAnsi="Bookman Old Style" w:cs="Bookman Old Style"/>
          <w:b/>
          <w:bCs/>
          <w:sz w:val="14"/>
          <w:szCs w:val="14"/>
          <w:u w:val="single"/>
          <w:lang w:val="es"/>
        </w:rPr>
        <w:t>CLAUSULA DÉCIMA PRIEMRA.- (FACTURACIÓN)</w:t>
      </w:r>
    </w:p>
    <w:p w:rsidR="00BD5195" w:rsidRPr="00BD5195" w:rsidRDefault="00BD5195" w:rsidP="00BD5195">
      <w:pPr>
        <w:autoSpaceDE w:val="0"/>
        <w:autoSpaceDN w:val="0"/>
        <w:adjustRightInd w:val="0"/>
        <w:jc w:val="both"/>
        <w:rPr>
          <w:rFonts w:ascii="Bookman Old Style" w:hAnsi="Bookman Old Style" w:cs="Bookman Old Style"/>
          <w:sz w:val="14"/>
          <w:szCs w:val="14"/>
          <w:lang w:val="es"/>
        </w:rPr>
      </w:pPr>
    </w:p>
    <w:p w:rsidR="00BD5195" w:rsidRPr="00BD5195" w:rsidRDefault="00BD5195" w:rsidP="00BD5195">
      <w:pPr>
        <w:spacing w:after="160" w:line="259" w:lineRule="auto"/>
        <w:jc w:val="both"/>
        <w:rPr>
          <w:rFonts w:ascii="Bookman Old Style" w:eastAsia="Calibri" w:hAnsi="Bookman Old Style"/>
          <w:sz w:val="14"/>
          <w:szCs w:val="14"/>
        </w:rPr>
      </w:pPr>
      <w:r w:rsidRPr="00BD5195">
        <w:rPr>
          <w:rFonts w:ascii="Bookman Old Style" w:eastAsia="Calibri" w:hAnsi="Bookman Old Style"/>
          <w:sz w:val="14"/>
          <w:szCs w:val="14"/>
        </w:rPr>
        <w:t xml:space="preserve">La factura debe ser emitida de acuerdo a normativa vigente a nombre de Yacimientos Petrolíferos Fiscales Bolivianos consignando el Número de Identificación Tributaria (NIT) 1020269020. </w:t>
      </w:r>
    </w:p>
    <w:p w:rsidR="00BD5195" w:rsidRPr="00BD5195" w:rsidRDefault="00BD5195" w:rsidP="00BD5195">
      <w:pPr>
        <w:spacing w:after="160" w:line="259" w:lineRule="auto"/>
        <w:jc w:val="both"/>
        <w:rPr>
          <w:rFonts w:ascii="Bookman Old Style" w:eastAsia="Calibri" w:hAnsi="Bookman Old Style"/>
          <w:sz w:val="14"/>
          <w:szCs w:val="14"/>
        </w:rPr>
      </w:pPr>
      <w:r w:rsidRPr="00BD5195">
        <w:rPr>
          <w:rFonts w:ascii="Bookman Old Style" w:eastAsia="Calibri" w:hAnsi="Bookman Old Style"/>
          <w:sz w:val="14"/>
          <w:szCs w:val="14"/>
        </w:rPr>
        <w:t xml:space="preserve">La factura deberá emitirse en el momento que finalice la ejecución o la prestación efectiva del servicio o a momento de percibir el pago total o parcial, lo que ocurra primero, sin deducir las multas ni otros cargos. </w:t>
      </w:r>
    </w:p>
    <w:p w:rsidR="00BD5195" w:rsidRPr="00BD5195" w:rsidRDefault="00BD5195" w:rsidP="00BD5195">
      <w:pPr>
        <w:spacing w:after="160" w:line="259" w:lineRule="auto"/>
        <w:jc w:val="both"/>
        <w:rPr>
          <w:rFonts w:ascii="Bookman Old Style" w:eastAsia="Calibri" w:hAnsi="Bookman Old Style"/>
          <w:sz w:val="14"/>
          <w:szCs w:val="14"/>
        </w:rPr>
      </w:pPr>
      <w:r w:rsidRPr="00BD5195">
        <w:rPr>
          <w:rFonts w:ascii="Bookman Old Style" w:eastAsia="Calibri" w:hAnsi="Bookman Old Style"/>
          <w:sz w:val="14"/>
          <w:szCs w:val="14"/>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BD5195" w:rsidRPr="00BD5195" w:rsidRDefault="00BD5195" w:rsidP="00BD5195">
      <w:pPr>
        <w:autoSpaceDE w:val="0"/>
        <w:autoSpaceDN w:val="0"/>
        <w:adjustRightInd w:val="0"/>
        <w:jc w:val="both"/>
        <w:rPr>
          <w:rFonts w:ascii="Bookman Old Style" w:eastAsia="Calibri" w:hAnsi="Bookman Old Style"/>
          <w:sz w:val="14"/>
          <w:szCs w:val="14"/>
        </w:rPr>
      </w:pPr>
      <w:r w:rsidRPr="00BD5195">
        <w:rPr>
          <w:rFonts w:ascii="Bookman Old Style" w:eastAsia="Calibri" w:hAnsi="Bookman Old Style"/>
          <w:sz w:val="14"/>
          <w:szCs w:val="14"/>
        </w:rPr>
        <w:t>En caso que el valor de los productos perdidos o extraviados, no sean cancelados en el plazo previsto, el Contratante podrá cobrar el monto adeudado deduciendo el importe correspondiente de la solicitud de pago del Contratista, emitiendo al efecto la correspondiente factura.</w:t>
      </w:r>
    </w:p>
    <w:p w:rsidR="00BD5195" w:rsidRPr="00BD5195" w:rsidRDefault="00BD5195" w:rsidP="00BD5195">
      <w:pPr>
        <w:autoSpaceDE w:val="0"/>
        <w:autoSpaceDN w:val="0"/>
        <w:adjustRightInd w:val="0"/>
        <w:jc w:val="both"/>
        <w:rPr>
          <w:rFonts w:ascii="Bookman Old Style" w:eastAsia="Calibri" w:hAnsi="Bookman Old Style"/>
          <w:sz w:val="14"/>
          <w:szCs w:val="14"/>
        </w:rPr>
      </w:pPr>
    </w:p>
    <w:p w:rsidR="00BD5195" w:rsidRPr="00BD5195" w:rsidRDefault="00BD5195" w:rsidP="00BD5195">
      <w:pPr>
        <w:autoSpaceDE w:val="0"/>
        <w:autoSpaceDN w:val="0"/>
        <w:adjustRightInd w:val="0"/>
        <w:jc w:val="both"/>
        <w:rPr>
          <w:rFonts w:ascii="Bookman Old Style" w:eastAsia="Calibri" w:hAnsi="Bookman Old Style"/>
          <w:b/>
          <w:sz w:val="14"/>
          <w:szCs w:val="14"/>
        </w:rPr>
      </w:pPr>
      <w:r w:rsidRPr="00BD5195">
        <w:rPr>
          <w:rFonts w:ascii="Bookman Old Style" w:eastAsia="Calibri" w:hAnsi="Bookman Old Style"/>
          <w:b/>
          <w:sz w:val="14"/>
          <w:szCs w:val="14"/>
        </w:rPr>
        <w:t>TRIBUTOS:</w:t>
      </w:r>
    </w:p>
    <w:p w:rsidR="00BD5195" w:rsidRPr="00BD5195" w:rsidRDefault="00BD5195" w:rsidP="00BD5195">
      <w:pPr>
        <w:autoSpaceDE w:val="0"/>
        <w:autoSpaceDN w:val="0"/>
        <w:adjustRightInd w:val="0"/>
        <w:jc w:val="both"/>
        <w:rPr>
          <w:rFonts w:ascii="Bookman Old Style" w:hAnsi="Bookman Old Style"/>
          <w:sz w:val="14"/>
          <w:szCs w:val="14"/>
        </w:rPr>
      </w:pPr>
    </w:p>
    <w:p w:rsidR="00BD5195" w:rsidRPr="00BD5195" w:rsidRDefault="00BD5195" w:rsidP="00BD5195">
      <w:pPr>
        <w:autoSpaceDE w:val="0"/>
        <w:autoSpaceDN w:val="0"/>
        <w:adjustRightInd w:val="0"/>
        <w:jc w:val="both"/>
        <w:rPr>
          <w:rFonts w:ascii="Bookman Old Style" w:eastAsia="Calibri" w:hAnsi="Bookman Old Style"/>
          <w:sz w:val="14"/>
          <w:szCs w:val="14"/>
        </w:rPr>
      </w:pPr>
      <w:r w:rsidRPr="00BD5195">
        <w:rPr>
          <w:rFonts w:ascii="Bookman Old Style" w:hAnsi="Bookman Old Style"/>
          <w:sz w:val="14"/>
          <w:szCs w:val="14"/>
        </w:rPr>
        <w:t>El adjudicado declara que todos los tributos vigentes a la fecha y que puedan originarse directa o indirectamente en aplicación del contrato, son de su responsabilidad, no correspondiendo ningún reclamo posterior.</w:t>
      </w:r>
    </w:p>
    <w:p w:rsidR="00BD5195" w:rsidRPr="00BD5195" w:rsidRDefault="00BD5195" w:rsidP="00BD5195">
      <w:pPr>
        <w:autoSpaceDE w:val="0"/>
        <w:autoSpaceDN w:val="0"/>
        <w:adjustRightInd w:val="0"/>
        <w:jc w:val="both"/>
        <w:rPr>
          <w:rFonts w:ascii="Bookman Old Style" w:hAnsi="Bookman Old Style" w:cs="Bookman Old Style"/>
          <w:b/>
          <w:bCs/>
          <w:sz w:val="14"/>
          <w:szCs w:val="14"/>
          <w:u w:val="single"/>
        </w:rPr>
      </w:pPr>
    </w:p>
    <w:p w:rsidR="00BD5195" w:rsidRPr="00BD5195" w:rsidRDefault="00BD5195" w:rsidP="00BD5195">
      <w:pPr>
        <w:autoSpaceDE w:val="0"/>
        <w:autoSpaceDN w:val="0"/>
        <w:adjustRightInd w:val="0"/>
        <w:jc w:val="both"/>
        <w:rPr>
          <w:rFonts w:ascii="Bookman Old Style" w:hAnsi="Bookman Old Style" w:cs="Bookman Old Style"/>
          <w:sz w:val="14"/>
          <w:szCs w:val="14"/>
        </w:rPr>
      </w:pPr>
      <w:r w:rsidRPr="00BD5195">
        <w:rPr>
          <w:rFonts w:ascii="Bookman Old Style" w:hAnsi="Bookman Old Style" w:cs="Bookman Old Style"/>
          <w:b/>
          <w:bCs/>
          <w:sz w:val="14"/>
          <w:szCs w:val="14"/>
          <w:u w:val="single"/>
        </w:rPr>
        <w:t>CLAUSULA DÉCIMA SEGUNDA.-</w:t>
      </w:r>
      <w:r w:rsidRPr="00BD5195">
        <w:rPr>
          <w:rFonts w:ascii="Bookman Old Style" w:hAnsi="Bookman Old Style" w:cs="Bookman Old Style"/>
          <w:sz w:val="14"/>
          <w:szCs w:val="14"/>
          <w:u w:val="single"/>
        </w:rPr>
        <w:t xml:space="preserve"> </w:t>
      </w:r>
      <w:r w:rsidRPr="00BD5195">
        <w:rPr>
          <w:rFonts w:ascii="Bookman Old Style" w:hAnsi="Bookman Old Style" w:cs="Bookman Old Style"/>
          <w:b/>
          <w:bCs/>
          <w:sz w:val="14"/>
          <w:szCs w:val="14"/>
          <w:u w:val="single"/>
        </w:rPr>
        <w:t>(SEGUROS)</w:t>
      </w:r>
    </w:p>
    <w:p w:rsidR="00BD5195" w:rsidRPr="00BD5195" w:rsidRDefault="00BD5195" w:rsidP="00BD5195">
      <w:pPr>
        <w:autoSpaceDE w:val="0"/>
        <w:autoSpaceDN w:val="0"/>
        <w:adjustRightInd w:val="0"/>
        <w:jc w:val="both"/>
        <w:rPr>
          <w:rFonts w:ascii="Bookman Old Style" w:hAnsi="Bookman Old Style" w:cs="Bookman Old Style"/>
          <w:sz w:val="14"/>
          <w:szCs w:val="14"/>
        </w:rPr>
      </w:pPr>
    </w:p>
    <w:p w:rsidR="00BD5195" w:rsidRPr="00BD5195" w:rsidRDefault="00BD5195" w:rsidP="00BD5195">
      <w:pPr>
        <w:autoSpaceDE w:val="0"/>
        <w:autoSpaceDN w:val="0"/>
        <w:adjustRightInd w:val="0"/>
        <w:jc w:val="both"/>
        <w:rPr>
          <w:rFonts w:ascii="Bookman Old Style" w:hAnsi="Bookman Old Style" w:cs="Bookman Old Style"/>
          <w:sz w:val="14"/>
          <w:szCs w:val="14"/>
        </w:rPr>
      </w:pPr>
      <w:r w:rsidRPr="00BD5195">
        <w:rPr>
          <w:rFonts w:ascii="Bookman Old Style" w:hAnsi="Bookman Old Style" w:cs="Bookman Old Style"/>
          <w:sz w:val="14"/>
          <w:szCs w:val="14"/>
        </w:rPr>
        <w:t xml:space="preserve">El </w:t>
      </w:r>
      <w:r w:rsidRPr="00BD5195">
        <w:rPr>
          <w:rFonts w:ascii="Bookman Old Style" w:hAnsi="Bookman Old Style" w:cs="Bookman Old Style"/>
          <w:b/>
          <w:bCs/>
          <w:sz w:val="14"/>
          <w:szCs w:val="14"/>
        </w:rPr>
        <w:t xml:space="preserve">TRANSPORTISTA </w:t>
      </w:r>
      <w:r w:rsidRPr="00BD5195">
        <w:rPr>
          <w:rFonts w:ascii="Bookman Old Style" w:hAnsi="Bookman Old Style" w:cs="Bookman Old Style"/>
          <w:sz w:val="14"/>
          <w:szCs w:val="14"/>
        </w:rPr>
        <w:t>deberá contratar las Pólizas de Seguros que le corresponden para resguardar las Garrafas y el GLP y respectivos accesorios, para tal efecto, deberá cumplir con las normas de seguridad industrial, además de las siguientes Pólizas:</w:t>
      </w:r>
    </w:p>
    <w:p w:rsidR="00BD5195" w:rsidRPr="00BD5195" w:rsidRDefault="00BD5195" w:rsidP="00BD5195">
      <w:pPr>
        <w:autoSpaceDE w:val="0"/>
        <w:autoSpaceDN w:val="0"/>
        <w:adjustRightInd w:val="0"/>
        <w:jc w:val="both"/>
        <w:rPr>
          <w:rFonts w:ascii="Bookman Old Style" w:hAnsi="Bookman Old Style" w:cs="Bookman Old Style"/>
          <w:sz w:val="14"/>
          <w:szCs w:val="14"/>
        </w:rPr>
      </w:pPr>
    </w:p>
    <w:p w:rsidR="00BD5195" w:rsidRPr="00BD5195" w:rsidRDefault="00BD5195" w:rsidP="000E6040">
      <w:pPr>
        <w:pStyle w:val="Prrafodelista"/>
        <w:numPr>
          <w:ilvl w:val="1"/>
          <w:numId w:val="70"/>
        </w:numPr>
        <w:autoSpaceDE w:val="0"/>
        <w:autoSpaceDN w:val="0"/>
        <w:adjustRightInd w:val="0"/>
        <w:ind w:left="709"/>
        <w:contextualSpacing/>
        <w:jc w:val="both"/>
        <w:rPr>
          <w:rFonts w:ascii="Bookman Old Style" w:hAnsi="Bookman Old Style" w:cs="Arial"/>
          <w:sz w:val="14"/>
          <w:szCs w:val="14"/>
        </w:rPr>
      </w:pPr>
      <w:r w:rsidRPr="00BD5195">
        <w:rPr>
          <w:rFonts w:ascii="Bookman Old Style" w:hAnsi="Bookman Old Style" w:cs="Arial"/>
          <w:b/>
          <w:sz w:val="14"/>
          <w:szCs w:val="14"/>
        </w:rPr>
        <w:t>Póliza de Responsabilidad Civil por daños a terceros, o bienes de terceros</w:t>
      </w:r>
      <w:r w:rsidRPr="00BD5195">
        <w:rPr>
          <w:rFonts w:ascii="Bookman Old Style" w:hAnsi="Bookman Old Style" w:cs="Arial"/>
          <w:sz w:val="14"/>
          <w:szCs w:val="14"/>
        </w:rPr>
        <w:t xml:space="preserve">, por cualquier causa que durante el transporte pudiera ocasionar el Producto, u sus equipos, que incluya, contaminación, polución, filtración, daños al medio ambiente y/o al eco sistema, responsabilidad civil extracontractual cruzada, responsabilidad civil de carga; así como gastos de aceleración de </w:t>
      </w:r>
      <w:r w:rsidRPr="00BD5195">
        <w:rPr>
          <w:rFonts w:ascii="Bookman Old Style" w:hAnsi="Bookman Old Style" w:cs="Arial"/>
          <w:sz w:val="14"/>
          <w:szCs w:val="14"/>
        </w:rPr>
        <w:lastRenderedPageBreak/>
        <w:t>atención de siniestros y extraordinarios, remoción y limpieza, dejando indemne a YPFB por cualquier suceso, evento o reclamo de un tercer afectado.</w:t>
      </w:r>
    </w:p>
    <w:p w:rsidR="00BD5195" w:rsidRPr="00BD5195" w:rsidRDefault="00BD5195" w:rsidP="00BD5195">
      <w:pPr>
        <w:pStyle w:val="Prrafodelista"/>
        <w:ind w:left="851" w:hanging="284"/>
        <w:jc w:val="both"/>
        <w:rPr>
          <w:rFonts w:ascii="Bookman Old Style" w:hAnsi="Bookman Old Style" w:cs="Arial"/>
          <w:sz w:val="14"/>
          <w:szCs w:val="14"/>
        </w:rPr>
      </w:pPr>
    </w:p>
    <w:p w:rsidR="00BD5195" w:rsidRPr="00BD5195" w:rsidRDefault="00BD5195" w:rsidP="00BD5195">
      <w:pPr>
        <w:ind w:left="709"/>
        <w:jc w:val="both"/>
        <w:rPr>
          <w:rFonts w:ascii="Bookman Old Style" w:hAnsi="Bookman Old Style" w:cs="Arial"/>
          <w:sz w:val="14"/>
          <w:szCs w:val="14"/>
        </w:rPr>
      </w:pPr>
      <w:r w:rsidRPr="00BD5195">
        <w:rPr>
          <w:rFonts w:ascii="Bookman Old Style" w:hAnsi="Bookman Old Style" w:cs="Arial"/>
          <w:sz w:val="14"/>
          <w:szCs w:val="14"/>
        </w:rPr>
        <w:t xml:space="preserve">Valor asegurado hasta $us______ (_______00/100 DÓLARES ESTADOUNIDENSES) por evento y/o reclamo con un agregado anual de $us_______(_________ 00/100 DÓLARES ESTADOUNIDENSES). </w:t>
      </w:r>
    </w:p>
    <w:p w:rsidR="00BD5195" w:rsidRPr="00BD5195" w:rsidRDefault="00BD5195" w:rsidP="00BD5195">
      <w:pPr>
        <w:ind w:left="709"/>
        <w:jc w:val="both"/>
        <w:rPr>
          <w:rFonts w:ascii="Bookman Old Style" w:hAnsi="Bookman Old Style" w:cs="Arial"/>
          <w:sz w:val="14"/>
          <w:szCs w:val="14"/>
        </w:rPr>
      </w:pPr>
      <w:r w:rsidRPr="00BD5195">
        <w:rPr>
          <w:rFonts w:ascii="Bookman Old Style" w:hAnsi="Bookman Old Style" w:cs="Arial"/>
          <w:sz w:val="14"/>
          <w:szCs w:val="14"/>
        </w:rPr>
        <w:t>En caso de exceder el límite agregado anual (USD 500.000) la empresa transportadora deberá presentar una póliza complementaria que amplié a cubrir cualquier eventualidad bajo los mismos parámetros indicados y/o asumir la responsabilidad de manera directa.</w:t>
      </w:r>
    </w:p>
    <w:p w:rsidR="00BD5195" w:rsidRPr="00BD5195" w:rsidRDefault="00BD5195" w:rsidP="00BD5195">
      <w:pPr>
        <w:ind w:left="851"/>
        <w:jc w:val="both"/>
        <w:rPr>
          <w:rFonts w:ascii="Bookman Old Style" w:hAnsi="Bookman Old Style" w:cs="Arial"/>
          <w:sz w:val="14"/>
          <w:szCs w:val="14"/>
        </w:rPr>
      </w:pPr>
    </w:p>
    <w:p w:rsidR="00BD5195" w:rsidRPr="00BD5195" w:rsidRDefault="00BD5195" w:rsidP="000E6040">
      <w:pPr>
        <w:pStyle w:val="Prrafodelista"/>
        <w:numPr>
          <w:ilvl w:val="1"/>
          <w:numId w:val="70"/>
        </w:numPr>
        <w:autoSpaceDE w:val="0"/>
        <w:autoSpaceDN w:val="0"/>
        <w:adjustRightInd w:val="0"/>
        <w:ind w:left="709"/>
        <w:contextualSpacing/>
        <w:jc w:val="both"/>
        <w:rPr>
          <w:rFonts w:ascii="Bookman Old Style" w:hAnsi="Bookman Old Style" w:cs="Arial"/>
          <w:sz w:val="14"/>
          <w:szCs w:val="14"/>
        </w:rPr>
      </w:pPr>
      <w:r w:rsidRPr="00BD5195">
        <w:rPr>
          <w:rFonts w:ascii="Bookman Old Style" w:hAnsi="Bookman Old Style" w:cs="Arial"/>
          <w:b/>
          <w:sz w:val="14"/>
          <w:szCs w:val="14"/>
        </w:rPr>
        <w:t xml:space="preserve">Seguro de Transporte contra todo riesgo de Producto Transportado </w:t>
      </w:r>
      <w:r w:rsidRPr="00BD5195">
        <w:rPr>
          <w:rFonts w:ascii="Bookman Old Style" w:hAnsi="Bookman Old Style" w:cs="Arial"/>
          <w:sz w:val="14"/>
          <w:szCs w:val="14"/>
        </w:rPr>
        <w:t xml:space="preserve">con cobertura desde el Punto de Entrega y/o el Punto de Recepción y/o descarguío (CLÁUSULA “A” del INSTITUTO DE LONDRES) que cubra el valor total del Producto y de la Garrafa declarada transportada, ante cualquier eventualidad, de acuerdo al valor pactado en el contrato, considerando un límite por travesía o despacho de acuerdo a la capacidad de cada medio de transporte declarada en Dólares Estadounidenses (USD). Esta póliza debe estar necesariamente subrogada a favor de </w:t>
      </w:r>
      <w:r w:rsidRPr="00BD5195">
        <w:rPr>
          <w:rFonts w:ascii="Bookman Old Style" w:hAnsi="Bookman Old Style" w:cs="Arial"/>
          <w:b/>
          <w:sz w:val="14"/>
          <w:szCs w:val="14"/>
        </w:rPr>
        <w:t>YPFB</w:t>
      </w:r>
      <w:r w:rsidRPr="00BD5195">
        <w:rPr>
          <w:rFonts w:ascii="Bookman Old Style" w:hAnsi="Bookman Old Style" w:cs="Arial"/>
          <w:sz w:val="14"/>
          <w:szCs w:val="14"/>
        </w:rPr>
        <w:t>.</w:t>
      </w:r>
    </w:p>
    <w:p w:rsidR="00BD5195" w:rsidRPr="00BD5195" w:rsidRDefault="00BD5195" w:rsidP="00BD5195">
      <w:pPr>
        <w:ind w:left="851" w:hanging="284"/>
        <w:jc w:val="both"/>
        <w:rPr>
          <w:rFonts w:ascii="Bookman Old Style" w:hAnsi="Bookman Old Style" w:cs="Arial"/>
          <w:sz w:val="14"/>
          <w:szCs w:val="14"/>
          <w:lang w:val="es-ES_tradnl"/>
        </w:rPr>
      </w:pPr>
    </w:p>
    <w:p w:rsidR="00BD5195" w:rsidRPr="00BD5195" w:rsidRDefault="00BD5195" w:rsidP="00BD5195">
      <w:pPr>
        <w:ind w:firstLine="708"/>
        <w:jc w:val="both"/>
        <w:rPr>
          <w:rFonts w:ascii="Bookman Old Style" w:hAnsi="Bookman Old Style" w:cs="Arial"/>
          <w:sz w:val="14"/>
          <w:szCs w:val="14"/>
          <w:lang w:val="es-ES_tradnl"/>
        </w:rPr>
      </w:pPr>
      <w:r w:rsidRPr="00BD5195">
        <w:rPr>
          <w:rFonts w:ascii="Bookman Old Style" w:hAnsi="Bookman Old Style" w:cs="Arial"/>
          <w:sz w:val="14"/>
          <w:szCs w:val="14"/>
          <w:lang w:val="es-ES_tradnl"/>
        </w:rPr>
        <w:t>Valor Asegurado: En base al costo del Producto.</w:t>
      </w:r>
    </w:p>
    <w:p w:rsidR="00BD5195" w:rsidRPr="00BD5195" w:rsidRDefault="00BD5195" w:rsidP="00BD5195">
      <w:pPr>
        <w:ind w:left="567"/>
        <w:jc w:val="both"/>
        <w:rPr>
          <w:rFonts w:ascii="Bookman Old Style" w:hAnsi="Bookman Old Style" w:cs="Arial"/>
          <w:sz w:val="14"/>
          <w:szCs w:val="14"/>
          <w:lang w:val="es-ES_tradnl"/>
        </w:rPr>
      </w:pPr>
    </w:p>
    <w:tbl>
      <w:tblPr>
        <w:tblW w:w="57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69"/>
        <w:gridCol w:w="3849"/>
      </w:tblGrid>
      <w:tr w:rsidR="00BD5195" w:rsidRPr="00BD5195" w:rsidTr="00EC28F2">
        <w:trPr>
          <w:trHeight w:val="337"/>
          <w:jc w:val="center"/>
        </w:trPr>
        <w:tc>
          <w:tcPr>
            <w:tcW w:w="1869" w:type="dxa"/>
            <w:shd w:val="clear" w:color="auto" w:fill="D9D9D9"/>
            <w:vAlign w:val="center"/>
            <w:hideMark/>
          </w:tcPr>
          <w:p w:rsidR="00BD5195" w:rsidRPr="00BD5195" w:rsidRDefault="00BD5195" w:rsidP="00EC28F2">
            <w:pPr>
              <w:rPr>
                <w:rFonts w:ascii="Bookman Old Style" w:hAnsi="Bookman Old Style" w:cs="Arial"/>
                <w:b/>
                <w:bCs/>
                <w:sz w:val="14"/>
                <w:szCs w:val="14"/>
              </w:rPr>
            </w:pPr>
            <w:r w:rsidRPr="00BD5195">
              <w:rPr>
                <w:rFonts w:ascii="Bookman Old Style" w:hAnsi="Bookman Old Style" w:cs="Arial"/>
                <w:b/>
                <w:bCs/>
                <w:sz w:val="14"/>
                <w:szCs w:val="14"/>
              </w:rPr>
              <w:t>Producto</w:t>
            </w:r>
          </w:p>
        </w:tc>
        <w:tc>
          <w:tcPr>
            <w:tcW w:w="3849" w:type="dxa"/>
            <w:shd w:val="clear" w:color="auto" w:fill="D9D9D9"/>
            <w:vAlign w:val="center"/>
          </w:tcPr>
          <w:p w:rsidR="00BD5195" w:rsidRPr="00BD5195" w:rsidRDefault="00BD5195" w:rsidP="00EC28F2">
            <w:pPr>
              <w:rPr>
                <w:rFonts w:ascii="Bookman Old Style" w:hAnsi="Bookman Old Style" w:cs="Arial"/>
                <w:b/>
                <w:bCs/>
                <w:sz w:val="14"/>
                <w:szCs w:val="14"/>
              </w:rPr>
            </w:pPr>
            <w:r w:rsidRPr="00BD5195">
              <w:rPr>
                <w:rFonts w:ascii="Bookman Old Style" w:hAnsi="Bookman Old Style" w:cs="Arial"/>
                <w:b/>
                <w:bCs/>
                <w:sz w:val="14"/>
                <w:szCs w:val="14"/>
              </w:rPr>
              <w:t>Costo de Producto</w:t>
            </w:r>
          </w:p>
        </w:tc>
      </w:tr>
      <w:tr w:rsidR="00BD5195" w:rsidRPr="00BD5195" w:rsidTr="00EC28F2">
        <w:trPr>
          <w:trHeight w:val="232"/>
          <w:jc w:val="center"/>
        </w:trPr>
        <w:tc>
          <w:tcPr>
            <w:tcW w:w="1869" w:type="dxa"/>
            <w:shd w:val="clear" w:color="auto" w:fill="auto"/>
            <w:vAlign w:val="center"/>
            <w:hideMark/>
          </w:tcPr>
          <w:p w:rsidR="00BD5195" w:rsidRPr="00BD5195" w:rsidRDefault="00BD5195" w:rsidP="00EC28F2">
            <w:pPr>
              <w:rPr>
                <w:rFonts w:ascii="Bookman Old Style" w:hAnsi="Bookman Old Style" w:cs="Arial"/>
                <w:sz w:val="14"/>
                <w:szCs w:val="14"/>
              </w:rPr>
            </w:pPr>
            <w:r w:rsidRPr="00BD5195">
              <w:rPr>
                <w:rFonts w:ascii="Bookman Old Style" w:hAnsi="Bookman Old Style" w:cs="Arial"/>
                <w:sz w:val="14"/>
                <w:szCs w:val="14"/>
              </w:rPr>
              <w:t>GLP</w:t>
            </w:r>
          </w:p>
        </w:tc>
        <w:tc>
          <w:tcPr>
            <w:tcW w:w="3849" w:type="dxa"/>
            <w:vAlign w:val="center"/>
          </w:tcPr>
          <w:p w:rsidR="00BD5195" w:rsidRPr="00BD5195" w:rsidRDefault="00BD5195" w:rsidP="00EC28F2">
            <w:pPr>
              <w:rPr>
                <w:rFonts w:ascii="Bookman Old Style" w:hAnsi="Bookman Old Style" w:cs="Arial"/>
                <w:sz w:val="14"/>
                <w:szCs w:val="14"/>
              </w:rPr>
            </w:pPr>
            <w:r w:rsidRPr="00BD5195">
              <w:rPr>
                <w:rFonts w:ascii="Bookman Old Style" w:hAnsi="Bookman Old Style" w:cs="Arial"/>
                <w:sz w:val="14"/>
                <w:szCs w:val="14"/>
              </w:rPr>
              <w:t>Costo al valor del precio final al consumidor</w:t>
            </w:r>
          </w:p>
        </w:tc>
      </w:tr>
    </w:tbl>
    <w:p w:rsidR="00BD5195" w:rsidRPr="00BD5195" w:rsidRDefault="00BD5195" w:rsidP="00BD5195">
      <w:pPr>
        <w:pStyle w:val="Prrafodelista"/>
        <w:ind w:left="1068" w:firstLine="348"/>
        <w:jc w:val="both"/>
        <w:rPr>
          <w:rFonts w:ascii="Bookman Old Style" w:hAnsi="Bookman Old Style" w:cs="Arial"/>
          <w:sz w:val="14"/>
          <w:szCs w:val="14"/>
        </w:rPr>
      </w:pPr>
    </w:p>
    <w:p w:rsidR="00BD5195" w:rsidRPr="00BD5195" w:rsidRDefault="00BD5195" w:rsidP="00BD5195">
      <w:pPr>
        <w:pStyle w:val="Prrafodelista"/>
        <w:ind w:left="849"/>
        <w:jc w:val="both"/>
        <w:rPr>
          <w:rFonts w:ascii="Bookman Old Style" w:hAnsi="Bookman Old Style" w:cs="Arial"/>
          <w:sz w:val="14"/>
          <w:szCs w:val="14"/>
        </w:rPr>
      </w:pPr>
      <w:r w:rsidRPr="00BD5195">
        <w:rPr>
          <w:rFonts w:ascii="Bookman Old Style" w:hAnsi="Bookman Old Style" w:cs="Arial"/>
          <w:b/>
          <w:sz w:val="14"/>
          <w:szCs w:val="14"/>
        </w:rPr>
        <w:t>YPFB</w:t>
      </w:r>
      <w:r w:rsidRPr="00BD5195">
        <w:rPr>
          <w:rFonts w:ascii="Bookman Old Style" w:hAnsi="Bookman Old Style" w:cs="Arial"/>
          <w:sz w:val="14"/>
          <w:szCs w:val="14"/>
        </w:rPr>
        <w:t xml:space="preserve"> realizará el descuento del valor de Productos perdidos y no cancelados por el seguro dentro de un plazo de __5___ (_cinco____) Días después de ocurrido el siniestro, de la facturación por transporte.</w:t>
      </w:r>
    </w:p>
    <w:p w:rsidR="00BD5195" w:rsidRPr="00BD5195" w:rsidRDefault="00BD5195" w:rsidP="00BD5195">
      <w:pPr>
        <w:pStyle w:val="Prrafodelista"/>
        <w:ind w:left="567"/>
        <w:jc w:val="both"/>
        <w:rPr>
          <w:rFonts w:ascii="Bookman Old Style" w:hAnsi="Bookman Old Style" w:cs="Arial"/>
          <w:sz w:val="14"/>
          <w:szCs w:val="14"/>
          <w:lang w:val="es-ES_tradnl"/>
        </w:rPr>
      </w:pPr>
    </w:p>
    <w:p w:rsidR="00BD5195" w:rsidRPr="00BD5195" w:rsidRDefault="00BD5195" w:rsidP="00BD5195">
      <w:pPr>
        <w:jc w:val="both"/>
        <w:rPr>
          <w:rFonts w:ascii="Bookman Old Style" w:hAnsi="Bookman Old Style" w:cs="Arial"/>
          <w:sz w:val="14"/>
          <w:szCs w:val="14"/>
        </w:rPr>
      </w:pPr>
      <w:r w:rsidRPr="00BD5195">
        <w:rPr>
          <w:rFonts w:ascii="Bookman Old Style" w:hAnsi="Bookman Old Style" w:cs="Arial"/>
          <w:sz w:val="14"/>
          <w:szCs w:val="14"/>
        </w:rPr>
        <w:t xml:space="preserve">De suspenderse por cualquier razón la vigencia o cobertura de cualquiera de las pólizas nominadas precedentemente, o bien se presente la existencia de eventos no cubiertos por las mismas; el </w:t>
      </w:r>
      <w:r w:rsidRPr="00BD5195">
        <w:rPr>
          <w:rFonts w:ascii="Bookman Old Style" w:hAnsi="Bookman Old Style" w:cs="Arial"/>
          <w:b/>
          <w:sz w:val="14"/>
          <w:szCs w:val="14"/>
        </w:rPr>
        <w:t>TRANSPORTISTA</w:t>
      </w:r>
      <w:r w:rsidRPr="00BD5195">
        <w:rPr>
          <w:rFonts w:ascii="Bookman Old Style" w:hAnsi="Bookman Old Style" w:cs="Arial"/>
          <w:sz w:val="14"/>
          <w:szCs w:val="14"/>
        </w:rPr>
        <w:t xml:space="preserve"> se hace enteramente responsable frente a </w:t>
      </w:r>
      <w:r w:rsidRPr="00BD5195">
        <w:rPr>
          <w:rFonts w:ascii="Bookman Old Style" w:hAnsi="Bookman Old Style" w:cs="Arial"/>
          <w:b/>
          <w:sz w:val="14"/>
          <w:szCs w:val="14"/>
        </w:rPr>
        <w:t>YPFB</w:t>
      </w:r>
      <w:r w:rsidRPr="00BD5195">
        <w:rPr>
          <w:rFonts w:ascii="Bookman Old Style" w:hAnsi="Bookman Old Style" w:cs="Arial"/>
          <w:sz w:val="14"/>
          <w:szCs w:val="14"/>
        </w:rPr>
        <w:t xml:space="preserve"> y a terceros por todos los daños emergentes, desde la recepción del Producto  y la Garrafa en los Puntos de Entrega hasta el Punto de Recepción.</w:t>
      </w:r>
    </w:p>
    <w:p w:rsidR="00BD5195" w:rsidRPr="00BD5195" w:rsidRDefault="00BD5195" w:rsidP="00BD5195">
      <w:pPr>
        <w:jc w:val="both"/>
        <w:rPr>
          <w:rFonts w:ascii="Bookman Old Style" w:hAnsi="Bookman Old Style" w:cs="Arial"/>
          <w:sz w:val="14"/>
          <w:szCs w:val="14"/>
        </w:rPr>
      </w:pPr>
      <w:r w:rsidRPr="00BD5195">
        <w:rPr>
          <w:rFonts w:ascii="Bookman Old Style" w:hAnsi="Bookman Old Style" w:cs="Arial"/>
          <w:sz w:val="14"/>
          <w:szCs w:val="14"/>
        </w:rPr>
        <w:t>El transportista, una vez adjudicado, deberá entregar una copia de las citadas pólizas a YPFB antes de la suscripción del contrato.</w:t>
      </w:r>
    </w:p>
    <w:p w:rsidR="00BD5195" w:rsidRPr="00BD5195" w:rsidRDefault="00BD5195" w:rsidP="00BD5195">
      <w:pPr>
        <w:jc w:val="both"/>
        <w:rPr>
          <w:rFonts w:ascii="Bookman Old Style" w:hAnsi="Bookman Old Style" w:cs="Arial"/>
          <w:sz w:val="14"/>
          <w:szCs w:val="14"/>
        </w:rPr>
      </w:pPr>
      <w:r w:rsidRPr="00BD5195">
        <w:rPr>
          <w:rFonts w:ascii="Bookman Old Style" w:hAnsi="Bookman Old Style" w:cs="Arial"/>
          <w:sz w:val="14"/>
          <w:szCs w:val="14"/>
        </w:rPr>
        <w:t xml:space="preserve">El proponente adjudicado, al momento de ocurrir en la prestación del servicio un siniestro que represente derrame y/o pérdida de producto de propiedad de YPFB, debe proporcionar toda la documentación he información que YPFB le solicite respecto del hecho en plazos no mayores a 30 días.  De incumplir esta condición el proponente adjudicado será responsable de todos los gastos del hecho </w:t>
      </w:r>
    </w:p>
    <w:p w:rsidR="00BD5195" w:rsidRPr="00BD5195" w:rsidRDefault="00BD5195" w:rsidP="00BD5195">
      <w:pPr>
        <w:contextualSpacing/>
        <w:jc w:val="both"/>
        <w:rPr>
          <w:rFonts w:ascii="Bookman Old Style" w:hAnsi="Bookman Old Style"/>
          <w:b/>
          <w:sz w:val="14"/>
          <w:szCs w:val="14"/>
          <w:u w:val="single"/>
        </w:rPr>
      </w:pPr>
      <w:r w:rsidRPr="00BD5195">
        <w:rPr>
          <w:rFonts w:ascii="Bookman Old Style" w:hAnsi="Bookman Old Style"/>
          <w:b/>
          <w:sz w:val="14"/>
          <w:szCs w:val="14"/>
          <w:u w:val="single"/>
        </w:rPr>
        <w:t>CLÁUSULA DÉCIMA TERCERA.- (CESIÓN)</w:t>
      </w:r>
    </w:p>
    <w:p w:rsidR="00BD5195" w:rsidRPr="00BD5195" w:rsidRDefault="00BD5195" w:rsidP="00BD5195">
      <w:pPr>
        <w:contextualSpacing/>
        <w:jc w:val="both"/>
        <w:rPr>
          <w:rFonts w:ascii="Bookman Old Style" w:hAnsi="Bookman Old Style"/>
          <w:b/>
          <w:sz w:val="14"/>
          <w:szCs w:val="14"/>
        </w:rPr>
      </w:pPr>
    </w:p>
    <w:p w:rsidR="00BD5195" w:rsidRPr="00BD5195" w:rsidRDefault="00BD5195" w:rsidP="00BD5195">
      <w:pPr>
        <w:contextualSpacing/>
        <w:jc w:val="both"/>
        <w:rPr>
          <w:rFonts w:ascii="Bookman Old Style" w:hAnsi="Bookman Old Style"/>
          <w:b/>
          <w:sz w:val="14"/>
          <w:szCs w:val="14"/>
        </w:rPr>
      </w:pPr>
      <w:r w:rsidRPr="00BD5195">
        <w:rPr>
          <w:rFonts w:ascii="Bookman Old Style" w:hAnsi="Bookman Old Style"/>
          <w:sz w:val="14"/>
          <w:szCs w:val="14"/>
        </w:rPr>
        <w:t>Ninguna de las Partes podrá ceder el presente Contrato total o parcialmente, ni dar participación en el mismo a terceros, sin el previo consentimiento de la otra Parte, expresado por escrito.</w:t>
      </w:r>
      <w:r w:rsidRPr="00BD5195">
        <w:rPr>
          <w:rFonts w:ascii="Bookman Old Style" w:hAnsi="Bookman Old Style"/>
          <w:b/>
          <w:sz w:val="14"/>
          <w:szCs w:val="14"/>
        </w:rPr>
        <w:t xml:space="preserve"> </w:t>
      </w:r>
    </w:p>
    <w:p w:rsidR="00BD5195" w:rsidRPr="00BD5195" w:rsidRDefault="00BD5195" w:rsidP="00BD5195">
      <w:pPr>
        <w:autoSpaceDE w:val="0"/>
        <w:autoSpaceDN w:val="0"/>
        <w:adjustRightInd w:val="0"/>
        <w:jc w:val="both"/>
        <w:rPr>
          <w:rFonts w:ascii="Bookman Old Style" w:hAnsi="Bookman Old Style" w:cs="Bookman Old Style"/>
          <w:b/>
          <w:bCs/>
          <w:sz w:val="14"/>
          <w:szCs w:val="14"/>
          <w:u w:val="single"/>
        </w:rPr>
      </w:pPr>
    </w:p>
    <w:p w:rsidR="00BD5195" w:rsidRPr="00BD5195" w:rsidRDefault="00BD5195" w:rsidP="00BD5195">
      <w:pPr>
        <w:autoSpaceDE w:val="0"/>
        <w:autoSpaceDN w:val="0"/>
        <w:adjustRightInd w:val="0"/>
        <w:jc w:val="both"/>
        <w:rPr>
          <w:rFonts w:ascii="Bookman Old Style" w:hAnsi="Bookman Old Style" w:cs="Bookman Old Style"/>
          <w:b/>
          <w:bCs/>
          <w:sz w:val="14"/>
          <w:szCs w:val="14"/>
          <w:u w:val="single"/>
        </w:rPr>
      </w:pPr>
      <w:r w:rsidRPr="00BD5195">
        <w:rPr>
          <w:rFonts w:ascii="Bookman Old Style" w:hAnsi="Bookman Old Style" w:cs="Bookman Old Style"/>
          <w:b/>
          <w:bCs/>
          <w:sz w:val="14"/>
          <w:szCs w:val="14"/>
          <w:u w:val="single"/>
        </w:rPr>
        <w:t>CLAUSULA DÉCIMA CUARTA.- (MULTAS)</w:t>
      </w:r>
    </w:p>
    <w:p w:rsidR="00BD5195" w:rsidRPr="00BD5195" w:rsidRDefault="00BD5195" w:rsidP="00BD5195">
      <w:pPr>
        <w:autoSpaceDE w:val="0"/>
        <w:autoSpaceDN w:val="0"/>
        <w:adjustRightInd w:val="0"/>
        <w:jc w:val="both"/>
        <w:rPr>
          <w:rFonts w:ascii="Bookman Old Style" w:hAnsi="Bookman Old Style" w:cs="Bookman Old Style"/>
          <w:sz w:val="14"/>
          <w:szCs w:val="14"/>
        </w:rPr>
      </w:pPr>
    </w:p>
    <w:p w:rsidR="00BD5195" w:rsidRPr="00BD5195" w:rsidRDefault="00BD5195" w:rsidP="00BD5195">
      <w:pPr>
        <w:autoSpaceDE w:val="0"/>
        <w:autoSpaceDN w:val="0"/>
        <w:adjustRightInd w:val="0"/>
        <w:jc w:val="both"/>
        <w:rPr>
          <w:rFonts w:ascii="Bookman Old Style" w:hAnsi="Bookman Old Style" w:cs="Calibri"/>
          <w:sz w:val="14"/>
          <w:szCs w:val="14"/>
          <w:lang w:val="es"/>
        </w:rPr>
      </w:pPr>
      <w:r w:rsidRPr="00BD5195">
        <w:rPr>
          <w:rFonts w:ascii="Bookman Old Style" w:hAnsi="Bookman Old Style" w:cs="Calibri"/>
          <w:sz w:val="14"/>
          <w:szCs w:val="14"/>
          <w:lang w:val="es"/>
        </w:rPr>
        <w:t>En caso que el Transportista no cumpliera con el cronograma por viaje, en el plazo de entrega del producto en cada travesía realizada, sin necesidad de ningún aviso previo de YPFB, el Transportista se constituirá automáticamente en mora, sin necesidad de interpelación o reclamo de cualquier índole obligándose a pagar por cada Día calendario de retraso una multa equivalente al 2% (dos por ciento) del monto total a ser pagado por viaje. La suma de multas no podrá exceder el veinte por ciento (20%) del monto total del contrato sin perjuicio de resolver el mismo.</w:t>
      </w:r>
    </w:p>
    <w:p w:rsidR="00BD5195" w:rsidRPr="00BD5195" w:rsidRDefault="00BD5195" w:rsidP="00BD5195">
      <w:pPr>
        <w:autoSpaceDE w:val="0"/>
        <w:autoSpaceDN w:val="0"/>
        <w:adjustRightInd w:val="0"/>
        <w:jc w:val="both"/>
        <w:rPr>
          <w:rFonts w:ascii="Bookman Old Style" w:hAnsi="Bookman Old Style" w:cs="Calibri"/>
          <w:sz w:val="14"/>
          <w:szCs w:val="14"/>
          <w:lang w:val="es"/>
        </w:rPr>
      </w:pPr>
      <w:r w:rsidRPr="00BD5195">
        <w:rPr>
          <w:rFonts w:ascii="Bookman Old Style" w:hAnsi="Bookman Old Style" w:cs="Calibri"/>
          <w:sz w:val="14"/>
          <w:szCs w:val="14"/>
          <w:lang w:val="es"/>
        </w:rPr>
        <w:t>Además de la multa establecida en el presente punto, el Transportista será responsable de compensar por los daños y perjuicios causados a los clientes de YPFB.</w:t>
      </w:r>
    </w:p>
    <w:p w:rsidR="00BD5195" w:rsidRPr="00BD5195" w:rsidRDefault="00BD5195" w:rsidP="00BD5195">
      <w:pPr>
        <w:autoSpaceDE w:val="0"/>
        <w:autoSpaceDN w:val="0"/>
        <w:adjustRightInd w:val="0"/>
        <w:jc w:val="both"/>
        <w:rPr>
          <w:rFonts w:ascii="Bookman Old Style" w:hAnsi="Bookman Old Style" w:cs="Calibri"/>
          <w:sz w:val="14"/>
          <w:szCs w:val="14"/>
          <w:lang w:val="es"/>
        </w:rPr>
      </w:pPr>
      <w:r w:rsidRPr="00BD5195">
        <w:rPr>
          <w:rFonts w:ascii="Bookman Old Style" w:hAnsi="Bookman Old Style" w:cs="Calibri"/>
          <w:sz w:val="14"/>
          <w:szCs w:val="14"/>
          <w:lang w:val="es"/>
        </w:rPr>
        <w:t xml:space="preserve">Se aplicará las siguientes multas a la empresa contratada de manera escrita, indicadas a continuación: </w:t>
      </w:r>
    </w:p>
    <w:p w:rsidR="00BD5195" w:rsidRPr="00BD5195" w:rsidRDefault="00BD5195" w:rsidP="00BD5195">
      <w:pPr>
        <w:autoSpaceDE w:val="0"/>
        <w:autoSpaceDN w:val="0"/>
        <w:adjustRightInd w:val="0"/>
        <w:jc w:val="both"/>
        <w:rPr>
          <w:rFonts w:ascii="Bookman Old Style" w:hAnsi="Bookman Old Style" w:cs="Calibri"/>
          <w:sz w:val="14"/>
          <w:szCs w:val="14"/>
          <w:lang w:val="es"/>
        </w:rPr>
      </w:pPr>
      <w:r w:rsidRPr="00BD5195">
        <w:rPr>
          <w:rFonts w:ascii="Bookman Old Style" w:hAnsi="Bookman Old Style" w:cs="Calibri"/>
          <w:sz w:val="14"/>
          <w:szCs w:val="14"/>
          <w:lang w:val="es"/>
        </w:rPr>
        <w:t>1.-  se aplicara una multa equivalente al 2% (dos por ciento) del monto total a ser pagado del viaje, cada vez que el comandante de la embarcación y estibadores se encuentre con grado de alcoholemia. Así mismo, estos no podrán recepcionar ni manipulas las garrafas transportadas, debiendo la empresa contratada remplazar de manera inmediata para no retrasar las operaciones.</w:t>
      </w:r>
    </w:p>
    <w:p w:rsidR="00BD5195" w:rsidRPr="00BD5195" w:rsidRDefault="00BD5195" w:rsidP="00BD5195">
      <w:pPr>
        <w:autoSpaceDE w:val="0"/>
        <w:autoSpaceDN w:val="0"/>
        <w:adjustRightInd w:val="0"/>
        <w:jc w:val="both"/>
        <w:rPr>
          <w:rFonts w:ascii="Bookman Old Style" w:hAnsi="Bookman Old Style" w:cs="Calibri"/>
          <w:sz w:val="14"/>
          <w:szCs w:val="14"/>
          <w:lang w:val="es"/>
        </w:rPr>
      </w:pPr>
      <w:r w:rsidRPr="00BD5195">
        <w:rPr>
          <w:rFonts w:ascii="Bookman Old Style" w:hAnsi="Bookman Old Style" w:cs="Calibri"/>
          <w:sz w:val="14"/>
          <w:szCs w:val="14"/>
          <w:lang w:val="es"/>
        </w:rPr>
        <w:t>2.- Se aplicará una multa equivalente al 2% (dos Por ciento) del monto total a ser pagado de la travesía fluvial, cada vez que el comandante de la embarcación y estibadores ¿hay sido vetado por el contratante, así mismo, debiendo la empresas contratada reemplazar de manera inmediata para no retrasar las operaciones</w:t>
      </w:r>
    </w:p>
    <w:p w:rsidR="00BD5195" w:rsidRPr="00BD5195" w:rsidRDefault="00BD5195" w:rsidP="00BD5195">
      <w:pPr>
        <w:autoSpaceDE w:val="0"/>
        <w:autoSpaceDN w:val="0"/>
        <w:adjustRightInd w:val="0"/>
        <w:jc w:val="both"/>
        <w:rPr>
          <w:rFonts w:ascii="Bookman Old Style" w:hAnsi="Bookman Old Style" w:cs="Calibri"/>
          <w:sz w:val="14"/>
          <w:szCs w:val="14"/>
          <w:lang w:val="es"/>
        </w:rPr>
      </w:pPr>
      <w:r w:rsidRPr="00BD5195">
        <w:rPr>
          <w:rFonts w:ascii="Bookman Old Style" w:hAnsi="Bookman Old Style" w:cs="Calibri"/>
          <w:sz w:val="14"/>
          <w:szCs w:val="14"/>
          <w:lang w:val="es"/>
        </w:rPr>
        <w:t>3.- se aplicara una multa equivalente al 2% (dos por ciento) del monto total a ser pagado del viaje, cada vez que el transportista presente documentación adulterada o fuera de vigencia relacionada al servicio.  Debiendo la empresa contratada subsanar los mismos de manera inmediata para no retrasar las operaciones.</w:t>
      </w:r>
    </w:p>
    <w:p w:rsidR="00BD5195" w:rsidRPr="00BD5195" w:rsidRDefault="00BD5195" w:rsidP="00BD5195">
      <w:pPr>
        <w:autoSpaceDE w:val="0"/>
        <w:autoSpaceDN w:val="0"/>
        <w:adjustRightInd w:val="0"/>
        <w:jc w:val="both"/>
        <w:rPr>
          <w:rFonts w:ascii="Bookman Old Style" w:hAnsi="Bookman Old Style" w:cs="Calibri"/>
          <w:sz w:val="14"/>
          <w:szCs w:val="14"/>
          <w:lang w:val="es"/>
        </w:rPr>
      </w:pPr>
      <w:r w:rsidRPr="00BD5195">
        <w:rPr>
          <w:rFonts w:ascii="Bookman Old Style" w:hAnsi="Bookman Old Style" w:cs="Calibri"/>
          <w:sz w:val="14"/>
          <w:szCs w:val="14"/>
          <w:lang w:val="es"/>
        </w:rPr>
        <w:t>4.-</w:t>
      </w:r>
      <w:r w:rsidRPr="00BD5195">
        <w:rPr>
          <w:sz w:val="14"/>
          <w:szCs w:val="14"/>
        </w:rPr>
        <w:t xml:space="preserve"> </w:t>
      </w:r>
      <w:r w:rsidRPr="00BD5195">
        <w:rPr>
          <w:rFonts w:ascii="Bookman Old Style" w:hAnsi="Bookman Old Style" w:cs="Calibri"/>
          <w:sz w:val="14"/>
          <w:szCs w:val="14"/>
          <w:lang w:val="es"/>
        </w:rPr>
        <w:t>se aplicara una multa equivalente al 2% (dos por ciento) del monto total a ser pagado del viaje, cuando la empresa a ser contratada no informe a YPFB de un siniestro que represente perdida o fuga de producto de propiedad de YPFB.</w:t>
      </w:r>
    </w:p>
    <w:p w:rsidR="00BD5195" w:rsidRPr="00BD5195" w:rsidRDefault="00BD5195" w:rsidP="00BD5195">
      <w:pPr>
        <w:autoSpaceDE w:val="0"/>
        <w:autoSpaceDN w:val="0"/>
        <w:adjustRightInd w:val="0"/>
        <w:jc w:val="both"/>
        <w:rPr>
          <w:rFonts w:ascii="Bookman Old Style" w:hAnsi="Bookman Old Style" w:cs="Calibri"/>
          <w:sz w:val="14"/>
          <w:szCs w:val="14"/>
          <w:lang w:val="es"/>
        </w:rPr>
      </w:pPr>
      <w:r w:rsidRPr="00BD5195">
        <w:rPr>
          <w:rFonts w:ascii="Bookman Old Style" w:hAnsi="Bookman Old Style" w:cs="Calibri"/>
          <w:sz w:val="14"/>
          <w:szCs w:val="14"/>
          <w:lang w:val="es"/>
        </w:rPr>
        <w:t xml:space="preserve">La suma de multas no podrá exceder el 20% del monto total del contrato sin perjuicio de resolver el mismo </w:t>
      </w:r>
    </w:p>
    <w:p w:rsidR="00BD5195" w:rsidRPr="00BD5195" w:rsidRDefault="00BD5195" w:rsidP="00BD5195">
      <w:pPr>
        <w:autoSpaceDE w:val="0"/>
        <w:autoSpaceDN w:val="0"/>
        <w:adjustRightInd w:val="0"/>
        <w:jc w:val="both"/>
        <w:rPr>
          <w:rFonts w:ascii="Bookman Old Style" w:hAnsi="Bookman Old Style" w:cs="Bookman Old Style"/>
          <w:b/>
          <w:bCs/>
          <w:sz w:val="14"/>
          <w:szCs w:val="14"/>
          <w:u w:val="single"/>
        </w:rPr>
      </w:pPr>
    </w:p>
    <w:p w:rsidR="00BD5195" w:rsidRPr="00BD5195" w:rsidRDefault="00BD5195" w:rsidP="00BD5195">
      <w:pPr>
        <w:autoSpaceDE w:val="0"/>
        <w:autoSpaceDN w:val="0"/>
        <w:adjustRightInd w:val="0"/>
        <w:jc w:val="both"/>
        <w:rPr>
          <w:rFonts w:ascii="Bookman Old Style" w:hAnsi="Bookman Old Style" w:cs="Bookman Old Style"/>
          <w:b/>
          <w:bCs/>
          <w:sz w:val="14"/>
          <w:szCs w:val="14"/>
          <w:u w:val="single"/>
        </w:rPr>
      </w:pPr>
      <w:r w:rsidRPr="00BD5195">
        <w:rPr>
          <w:rFonts w:ascii="Bookman Old Style" w:hAnsi="Bookman Old Style" w:cs="Bookman Old Style"/>
          <w:b/>
          <w:bCs/>
          <w:sz w:val="14"/>
          <w:szCs w:val="14"/>
          <w:u w:val="single"/>
        </w:rPr>
        <w:t>CLAUSULA DÉCIMA QUINTA.- (LÍMITES A LA RESPONSABILIDADES POR DAÑO A TERCEROS)</w:t>
      </w:r>
    </w:p>
    <w:p w:rsidR="00BD5195" w:rsidRPr="00BD5195" w:rsidRDefault="00BD5195" w:rsidP="00BD5195">
      <w:pPr>
        <w:autoSpaceDE w:val="0"/>
        <w:autoSpaceDN w:val="0"/>
        <w:adjustRightInd w:val="0"/>
        <w:jc w:val="both"/>
        <w:rPr>
          <w:rFonts w:ascii="Bookman Old Style" w:hAnsi="Bookman Old Style" w:cs="Bookman Old Style"/>
          <w:sz w:val="14"/>
          <w:szCs w:val="14"/>
        </w:rPr>
      </w:pPr>
    </w:p>
    <w:p w:rsidR="00BD5195" w:rsidRPr="00BD5195" w:rsidRDefault="00BD5195" w:rsidP="00BD5195">
      <w:pPr>
        <w:autoSpaceDE w:val="0"/>
        <w:autoSpaceDN w:val="0"/>
        <w:adjustRightInd w:val="0"/>
        <w:jc w:val="both"/>
        <w:rPr>
          <w:rFonts w:ascii="Bookman Old Style" w:hAnsi="Bookman Old Style" w:cs="Bookman Old Style"/>
          <w:sz w:val="14"/>
          <w:szCs w:val="14"/>
        </w:rPr>
      </w:pPr>
      <w:r w:rsidRPr="00BD5195">
        <w:rPr>
          <w:rFonts w:ascii="Bookman Old Style" w:hAnsi="Bookman Old Style" w:cs="Bookman Old Style"/>
          <w:sz w:val="14"/>
          <w:szCs w:val="14"/>
        </w:rPr>
        <w:t xml:space="preserve">El </w:t>
      </w:r>
      <w:r w:rsidRPr="00BD5195">
        <w:rPr>
          <w:rFonts w:ascii="Bookman Old Style" w:hAnsi="Bookman Old Style" w:cs="Bookman Old Style"/>
          <w:b/>
          <w:bCs/>
          <w:sz w:val="14"/>
          <w:szCs w:val="14"/>
        </w:rPr>
        <w:t xml:space="preserve">TRANSPORTISTA </w:t>
      </w:r>
      <w:r w:rsidRPr="00BD5195">
        <w:rPr>
          <w:rFonts w:ascii="Bookman Old Style" w:hAnsi="Bookman Old Style" w:cs="Bookman Old Style"/>
          <w:sz w:val="14"/>
          <w:szCs w:val="14"/>
        </w:rPr>
        <w:t xml:space="preserve">se obliga y se responsabiliza por todos los daños y consecuencias que pudiesen surgir por daño a terceros en la provisión del Servicio, dejando indemne a </w:t>
      </w:r>
      <w:r w:rsidRPr="00BD5195">
        <w:rPr>
          <w:rFonts w:ascii="Bookman Old Style" w:hAnsi="Bookman Old Style" w:cs="Bookman Old Style"/>
          <w:b/>
          <w:sz w:val="14"/>
          <w:szCs w:val="14"/>
        </w:rPr>
        <w:t>YPFB</w:t>
      </w:r>
      <w:r w:rsidRPr="00BD5195">
        <w:rPr>
          <w:rFonts w:ascii="Bookman Old Style" w:hAnsi="Bookman Old Style" w:cs="Bookman Old Style"/>
          <w:sz w:val="14"/>
          <w:szCs w:val="14"/>
        </w:rPr>
        <w:t xml:space="preserve"> de cualquier responsabilidad.</w:t>
      </w:r>
    </w:p>
    <w:p w:rsidR="00BD5195" w:rsidRPr="00BD5195" w:rsidRDefault="00BD5195" w:rsidP="00BD5195">
      <w:pPr>
        <w:autoSpaceDE w:val="0"/>
        <w:autoSpaceDN w:val="0"/>
        <w:adjustRightInd w:val="0"/>
        <w:jc w:val="both"/>
        <w:rPr>
          <w:rFonts w:ascii="Bookman Old Style" w:hAnsi="Bookman Old Style" w:cs="Bookman Old Style"/>
          <w:sz w:val="14"/>
          <w:szCs w:val="14"/>
        </w:rPr>
      </w:pPr>
    </w:p>
    <w:p w:rsidR="00BD5195" w:rsidRPr="00BD5195" w:rsidRDefault="00BD5195" w:rsidP="00BD5195">
      <w:pPr>
        <w:contextualSpacing/>
        <w:jc w:val="both"/>
        <w:rPr>
          <w:rFonts w:ascii="Bookman Old Style" w:hAnsi="Bookman Old Style"/>
          <w:b/>
          <w:sz w:val="14"/>
          <w:szCs w:val="14"/>
          <w:u w:val="single"/>
        </w:rPr>
      </w:pPr>
      <w:r w:rsidRPr="00BD5195">
        <w:rPr>
          <w:rFonts w:ascii="Bookman Old Style" w:hAnsi="Bookman Old Style"/>
          <w:b/>
          <w:sz w:val="14"/>
          <w:szCs w:val="14"/>
          <w:u w:val="single"/>
        </w:rPr>
        <w:t>CLÁUSULA DÉCIMA SEXTA.- (RELACIÓN LABORAL ENTRE LAS PARTES)</w:t>
      </w:r>
    </w:p>
    <w:p w:rsidR="00BD5195" w:rsidRPr="00BD5195" w:rsidRDefault="00BD5195" w:rsidP="00BD5195">
      <w:pPr>
        <w:contextualSpacing/>
        <w:jc w:val="both"/>
        <w:rPr>
          <w:rFonts w:ascii="Bookman Old Style" w:hAnsi="Bookman Old Style"/>
          <w:b/>
          <w:sz w:val="14"/>
          <w:szCs w:val="14"/>
        </w:rPr>
      </w:pPr>
    </w:p>
    <w:p w:rsidR="00BD5195" w:rsidRPr="00BD5195" w:rsidRDefault="00BD5195" w:rsidP="00BD5195">
      <w:pPr>
        <w:contextualSpacing/>
        <w:jc w:val="both"/>
        <w:rPr>
          <w:rFonts w:ascii="Bookman Old Style" w:hAnsi="Bookman Old Style"/>
          <w:b/>
          <w:sz w:val="14"/>
          <w:szCs w:val="14"/>
        </w:rPr>
      </w:pPr>
      <w:r w:rsidRPr="00BD5195">
        <w:rPr>
          <w:rFonts w:ascii="Bookman Old Style" w:hAnsi="Bookman Old Style"/>
          <w:sz w:val="14"/>
          <w:szCs w:val="14"/>
        </w:rPr>
        <w:t xml:space="preserve">Las Partes dejan constancia que no existe ninguna relación laboral o societaria entre </w:t>
      </w:r>
      <w:r w:rsidRPr="00BD5195">
        <w:rPr>
          <w:rFonts w:ascii="Bookman Old Style" w:hAnsi="Bookman Old Style"/>
          <w:b/>
          <w:sz w:val="14"/>
          <w:szCs w:val="14"/>
        </w:rPr>
        <w:t>YPFB</w:t>
      </w:r>
      <w:r w:rsidRPr="00BD5195">
        <w:rPr>
          <w:rFonts w:ascii="Bookman Old Style" w:hAnsi="Bookman Old Style"/>
          <w:sz w:val="14"/>
          <w:szCs w:val="14"/>
        </w:rPr>
        <w:t xml:space="preserve"> y el</w:t>
      </w:r>
      <w:r w:rsidRPr="00BD5195">
        <w:rPr>
          <w:rFonts w:ascii="Bookman Old Style" w:hAnsi="Bookman Old Style"/>
          <w:b/>
          <w:sz w:val="14"/>
          <w:szCs w:val="14"/>
        </w:rPr>
        <w:t xml:space="preserve"> TRANSPORTISTA</w:t>
      </w:r>
      <w:r w:rsidRPr="00BD5195">
        <w:rPr>
          <w:rFonts w:ascii="Bookman Old Style" w:hAnsi="Bookman Old Style"/>
          <w:sz w:val="14"/>
          <w:szCs w:val="14"/>
        </w:rPr>
        <w:t>, ni entre el personal de los mismos, y que cada Parte será responsable exclusivamente por los daños directos causados por incumplimiento del Contrato a la otra Parte y que ninguna de las Partes será responsable ante la otra por cualquier daño indirecto, incidental y/o perdida consecuente o lucro cesante, salvo en caso de culpa grave o dolo de la Parte incumplidora.</w:t>
      </w:r>
      <w:r w:rsidRPr="00BD5195">
        <w:rPr>
          <w:rFonts w:ascii="Bookman Old Style" w:hAnsi="Bookman Old Style"/>
          <w:b/>
          <w:sz w:val="14"/>
          <w:szCs w:val="14"/>
        </w:rPr>
        <w:t xml:space="preserve"> </w:t>
      </w:r>
    </w:p>
    <w:p w:rsidR="00BD5195" w:rsidRPr="00BD5195" w:rsidRDefault="00BD5195" w:rsidP="00BD5195">
      <w:pPr>
        <w:autoSpaceDE w:val="0"/>
        <w:autoSpaceDN w:val="0"/>
        <w:adjustRightInd w:val="0"/>
        <w:jc w:val="both"/>
        <w:rPr>
          <w:rFonts w:ascii="Bookman Old Style" w:hAnsi="Bookman Old Style" w:cs="Bookman Old Style"/>
          <w:b/>
          <w:bCs/>
          <w:sz w:val="14"/>
          <w:szCs w:val="14"/>
          <w:u w:val="single"/>
        </w:rPr>
      </w:pPr>
    </w:p>
    <w:p w:rsidR="00BD5195" w:rsidRPr="00BD5195" w:rsidRDefault="00BD5195" w:rsidP="00BD5195">
      <w:pPr>
        <w:autoSpaceDE w:val="0"/>
        <w:autoSpaceDN w:val="0"/>
        <w:adjustRightInd w:val="0"/>
        <w:jc w:val="both"/>
        <w:rPr>
          <w:rFonts w:ascii="Bookman Old Style" w:hAnsi="Bookman Old Style" w:cs="Bookman Old Style"/>
          <w:b/>
          <w:bCs/>
          <w:sz w:val="14"/>
          <w:szCs w:val="14"/>
          <w:u w:val="single"/>
        </w:rPr>
      </w:pPr>
      <w:r w:rsidRPr="00BD5195">
        <w:rPr>
          <w:rFonts w:ascii="Bookman Old Style" w:hAnsi="Bookman Old Style" w:cs="Bookman Old Style"/>
          <w:b/>
          <w:bCs/>
          <w:sz w:val="14"/>
          <w:szCs w:val="14"/>
          <w:u w:val="single"/>
        </w:rPr>
        <w:t>CLAUSULA DECIMA SÉPTIMA.- (EXONERACION DE LAS CARGAS LABORALES Y SOCIALES)</w:t>
      </w:r>
    </w:p>
    <w:p w:rsidR="00BD5195" w:rsidRPr="00BD5195" w:rsidRDefault="00BD5195" w:rsidP="00BD5195">
      <w:pPr>
        <w:autoSpaceDE w:val="0"/>
        <w:autoSpaceDN w:val="0"/>
        <w:adjustRightInd w:val="0"/>
        <w:jc w:val="both"/>
        <w:rPr>
          <w:rFonts w:ascii="Bookman Old Style" w:hAnsi="Bookman Old Style" w:cs="Bookman Old Style"/>
          <w:sz w:val="14"/>
          <w:szCs w:val="14"/>
        </w:rPr>
      </w:pPr>
    </w:p>
    <w:p w:rsidR="00BD5195" w:rsidRPr="00BD5195" w:rsidRDefault="00BD5195" w:rsidP="00BD5195">
      <w:pPr>
        <w:autoSpaceDE w:val="0"/>
        <w:autoSpaceDN w:val="0"/>
        <w:adjustRightInd w:val="0"/>
        <w:jc w:val="both"/>
        <w:rPr>
          <w:rFonts w:ascii="Bookman Old Style" w:hAnsi="Bookman Old Style" w:cs="Bookman Old Style"/>
          <w:b/>
          <w:bCs/>
          <w:sz w:val="14"/>
          <w:szCs w:val="14"/>
        </w:rPr>
      </w:pPr>
      <w:r w:rsidRPr="00BD5195">
        <w:rPr>
          <w:rFonts w:ascii="Bookman Old Style" w:hAnsi="Bookman Old Style" w:cs="Bookman Old Style"/>
          <w:sz w:val="14"/>
          <w:szCs w:val="14"/>
        </w:rPr>
        <w:t xml:space="preserve">El </w:t>
      </w:r>
      <w:r w:rsidRPr="00BD5195">
        <w:rPr>
          <w:rFonts w:ascii="Bookman Old Style" w:hAnsi="Bookman Old Style" w:cs="Bookman Old Style"/>
          <w:b/>
          <w:bCs/>
          <w:sz w:val="14"/>
          <w:szCs w:val="14"/>
        </w:rPr>
        <w:t xml:space="preserve">TRANSPORTISTA </w:t>
      </w:r>
      <w:r w:rsidRPr="00BD5195">
        <w:rPr>
          <w:rFonts w:ascii="Bookman Old Style" w:hAnsi="Bookman Old Style" w:cs="Bookman Old Style"/>
          <w:sz w:val="14"/>
          <w:szCs w:val="14"/>
        </w:rPr>
        <w:t xml:space="preserve">corre con las obligaciones que emerjan del objeto del presente Contrato, respecto a las cargas laborales y sociales con el personal de su dependencia, por lo que se exonera de estas obligaciones a </w:t>
      </w:r>
      <w:r w:rsidRPr="00BD5195">
        <w:rPr>
          <w:rFonts w:ascii="Bookman Old Style" w:hAnsi="Bookman Old Style" w:cs="Bookman Old Style"/>
          <w:b/>
          <w:bCs/>
          <w:sz w:val="14"/>
          <w:szCs w:val="14"/>
        </w:rPr>
        <w:t>YPFB.</w:t>
      </w:r>
    </w:p>
    <w:p w:rsidR="00BD5195" w:rsidRPr="00BD5195" w:rsidRDefault="00BD5195" w:rsidP="00BD5195">
      <w:pPr>
        <w:autoSpaceDE w:val="0"/>
        <w:autoSpaceDN w:val="0"/>
        <w:adjustRightInd w:val="0"/>
        <w:jc w:val="both"/>
        <w:rPr>
          <w:rFonts w:ascii="Bookman Old Style" w:hAnsi="Bookman Old Style" w:cs="Bookman Old Style"/>
          <w:b/>
          <w:bCs/>
          <w:sz w:val="14"/>
          <w:szCs w:val="14"/>
        </w:rPr>
      </w:pPr>
    </w:p>
    <w:p w:rsidR="00BD5195" w:rsidRPr="00BD5195" w:rsidRDefault="00BD5195" w:rsidP="00BD5195">
      <w:pPr>
        <w:autoSpaceDE w:val="0"/>
        <w:autoSpaceDN w:val="0"/>
        <w:adjustRightInd w:val="0"/>
        <w:jc w:val="both"/>
        <w:rPr>
          <w:rFonts w:ascii="Bookman Old Style" w:hAnsi="Bookman Old Style" w:cs="Bookman Old Style"/>
          <w:b/>
          <w:bCs/>
          <w:sz w:val="14"/>
          <w:szCs w:val="14"/>
          <w:u w:val="single"/>
        </w:rPr>
      </w:pPr>
      <w:r w:rsidRPr="00BD5195">
        <w:rPr>
          <w:rFonts w:ascii="Bookman Old Style" w:hAnsi="Bookman Old Style" w:cs="Bookman Old Style"/>
          <w:b/>
          <w:bCs/>
          <w:sz w:val="14"/>
          <w:szCs w:val="14"/>
          <w:u w:val="single"/>
        </w:rPr>
        <w:t xml:space="preserve">CLAUSULA DÉCIMA OCTAVA.- (CASO FORTUITO O FUERZA MAYOR) </w:t>
      </w:r>
    </w:p>
    <w:p w:rsidR="00BD5195" w:rsidRPr="00BD5195" w:rsidRDefault="00BD5195" w:rsidP="00BD5195">
      <w:pPr>
        <w:autoSpaceDE w:val="0"/>
        <w:autoSpaceDN w:val="0"/>
        <w:adjustRightInd w:val="0"/>
        <w:jc w:val="both"/>
        <w:rPr>
          <w:rFonts w:ascii="Bookman Old Style" w:hAnsi="Bookman Old Style" w:cs="Bookman Old Style"/>
          <w:sz w:val="14"/>
          <w:szCs w:val="14"/>
        </w:rPr>
      </w:pPr>
    </w:p>
    <w:p w:rsidR="00BD5195" w:rsidRPr="00BD5195" w:rsidRDefault="00BD5195" w:rsidP="00BD5195">
      <w:pPr>
        <w:autoSpaceDE w:val="0"/>
        <w:autoSpaceDN w:val="0"/>
        <w:adjustRightInd w:val="0"/>
        <w:jc w:val="both"/>
        <w:rPr>
          <w:rFonts w:ascii="Bookman Old Style" w:hAnsi="Bookman Old Style" w:cs="Bookman Old Style"/>
          <w:sz w:val="14"/>
          <w:szCs w:val="14"/>
        </w:rPr>
      </w:pPr>
      <w:r w:rsidRPr="00BD5195">
        <w:rPr>
          <w:rFonts w:ascii="Bookman Old Style" w:hAnsi="Bookman Old Style" w:cs="Bookman Old Style"/>
          <w:sz w:val="14"/>
          <w:szCs w:val="14"/>
        </w:rPr>
        <w:lastRenderedPageBreak/>
        <w:t>Se establece que constituye caso fortuito y/o fuerza mayor, para efectos del presente Contrato</w:t>
      </w:r>
      <w:r w:rsidRPr="00BD5195">
        <w:rPr>
          <w:rFonts w:ascii="Bookman Old Style" w:hAnsi="Bookman Old Style" w:cs="Bookman Old Style"/>
          <w:b/>
          <w:bCs/>
          <w:sz w:val="14"/>
          <w:szCs w:val="14"/>
        </w:rPr>
        <w:t xml:space="preserve"> </w:t>
      </w:r>
      <w:r w:rsidRPr="00BD5195">
        <w:rPr>
          <w:rFonts w:ascii="Bookman Old Style" w:hAnsi="Bookman Old Style" w:cs="Bookman Old Style"/>
          <w:sz w:val="14"/>
          <w:szCs w:val="14"/>
        </w:rPr>
        <w:t>y determinación de cumplimiento del mismo, aquella causa no imputable, consistente en un</w:t>
      </w:r>
      <w:r w:rsidRPr="00BD5195">
        <w:rPr>
          <w:rFonts w:ascii="Bookman Old Style" w:hAnsi="Bookman Old Style" w:cs="Bookman Old Style"/>
          <w:b/>
          <w:bCs/>
          <w:sz w:val="14"/>
          <w:szCs w:val="14"/>
        </w:rPr>
        <w:t xml:space="preserve"> </w:t>
      </w:r>
      <w:r w:rsidRPr="00BD5195">
        <w:rPr>
          <w:rFonts w:ascii="Bookman Old Style" w:hAnsi="Bookman Old Style" w:cs="Bookman Old Style"/>
          <w:sz w:val="14"/>
          <w:szCs w:val="14"/>
        </w:rPr>
        <w:t>evento extraordinario, imprevisible e irresistible, que impida la ejecución de las prestaciones o</w:t>
      </w:r>
      <w:r w:rsidRPr="00BD5195">
        <w:rPr>
          <w:rFonts w:ascii="Bookman Old Style" w:hAnsi="Bookman Old Style" w:cs="Bookman Old Style"/>
          <w:b/>
          <w:bCs/>
          <w:sz w:val="14"/>
          <w:szCs w:val="14"/>
        </w:rPr>
        <w:t xml:space="preserve"> </w:t>
      </w:r>
      <w:r w:rsidRPr="00BD5195">
        <w:rPr>
          <w:rFonts w:ascii="Bookman Old Style" w:hAnsi="Bookman Old Style" w:cs="Bookman Old Style"/>
          <w:sz w:val="14"/>
          <w:szCs w:val="14"/>
        </w:rPr>
        <w:t>que determine el cumplimiento parcial, tardío o defectuoso, en el caso de fortuito atribuible al</w:t>
      </w:r>
      <w:r w:rsidRPr="00BD5195">
        <w:rPr>
          <w:rFonts w:ascii="Bookman Old Style" w:hAnsi="Bookman Old Style" w:cs="Bookman Old Style"/>
          <w:b/>
          <w:bCs/>
          <w:sz w:val="14"/>
          <w:szCs w:val="14"/>
        </w:rPr>
        <w:t xml:space="preserve"> </w:t>
      </w:r>
      <w:r w:rsidRPr="00BD5195">
        <w:rPr>
          <w:rFonts w:ascii="Bookman Old Style" w:hAnsi="Bookman Old Style" w:cs="Bookman Old Style"/>
          <w:sz w:val="14"/>
          <w:szCs w:val="14"/>
        </w:rPr>
        <w:t>hombre y en caso de fuerza mayor atribuible a la naturaleza.</w:t>
      </w:r>
    </w:p>
    <w:p w:rsidR="00BD5195" w:rsidRPr="00BD5195" w:rsidRDefault="00BD5195" w:rsidP="00BD5195">
      <w:pPr>
        <w:autoSpaceDE w:val="0"/>
        <w:autoSpaceDN w:val="0"/>
        <w:adjustRightInd w:val="0"/>
        <w:jc w:val="both"/>
        <w:rPr>
          <w:rFonts w:ascii="Bookman Old Style" w:hAnsi="Bookman Old Style" w:cs="Bookman Old Style"/>
          <w:sz w:val="14"/>
          <w:szCs w:val="14"/>
        </w:rPr>
      </w:pPr>
    </w:p>
    <w:p w:rsidR="00BD5195" w:rsidRPr="00BD5195" w:rsidRDefault="00BD5195" w:rsidP="00BD5195">
      <w:pPr>
        <w:autoSpaceDE w:val="0"/>
        <w:autoSpaceDN w:val="0"/>
        <w:adjustRightInd w:val="0"/>
        <w:jc w:val="both"/>
        <w:rPr>
          <w:rFonts w:ascii="Bookman Old Style" w:hAnsi="Bookman Old Style" w:cs="Bookman Old Style"/>
          <w:sz w:val="14"/>
          <w:szCs w:val="14"/>
        </w:rPr>
      </w:pPr>
      <w:r w:rsidRPr="00BD5195">
        <w:rPr>
          <w:rFonts w:ascii="Bookman Old Style" w:hAnsi="Bookman Old Style" w:cs="Bookman Old Style"/>
          <w:sz w:val="14"/>
          <w:szCs w:val="14"/>
        </w:rPr>
        <w:t>Entre tales eventos quedan comprendidos enunciativamente, mas no limitativamente: incendios, temblores, terremotos, maremotos, derrumbes, avalanchas, inundaciones, tempestades, huracanes, explosiones, conflictos bélicos, guerras externas o internas, leyes y actos gubernamentales, actos de terrorismo y sabotaje, conmoción civil, bloqueos, huelgas y paros, falla total o parcial de maquinarias o tuberías en plantas, turbiones, encallamientos, así como cualquier otra causa semejante o distinta, entendiéndose que la presente lista es sólo enunciativa y no taxativa por lo que quedan comprendidos todos los eventos que estén fuera de control razonable de las partes y no pudieran haber sido previstas o que habiéndolo sido no pudieran ser evitadas.</w:t>
      </w:r>
    </w:p>
    <w:p w:rsidR="00BD5195" w:rsidRPr="00BD5195" w:rsidRDefault="00BD5195" w:rsidP="00BD5195">
      <w:pPr>
        <w:autoSpaceDE w:val="0"/>
        <w:autoSpaceDN w:val="0"/>
        <w:adjustRightInd w:val="0"/>
        <w:jc w:val="both"/>
        <w:rPr>
          <w:rFonts w:ascii="Bookman Old Style" w:hAnsi="Bookman Old Style" w:cs="Bookman Old Style"/>
          <w:sz w:val="14"/>
          <w:szCs w:val="14"/>
        </w:rPr>
      </w:pPr>
    </w:p>
    <w:p w:rsidR="00BD5195" w:rsidRPr="00BD5195" w:rsidRDefault="00BD5195" w:rsidP="00BD5195">
      <w:pPr>
        <w:autoSpaceDE w:val="0"/>
        <w:autoSpaceDN w:val="0"/>
        <w:adjustRightInd w:val="0"/>
        <w:jc w:val="both"/>
        <w:rPr>
          <w:rFonts w:ascii="Bookman Old Style" w:hAnsi="Bookman Old Style" w:cs="Bookman Old Style"/>
          <w:sz w:val="14"/>
          <w:szCs w:val="14"/>
        </w:rPr>
      </w:pPr>
      <w:r w:rsidRPr="00BD5195">
        <w:rPr>
          <w:rFonts w:ascii="Bookman Old Style" w:hAnsi="Bookman Old Style" w:cs="Bookman Old Style"/>
          <w:sz w:val="14"/>
          <w:szCs w:val="14"/>
        </w:rPr>
        <w:t>Las obligaciones de las Partes se suspenderán por el tiempo en que el cumplimiento del Contrato se encuentre impedido por causas de una imposibilidad sobrevenida, que para fines del Contrato se entiende como la acción del hombre o las fuerzas de la naturaleza que no pueden ser prevenidas o que previstas no hayan podido ser evitadas.</w:t>
      </w:r>
    </w:p>
    <w:p w:rsidR="00BD5195" w:rsidRPr="00BD5195" w:rsidRDefault="00BD5195" w:rsidP="00BD5195">
      <w:pPr>
        <w:autoSpaceDE w:val="0"/>
        <w:autoSpaceDN w:val="0"/>
        <w:adjustRightInd w:val="0"/>
        <w:jc w:val="both"/>
        <w:rPr>
          <w:rFonts w:ascii="Bookman Old Style" w:hAnsi="Bookman Old Style" w:cs="Bookman Old Style"/>
          <w:sz w:val="14"/>
          <w:szCs w:val="14"/>
        </w:rPr>
      </w:pPr>
    </w:p>
    <w:p w:rsidR="00BD5195" w:rsidRPr="00BD5195" w:rsidRDefault="00BD5195" w:rsidP="00BD5195">
      <w:pPr>
        <w:autoSpaceDE w:val="0"/>
        <w:autoSpaceDN w:val="0"/>
        <w:adjustRightInd w:val="0"/>
        <w:jc w:val="both"/>
        <w:rPr>
          <w:rFonts w:ascii="Bookman Old Style" w:hAnsi="Bookman Old Style" w:cs="Bookman Old Style"/>
          <w:sz w:val="14"/>
          <w:szCs w:val="14"/>
        </w:rPr>
      </w:pPr>
      <w:r w:rsidRPr="00BD5195">
        <w:rPr>
          <w:rFonts w:ascii="Bookman Old Style" w:hAnsi="Bookman Old Style" w:cs="Bookman Old Style"/>
          <w:sz w:val="14"/>
          <w:szCs w:val="14"/>
        </w:rPr>
        <w:t xml:space="preserve">Si el </w:t>
      </w:r>
      <w:r w:rsidRPr="00BD5195">
        <w:rPr>
          <w:rFonts w:ascii="Bookman Old Style" w:hAnsi="Bookman Old Style" w:cs="Bookman Old Style"/>
          <w:b/>
          <w:bCs/>
          <w:sz w:val="14"/>
          <w:szCs w:val="14"/>
        </w:rPr>
        <w:t>TRANSPORTISTA</w:t>
      </w:r>
      <w:r w:rsidRPr="00BD5195">
        <w:rPr>
          <w:rFonts w:ascii="Bookman Old Style" w:hAnsi="Bookman Old Style" w:cs="Bookman Old Style"/>
          <w:bCs/>
          <w:sz w:val="14"/>
          <w:szCs w:val="14"/>
        </w:rPr>
        <w:t>,</w:t>
      </w:r>
      <w:r w:rsidRPr="00BD5195">
        <w:rPr>
          <w:rFonts w:ascii="Bookman Old Style" w:hAnsi="Bookman Old Style" w:cs="Bookman Old Style"/>
          <w:b/>
          <w:bCs/>
          <w:sz w:val="14"/>
          <w:szCs w:val="14"/>
        </w:rPr>
        <w:t xml:space="preserve"> </w:t>
      </w:r>
      <w:r w:rsidRPr="00BD5195">
        <w:rPr>
          <w:rFonts w:ascii="Bookman Old Style" w:hAnsi="Bookman Old Style" w:cs="Bookman Old Style"/>
          <w:sz w:val="14"/>
          <w:szCs w:val="14"/>
        </w:rPr>
        <w:t xml:space="preserve">sus contratistas, o </w:t>
      </w:r>
      <w:r w:rsidRPr="00BD5195">
        <w:rPr>
          <w:rFonts w:ascii="Bookman Old Style" w:hAnsi="Bookman Old Style" w:cs="Bookman Old Style"/>
          <w:b/>
          <w:bCs/>
          <w:sz w:val="14"/>
          <w:szCs w:val="14"/>
        </w:rPr>
        <w:t xml:space="preserve">YPFB </w:t>
      </w:r>
      <w:r w:rsidRPr="00BD5195">
        <w:rPr>
          <w:rFonts w:ascii="Bookman Old Style" w:hAnsi="Bookman Old Style" w:cs="Bookman Old Style"/>
          <w:sz w:val="14"/>
          <w:szCs w:val="14"/>
        </w:rPr>
        <w:t>quedaren incapacitadas, total o parcialmente, de cumplir con sus obligaciones estipuladas en el presente Contrato, por un evento de imposibilidad sobrevenida, excepto la obligación de hacer pagos y de custodia de la Garrafa (con o sin producto) y el Producto, la Parte incapacitada comunicará a la otra Parte tan pronto como razonablemente sea posible, que las obligaciones y servicios que deberían ser presentados no serán cumplidos porque fueron afectados por la imposibilidad sobrevenida; por lo tanto los servicios y obligaciones serán suspendidos mientras persista tal incapacidad.</w:t>
      </w:r>
    </w:p>
    <w:p w:rsidR="00BD5195" w:rsidRPr="00BD5195" w:rsidRDefault="00BD5195" w:rsidP="00BD5195">
      <w:pPr>
        <w:autoSpaceDE w:val="0"/>
        <w:autoSpaceDN w:val="0"/>
        <w:adjustRightInd w:val="0"/>
        <w:jc w:val="both"/>
        <w:rPr>
          <w:rFonts w:ascii="Bookman Old Style" w:hAnsi="Bookman Old Style" w:cs="Bookman Old Style"/>
          <w:sz w:val="14"/>
          <w:szCs w:val="14"/>
        </w:rPr>
      </w:pPr>
    </w:p>
    <w:p w:rsidR="00BD5195" w:rsidRPr="00BD5195" w:rsidRDefault="00BD5195" w:rsidP="00BD5195">
      <w:pPr>
        <w:autoSpaceDE w:val="0"/>
        <w:autoSpaceDN w:val="0"/>
        <w:adjustRightInd w:val="0"/>
        <w:jc w:val="both"/>
        <w:rPr>
          <w:rFonts w:ascii="Bookman Old Style" w:hAnsi="Bookman Old Style" w:cs="Bookman Old Style"/>
          <w:sz w:val="14"/>
          <w:szCs w:val="14"/>
        </w:rPr>
      </w:pPr>
      <w:r w:rsidRPr="00BD5195">
        <w:rPr>
          <w:rFonts w:ascii="Bookman Old Style" w:hAnsi="Bookman Old Style" w:cs="Bookman Old Style"/>
          <w:sz w:val="14"/>
          <w:szCs w:val="14"/>
        </w:rPr>
        <w:t>Al mismo tiempo la Parte incapacitada indicará las causas de la imposibilidad sobrevenida y la forma y tiempo en la que tal causa será remediada, en la medida posible, con toda prontitud razonable.</w:t>
      </w:r>
    </w:p>
    <w:p w:rsidR="00BD5195" w:rsidRPr="00BD5195" w:rsidRDefault="00BD5195" w:rsidP="00BD5195">
      <w:pPr>
        <w:autoSpaceDE w:val="0"/>
        <w:autoSpaceDN w:val="0"/>
        <w:adjustRightInd w:val="0"/>
        <w:jc w:val="both"/>
        <w:rPr>
          <w:rFonts w:ascii="Bookman Old Style" w:hAnsi="Bookman Old Style" w:cs="Bookman Old Style"/>
          <w:sz w:val="14"/>
          <w:szCs w:val="14"/>
        </w:rPr>
      </w:pPr>
    </w:p>
    <w:p w:rsidR="00BD5195" w:rsidRPr="00BD5195" w:rsidRDefault="00BD5195" w:rsidP="00BD5195">
      <w:pPr>
        <w:autoSpaceDE w:val="0"/>
        <w:autoSpaceDN w:val="0"/>
        <w:adjustRightInd w:val="0"/>
        <w:jc w:val="both"/>
        <w:rPr>
          <w:rFonts w:ascii="Bookman Old Style" w:hAnsi="Bookman Old Style" w:cs="Bookman Old Style"/>
          <w:sz w:val="14"/>
          <w:szCs w:val="14"/>
        </w:rPr>
      </w:pPr>
      <w:r w:rsidRPr="00BD5195">
        <w:rPr>
          <w:rFonts w:ascii="Bookman Old Style" w:hAnsi="Bookman Old Style" w:cs="Bookman Old Style"/>
          <w:sz w:val="14"/>
          <w:szCs w:val="14"/>
        </w:rPr>
        <w:t xml:space="preserve">Si se anticipa que un evento interrumpirá la prestación del Servicio del </w:t>
      </w:r>
      <w:r w:rsidRPr="00BD5195">
        <w:rPr>
          <w:rFonts w:ascii="Bookman Old Style" w:hAnsi="Bookman Old Style" w:cs="Bookman Old Style"/>
          <w:b/>
          <w:bCs/>
          <w:sz w:val="14"/>
          <w:szCs w:val="14"/>
        </w:rPr>
        <w:t xml:space="preserve">TRANSPORTISTA </w:t>
      </w:r>
      <w:r w:rsidRPr="00BD5195">
        <w:rPr>
          <w:rFonts w:ascii="Bookman Old Style" w:hAnsi="Bookman Old Style" w:cs="Bookman Old Style"/>
          <w:sz w:val="14"/>
          <w:szCs w:val="14"/>
        </w:rPr>
        <w:t xml:space="preserve">por más de 72 (setenta y dos) horas, el </w:t>
      </w:r>
      <w:r w:rsidRPr="00BD5195">
        <w:rPr>
          <w:rFonts w:ascii="Bookman Old Style" w:hAnsi="Bookman Old Style" w:cs="Bookman Old Style"/>
          <w:b/>
          <w:bCs/>
          <w:sz w:val="14"/>
          <w:szCs w:val="14"/>
        </w:rPr>
        <w:t xml:space="preserve">TRANSPORTISTA </w:t>
      </w:r>
      <w:r w:rsidRPr="00BD5195">
        <w:rPr>
          <w:rFonts w:ascii="Bookman Old Style" w:hAnsi="Bookman Old Style" w:cs="Bookman Old Style"/>
          <w:sz w:val="14"/>
          <w:szCs w:val="14"/>
        </w:rPr>
        <w:t xml:space="preserve">presentará un plan de contingencia a </w:t>
      </w:r>
      <w:r w:rsidRPr="00BD5195">
        <w:rPr>
          <w:rFonts w:ascii="Bookman Old Style" w:hAnsi="Bookman Old Style" w:cs="Bookman Old Style"/>
          <w:b/>
          <w:bCs/>
          <w:sz w:val="14"/>
          <w:szCs w:val="14"/>
        </w:rPr>
        <w:t>YPFB</w:t>
      </w:r>
      <w:r w:rsidRPr="00BD5195">
        <w:rPr>
          <w:rFonts w:ascii="Bookman Old Style" w:hAnsi="Bookman Old Style" w:cs="Bookman Old Style"/>
          <w:bCs/>
          <w:sz w:val="14"/>
          <w:szCs w:val="14"/>
        </w:rPr>
        <w:t>.</w:t>
      </w:r>
      <w:r w:rsidRPr="00BD5195">
        <w:rPr>
          <w:rFonts w:ascii="Bookman Old Style" w:hAnsi="Bookman Old Style" w:cs="Bookman Old Style"/>
          <w:b/>
          <w:bCs/>
          <w:sz w:val="14"/>
          <w:szCs w:val="14"/>
        </w:rPr>
        <w:t xml:space="preserve"> </w:t>
      </w:r>
      <w:r w:rsidRPr="00BD5195">
        <w:rPr>
          <w:rFonts w:ascii="Bookman Old Style" w:hAnsi="Bookman Old Style" w:cs="Bookman Old Style"/>
          <w:sz w:val="14"/>
          <w:szCs w:val="14"/>
        </w:rPr>
        <w:t xml:space="preserve">El plan de contingencia será diseñado para minimizar inconveniencias a </w:t>
      </w:r>
      <w:r w:rsidRPr="00BD5195">
        <w:rPr>
          <w:rFonts w:ascii="Bookman Old Style" w:hAnsi="Bookman Old Style" w:cs="Bookman Old Style"/>
          <w:b/>
          <w:bCs/>
          <w:sz w:val="14"/>
          <w:szCs w:val="14"/>
        </w:rPr>
        <w:t>YPFB</w:t>
      </w:r>
      <w:r w:rsidRPr="00BD5195">
        <w:rPr>
          <w:rFonts w:ascii="Bookman Old Style" w:hAnsi="Bookman Old Style" w:cs="Bookman Old Style"/>
          <w:bCs/>
          <w:sz w:val="14"/>
          <w:szCs w:val="14"/>
        </w:rPr>
        <w:t>.</w:t>
      </w:r>
    </w:p>
    <w:p w:rsidR="00BD5195" w:rsidRPr="00BD5195" w:rsidRDefault="00BD5195" w:rsidP="00BD5195">
      <w:pPr>
        <w:autoSpaceDE w:val="0"/>
        <w:autoSpaceDN w:val="0"/>
        <w:adjustRightInd w:val="0"/>
        <w:jc w:val="both"/>
        <w:rPr>
          <w:rFonts w:ascii="Bookman Old Style" w:hAnsi="Bookman Old Style" w:cs="Bookman Old Style"/>
          <w:sz w:val="14"/>
          <w:szCs w:val="14"/>
        </w:rPr>
      </w:pPr>
    </w:p>
    <w:p w:rsidR="00BD5195" w:rsidRPr="00BD5195" w:rsidRDefault="00BD5195" w:rsidP="00BD5195">
      <w:pPr>
        <w:autoSpaceDE w:val="0"/>
        <w:autoSpaceDN w:val="0"/>
        <w:adjustRightInd w:val="0"/>
        <w:jc w:val="both"/>
        <w:rPr>
          <w:rFonts w:ascii="Bookman Old Style" w:hAnsi="Bookman Old Style" w:cs="Bookman Old Style"/>
          <w:sz w:val="14"/>
          <w:szCs w:val="14"/>
        </w:rPr>
      </w:pPr>
      <w:r w:rsidRPr="00BD5195">
        <w:rPr>
          <w:rFonts w:ascii="Bookman Old Style" w:hAnsi="Bookman Old Style" w:cs="Bookman Old Style"/>
          <w:sz w:val="14"/>
          <w:szCs w:val="14"/>
        </w:rPr>
        <w:t>Solamente las recepciones y/o entregas que sean afectadas por tal imposibilidad Sobrevenida, serán suspendidas, restringidas o reprogramadas.</w:t>
      </w:r>
    </w:p>
    <w:p w:rsidR="00BD5195" w:rsidRPr="00BD5195" w:rsidRDefault="00BD5195" w:rsidP="00BD5195">
      <w:pPr>
        <w:autoSpaceDE w:val="0"/>
        <w:autoSpaceDN w:val="0"/>
        <w:adjustRightInd w:val="0"/>
        <w:jc w:val="both"/>
        <w:rPr>
          <w:rFonts w:ascii="Bookman Old Style" w:hAnsi="Bookman Old Style" w:cs="Bookman Old Style"/>
          <w:sz w:val="14"/>
          <w:szCs w:val="14"/>
        </w:rPr>
      </w:pPr>
    </w:p>
    <w:p w:rsidR="00BD5195" w:rsidRPr="00BD5195" w:rsidRDefault="00BD5195" w:rsidP="00BD5195">
      <w:pPr>
        <w:autoSpaceDE w:val="0"/>
        <w:autoSpaceDN w:val="0"/>
        <w:adjustRightInd w:val="0"/>
        <w:jc w:val="both"/>
        <w:rPr>
          <w:rFonts w:ascii="Bookman Old Style" w:hAnsi="Bookman Old Style" w:cs="Bookman Old Style"/>
          <w:sz w:val="14"/>
          <w:szCs w:val="14"/>
        </w:rPr>
      </w:pPr>
      <w:r w:rsidRPr="00BD5195">
        <w:rPr>
          <w:rFonts w:ascii="Bookman Old Style" w:hAnsi="Bookman Old Style" w:cs="Bookman Old Style"/>
          <w:sz w:val="14"/>
          <w:szCs w:val="14"/>
        </w:rPr>
        <w:t>De producirse la interrupción o la ejecución parcial, tardía o defectuosa de la obligación que fue afectada por imposibilidad sobrevenida, ello no exime a las Partes de continuar con la ejecución de las demás obligaciones derivadas del Contrato que no fuesen afectadas por tales acontecimientos.</w:t>
      </w:r>
    </w:p>
    <w:p w:rsidR="00BD5195" w:rsidRPr="00BD5195" w:rsidRDefault="00BD5195" w:rsidP="00BD5195">
      <w:pPr>
        <w:autoSpaceDE w:val="0"/>
        <w:autoSpaceDN w:val="0"/>
        <w:adjustRightInd w:val="0"/>
        <w:jc w:val="both"/>
        <w:rPr>
          <w:rFonts w:ascii="Bookman Old Style" w:hAnsi="Bookman Old Style" w:cs="Bookman Old Style"/>
          <w:sz w:val="14"/>
          <w:szCs w:val="14"/>
        </w:rPr>
      </w:pPr>
    </w:p>
    <w:p w:rsidR="00BD5195" w:rsidRPr="00BD5195" w:rsidRDefault="00BD5195" w:rsidP="00BD5195">
      <w:pPr>
        <w:autoSpaceDE w:val="0"/>
        <w:autoSpaceDN w:val="0"/>
        <w:adjustRightInd w:val="0"/>
        <w:jc w:val="both"/>
        <w:rPr>
          <w:rFonts w:ascii="Bookman Old Style" w:hAnsi="Bookman Old Style" w:cs="Bookman Old Style"/>
          <w:sz w:val="14"/>
          <w:szCs w:val="14"/>
        </w:rPr>
      </w:pPr>
      <w:r w:rsidRPr="00BD5195">
        <w:rPr>
          <w:rFonts w:ascii="Bookman Old Style" w:hAnsi="Bookman Old Style" w:cs="Bookman Old Style"/>
          <w:sz w:val="14"/>
          <w:szCs w:val="14"/>
        </w:rPr>
        <w:t>De existir discrepancias respecto a la existencia de la imposibilidad sobrevenida, la misma será sometida a la solución de controversias conforme lo previsto en el presente Contrato.</w:t>
      </w:r>
    </w:p>
    <w:p w:rsidR="00BD5195" w:rsidRPr="00BD5195" w:rsidRDefault="00BD5195" w:rsidP="00BD5195">
      <w:pPr>
        <w:autoSpaceDE w:val="0"/>
        <w:autoSpaceDN w:val="0"/>
        <w:adjustRightInd w:val="0"/>
        <w:jc w:val="both"/>
        <w:rPr>
          <w:rFonts w:ascii="Bookman Old Style" w:hAnsi="Bookman Old Style" w:cs="Bookman Old Style"/>
          <w:sz w:val="14"/>
          <w:szCs w:val="14"/>
        </w:rPr>
      </w:pPr>
    </w:p>
    <w:p w:rsidR="00BD5195" w:rsidRPr="00BD5195" w:rsidRDefault="00BD5195" w:rsidP="00BD5195">
      <w:pPr>
        <w:autoSpaceDE w:val="0"/>
        <w:autoSpaceDN w:val="0"/>
        <w:adjustRightInd w:val="0"/>
        <w:jc w:val="both"/>
        <w:rPr>
          <w:rFonts w:ascii="Bookman Old Style" w:hAnsi="Bookman Old Style" w:cs="Bookman Old Style"/>
          <w:sz w:val="14"/>
          <w:szCs w:val="14"/>
        </w:rPr>
      </w:pPr>
      <w:r w:rsidRPr="00BD5195">
        <w:rPr>
          <w:rFonts w:ascii="Bookman Old Style" w:hAnsi="Bookman Old Style" w:cs="Bookman Old Style"/>
          <w:sz w:val="14"/>
          <w:szCs w:val="14"/>
        </w:rPr>
        <w:t>Si la causa de imposibilidad sobrevenida tiene una duración mayor a quince (15) Días, las Partes se reunirán a objeto de determinar las medidas necesarias emergentes o en su defecto acordar la terminación del Contrato si la imposibilidad sobrevenida supere los treinta (30) Días Hábiles.</w:t>
      </w:r>
    </w:p>
    <w:p w:rsidR="00BD5195" w:rsidRPr="00BD5195" w:rsidRDefault="00BD5195" w:rsidP="00BD5195">
      <w:pPr>
        <w:autoSpaceDE w:val="0"/>
        <w:autoSpaceDN w:val="0"/>
        <w:adjustRightInd w:val="0"/>
        <w:jc w:val="both"/>
        <w:rPr>
          <w:rFonts w:ascii="Bookman Old Style" w:hAnsi="Bookman Old Style" w:cs="Bookman Old Style"/>
          <w:sz w:val="14"/>
          <w:szCs w:val="14"/>
        </w:rPr>
      </w:pPr>
    </w:p>
    <w:p w:rsidR="00BD5195" w:rsidRPr="00BD5195" w:rsidRDefault="00BD5195" w:rsidP="00BD5195">
      <w:pPr>
        <w:jc w:val="both"/>
        <w:rPr>
          <w:rFonts w:ascii="Bookman Old Style" w:hAnsi="Bookman Old Style" w:cs="Arial"/>
          <w:sz w:val="14"/>
          <w:szCs w:val="14"/>
        </w:rPr>
      </w:pPr>
      <w:r w:rsidRPr="00BD5195">
        <w:rPr>
          <w:rFonts w:ascii="Bookman Old Style" w:hAnsi="Bookman Old Style" w:cs="Arial"/>
          <w:sz w:val="14"/>
          <w:szCs w:val="14"/>
        </w:rPr>
        <w:t xml:space="preserve">La Parte afectada por Caso Fortuito o Fuerza Mayor, bajo ninguna circunstancia podrá beneficiarse del evento, si tal evento es el resultado de imposibilidad financiera o cambios legales y/o económicos en las circunstancias de su entorno, ni podrá ser utilizada como excusa para la imposibilidad de pago de cualquier obligación monetaria conforme a los términos del presente Contrato. </w:t>
      </w:r>
    </w:p>
    <w:p w:rsidR="00BD5195" w:rsidRPr="00BD5195" w:rsidRDefault="00BD5195" w:rsidP="00BD5195">
      <w:pPr>
        <w:autoSpaceDE w:val="0"/>
        <w:autoSpaceDN w:val="0"/>
        <w:adjustRightInd w:val="0"/>
        <w:jc w:val="both"/>
        <w:rPr>
          <w:rFonts w:ascii="Bookman Old Style" w:hAnsi="Bookman Old Style" w:cs="Bookman Old Style"/>
          <w:b/>
          <w:bCs/>
          <w:sz w:val="14"/>
          <w:szCs w:val="14"/>
          <w:u w:val="single"/>
        </w:rPr>
      </w:pPr>
      <w:r w:rsidRPr="00BD5195">
        <w:rPr>
          <w:rFonts w:ascii="Bookman Old Style" w:hAnsi="Bookman Old Style" w:cs="Bookman Old Style"/>
          <w:b/>
          <w:bCs/>
          <w:sz w:val="14"/>
          <w:szCs w:val="14"/>
          <w:u w:val="single"/>
        </w:rPr>
        <w:t>CLAUSULA DÉCIMA NOVENA.- (TERMINACION DEL CONTRATO)</w:t>
      </w:r>
    </w:p>
    <w:p w:rsidR="00BD5195" w:rsidRPr="00BD5195" w:rsidRDefault="00BD5195" w:rsidP="00BD5195">
      <w:pPr>
        <w:autoSpaceDE w:val="0"/>
        <w:autoSpaceDN w:val="0"/>
        <w:adjustRightInd w:val="0"/>
        <w:jc w:val="both"/>
        <w:rPr>
          <w:rFonts w:ascii="Bookman Old Style" w:hAnsi="Bookman Old Style" w:cs="Bookman Old Style"/>
          <w:sz w:val="14"/>
          <w:szCs w:val="14"/>
        </w:rPr>
      </w:pPr>
    </w:p>
    <w:p w:rsidR="00BD5195" w:rsidRPr="00BD5195" w:rsidRDefault="00BD5195" w:rsidP="00BD5195">
      <w:pPr>
        <w:pStyle w:val="Sangra3detindependiente"/>
        <w:spacing w:after="0"/>
        <w:ind w:left="0"/>
        <w:jc w:val="both"/>
        <w:rPr>
          <w:rFonts w:ascii="Bookman Old Style" w:hAnsi="Bookman Old Style"/>
          <w:sz w:val="14"/>
          <w:szCs w:val="14"/>
          <w:lang w:val="es-ES"/>
        </w:rPr>
      </w:pPr>
      <w:r w:rsidRPr="00BD5195">
        <w:rPr>
          <w:rFonts w:ascii="Bookman Old Style" w:hAnsi="Bookman Old Style"/>
          <w:sz w:val="14"/>
          <w:szCs w:val="14"/>
          <w:lang w:val="es-ES"/>
        </w:rPr>
        <w:t>El presente Contrato concluirá bajo una de las siguientes modalidades:</w:t>
      </w:r>
    </w:p>
    <w:p w:rsidR="00BD5195" w:rsidRPr="00BD5195" w:rsidRDefault="00BD5195" w:rsidP="00BD5195">
      <w:pPr>
        <w:pStyle w:val="Sangra3detindependiente"/>
        <w:spacing w:after="0"/>
        <w:ind w:left="0"/>
        <w:jc w:val="both"/>
        <w:rPr>
          <w:rFonts w:ascii="Bookman Old Style" w:hAnsi="Bookman Old Style"/>
          <w:sz w:val="14"/>
          <w:szCs w:val="14"/>
          <w:lang w:val="es-ES"/>
        </w:rPr>
      </w:pPr>
    </w:p>
    <w:p w:rsidR="00BD5195" w:rsidRPr="00BD5195" w:rsidRDefault="00BD5195" w:rsidP="000E6040">
      <w:pPr>
        <w:pStyle w:val="Prrafodelista"/>
        <w:numPr>
          <w:ilvl w:val="1"/>
          <w:numId w:val="71"/>
        </w:numPr>
        <w:contextualSpacing/>
        <w:jc w:val="both"/>
        <w:rPr>
          <w:rFonts w:ascii="Bookman Old Style" w:hAnsi="Bookman Old Style" w:cs="Arial"/>
          <w:sz w:val="14"/>
          <w:szCs w:val="14"/>
        </w:rPr>
      </w:pPr>
      <w:r w:rsidRPr="00BD5195">
        <w:rPr>
          <w:rFonts w:ascii="Bookman Old Style" w:hAnsi="Bookman Old Style" w:cs="Arial"/>
          <w:b/>
          <w:sz w:val="14"/>
          <w:szCs w:val="14"/>
        </w:rPr>
        <w:t>Por cumplimiento de Contrato</w:t>
      </w:r>
      <w:r w:rsidRPr="00BD5195">
        <w:rPr>
          <w:rFonts w:ascii="Bookman Old Style" w:hAnsi="Bookman Old Style" w:cs="Arial"/>
          <w:sz w:val="14"/>
          <w:szCs w:val="14"/>
        </w:rPr>
        <w:t xml:space="preserve">: De forma normal, tanto </w:t>
      </w:r>
      <w:r w:rsidRPr="00BD5195">
        <w:rPr>
          <w:rFonts w:ascii="Bookman Old Style" w:hAnsi="Bookman Old Style" w:cs="Arial"/>
          <w:b/>
          <w:sz w:val="14"/>
          <w:szCs w:val="14"/>
        </w:rPr>
        <w:t>YPFB</w:t>
      </w:r>
      <w:r w:rsidRPr="00BD5195">
        <w:rPr>
          <w:rFonts w:ascii="Bookman Old Style" w:hAnsi="Bookman Old Style" w:cs="Arial"/>
          <w:sz w:val="14"/>
          <w:szCs w:val="14"/>
        </w:rPr>
        <w:t xml:space="preserve"> como el  </w:t>
      </w:r>
      <w:r w:rsidRPr="00BD5195">
        <w:rPr>
          <w:rFonts w:ascii="Bookman Old Style" w:hAnsi="Bookman Old Style" w:cs="Arial"/>
          <w:b/>
          <w:sz w:val="14"/>
          <w:szCs w:val="14"/>
        </w:rPr>
        <w:t>TRANSPORTISTA</w:t>
      </w:r>
      <w:r w:rsidRPr="00BD5195">
        <w:rPr>
          <w:rFonts w:ascii="Bookman Old Style" w:hAnsi="Bookman Old Style" w:cs="Arial"/>
          <w:sz w:val="14"/>
          <w:szCs w:val="14"/>
        </w:rPr>
        <w:t xml:space="preserve">, darán por terminado el presente Contrato, una vez que se alcance la fecha de vigencia del presente Contrato y ambas Partes hayan dado cumplimiento a todas las condiciones y estipulaciones contenidas en el mismo, lo cual se hará constar en el acta de conformidad suscrita por ambas Partes, debiendo posteriormente, </w:t>
      </w:r>
      <w:r w:rsidRPr="00BD5195">
        <w:rPr>
          <w:rFonts w:ascii="Bookman Old Style" w:hAnsi="Bookman Old Style" w:cs="Arial"/>
          <w:b/>
          <w:sz w:val="14"/>
          <w:szCs w:val="14"/>
        </w:rPr>
        <w:t>YPFB</w:t>
      </w:r>
      <w:r w:rsidRPr="00BD5195">
        <w:rPr>
          <w:rFonts w:ascii="Bookman Old Style" w:hAnsi="Bookman Old Style" w:cs="Arial"/>
          <w:sz w:val="14"/>
          <w:szCs w:val="14"/>
        </w:rPr>
        <w:t xml:space="preserve"> emitir el Certificado de cumplimiento de Contrato. </w:t>
      </w:r>
    </w:p>
    <w:p w:rsidR="00BD5195" w:rsidRPr="00BD5195" w:rsidRDefault="00BD5195" w:rsidP="00BD5195">
      <w:pPr>
        <w:pStyle w:val="Prrafodelista"/>
        <w:ind w:left="1080"/>
        <w:jc w:val="both"/>
        <w:rPr>
          <w:rFonts w:ascii="Bookman Old Style" w:hAnsi="Bookman Old Style" w:cs="Arial"/>
          <w:sz w:val="14"/>
          <w:szCs w:val="14"/>
        </w:rPr>
      </w:pPr>
    </w:p>
    <w:p w:rsidR="00BD5195" w:rsidRPr="00BD5195" w:rsidRDefault="00BD5195" w:rsidP="000E6040">
      <w:pPr>
        <w:pStyle w:val="Prrafodelista"/>
        <w:numPr>
          <w:ilvl w:val="1"/>
          <w:numId w:val="71"/>
        </w:numPr>
        <w:contextualSpacing/>
        <w:jc w:val="both"/>
        <w:rPr>
          <w:rFonts w:ascii="Bookman Old Style" w:hAnsi="Bookman Old Style"/>
          <w:sz w:val="14"/>
          <w:szCs w:val="14"/>
        </w:rPr>
      </w:pPr>
      <w:r w:rsidRPr="00BD5195">
        <w:rPr>
          <w:rFonts w:ascii="Bookman Old Style" w:hAnsi="Bookman Old Style"/>
          <w:b/>
          <w:sz w:val="14"/>
          <w:szCs w:val="14"/>
        </w:rPr>
        <w:t>Por resolución del Contrato</w:t>
      </w:r>
      <w:r w:rsidRPr="00BD5195">
        <w:rPr>
          <w:rFonts w:ascii="Bookman Old Style" w:hAnsi="Bookman Old Style"/>
          <w:sz w:val="14"/>
          <w:szCs w:val="14"/>
        </w:rPr>
        <w:t xml:space="preserve">: Si es que se diera el caso y como una forma excepcional de terminar el Contrato antes de su finalización, a los efectos legales correspondientes, las Partes, dentro del marco legal vigente en el Estado Plurinacional de Bolivia, podrán resolver el Contrato, además de por otras razones estipuladas expresamente en el mismo, en caso de que se produzca alguna de las siguientes causales: </w:t>
      </w:r>
    </w:p>
    <w:p w:rsidR="00BD5195" w:rsidRPr="00BD5195" w:rsidRDefault="00BD5195" w:rsidP="00BD5195">
      <w:pPr>
        <w:pStyle w:val="Prrafodelista"/>
        <w:rPr>
          <w:rFonts w:ascii="Bookman Old Style" w:hAnsi="Bookman Old Style"/>
          <w:sz w:val="14"/>
          <w:szCs w:val="14"/>
        </w:rPr>
      </w:pPr>
    </w:p>
    <w:p w:rsidR="00BD5195" w:rsidRPr="00BD5195" w:rsidRDefault="00BD5195" w:rsidP="000E6040">
      <w:pPr>
        <w:numPr>
          <w:ilvl w:val="0"/>
          <w:numId w:val="63"/>
        </w:numPr>
        <w:jc w:val="both"/>
        <w:rPr>
          <w:rFonts w:ascii="Bookman Old Style" w:hAnsi="Bookman Old Style" w:cs="Arial"/>
          <w:sz w:val="14"/>
          <w:szCs w:val="14"/>
        </w:rPr>
      </w:pPr>
      <w:r w:rsidRPr="00BD5195">
        <w:rPr>
          <w:rFonts w:ascii="Bookman Old Style" w:hAnsi="Bookman Old Style" w:cs="Arial"/>
          <w:sz w:val="14"/>
          <w:szCs w:val="14"/>
        </w:rPr>
        <w:t xml:space="preserve">Por disolución del </w:t>
      </w:r>
      <w:r w:rsidRPr="00BD5195">
        <w:rPr>
          <w:rFonts w:ascii="Bookman Old Style" w:hAnsi="Bookman Old Style" w:cs="Arial"/>
          <w:b/>
          <w:sz w:val="14"/>
          <w:szCs w:val="14"/>
        </w:rPr>
        <w:t>TRANSPORTISTA</w:t>
      </w:r>
      <w:r w:rsidRPr="00BD5195">
        <w:rPr>
          <w:rFonts w:ascii="Bookman Old Style" w:hAnsi="Bookman Old Style" w:cs="Arial"/>
          <w:sz w:val="14"/>
          <w:szCs w:val="14"/>
        </w:rPr>
        <w:t>.</w:t>
      </w:r>
    </w:p>
    <w:p w:rsidR="00BD5195" w:rsidRPr="00BD5195" w:rsidRDefault="00BD5195" w:rsidP="000E6040">
      <w:pPr>
        <w:numPr>
          <w:ilvl w:val="0"/>
          <w:numId w:val="63"/>
        </w:numPr>
        <w:jc w:val="both"/>
        <w:rPr>
          <w:rFonts w:ascii="Bookman Old Style" w:hAnsi="Bookman Old Style" w:cs="Arial"/>
          <w:sz w:val="14"/>
          <w:szCs w:val="14"/>
        </w:rPr>
      </w:pPr>
      <w:r w:rsidRPr="00BD5195">
        <w:rPr>
          <w:rFonts w:ascii="Bookman Old Style" w:hAnsi="Bookman Old Style" w:cs="Arial"/>
          <w:sz w:val="14"/>
          <w:szCs w:val="14"/>
        </w:rPr>
        <w:t>Por quiebra declarada del</w:t>
      </w:r>
      <w:r w:rsidRPr="00BD5195">
        <w:rPr>
          <w:rFonts w:ascii="Bookman Old Style" w:hAnsi="Bookman Old Style" w:cs="Arial"/>
          <w:b/>
          <w:sz w:val="14"/>
          <w:szCs w:val="14"/>
        </w:rPr>
        <w:t xml:space="preserve"> TRANSPORTISTA</w:t>
      </w:r>
      <w:r w:rsidRPr="00BD5195">
        <w:rPr>
          <w:rFonts w:ascii="Bookman Old Style" w:hAnsi="Bookman Old Style" w:cs="Arial"/>
          <w:bCs/>
          <w:sz w:val="14"/>
          <w:szCs w:val="14"/>
        </w:rPr>
        <w:t>.</w:t>
      </w:r>
    </w:p>
    <w:p w:rsidR="00BD5195" w:rsidRPr="00BD5195" w:rsidRDefault="00BD5195" w:rsidP="000E6040">
      <w:pPr>
        <w:numPr>
          <w:ilvl w:val="0"/>
          <w:numId w:val="63"/>
        </w:numPr>
        <w:jc w:val="both"/>
        <w:rPr>
          <w:rFonts w:ascii="Bookman Old Style" w:hAnsi="Bookman Old Style" w:cs="Arial"/>
          <w:sz w:val="14"/>
          <w:szCs w:val="14"/>
        </w:rPr>
      </w:pPr>
      <w:r w:rsidRPr="00BD5195">
        <w:rPr>
          <w:rFonts w:ascii="Bookman Old Style" w:hAnsi="Bookman Old Style" w:cs="Arial"/>
          <w:sz w:val="14"/>
          <w:szCs w:val="14"/>
        </w:rPr>
        <w:t>Por incumplimiento del servicio.</w:t>
      </w:r>
    </w:p>
    <w:p w:rsidR="00BD5195" w:rsidRPr="00BD5195" w:rsidRDefault="00BD5195" w:rsidP="000E6040">
      <w:pPr>
        <w:pStyle w:val="prrafodelista0"/>
        <w:numPr>
          <w:ilvl w:val="0"/>
          <w:numId w:val="63"/>
        </w:numPr>
        <w:autoSpaceDE w:val="0"/>
        <w:autoSpaceDN w:val="0"/>
        <w:ind w:right="11"/>
        <w:jc w:val="both"/>
        <w:rPr>
          <w:rFonts w:ascii="Bookman Old Style" w:hAnsi="Bookman Old Style" w:cs="Arial"/>
          <w:sz w:val="14"/>
          <w:szCs w:val="14"/>
          <w:lang w:val="es-ES_tradnl"/>
        </w:rPr>
      </w:pPr>
      <w:r w:rsidRPr="00BD5195">
        <w:rPr>
          <w:rFonts w:ascii="Bookman Old Style" w:hAnsi="Bookman Old Style" w:cs="Arial"/>
          <w:sz w:val="14"/>
          <w:szCs w:val="14"/>
          <w:lang w:val="es-ES_tradnl"/>
        </w:rPr>
        <w:t>Por mutuo acuerdo entre Partes.</w:t>
      </w:r>
    </w:p>
    <w:p w:rsidR="00BD5195" w:rsidRPr="00BD5195" w:rsidRDefault="00BD5195" w:rsidP="000E6040">
      <w:pPr>
        <w:pStyle w:val="prrafodelista0"/>
        <w:numPr>
          <w:ilvl w:val="0"/>
          <w:numId w:val="63"/>
        </w:numPr>
        <w:autoSpaceDE w:val="0"/>
        <w:autoSpaceDN w:val="0"/>
        <w:ind w:right="11"/>
        <w:jc w:val="both"/>
        <w:rPr>
          <w:rFonts w:ascii="Bookman Old Style" w:hAnsi="Bookman Old Style" w:cs="Arial"/>
          <w:sz w:val="14"/>
          <w:szCs w:val="14"/>
          <w:lang w:val="es-ES_tradnl"/>
        </w:rPr>
      </w:pPr>
      <w:r w:rsidRPr="00BD5195">
        <w:rPr>
          <w:rFonts w:ascii="Bookman Old Style" w:hAnsi="Bookman Old Style" w:cs="Arial"/>
          <w:sz w:val="14"/>
          <w:szCs w:val="14"/>
          <w:lang w:val="es-ES_tradnl"/>
        </w:rPr>
        <w:t>Por incumplimiento de cualquiera de las Clausulas estipuladas en el presente Contrato por parte del</w:t>
      </w:r>
      <w:r w:rsidRPr="00BD5195">
        <w:rPr>
          <w:rFonts w:ascii="Bookman Old Style" w:hAnsi="Bookman Old Style" w:cs="Arial"/>
          <w:b/>
          <w:sz w:val="14"/>
          <w:szCs w:val="14"/>
          <w:lang w:val="es-BO"/>
        </w:rPr>
        <w:t xml:space="preserve"> </w:t>
      </w:r>
      <w:r w:rsidRPr="00BD5195">
        <w:rPr>
          <w:rFonts w:ascii="Bookman Old Style" w:hAnsi="Bookman Old Style" w:cs="Arial"/>
          <w:b/>
          <w:sz w:val="14"/>
          <w:szCs w:val="14"/>
        </w:rPr>
        <w:t>TRANSPORTISTA</w:t>
      </w:r>
      <w:r w:rsidRPr="00BD5195">
        <w:rPr>
          <w:rFonts w:ascii="Bookman Old Style" w:hAnsi="Bookman Old Style" w:cs="Arial"/>
          <w:sz w:val="14"/>
          <w:szCs w:val="14"/>
          <w:lang w:val="es-ES_tradnl"/>
        </w:rPr>
        <w:t>.</w:t>
      </w:r>
    </w:p>
    <w:p w:rsidR="00BD5195" w:rsidRPr="00BD5195" w:rsidRDefault="00BD5195" w:rsidP="000E6040">
      <w:pPr>
        <w:pStyle w:val="prrafodelista0"/>
        <w:numPr>
          <w:ilvl w:val="0"/>
          <w:numId w:val="63"/>
        </w:numPr>
        <w:autoSpaceDE w:val="0"/>
        <w:autoSpaceDN w:val="0"/>
        <w:ind w:right="11"/>
        <w:jc w:val="both"/>
        <w:rPr>
          <w:rFonts w:ascii="Bookman Old Style" w:hAnsi="Bookman Old Style"/>
          <w:sz w:val="14"/>
          <w:szCs w:val="14"/>
          <w:lang w:val="es-ES_tradnl"/>
        </w:rPr>
      </w:pPr>
      <w:r w:rsidRPr="00BD5195">
        <w:rPr>
          <w:rFonts w:ascii="Bookman Old Style" w:hAnsi="Bookman Old Style"/>
          <w:sz w:val="14"/>
          <w:szCs w:val="14"/>
          <w:lang w:val="es-ES_tradnl"/>
        </w:rPr>
        <w:t>Por incumplimiento a lo establecido en la Cláusula Vigésima Quinta (Cláusula Anticorrupción).</w:t>
      </w:r>
    </w:p>
    <w:p w:rsidR="00BD5195" w:rsidRPr="00BD5195" w:rsidRDefault="00BD5195" w:rsidP="000E6040">
      <w:pPr>
        <w:pStyle w:val="prrafodelista0"/>
        <w:numPr>
          <w:ilvl w:val="0"/>
          <w:numId w:val="63"/>
        </w:numPr>
        <w:autoSpaceDE w:val="0"/>
        <w:autoSpaceDN w:val="0"/>
        <w:ind w:right="11"/>
        <w:jc w:val="both"/>
        <w:rPr>
          <w:rFonts w:ascii="Bookman Old Style" w:hAnsi="Bookman Old Style"/>
          <w:sz w:val="14"/>
          <w:szCs w:val="14"/>
          <w:lang w:val="es-ES_tradnl"/>
        </w:rPr>
      </w:pPr>
      <w:r w:rsidRPr="00BD5195">
        <w:rPr>
          <w:rFonts w:ascii="Bookman Old Style" w:hAnsi="Bookman Old Style" w:cs="Arial"/>
          <w:i/>
          <w:sz w:val="14"/>
          <w:szCs w:val="14"/>
          <w:lang w:val="es-ES_tradnl"/>
        </w:rPr>
        <w:t>(_______________, por otras causales que pudieren surgir)</w:t>
      </w:r>
    </w:p>
    <w:p w:rsidR="00BD5195" w:rsidRPr="00BD5195" w:rsidRDefault="00BD5195" w:rsidP="00BD5195">
      <w:pPr>
        <w:pStyle w:val="Sangra3detindependiente"/>
        <w:spacing w:after="0"/>
        <w:ind w:left="0"/>
        <w:jc w:val="both"/>
        <w:rPr>
          <w:rFonts w:ascii="Bookman Old Style" w:hAnsi="Bookman Old Style"/>
          <w:sz w:val="14"/>
          <w:szCs w:val="14"/>
          <w:lang w:val="es-ES"/>
        </w:rPr>
      </w:pPr>
    </w:p>
    <w:p w:rsidR="00BD5195" w:rsidRPr="00BD5195" w:rsidRDefault="00BD5195" w:rsidP="00BD5195">
      <w:pPr>
        <w:pStyle w:val="Sangra3detindependiente"/>
        <w:spacing w:after="0"/>
        <w:ind w:left="0"/>
        <w:jc w:val="both"/>
        <w:rPr>
          <w:rFonts w:ascii="Bookman Old Style" w:hAnsi="Bookman Old Style"/>
          <w:sz w:val="14"/>
          <w:szCs w:val="14"/>
          <w:lang w:val="es-ES"/>
        </w:rPr>
      </w:pPr>
      <w:r w:rsidRPr="00BD5195">
        <w:rPr>
          <w:rFonts w:ascii="Bookman Old Style" w:hAnsi="Bookman Old Style"/>
          <w:sz w:val="14"/>
          <w:szCs w:val="14"/>
          <w:lang w:val="es-ES"/>
        </w:rPr>
        <w:t xml:space="preserve">Además de la terminación del Contrato, en todos los casos precedentemente señalados, cualquiera de las Partes tendrá la potestad de ejercer en contra la otra Parte todos los derechos y acciones que le otorgan las Leyes Aplicables y el presente Contrato. </w:t>
      </w:r>
    </w:p>
    <w:p w:rsidR="00BD5195" w:rsidRPr="00BD5195" w:rsidRDefault="00BD5195" w:rsidP="00BD5195">
      <w:pPr>
        <w:pStyle w:val="Sangra3detindependiente"/>
        <w:spacing w:after="0"/>
        <w:jc w:val="both"/>
        <w:rPr>
          <w:rFonts w:ascii="Bookman Old Style" w:hAnsi="Bookman Old Style"/>
          <w:sz w:val="14"/>
          <w:szCs w:val="14"/>
          <w:lang w:val="es-ES"/>
        </w:rPr>
      </w:pPr>
    </w:p>
    <w:p w:rsidR="00BD5195" w:rsidRPr="00BD5195" w:rsidRDefault="00BD5195" w:rsidP="000E6040">
      <w:pPr>
        <w:pStyle w:val="Prrafodelista"/>
        <w:numPr>
          <w:ilvl w:val="1"/>
          <w:numId w:val="71"/>
        </w:numPr>
        <w:contextualSpacing/>
        <w:jc w:val="both"/>
        <w:rPr>
          <w:rFonts w:ascii="Bookman Old Style" w:hAnsi="Bookman Old Style"/>
          <w:sz w:val="14"/>
          <w:szCs w:val="14"/>
        </w:rPr>
      </w:pPr>
      <w:r w:rsidRPr="00BD5195">
        <w:rPr>
          <w:rFonts w:ascii="Bookman Old Style" w:hAnsi="Bookman Old Style"/>
          <w:b/>
          <w:sz w:val="14"/>
          <w:szCs w:val="14"/>
        </w:rPr>
        <w:t>Resolución por causa de Fuerza Mayor y/o Caso fortuito que afecten a una o ambas Partes</w:t>
      </w:r>
      <w:r w:rsidRPr="00BD5195">
        <w:rPr>
          <w:rFonts w:ascii="Bookman Old Style" w:hAnsi="Bookman Old Style"/>
          <w:sz w:val="14"/>
          <w:szCs w:val="14"/>
        </w:rPr>
        <w:t>: Cualquiera de las Partes podrá resolver el presente Contrato, si se suscitara un hecho de Fuerza Mayor o Caso Fortuito, probado, que no tenga fecha previsible de solución, circunstancia que deberá ser notificada fehacientemente a la otra Parte, en conformidad con lo establecido en la Cláusula Décimo Segunda del presente Contrato.</w:t>
      </w:r>
    </w:p>
    <w:p w:rsidR="00BD5195" w:rsidRPr="00BD5195" w:rsidRDefault="00BD5195" w:rsidP="00BD5195">
      <w:pPr>
        <w:pStyle w:val="Prrafodelista"/>
        <w:jc w:val="both"/>
        <w:rPr>
          <w:rFonts w:ascii="Bookman Old Style" w:hAnsi="Bookman Old Style"/>
          <w:sz w:val="14"/>
          <w:szCs w:val="14"/>
        </w:rPr>
      </w:pPr>
    </w:p>
    <w:p w:rsidR="00BD5195" w:rsidRPr="00BD5195" w:rsidRDefault="00BD5195" w:rsidP="00BD5195">
      <w:pPr>
        <w:contextualSpacing/>
        <w:jc w:val="both"/>
        <w:rPr>
          <w:rFonts w:ascii="Bookman Old Style" w:hAnsi="Bookman Old Style"/>
          <w:b/>
          <w:sz w:val="14"/>
          <w:szCs w:val="14"/>
          <w:u w:val="single"/>
        </w:rPr>
      </w:pPr>
      <w:r w:rsidRPr="00BD5195">
        <w:rPr>
          <w:rFonts w:ascii="Bookman Old Style" w:hAnsi="Bookman Old Style"/>
          <w:b/>
          <w:sz w:val="14"/>
          <w:szCs w:val="14"/>
          <w:u w:val="single"/>
        </w:rPr>
        <w:t>CLÁUSULA VIGÉSIMA.- (SOLUCIÓN DE CONTROVERSIAS)</w:t>
      </w:r>
    </w:p>
    <w:p w:rsidR="00BD5195" w:rsidRPr="00BD5195" w:rsidRDefault="00BD5195" w:rsidP="000E6040">
      <w:pPr>
        <w:pStyle w:val="Prrafodelista"/>
        <w:numPr>
          <w:ilvl w:val="1"/>
          <w:numId w:val="72"/>
        </w:numPr>
        <w:ind w:left="709"/>
        <w:contextualSpacing/>
        <w:jc w:val="both"/>
        <w:rPr>
          <w:rFonts w:ascii="Bookman Old Style" w:hAnsi="Bookman Old Style"/>
          <w:sz w:val="14"/>
          <w:szCs w:val="14"/>
        </w:rPr>
      </w:pPr>
      <w:r w:rsidRPr="00BD5195">
        <w:rPr>
          <w:rFonts w:ascii="Bookman Old Style" w:hAnsi="Bookman Old Style"/>
          <w:b/>
          <w:bCs/>
          <w:sz w:val="14"/>
          <w:szCs w:val="14"/>
        </w:rPr>
        <w:t>Negociaciones</w:t>
      </w:r>
    </w:p>
    <w:p w:rsidR="00BD5195" w:rsidRPr="00BD5195" w:rsidRDefault="00BD5195" w:rsidP="00BD5195">
      <w:pPr>
        <w:pStyle w:val="Prrafodelista"/>
        <w:ind w:left="709"/>
        <w:jc w:val="both"/>
        <w:rPr>
          <w:rFonts w:ascii="Bookman Old Style" w:hAnsi="Bookman Old Style"/>
          <w:sz w:val="14"/>
          <w:szCs w:val="14"/>
        </w:rPr>
      </w:pPr>
    </w:p>
    <w:p w:rsidR="00BD5195" w:rsidRPr="00BD5195" w:rsidRDefault="00BD5195" w:rsidP="00BD5195">
      <w:pPr>
        <w:pStyle w:val="Default"/>
        <w:jc w:val="both"/>
        <w:rPr>
          <w:rFonts w:ascii="Bookman Old Style" w:hAnsi="Bookman Old Style"/>
          <w:color w:val="auto"/>
          <w:sz w:val="14"/>
          <w:szCs w:val="14"/>
        </w:rPr>
      </w:pPr>
      <w:r w:rsidRPr="00BD5195">
        <w:rPr>
          <w:rFonts w:ascii="Bookman Old Style" w:hAnsi="Bookman Old Style"/>
          <w:color w:val="auto"/>
          <w:sz w:val="14"/>
          <w:szCs w:val="14"/>
        </w:rPr>
        <w:t>En la eventualidad de que surja cualquier controversia o conflicto en relación con la ejecución y/o contenido del presente Contrato (en adelante una “</w:t>
      </w:r>
      <w:r w:rsidRPr="00BD5195">
        <w:rPr>
          <w:rFonts w:ascii="Bookman Old Style" w:hAnsi="Bookman Old Style"/>
          <w:b/>
          <w:bCs/>
          <w:color w:val="auto"/>
          <w:sz w:val="14"/>
          <w:szCs w:val="14"/>
        </w:rPr>
        <w:t>Controversia</w:t>
      </w:r>
      <w:r w:rsidRPr="00BD5195">
        <w:rPr>
          <w:rFonts w:ascii="Bookman Old Style" w:hAnsi="Bookman Old Style"/>
          <w:color w:val="auto"/>
          <w:sz w:val="14"/>
          <w:szCs w:val="14"/>
        </w:rPr>
        <w:t>”), las Partes de este Contrato primero intentarán resolver cualquier Controversia de la siguiente manera: Las Partes intentarán resolver en un plazo máximo de treinta (30) Días, cualquier Controversia mediante negociaciones entre los directivos que tengan la autoridad para resolver la controversia. Cuando una parte entienda que hay una Controversia relacionada al Contrato, la Parte le enviará un aviso por escrito a la otra con prontitud sobre la Controversia (en adelante un “</w:t>
      </w:r>
      <w:r w:rsidRPr="00BD5195">
        <w:rPr>
          <w:rFonts w:ascii="Bookman Old Style" w:hAnsi="Bookman Old Style"/>
          <w:b/>
          <w:bCs/>
          <w:color w:val="auto"/>
          <w:sz w:val="14"/>
          <w:szCs w:val="14"/>
        </w:rPr>
        <w:t>Aviso de Controversia</w:t>
      </w:r>
      <w:r w:rsidRPr="00BD5195">
        <w:rPr>
          <w:rFonts w:ascii="Bookman Old Style" w:hAnsi="Bookman Old Style"/>
          <w:color w:val="auto"/>
          <w:sz w:val="14"/>
          <w:szCs w:val="14"/>
        </w:rPr>
        <w:t xml:space="preserve">”). </w:t>
      </w:r>
    </w:p>
    <w:p w:rsidR="00BD5195" w:rsidRPr="00BD5195" w:rsidRDefault="00BD5195" w:rsidP="00BD5195">
      <w:pPr>
        <w:pStyle w:val="Default"/>
        <w:jc w:val="both"/>
        <w:rPr>
          <w:rFonts w:ascii="Bookman Old Style" w:hAnsi="Bookman Old Style"/>
          <w:color w:val="auto"/>
          <w:sz w:val="14"/>
          <w:szCs w:val="14"/>
        </w:rPr>
      </w:pPr>
      <w:r w:rsidRPr="00BD5195">
        <w:rPr>
          <w:rFonts w:ascii="Bookman Old Style" w:hAnsi="Bookman Old Style"/>
          <w:color w:val="auto"/>
          <w:sz w:val="14"/>
          <w:szCs w:val="14"/>
        </w:rPr>
        <w:t xml:space="preserve"> </w:t>
      </w:r>
    </w:p>
    <w:p w:rsidR="00BD5195" w:rsidRPr="00BD5195" w:rsidRDefault="00BD5195" w:rsidP="000E6040">
      <w:pPr>
        <w:pStyle w:val="Prrafodelista"/>
        <w:numPr>
          <w:ilvl w:val="1"/>
          <w:numId w:val="72"/>
        </w:numPr>
        <w:ind w:left="709"/>
        <w:contextualSpacing/>
        <w:jc w:val="both"/>
        <w:rPr>
          <w:rFonts w:ascii="Bookman Old Style" w:hAnsi="Bookman Old Style"/>
          <w:b/>
          <w:bCs/>
          <w:sz w:val="14"/>
          <w:szCs w:val="14"/>
        </w:rPr>
      </w:pPr>
      <w:r w:rsidRPr="00BD5195">
        <w:rPr>
          <w:rFonts w:ascii="Bookman Old Style" w:hAnsi="Bookman Old Style"/>
          <w:b/>
          <w:bCs/>
          <w:sz w:val="14"/>
          <w:szCs w:val="14"/>
        </w:rPr>
        <w:t xml:space="preserve">Resolución de Controversias </w:t>
      </w:r>
    </w:p>
    <w:p w:rsidR="00BD5195" w:rsidRPr="00BD5195" w:rsidRDefault="00BD5195" w:rsidP="00BD5195">
      <w:pPr>
        <w:pStyle w:val="Default"/>
        <w:jc w:val="both"/>
        <w:rPr>
          <w:rFonts w:ascii="Bookman Old Style" w:hAnsi="Bookman Old Style"/>
          <w:color w:val="auto"/>
          <w:sz w:val="14"/>
          <w:szCs w:val="14"/>
        </w:rPr>
      </w:pPr>
    </w:p>
    <w:p w:rsidR="00BD5195" w:rsidRPr="00BD5195" w:rsidRDefault="00BD5195" w:rsidP="00BD5195">
      <w:pPr>
        <w:shd w:val="clear" w:color="auto" w:fill="FFFFFF"/>
        <w:jc w:val="both"/>
        <w:rPr>
          <w:rFonts w:ascii="Bookman Old Style" w:hAnsi="Bookman Old Style"/>
          <w:sz w:val="14"/>
          <w:szCs w:val="14"/>
        </w:rPr>
      </w:pPr>
      <w:r w:rsidRPr="00BD5195">
        <w:rPr>
          <w:rFonts w:ascii="Bookman Old Style" w:hAnsi="Bookman Old Style"/>
          <w:sz w:val="14"/>
          <w:szCs w:val="14"/>
        </w:rPr>
        <w:t>En el marco de la Constitución Política del Estado, cualquier controversia, divergencia o disputa respecto a o en relación con este Contrato, su validez, ejecución o cumplimiento, incluyendo la presente Sub Cláusula, </w:t>
      </w:r>
      <w:r w:rsidRPr="00BD5195">
        <w:rPr>
          <w:rStyle w:val="apple-converted-space"/>
          <w:rFonts w:ascii="Bookman Old Style" w:hAnsi="Bookman Old Style"/>
          <w:sz w:val="14"/>
          <w:szCs w:val="14"/>
        </w:rPr>
        <w:t> </w:t>
      </w:r>
      <w:r w:rsidRPr="00BD5195">
        <w:rPr>
          <w:rFonts w:ascii="Bookman Old Style" w:hAnsi="Bookman Old Style"/>
          <w:sz w:val="14"/>
          <w:szCs w:val="14"/>
        </w:rPr>
        <w:t xml:space="preserve">será resuelta mediante arbitraje nacional en derecho, de conformidad con las </w:t>
      </w:r>
      <w:r w:rsidRPr="00BD5195">
        <w:rPr>
          <w:rFonts w:ascii="Bookman Old Style" w:hAnsi="Bookman Old Style"/>
          <w:spacing w:val="-1"/>
          <w:sz w:val="14"/>
          <w:szCs w:val="14"/>
          <w:lang w:val="es-ES_tradnl"/>
        </w:rPr>
        <w:t xml:space="preserve">Normas de Arbitraje de la Cámara Nacional de Comercio de Bolivia (CNC) con sede en la ciudad de La Paz, Bolivia, de </w:t>
      </w:r>
      <w:r w:rsidRPr="00BD5195">
        <w:rPr>
          <w:rFonts w:ascii="Bookman Old Style" w:hAnsi="Bookman Old Style"/>
          <w:sz w:val="14"/>
          <w:szCs w:val="14"/>
          <w:lang w:val="es-ES_tradnl"/>
        </w:rPr>
        <w:t xml:space="preserve">conformidad con el Reglamento de Conciliación y Arbitraje de la CNC. </w:t>
      </w:r>
      <w:r w:rsidRPr="00BD5195">
        <w:rPr>
          <w:rFonts w:ascii="Bookman Old Style" w:hAnsi="Bookman Old Style"/>
          <w:sz w:val="14"/>
          <w:szCs w:val="14"/>
        </w:rPr>
        <w:t xml:space="preserve">El número de árbitros será tres (3), uno (1) nombrado por </w:t>
      </w:r>
      <w:r w:rsidRPr="00BD5195">
        <w:rPr>
          <w:rFonts w:ascii="Bookman Old Style" w:hAnsi="Bookman Old Style"/>
          <w:b/>
          <w:sz w:val="14"/>
          <w:szCs w:val="14"/>
        </w:rPr>
        <w:t>YPFB</w:t>
      </w:r>
      <w:r w:rsidRPr="00BD5195">
        <w:rPr>
          <w:rFonts w:ascii="Bookman Old Style" w:hAnsi="Bookman Old Style"/>
          <w:sz w:val="14"/>
          <w:szCs w:val="14"/>
        </w:rPr>
        <w:t xml:space="preserve">, uno (1) nombrado por el </w:t>
      </w:r>
      <w:r w:rsidRPr="00BD5195">
        <w:rPr>
          <w:rFonts w:ascii="Bookman Old Style" w:hAnsi="Bookman Old Style"/>
          <w:b/>
          <w:sz w:val="14"/>
          <w:szCs w:val="14"/>
        </w:rPr>
        <w:t>TRANSPORTISTA</w:t>
      </w:r>
      <w:r w:rsidRPr="00BD5195">
        <w:rPr>
          <w:rFonts w:ascii="Bookman Old Style" w:hAnsi="Bookman Old Style"/>
          <w:sz w:val="14"/>
          <w:szCs w:val="14"/>
        </w:rPr>
        <w:t xml:space="preserve">, y el tercero por los dos (2) árbitros nombrados anteriormente. Si el tercer árbitro no es nombrado dentro de un período de sesenta (60) Días contados a partir del nombramiento del segundo árbitro, o si alguna de las Partes no nombra un árbitro en el plazo establecido en el Reglamento CNC, entonces dicho árbitro será nombrado de acuerdo con lo dispuesto en el Reglamento CNC. Los Árbitros a ser designados conforme esta Cláusula. La sede del arbitraje será la ciudad de La Paz, del Estado Plurinacional de Bolivia. Las leyes aplicables serán las leyes del Estado Plurinacional de Bolivia. El arbitraje se conducirá en idioma castellano. </w:t>
      </w:r>
    </w:p>
    <w:p w:rsidR="00BD5195" w:rsidRPr="00BD5195" w:rsidRDefault="00BD5195" w:rsidP="00BD5195">
      <w:pPr>
        <w:shd w:val="clear" w:color="auto" w:fill="FFFFFF"/>
        <w:jc w:val="both"/>
        <w:rPr>
          <w:rFonts w:ascii="Bookman Old Style" w:hAnsi="Bookman Old Style"/>
          <w:sz w:val="14"/>
          <w:szCs w:val="14"/>
        </w:rPr>
      </w:pPr>
    </w:p>
    <w:p w:rsidR="00BD5195" w:rsidRPr="00BD5195" w:rsidRDefault="00BD5195" w:rsidP="000E6040">
      <w:pPr>
        <w:pStyle w:val="Prrafodelista"/>
        <w:numPr>
          <w:ilvl w:val="1"/>
          <w:numId w:val="72"/>
        </w:numPr>
        <w:ind w:left="709"/>
        <w:contextualSpacing/>
        <w:jc w:val="both"/>
        <w:rPr>
          <w:rFonts w:ascii="Bookman Old Style" w:hAnsi="Bookman Old Style"/>
          <w:b/>
          <w:bCs/>
          <w:sz w:val="14"/>
          <w:szCs w:val="14"/>
        </w:rPr>
      </w:pPr>
      <w:r w:rsidRPr="00BD5195">
        <w:rPr>
          <w:rFonts w:ascii="Bookman Old Style" w:hAnsi="Bookman Old Style"/>
          <w:b/>
          <w:bCs/>
          <w:sz w:val="14"/>
          <w:szCs w:val="14"/>
        </w:rPr>
        <w:t>Continuación del Contrato</w:t>
      </w:r>
    </w:p>
    <w:p w:rsidR="00BD5195" w:rsidRPr="00BD5195" w:rsidRDefault="00BD5195" w:rsidP="00BD5195">
      <w:pPr>
        <w:pStyle w:val="Default"/>
        <w:jc w:val="both"/>
        <w:rPr>
          <w:rFonts w:ascii="Bookman Old Style" w:hAnsi="Bookman Old Style"/>
          <w:color w:val="auto"/>
          <w:sz w:val="14"/>
          <w:szCs w:val="14"/>
        </w:rPr>
      </w:pPr>
    </w:p>
    <w:p w:rsidR="00BD5195" w:rsidRPr="00BD5195" w:rsidRDefault="00BD5195" w:rsidP="00BD5195">
      <w:pPr>
        <w:pStyle w:val="Default"/>
        <w:jc w:val="both"/>
        <w:rPr>
          <w:rFonts w:ascii="Bookman Old Style" w:hAnsi="Bookman Old Style"/>
          <w:b/>
          <w:bCs/>
          <w:color w:val="auto"/>
          <w:sz w:val="14"/>
          <w:szCs w:val="14"/>
        </w:rPr>
      </w:pPr>
      <w:r w:rsidRPr="00BD5195">
        <w:rPr>
          <w:rFonts w:ascii="Bookman Old Style" w:hAnsi="Bookman Old Style"/>
          <w:color w:val="auto"/>
          <w:sz w:val="14"/>
          <w:szCs w:val="14"/>
        </w:rPr>
        <w:t>La realización del Contrato continuará durante cualquier procedimiento relacionado con cualquier Controversia, a menos que cualquiera de las Partes ordene la suspensión del mismo.</w:t>
      </w:r>
    </w:p>
    <w:p w:rsidR="00BD5195" w:rsidRPr="00BD5195" w:rsidRDefault="00BD5195" w:rsidP="00BD5195">
      <w:pPr>
        <w:jc w:val="both"/>
        <w:rPr>
          <w:rFonts w:ascii="Bookman Old Style" w:hAnsi="Bookman Old Style" w:cs="Arial"/>
          <w:sz w:val="14"/>
          <w:szCs w:val="14"/>
        </w:rPr>
      </w:pPr>
    </w:p>
    <w:p w:rsidR="00BD5195" w:rsidRPr="00BD5195" w:rsidRDefault="00BD5195" w:rsidP="00BD5195">
      <w:pPr>
        <w:jc w:val="both"/>
        <w:rPr>
          <w:rFonts w:ascii="Bookman Old Style" w:hAnsi="Bookman Old Style" w:cs="Arial"/>
          <w:b/>
          <w:sz w:val="14"/>
          <w:szCs w:val="14"/>
          <w:u w:val="single"/>
        </w:rPr>
      </w:pPr>
      <w:r w:rsidRPr="00BD5195">
        <w:rPr>
          <w:rFonts w:ascii="Bookman Old Style" w:hAnsi="Bookman Old Style" w:cs="Arial"/>
          <w:b/>
          <w:sz w:val="14"/>
          <w:szCs w:val="14"/>
          <w:u w:val="single"/>
        </w:rPr>
        <w:t>CLÁUSULA VIGÉSIMA PRIMERA.- (LEY APLICABLE)</w:t>
      </w:r>
    </w:p>
    <w:p w:rsidR="00BD5195" w:rsidRPr="00BD5195" w:rsidRDefault="00BD5195" w:rsidP="00BD5195">
      <w:pPr>
        <w:jc w:val="both"/>
        <w:rPr>
          <w:rFonts w:ascii="Bookman Old Style" w:hAnsi="Bookman Old Style" w:cs="Arial"/>
          <w:sz w:val="14"/>
          <w:szCs w:val="14"/>
        </w:rPr>
      </w:pPr>
    </w:p>
    <w:p w:rsidR="00BD5195" w:rsidRPr="00BD5195" w:rsidRDefault="00BD5195" w:rsidP="00BD5195">
      <w:pPr>
        <w:autoSpaceDE w:val="0"/>
        <w:autoSpaceDN w:val="0"/>
        <w:adjustRightInd w:val="0"/>
        <w:jc w:val="both"/>
        <w:rPr>
          <w:rFonts w:ascii="Bookman Old Style" w:hAnsi="Bookman Old Style" w:cs="Arial"/>
          <w:sz w:val="14"/>
          <w:szCs w:val="14"/>
        </w:rPr>
      </w:pPr>
      <w:r w:rsidRPr="00BD5195">
        <w:rPr>
          <w:rFonts w:ascii="Bookman Old Style" w:hAnsi="Bookman Old Style" w:cs="Arial"/>
          <w:sz w:val="14"/>
          <w:szCs w:val="14"/>
        </w:rPr>
        <w:t>El Contrato se interpretará y se regirá de acuerdo a las Leyes Aplicables del Estado Plurinacional de Bolivia, y las Partes acuerdan someterse a las mismas.</w:t>
      </w:r>
    </w:p>
    <w:p w:rsidR="00BD5195" w:rsidRPr="00BD5195" w:rsidRDefault="00BD5195" w:rsidP="00BD5195">
      <w:pPr>
        <w:widowControl w:val="0"/>
        <w:jc w:val="both"/>
        <w:rPr>
          <w:rFonts w:ascii="Bookman Old Style" w:hAnsi="Bookman Old Style"/>
          <w:sz w:val="14"/>
          <w:szCs w:val="14"/>
        </w:rPr>
      </w:pPr>
    </w:p>
    <w:p w:rsidR="00BD5195" w:rsidRPr="00BD5195" w:rsidRDefault="00BD5195" w:rsidP="00BD5195">
      <w:pPr>
        <w:contextualSpacing/>
        <w:jc w:val="both"/>
        <w:rPr>
          <w:rFonts w:ascii="Bookman Old Style" w:hAnsi="Bookman Old Style"/>
          <w:b/>
          <w:sz w:val="14"/>
          <w:szCs w:val="14"/>
          <w:u w:val="single"/>
        </w:rPr>
      </w:pPr>
      <w:r w:rsidRPr="00BD5195">
        <w:rPr>
          <w:rFonts w:ascii="Bookman Old Style" w:hAnsi="Bookman Old Style" w:cs="Arial"/>
          <w:b/>
          <w:sz w:val="14"/>
          <w:szCs w:val="14"/>
          <w:u w:val="single"/>
        </w:rPr>
        <w:t>CLÁUSULA</w:t>
      </w:r>
      <w:r w:rsidRPr="00BD5195">
        <w:rPr>
          <w:rFonts w:ascii="Bookman Old Style" w:hAnsi="Bookman Old Style"/>
          <w:b/>
          <w:sz w:val="14"/>
          <w:szCs w:val="14"/>
          <w:u w:val="single"/>
        </w:rPr>
        <w:t xml:space="preserve"> VIGÉSIMA SEGUNDA.- (MEDIO AMBIENTE)</w:t>
      </w:r>
    </w:p>
    <w:p w:rsidR="00BD5195" w:rsidRPr="00BD5195" w:rsidRDefault="00BD5195" w:rsidP="00BD5195">
      <w:pPr>
        <w:contextualSpacing/>
        <w:jc w:val="both"/>
        <w:rPr>
          <w:rFonts w:ascii="Bookman Old Style" w:hAnsi="Bookman Old Style"/>
          <w:b/>
          <w:sz w:val="14"/>
          <w:szCs w:val="14"/>
          <w:highlight w:val="yellow"/>
          <w:u w:val="single"/>
        </w:rPr>
      </w:pPr>
    </w:p>
    <w:p w:rsidR="00BD5195" w:rsidRPr="00BD5195" w:rsidRDefault="00BD5195" w:rsidP="00BD5195">
      <w:pPr>
        <w:contextualSpacing/>
        <w:jc w:val="both"/>
        <w:rPr>
          <w:rFonts w:ascii="Bookman Old Style" w:hAnsi="Bookman Old Style"/>
          <w:sz w:val="14"/>
          <w:szCs w:val="14"/>
        </w:rPr>
      </w:pPr>
      <w:r w:rsidRPr="00BD5195">
        <w:rPr>
          <w:rFonts w:ascii="Bookman Old Style" w:hAnsi="Bookman Old Style"/>
          <w:sz w:val="14"/>
          <w:szCs w:val="14"/>
        </w:rPr>
        <w:t>Las Partes del presente Contrato se obligan recíprocamente al cumplimiento de las normas vigentes, en el Estado Plurinacional de Bolivia, en materia ambiental y las establecidas en las Especificaciones Técnicas.</w:t>
      </w:r>
    </w:p>
    <w:p w:rsidR="00BD5195" w:rsidRPr="00BD5195" w:rsidRDefault="00BD5195" w:rsidP="00BD5195">
      <w:pPr>
        <w:contextualSpacing/>
        <w:jc w:val="both"/>
        <w:rPr>
          <w:rFonts w:ascii="Bookman Old Style" w:hAnsi="Bookman Old Style"/>
          <w:sz w:val="14"/>
          <w:szCs w:val="14"/>
        </w:rPr>
      </w:pPr>
    </w:p>
    <w:p w:rsidR="00BD5195" w:rsidRPr="00BD5195" w:rsidRDefault="00BD5195" w:rsidP="00BD5195">
      <w:pPr>
        <w:widowControl w:val="0"/>
        <w:jc w:val="both"/>
        <w:rPr>
          <w:rFonts w:ascii="Bookman Old Style" w:hAnsi="Bookman Old Style"/>
          <w:b/>
          <w:sz w:val="14"/>
          <w:szCs w:val="14"/>
          <w:u w:val="single"/>
        </w:rPr>
      </w:pPr>
      <w:r w:rsidRPr="00BD5195">
        <w:rPr>
          <w:rFonts w:ascii="Bookman Old Style" w:hAnsi="Bookman Old Style" w:cs="Arial"/>
          <w:b/>
          <w:sz w:val="14"/>
          <w:szCs w:val="14"/>
          <w:u w:val="single"/>
        </w:rPr>
        <w:t>CLÁUSULA</w:t>
      </w:r>
      <w:r w:rsidRPr="00BD5195">
        <w:rPr>
          <w:rFonts w:ascii="Bookman Old Style" w:hAnsi="Bookman Old Style"/>
          <w:b/>
          <w:sz w:val="14"/>
          <w:szCs w:val="14"/>
          <w:u w:val="single"/>
        </w:rPr>
        <w:t xml:space="preserve"> VIGÉSIMA TERCERA.- (MODIFICACIONES AL CONTRATO)</w:t>
      </w:r>
    </w:p>
    <w:p w:rsidR="00BD5195" w:rsidRPr="00BD5195" w:rsidRDefault="00BD5195" w:rsidP="00BD5195">
      <w:pPr>
        <w:widowControl w:val="0"/>
        <w:jc w:val="both"/>
        <w:rPr>
          <w:rFonts w:ascii="Bookman Old Style" w:hAnsi="Bookman Old Style"/>
          <w:b/>
          <w:sz w:val="14"/>
          <w:szCs w:val="14"/>
        </w:rPr>
      </w:pPr>
    </w:p>
    <w:p w:rsidR="00BD5195" w:rsidRPr="00BD5195" w:rsidRDefault="00BD5195" w:rsidP="00BD5195">
      <w:pPr>
        <w:widowControl w:val="0"/>
        <w:jc w:val="both"/>
        <w:rPr>
          <w:rFonts w:ascii="Bookman Old Style" w:hAnsi="Bookman Old Style"/>
          <w:sz w:val="14"/>
          <w:szCs w:val="14"/>
        </w:rPr>
      </w:pPr>
      <w:r w:rsidRPr="00BD5195">
        <w:rPr>
          <w:rFonts w:ascii="Bookman Old Style" w:hAnsi="Bookman Old Style"/>
          <w:sz w:val="14"/>
          <w:szCs w:val="14"/>
        </w:rPr>
        <w:t xml:space="preserve">Los términos y condiciones contenidas en este Contrato no podrán ser modificados unilateralmente. Se podrá modificar y/o complementar el presente Contrato mediante la suscripción de una adenda, si así conviene a los intereses de las Partes. </w:t>
      </w:r>
    </w:p>
    <w:p w:rsidR="00BD5195" w:rsidRPr="00BD5195" w:rsidRDefault="00BD5195" w:rsidP="00BD5195">
      <w:pPr>
        <w:jc w:val="both"/>
        <w:rPr>
          <w:rFonts w:ascii="Bookman Old Style" w:hAnsi="Bookman Old Style"/>
          <w:spacing w:val="-3"/>
          <w:sz w:val="14"/>
          <w:szCs w:val="14"/>
        </w:rPr>
      </w:pPr>
    </w:p>
    <w:p w:rsidR="00BD5195" w:rsidRPr="00BD5195" w:rsidRDefault="00BD5195" w:rsidP="00BD5195">
      <w:pPr>
        <w:jc w:val="both"/>
        <w:rPr>
          <w:rFonts w:ascii="Bookman Old Style" w:hAnsi="Bookman Old Style"/>
          <w:sz w:val="14"/>
          <w:szCs w:val="14"/>
          <w:u w:val="single"/>
        </w:rPr>
      </w:pPr>
      <w:r w:rsidRPr="00BD5195">
        <w:rPr>
          <w:rFonts w:ascii="Bookman Old Style" w:hAnsi="Bookman Old Style" w:cs="Arial"/>
          <w:b/>
          <w:sz w:val="14"/>
          <w:szCs w:val="14"/>
          <w:u w:val="single"/>
        </w:rPr>
        <w:t>CLÁUSULA</w:t>
      </w:r>
      <w:r w:rsidRPr="00BD5195">
        <w:rPr>
          <w:rFonts w:ascii="Bookman Old Style" w:hAnsi="Bookman Old Style"/>
          <w:b/>
          <w:sz w:val="14"/>
          <w:szCs w:val="14"/>
          <w:u w:val="single"/>
        </w:rPr>
        <w:t xml:space="preserve"> VIGÉSIMA CUARTA.- (NOTIFICACIONES Y COMUNICACIONES)</w:t>
      </w:r>
    </w:p>
    <w:p w:rsidR="00BD5195" w:rsidRPr="00BD5195" w:rsidRDefault="00BD5195" w:rsidP="00BD5195">
      <w:pPr>
        <w:autoSpaceDE w:val="0"/>
        <w:autoSpaceDN w:val="0"/>
        <w:adjustRightInd w:val="0"/>
        <w:jc w:val="both"/>
        <w:rPr>
          <w:rFonts w:ascii="Bookman Old Style" w:hAnsi="Bookman Old Style"/>
          <w:sz w:val="14"/>
          <w:szCs w:val="14"/>
        </w:rPr>
      </w:pPr>
    </w:p>
    <w:p w:rsidR="00BD5195" w:rsidRPr="00BD5195" w:rsidRDefault="00BD5195" w:rsidP="00BD5195">
      <w:pPr>
        <w:autoSpaceDE w:val="0"/>
        <w:autoSpaceDN w:val="0"/>
        <w:adjustRightInd w:val="0"/>
        <w:jc w:val="both"/>
        <w:rPr>
          <w:rFonts w:ascii="Bookman Old Style" w:hAnsi="Bookman Old Style"/>
          <w:sz w:val="14"/>
          <w:szCs w:val="14"/>
        </w:rPr>
      </w:pPr>
      <w:r w:rsidRPr="00BD5195">
        <w:rPr>
          <w:rFonts w:ascii="Bookman Old Style" w:hAnsi="Bookman Old Style"/>
          <w:sz w:val="14"/>
          <w:szCs w:val="14"/>
        </w:rPr>
        <w:t>Las notificaciones que se cursen entre las Partes, tendrán validez siempre que se envíen a los domicilios que se indican a continuación o se transmitan vía facsímile o bien se entreguen en forma directa y personal, en otro lugar, con constancia, a los representantes designados por las Partes.</w:t>
      </w:r>
    </w:p>
    <w:p w:rsidR="00BD5195" w:rsidRPr="00BD5195" w:rsidRDefault="00BD5195" w:rsidP="00BD5195">
      <w:pPr>
        <w:autoSpaceDE w:val="0"/>
        <w:autoSpaceDN w:val="0"/>
        <w:adjustRightInd w:val="0"/>
        <w:jc w:val="both"/>
        <w:rPr>
          <w:rFonts w:ascii="Bookman Old Style" w:hAnsi="Bookman Old Style"/>
          <w:b/>
          <w:sz w:val="14"/>
          <w:szCs w:val="14"/>
        </w:rPr>
      </w:pPr>
    </w:p>
    <w:p w:rsidR="00BD5195" w:rsidRPr="00BD5195" w:rsidRDefault="00BD5195" w:rsidP="00BD5195">
      <w:pPr>
        <w:autoSpaceDE w:val="0"/>
        <w:autoSpaceDN w:val="0"/>
        <w:adjustRightInd w:val="0"/>
        <w:jc w:val="both"/>
        <w:rPr>
          <w:rFonts w:ascii="Bookman Old Style" w:hAnsi="Bookman Old Style"/>
          <w:b/>
          <w:sz w:val="14"/>
          <w:szCs w:val="14"/>
        </w:rPr>
      </w:pPr>
    </w:p>
    <w:p w:rsidR="00BD5195" w:rsidRPr="00BD5195" w:rsidRDefault="00BD5195" w:rsidP="00BD5195">
      <w:pPr>
        <w:autoSpaceDE w:val="0"/>
        <w:autoSpaceDN w:val="0"/>
        <w:adjustRightInd w:val="0"/>
        <w:jc w:val="both"/>
        <w:rPr>
          <w:rFonts w:ascii="Bookman Old Style" w:hAnsi="Bookman Old Style"/>
          <w:b/>
          <w:sz w:val="14"/>
          <w:szCs w:val="14"/>
        </w:rPr>
      </w:pPr>
      <w:r w:rsidRPr="00BD5195">
        <w:rPr>
          <w:rFonts w:ascii="Bookman Old Style" w:hAnsi="Bookman Old Style"/>
          <w:b/>
          <w:sz w:val="14"/>
          <w:szCs w:val="14"/>
        </w:rPr>
        <w:t>YPFB:</w:t>
      </w:r>
    </w:p>
    <w:p w:rsidR="00BD5195" w:rsidRPr="00BD5195" w:rsidRDefault="00BD5195" w:rsidP="00BD5195">
      <w:pPr>
        <w:autoSpaceDE w:val="0"/>
        <w:autoSpaceDN w:val="0"/>
        <w:adjustRightInd w:val="0"/>
        <w:jc w:val="both"/>
        <w:rPr>
          <w:rFonts w:ascii="Bookman Old Style" w:hAnsi="Bookman Old Style"/>
          <w:sz w:val="14"/>
          <w:szCs w:val="14"/>
        </w:rPr>
      </w:pPr>
    </w:p>
    <w:p w:rsidR="00BD5195" w:rsidRPr="00BD5195" w:rsidRDefault="00BD5195" w:rsidP="00BD5195">
      <w:pPr>
        <w:autoSpaceDE w:val="0"/>
        <w:autoSpaceDN w:val="0"/>
        <w:adjustRightInd w:val="0"/>
        <w:jc w:val="both"/>
        <w:rPr>
          <w:rFonts w:ascii="Bookman Old Style" w:hAnsi="Bookman Old Style"/>
          <w:sz w:val="14"/>
          <w:szCs w:val="14"/>
        </w:rPr>
      </w:pPr>
      <w:r w:rsidRPr="00BD5195">
        <w:rPr>
          <w:rFonts w:ascii="Bookman Old Style" w:hAnsi="Bookman Old Style"/>
          <w:sz w:val="14"/>
          <w:szCs w:val="14"/>
        </w:rPr>
        <w:t>Yacimientos Petrolíferos Fiscales Bolivianos</w:t>
      </w:r>
    </w:p>
    <w:p w:rsidR="00BD5195" w:rsidRPr="00BD5195" w:rsidRDefault="00BD5195" w:rsidP="00BD5195">
      <w:pPr>
        <w:autoSpaceDE w:val="0"/>
        <w:autoSpaceDN w:val="0"/>
        <w:adjustRightInd w:val="0"/>
        <w:jc w:val="both"/>
        <w:rPr>
          <w:rFonts w:ascii="Bookman Old Style" w:hAnsi="Bookman Old Style"/>
          <w:sz w:val="14"/>
          <w:szCs w:val="14"/>
        </w:rPr>
      </w:pPr>
      <w:r w:rsidRPr="00BD5195">
        <w:rPr>
          <w:rFonts w:ascii="Bookman Old Style" w:hAnsi="Bookman Old Style"/>
          <w:sz w:val="14"/>
          <w:szCs w:val="14"/>
        </w:rPr>
        <w:t>Calle Bueno. Nro. 185, Edificio YPFB</w:t>
      </w:r>
    </w:p>
    <w:p w:rsidR="00BD5195" w:rsidRPr="00BD5195" w:rsidRDefault="00BD5195" w:rsidP="00BD5195">
      <w:pPr>
        <w:autoSpaceDE w:val="0"/>
        <w:autoSpaceDN w:val="0"/>
        <w:adjustRightInd w:val="0"/>
        <w:jc w:val="both"/>
        <w:rPr>
          <w:rFonts w:ascii="Bookman Old Style" w:hAnsi="Bookman Old Style"/>
          <w:sz w:val="14"/>
          <w:szCs w:val="14"/>
        </w:rPr>
      </w:pPr>
      <w:r w:rsidRPr="00BD5195">
        <w:rPr>
          <w:rFonts w:ascii="Bookman Old Style" w:hAnsi="Bookman Old Style"/>
          <w:sz w:val="14"/>
          <w:szCs w:val="14"/>
        </w:rPr>
        <w:t>Teléfono: (…………………</w:t>
      </w:r>
    </w:p>
    <w:p w:rsidR="00BD5195" w:rsidRPr="00BD5195" w:rsidRDefault="00BD5195" w:rsidP="00BD5195">
      <w:pPr>
        <w:autoSpaceDE w:val="0"/>
        <w:autoSpaceDN w:val="0"/>
        <w:adjustRightInd w:val="0"/>
        <w:jc w:val="both"/>
        <w:rPr>
          <w:rFonts w:ascii="Bookman Old Style" w:hAnsi="Bookman Old Style"/>
          <w:sz w:val="14"/>
          <w:szCs w:val="14"/>
        </w:rPr>
      </w:pPr>
      <w:r w:rsidRPr="00BD5195">
        <w:rPr>
          <w:rFonts w:ascii="Bookman Old Style" w:hAnsi="Bookman Old Style"/>
          <w:sz w:val="14"/>
          <w:szCs w:val="14"/>
        </w:rPr>
        <w:t>Fax: (……………….</w:t>
      </w:r>
    </w:p>
    <w:p w:rsidR="00BD5195" w:rsidRPr="00BD5195" w:rsidRDefault="00BD5195" w:rsidP="00BD5195">
      <w:pPr>
        <w:autoSpaceDE w:val="0"/>
        <w:autoSpaceDN w:val="0"/>
        <w:adjustRightInd w:val="0"/>
        <w:jc w:val="both"/>
        <w:rPr>
          <w:rFonts w:ascii="Bookman Old Style" w:hAnsi="Bookman Old Style"/>
          <w:sz w:val="14"/>
          <w:szCs w:val="14"/>
        </w:rPr>
      </w:pPr>
      <w:r w:rsidRPr="00BD5195">
        <w:rPr>
          <w:rFonts w:ascii="Bookman Old Style" w:hAnsi="Bookman Old Style"/>
          <w:sz w:val="14"/>
          <w:szCs w:val="14"/>
        </w:rPr>
        <w:t>La Paz – Bolivia</w:t>
      </w:r>
    </w:p>
    <w:p w:rsidR="00BD5195" w:rsidRPr="00BD5195" w:rsidRDefault="00BD5195" w:rsidP="00BD5195">
      <w:pPr>
        <w:autoSpaceDE w:val="0"/>
        <w:autoSpaceDN w:val="0"/>
        <w:adjustRightInd w:val="0"/>
        <w:jc w:val="both"/>
        <w:rPr>
          <w:rFonts w:ascii="Bookman Old Style" w:hAnsi="Bookman Old Style"/>
          <w:b/>
          <w:sz w:val="14"/>
          <w:szCs w:val="14"/>
        </w:rPr>
      </w:pPr>
    </w:p>
    <w:p w:rsidR="00BD5195" w:rsidRPr="00BD5195" w:rsidRDefault="00BD5195" w:rsidP="00BD5195">
      <w:pPr>
        <w:autoSpaceDE w:val="0"/>
        <w:autoSpaceDN w:val="0"/>
        <w:adjustRightInd w:val="0"/>
        <w:jc w:val="both"/>
        <w:rPr>
          <w:rFonts w:ascii="Bookman Old Style" w:hAnsi="Bookman Old Style"/>
          <w:b/>
          <w:sz w:val="14"/>
          <w:szCs w:val="14"/>
        </w:rPr>
      </w:pPr>
      <w:r w:rsidRPr="00BD5195">
        <w:rPr>
          <w:rFonts w:ascii="Bookman Old Style" w:hAnsi="Bookman Old Style"/>
          <w:b/>
          <w:sz w:val="14"/>
          <w:szCs w:val="14"/>
        </w:rPr>
        <w:t>TRANSPORTISTA:</w:t>
      </w:r>
    </w:p>
    <w:p w:rsidR="00BD5195" w:rsidRPr="00BD5195" w:rsidRDefault="00BD5195" w:rsidP="00BD5195">
      <w:pPr>
        <w:autoSpaceDE w:val="0"/>
        <w:autoSpaceDN w:val="0"/>
        <w:adjustRightInd w:val="0"/>
        <w:jc w:val="both"/>
        <w:rPr>
          <w:rFonts w:ascii="Bookman Old Style" w:hAnsi="Bookman Old Style"/>
          <w:sz w:val="14"/>
          <w:szCs w:val="14"/>
        </w:rPr>
      </w:pPr>
    </w:p>
    <w:p w:rsidR="00BD5195" w:rsidRPr="00BD5195" w:rsidRDefault="00BD5195" w:rsidP="00BD5195">
      <w:pPr>
        <w:autoSpaceDE w:val="0"/>
        <w:autoSpaceDN w:val="0"/>
        <w:adjustRightInd w:val="0"/>
        <w:jc w:val="both"/>
        <w:rPr>
          <w:rFonts w:ascii="Bookman Old Style" w:hAnsi="Bookman Old Style"/>
          <w:sz w:val="14"/>
          <w:szCs w:val="14"/>
        </w:rPr>
      </w:pPr>
      <w:r w:rsidRPr="00BD5195">
        <w:rPr>
          <w:rFonts w:ascii="Bookman Old Style" w:hAnsi="Bookman Old Style"/>
          <w:sz w:val="14"/>
          <w:szCs w:val="14"/>
        </w:rPr>
        <w:t>_____________________</w:t>
      </w:r>
    </w:p>
    <w:p w:rsidR="00BD5195" w:rsidRPr="00BD5195" w:rsidRDefault="00BD5195" w:rsidP="00BD5195">
      <w:pPr>
        <w:autoSpaceDE w:val="0"/>
        <w:autoSpaceDN w:val="0"/>
        <w:adjustRightInd w:val="0"/>
        <w:jc w:val="both"/>
        <w:rPr>
          <w:rFonts w:ascii="Bookman Old Style" w:hAnsi="Bookman Old Style"/>
          <w:sz w:val="14"/>
          <w:szCs w:val="14"/>
        </w:rPr>
      </w:pPr>
      <w:r w:rsidRPr="00BD5195">
        <w:rPr>
          <w:rFonts w:ascii="Bookman Old Style" w:hAnsi="Bookman Old Style"/>
          <w:sz w:val="14"/>
          <w:szCs w:val="14"/>
        </w:rPr>
        <w:t>_____________________</w:t>
      </w:r>
    </w:p>
    <w:p w:rsidR="00BD5195" w:rsidRPr="00BD5195" w:rsidRDefault="00BD5195" w:rsidP="00BD5195">
      <w:pPr>
        <w:autoSpaceDE w:val="0"/>
        <w:autoSpaceDN w:val="0"/>
        <w:adjustRightInd w:val="0"/>
        <w:jc w:val="both"/>
        <w:rPr>
          <w:rFonts w:ascii="Bookman Old Style" w:hAnsi="Bookman Old Style"/>
          <w:sz w:val="14"/>
          <w:szCs w:val="14"/>
        </w:rPr>
      </w:pPr>
      <w:r w:rsidRPr="00BD5195">
        <w:rPr>
          <w:rFonts w:ascii="Bookman Old Style" w:hAnsi="Bookman Old Style"/>
          <w:sz w:val="14"/>
          <w:szCs w:val="14"/>
        </w:rPr>
        <w:t>_____________________</w:t>
      </w:r>
    </w:p>
    <w:p w:rsidR="00BD5195" w:rsidRPr="00BD5195" w:rsidRDefault="00BD5195" w:rsidP="00BD5195">
      <w:pPr>
        <w:autoSpaceDE w:val="0"/>
        <w:autoSpaceDN w:val="0"/>
        <w:adjustRightInd w:val="0"/>
        <w:jc w:val="both"/>
        <w:rPr>
          <w:rFonts w:ascii="Bookman Old Style" w:hAnsi="Bookman Old Style"/>
          <w:sz w:val="14"/>
          <w:szCs w:val="14"/>
        </w:rPr>
      </w:pPr>
      <w:r w:rsidRPr="00BD5195">
        <w:rPr>
          <w:rFonts w:ascii="Bookman Old Style" w:hAnsi="Bookman Old Style"/>
          <w:sz w:val="14"/>
          <w:szCs w:val="14"/>
        </w:rPr>
        <w:t>_____________________</w:t>
      </w:r>
    </w:p>
    <w:p w:rsidR="00BD5195" w:rsidRPr="00BD5195" w:rsidRDefault="00BD5195" w:rsidP="00BD5195">
      <w:pPr>
        <w:autoSpaceDE w:val="0"/>
        <w:autoSpaceDN w:val="0"/>
        <w:adjustRightInd w:val="0"/>
        <w:jc w:val="both"/>
        <w:rPr>
          <w:rFonts w:ascii="Bookman Old Style" w:hAnsi="Bookman Old Style"/>
          <w:sz w:val="14"/>
          <w:szCs w:val="14"/>
        </w:rPr>
      </w:pPr>
      <w:r w:rsidRPr="00BD5195">
        <w:rPr>
          <w:rFonts w:ascii="Bookman Old Style" w:hAnsi="Bookman Old Style"/>
          <w:sz w:val="14"/>
          <w:szCs w:val="14"/>
        </w:rPr>
        <w:t>_____________________</w:t>
      </w:r>
    </w:p>
    <w:p w:rsidR="00BD5195" w:rsidRPr="00BD5195" w:rsidRDefault="00BD5195" w:rsidP="00BD5195">
      <w:pPr>
        <w:autoSpaceDE w:val="0"/>
        <w:autoSpaceDN w:val="0"/>
        <w:adjustRightInd w:val="0"/>
        <w:jc w:val="both"/>
        <w:rPr>
          <w:rFonts w:ascii="Bookman Old Style" w:hAnsi="Bookman Old Style"/>
          <w:sz w:val="14"/>
          <w:szCs w:val="14"/>
        </w:rPr>
      </w:pPr>
      <w:r w:rsidRPr="00BD5195">
        <w:rPr>
          <w:rFonts w:ascii="Bookman Old Style" w:hAnsi="Bookman Old Style"/>
          <w:sz w:val="14"/>
          <w:szCs w:val="14"/>
        </w:rPr>
        <w:t>_____________________</w:t>
      </w:r>
    </w:p>
    <w:p w:rsidR="00BD5195" w:rsidRPr="00BD5195" w:rsidRDefault="00BD5195" w:rsidP="00BD5195">
      <w:pPr>
        <w:autoSpaceDE w:val="0"/>
        <w:autoSpaceDN w:val="0"/>
        <w:adjustRightInd w:val="0"/>
        <w:jc w:val="both"/>
        <w:rPr>
          <w:rFonts w:ascii="Bookman Old Style" w:hAnsi="Bookman Old Style"/>
          <w:b/>
          <w:sz w:val="14"/>
          <w:szCs w:val="14"/>
        </w:rPr>
      </w:pPr>
    </w:p>
    <w:p w:rsidR="00BD5195" w:rsidRPr="00BD5195" w:rsidRDefault="00BD5195" w:rsidP="00BD5195">
      <w:pPr>
        <w:autoSpaceDE w:val="0"/>
        <w:autoSpaceDN w:val="0"/>
        <w:adjustRightInd w:val="0"/>
        <w:jc w:val="both"/>
        <w:rPr>
          <w:rFonts w:ascii="Bookman Old Style" w:hAnsi="Bookman Old Style"/>
          <w:sz w:val="14"/>
          <w:szCs w:val="14"/>
        </w:rPr>
      </w:pPr>
      <w:r w:rsidRPr="00BD5195">
        <w:rPr>
          <w:rFonts w:ascii="Bookman Old Style" w:hAnsi="Bookman Old Style"/>
          <w:sz w:val="14"/>
          <w:szCs w:val="14"/>
        </w:rPr>
        <w:t>Cuando cualquiera de las Partes cambiare el domicilio consignado en este Contrato, su dirección postal o su número facsímile, mediante Notificación Fehaciente deberá notificar a la otra Parte, por lo menos con tres (3) días de anticipación a la fecha efectiva del cambio.</w:t>
      </w:r>
    </w:p>
    <w:p w:rsidR="00BD5195" w:rsidRPr="00BD5195" w:rsidRDefault="00BD5195" w:rsidP="00BD5195">
      <w:pPr>
        <w:widowControl w:val="0"/>
        <w:jc w:val="both"/>
        <w:rPr>
          <w:rFonts w:ascii="Bookman Old Style" w:hAnsi="Bookman Old Style" w:cs="Arial"/>
          <w:b/>
          <w:sz w:val="14"/>
          <w:szCs w:val="14"/>
          <w:u w:val="single"/>
        </w:rPr>
      </w:pPr>
    </w:p>
    <w:p w:rsidR="00BD5195" w:rsidRPr="00BD5195" w:rsidRDefault="00BD5195" w:rsidP="00BD5195">
      <w:pPr>
        <w:widowControl w:val="0"/>
        <w:jc w:val="both"/>
        <w:rPr>
          <w:rFonts w:ascii="Bookman Old Style" w:hAnsi="Bookman Old Style" w:cs="Tahoma"/>
          <w:sz w:val="14"/>
          <w:szCs w:val="14"/>
          <w:u w:val="single"/>
        </w:rPr>
      </w:pPr>
      <w:r w:rsidRPr="00BD5195">
        <w:rPr>
          <w:rFonts w:ascii="Bookman Old Style" w:hAnsi="Bookman Old Style" w:cs="Arial"/>
          <w:b/>
          <w:sz w:val="14"/>
          <w:szCs w:val="14"/>
          <w:u w:val="single"/>
        </w:rPr>
        <w:t>CLÁUSULA</w:t>
      </w:r>
      <w:r w:rsidRPr="00BD5195">
        <w:rPr>
          <w:rFonts w:ascii="Bookman Old Style" w:hAnsi="Bookman Old Style"/>
          <w:b/>
          <w:sz w:val="14"/>
          <w:szCs w:val="14"/>
          <w:u w:val="single"/>
        </w:rPr>
        <w:t xml:space="preserve"> VIGÉSIMA QUINTA.- (ANTICORRUPCIÓN</w:t>
      </w:r>
      <w:r w:rsidRPr="00BD5195">
        <w:rPr>
          <w:rFonts w:ascii="Bookman Old Style" w:hAnsi="Bookman Old Style" w:cs="Tahoma"/>
          <w:b/>
          <w:sz w:val="14"/>
          <w:szCs w:val="14"/>
          <w:u w:val="single"/>
        </w:rPr>
        <w:t>)</w:t>
      </w:r>
    </w:p>
    <w:p w:rsidR="00BD5195" w:rsidRPr="00BD5195" w:rsidRDefault="00BD5195" w:rsidP="00BD5195">
      <w:pPr>
        <w:pStyle w:val="ss"/>
        <w:tabs>
          <w:tab w:val="left" w:pos="709"/>
        </w:tabs>
        <w:spacing w:after="0"/>
        <w:ind w:right="-7" w:firstLine="0"/>
        <w:rPr>
          <w:rFonts w:ascii="Bookman Old Style" w:hAnsi="Bookman Old Style" w:cs="Tahoma"/>
          <w:b/>
          <w:sz w:val="14"/>
          <w:szCs w:val="14"/>
          <w:lang w:val="es-ES"/>
        </w:rPr>
      </w:pPr>
    </w:p>
    <w:p w:rsidR="00BD5195" w:rsidRPr="00BD5195" w:rsidRDefault="00BD5195" w:rsidP="00BD5195">
      <w:pPr>
        <w:jc w:val="both"/>
        <w:rPr>
          <w:rFonts w:ascii="Bookman Old Style" w:hAnsi="Bookman Old Style"/>
          <w:sz w:val="14"/>
          <w:szCs w:val="14"/>
        </w:rPr>
      </w:pPr>
      <w:r w:rsidRPr="00BD5195">
        <w:rPr>
          <w:rFonts w:ascii="Bookman Old Style" w:hAnsi="Bookman Old Style"/>
          <w:sz w:val="14"/>
          <w:szCs w:val="14"/>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Boliviana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w:t>
      </w:r>
    </w:p>
    <w:p w:rsidR="00BD5195" w:rsidRPr="00BD5195" w:rsidRDefault="00BD5195" w:rsidP="00BD5195">
      <w:pPr>
        <w:widowControl w:val="0"/>
        <w:jc w:val="both"/>
        <w:rPr>
          <w:rFonts w:ascii="Bookman Old Style" w:hAnsi="Bookman Old Style"/>
          <w:b/>
          <w:sz w:val="14"/>
          <w:szCs w:val="14"/>
        </w:rPr>
      </w:pPr>
    </w:p>
    <w:p w:rsidR="00BD5195" w:rsidRPr="00BD5195" w:rsidRDefault="00BD5195" w:rsidP="00BD5195">
      <w:pPr>
        <w:contextualSpacing/>
        <w:jc w:val="both"/>
        <w:rPr>
          <w:rFonts w:ascii="Bookman Old Style" w:hAnsi="Bookman Old Style"/>
          <w:b/>
          <w:sz w:val="14"/>
          <w:szCs w:val="14"/>
          <w:u w:val="single"/>
        </w:rPr>
      </w:pPr>
      <w:r w:rsidRPr="00BD5195">
        <w:rPr>
          <w:rFonts w:ascii="Bookman Old Style" w:hAnsi="Bookman Old Style" w:cs="Arial"/>
          <w:b/>
          <w:sz w:val="14"/>
          <w:szCs w:val="14"/>
          <w:u w:val="single"/>
        </w:rPr>
        <w:t>CLÁUSULA</w:t>
      </w:r>
      <w:r w:rsidRPr="00BD5195">
        <w:rPr>
          <w:rFonts w:ascii="Bookman Old Style" w:hAnsi="Bookman Old Style"/>
          <w:b/>
          <w:sz w:val="14"/>
          <w:szCs w:val="14"/>
          <w:u w:val="single"/>
        </w:rPr>
        <w:t xml:space="preserve"> VIGÉSIMA SEXTA.- (PROTOCOLIZACIÓN DEL CONTRATO) (En caso de que Corresponda)</w:t>
      </w:r>
    </w:p>
    <w:p w:rsidR="00BD5195" w:rsidRPr="00BD5195" w:rsidRDefault="00BD5195" w:rsidP="00BD5195">
      <w:pPr>
        <w:autoSpaceDE w:val="0"/>
        <w:autoSpaceDN w:val="0"/>
        <w:adjustRightInd w:val="0"/>
        <w:jc w:val="both"/>
        <w:rPr>
          <w:rFonts w:ascii="Bookman Old Style" w:hAnsi="Bookman Old Style"/>
          <w:b/>
          <w:sz w:val="14"/>
          <w:szCs w:val="14"/>
        </w:rPr>
      </w:pPr>
    </w:p>
    <w:p w:rsidR="00BD5195" w:rsidRPr="00BD5195" w:rsidRDefault="00BD5195" w:rsidP="00BD5195">
      <w:pPr>
        <w:pStyle w:val="Textoindependiente2"/>
        <w:spacing w:after="0" w:line="240" w:lineRule="auto"/>
        <w:jc w:val="both"/>
        <w:rPr>
          <w:rFonts w:ascii="Bookman Old Style" w:hAnsi="Bookman Old Style"/>
          <w:b/>
          <w:i/>
          <w:sz w:val="14"/>
          <w:szCs w:val="14"/>
          <w:lang w:val="es-BO"/>
        </w:rPr>
      </w:pPr>
      <w:r w:rsidRPr="00BD5195">
        <w:rPr>
          <w:rFonts w:ascii="Bookman Old Style" w:hAnsi="Bookman Old Style"/>
          <w:b/>
          <w:i/>
          <w:sz w:val="14"/>
          <w:szCs w:val="14"/>
          <w:u w:val="single"/>
          <w:lang w:val="es-BO"/>
        </w:rPr>
        <w:lastRenderedPageBreak/>
        <w:t>OPCION 1</w:t>
      </w:r>
      <w:r w:rsidRPr="00BD5195">
        <w:rPr>
          <w:rFonts w:ascii="Bookman Old Style" w:hAnsi="Bookman Old Style"/>
          <w:b/>
          <w:sz w:val="14"/>
          <w:szCs w:val="14"/>
          <w:lang w:val="es-BO"/>
        </w:rPr>
        <w:t xml:space="preserve"> </w:t>
      </w:r>
      <w:r w:rsidRPr="00BD5195">
        <w:rPr>
          <w:rFonts w:ascii="Bookman Old Style" w:hAnsi="Bookman Old Style"/>
          <w:b/>
          <w:i/>
          <w:sz w:val="14"/>
          <w:szCs w:val="14"/>
          <w:lang w:val="es-BO"/>
        </w:rPr>
        <w:t>(CUANDO EL CONTRATO SE SUSCRIBE CON PERSONAS DE DERECHO PÚBLICO)</w:t>
      </w:r>
    </w:p>
    <w:p w:rsidR="00BD5195" w:rsidRPr="00BD5195" w:rsidRDefault="00BD5195" w:rsidP="00BD5195">
      <w:pPr>
        <w:pStyle w:val="Textoindependiente2"/>
        <w:spacing w:after="0" w:line="240" w:lineRule="auto"/>
        <w:jc w:val="both"/>
        <w:rPr>
          <w:rFonts w:ascii="Bookman Old Style" w:hAnsi="Bookman Old Style"/>
          <w:b/>
          <w:i/>
          <w:sz w:val="14"/>
          <w:szCs w:val="14"/>
          <w:lang w:val="es-BO"/>
        </w:rPr>
      </w:pPr>
    </w:p>
    <w:p w:rsidR="00BD5195" w:rsidRPr="00BD5195" w:rsidRDefault="00BD5195" w:rsidP="00BD5195">
      <w:pPr>
        <w:pStyle w:val="Textoindependiente2"/>
        <w:spacing w:after="0" w:line="240" w:lineRule="auto"/>
        <w:jc w:val="both"/>
        <w:rPr>
          <w:rFonts w:ascii="Bookman Old Style" w:hAnsi="Bookman Old Style"/>
          <w:sz w:val="14"/>
          <w:szCs w:val="14"/>
          <w:lang w:val="es-BO"/>
        </w:rPr>
      </w:pPr>
      <w:r w:rsidRPr="00BD5195">
        <w:rPr>
          <w:rFonts w:ascii="Bookman Old Style" w:hAnsi="Bookman Old Style"/>
          <w:sz w:val="14"/>
          <w:szCs w:val="14"/>
          <w:lang w:val="es-BO"/>
        </w:rPr>
        <w:t>El Contrato será protocolizado por YPFB</w:t>
      </w:r>
      <w:r w:rsidRPr="00BD5195">
        <w:rPr>
          <w:rFonts w:ascii="Bookman Old Style" w:hAnsi="Bookman Old Style"/>
          <w:i/>
          <w:sz w:val="14"/>
          <w:szCs w:val="14"/>
          <w:lang w:val="es-BO"/>
        </w:rPr>
        <w:t xml:space="preserve"> </w:t>
      </w:r>
      <w:r w:rsidRPr="00BD5195">
        <w:rPr>
          <w:rFonts w:ascii="Bookman Old Style" w:hAnsi="Bookman Old Style"/>
          <w:sz w:val="14"/>
          <w:szCs w:val="14"/>
          <w:lang w:val="es-BO"/>
        </w:rPr>
        <w:t xml:space="preserve">con todas las formalidades de Ley. Los gastos emergentes de su protocolización correrán por cuenta de YPFB. En caso de que por cualquier circunstancia, el presente documento no fuese protocolizado, servirá a los efectos de Ley y de su cumplimiento, como documento suficiente a las partes. </w:t>
      </w:r>
    </w:p>
    <w:p w:rsidR="00BD5195" w:rsidRPr="00BD5195" w:rsidRDefault="00BD5195" w:rsidP="00BD5195">
      <w:pPr>
        <w:pStyle w:val="Textoindependiente2"/>
        <w:spacing w:after="0" w:line="240" w:lineRule="auto"/>
        <w:jc w:val="both"/>
        <w:rPr>
          <w:rFonts w:ascii="Bookman Old Style" w:hAnsi="Bookman Old Style"/>
          <w:sz w:val="14"/>
          <w:szCs w:val="14"/>
          <w:lang w:val="es-BO"/>
        </w:rPr>
      </w:pPr>
    </w:p>
    <w:p w:rsidR="00BD5195" w:rsidRPr="00BD5195" w:rsidRDefault="00BD5195" w:rsidP="00BD5195">
      <w:pPr>
        <w:pStyle w:val="Textoindependiente2"/>
        <w:spacing w:after="0" w:line="240" w:lineRule="auto"/>
        <w:jc w:val="both"/>
        <w:rPr>
          <w:rFonts w:ascii="Bookman Old Style" w:hAnsi="Bookman Old Style"/>
          <w:b/>
          <w:i/>
          <w:sz w:val="14"/>
          <w:szCs w:val="14"/>
          <w:lang w:val="es-BO"/>
        </w:rPr>
      </w:pPr>
      <w:r w:rsidRPr="00BD5195">
        <w:rPr>
          <w:rFonts w:ascii="Bookman Old Style" w:hAnsi="Bookman Old Style"/>
          <w:b/>
          <w:i/>
          <w:sz w:val="14"/>
          <w:szCs w:val="14"/>
          <w:u w:val="single"/>
          <w:lang w:val="es-BO"/>
        </w:rPr>
        <w:t>OPCION 2</w:t>
      </w:r>
      <w:r w:rsidRPr="00BD5195">
        <w:rPr>
          <w:rFonts w:ascii="Bookman Old Style" w:hAnsi="Bookman Old Style"/>
          <w:b/>
          <w:i/>
          <w:sz w:val="14"/>
          <w:szCs w:val="14"/>
          <w:lang w:val="es-BO"/>
        </w:rPr>
        <w:t xml:space="preserve"> (CUANDO EL CONTRATO SE SUSCRIBE CON PERSONAS DE DERECHO PRIVADO)</w:t>
      </w:r>
    </w:p>
    <w:p w:rsidR="00BD5195" w:rsidRPr="00BD5195" w:rsidRDefault="00BD5195" w:rsidP="00BD5195">
      <w:pPr>
        <w:pStyle w:val="Textoindependiente2"/>
        <w:spacing w:after="0" w:line="240" w:lineRule="auto"/>
        <w:jc w:val="both"/>
        <w:rPr>
          <w:rFonts w:ascii="Bookman Old Style" w:hAnsi="Bookman Old Style"/>
          <w:b/>
          <w:i/>
          <w:sz w:val="14"/>
          <w:szCs w:val="14"/>
          <w:lang w:val="es-BO"/>
        </w:rPr>
      </w:pPr>
    </w:p>
    <w:p w:rsidR="00BD5195" w:rsidRPr="00BD5195" w:rsidRDefault="00BD5195" w:rsidP="00BD5195">
      <w:pPr>
        <w:pStyle w:val="Textoindependiente2"/>
        <w:spacing w:after="0" w:line="240" w:lineRule="auto"/>
        <w:jc w:val="both"/>
        <w:rPr>
          <w:rFonts w:ascii="Bookman Old Style" w:hAnsi="Bookman Old Style"/>
          <w:sz w:val="14"/>
          <w:szCs w:val="14"/>
          <w:lang w:val="es-BO"/>
        </w:rPr>
      </w:pPr>
      <w:r w:rsidRPr="00BD5195">
        <w:rPr>
          <w:rFonts w:ascii="Bookman Old Style" w:hAnsi="Bookman Old Style"/>
          <w:sz w:val="14"/>
          <w:szCs w:val="14"/>
          <w:lang w:val="es-BO"/>
        </w:rPr>
        <w:t>El Contrato será protocolizado por YPFB</w:t>
      </w:r>
      <w:r w:rsidRPr="00BD5195">
        <w:rPr>
          <w:rFonts w:ascii="Bookman Old Style" w:hAnsi="Bookman Old Style"/>
          <w:i/>
          <w:sz w:val="14"/>
          <w:szCs w:val="14"/>
          <w:lang w:val="es-BO"/>
        </w:rPr>
        <w:t xml:space="preserve"> </w:t>
      </w:r>
      <w:r w:rsidRPr="00BD5195">
        <w:rPr>
          <w:rFonts w:ascii="Bookman Old Style" w:hAnsi="Bookman Old Style"/>
          <w:sz w:val="14"/>
          <w:szCs w:val="14"/>
          <w:lang w:val="es-BO"/>
        </w:rPr>
        <w:t xml:space="preserve">con todas las formalidades de Ley. Los gastos emergentes de su protocolización correrán por cuenta del </w:t>
      </w:r>
      <w:r w:rsidRPr="00BD5195">
        <w:rPr>
          <w:rFonts w:ascii="Bookman Old Style" w:hAnsi="Bookman Old Style"/>
          <w:b/>
          <w:sz w:val="14"/>
          <w:szCs w:val="14"/>
          <w:lang w:val="es-BO"/>
        </w:rPr>
        <w:t>TRANSPORTISTA</w:t>
      </w:r>
      <w:r w:rsidRPr="00BD5195">
        <w:rPr>
          <w:rFonts w:ascii="Bookman Old Style" w:hAnsi="Bookman Old Style"/>
          <w:sz w:val="14"/>
          <w:szCs w:val="14"/>
          <w:lang w:val="es-BO"/>
        </w:rPr>
        <w:t xml:space="preserve">. En caso de que por cualquier circunstancia, el presente documento no fuese protocolizado, servirá a los efectos de Ley y de su cumplimiento, como documento suficiente a las partes. </w:t>
      </w:r>
    </w:p>
    <w:p w:rsidR="00BD5195" w:rsidRPr="00BD5195" w:rsidRDefault="00BD5195" w:rsidP="00BD5195">
      <w:pPr>
        <w:pStyle w:val="Textoindependiente2"/>
        <w:spacing w:after="0" w:line="240" w:lineRule="auto"/>
        <w:rPr>
          <w:rFonts w:ascii="Bookman Old Style" w:hAnsi="Bookman Old Style" w:cs="Arial"/>
          <w:b/>
          <w:i/>
          <w:sz w:val="14"/>
          <w:szCs w:val="14"/>
          <w:lang w:val="es-BO"/>
        </w:rPr>
      </w:pPr>
    </w:p>
    <w:p w:rsidR="00BD5195" w:rsidRPr="00BD5195" w:rsidRDefault="00BD5195" w:rsidP="00BD5195">
      <w:pPr>
        <w:pStyle w:val="Textoindependiente2"/>
        <w:spacing w:after="0" w:line="240" w:lineRule="auto"/>
        <w:rPr>
          <w:rFonts w:ascii="Bookman Old Style" w:hAnsi="Bookman Old Style" w:cs="Arial"/>
          <w:b/>
          <w:i/>
          <w:sz w:val="14"/>
          <w:szCs w:val="14"/>
          <w:lang w:val="es-BO"/>
        </w:rPr>
      </w:pPr>
      <w:r w:rsidRPr="00BD5195">
        <w:rPr>
          <w:rFonts w:ascii="Bookman Old Style" w:hAnsi="Bookman Old Style" w:cs="Arial"/>
          <w:b/>
          <w:i/>
          <w:sz w:val="14"/>
          <w:szCs w:val="14"/>
          <w:lang w:val="es-BO"/>
        </w:rPr>
        <w:t>OPCIONAL.</w:t>
      </w:r>
      <w:r w:rsidRPr="00BD5195">
        <w:rPr>
          <w:rFonts w:ascii="Bookman Old Style" w:hAnsi="Bookman Old Style" w:cs="Arial"/>
          <w:b/>
          <w:sz w:val="14"/>
          <w:szCs w:val="14"/>
          <w:lang w:val="es-BO"/>
        </w:rPr>
        <w:t xml:space="preserve"> </w:t>
      </w:r>
      <w:r w:rsidRPr="00BD5195">
        <w:rPr>
          <w:rFonts w:ascii="Bookman Old Style" w:hAnsi="Bookman Old Style" w:cs="Arial"/>
          <w:b/>
          <w:i/>
          <w:sz w:val="14"/>
          <w:szCs w:val="14"/>
          <w:lang w:val="es-BO"/>
        </w:rPr>
        <w:t xml:space="preserve">CLÁUSULA VIGÉSIMA </w:t>
      </w:r>
      <w:r w:rsidRPr="00BD5195">
        <w:rPr>
          <w:rFonts w:ascii="Bookman Old Style" w:hAnsi="Bookman Old Style"/>
          <w:b/>
          <w:i/>
          <w:sz w:val="14"/>
          <w:szCs w:val="14"/>
          <w:lang w:val="es-BO"/>
        </w:rPr>
        <w:t>SEPTIMA</w:t>
      </w:r>
      <w:r w:rsidRPr="00BD5195">
        <w:rPr>
          <w:rFonts w:ascii="Bookman Old Style" w:hAnsi="Bookman Old Style" w:cs="Arial"/>
          <w:b/>
          <w:i/>
          <w:sz w:val="14"/>
          <w:szCs w:val="14"/>
          <w:lang w:val="es-BO"/>
        </w:rPr>
        <w:t xml:space="preserve">.- (DOCUMENTOS DEL CONTRATO). </w:t>
      </w:r>
    </w:p>
    <w:p w:rsidR="00BD5195" w:rsidRPr="00BD5195" w:rsidRDefault="00BD5195" w:rsidP="00BD5195">
      <w:pPr>
        <w:pStyle w:val="Textoindependiente2"/>
        <w:spacing w:after="0" w:line="240" w:lineRule="auto"/>
        <w:rPr>
          <w:rFonts w:ascii="Bookman Old Style" w:hAnsi="Bookman Old Style" w:cs="Arial"/>
          <w:i/>
          <w:sz w:val="14"/>
          <w:szCs w:val="14"/>
          <w:lang w:val="es-BO"/>
        </w:rPr>
      </w:pPr>
    </w:p>
    <w:p w:rsidR="00BD5195" w:rsidRPr="00BD5195" w:rsidRDefault="00BD5195" w:rsidP="00BD5195">
      <w:pPr>
        <w:pStyle w:val="Textoindependiente2"/>
        <w:spacing w:after="0" w:line="240" w:lineRule="auto"/>
        <w:rPr>
          <w:rFonts w:ascii="Bookman Old Style" w:hAnsi="Bookman Old Style" w:cs="Arial"/>
          <w:i/>
          <w:sz w:val="14"/>
          <w:szCs w:val="14"/>
          <w:lang w:val="es-BO"/>
        </w:rPr>
      </w:pPr>
      <w:r w:rsidRPr="00BD5195">
        <w:rPr>
          <w:rFonts w:ascii="Bookman Old Style" w:hAnsi="Bookman Old Style" w:cs="Arial"/>
          <w:i/>
          <w:sz w:val="14"/>
          <w:szCs w:val="14"/>
          <w:lang w:val="es-BO"/>
        </w:rPr>
        <w:t>Forman parte integrante del contrato, los siguientes documentos y/o Anexos:</w:t>
      </w:r>
    </w:p>
    <w:p w:rsidR="00BD5195" w:rsidRPr="00BD5195" w:rsidRDefault="00BD5195" w:rsidP="00BD5195">
      <w:pPr>
        <w:contextualSpacing/>
        <w:jc w:val="both"/>
        <w:rPr>
          <w:rFonts w:ascii="Bookman Old Style" w:hAnsi="Bookman Old Style" w:cs="Arial"/>
          <w:b/>
          <w:sz w:val="14"/>
          <w:szCs w:val="14"/>
          <w:u w:val="single"/>
        </w:rPr>
      </w:pPr>
    </w:p>
    <w:p w:rsidR="00BD5195" w:rsidRPr="00BD5195" w:rsidRDefault="00BD5195" w:rsidP="00BD5195">
      <w:pPr>
        <w:contextualSpacing/>
        <w:jc w:val="both"/>
        <w:rPr>
          <w:rFonts w:ascii="Bookman Old Style" w:hAnsi="Bookman Old Style"/>
          <w:b/>
          <w:sz w:val="14"/>
          <w:szCs w:val="14"/>
          <w:u w:val="single"/>
        </w:rPr>
      </w:pPr>
      <w:r w:rsidRPr="00BD5195">
        <w:rPr>
          <w:rFonts w:ascii="Bookman Old Style" w:hAnsi="Bookman Old Style" w:cs="Arial"/>
          <w:b/>
          <w:sz w:val="14"/>
          <w:szCs w:val="14"/>
          <w:u w:val="single"/>
        </w:rPr>
        <w:t>CLÁUSULA</w:t>
      </w:r>
      <w:r w:rsidRPr="00BD5195">
        <w:rPr>
          <w:rFonts w:ascii="Bookman Old Style" w:hAnsi="Bookman Old Style"/>
          <w:b/>
          <w:sz w:val="14"/>
          <w:szCs w:val="14"/>
          <w:u w:val="single"/>
        </w:rPr>
        <w:t xml:space="preserve"> VIGÉSIMA OCTAVA.- (CONFORMIDAD)</w:t>
      </w:r>
    </w:p>
    <w:p w:rsidR="00BD5195" w:rsidRPr="00BD5195" w:rsidRDefault="00BD5195" w:rsidP="00BD5195">
      <w:pPr>
        <w:pStyle w:val="Textoindependiente2"/>
        <w:spacing w:after="0" w:line="240" w:lineRule="auto"/>
        <w:jc w:val="both"/>
        <w:rPr>
          <w:rFonts w:ascii="Bookman Old Style" w:hAnsi="Bookman Old Style"/>
          <w:sz w:val="14"/>
          <w:szCs w:val="14"/>
          <w:lang w:val="es-BO"/>
        </w:rPr>
      </w:pPr>
      <w:r w:rsidRPr="00BD5195">
        <w:rPr>
          <w:rFonts w:ascii="Bookman Old Style" w:hAnsi="Bookman Old Style"/>
          <w:sz w:val="14"/>
          <w:szCs w:val="14"/>
          <w:lang w:val="es-BO"/>
        </w:rPr>
        <w:t xml:space="preserve">Nosotros, </w:t>
      </w:r>
      <w:r w:rsidRPr="00BD5195">
        <w:rPr>
          <w:rFonts w:ascii="Bookman Old Style" w:hAnsi="Bookman Old Style"/>
          <w:b/>
          <w:sz w:val="14"/>
          <w:szCs w:val="14"/>
          <w:lang w:val="es-BO"/>
        </w:rPr>
        <w:t>YPFB</w:t>
      </w:r>
      <w:r w:rsidRPr="00BD5195">
        <w:rPr>
          <w:rFonts w:ascii="Bookman Old Style" w:hAnsi="Bookman Old Style"/>
          <w:sz w:val="14"/>
          <w:szCs w:val="14"/>
          <w:lang w:val="es-BO"/>
        </w:rPr>
        <w:t xml:space="preserve"> y el </w:t>
      </w:r>
      <w:r w:rsidRPr="00BD5195">
        <w:rPr>
          <w:rFonts w:ascii="Bookman Old Style" w:hAnsi="Bookman Old Style"/>
          <w:b/>
          <w:sz w:val="14"/>
          <w:szCs w:val="14"/>
          <w:lang w:val="es-BO"/>
        </w:rPr>
        <w:t>TRANSPORTISTA</w:t>
      </w:r>
      <w:r w:rsidRPr="00BD5195">
        <w:rPr>
          <w:rFonts w:ascii="Bookman Old Style" w:hAnsi="Bookman Old Style"/>
          <w:sz w:val="14"/>
          <w:szCs w:val="14"/>
          <w:lang w:val="es-BO"/>
        </w:rPr>
        <w:t xml:space="preserve">, aceptamos todas las Cláusulas precedentes declarando nuestra plena conformidad con el contenido íntegro de las mismas, y nos sometemos a su estricto y fiel cumplimiento por lo que lo suscribimos, en tres (3) ejemplares de un mismo tenor y para un mismo efecto legal, en la ciudad de__________, del Estado Plurinacional de Bolivia, a los _____ días del mes de _______ de _______. </w:t>
      </w:r>
    </w:p>
    <w:p w:rsidR="00BD5195" w:rsidRPr="00BD5195" w:rsidRDefault="00BD5195" w:rsidP="00BD5195">
      <w:pPr>
        <w:pStyle w:val="Textoindependiente2"/>
        <w:spacing w:after="0" w:line="240" w:lineRule="auto"/>
        <w:jc w:val="both"/>
        <w:rPr>
          <w:rFonts w:ascii="Bookman Old Style" w:hAnsi="Bookman Old Style"/>
          <w:sz w:val="14"/>
          <w:szCs w:val="14"/>
          <w:lang w:val="es-BO"/>
        </w:rPr>
      </w:pPr>
    </w:p>
    <w:p w:rsidR="00BD5195" w:rsidRPr="00BD5195" w:rsidRDefault="00BD5195" w:rsidP="00BD5195">
      <w:pPr>
        <w:pStyle w:val="Textoindependiente2"/>
        <w:spacing w:after="0" w:line="240" w:lineRule="auto"/>
        <w:jc w:val="both"/>
        <w:rPr>
          <w:rFonts w:ascii="Bookman Old Style" w:hAnsi="Bookman Old Style"/>
          <w:sz w:val="14"/>
          <w:szCs w:val="14"/>
          <w:lang w:val="es-BO"/>
        </w:rPr>
      </w:pPr>
    </w:p>
    <w:p w:rsidR="00BD5195" w:rsidRPr="00BD5195" w:rsidRDefault="00BD5195" w:rsidP="00BD5195">
      <w:pPr>
        <w:pStyle w:val="Textoindependiente2"/>
        <w:spacing w:after="0" w:line="240" w:lineRule="auto"/>
        <w:jc w:val="both"/>
        <w:rPr>
          <w:rFonts w:ascii="Bookman Old Style" w:hAnsi="Bookman Old Style"/>
          <w:sz w:val="14"/>
          <w:szCs w:val="14"/>
          <w:lang w:val="es-BO"/>
        </w:rPr>
      </w:pPr>
    </w:p>
    <w:p w:rsidR="00BD5195" w:rsidRPr="00BD5195" w:rsidRDefault="00BD5195" w:rsidP="00BD5195">
      <w:pPr>
        <w:pStyle w:val="Textoindependiente2"/>
        <w:spacing w:after="0" w:line="240" w:lineRule="auto"/>
        <w:jc w:val="both"/>
        <w:rPr>
          <w:rFonts w:ascii="Bookman Old Style" w:hAnsi="Bookman Old Style"/>
          <w:sz w:val="14"/>
          <w:szCs w:val="14"/>
          <w:lang w:val="es-BO"/>
        </w:rPr>
      </w:pPr>
    </w:p>
    <w:p w:rsidR="00BD5195" w:rsidRPr="00BD5195" w:rsidRDefault="00BD5195" w:rsidP="00BD5195">
      <w:pPr>
        <w:pStyle w:val="Textoindependiente2"/>
        <w:spacing w:after="0" w:line="240" w:lineRule="auto"/>
        <w:jc w:val="both"/>
        <w:rPr>
          <w:rFonts w:ascii="Bookman Old Style" w:hAnsi="Bookman Old Style"/>
          <w:sz w:val="14"/>
          <w:szCs w:val="14"/>
          <w:lang w:val="es-BO"/>
        </w:rPr>
      </w:pPr>
    </w:p>
    <w:tbl>
      <w:tblPr>
        <w:tblW w:w="0" w:type="auto"/>
        <w:jc w:val="center"/>
        <w:tblCellMar>
          <w:left w:w="0" w:type="dxa"/>
          <w:right w:w="0" w:type="dxa"/>
        </w:tblCellMar>
        <w:tblLook w:val="04A0" w:firstRow="1" w:lastRow="0" w:firstColumn="1" w:lastColumn="0" w:noHBand="0" w:noVBand="1"/>
      </w:tblPr>
      <w:tblGrid>
        <w:gridCol w:w="4080"/>
        <w:gridCol w:w="3645"/>
      </w:tblGrid>
      <w:tr w:rsidR="00BD5195" w:rsidRPr="00BD5195" w:rsidTr="00EC28F2">
        <w:trPr>
          <w:trHeight w:val="1303"/>
          <w:jc w:val="center"/>
        </w:trPr>
        <w:tc>
          <w:tcPr>
            <w:tcW w:w="4080" w:type="dxa"/>
            <w:tcMar>
              <w:top w:w="0" w:type="dxa"/>
              <w:left w:w="108" w:type="dxa"/>
              <w:bottom w:w="0" w:type="dxa"/>
              <w:right w:w="108" w:type="dxa"/>
            </w:tcMar>
          </w:tcPr>
          <w:p w:rsidR="00BD5195" w:rsidRPr="00BD5195" w:rsidRDefault="00BD5195" w:rsidP="00EC28F2">
            <w:pPr>
              <w:jc w:val="center"/>
              <w:rPr>
                <w:rFonts w:ascii="Bookman Old Style" w:hAnsi="Bookman Old Style" w:cs="Arial"/>
                <w:sz w:val="14"/>
                <w:szCs w:val="14"/>
              </w:rPr>
            </w:pPr>
          </w:p>
          <w:p w:rsidR="00BD5195" w:rsidRPr="00BD5195" w:rsidRDefault="00BD5195" w:rsidP="00EC28F2">
            <w:pPr>
              <w:jc w:val="center"/>
              <w:rPr>
                <w:rFonts w:ascii="Bookman Old Style" w:hAnsi="Bookman Old Style" w:cs="Arial"/>
                <w:sz w:val="14"/>
                <w:szCs w:val="14"/>
              </w:rPr>
            </w:pPr>
            <w:r w:rsidRPr="00BD5195">
              <w:rPr>
                <w:rFonts w:ascii="Bookman Old Style" w:hAnsi="Bookman Old Style" w:cs="Arial"/>
                <w:sz w:val="14"/>
                <w:szCs w:val="14"/>
              </w:rPr>
              <w:t>_____________________________</w:t>
            </w:r>
          </w:p>
          <w:p w:rsidR="00BD5195" w:rsidRPr="00BD5195" w:rsidRDefault="00BD5195" w:rsidP="00EC28F2">
            <w:pPr>
              <w:jc w:val="center"/>
              <w:rPr>
                <w:rFonts w:ascii="Bookman Old Style" w:hAnsi="Bookman Old Style" w:cs="Arial"/>
                <w:b/>
                <w:bCs/>
                <w:sz w:val="14"/>
                <w:szCs w:val="14"/>
              </w:rPr>
            </w:pPr>
            <w:r w:rsidRPr="00BD5195">
              <w:rPr>
                <w:rFonts w:ascii="Bookman Old Style" w:hAnsi="Bookman Old Style" w:cs="Arial"/>
                <w:b/>
                <w:bCs/>
                <w:sz w:val="14"/>
                <w:szCs w:val="14"/>
              </w:rPr>
              <w:t xml:space="preserve">REPRESENTANTE LEGAL </w:t>
            </w:r>
          </w:p>
          <w:p w:rsidR="00BD5195" w:rsidRPr="00BD5195" w:rsidRDefault="00BD5195" w:rsidP="00EC28F2">
            <w:pPr>
              <w:jc w:val="center"/>
              <w:rPr>
                <w:rFonts w:ascii="Bookman Old Style" w:hAnsi="Bookman Old Style" w:cs="Arial"/>
                <w:b/>
                <w:bCs/>
                <w:sz w:val="14"/>
                <w:szCs w:val="14"/>
              </w:rPr>
            </w:pPr>
            <w:r w:rsidRPr="00BD5195">
              <w:rPr>
                <w:rFonts w:ascii="Bookman Old Style" w:hAnsi="Bookman Old Style" w:cs="Arial"/>
                <w:b/>
                <w:bCs/>
                <w:sz w:val="14"/>
                <w:szCs w:val="14"/>
              </w:rPr>
              <w:t xml:space="preserve"> YPFB</w:t>
            </w:r>
          </w:p>
        </w:tc>
        <w:tc>
          <w:tcPr>
            <w:tcW w:w="3645" w:type="dxa"/>
            <w:tcMar>
              <w:top w:w="0" w:type="dxa"/>
              <w:left w:w="108" w:type="dxa"/>
              <w:bottom w:w="0" w:type="dxa"/>
              <w:right w:w="108" w:type="dxa"/>
            </w:tcMar>
          </w:tcPr>
          <w:p w:rsidR="00BD5195" w:rsidRPr="00BD5195" w:rsidRDefault="00BD5195" w:rsidP="00EC28F2">
            <w:pPr>
              <w:jc w:val="center"/>
              <w:rPr>
                <w:rFonts w:ascii="Bookman Old Style" w:hAnsi="Bookman Old Style" w:cs="Arial"/>
                <w:sz w:val="14"/>
                <w:szCs w:val="14"/>
              </w:rPr>
            </w:pPr>
          </w:p>
          <w:p w:rsidR="00BD5195" w:rsidRPr="00BD5195" w:rsidRDefault="00BD5195" w:rsidP="00EC28F2">
            <w:pPr>
              <w:jc w:val="center"/>
              <w:rPr>
                <w:rFonts w:ascii="Bookman Old Style" w:hAnsi="Bookman Old Style" w:cs="Arial"/>
                <w:sz w:val="14"/>
                <w:szCs w:val="14"/>
                <w:lang w:val="pt-BR"/>
              </w:rPr>
            </w:pPr>
            <w:r w:rsidRPr="00BD5195">
              <w:rPr>
                <w:rFonts w:ascii="Bookman Old Style" w:hAnsi="Bookman Old Style" w:cs="Arial"/>
                <w:sz w:val="14"/>
                <w:szCs w:val="14"/>
                <w:lang w:val="pt-BR"/>
              </w:rPr>
              <w:t>________________________________</w:t>
            </w:r>
          </w:p>
          <w:p w:rsidR="00BD5195" w:rsidRPr="00BD5195" w:rsidRDefault="00BD5195" w:rsidP="00EC28F2">
            <w:pPr>
              <w:jc w:val="center"/>
              <w:rPr>
                <w:rFonts w:ascii="Bookman Old Style" w:hAnsi="Bookman Old Style" w:cs="Arial"/>
                <w:b/>
                <w:bCs/>
                <w:sz w:val="14"/>
                <w:szCs w:val="14"/>
                <w:lang w:val="pt-BR"/>
              </w:rPr>
            </w:pPr>
            <w:r w:rsidRPr="00BD5195">
              <w:rPr>
                <w:rFonts w:ascii="Bookman Old Style" w:hAnsi="Bookman Old Style" w:cs="Arial"/>
                <w:b/>
                <w:bCs/>
                <w:sz w:val="14"/>
                <w:szCs w:val="14"/>
                <w:lang w:val="pt-BR"/>
              </w:rPr>
              <w:t>REPRESENTANTE LEGAL</w:t>
            </w:r>
          </w:p>
          <w:p w:rsidR="00BD5195" w:rsidRPr="00BD5195" w:rsidRDefault="00BD5195" w:rsidP="00EC28F2">
            <w:pPr>
              <w:jc w:val="center"/>
              <w:rPr>
                <w:rFonts w:ascii="Bookman Old Style" w:hAnsi="Bookman Old Style" w:cs="Arial"/>
                <w:b/>
                <w:bCs/>
                <w:sz w:val="14"/>
                <w:szCs w:val="14"/>
                <w:lang w:val="pt-BR"/>
              </w:rPr>
            </w:pPr>
            <w:r w:rsidRPr="00BD5195">
              <w:rPr>
                <w:rFonts w:ascii="Bookman Old Style" w:hAnsi="Bookman Old Style" w:cs="Arial"/>
                <w:b/>
                <w:bCs/>
                <w:sz w:val="14"/>
                <w:szCs w:val="14"/>
                <w:lang w:val="pt-BR"/>
              </w:rPr>
              <w:t>CONTRATISTA</w:t>
            </w:r>
          </w:p>
        </w:tc>
      </w:tr>
    </w:tbl>
    <w:p w:rsidR="00BD5195" w:rsidRPr="00BD5195" w:rsidRDefault="00BD5195" w:rsidP="00BD5195">
      <w:pPr>
        <w:autoSpaceDE w:val="0"/>
        <w:autoSpaceDN w:val="0"/>
        <w:adjustRightInd w:val="0"/>
        <w:jc w:val="both"/>
        <w:rPr>
          <w:rFonts w:ascii="Bookman Old Style" w:hAnsi="Bookman Old Style" w:cs="Bookman Old Style"/>
          <w:sz w:val="14"/>
          <w:szCs w:val="14"/>
        </w:rPr>
      </w:pPr>
    </w:p>
    <w:p w:rsidR="007D4619" w:rsidRPr="00BD5195" w:rsidRDefault="007D4619" w:rsidP="007D4619">
      <w:pPr>
        <w:jc w:val="center"/>
        <w:rPr>
          <w:rFonts w:asciiTheme="minorHAnsi" w:hAnsiTheme="minorHAnsi" w:cstheme="minorHAnsi"/>
          <w:b/>
          <w:bCs/>
          <w:sz w:val="22"/>
          <w:szCs w:val="22"/>
        </w:rPr>
      </w:pPr>
    </w:p>
    <w:p w:rsidR="007D4619" w:rsidRPr="00BD5195" w:rsidRDefault="007D4619" w:rsidP="007D4619">
      <w:pPr>
        <w:jc w:val="center"/>
        <w:rPr>
          <w:rFonts w:asciiTheme="minorHAnsi" w:hAnsiTheme="minorHAnsi" w:cstheme="minorHAnsi"/>
          <w:b/>
          <w:bCs/>
          <w:sz w:val="22"/>
          <w:szCs w:val="22"/>
          <w:lang w:val="es-ES_tradnl"/>
        </w:rPr>
      </w:pPr>
    </w:p>
    <w:p w:rsidR="007D4619" w:rsidRPr="00BD5195" w:rsidRDefault="007D4619" w:rsidP="007D4619">
      <w:pPr>
        <w:tabs>
          <w:tab w:val="left" w:pos="2581"/>
        </w:tabs>
        <w:rPr>
          <w:rFonts w:asciiTheme="minorHAnsi" w:hAnsiTheme="minorHAnsi" w:cstheme="minorHAnsi"/>
          <w:b/>
          <w:bCs/>
          <w:sz w:val="22"/>
          <w:szCs w:val="22"/>
          <w:lang w:val="es-ES_tradnl"/>
        </w:rPr>
      </w:pPr>
      <w:r w:rsidRPr="00BD5195">
        <w:rPr>
          <w:rFonts w:asciiTheme="minorHAnsi" w:hAnsiTheme="minorHAnsi" w:cstheme="minorHAnsi"/>
          <w:b/>
          <w:bCs/>
          <w:sz w:val="22"/>
          <w:szCs w:val="22"/>
          <w:lang w:val="es-ES_tradnl"/>
        </w:rPr>
        <w:tab/>
      </w:r>
    </w:p>
    <w:p w:rsidR="007D4619" w:rsidRPr="00BD5195" w:rsidRDefault="007D4619" w:rsidP="007D4619">
      <w:pPr>
        <w:jc w:val="center"/>
        <w:rPr>
          <w:rFonts w:asciiTheme="minorHAnsi" w:hAnsiTheme="minorHAnsi" w:cstheme="minorHAnsi"/>
          <w:b/>
          <w:bCs/>
          <w:sz w:val="22"/>
          <w:szCs w:val="22"/>
          <w:lang w:val="es-ES_tradnl"/>
        </w:rPr>
      </w:pPr>
    </w:p>
    <w:p w:rsidR="007D4619" w:rsidRPr="00BD5195" w:rsidRDefault="007D4619" w:rsidP="007D4619">
      <w:pPr>
        <w:jc w:val="center"/>
        <w:rPr>
          <w:rFonts w:asciiTheme="minorHAnsi" w:hAnsiTheme="minorHAnsi" w:cstheme="minorHAnsi"/>
          <w:b/>
          <w:bCs/>
          <w:sz w:val="22"/>
          <w:szCs w:val="22"/>
          <w:lang w:val="es-ES_tradnl"/>
        </w:rPr>
      </w:pPr>
    </w:p>
    <w:p w:rsidR="007D4619" w:rsidRPr="00BD5195" w:rsidRDefault="007D4619" w:rsidP="007D4619">
      <w:pPr>
        <w:jc w:val="center"/>
        <w:rPr>
          <w:rFonts w:asciiTheme="minorHAnsi" w:hAnsiTheme="minorHAnsi" w:cstheme="minorHAnsi"/>
          <w:b/>
          <w:bCs/>
          <w:sz w:val="22"/>
          <w:szCs w:val="22"/>
          <w:lang w:val="es-ES_tradnl"/>
        </w:rPr>
      </w:pPr>
    </w:p>
    <w:p w:rsidR="007D4619" w:rsidRPr="00BD5195" w:rsidRDefault="007D4619" w:rsidP="007D4619">
      <w:pPr>
        <w:jc w:val="center"/>
        <w:rPr>
          <w:rFonts w:asciiTheme="minorHAnsi" w:hAnsiTheme="minorHAnsi" w:cstheme="minorHAnsi"/>
          <w:b/>
          <w:bCs/>
          <w:sz w:val="22"/>
          <w:szCs w:val="22"/>
          <w:lang w:val="es-ES_tradnl"/>
        </w:rPr>
      </w:pPr>
    </w:p>
    <w:p w:rsidR="007D4619" w:rsidRPr="00BD5195" w:rsidRDefault="007D4619" w:rsidP="007D4619">
      <w:pPr>
        <w:jc w:val="center"/>
        <w:rPr>
          <w:rFonts w:asciiTheme="minorHAnsi" w:hAnsiTheme="minorHAnsi" w:cstheme="minorHAnsi"/>
          <w:b/>
          <w:bCs/>
          <w:sz w:val="22"/>
          <w:szCs w:val="22"/>
          <w:lang w:val="es-ES_tradnl"/>
        </w:rPr>
      </w:pPr>
    </w:p>
    <w:sectPr w:rsidR="007D4619" w:rsidRPr="00BD5195" w:rsidSect="00896836">
      <w:pgSz w:w="12242" w:h="15842" w:code="1"/>
      <w:pgMar w:top="1418" w:right="1418" w:bottom="1134" w:left="1418"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223A" w:rsidRDefault="000B223A">
      <w:r>
        <w:separator/>
      </w:r>
    </w:p>
  </w:endnote>
  <w:endnote w:type="continuationSeparator" w:id="0">
    <w:p w:rsidR="000B223A" w:rsidRDefault="000B22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499F" w:rsidRPr="006B79AF" w:rsidRDefault="0055499F">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0327FA">
      <w:rPr>
        <w:rFonts w:ascii="Calibri" w:hAnsi="Calibri" w:cs="Calibri"/>
        <w:noProof/>
      </w:rPr>
      <w:t>2</w:t>
    </w:r>
    <w:r w:rsidRPr="006B79AF">
      <w:rPr>
        <w:rFonts w:ascii="Calibri" w:hAnsi="Calibri" w:cs="Calibri"/>
      </w:rPr>
      <w:fldChar w:fldCharType="end"/>
    </w:r>
  </w:p>
  <w:p w:rsidR="0055499F" w:rsidRDefault="0055499F">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223A" w:rsidRDefault="000B223A">
      <w:r>
        <w:separator/>
      </w:r>
    </w:p>
  </w:footnote>
  <w:footnote w:type="continuationSeparator" w:id="0">
    <w:p w:rsidR="000B223A" w:rsidRDefault="000B223A">
      <w:r>
        <w:continuationSeparator/>
      </w:r>
    </w:p>
  </w:footnote>
  <w:footnote w:id="1">
    <w:p w:rsidR="0055499F" w:rsidRDefault="0055499F" w:rsidP="0055499F">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DB7DE8"/>
    <w:multiLevelType w:val="hybridMultilevel"/>
    <w:tmpl w:val="BE929E7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0F01FFE"/>
    <w:multiLevelType w:val="multilevel"/>
    <w:tmpl w:val="352EA2BE"/>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5E775B"/>
    <w:multiLevelType w:val="multilevel"/>
    <w:tmpl w:val="FBEE6F02"/>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5D75DF"/>
    <w:multiLevelType w:val="multilevel"/>
    <w:tmpl w:val="6F687258"/>
    <w:lvl w:ilvl="0">
      <w:start w:val="8"/>
      <w:numFmt w:val="decimal"/>
      <w:lvlText w:val="%1."/>
      <w:lvlJc w:val="left"/>
      <w:pPr>
        <w:ind w:left="360" w:hanging="36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09926182"/>
    <w:multiLevelType w:val="hybridMultilevel"/>
    <w:tmpl w:val="4836ACA2"/>
    <w:lvl w:ilvl="0" w:tplc="52A2A2F4">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09A7062C"/>
    <w:multiLevelType w:val="hybridMultilevel"/>
    <w:tmpl w:val="FD485340"/>
    <w:lvl w:ilvl="0" w:tplc="400A000F">
      <w:start w:val="1"/>
      <w:numFmt w:val="decimal"/>
      <w:lvlText w:val="%1."/>
      <w:lvlJc w:val="left"/>
      <w:pPr>
        <w:ind w:left="720" w:hanging="360"/>
      </w:pPr>
      <w:rPr>
        <w:rFonts w:hint="default"/>
        <w:sz w:val="22"/>
        <w:szCs w:val="16"/>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09AD5F4B"/>
    <w:multiLevelType w:val="hybridMultilevel"/>
    <w:tmpl w:val="1BC6CDC8"/>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1" w15:restartNumberingAfterBreak="0">
    <w:nsid w:val="0D5811DE"/>
    <w:multiLevelType w:val="hybridMultilevel"/>
    <w:tmpl w:val="ECE217F2"/>
    <w:lvl w:ilvl="0" w:tplc="DF66CA34">
      <w:start w:val="1"/>
      <w:numFmt w:val="lowerLetter"/>
      <w:lvlText w:val="%1)"/>
      <w:lvlJc w:val="left"/>
      <w:pPr>
        <w:tabs>
          <w:tab w:val="num" w:pos="1776"/>
        </w:tabs>
        <w:ind w:left="1776" w:hanging="360"/>
      </w:pPr>
      <w:rPr>
        <w:rFonts w:hint="default"/>
        <w:b/>
        <w:i w:val="0"/>
      </w:rPr>
    </w:lvl>
    <w:lvl w:ilvl="1" w:tplc="0C0A0019">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2" w15:restartNumberingAfterBreak="0">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4"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5"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6" w15:restartNumberingAfterBreak="0">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9"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0" w15:restartNumberingAfterBreak="0">
    <w:nsid w:val="19CF5BA6"/>
    <w:multiLevelType w:val="hybridMultilevel"/>
    <w:tmpl w:val="4EB847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1CE536DE"/>
    <w:multiLevelType w:val="multilevel"/>
    <w:tmpl w:val="B432747A"/>
    <w:lvl w:ilvl="0">
      <w:start w:val="5"/>
      <w:numFmt w:val="decimal"/>
      <w:lvlText w:val="%1."/>
      <w:lvlJc w:val="left"/>
      <w:pPr>
        <w:ind w:left="360" w:hanging="360"/>
      </w:pPr>
      <w:rPr>
        <w:rFonts w:cs="Arial" w:hint="default"/>
        <w:b w:val="0"/>
        <w:color w:val="auto"/>
      </w:rPr>
    </w:lvl>
    <w:lvl w:ilvl="1">
      <w:start w:val="1"/>
      <w:numFmt w:val="decimal"/>
      <w:lvlText w:val="%1.%2."/>
      <w:lvlJc w:val="left"/>
      <w:pPr>
        <w:ind w:left="720" w:hanging="720"/>
      </w:pPr>
      <w:rPr>
        <w:rFonts w:cs="Arial" w:hint="default"/>
        <w:b/>
        <w:color w:val="auto"/>
      </w:rPr>
    </w:lvl>
    <w:lvl w:ilvl="2">
      <w:start w:val="1"/>
      <w:numFmt w:val="decimal"/>
      <w:lvlText w:val="%1.%2.%3."/>
      <w:lvlJc w:val="left"/>
      <w:pPr>
        <w:ind w:left="720" w:hanging="720"/>
      </w:pPr>
      <w:rPr>
        <w:rFonts w:cs="Arial" w:hint="default"/>
        <w:b w:val="0"/>
        <w:color w:val="auto"/>
      </w:rPr>
    </w:lvl>
    <w:lvl w:ilvl="3">
      <w:start w:val="1"/>
      <w:numFmt w:val="decimal"/>
      <w:lvlText w:val="%1.%2.%3.%4."/>
      <w:lvlJc w:val="left"/>
      <w:pPr>
        <w:ind w:left="1080" w:hanging="1080"/>
      </w:pPr>
      <w:rPr>
        <w:rFonts w:cs="Arial" w:hint="default"/>
        <w:b w:val="0"/>
        <w:color w:val="auto"/>
      </w:rPr>
    </w:lvl>
    <w:lvl w:ilvl="4">
      <w:start w:val="1"/>
      <w:numFmt w:val="decimal"/>
      <w:lvlText w:val="%1.%2.%3.%4.%5."/>
      <w:lvlJc w:val="left"/>
      <w:pPr>
        <w:ind w:left="1080" w:hanging="1080"/>
      </w:pPr>
      <w:rPr>
        <w:rFonts w:cs="Arial" w:hint="default"/>
        <w:b w:val="0"/>
        <w:color w:val="auto"/>
      </w:rPr>
    </w:lvl>
    <w:lvl w:ilvl="5">
      <w:start w:val="1"/>
      <w:numFmt w:val="decimal"/>
      <w:lvlText w:val="%1.%2.%3.%4.%5.%6."/>
      <w:lvlJc w:val="left"/>
      <w:pPr>
        <w:ind w:left="1440" w:hanging="1440"/>
      </w:pPr>
      <w:rPr>
        <w:rFonts w:cs="Arial" w:hint="default"/>
        <w:b w:val="0"/>
        <w:color w:val="auto"/>
      </w:rPr>
    </w:lvl>
    <w:lvl w:ilvl="6">
      <w:start w:val="1"/>
      <w:numFmt w:val="decimal"/>
      <w:lvlText w:val="%1.%2.%3.%4.%5.%6.%7."/>
      <w:lvlJc w:val="left"/>
      <w:pPr>
        <w:ind w:left="1440" w:hanging="1440"/>
      </w:pPr>
      <w:rPr>
        <w:rFonts w:cs="Arial" w:hint="default"/>
        <w:b w:val="0"/>
        <w:color w:val="auto"/>
      </w:rPr>
    </w:lvl>
    <w:lvl w:ilvl="7">
      <w:start w:val="1"/>
      <w:numFmt w:val="decimal"/>
      <w:lvlText w:val="%1.%2.%3.%4.%5.%6.%7.%8."/>
      <w:lvlJc w:val="left"/>
      <w:pPr>
        <w:ind w:left="1800" w:hanging="1800"/>
      </w:pPr>
      <w:rPr>
        <w:rFonts w:cs="Arial" w:hint="default"/>
        <w:b w:val="0"/>
        <w:color w:val="auto"/>
      </w:rPr>
    </w:lvl>
    <w:lvl w:ilvl="8">
      <w:start w:val="1"/>
      <w:numFmt w:val="decimal"/>
      <w:lvlText w:val="%1.%2.%3.%4.%5.%6.%7.%8.%9."/>
      <w:lvlJc w:val="left"/>
      <w:pPr>
        <w:ind w:left="1800" w:hanging="1800"/>
      </w:pPr>
      <w:rPr>
        <w:rFonts w:cs="Arial" w:hint="default"/>
        <w:b w:val="0"/>
        <w:color w:val="auto"/>
      </w:rPr>
    </w:lvl>
  </w:abstractNum>
  <w:abstractNum w:abstractNumId="23" w15:restartNumberingAfterBreak="0">
    <w:nsid w:val="1E3F1821"/>
    <w:multiLevelType w:val="multilevel"/>
    <w:tmpl w:val="B59EE3F4"/>
    <w:lvl w:ilvl="0">
      <w:start w:val="19"/>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15:restartNumberingAfterBreak="0">
    <w:nsid w:val="24A61FA7"/>
    <w:multiLevelType w:val="multilevel"/>
    <w:tmpl w:val="B6148EDA"/>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26013A4A"/>
    <w:multiLevelType w:val="hybridMultilevel"/>
    <w:tmpl w:val="B4EAF5A8"/>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7"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15:restartNumberingAfterBreak="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1" w15:restartNumberingAfterBreak="0">
    <w:nsid w:val="2F213594"/>
    <w:multiLevelType w:val="hybridMultilevel"/>
    <w:tmpl w:val="2174B00C"/>
    <w:lvl w:ilvl="0" w:tplc="3BCC6CC4">
      <w:start w:val="1"/>
      <w:numFmt w:val="lowerLetter"/>
      <w:lvlText w:val="%1)"/>
      <w:lvlJc w:val="left"/>
      <w:pPr>
        <w:ind w:left="720" w:hanging="360"/>
      </w:pPr>
      <w:rPr>
        <w:rFonts w:ascii="Calibri" w:eastAsia="Times New Roman" w:hAnsi="Calibri" w:cs="Calibri"/>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300C7090"/>
    <w:multiLevelType w:val="hybridMultilevel"/>
    <w:tmpl w:val="47981CB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4" w15:restartNumberingAfterBreak="0">
    <w:nsid w:val="31554FE6"/>
    <w:multiLevelType w:val="multilevel"/>
    <w:tmpl w:val="3AB0D3D0"/>
    <w:lvl w:ilvl="0">
      <w:start w:val="1"/>
      <w:numFmt w:val="decimal"/>
      <w:lvlText w:val="%1."/>
      <w:lvlJc w:val="left"/>
      <w:pPr>
        <w:ind w:left="720" w:hanging="360"/>
      </w:pPr>
    </w:lvl>
    <w:lvl w:ilvl="1">
      <w:start w:val="2"/>
      <w:numFmt w:val="decimal"/>
      <w:isLgl/>
      <w:lvlText w:val="%1.%2"/>
      <w:lvlJc w:val="left"/>
      <w:pPr>
        <w:ind w:left="1080" w:hanging="540"/>
      </w:pPr>
      <w:rPr>
        <w:rFonts w:hint="default"/>
      </w:rPr>
    </w:lvl>
    <w:lvl w:ilvl="2">
      <w:start w:val="1"/>
      <w:numFmt w:val="decimal"/>
      <w:isLgl/>
      <w:lvlText w:val="%1.%2.%3"/>
      <w:lvlJc w:val="left"/>
      <w:pPr>
        <w:ind w:left="1440" w:hanging="720"/>
      </w:pPr>
      <w:rPr>
        <w:rFonts w:hint="default"/>
        <w:b/>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35"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6"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7"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8"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9" w15:restartNumberingAfterBreak="0">
    <w:nsid w:val="38390FCC"/>
    <w:multiLevelType w:val="hybridMultilevel"/>
    <w:tmpl w:val="369A0918"/>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463051F0"/>
    <w:multiLevelType w:val="hybridMultilevel"/>
    <w:tmpl w:val="62421172"/>
    <w:lvl w:ilvl="0" w:tplc="400A0011">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3"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4" w15:restartNumberingAfterBreak="0">
    <w:nsid w:val="4D766312"/>
    <w:multiLevelType w:val="multilevel"/>
    <w:tmpl w:val="400A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4E363D47"/>
    <w:multiLevelType w:val="multilevel"/>
    <w:tmpl w:val="36D4EC8E"/>
    <w:lvl w:ilvl="0">
      <w:start w:val="1"/>
      <w:numFmt w:val="decimal"/>
      <w:lvlText w:val="%1."/>
      <w:lvlJc w:val="left"/>
      <w:pPr>
        <w:ind w:left="450" w:hanging="450"/>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46" w15:restartNumberingAfterBreak="0">
    <w:nsid w:val="4E432537"/>
    <w:multiLevelType w:val="hybridMultilevel"/>
    <w:tmpl w:val="B826FA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8" w15:restartNumberingAfterBreak="0">
    <w:nsid w:val="4F9014FB"/>
    <w:multiLevelType w:val="multilevel"/>
    <w:tmpl w:val="F8B8576A"/>
    <w:lvl w:ilvl="0">
      <w:start w:val="2"/>
      <w:numFmt w:val="decimal"/>
      <w:lvlText w:val="%1."/>
      <w:lvlJc w:val="left"/>
      <w:pPr>
        <w:ind w:left="420" w:hanging="420"/>
      </w:pPr>
      <w:rPr>
        <w:rFonts w:cs="Times New Roman" w:hint="default"/>
      </w:rPr>
    </w:lvl>
    <w:lvl w:ilvl="1">
      <w:start w:val="1"/>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9" w15:restartNumberingAfterBreak="0">
    <w:nsid w:val="4FD0264D"/>
    <w:multiLevelType w:val="multilevel"/>
    <w:tmpl w:val="22A0AFB6"/>
    <w:lvl w:ilvl="0">
      <w:start w:val="20"/>
      <w:numFmt w:val="decimal"/>
      <w:lvlText w:val="%1."/>
      <w:lvlJc w:val="left"/>
      <w:pPr>
        <w:ind w:left="525" w:hanging="525"/>
      </w:pPr>
      <w:rPr>
        <w:rFonts w:hint="default"/>
        <w:b/>
        <w:color w:val="000000"/>
      </w:rPr>
    </w:lvl>
    <w:lvl w:ilvl="1">
      <w:start w:val="1"/>
      <w:numFmt w:val="decimal"/>
      <w:lvlText w:val="%1.%2."/>
      <w:lvlJc w:val="left"/>
      <w:pPr>
        <w:ind w:left="1080" w:hanging="720"/>
      </w:pPr>
      <w:rPr>
        <w:rFonts w:hint="default"/>
        <w:b/>
        <w:color w:val="000000"/>
      </w:rPr>
    </w:lvl>
    <w:lvl w:ilvl="2">
      <w:start w:val="1"/>
      <w:numFmt w:val="decimal"/>
      <w:lvlText w:val="%1.%2.%3."/>
      <w:lvlJc w:val="left"/>
      <w:pPr>
        <w:ind w:left="1440" w:hanging="720"/>
      </w:pPr>
      <w:rPr>
        <w:rFonts w:hint="default"/>
        <w:b/>
        <w:color w:val="000000"/>
      </w:rPr>
    </w:lvl>
    <w:lvl w:ilvl="3">
      <w:start w:val="1"/>
      <w:numFmt w:val="decimal"/>
      <w:lvlText w:val="%1.%2.%3.%4."/>
      <w:lvlJc w:val="left"/>
      <w:pPr>
        <w:ind w:left="2160" w:hanging="1080"/>
      </w:pPr>
      <w:rPr>
        <w:rFonts w:hint="default"/>
        <w:b/>
        <w:color w:val="000000"/>
      </w:rPr>
    </w:lvl>
    <w:lvl w:ilvl="4">
      <w:start w:val="1"/>
      <w:numFmt w:val="decimal"/>
      <w:lvlText w:val="%1.%2.%3.%4.%5."/>
      <w:lvlJc w:val="left"/>
      <w:pPr>
        <w:ind w:left="2520" w:hanging="1080"/>
      </w:pPr>
      <w:rPr>
        <w:rFonts w:hint="default"/>
        <w:b/>
        <w:color w:val="000000"/>
      </w:rPr>
    </w:lvl>
    <w:lvl w:ilvl="5">
      <w:start w:val="1"/>
      <w:numFmt w:val="decimal"/>
      <w:lvlText w:val="%1.%2.%3.%4.%5.%6."/>
      <w:lvlJc w:val="left"/>
      <w:pPr>
        <w:ind w:left="3240" w:hanging="1440"/>
      </w:pPr>
      <w:rPr>
        <w:rFonts w:hint="default"/>
        <w:b/>
        <w:color w:val="000000"/>
      </w:rPr>
    </w:lvl>
    <w:lvl w:ilvl="6">
      <w:start w:val="1"/>
      <w:numFmt w:val="decimal"/>
      <w:lvlText w:val="%1.%2.%3.%4.%5.%6.%7."/>
      <w:lvlJc w:val="left"/>
      <w:pPr>
        <w:ind w:left="3600" w:hanging="1440"/>
      </w:pPr>
      <w:rPr>
        <w:rFonts w:hint="default"/>
        <w:b/>
        <w:color w:val="000000"/>
      </w:rPr>
    </w:lvl>
    <w:lvl w:ilvl="7">
      <w:start w:val="1"/>
      <w:numFmt w:val="decimal"/>
      <w:lvlText w:val="%1.%2.%3.%4.%5.%6.%7.%8."/>
      <w:lvlJc w:val="left"/>
      <w:pPr>
        <w:ind w:left="4320" w:hanging="1800"/>
      </w:pPr>
      <w:rPr>
        <w:rFonts w:hint="default"/>
        <w:b/>
        <w:color w:val="000000"/>
      </w:rPr>
    </w:lvl>
    <w:lvl w:ilvl="8">
      <w:start w:val="1"/>
      <w:numFmt w:val="decimal"/>
      <w:lvlText w:val="%1.%2.%3.%4.%5.%6.%7.%8.%9."/>
      <w:lvlJc w:val="left"/>
      <w:pPr>
        <w:ind w:left="4680" w:hanging="1800"/>
      </w:pPr>
      <w:rPr>
        <w:rFonts w:hint="default"/>
        <w:b/>
        <w:color w:val="000000"/>
      </w:rPr>
    </w:lvl>
  </w:abstractNum>
  <w:abstractNum w:abstractNumId="50"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15:restartNumberingAfterBreak="0">
    <w:nsid w:val="53A079B7"/>
    <w:multiLevelType w:val="hybridMultilevel"/>
    <w:tmpl w:val="C17676C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55A32837"/>
    <w:multiLevelType w:val="hybridMultilevel"/>
    <w:tmpl w:val="F3F0CAF8"/>
    <w:lvl w:ilvl="0" w:tplc="9E56F1AC">
      <w:numFmt w:val="bullet"/>
      <w:lvlText w:val="-"/>
      <w:lvlJc w:val="left"/>
      <w:pPr>
        <w:ind w:left="720" w:hanging="360"/>
      </w:pPr>
      <w:rPr>
        <w:rFonts w:ascii="Calibri" w:eastAsia="Times New Roman" w:hAnsi="Calibri" w:cs="Calibri"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4" w15:restartNumberingAfterBreak="0">
    <w:nsid w:val="5C8A6F52"/>
    <w:multiLevelType w:val="hybridMultilevel"/>
    <w:tmpl w:val="5134C3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8"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9" w15:restartNumberingAfterBreak="0">
    <w:nsid w:val="6B112D6E"/>
    <w:multiLevelType w:val="multilevel"/>
    <w:tmpl w:val="46A824C2"/>
    <w:lvl w:ilvl="0">
      <w:start w:val="6"/>
      <w:numFmt w:val="decimal"/>
      <w:lvlText w:val="%1."/>
      <w:lvlJc w:val="left"/>
      <w:pPr>
        <w:ind w:left="390" w:hanging="390"/>
      </w:pPr>
      <w:rPr>
        <w:rFonts w:hint="default"/>
        <w:u w:val="none"/>
      </w:rPr>
    </w:lvl>
    <w:lvl w:ilvl="1">
      <w:start w:val="1"/>
      <w:numFmt w:val="decimal"/>
      <w:lvlText w:val="%1.%2."/>
      <w:lvlJc w:val="left"/>
      <w:pPr>
        <w:ind w:left="720" w:hanging="72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1800" w:hanging="1800"/>
      </w:pPr>
      <w:rPr>
        <w:rFonts w:hint="default"/>
        <w:u w:val="none"/>
      </w:rPr>
    </w:lvl>
  </w:abstractNum>
  <w:abstractNum w:abstractNumId="60" w15:restartNumberingAfterBreak="0">
    <w:nsid w:val="6B5272A8"/>
    <w:multiLevelType w:val="multilevel"/>
    <w:tmpl w:val="D3EA34B2"/>
    <w:lvl w:ilvl="0">
      <w:start w:val="12"/>
      <w:numFmt w:val="decimal"/>
      <w:lvlText w:val="%1."/>
      <w:lvlJc w:val="left"/>
      <w:pPr>
        <w:ind w:left="525" w:hanging="525"/>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61"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2"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74A07788"/>
    <w:multiLevelType w:val="hybridMultilevel"/>
    <w:tmpl w:val="D124D23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15:restartNumberingAfterBreak="0">
    <w:nsid w:val="7546409C"/>
    <w:multiLevelType w:val="hybridMultilevel"/>
    <w:tmpl w:val="F6106C80"/>
    <w:lvl w:ilvl="0" w:tplc="0A28E540">
      <w:start w:val="1"/>
      <w:numFmt w:val="decimal"/>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15:restartNumberingAfterBreak="0">
    <w:nsid w:val="769210AB"/>
    <w:multiLevelType w:val="multilevel"/>
    <w:tmpl w:val="23EA4716"/>
    <w:lvl w:ilvl="0">
      <w:start w:val="10"/>
      <w:numFmt w:val="decimal"/>
      <w:lvlText w:val="%1."/>
      <w:lvlJc w:val="left"/>
      <w:pPr>
        <w:ind w:left="525" w:hanging="525"/>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66"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15:restartNumberingAfterBreak="0">
    <w:nsid w:val="7A421AA9"/>
    <w:multiLevelType w:val="hybridMultilevel"/>
    <w:tmpl w:val="88023D28"/>
    <w:lvl w:ilvl="0" w:tplc="400A000F">
      <w:start w:val="1"/>
      <w:numFmt w:val="decimal"/>
      <w:lvlText w:val="%1."/>
      <w:lvlJc w:val="left"/>
      <w:pPr>
        <w:ind w:left="360" w:hanging="360"/>
      </w:p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8"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9"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15:restartNumberingAfterBreak="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9"/>
  </w:num>
  <w:num w:numId="2">
    <w:abstractNumId w:val="24"/>
  </w:num>
  <w:num w:numId="3">
    <w:abstractNumId w:val="55"/>
  </w:num>
  <w:num w:numId="4">
    <w:abstractNumId w:val="14"/>
  </w:num>
  <w:num w:numId="5">
    <w:abstractNumId w:val="36"/>
  </w:num>
  <w:num w:numId="6">
    <w:abstractNumId w:val="38"/>
  </w:num>
  <w:num w:numId="7">
    <w:abstractNumId w:val="0"/>
  </w:num>
  <w:num w:numId="8">
    <w:abstractNumId w:val="61"/>
  </w:num>
  <w:num w:numId="9">
    <w:abstractNumId w:val="13"/>
  </w:num>
  <w:num w:numId="10">
    <w:abstractNumId w:val="15"/>
  </w:num>
  <w:num w:numId="11">
    <w:abstractNumId w:val="50"/>
  </w:num>
  <w:num w:numId="12">
    <w:abstractNumId w:val="47"/>
  </w:num>
  <w:num w:numId="13">
    <w:abstractNumId w:val="4"/>
  </w:num>
  <w:num w:numId="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53"/>
  </w:num>
  <w:num w:numId="17">
    <w:abstractNumId w:val="33"/>
  </w:num>
  <w:num w:numId="18">
    <w:abstractNumId w:val="6"/>
  </w:num>
  <w:num w:numId="19">
    <w:abstractNumId w:val="68"/>
  </w:num>
  <w:num w:numId="20">
    <w:abstractNumId w:val="66"/>
  </w:num>
  <w:num w:numId="21">
    <w:abstractNumId w:val="56"/>
  </w:num>
  <w:num w:numId="22">
    <w:abstractNumId w:val="40"/>
  </w:num>
  <w:num w:numId="23">
    <w:abstractNumId w:val="28"/>
  </w:num>
  <w:num w:numId="24">
    <w:abstractNumId w:val="69"/>
  </w:num>
  <w:num w:numId="25">
    <w:abstractNumId w:val="70"/>
  </w:num>
  <w:num w:numId="26">
    <w:abstractNumId w:val="17"/>
  </w:num>
  <w:num w:numId="27">
    <w:abstractNumId w:val="27"/>
  </w:num>
  <w:num w:numId="28">
    <w:abstractNumId w:val="62"/>
  </w:num>
  <w:num w:numId="29">
    <w:abstractNumId w:val="21"/>
  </w:num>
  <w:num w:numId="30">
    <w:abstractNumId w:val="3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1"/>
  </w:num>
  <w:num w:numId="34">
    <w:abstractNumId w:val="8"/>
  </w:num>
  <w:num w:numId="35">
    <w:abstractNumId w:val="52"/>
  </w:num>
  <w:num w:numId="36">
    <w:abstractNumId w:val="64"/>
  </w:num>
  <w:num w:numId="37">
    <w:abstractNumId w:val="54"/>
  </w:num>
  <w:num w:numId="38">
    <w:abstractNumId w:val="31"/>
  </w:num>
  <w:num w:numId="39">
    <w:abstractNumId w:val="20"/>
  </w:num>
  <w:num w:numId="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num>
  <w:num w:numId="42">
    <w:abstractNumId w:val="51"/>
  </w:num>
  <w:num w:numId="43">
    <w:abstractNumId w:val="43"/>
  </w:num>
  <w:num w:numId="44">
    <w:abstractNumId w:val="58"/>
  </w:num>
  <w:num w:numId="45">
    <w:abstractNumId w:val="57"/>
  </w:num>
  <w:num w:numId="46">
    <w:abstractNumId w:val="18"/>
  </w:num>
  <w:num w:numId="47">
    <w:abstractNumId w:val="37"/>
  </w:num>
  <w:num w:numId="48">
    <w:abstractNumId w:val="16"/>
  </w:num>
  <w:num w:numId="49">
    <w:abstractNumId w:val="12"/>
  </w:num>
  <w:num w:numId="50">
    <w:abstractNumId w:val="44"/>
  </w:num>
  <w:num w:numId="51">
    <w:abstractNumId w:val="9"/>
  </w:num>
  <w:num w:numId="52">
    <w:abstractNumId w:val="67"/>
  </w:num>
  <w:num w:numId="53">
    <w:abstractNumId w:val="39"/>
  </w:num>
  <w:num w:numId="54">
    <w:abstractNumId w:val="42"/>
  </w:num>
  <w:num w:numId="55">
    <w:abstractNumId w:val="10"/>
  </w:num>
  <w:num w:numId="56">
    <w:abstractNumId w:val="63"/>
  </w:num>
  <w:num w:numId="57">
    <w:abstractNumId w:val="32"/>
  </w:num>
  <w:num w:numId="58">
    <w:abstractNumId w:val="46"/>
  </w:num>
  <w:num w:numId="59">
    <w:abstractNumId w:val="1"/>
  </w:num>
  <w:num w:numId="60">
    <w:abstractNumId w:val="45"/>
  </w:num>
  <w:num w:numId="61">
    <w:abstractNumId w:val="25"/>
  </w:num>
  <w:num w:numId="62">
    <w:abstractNumId w:val="48"/>
  </w:num>
  <w:num w:numId="63">
    <w:abstractNumId w:val="11"/>
  </w:num>
  <w:num w:numId="64">
    <w:abstractNumId w:val="22"/>
  </w:num>
  <w:num w:numId="65">
    <w:abstractNumId w:val="59"/>
  </w:num>
  <w:num w:numId="66">
    <w:abstractNumId w:val="3"/>
  </w:num>
  <w:num w:numId="67">
    <w:abstractNumId w:val="7"/>
  </w:num>
  <w:num w:numId="68">
    <w:abstractNumId w:val="2"/>
  </w:num>
  <w:num w:numId="69">
    <w:abstractNumId w:val="65"/>
  </w:num>
  <w:num w:numId="70">
    <w:abstractNumId w:val="60"/>
  </w:num>
  <w:num w:numId="71">
    <w:abstractNumId w:val="23"/>
  </w:num>
  <w:num w:numId="72">
    <w:abstractNumId w:val="49"/>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5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7F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3A"/>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6040"/>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B04"/>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8CC"/>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252"/>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1A5"/>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48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5AE7"/>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4FC"/>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8F2"/>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AAA"/>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499F"/>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15D0"/>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29E"/>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69"/>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22F"/>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CF"/>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354"/>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55A"/>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836"/>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1E5"/>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95"/>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5F9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AAA"/>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75D"/>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124"/>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AF7620"/>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195"/>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C57"/>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0E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625"/>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3CD"/>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0F3"/>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D73B4E"/>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uiPriority w:val="99"/>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uiPriority w:val="99"/>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prrafodelista0">
    <w:name w:val="prrafodelista"/>
    <w:basedOn w:val="Normal"/>
    <w:rsid w:val="00BD5195"/>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0.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B9018D-415E-4401-ABE2-08D684FB4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54</Pages>
  <Words>20945</Words>
  <Characters>115199</Characters>
  <Application>Microsoft Office Word</Application>
  <DocSecurity>0</DocSecurity>
  <Lines>959</Lines>
  <Paragraphs>271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135873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Richard Andres Choque Molina</cp:lastModifiedBy>
  <cp:revision>36</cp:revision>
  <cp:lastPrinted>2018-10-11T21:09:00Z</cp:lastPrinted>
  <dcterms:created xsi:type="dcterms:W3CDTF">2018-05-25T14:56:00Z</dcterms:created>
  <dcterms:modified xsi:type="dcterms:W3CDTF">2018-10-11T21:17:00Z</dcterms:modified>
</cp:coreProperties>
</file>