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5042" w:rsidRDefault="009B504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5042" w:rsidRDefault="009B5042" w:rsidP="007B5395">
                            <w:pPr>
                              <w:ind w:left="142"/>
                              <w:jc w:val="center"/>
                              <w:rPr>
                                <w:rFonts w:ascii="Verdana" w:hAnsi="Verdana"/>
                                <w:b/>
                              </w:rPr>
                            </w:pPr>
                          </w:p>
                          <w:p w:rsidR="009B5042" w:rsidRDefault="009B504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5042" w:rsidRPr="00103622" w:rsidRDefault="009B5042" w:rsidP="007B5395">
                            <w:pPr>
                              <w:ind w:left="142"/>
                              <w:jc w:val="center"/>
                              <w:rPr>
                                <w:rFonts w:ascii="Century Gothic" w:hAnsi="Century Gothic" w:cs="Arial"/>
                                <w:b/>
                                <w:sz w:val="32"/>
                                <w:szCs w:val="32"/>
                                <w:lang w:val="es-MX"/>
                              </w:rPr>
                            </w:pPr>
                          </w:p>
                          <w:p w:rsidR="009B5042" w:rsidRDefault="009B504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B5042" w:rsidRDefault="009B5042" w:rsidP="007B5395">
                            <w:pPr>
                              <w:jc w:val="center"/>
                              <w:rPr>
                                <w:rFonts w:ascii="Century Gothic" w:hAnsi="Century Gothic" w:cs="Arial"/>
                                <w:b/>
                                <w:sz w:val="28"/>
                                <w:szCs w:val="32"/>
                              </w:rPr>
                            </w:pPr>
                          </w:p>
                          <w:p w:rsidR="009B5042" w:rsidRDefault="009B5042" w:rsidP="007B5395">
                            <w:pPr>
                              <w:jc w:val="center"/>
                              <w:rPr>
                                <w:rFonts w:ascii="Century Gothic" w:hAnsi="Century Gothic" w:cs="Arial"/>
                                <w:b/>
                                <w:sz w:val="28"/>
                                <w:szCs w:val="32"/>
                              </w:rPr>
                            </w:pPr>
                          </w:p>
                          <w:p w:rsidR="009B5042" w:rsidRPr="00D94CE2" w:rsidRDefault="009B504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5042" w:rsidRPr="00D94CE2" w:rsidRDefault="009B504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B5042" w:rsidRPr="00F40D69" w:rsidRDefault="009B5042" w:rsidP="007B5395">
                            <w:pPr>
                              <w:ind w:left="142"/>
                              <w:jc w:val="center"/>
                              <w:rPr>
                                <w:rFonts w:ascii="Century Gothic" w:hAnsi="Century Gothic" w:cs="Arial"/>
                                <w:b/>
                                <w:sz w:val="28"/>
                                <w:szCs w:val="28"/>
                              </w:rPr>
                            </w:pPr>
                          </w:p>
                          <w:p w:rsidR="009B5042" w:rsidRPr="00103622" w:rsidRDefault="009B504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5042" w:rsidRPr="005F6C94" w:rsidRDefault="009B5042" w:rsidP="007B5395">
                            <w:pPr>
                              <w:ind w:left="142"/>
                              <w:rPr>
                                <w:rFonts w:ascii="Century Gothic" w:hAnsi="Century Gothic"/>
                                <w:b/>
                                <w:sz w:val="28"/>
                                <w:szCs w:val="28"/>
                                <w:lang w:val="es-MX"/>
                              </w:rPr>
                            </w:pPr>
                          </w:p>
                          <w:p w:rsidR="009B5042" w:rsidRPr="009C35A6" w:rsidRDefault="009B504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9B5042">
                              <w:rPr>
                                <w:rFonts w:ascii="Century Gothic" w:hAnsi="Century Gothic" w:cs="Century Gothic"/>
                                <w:b/>
                                <w:bCs/>
                                <w:color w:val="000000"/>
                                <w:sz w:val="28"/>
                                <w:szCs w:val="28"/>
                              </w:rPr>
                              <w:t>ADQUISICION DE VALVULAS DE DESCARGA DE BULLETS DE GLP PARA LA PLANTA DE SEPARACIÓN DE LÍQUIDOS RIO GRANDE</w:t>
                            </w:r>
                          </w:p>
                          <w:p w:rsidR="009B5042" w:rsidRPr="009B5042" w:rsidRDefault="009B5042" w:rsidP="007B5395">
                            <w:pPr>
                              <w:jc w:val="center"/>
                              <w:rPr>
                                <w:rFonts w:ascii="Century Gothic" w:hAnsi="Century Gothic" w:cs="Century Gothic"/>
                                <w:b/>
                                <w:bCs/>
                                <w:color w:val="000000"/>
                                <w:sz w:val="28"/>
                                <w:szCs w:val="28"/>
                              </w:rPr>
                            </w:pPr>
                          </w:p>
                          <w:p w:rsidR="009B5042" w:rsidRPr="009B5042" w:rsidRDefault="009B504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9B5042">
                              <w:rPr>
                                <w:rFonts w:ascii="Century Gothic" w:hAnsi="Century Gothic" w:cs="Century Gothic"/>
                                <w:b/>
                                <w:bCs/>
                                <w:sz w:val="28"/>
                                <w:szCs w:val="28"/>
                              </w:rPr>
                              <w:t xml:space="preserve"> DRCO-CDL-GIND-139-18</w:t>
                            </w:r>
                          </w:p>
                          <w:p w:rsidR="009B5042" w:rsidRPr="00D94CE2" w:rsidRDefault="009B5042" w:rsidP="007B5395">
                            <w:pPr>
                              <w:jc w:val="center"/>
                              <w:rPr>
                                <w:rFonts w:ascii="Century Gothic" w:hAnsi="Century Gothic" w:cs="Century Gothic"/>
                                <w:b/>
                                <w:bCs/>
                                <w:color w:val="FF0000"/>
                                <w:sz w:val="28"/>
                                <w:szCs w:val="28"/>
                              </w:rPr>
                            </w:pPr>
                          </w:p>
                          <w:p w:rsidR="009B5042" w:rsidRPr="00DD5B5C" w:rsidRDefault="009B5042"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9B5042" w:rsidRPr="00103622" w:rsidRDefault="009B5042" w:rsidP="007B5395">
                            <w:pPr>
                              <w:jc w:val="center"/>
                              <w:rPr>
                                <w:rFonts w:ascii="Century Gothic" w:hAnsi="Century Gothic"/>
                                <w:sz w:val="32"/>
                                <w:szCs w:val="32"/>
                                <w:lang w:val="es-ES_tradnl"/>
                              </w:rPr>
                            </w:pPr>
                          </w:p>
                          <w:p w:rsidR="009B5042" w:rsidRPr="00103622" w:rsidRDefault="009B5042" w:rsidP="007B5395">
                            <w:pPr>
                              <w:ind w:right="930"/>
                              <w:jc w:val="center"/>
                              <w:rPr>
                                <w:rFonts w:ascii="Century Gothic" w:hAnsi="Century Gothic"/>
                                <w:sz w:val="32"/>
                                <w:szCs w:val="32"/>
                                <w:lang w:val="es-ES_tradnl"/>
                              </w:rPr>
                            </w:pPr>
                          </w:p>
                          <w:p w:rsidR="009B5042" w:rsidRPr="00103622" w:rsidRDefault="009B5042" w:rsidP="007B5395">
                            <w:pPr>
                              <w:ind w:right="930"/>
                              <w:jc w:val="center"/>
                              <w:rPr>
                                <w:rFonts w:ascii="Century Gothic" w:hAnsi="Century Gothic"/>
                                <w:sz w:val="32"/>
                                <w:szCs w:val="32"/>
                                <w:lang w:val="es-ES_tradnl"/>
                              </w:rPr>
                            </w:pPr>
                          </w:p>
                          <w:p w:rsidR="009B5042" w:rsidRDefault="009B5042" w:rsidP="007B5395">
                            <w:pPr>
                              <w:ind w:right="930"/>
                              <w:jc w:val="center"/>
                              <w:rPr>
                                <w:rFonts w:ascii="Century Gothic" w:hAnsi="Century Gothic"/>
                                <w:lang w:val="es-ES_tradnl"/>
                              </w:rPr>
                            </w:pPr>
                          </w:p>
                          <w:p w:rsidR="009B5042" w:rsidRPr="009C5A35" w:rsidRDefault="009B504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B5042" w:rsidRDefault="009B504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5042" w:rsidRDefault="009B5042" w:rsidP="007B5395">
                      <w:pPr>
                        <w:ind w:left="142"/>
                        <w:jc w:val="center"/>
                        <w:rPr>
                          <w:rFonts w:ascii="Verdana" w:hAnsi="Verdana"/>
                          <w:b/>
                        </w:rPr>
                      </w:pPr>
                    </w:p>
                    <w:p w:rsidR="009B5042" w:rsidRDefault="009B504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5042" w:rsidRPr="00103622" w:rsidRDefault="009B5042" w:rsidP="007B5395">
                      <w:pPr>
                        <w:ind w:left="142"/>
                        <w:jc w:val="center"/>
                        <w:rPr>
                          <w:rFonts w:ascii="Century Gothic" w:hAnsi="Century Gothic" w:cs="Arial"/>
                          <w:b/>
                          <w:sz w:val="32"/>
                          <w:szCs w:val="32"/>
                          <w:lang w:val="es-MX"/>
                        </w:rPr>
                      </w:pPr>
                    </w:p>
                    <w:p w:rsidR="009B5042" w:rsidRDefault="009B504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B5042" w:rsidRDefault="009B5042" w:rsidP="007B5395">
                      <w:pPr>
                        <w:jc w:val="center"/>
                        <w:rPr>
                          <w:rFonts w:ascii="Century Gothic" w:hAnsi="Century Gothic" w:cs="Arial"/>
                          <w:b/>
                          <w:sz w:val="28"/>
                          <w:szCs w:val="32"/>
                        </w:rPr>
                      </w:pPr>
                    </w:p>
                    <w:p w:rsidR="009B5042" w:rsidRDefault="009B5042" w:rsidP="007B5395">
                      <w:pPr>
                        <w:jc w:val="center"/>
                        <w:rPr>
                          <w:rFonts w:ascii="Century Gothic" w:hAnsi="Century Gothic" w:cs="Arial"/>
                          <w:b/>
                          <w:sz w:val="28"/>
                          <w:szCs w:val="32"/>
                        </w:rPr>
                      </w:pPr>
                    </w:p>
                    <w:p w:rsidR="009B5042" w:rsidRPr="00D94CE2" w:rsidRDefault="009B504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5042" w:rsidRPr="00D94CE2" w:rsidRDefault="009B504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B5042" w:rsidRPr="00F40D69" w:rsidRDefault="009B5042" w:rsidP="007B5395">
                      <w:pPr>
                        <w:ind w:left="142"/>
                        <w:jc w:val="center"/>
                        <w:rPr>
                          <w:rFonts w:ascii="Century Gothic" w:hAnsi="Century Gothic" w:cs="Arial"/>
                          <w:b/>
                          <w:sz w:val="28"/>
                          <w:szCs w:val="28"/>
                        </w:rPr>
                      </w:pPr>
                    </w:p>
                    <w:p w:rsidR="009B5042" w:rsidRPr="00103622" w:rsidRDefault="009B504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5042" w:rsidRPr="005F6C94" w:rsidRDefault="009B5042" w:rsidP="007B5395">
                      <w:pPr>
                        <w:ind w:left="142"/>
                        <w:rPr>
                          <w:rFonts w:ascii="Century Gothic" w:hAnsi="Century Gothic"/>
                          <w:b/>
                          <w:sz w:val="28"/>
                          <w:szCs w:val="28"/>
                          <w:lang w:val="es-MX"/>
                        </w:rPr>
                      </w:pPr>
                    </w:p>
                    <w:p w:rsidR="009B5042" w:rsidRPr="009C35A6" w:rsidRDefault="009B504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9B5042">
                        <w:rPr>
                          <w:rFonts w:ascii="Century Gothic" w:hAnsi="Century Gothic" w:cs="Century Gothic"/>
                          <w:b/>
                          <w:bCs/>
                          <w:color w:val="000000"/>
                          <w:sz w:val="28"/>
                          <w:szCs w:val="28"/>
                        </w:rPr>
                        <w:t>ADQUISICION DE VALVULAS DE DESCARGA DE BULLETS DE GLP PARA LA PLANTA DE SEPARACIÓN DE LÍQUIDOS RIO GRANDE</w:t>
                      </w:r>
                    </w:p>
                    <w:p w:rsidR="009B5042" w:rsidRPr="009B5042" w:rsidRDefault="009B5042" w:rsidP="007B5395">
                      <w:pPr>
                        <w:jc w:val="center"/>
                        <w:rPr>
                          <w:rFonts w:ascii="Century Gothic" w:hAnsi="Century Gothic" w:cs="Century Gothic"/>
                          <w:b/>
                          <w:bCs/>
                          <w:color w:val="000000"/>
                          <w:sz w:val="28"/>
                          <w:szCs w:val="28"/>
                        </w:rPr>
                      </w:pPr>
                    </w:p>
                    <w:p w:rsidR="009B5042" w:rsidRPr="009B5042" w:rsidRDefault="009B504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9B5042">
                        <w:rPr>
                          <w:rFonts w:ascii="Century Gothic" w:hAnsi="Century Gothic" w:cs="Century Gothic"/>
                          <w:b/>
                          <w:bCs/>
                          <w:sz w:val="28"/>
                          <w:szCs w:val="28"/>
                        </w:rPr>
                        <w:t xml:space="preserve"> DRCO-CDL-GIND-139-18</w:t>
                      </w:r>
                    </w:p>
                    <w:p w:rsidR="009B5042" w:rsidRPr="00D94CE2" w:rsidRDefault="009B5042" w:rsidP="007B5395">
                      <w:pPr>
                        <w:jc w:val="center"/>
                        <w:rPr>
                          <w:rFonts w:ascii="Century Gothic" w:hAnsi="Century Gothic" w:cs="Century Gothic"/>
                          <w:b/>
                          <w:bCs/>
                          <w:color w:val="FF0000"/>
                          <w:sz w:val="28"/>
                          <w:szCs w:val="28"/>
                        </w:rPr>
                      </w:pPr>
                    </w:p>
                    <w:p w:rsidR="009B5042" w:rsidRPr="00DD5B5C" w:rsidRDefault="009B5042"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9B5042" w:rsidRPr="00103622" w:rsidRDefault="009B5042" w:rsidP="007B5395">
                      <w:pPr>
                        <w:jc w:val="center"/>
                        <w:rPr>
                          <w:rFonts w:ascii="Century Gothic" w:hAnsi="Century Gothic"/>
                          <w:sz w:val="32"/>
                          <w:szCs w:val="32"/>
                          <w:lang w:val="es-ES_tradnl"/>
                        </w:rPr>
                      </w:pPr>
                    </w:p>
                    <w:p w:rsidR="009B5042" w:rsidRPr="00103622" w:rsidRDefault="009B5042" w:rsidP="007B5395">
                      <w:pPr>
                        <w:ind w:right="930"/>
                        <w:jc w:val="center"/>
                        <w:rPr>
                          <w:rFonts w:ascii="Century Gothic" w:hAnsi="Century Gothic"/>
                          <w:sz w:val="32"/>
                          <w:szCs w:val="32"/>
                          <w:lang w:val="es-ES_tradnl"/>
                        </w:rPr>
                      </w:pPr>
                    </w:p>
                    <w:p w:rsidR="009B5042" w:rsidRPr="00103622" w:rsidRDefault="009B5042" w:rsidP="007B5395">
                      <w:pPr>
                        <w:ind w:right="930"/>
                        <w:jc w:val="center"/>
                        <w:rPr>
                          <w:rFonts w:ascii="Century Gothic" w:hAnsi="Century Gothic"/>
                          <w:sz w:val="32"/>
                          <w:szCs w:val="32"/>
                          <w:lang w:val="es-ES_tradnl"/>
                        </w:rPr>
                      </w:pPr>
                    </w:p>
                    <w:p w:rsidR="009B5042" w:rsidRDefault="009B5042" w:rsidP="007B5395">
                      <w:pPr>
                        <w:ind w:right="930"/>
                        <w:jc w:val="center"/>
                        <w:rPr>
                          <w:rFonts w:ascii="Century Gothic" w:hAnsi="Century Gothic"/>
                          <w:lang w:val="es-ES_tradnl"/>
                        </w:rPr>
                      </w:pPr>
                    </w:p>
                    <w:p w:rsidR="009B5042" w:rsidRPr="009C5A35" w:rsidRDefault="009B504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5042" w:rsidRPr="00AD6AF2" w:rsidRDefault="009B5042" w:rsidP="00795A5A">
                            <w:pPr>
                              <w:ind w:right="930"/>
                              <w:jc w:val="center"/>
                              <w:rPr>
                                <w:rFonts w:ascii="Century Gothic" w:hAnsi="Century Gothic"/>
                                <w:sz w:val="14"/>
                                <w:lang w:val="es-ES_tradnl"/>
                              </w:rPr>
                            </w:pPr>
                          </w:p>
                          <w:p w:rsidR="009B5042" w:rsidRPr="00AD6AF2" w:rsidRDefault="009B504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B5042" w:rsidRPr="00AD6AF2" w:rsidRDefault="009B5042" w:rsidP="00795A5A">
                      <w:pPr>
                        <w:ind w:right="930"/>
                        <w:jc w:val="center"/>
                        <w:rPr>
                          <w:rFonts w:ascii="Century Gothic" w:hAnsi="Century Gothic"/>
                          <w:sz w:val="14"/>
                          <w:lang w:val="es-ES_tradnl"/>
                        </w:rPr>
                      </w:pPr>
                    </w:p>
                    <w:p w:rsidR="009B5042" w:rsidRPr="00AD6AF2" w:rsidRDefault="009B504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6C583B" w:rsidRDefault="006C583B"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B50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9B5042">
            <w:pPr>
              <w:rPr>
                <w:rFonts w:asciiTheme="minorHAnsi" w:hAnsiTheme="minorHAnsi" w:cstheme="minorHAnsi"/>
                <w:sz w:val="22"/>
                <w:szCs w:val="22"/>
              </w:rPr>
            </w:pPr>
            <w:r w:rsidRPr="00276B80">
              <w:rPr>
                <w:rFonts w:asciiTheme="minorHAnsi" w:hAnsiTheme="minorHAnsi" w:cstheme="minorHAnsi"/>
                <w:sz w:val="22"/>
                <w:szCs w:val="22"/>
              </w:rPr>
              <w:t>Fecha:</w:t>
            </w:r>
            <w:r w:rsidR="00DD5B5C">
              <w:rPr>
                <w:rFonts w:asciiTheme="minorHAnsi" w:hAnsiTheme="minorHAnsi" w:cstheme="minorHAnsi"/>
                <w:sz w:val="22"/>
                <w:szCs w:val="22"/>
              </w:rPr>
              <w:t xml:space="preserve">     </w:t>
            </w:r>
            <w:r w:rsidR="009B5042">
              <w:rPr>
                <w:rFonts w:asciiTheme="minorHAnsi" w:hAnsiTheme="minorHAnsi" w:cstheme="minorHAnsi"/>
                <w:sz w:val="22"/>
                <w:szCs w:val="22"/>
              </w:rPr>
              <w:t>12</w:t>
            </w:r>
            <w:r w:rsidR="00DD5B5C">
              <w:rPr>
                <w:rFonts w:asciiTheme="minorHAnsi" w:hAnsiTheme="minorHAnsi" w:cstheme="minorHAnsi"/>
                <w:sz w:val="22"/>
                <w:szCs w:val="22"/>
              </w:rPr>
              <w:t>/</w:t>
            </w:r>
            <w:r w:rsidR="009B5042">
              <w:rPr>
                <w:rFonts w:asciiTheme="minorHAnsi" w:hAnsiTheme="minorHAnsi" w:cstheme="minorHAnsi"/>
                <w:sz w:val="22"/>
                <w:szCs w:val="22"/>
              </w:rPr>
              <w:t>10</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A04918">
            <w:pPr>
              <w:jc w:val="center"/>
              <w:rPr>
                <w:rFonts w:asciiTheme="minorHAnsi" w:hAnsiTheme="minorHAnsi" w:cstheme="minorHAnsi"/>
                <w:sz w:val="22"/>
                <w:szCs w:val="22"/>
              </w:rPr>
            </w:pPr>
          </w:p>
        </w:tc>
        <w:tc>
          <w:tcPr>
            <w:tcW w:w="1528"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A04918">
            <w:pPr>
              <w:jc w:val="cente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A04918">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A04918">
            <w:pPr>
              <w:jc w:val="center"/>
              <w:rPr>
                <w:rFonts w:asciiTheme="minorHAnsi" w:hAnsiTheme="minorHAnsi" w:cstheme="minorHAnsi"/>
                <w:sz w:val="22"/>
                <w:szCs w:val="22"/>
              </w:rPr>
            </w:pPr>
          </w:p>
        </w:tc>
        <w:tc>
          <w:tcPr>
            <w:tcW w:w="1528"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A04918">
            <w:pPr>
              <w:jc w:val="center"/>
              <w:rPr>
                <w:rFonts w:asciiTheme="minorHAnsi" w:hAnsiTheme="minorHAnsi" w:cstheme="minorHAnsi"/>
                <w:sz w:val="22"/>
                <w:szCs w:val="22"/>
              </w:rPr>
            </w:pPr>
          </w:p>
        </w:tc>
        <w:tc>
          <w:tcPr>
            <w:tcW w:w="3534" w:type="dxa"/>
            <w:vAlign w:val="center"/>
          </w:tcPr>
          <w:p w:rsidR="00EA7EC8" w:rsidRPr="00DD5B5C" w:rsidRDefault="00A04918" w:rsidP="00A04918">
            <w:pPr>
              <w:jc w:val="center"/>
              <w:rPr>
                <w:rFonts w:asciiTheme="minorHAnsi" w:hAnsiTheme="minorHAnsi" w:cstheme="minorHAnsi"/>
                <w:color w:val="000000"/>
              </w:rPr>
            </w:pPr>
            <w:r w:rsidRPr="00DD5B5C">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A04918">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A0FC2" w:rsidP="00A04918">
            <w:pPr>
              <w:jc w:val="center"/>
              <w:rPr>
                <w:rFonts w:asciiTheme="minorHAnsi" w:hAnsiTheme="minorHAnsi" w:cstheme="minorHAnsi"/>
                <w:sz w:val="22"/>
                <w:szCs w:val="22"/>
              </w:rPr>
            </w:pPr>
          </w:p>
        </w:tc>
        <w:tc>
          <w:tcPr>
            <w:tcW w:w="1528"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241AE7" w:rsidRDefault="00A04918" w:rsidP="00A04918">
            <w:pPr>
              <w:jc w:val="center"/>
              <w:rPr>
                <w:rFonts w:ascii="Calibri" w:hAnsi="Calibri" w:cs="Calibri"/>
                <w:color w:val="FF0000"/>
                <w:sz w:val="22"/>
                <w:szCs w:val="22"/>
                <w:lang w:val="es-BO"/>
              </w:rPr>
            </w:pPr>
            <w:r w:rsidRPr="00DD5B5C">
              <w:rPr>
                <w:rFonts w:ascii="Calibri" w:hAnsi="Calibri" w:cs="Arial"/>
                <w:i/>
              </w:rPr>
              <w:t>No aplica</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C57F81" w:rsidP="009B5042">
            <w:pPr>
              <w:jc w:val="center"/>
              <w:rPr>
                <w:rFonts w:asciiTheme="minorHAnsi" w:hAnsiTheme="minorHAnsi" w:cstheme="minorHAnsi"/>
                <w:sz w:val="22"/>
                <w:szCs w:val="22"/>
              </w:rPr>
            </w:pPr>
            <w:r>
              <w:rPr>
                <w:rFonts w:asciiTheme="minorHAnsi" w:hAnsiTheme="minorHAnsi" w:cstheme="minorHAnsi"/>
                <w:sz w:val="22"/>
                <w:szCs w:val="22"/>
              </w:rPr>
              <w:t>19</w:t>
            </w:r>
            <w:r w:rsidR="001A0FC2">
              <w:rPr>
                <w:rFonts w:asciiTheme="minorHAnsi" w:hAnsiTheme="minorHAnsi" w:cstheme="minorHAnsi"/>
                <w:sz w:val="22"/>
                <w:szCs w:val="22"/>
              </w:rPr>
              <w:t>/</w:t>
            </w:r>
            <w:r w:rsidR="009B5042">
              <w:rPr>
                <w:rFonts w:asciiTheme="minorHAnsi" w:hAnsiTheme="minorHAnsi" w:cstheme="minorHAnsi"/>
                <w:sz w:val="22"/>
                <w:szCs w:val="22"/>
              </w:rPr>
              <w:t>1</w:t>
            </w:r>
            <w:r w:rsidR="001A0FC2">
              <w:rPr>
                <w:rFonts w:asciiTheme="minorHAnsi" w:hAnsiTheme="minorHAnsi" w:cstheme="minorHAnsi"/>
                <w:sz w:val="22"/>
                <w:szCs w:val="22"/>
              </w:rPr>
              <w:t>0/201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2D49DF">
            <w:pPr>
              <w:jc w:val="center"/>
              <w:rPr>
                <w:rFonts w:asciiTheme="minorHAnsi" w:hAnsiTheme="minorHAnsi" w:cstheme="minorHAnsi"/>
                <w:sz w:val="22"/>
                <w:szCs w:val="22"/>
              </w:rPr>
            </w:pPr>
            <w:r>
              <w:rPr>
                <w:rFonts w:asciiTheme="minorHAnsi" w:hAnsiTheme="minorHAnsi" w:cstheme="minorHAnsi"/>
                <w:sz w:val="22"/>
                <w:szCs w:val="22"/>
              </w:rPr>
              <w:t>1</w:t>
            </w:r>
            <w:r w:rsidR="002D49DF">
              <w:rPr>
                <w:rFonts w:asciiTheme="minorHAnsi" w:hAnsiTheme="minorHAnsi" w:cstheme="minorHAnsi"/>
                <w:sz w:val="22"/>
                <w:szCs w:val="22"/>
              </w:rPr>
              <w:t>6</w:t>
            </w:r>
            <w:r>
              <w:rPr>
                <w:rFonts w:asciiTheme="minorHAnsi" w:hAnsiTheme="minorHAnsi" w:cstheme="minorHAnsi"/>
                <w:sz w:val="22"/>
                <w:szCs w:val="22"/>
              </w:rPr>
              <w:t>:</w:t>
            </w:r>
            <w:r w:rsidR="002D49DF">
              <w:rPr>
                <w:rFonts w:asciiTheme="minorHAnsi" w:hAnsiTheme="minorHAnsi" w:cstheme="minorHAnsi"/>
                <w:sz w:val="22"/>
                <w:szCs w:val="22"/>
              </w:rPr>
              <w:t>3</w:t>
            </w:r>
            <w:r>
              <w:rPr>
                <w:rFonts w:asciiTheme="minorHAnsi" w:hAnsiTheme="minorHAnsi" w:cstheme="minorHAnsi"/>
                <w:sz w:val="22"/>
                <w:szCs w:val="22"/>
              </w:rPr>
              <w:t>0</w:t>
            </w:r>
          </w:p>
        </w:tc>
        <w:tc>
          <w:tcPr>
            <w:tcW w:w="3534" w:type="dxa"/>
            <w:vAlign w:val="center"/>
          </w:tcPr>
          <w:p w:rsidR="00B56DD3" w:rsidRDefault="00B56DD3" w:rsidP="00B56DD3">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B56DD3" w:rsidP="00404292">
            <w:pPr>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C57F81" w:rsidP="00C57F81">
            <w:pPr>
              <w:jc w:val="center"/>
              <w:rPr>
                <w:rFonts w:asciiTheme="minorHAnsi" w:hAnsiTheme="minorHAnsi" w:cstheme="minorHAnsi"/>
                <w:sz w:val="22"/>
                <w:szCs w:val="22"/>
              </w:rPr>
            </w:pPr>
            <w:r>
              <w:rPr>
                <w:rFonts w:asciiTheme="minorHAnsi" w:hAnsiTheme="minorHAnsi" w:cstheme="minorHAnsi"/>
                <w:sz w:val="22"/>
                <w:szCs w:val="22"/>
              </w:rPr>
              <w:t>19</w:t>
            </w:r>
            <w:r w:rsidR="001A0FC2">
              <w:rPr>
                <w:rFonts w:asciiTheme="minorHAnsi" w:hAnsiTheme="minorHAnsi" w:cstheme="minorHAnsi"/>
                <w:sz w:val="22"/>
                <w:szCs w:val="22"/>
              </w:rPr>
              <w:t>/</w:t>
            </w:r>
            <w:r w:rsidR="009B5042">
              <w:rPr>
                <w:rFonts w:asciiTheme="minorHAnsi" w:hAnsiTheme="minorHAnsi" w:cstheme="minorHAnsi"/>
                <w:sz w:val="22"/>
                <w:szCs w:val="22"/>
              </w:rPr>
              <w:t>10</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2D49DF">
            <w:pPr>
              <w:jc w:val="center"/>
              <w:rPr>
                <w:rFonts w:asciiTheme="minorHAnsi" w:hAnsiTheme="minorHAnsi" w:cstheme="minorHAnsi"/>
                <w:sz w:val="22"/>
                <w:szCs w:val="22"/>
              </w:rPr>
            </w:pPr>
            <w:r>
              <w:rPr>
                <w:rFonts w:asciiTheme="minorHAnsi" w:hAnsiTheme="minorHAnsi" w:cstheme="minorHAnsi"/>
                <w:sz w:val="22"/>
                <w:szCs w:val="22"/>
              </w:rPr>
              <w:t>1</w:t>
            </w:r>
            <w:r w:rsidR="002D49DF">
              <w:rPr>
                <w:rFonts w:asciiTheme="minorHAnsi" w:hAnsiTheme="minorHAnsi" w:cstheme="minorHAnsi"/>
                <w:sz w:val="22"/>
                <w:szCs w:val="22"/>
              </w:rPr>
              <w:t>7</w:t>
            </w:r>
            <w:r>
              <w:rPr>
                <w:rFonts w:asciiTheme="minorHAnsi" w:hAnsiTheme="minorHAnsi" w:cstheme="minorHAnsi"/>
                <w:sz w:val="22"/>
                <w:szCs w:val="22"/>
              </w:rPr>
              <w:t>:</w:t>
            </w:r>
            <w:r w:rsidR="002D49DF">
              <w:rPr>
                <w:rFonts w:asciiTheme="minorHAnsi" w:hAnsiTheme="minorHAnsi" w:cstheme="minorHAnsi"/>
                <w:sz w:val="22"/>
                <w:szCs w:val="22"/>
              </w:rPr>
              <w:t>0</w:t>
            </w:r>
            <w:r>
              <w:rPr>
                <w:rFonts w:asciiTheme="minorHAnsi" w:hAnsiTheme="minorHAnsi" w:cstheme="minorHAnsi"/>
                <w:sz w:val="22"/>
                <w:szCs w:val="22"/>
              </w:rPr>
              <w:t>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A04918">
            <w:pPr>
              <w:jc w:val="center"/>
              <w:rPr>
                <w:rFonts w:asciiTheme="minorHAnsi" w:hAnsiTheme="minorHAnsi" w:cstheme="minorHAnsi"/>
                <w:szCs w:val="22"/>
              </w:rPr>
            </w:pPr>
            <w:r w:rsidRPr="009803E1">
              <w:rPr>
                <w:rFonts w:asciiTheme="minorHAnsi" w:hAnsiTheme="minorHAnsi" w:cstheme="minorHAnsi"/>
                <w:szCs w:val="22"/>
              </w:rPr>
              <w:t>Fecha Estimada:</w:t>
            </w:r>
          </w:p>
          <w:p w:rsidR="001A0FC2" w:rsidRPr="009803E1" w:rsidRDefault="00C57F81" w:rsidP="00C57F81">
            <w:pPr>
              <w:jc w:val="center"/>
              <w:rPr>
                <w:rFonts w:asciiTheme="minorHAnsi" w:hAnsiTheme="minorHAnsi" w:cstheme="minorHAnsi"/>
                <w:szCs w:val="22"/>
              </w:rPr>
            </w:pPr>
            <w:r>
              <w:rPr>
                <w:rFonts w:asciiTheme="minorHAnsi" w:hAnsiTheme="minorHAnsi" w:cstheme="minorHAnsi"/>
                <w:i/>
                <w:szCs w:val="22"/>
              </w:rPr>
              <w:t>19</w:t>
            </w:r>
            <w:r w:rsidR="001A0FC2" w:rsidRPr="001A0FC2">
              <w:rPr>
                <w:rFonts w:asciiTheme="minorHAnsi" w:hAnsiTheme="minorHAnsi" w:cstheme="minorHAnsi"/>
                <w:i/>
                <w:szCs w:val="22"/>
              </w:rPr>
              <w:t>/</w:t>
            </w:r>
            <w:r w:rsidR="009B5042">
              <w:rPr>
                <w:rFonts w:asciiTheme="minorHAnsi" w:hAnsiTheme="minorHAnsi" w:cstheme="minorHAnsi"/>
                <w:i/>
                <w:szCs w:val="22"/>
              </w:rPr>
              <w:t>11</w:t>
            </w:r>
            <w:r w:rsidR="001A0FC2" w:rsidRPr="001A0FC2">
              <w:rPr>
                <w:rFonts w:asciiTheme="minorHAnsi" w:hAnsiTheme="minorHAnsi" w:cstheme="minorHAnsi"/>
                <w:i/>
                <w:szCs w:val="22"/>
              </w:rPr>
              <w:t>/2018</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067B80" w:rsidP="00067B80">
            <w:pPr>
              <w:rPr>
                <w:rFonts w:asciiTheme="minorHAnsi" w:hAnsiTheme="minorHAnsi" w:cstheme="minorHAnsi"/>
                <w:color w:val="000000"/>
                <w:sz w:val="22"/>
                <w:szCs w:val="22"/>
                <w:lang w:val="es-BO"/>
              </w:rPr>
            </w:pPr>
            <w:r>
              <w:rPr>
                <w:rFonts w:asciiTheme="minorHAnsi" w:hAnsiTheme="minorHAnsi" w:cstheme="minorHAnsi"/>
                <w:i/>
                <w:szCs w:val="22"/>
              </w:rPr>
              <w:t>30</w:t>
            </w:r>
            <w:r w:rsidR="001A0FC2" w:rsidRPr="001A0FC2">
              <w:rPr>
                <w:rFonts w:asciiTheme="minorHAnsi" w:hAnsiTheme="minorHAnsi" w:cstheme="minorHAnsi"/>
                <w:i/>
                <w:szCs w:val="22"/>
              </w:rPr>
              <w:t>/</w:t>
            </w:r>
            <w:r>
              <w:rPr>
                <w:rFonts w:asciiTheme="minorHAnsi" w:hAnsiTheme="minorHAnsi" w:cstheme="minorHAnsi"/>
                <w:i/>
                <w:szCs w:val="22"/>
              </w:rPr>
              <w:t>11</w:t>
            </w:r>
            <w:r w:rsidR="001A0FC2" w:rsidRPr="001A0FC2">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AB2B27" w:rsidRDefault="00AB2B27"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916"/>
        <w:gridCol w:w="840"/>
        <w:gridCol w:w="1025"/>
        <w:gridCol w:w="1382"/>
        <w:gridCol w:w="1321"/>
      </w:tblGrid>
      <w:tr w:rsidR="009C35A6" w:rsidRPr="0067445A" w:rsidTr="009C35A6">
        <w:trPr>
          <w:trHeight w:val="435"/>
          <w:jc w:val="right"/>
        </w:trPr>
        <w:tc>
          <w:tcPr>
            <w:tcW w:w="9051" w:type="dxa"/>
            <w:gridSpan w:val="6"/>
            <w:shd w:val="clear" w:color="auto" w:fill="D9D9D9"/>
            <w:vAlign w:val="center"/>
          </w:tcPr>
          <w:p w:rsidR="009C35A6" w:rsidRDefault="009C35A6" w:rsidP="009C35A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C35A6" w:rsidRPr="0067445A" w:rsidRDefault="009C35A6" w:rsidP="009C35A6">
            <w:pPr>
              <w:jc w:val="center"/>
              <w:rPr>
                <w:rFonts w:ascii="Calibri" w:hAnsi="Calibri" w:cs="Calibri"/>
                <w:b/>
                <w:bCs/>
                <w:color w:val="000000"/>
                <w:lang w:val="es-ES_tradnl" w:eastAsia="es-BO"/>
              </w:rPr>
            </w:pPr>
          </w:p>
        </w:tc>
      </w:tr>
      <w:tr w:rsidR="009C35A6" w:rsidRPr="0067445A" w:rsidTr="009C35A6">
        <w:trPr>
          <w:trHeight w:val="435"/>
          <w:jc w:val="right"/>
        </w:trPr>
        <w:tc>
          <w:tcPr>
            <w:tcW w:w="567" w:type="dxa"/>
            <w:shd w:val="clear" w:color="auto" w:fill="D9D9D9"/>
            <w:vAlign w:val="center"/>
            <w:hideMark/>
          </w:tcPr>
          <w:p w:rsidR="009C35A6" w:rsidRPr="0067445A" w:rsidRDefault="009C35A6" w:rsidP="009C35A6">
            <w:pPr>
              <w:jc w:val="center"/>
              <w:rPr>
                <w:rFonts w:ascii="Calibri" w:hAnsi="Calibri" w:cs="Calibri"/>
                <w:b/>
                <w:bCs/>
                <w:color w:val="000000"/>
                <w:lang w:eastAsia="es-BO"/>
              </w:rPr>
            </w:pPr>
            <w:r w:rsidRPr="0067445A">
              <w:rPr>
                <w:rFonts w:ascii="Calibri" w:hAnsi="Calibri" w:cs="Calibri"/>
                <w:b/>
                <w:bCs/>
                <w:color w:val="000000"/>
                <w:lang w:val="es-ES_tradnl" w:eastAsia="es-BO"/>
              </w:rPr>
              <w:t xml:space="preserve">Nº ÍTEM </w:t>
            </w:r>
          </w:p>
        </w:tc>
        <w:tc>
          <w:tcPr>
            <w:tcW w:w="3916" w:type="dxa"/>
            <w:shd w:val="clear" w:color="auto" w:fill="D9D9D9"/>
            <w:vAlign w:val="center"/>
            <w:hideMark/>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 xml:space="preserve">DETALLE DEL </w:t>
            </w:r>
          </w:p>
          <w:p w:rsidR="009C35A6" w:rsidRPr="0067445A" w:rsidRDefault="009C35A6" w:rsidP="009C35A6">
            <w:pPr>
              <w:jc w:val="center"/>
              <w:rPr>
                <w:rFonts w:ascii="Calibri" w:hAnsi="Calibri" w:cs="Calibri"/>
                <w:b/>
                <w:bCs/>
                <w:color w:val="000000"/>
                <w:lang w:eastAsia="es-BO"/>
              </w:rPr>
            </w:pPr>
            <w:r>
              <w:rPr>
                <w:rFonts w:ascii="Calibri" w:hAnsi="Calibri" w:cs="Calibri"/>
                <w:b/>
                <w:bCs/>
                <w:color w:val="000000"/>
                <w:lang w:val="es-ES_tradnl" w:eastAsia="es-BO"/>
              </w:rPr>
              <w:t>BIEN</w:t>
            </w:r>
          </w:p>
        </w:tc>
        <w:tc>
          <w:tcPr>
            <w:tcW w:w="840"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UNIDAD DE MEDIDA</w:t>
            </w:r>
          </w:p>
        </w:tc>
        <w:tc>
          <w:tcPr>
            <w:tcW w:w="1025" w:type="dxa"/>
            <w:shd w:val="clear" w:color="auto" w:fill="D9D9D9"/>
            <w:vAlign w:val="center"/>
            <w:hideMark/>
          </w:tcPr>
          <w:p w:rsidR="009C35A6" w:rsidRPr="0067445A" w:rsidRDefault="009C35A6" w:rsidP="009C35A6">
            <w:pPr>
              <w:jc w:val="center"/>
              <w:rPr>
                <w:rFonts w:ascii="Calibri" w:hAnsi="Calibri" w:cs="Calibri"/>
                <w:b/>
                <w:bCs/>
                <w:color w:val="000000"/>
                <w:lang w:eastAsia="es-BO"/>
              </w:rPr>
            </w:pPr>
            <w:r w:rsidRPr="0067445A">
              <w:rPr>
                <w:rFonts w:ascii="Calibri" w:hAnsi="Calibri" w:cs="Calibri"/>
                <w:b/>
                <w:bCs/>
                <w:color w:val="000000"/>
                <w:lang w:eastAsia="es-BO"/>
              </w:rPr>
              <w:t>CANTIDAD</w:t>
            </w:r>
          </w:p>
        </w:tc>
        <w:tc>
          <w:tcPr>
            <w:tcW w:w="1382"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 xml:space="preserve">PRECIO UNITARIO </w:t>
            </w:r>
          </w:p>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eastAsia="es-BO"/>
              </w:rPr>
              <w:t>(Bs.)</w:t>
            </w:r>
          </w:p>
        </w:tc>
        <w:tc>
          <w:tcPr>
            <w:tcW w:w="1321"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PRECIO TOTAL</w:t>
            </w:r>
          </w:p>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eastAsia="es-BO"/>
              </w:rPr>
              <w:t>(Bs.)</w:t>
            </w:r>
          </w:p>
        </w:tc>
      </w:tr>
      <w:tr w:rsidR="003D2CF2" w:rsidRPr="00E97A2C" w:rsidTr="003D2CF2">
        <w:trPr>
          <w:trHeight w:hRule="exact" w:val="486"/>
          <w:jc w:val="right"/>
        </w:trPr>
        <w:tc>
          <w:tcPr>
            <w:tcW w:w="567" w:type="dxa"/>
            <w:shd w:val="clear" w:color="auto" w:fill="auto"/>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1</w:t>
            </w:r>
          </w:p>
        </w:tc>
        <w:tc>
          <w:tcPr>
            <w:tcW w:w="3916" w:type="dxa"/>
            <w:shd w:val="clear" w:color="auto" w:fill="auto"/>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Válvula Esférica Bridada Paso Total</w:t>
            </w:r>
          </w:p>
        </w:tc>
        <w:tc>
          <w:tcPr>
            <w:tcW w:w="840" w:type="dxa"/>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PIEZA</w:t>
            </w:r>
          </w:p>
        </w:tc>
        <w:tc>
          <w:tcPr>
            <w:tcW w:w="1025" w:type="dxa"/>
            <w:shd w:val="clear" w:color="auto" w:fill="auto"/>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6</w:t>
            </w:r>
          </w:p>
        </w:tc>
        <w:tc>
          <w:tcPr>
            <w:tcW w:w="1382" w:type="dxa"/>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24.360,00</w:t>
            </w:r>
          </w:p>
        </w:tc>
        <w:tc>
          <w:tcPr>
            <w:tcW w:w="1321" w:type="dxa"/>
            <w:vAlign w:val="center"/>
          </w:tcPr>
          <w:p w:rsidR="003D2CF2" w:rsidRPr="003D2CF2" w:rsidRDefault="003D2CF2" w:rsidP="003D2CF2">
            <w:pPr>
              <w:jc w:val="center"/>
              <w:rPr>
                <w:rFonts w:asciiTheme="minorHAnsi" w:hAnsiTheme="minorHAnsi"/>
                <w:color w:val="000000"/>
                <w:sz w:val="22"/>
                <w:szCs w:val="22"/>
              </w:rPr>
            </w:pPr>
            <w:r w:rsidRPr="003D2CF2">
              <w:rPr>
                <w:rFonts w:asciiTheme="minorHAnsi" w:hAnsiTheme="minorHAnsi"/>
                <w:color w:val="000000"/>
                <w:sz w:val="22"/>
                <w:szCs w:val="22"/>
              </w:rPr>
              <w:t>146.160,00</w:t>
            </w:r>
          </w:p>
        </w:tc>
      </w:tr>
      <w:tr w:rsidR="009C35A6" w:rsidRPr="00E97A2C" w:rsidTr="009C35A6">
        <w:trPr>
          <w:trHeight w:hRule="exact" w:val="412"/>
          <w:jc w:val="right"/>
        </w:trPr>
        <w:tc>
          <w:tcPr>
            <w:tcW w:w="7730" w:type="dxa"/>
            <w:gridSpan w:val="5"/>
            <w:shd w:val="clear" w:color="auto" w:fill="auto"/>
            <w:vAlign w:val="center"/>
          </w:tcPr>
          <w:p w:rsidR="009C35A6" w:rsidRPr="00D0510D" w:rsidRDefault="009C35A6" w:rsidP="003D2CF2">
            <w:pPr>
              <w:jc w:val="right"/>
              <w:rPr>
                <w:rFonts w:ascii="Calibri" w:hAnsi="Calibri" w:cs="Calibri"/>
                <w:b/>
                <w:color w:val="000000"/>
                <w:lang w:eastAsia="es-BO"/>
              </w:rPr>
            </w:pPr>
            <w:r w:rsidRPr="00D0510D">
              <w:rPr>
                <w:rFonts w:ascii="Calibri" w:hAnsi="Calibri" w:cs="Calibri"/>
                <w:b/>
                <w:color w:val="000000"/>
                <w:lang w:eastAsia="es-BO"/>
              </w:rPr>
              <w:t>TOTAL</w:t>
            </w:r>
            <w:r>
              <w:rPr>
                <w:rFonts w:ascii="Calibri" w:hAnsi="Calibri" w:cs="Calibri"/>
                <w:b/>
                <w:color w:val="000000"/>
                <w:lang w:eastAsia="es-BO"/>
              </w:rPr>
              <w:t xml:space="preserve"> </w:t>
            </w:r>
          </w:p>
        </w:tc>
        <w:tc>
          <w:tcPr>
            <w:tcW w:w="1321" w:type="dxa"/>
            <w:vAlign w:val="center"/>
          </w:tcPr>
          <w:p w:rsidR="009C35A6" w:rsidRPr="003D2CF2" w:rsidRDefault="003D2CF2" w:rsidP="009C35A6">
            <w:pPr>
              <w:jc w:val="center"/>
              <w:rPr>
                <w:rFonts w:ascii="Calibri" w:hAnsi="Calibri"/>
                <w:b/>
                <w:color w:val="000000"/>
                <w:sz w:val="22"/>
                <w:szCs w:val="22"/>
                <w:lang w:val="es-BO" w:eastAsia="es-BO"/>
              </w:rPr>
            </w:pPr>
            <w:r w:rsidRPr="003D2CF2">
              <w:rPr>
                <w:rFonts w:asciiTheme="minorHAnsi" w:hAnsiTheme="minorHAnsi"/>
                <w:b/>
                <w:color w:val="000000"/>
                <w:sz w:val="22"/>
                <w:szCs w:val="22"/>
              </w:rPr>
              <w:t>146.160,00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AB2B27" w:rsidRDefault="00AB2B27" w:rsidP="00B37050">
      <w:pPr>
        <w:jc w:val="center"/>
        <w:rPr>
          <w:rFonts w:asciiTheme="minorHAnsi" w:hAnsiTheme="minorHAnsi" w:cstheme="minorHAnsi"/>
          <w:b/>
          <w:sz w:val="22"/>
          <w:szCs w:val="22"/>
        </w:rPr>
      </w:pPr>
    </w:p>
    <w:p w:rsidR="003D2CF2" w:rsidRDefault="003D2CF2" w:rsidP="00B37050">
      <w:pPr>
        <w:jc w:val="center"/>
        <w:rPr>
          <w:rFonts w:asciiTheme="minorHAnsi" w:hAnsiTheme="minorHAnsi" w:cstheme="minorHAnsi"/>
          <w:b/>
          <w:sz w:val="22"/>
          <w:szCs w:val="22"/>
        </w:rPr>
      </w:pPr>
    </w:p>
    <w:p w:rsidR="003D2CF2" w:rsidRDefault="003D2CF2" w:rsidP="00B37050">
      <w:pPr>
        <w:jc w:val="center"/>
        <w:rPr>
          <w:rFonts w:asciiTheme="minorHAnsi" w:hAnsiTheme="minorHAnsi" w:cstheme="minorHAnsi"/>
          <w:b/>
          <w:sz w:val="22"/>
          <w:szCs w:val="22"/>
        </w:rPr>
      </w:pPr>
    </w:p>
    <w:p w:rsidR="003D2CF2" w:rsidRDefault="003D2CF2" w:rsidP="00B37050">
      <w:pPr>
        <w:jc w:val="center"/>
        <w:rPr>
          <w:rFonts w:asciiTheme="minorHAnsi" w:hAnsiTheme="minorHAnsi" w:cstheme="minorHAnsi"/>
          <w:b/>
          <w:sz w:val="22"/>
          <w:szCs w:val="22"/>
        </w:rPr>
      </w:pPr>
    </w:p>
    <w:p w:rsidR="003D2CF2" w:rsidRDefault="003D2CF2" w:rsidP="00B37050">
      <w:pPr>
        <w:jc w:val="center"/>
        <w:rPr>
          <w:rFonts w:asciiTheme="minorHAnsi" w:hAnsiTheme="minorHAnsi" w:cstheme="minorHAnsi"/>
          <w:b/>
          <w:sz w:val="22"/>
          <w:szCs w:val="22"/>
        </w:rPr>
      </w:pPr>
    </w:p>
    <w:p w:rsidR="003D2CF2" w:rsidRDefault="003D2CF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9C35A6" w:rsidRDefault="00867CDF" w:rsidP="00867CDF">
      <w:pPr>
        <w:ind w:left="567"/>
        <w:jc w:val="both"/>
        <w:rPr>
          <w:rFonts w:asciiTheme="minorHAnsi" w:hAnsiTheme="minorHAnsi" w:cstheme="minorHAnsi"/>
          <w:sz w:val="22"/>
          <w:szCs w:val="22"/>
        </w:rPr>
      </w:pPr>
    </w:p>
    <w:p w:rsidR="00D01DCF" w:rsidRPr="009C35A6" w:rsidRDefault="00D01DCF" w:rsidP="00867CDF">
      <w:pPr>
        <w:ind w:left="426"/>
        <w:jc w:val="both"/>
        <w:rPr>
          <w:rFonts w:asciiTheme="minorHAnsi" w:hAnsiTheme="minorHAnsi" w:cstheme="minorHAnsi"/>
          <w:sz w:val="22"/>
          <w:szCs w:val="22"/>
        </w:rPr>
      </w:pPr>
      <w:r w:rsidRPr="009C35A6">
        <w:rPr>
          <w:rFonts w:asciiTheme="minorHAnsi" w:hAnsiTheme="minorHAnsi" w:cstheme="minorHAnsi"/>
          <w:sz w:val="22"/>
          <w:szCs w:val="22"/>
        </w:rPr>
        <w:t>El proceso de contratación y la propuesta económica deberán expresarse en bolivianos</w:t>
      </w:r>
      <w:r w:rsidR="006C1D0C" w:rsidRPr="009C35A6">
        <w:rPr>
          <w:rFonts w:asciiTheme="minorHAnsi" w:hAnsiTheme="minorHAnsi" w:cstheme="minorHAnsi"/>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C35A6" w:rsidRPr="009C35A6" w:rsidRDefault="00701494" w:rsidP="009C35A6">
      <w:pPr>
        <w:numPr>
          <w:ilvl w:val="0"/>
          <w:numId w:val="3"/>
        </w:numPr>
        <w:spacing w:before="100" w:beforeAutospacing="1" w:after="100" w:afterAutospacing="1"/>
        <w:ind w:left="426" w:hanging="426"/>
        <w:contextualSpacing/>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p>
    <w:p w:rsidR="009C35A6" w:rsidRDefault="009C35A6" w:rsidP="009C35A6">
      <w:pPr>
        <w:spacing w:before="100" w:beforeAutospacing="1" w:after="100" w:afterAutospacing="1"/>
        <w:ind w:left="426"/>
        <w:contextualSpacing/>
        <w:jc w:val="both"/>
        <w:rPr>
          <w:rFonts w:asciiTheme="minorHAnsi" w:hAnsiTheme="minorHAnsi" w:cstheme="minorHAnsi"/>
          <w:b/>
          <w:color w:val="FF0000"/>
        </w:rPr>
      </w:pPr>
    </w:p>
    <w:p w:rsidR="00C733F7" w:rsidRPr="00C733F7" w:rsidRDefault="004C72BF" w:rsidP="009C35A6">
      <w:pPr>
        <w:spacing w:before="100" w:beforeAutospacing="1" w:after="100" w:afterAutospacing="1"/>
        <w:ind w:left="426"/>
        <w:contextualSpacing/>
        <w:jc w:val="both"/>
        <w:rPr>
          <w:rFonts w:asciiTheme="minorHAnsi" w:hAnsiTheme="minorHAnsi" w:cstheme="minorHAnsi"/>
          <w:b/>
          <w:sz w:val="22"/>
          <w:szCs w:val="22"/>
          <w:lang w:val="es-ES_tradnl"/>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FE7731" w:rsidRPr="0092491C" w:rsidRDefault="00FE7731" w:rsidP="009C35A6">
      <w:pPr>
        <w:spacing w:before="100" w:beforeAutospacing="1" w:after="100" w:afterAutospacing="1"/>
        <w:ind w:left="426"/>
        <w:contextualSpacing/>
        <w:jc w:val="both"/>
        <w:rPr>
          <w:rFonts w:asciiTheme="minorHAnsi" w:hAnsiTheme="minorHAnsi" w:cstheme="minorHAnsi"/>
          <w:b/>
          <w:sz w:val="2"/>
          <w:szCs w:val="2"/>
          <w:lang w:val="es-ES_tradnl"/>
        </w:rPr>
      </w:pPr>
    </w:p>
    <w:p w:rsidR="009C35A6" w:rsidRDefault="00900663"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p>
    <w:p w:rsidR="009C35A6" w:rsidRDefault="009C35A6" w:rsidP="009C35A6">
      <w:pPr>
        <w:pStyle w:val="Prrafodelista"/>
        <w:ind w:left="426"/>
        <w:contextualSpacing/>
        <w:jc w:val="both"/>
        <w:rPr>
          <w:rFonts w:asciiTheme="minorHAnsi" w:hAnsiTheme="minorHAnsi" w:cstheme="minorHAnsi"/>
          <w:b/>
          <w:sz w:val="22"/>
          <w:szCs w:val="22"/>
        </w:rPr>
      </w:pPr>
    </w:p>
    <w:p w:rsidR="00900663" w:rsidRPr="006F470A" w:rsidRDefault="00C733F7" w:rsidP="009C35A6">
      <w:pPr>
        <w:pStyle w:val="Prrafodelista"/>
        <w:ind w:left="426"/>
        <w:contextualSpacing/>
        <w:jc w:val="both"/>
        <w:rPr>
          <w:rFonts w:asciiTheme="minorHAnsi" w:hAnsiTheme="minorHAnsi" w:cstheme="minorHAnsi"/>
          <w:b/>
          <w:sz w:val="22"/>
          <w:szCs w:val="22"/>
        </w:rPr>
      </w:pPr>
      <w:r>
        <w:rPr>
          <w:rFonts w:asciiTheme="minorHAnsi" w:hAnsiTheme="minorHAnsi" w:cstheme="minorHAnsi"/>
          <w:b/>
          <w:sz w:val="22"/>
          <w:szCs w:val="22"/>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900663" w:rsidRPr="006F470A" w:rsidRDefault="00FD0D37" w:rsidP="009C35A6">
      <w:pPr>
        <w:ind w:left="426"/>
        <w:contextualSpacing/>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 xml:space="preserve"> </w:t>
      </w:r>
    </w:p>
    <w:p w:rsidR="00900663" w:rsidRDefault="00900663"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9C35A6">
        <w:rPr>
          <w:rFonts w:asciiTheme="minorHAnsi" w:hAnsiTheme="minorHAnsi" w:cstheme="minorHAnsi"/>
          <w:b/>
          <w:sz w:val="22"/>
          <w:szCs w:val="22"/>
        </w:rPr>
        <w:t xml:space="preserve">    </w:t>
      </w:r>
    </w:p>
    <w:p w:rsidR="009C35A6" w:rsidRDefault="009C35A6" w:rsidP="009C35A6">
      <w:pPr>
        <w:contextualSpacing/>
        <w:jc w:val="both"/>
        <w:rPr>
          <w:rFonts w:asciiTheme="minorHAnsi" w:hAnsiTheme="minorHAnsi" w:cstheme="minorHAnsi"/>
          <w:b/>
          <w:sz w:val="22"/>
          <w:szCs w:val="22"/>
        </w:rPr>
      </w:pPr>
    </w:p>
    <w:p w:rsidR="009C35A6" w:rsidRDefault="009C35A6" w:rsidP="009C35A6">
      <w:pPr>
        <w:tabs>
          <w:tab w:val="num" w:pos="993"/>
        </w:tabs>
        <w:contextualSpacing/>
        <w:jc w:val="both"/>
        <w:rPr>
          <w:rFonts w:asciiTheme="minorHAnsi" w:hAnsiTheme="minorHAnsi" w:cstheme="minorHAnsi"/>
          <w:color w:val="FF0000"/>
          <w:sz w:val="22"/>
          <w:szCs w:val="22"/>
        </w:rPr>
      </w:pPr>
      <w:r>
        <w:rPr>
          <w:rFonts w:asciiTheme="minorHAnsi" w:hAnsiTheme="minorHAnsi" w:cstheme="minorHAnsi"/>
          <w:b/>
          <w:color w:val="FF0000"/>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92491C" w:rsidRDefault="0092491C" w:rsidP="009C35A6">
      <w:pPr>
        <w:tabs>
          <w:tab w:val="num" w:pos="993"/>
        </w:tabs>
        <w:ind w:left="426"/>
        <w:contextualSpacing/>
        <w:jc w:val="both"/>
        <w:rPr>
          <w:rFonts w:asciiTheme="minorHAnsi" w:hAnsiTheme="minorHAnsi" w:cstheme="minorHAnsi"/>
          <w:sz w:val="22"/>
          <w:szCs w:val="22"/>
        </w:rPr>
      </w:pPr>
    </w:p>
    <w:p w:rsidR="00900663" w:rsidRPr="006F470A" w:rsidRDefault="00015B4A"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0E33F0" w:rsidRPr="006F470A" w:rsidRDefault="009C35A6" w:rsidP="002C18E7">
      <w:pPr>
        <w:ind w:left="426"/>
        <w:jc w:val="both"/>
        <w:rPr>
          <w:rFonts w:asciiTheme="minorHAnsi" w:hAnsiTheme="minorHAnsi" w:cstheme="minorHAnsi"/>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FA1719" w:rsidRDefault="00FA1719" w:rsidP="00637B97">
            <w:pPr>
              <w:jc w:val="both"/>
              <w:rPr>
                <w:rFonts w:asciiTheme="minorHAnsi" w:hAnsiTheme="minorHAnsi" w:cstheme="minorHAnsi"/>
                <w:b/>
                <w:sz w:val="22"/>
                <w:szCs w:val="22"/>
              </w:rPr>
            </w:pPr>
            <w:r w:rsidRPr="00FA1719">
              <w:rPr>
                <w:rFonts w:asciiTheme="minorHAnsi" w:hAnsiTheme="minorHAnsi" w:cs="Tahoma"/>
                <w:b/>
                <w:color w:val="000000"/>
                <w:sz w:val="22"/>
                <w:szCs w:val="22"/>
                <w:shd w:val="clear" w:color="auto" w:fill="FFFFFF"/>
              </w:rPr>
              <w:t>ADQUISICIÓN DE GASES QUE INCLUYA CILINDRO Y ACCESORIOS PARA LA PLANTA DE AMONIACO Y ÚREA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FA1719" w:rsidRDefault="00FA1719" w:rsidP="00637B97">
            <w:pPr>
              <w:jc w:val="both"/>
              <w:rPr>
                <w:rFonts w:asciiTheme="minorHAnsi" w:hAnsiTheme="minorHAnsi" w:cstheme="minorHAnsi"/>
                <w:sz w:val="22"/>
                <w:szCs w:val="22"/>
              </w:rPr>
            </w:pPr>
            <w:r w:rsidRPr="00FA1719">
              <w:rPr>
                <w:rFonts w:asciiTheme="minorHAnsi" w:hAnsiTheme="minorHAnsi" w:cs="Tahoma"/>
                <w:b/>
                <w:bCs/>
                <w:color w:val="000000"/>
                <w:sz w:val="22"/>
                <w:szCs w:val="22"/>
                <w:shd w:val="clear" w:color="auto" w:fill="FFFFFF"/>
              </w:rPr>
              <w:t>DRCO-CDL-GIND-73-18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b/>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41"/>
        <w:gridCol w:w="1226"/>
        <w:gridCol w:w="1559"/>
        <w:gridCol w:w="1701"/>
        <w:gridCol w:w="1553"/>
      </w:tblGrid>
      <w:tr w:rsidR="00FA78A9" w:rsidRPr="006F470A" w:rsidTr="0080427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95"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26"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04273" w:rsidRPr="006F470A" w:rsidTr="00804273">
        <w:trPr>
          <w:trHeight w:val="401"/>
          <w:jc w:val="center"/>
        </w:trPr>
        <w:tc>
          <w:tcPr>
            <w:tcW w:w="486" w:type="dxa"/>
            <w:shd w:val="clear" w:color="auto" w:fill="FFFFFF"/>
            <w:tcMar>
              <w:left w:w="0" w:type="dxa"/>
              <w:right w:w="0" w:type="dxa"/>
            </w:tcMar>
            <w:vAlign w:val="center"/>
          </w:tcPr>
          <w:p w:rsidR="00804273" w:rsidRPr="003D2CF2" w:rsidRDefault="00804273" w:rsidP="00804273">
            <w:pPr>
              <w:jc w:val="center"/>
              <w:rPr>
                <w:rFonts w:asciiTheme="minorHAnsi" w:hAnsiTheme="minorHAnsi"/>
                <w:color w:val="000000"/>
                <w:sz w:val="22"/>
                <w:szCs w:val="22"/>
              </w:rPr>
            </w:pPr>
            <w:r w:rsidRPr="003D2CF2">
              <w:rPr>
                <w:rFonts w:asciiTheme="minorHAnsi" w:hAnsiTheme="minorHAnsi"/>
                <w:color w:val="000000"/>
                <w:sz w:val="22"/>
                <w:szCs w:val="22"/>
              </w:rPr>
              <w:t>1</w:t>
            </w:r>
          </w:p>
        </w:tc>
        <w:tc>
          <w:tcPr>
            <w:tcW w:w="3195" w:type="dxa"/>
            <w:gridSpan w:val="2"/>
            <w:shd w:val="clear" w:color="auto" w:fill="FFFFFF"/>
            <w:vAlign w:val="center"/>
          </w:tcPr>
          <w:p w:rsidR="00804273" w:rsidRPr="003D2CF2" w:rsidRDefault="00804273" w:rsidP="00804273">
            <w:pPr>
              <w:rPr>
                <w:rFonts w:asciiTheme="minorHAnsi" w:hAnsiTheme="minorHAnsi"/>
                <w:color w:val="000000"/>
                <w:sz w:val="22"/>
                <w:szCs w:val="22"/>
              </w:rPr>
            </w:pPr>
            <w:r w:rsidRPr="003D2CF2">
              <w:rPr>
                <w:rFonts w:asciiTheme="minorHAnsi" w:hAnsiTheme="minorHAnsi"/>
                <w:color w:val="000000"/>
                <w:sz w:val="22"/>
                <w:szCs w:val="22"/>
              </w:rPr>
              <w:t>Válvula Esférica Bridada Paso Total</w:t>
            </w:r>
          </w:p>
        </w:tc>
        <w:tc>
          <w:tcPr>
            <w:tcW w:w="1226" w:type="dxa"/>
            <w:shd w:val="clear" w:color="auto" w:fill="FFFFFF"/>
            <w:vAlign w:val="center"/>
          </w:tcPr>
          <w:p w:rsidR="00804273" w:rsidRPr="003D2CF2" w:rsidRDefault="00804273" w:rsidP="00804273">
            <w:pPr>
              <w:jc w:val="center"/>
              <w:rPr>
                <w:rFonts w:asciiTheme="minorHAnsi" w:hAnsiTheme="minorHAnsi"/>
                <w:color w:val="000000"/>
                <w:sz w:val="22"/>
                <w:szCs w:val="22"/>
              </w:rPr>
            </w:pPr>
            <w:r w:rsidRPr="003D2CF2">
              <w:rPr>
                <w:rFonts w:asciiTheme="minorHAnsi" w:hAnsiTheme="minorHAnsi"/>
                <w:color w:val="000000"/>
                <w:sz w:val="22"/>
                <w:szCs w:val="22"/>
              </w:rPr>
              <w:t>PIEZA</w:t>
            </w:r>
          </w:p>
        </w:tc>
        <w:tc>
          <w:tcPr>
            <w:tcW w:w="1559" w:type="dxa"/>
            <w:shd w:val="clear" w:color="auto" w:fill="FFFFFF"/>
            <w:vAlign w:val="center"/>
          </w:tcPr>
          <w:p w:rsidR="00804273" w:rsidRPr="003D2CF2" w:rsidRDefault="00804273" w:rsidP="00804273">
            <w:pPr>
              <w:jc w:val="center"/>
              <w:rPr>
                <w:rFonts w:asciiTheme="minorHAnsi" w:hAnsiTheme="minorHAnsi"/>
                <w:color w:val="000000"/>
                <w:sz w:val="22"/>
                <w:szCs w:val="22"/>
              </w:rPr>
            </w:pPr>
            <w:r w:rsidRPr="003D2CF2">
              <w:rPr>
                <w:rFonts w:asciiTheme="minorHAnsi" w:hAnsiTheme="minorHAnsi"/>
                <w:color w:val="000000"/>
                <w:sz w:val="22"/>
                <w:szCs w:val="22"/>
              </w:rPr>
              <w:t>6</w:t>
            </w:r>
          </w:p>
        </w:tc>
        <w:tc>
          <w:tcPr>
            <w:tcW w:w="1701" w:type="dxa"/>
            <w:shd w:val="clear" w:color="auto" w:fill="FFFFFF"/>
            <w:vAlign w:val="center"/>
          </w:tcPr>
          <w:p w:rsidR="00804273" w:rsidRPr="003C195D" w:rsidRDefault="00804273" w:rsidP="00804273">
            <w:pPr>
              <w:jc w:val="center"/>
              <w:rPr>
                <w:rFonts w:ascii="Calibri" w:hAnsi="Calibri" w:cs="Calibri"/>
                <w:color w:val="000000"/>
                <w:sz w:val="18"/>
                <w:szCs w:val="16"/>
                <w:lang w:eastAsia="es-BO"/>
              </w:rPr>
            </w:pPr>
          </w:p>
        </w:tc>
        <w:tc>
          <w:tcPr>
            <w:tcW w:w="1553" w:type="dxa"/>
            <w:shd w:val="clear" w:color="auto" w:fill="FFFFFF"/>
            <w:vAlign w:val="center"/>
          </w:tcPr>
          <w:p w:rsidR="00804273" w:rsidRPr="006F470A" w:rsidRDefault="00804273" w:rsidP="00804273">
            <w:pPr>
              <w:jc w:val="center"/>
              <w:rPr>
                <w:rFonts w:asciiTheme="minorHAnsi" w:hAnsiTheme="minorHAnsi" w:cstheme="minorHAnsi"/>
                <w:sz w:val="22"/>
                <w:szCs w:val="22"/>
                <w:lang w:val="es-BO"/>
              </w:rPr>
            </w:pPr>
          </w:p>
        </w:tc>
      </w:tr>
      <w:tr w:rsidR="00EA6338" w:rsidRPr="006F470A" w:rsidTr="00FA1719">
        <w:trPr>
          <w:trHeight w:val="401"/>
          <w:jc w:val="center"/>
        </w:trPr>
        <w:tc>
          <w:tcPr>
            <w:tcW w:w="8167" w:type="dxa"/>
            <w:gridSpan w:val="6"/>
            <w:shd w:val="clear" w:color="auto" w:fill="auto"/>
            <w:tcMar>
              <w:left w:w="0" w:type="dxa"/>
              <w:right w:w="0" w:type="dxa"/>
            </w:tcMar>
            <w:vAlign w:val="center"/>
          </w:tcPr>
          <w:p w:rsidR="00EA6338" w:rsidRPr="006F470A" w:rsidRDefault="00EA6338" w:rsidP="00EA633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2340" w:type="dxa"/>
            <w:gridSpan w:val="2"/>
            <w:shd w:val="clear" w:color="auto" w:fill="auto"/>
            <w:tcMar>
              <w:left w:w="0" w:type="dxa"/>
              <w:right w:w="0" w:type="dxa"/>
            </w:tcMar>
            <w:vAlign w:val="center"/>
          </w:tcPr>
          <w:p w:rsidR="00EA6338" w:rsidRPr="006F470A" w:rsidRDefault="00EA6338" w:rsidP="00EA633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EA6338" w:rsidRPr="006F470A" w:rsidRDefault="00EA6338" w:rsidP="00EA6338">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04273">
        <w:trPr>
          <w:trHeight w:val="224"/>
          <w:jc w:val="center"/>
        </w:trPr>
        <w:tc>
          <w:tcPr>
            <w:tcW w:w="4663" w:type="dxa"/>
            <w:shd w:val="clear" w:color="auto" w:fill="D9E2F3"/>
            <w:vAlign w:val="center"/>
          </w:tcPr>
          <w:p w:rsidR="000221D3" w:rsidRPr="006F470A" w:rsidRDefault="00804273" w:rsidP="00337792">
            <w:pPr>
              <w:autoSpaceDE w:val="0"/>
              <w:autoSpaceDN w:val="0"/>
              <w:adjustRightInd w:val="0"/>
              <w:jc w:val="both"/>
              <w:rPr>
                <w:rFonts w:asciiTheme="minorHAnsi" w:hAnsiTheme="minorHAnsi" w:cstheme="minorHAnsi"/>
                <w:sz w:val="18"/>
                <w:szCs w:val="18"/>
              </w:rPr>
            </w:pPr>
            <w:r w:rsidRPr="00D81101">
              <w:rPr>
                <w:rFonts w:asciiTheme="minorHAnsi" w:hAnsiTheme="minorHAns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337792" w:rsidRPr="006F470A" w:rsidTr="00F9669E">
        <w:trPr>
          <w:trHeight w:val="224"/>
          <w:jc w:val="center"/>
        </w:trPr>
        <w:tc>
          <w:tcPr>
            <w:tcW w:w="4663" w:type="dxa"/>
            <w:vAlign w:val="center"/>
          </w:tcPr>
          <w:p w:rsidR="00804273" w:rsidRPr="00577B6E" w:rsidRDefault="00804273" w:rsidP="00804273">
            <w:pPr>
              <w:autoSpaceDE w:val="0"/>
              <w:autoSpaceDN w:val="0"/>
              <w:adjustRightInd w:val="0"/>
              <w:rPr>
                <w:rFonts w:ascii="Calibri" w:hAnsi="Calibri" w:cs="Calibri"/>
                <w:b/>
                <w:sz w:val="22"/>
                <w:szCs w:val="22"/>
              </w:rPr>
            </w:pPr>
            <w:r w:rsidRPr="00577B6E">
              <w:rPr>
                <w:rFonts w:ascii="Calibri" w:hAnsi="Calibri" w:cs="Calibri"/>
                <w:b/>
                <w:sz w:val="22"/>
                <w:szCs w:val="22"/>
              </w:rPr>
              <w:t>ITEM 1. Válvula Esférica Bridada Paso Total</w:t>
            </w:r>
          </w:p>
          <w:p w:rsidR="00804273" w:rsidRPr="00577B6E" w:rsidRDefault="00804273" w:rsidP="00804273">
            <w:pPr>
              <w:autoSpaceDE w:val="0"/>
              <w:autoSpaceDN w:val="0"/>
              <w:adjustRightInd w:val="0"/>
              <w:rPr>
                <w:rFonts w:ascii="Calibri" w:hAnsi="Calibri" w:cs="Calibri"/>
                <w:b/>
                <w:sz w:val="22"/>
                <w:szCs w:val="22"/>
              </w:rPr>
            </w:pPr>
          </w:p>
          <w:p w:rsidR="00804273" w:rsidRPr="00AD0BE3" w:rsidRDefault="00804273" w:rsidP="00804273">
            <w:pPr>
              <w:pStyle w:val="Default"/>
              <w:spacing w:line="360" w:lineRule="auto"/>
              <w:rPr>
                <w:rFonts w:ascii="Calibri" w:hAnsi="Calibri" w:cs="Arial"/>
                <w:sz w:val="22"/>
                <w:szCs w:val="22"/>
              </w:rPr>
            </w:pPr>
            <w:r w:rsidRPr="00AD0BE3">
              <w:rPr>
                <w:rFonts w:ascii="Calibri" w:hAnsi="Calibri" w:cs="Arial"/>
                <w:b/>
                <w:sz w:val="22"/>
                <w:szCs w:val="22"/>
              </w:rPr>
              <w:t xml:space="preserve">Clase: </w:t>
            </w:r>
            <w:r w:rsidRPr="00AD0BE3">
              <w:rPr>
                <w:rFonts w:ascii="Calibri" w:hAnsi="Calibri" w:cs="Arial"/>
                <w:sz w:val="22"/>
                <w:szCs w:val="22"/>
              </w:rPr>
              <w:t xml:space="preserve">Válvula Esférica Bridada Paso Total (Bridada S-300) </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Diámetro Nominal</w:t>
            </w:r>
            <w:r w:rsidRPr="00AD0BE3">
              <w:rPr>
                <w:rFonts w:ascii="Calibri" w:hAnsi="Calibri" w:cs="Arial"/>
                <w:sz w:val="22"/>
                <w:szCs w:val="22"/>
              </w:rPr>
              <w:t xml:space="preserve"> 6 pulgadas (DN 150)</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Material del Cuerpo</w:t>
            </w:r>
            <w:r w:rsidRPr="00AD0BE3">
              <w:rPr>
                <w:rFonts w:ascii="Calibri" w:hAnsi="Calibri" w:cs="Arial"/>
                <w:sz w:val="22"/>
                <w:szCs w:val="22"/>
              </w:rPr>
              <w:t xml:space="preserve">: Acero carbono fundición ASTM A216 Gr.WCB </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Esfera</w:t>
            </w:r>
            <w:r w:rsidRPr="00AD0BE3">
              <w:rPr>
                <w:rFonts w:ascii="Calibri" w:hAnsi="Calibri" w:cs="Arial"/>
                <w:sz w:val="22"/>
                <w:szCs w:val="22"/>
              </w:rPr>
              <w:t>: Acero inoxidable fundición A 351 CF8M</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Vástago</w:t>
            </w:r>
            <w:r w:rsidRPr="00AD0BE3">
              <w:rPr>
                <w:rFonts w:ascii="Calibri" w:hAnsi="Calibri" w:cs="Arial"/>
                <w:sz w:val="22"/>
                <w:szCs w:val="22"/>
              </w:rPr>
              <w:t>: Acero inoxidable AISI 316</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Material del asiento</w:t>
            </w:r>
            <w:r w:rsidRPr="00AD0BE3">
              <w:rPr>
                <w:rFonts w:ascii="Calibri" w:hAnsi="Calibri" w:cs="Arial"/>
                <w:sz w:val="22"/>
                <w:szCs w:val="22"/>
              </w:rPr>
              <w:t xml:space="preserve">: Metálico con inserto de PTFE-R (Trunnion) ó Acero inoxidable con inserto de PTFE (coque granito) Reforzado </w:t>
            </w:r>
          </w:p>
          <w:p w:rsidR="00804273" w:rsidRPr="00AD0BE3" w:rsidRDefault="00804273" w:rsidP="00804273">
            <w:pPr>
              <w:autoSpaceDE w:val="0"/>
              <w:autoSpaceDN w:val="0"/>
              <w:adjustRightInd w:val="0"/>
              <w:spacing w:line="360" w:lineRule="auto"/>
              <w:rPr>
                <w:rFonts w:ascii="Calibri" w:hAnsi="Calibri" w:cs="Arial"/>
                <w:sz w:val="22"/>
                <w:szCs w:val="22"/>
              </w:rPr>
            </w:pPr>
            <w:r w:rsidRPr="00AD0BE3">
              <w:rPr>
                <w:rFonts w:ascii="Calibri" w:hAnsi="Calibri" w:cs="Arial"/>
                <w:b/>
                <w:sz w:val="22"/>
                <w:szCs w:val="22"/>
              </w:rPr>
              <w:t>Aplicaciones especiales</w:t>
            </w:r>
            <w:r w:rsidRPr="00AD0BE3">
              <w:rPr>
                <w:rFonts w:ascii="Calibri" w:hAnsi="Calibri" w:cs="Arial"/>
                <w:sz w:val="22"/>
                <w:szCs w:val="22"/>
              </w:rPr>
              <w:t>: Antiestática y antifuego ( ISO 10497)</w:t>
            </w:r>
          </w:p>
          <w:p w:rsidR="00804273" w:rsidRPr="0045345E" w:rsidRDefault="00804273" w:rsidP="00804273">
            <w:pPr>
              <w:pStyle w:val="Default"/>
              <w:spacing w:line="360" w:lineRule="auto"/>
              <w:rPr>
                <w:rFonts w:ascii="Calibri" w:hAnsi="Calibri" w:cs="Arial"/>
                <w:sz w:val="22"/>
                <w:szCs w:val="22"/>
                <w:lang w:val="en-US"/>
              </w:rPr>
            </w:pPr>
            <w:r w:rsidRPr="00AD0BE3">
              <w:rPr>
                <w:rFonts w:ascii="Calibri" w:hAnsi="Calibri" w:cs="Arial"/>
                <w:b/>
                <w:sz w:val="22"/>
                <w:szCs w:val="22"/>
              </w:rPr>
              <w:t>Normativa aplicable</w:t>
            </w:r>
            <w:r w:rsidRPr="00AD0BE3">
              <w:rPr>
                <w:rFonts w:ascii="Calibri" w:hAnsi="Calibri" w:cs="Arial"/>
                <w:sz w:val="22"/>
                <w:szCs w:val="22"/>
              </w:rPr>
              <w:t xml:space="preserve">: “API 6D, ASME 16.34. </w:t>
            </w:r>
            <w:r w:rsidRPr="00AD0BE3">
              <w:rPr>
                <w:rFonts w:ascii="Calibri" w:hAnsi="Calibri" w:cs="Arial"/>
                <w:sz w:val="22"/>
                <w:szCs w:val="22"/>
                <w:lang w:val="en-US"/>
              </w:rPr>
              <w:t xml:space="preserve">ASME 16.5, ASME 16.10” </w:t>
            </w:r>
            <w:r w:rsidRPr="00AD0BE3">
              <w:rPr>
                <w:rFonts w:ascii="Calibri" w:hAnsi="Calibri" w:cs="Arial"/>
                <w:b/>
                <w:sz w:val="22"/>
                <w:szCs w:val="22"/>
                <w:lang w:val="en-US"/>
              </w:rPr>
              <w:t>ó</w:t>
            </w:r>
            <w:r w:rsidRPr="00AD0BE3">
              <w:rPr>
                <w:rFonts w:ascii="Calibri" w:hAnsi="Calibri" w:cs="Arial"/>
                <w:sz w:val="22"/>
                <w:szCs w:val="22"/>
                <w:lang w:val="en-US"/>
              </w:rPr>
              <w:t xml:space="preserve"> “MR-01-75, BS 5146, BS 5351, MSS-SP-25, MSS-SP-55, API 6D, API 607, API 598, ANSI B 16.5, AINSI B 16.10, AINSI B 16.34, AINSI B 16.104”.</w:t>
            </w:r>
            <w:r>
              <w:rPr>
                <w:rFonts w:ascii="Calibri" w:hAnsi="Calibri" w:cs="Arial"/>
                <w:sz w:val="22"/>
                <w:szCs w:val="22"/>
                <w:lang w:val="en-US"/>
              </w:rPr>
              <w:t xml:space="preserve"> </w:t>
            </w:r>
          </w:p>
          <w:p w:rsidR="00804273" w:rsidRDefault="00804273" w:rsidP="00804273">
            <w:pPr>
              <w:autoSpaceDE w:val="0"/>
              <w:autoSpaceDN w:val="0"/>
              <w:adjustRightInd w:val="0"/>
              <w:spacing w:line="360" w:lineRule="auto"/>
              <w:rPr>
                <w:rFonts w:ascii="Calibri" w:hAnsi="Calibri" w:cs="Arial"/>
                <w:sz w:val="22"/>
                <w:szCs w:val="22"/>
              </w:rPr>
            </w:pPr>
            <w:r w:rsidRPr="00E76AD4">
              <w:rPr>
                <w:rFonts w:ascii="Calibri" w:hAnsi="Calibri" w:cs="Arial"/>
                <w:b/>
                <w:sz w:val="22"/>
                <w:szCs w:val="22"/>
              </w:rPr>
              <w:t>Marca</w:t>
            </w:r>
            <w:r>
              <w:rPr>
                <w:rFonts w:ascii="Calibri" w:hAnsi="Calibri" w:cs="Arial"/>
                <w:sz w:val="22"/>
                <w:szCs w:val="22"/>
              </w:rPr>
              <w:t>: VALBOL o su equivalente</w:t>
            </w:r>
          </w:p>
          <w:p w:rsidR="00337792" w:rsidRDefault="00804273" w:rsidP="00867F82">
            <w:pPr>
              <w:autoSpaceDE w:val="0"/>
              <w:autoSpaceDN w:val="0"/>
              <w:adjustRightInd w:val="0"/>
              <w:spacing w:line="360" w:lineRule="auto"/>
              <w:rPr>
                <w:rFonts w:ascii="Verdana" w:hAnsi="Verdana" w:cs="Calibri"/>
                <w:sz w:val="18"/>
                <w:szCs w:val="18"/>
              </w:rPr>
            </w:pPr>
            <w:r w:rsidRPr="007E4F71">
              <w:rPr>
                <w:rFonts w:ascii="Calibri" w:hAnsi="Calibri" w:cs="Arial"/>
                <w:b/>
                <w:sz w:val="22"/>
                <w:szCs w:val="22"/>
              </w:rPr>
              <w:t>Industria</w:t>
            </w:r>
            <w:r>
              <w:rPr>
                <w:rFonts w:ascii="Calibri" w:hAnsi="Calibri" w:cs="Arial"/>
                <w:sz w:val="22"/>
                <w:szCs w:val="22"/>
              </w:rPr>
              <w:t xml:space="preserve">: Argentina, Americana o Europea. </w:t>
            </w:r>
          </w:p>
        </w:tc>
        <w:tc>
          <w:tcPr>
            <w:tcW w:w="4799" w:type="dxa"/>
            <w:vAlign w:val="center"/>
          </w:tcPr>
          <w:p w:rsidR="00337792" w:rsidRPr="006F470A" w:rsidRDefault="00337792" w:rsidP="00126BEB">
            <w:pPr>
              <w:rPr>
                <w:rFonts w:asciiTheme="minorHAnsi" w:hAnsiTheme="minorHAnsi" w:cstheme="minorHAnsi"/>
                <w:b/>
                <w:sz w:val="18"/>
                <w:szCs w:val="18"/>
              </w:rPr>
            </w:pPr>
          </w:p>
        </w:tc>
      </w:tr>
      <w:tr w:rsidR="000221D3" w:rsidRPr="006F470A" w:rsidTr="008508DA">
        <w:trPr>
          <w:trHeight w:val="207"/>
          <w:jc w:val="center"/>
        </w:trPr>
        <w:tc>
          <w:tcPr>
            <w:tcW w:w="4663" w:type="dxa"/>
            <w:shd w:val="clear" w:color="auto" w:fill="D9E2F3"/>
            <w:vAlign w:val="center"/>
          </w:tcPr>
          <w:p w:rsidR="000221D3" w:rsidRPr="006F470A" w:rsidRDefault="00337792" w:rsidP="00126BEB">
            <w:pPr>
              <w:rPr>
                <w:rFonts w:asciiTheme="minorHAnsi" w:hAnsiTheme="minorHAnsi" w:cstheme="minorHAnsi"/>
                <w:b/>
                <w:sz w:val="18"/>
                <w:szCs w:val="18"/>
              </w:rPr>
            </w:pPr>
            <w:r w:rsidRPr="00AC636F">
              <w:rPr>
                <w:rFonts w:ascii="Calibri" w:hAnsi="Calibri" w:cs="Calibri"/>
                <w:b/>
                <w:bCs/>
                <w:sz w:val="22"/>
                <w:szCs w:val="22"/>
              </w:rPr>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867F82" w:rsidP="00867F82">
            <w:pPr>
              <w:autoSpaceDE w:val="0"/>
              <w:autoSpaceDN w:val="0"/>
              <w:adjustRightInd w:val="0"/>
              <w:jc w:val="both"/>
              <w:rPr>
                <w:rFonts w:asciiTheme="minorHAnsi" w:hAnsiTheme="minorHAnsi" w:cstheme="minorHAnsi"/>
                <w:sz w:val="18"/>
                <w:szCs w:val="18"/>
              </w:rPr>
            </w:pPr>
            <w:r w:rsidRPr="00804273">
              <w:rPr>
                <w:rFonts w:asciiTheme="minorHAnsi" w:hAnsiTheme="minorHAnsi" w:cs="Calibri"/>
                <w:sz w:val="22"/>
                <w:szCs w:val="22"/>
              </w:rPr>
              <w:t>El plazo de entrega será de 60 días calendarios, mismo que será computable a partir de la emisión de la Orden de Proceder una vez suscrito el contrato, pudiendo la empresa realizar la entrega en un plazo menor al establecido, misma que deberá ser coordinada con el personal asignado por la Gerencia de Industrialización (Comité de Recepción).</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804273" w:rsidRDefault="00804273" w:rsidP="00804273">
            <w:pPr>
              <w:jc w:val="center"/>
              <w:rPr>
                <w:rFonts w:asciiTheme="minorHAnsi" w:hAnsiTheme="minorHAnsi" w:cstheme="minorHAnsi"/>
                <w:b/>
                <w:sz w:val="22"/>
                <w:szCs w:val="22"/>
              </w:rPr>
            </w:pPr>
            <w:r w:rsidRPr="00804273">
              <w:rPr>
                <w:rFonts w:asciiTheme="minorHAnsi" w:hAnsiTheme="minorHAnsi" w:cs="Tahoma"/>
                <w:b/>
                <w:color w:val="000000"/>
                <w:sz w:val="22"/>
                <w:szCs w:val="22"/>
                <w:shd w:val="clear" w:color="auto" w:fill="FFFFFF"/>
              </w:rPr>
              <w:t>ADQUISICION DE VALVULAS DE DESCARGA DE BULLETS DE GLP PARA LA PLANTA DE SEPARACIÓN DE LÍQUIDOS RIO GRANDE</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804273" w:rsidRDefault="00804273" w:rsidP="00804273">
            <w:pPr>
              <w:jc w:val="center"/>
              <w:rPr>
                <w:rFonts w:asciiTheme="minorHAnsi" w:hAnsiTheme="minorHAnsi" w:cstheme="minorHAnsi"/>
                <w:sz w:val="22"/>
                <w:szCs w:val="22"/>
              </w:rPr>
            </w:pPr>
            <w:r w:rsidRPr="00804273">
              <w:rPr>
                <w:rFonts w:asciiTheme="minorHAnsi" w:hAnsiTheme="minorHAnsi" w:cs="Tahoma"/>
                <w:b/>
                <w:bCs/>
                <w:color w:val="000000"/>
                <w:sz w:val="22"/>
                <w:szCs w:val="22"/>
                <w:shd w:val="clear" w:color="auto" w:fill="FFFFFF"/>
              </w:rPr>
              <w:t>DRCO-CDL-GIND-139-18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804273" w:rsidRDefault="00804273" w:rsidP="00432E57">
      <w:pPr>
        <w:jc w:val="center"/>
        <w:rPr>
          <w:rFonts w:asciiTheme="minorHAnsi" w:hAnsiTheme="minorHAnsi" w:cstheme="minorHAnsi"/>
          <w:b/>
          <w:sz w:val="22"/>
          <w:szCs w:val="22"/>
        </w:rPr>
      </w:pPr>
    </w:p>
    <w:p w:rsidR="00804273" w:rsidRDefault="00804273"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92A6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18.25pt" o:ole="">
            <v:imagedata r:id="rId18" o:title=""/>
          </v:shape>
          <o:OLEObject Type="Embed" ProgID="Equation.3" ShapeID="_x0000_i1025" DrawAspect="Content" ObjectID="_1600843041"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1.3pt" o:ole="">
            <v:imagedata r:id="rId20" o:title=""/>
          </v:shape>
          <o:OLEObject Type="Embed" ProgID="Equation.3" ShapeID="_x0000_i1026" DrawAspect="Content" ObjectID="_160084304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85pt;height:11.3pt" o:ole="">
            <v:imagedata r:id="rId22" o:title=""/>
          </v:shape>
          <o:OLEObject Type="Embed" ProgID="Equation.3" ShapeID="_x0000_i1027" DrawAspect="Content" ObjectID="_160084304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4" o:title=""/>
          </v:shape>
          <o:OLEObject Type="Embed" ProgID="Equation.3" ShapeID="_x0000_i1028" DrawAspect="Content" ObjectID="_160084304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D9185F" w:rsidRPr="006F470A" w:rsidRDefault="00D9185F" w:rsidP="00D9185F">
      <w:pPr>
        <w:rPr>
          <w:rFonts w:asciiTheme="minorHAnsi" w:eastAsia="Arial Unicode MS" w:hAnsiTheme="minorHAnsi" w:cstheme="minorHAnsi"/>
        </w:rPr>
      </w:pPr>
    </w:p>
    <w:p w:rsidR="00804273" w:rsidRPr="00804273" w:rsidRDefault="00804273" w:rsidP="00804273">
      <w:pPr>
        <w:ind w:left="1410" w:hanging="1410"/>
        <w:jc w:val="center"/>
        <w:rPr>
          <w:rFonts w:asciiTheme="minorHAnsi" w:hAnsiTheme="minorHAnsi" w:cs="Calibri"/>
          <w:b/>
          <w:sz w:val="22"/>
          <w:szCs w:val="22"/>
        </w:rPr>
      </w:pPr>
      <w:r w:rsidRPr="00804273">
        <w:rPr>
          <w:rFonts w:asciiTheme="minorHAnsi" w:hAnsiTheme="minorHAnsi" w:cs="Calibri"/>
          <w:b/>
          <w:sz w:val="22"/>
          <w:szCs w:val="22"/>
        </w:rPr>
        <w:t>“ADQUISICIÓN DE VÁLVULAS DE DESCARGA DE BULLETS DE GLP</w:t>
      </w:r>
    </w:p>
    <w:p w:rsidR="00804273" w:rsidRPr="00804273" w:rsidRDefault="00804273" w:rsidP="00804273">
      <w:pPr>
        <w:ind w:left="1410" w:hanging="1410"/>
        <w:jc w:val="center"/>
        <w:rPr>
          <w:rFonts w:asciiTheme="minorHAnsi" w:hAnsiTheme="minorHAnsi" w:cs="Calibri"/>
          <w:b/>
          <w:sz w:val="22"/>
          <w:szCs w:val="22"/>
        </w:rPr>
      </w:pPr>
      <w:r w:rsidRPr="00804273">
        <w:rPr>
          <w:rFonts w:asciiTheme="minorHAnsi" w:hAnsiTheme="minorHAnsi" w:cs="Calibri"/>
          <w:b/>
          <w:sz w:val="22"/>
          <w:szCs w:val="22"/>
        </w:rPr>
        <w:t xml:space="preserve"> PARA LA PLANTA DE SEPARACIÓN DE LÍQUIDOS RIO GRANDE”</w:t>
      </w:r>
    </w:p>
    <w:p w:rsidR="00804273" w:rsidRPr="00804273" w:rsidRDefault="00804273" w:rsidP="00804273">
      <w:pPr>
        <w:ind w:left="1410" w:hanging="1410"/>
        <w:jc w:val="center"/>
        <w:rPr>
          <w:rFonts w:asciiTheme="minorHAnsi" w:hAnsiTheme="minorHAnsi" w:cs="Calibri"/>
          <w:b/>
          <w:sz w:val="12"/>
          <w:szCs w:val="22"/>
        </w:rPr>
      </w:pPr>
    </w:p>
    <w:tbl>
      <w:tblPr>
        <w:tblpPr w:leftFromText="141" w:rightFromText="141" w:vertAnchor="text" w:horzAnchor="margin" w:tblpXSpec="center" w:tblpY="23"/>
        <w:tblW w:w="7822" w:type="dxa"/>
        <w:tblCellMar>
          <w:left w:w="70" w:type="dxa"/>
          <w:right w:w="70" w:type="dxa"/>
        </w:tblCellMar>
        <w:tblLook w:val="04A0" w:firstRow="1" w:lastRow="0" w:firstColumn="1" w:lastColumn="0" w:noHBand="0" w:noVBand="1"/>
      </w:tblPr>
      <w:tblGrid>
        <w:gridCol w:w="737"/>
        <w:gridCol w:w="4429"/>
        <w:gridCol w:w="1180"/>
        <w:gridCol w:w="1476"/>
      </w:tblGrid>
      <w:tr w:rsidR="00804273" w:rsidRPr="00804273" w:rsidTr="00AF0D26">
        <w:trPr>
          <w:trHeight w:val="422"/>
        </w:trPr>
        <w:tc>
          <w:tcPr>
            <w:tcW w:w="737" w:type="dxa"/>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804273" w:rsidRPr="00804273" w:rsidRDefault="00804273" w:rsidP="00AF0D26">
            <w:pPr>
              <w:jc w:val="center"/>
              <w:rPr>
                <w:rFonts w:asciiTheme="minorHAnsi" w:hAnsiTheme="minorHAnsi" w:cs="Calibri"/>
                <w:b/>
                <w:color w:val="000000"/>
              </w:rPr>
            </w:pPr>
            <w:r w:rsidRPr="00804273">
              <w:rPr>
                <w:rFonts w:asciiTheme="minorHAnsi" w:hAnsiTheme="minorHAnsi" w:cs="Calibri"/>
                <w:b/>
                <w:color w:val="000000"/>
              </w:rPr>
              <w:t>N° ÍTEM</w:t>
            </w:r>
          </w:p>
        </w:tc>
        <w:tc>
          <w:tcPr>
            <w:tcW w:w="4429" w:type="dxa"/>
            <w:tcBorders>
              <w:top w:val="single" w:sz="8" w:space="0" w:color="auto"/>
              <w:left w:val="nil"/>
              <w:bottom w:val="single" w:sz="8" w:space="0" w:color="auto"/>
              <w:right w:val="single" w:sz="8" w:space="0" w:color="000000"/>
            </w:tcBorders>
            <w:shd w:val="clear" w:color="auto" w:fill="DEEAF6"/>
            <w:vAlign w:val="center"/>
            <w:hideMark/>
          </w:tcPr>
          <w:p w:rsidR="00804273" w:rsidRPr="00804273" w:rsidRDefault="00804273" w:rsidP="00AF0D26">
            <w:pPr>
              <w:jc w:val="center"/>
              <w:rPr>
                <w:rFonts w:asciiTheme="minorHAnsi" w:hAnsiTheme="minorHAnsi" w:cs="Calibri"/>
                <w:b/>
                <w:color w:val="000000"/>
              </w:rPr>
            </w:pPr>
            <w:r w:rsidRPr="00804273">
              <w:rPr>
                <w:rFonts w:asciiTheme="minorHAnsi" w:hAnsiTheme="minorHAnsi" w:cs="Calibri"/>
                <w:b/>
                <w:color w:val="000000"/>
              </w:rPr>
              <w:t xml:space="preserve">DESCRIPCIÓN DEL BIEN </w:t>
            </w:r>
          </w:p>
        </w:tc>
        <w:tc>
          <w:tcPr>
            <w:tcW w:w="1180" w:type="dxa"/>
            <w:tcBorders>
              <w:top w:val="single" w:sz="8" w:space="0" w:color="auto"/>
              <w:left w:val="nil"/>
              <w:bottom w:val="single" w:sz="8" w:space="0" w:color="auto"/>
              <w:right w:val="single" w:sz="8" w:space="0" w:color="auto"/>
            </w:tcBorders>
            <w:shd w:val="clear" w:color="auto" w:fill="DEEAF6"/>
            <w:vAlign w:val="center"/>
            <w:hideMark/>
          </w:tcPr>
          <w:p w:rsidR="00804273" w:rsidRPr="00804273" w:rsidRDefault="00804273" w:rsidP="00AF0D26">
            <w:pPr>
              <w:jc w:val="center"/>
              <w:rPr>
                <w:rFonts w:asciiTheme="minorHAnsi" w:hAnsiTheme="minorHAnsi" w:cs="Calibri"/>
                <w:b/>
                <w:color w:val="000000"/>
              </w:rPr>
            </w:pPr>
            <w:r w:rsidRPr="00804273">
              <w:rPr>
                <w:rFonts w:asciiTheme="minorHAnsi" w:hAnsiTheme="minorHAnsi" w:cs="Calibri"/>
                <w:b/>
                <w:color w:val="000000"/>
              </w:rPr>
              <w:t>UNIDAD DE MEDIDA</w:t>
            </w:r>
          </w:p>
        </w:tc>
        <w:tc>
          <w:tcPr>
            <w:tcW w:w="1476" w:type="dxa"/>
            <w:tcBorders>
              <w:top w:val="single" w:sz="8" w:space="0" w:color="auto"/>
              <w:left w:val="nil"/>
              <w:bottom w:val="single" w:sz="8" w:space="0" w:color="auto"/>
              <w:right w:val="single" w:sz="8" w:space="0" w:color="auto"/>
            </w:tcBorders>
            <w:shd w:val="clear" w:color="auto" w:fill="DEEAF6"/>
            <w:vAlign w:val="center"/>
            <w:hideMark/>
          </w:tcPr>
          <w:p w:rsidR="00804273" w:rsidRPr="00804273" w:rsidRDefault="00804273" w:rsidP="00AF0D26">
            <w:pPr>
              <w:jc w:val="center"/>
              <w:rPr>
                <w:rFonts w:asciiTheme="minorHAnsi" w:hAnsiTheme="minorHAnsi" w:cs="Calibri"/>
                <w:b/>
                <w:color w:val="000000"/>
              </w:rPr>
            </w:pPr>
            <w:r w:rsidRPr="00804273">
              <w:rPr>
                <w:rFonts w:asciiTheme="minorHAnsi" w:hAnsiTheme="minorHAnsi" w:cs="Calibri"/>
                <w:b/>
                <w:color w:val="000000"/>
              </w:rPr>
              <w:t>CANTIDAD</w:t>
            </w:r>
          </w:p>
        </w:tc>
      </w:tr>
      <w:tr w:rsidR="00804273" w:rsidRPr="00804273" w:rsidTr="00AF0D26">
        <w:trPr>
          <w:trHeight w:val="532"/>
        </w:trPr>
        <w:tc>
          <w:tcPr>
            <w:tcW w:w="7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4273" w:rsidRPr="00804273" w:rsidRDefault="00804273" w:rsidP="00AF0D26">
            <w:pPr>
              <w:jc w:val="center"/>
              <w:rPr>
                <w:rFonts w:asciiTheme="minorHAnsi" w:hAnsiTheme="minorHAnsi" w:cs="Calibri"/>
                <w:color w:val="000000"/>
              </w:rPr>
            </w:pPr>
            <w:r w:rsidRPr="00804273">
              <w:rPr>
                <w:rFonts w:asciiTheme="minorHAnsi" w:hAnsiTheme="minorHAnsi" w:cs="Calibri"/>
                <w:color w:val="000000"/>
              </w:rPr>
              <w:t>1</w:t>
            </w:r>
          </w:p>
        </w:tc>
        <w:tc>
          <w:tcPr>
            <w:tcW w:w="4429" w:type="dxa"/>
            <w:tcBorders>
              <w:top w:val="single" w:sz="8" w:space="0" w:color="auto"/>
              <w:left w:val="nil"/>
              <w:bottom w:val="single" w:sz="8" w:space="0" w:color="auto"/>
              <w:right w:val="single" w:sz="8" w:space="0" w:color="000000"/>
            </w:tcBorders>
            <w:shd w:val="clear" w:color="auto" w:fill="auto"/>
            <w:vAlign w:val="center"/>
          </w:tcPr>
          <w:p w:rsidR="00804273" w:rsidRPr="00804273" w:rsidRDefault="00804273" w:rsidP="00AF0D26">
            <w:pPr>
              <w:rPr>
                <w:rFonts w:asciiTheme="minorHAnsi" w:hAnsiTheme="minorHAnsi" w:cs="Calibri"/>
                <w:color w:val="000000"/>
                <w:sz w:val="14"/>
                <w:szCs w:val="22"/>
              </w:rPr>
            </w:pPr>
          </w:p>
          <w:p w:rsidR="00804273" w:rsidRPr="00804273" w:rsidRDefault="00804273" w:rsidP="00AF0D26">
            <w:pPr>
              <w:rPr>
                <w:rFonts w:asciiTheme="minorHAnsi" w:hAnsiTheme="minorHAnsi" w:cs="Calibri"/>
                <w:color w:val="000000"/>
                <w:sz w:val="22"/>
                <w:szCs w:val="22"/>
              </w:rPr>
            </w:pPr>
            <w:r w:rsidRPr="00804273">
              <w:rPr>
                <w:rFonts w:asciiTheme="minorHAnsi" w:hAnsiTheme="minorHAnsi" w:cs="Calibri"/>
                <w:color w:val="000000"/>
                <w:sz w:val="22"/>
                <w:szCs w:val="22"/>
              </w:rPr>
              <w:t>Válvula Esférica Bridada Paso Total</w:t>
            </w:r>
          </w:p>
          <w:p w:rsidR="00804273" w:rsidRPr="00804273" w:rsidRDefault="00804273" w:rsidP="00AF0D26">
            <w:pPr>
              <w:rPr>
                <w:rFonts w:asciiTheme="minorHAnsi" w:hAnsiTheme="minorHAnsi" w:cs="Calibri"/>
                <w:color w:val="000000"/>
                <w:sz w:val="14"/>
                <w:szCs w:val="22"/>
                <w:lang w:eastAsia="es-BO"/>
              </w:rPr>
            </w:pP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804273" w:rsidRPr="00804273" w:rsidRDefault="00804273" w:rsidP="00AF0D26">
            <w:pPr>
              <w:jc w:val="center"/>
              <w:rPr>
                <w:rFonts w:asciiTheme="minorHAnsi" w:hAnsiTheme="minorHAnsi"/>
              </w:rPr>
            </w:pPr>
            <w:r w:rsidRPr="00804273">
              <w:rPr>
                <w:rFonts w:asciiTheme="minorHAnsi" w:hAnsiTheme="minorHAnsi" w:cs="Calibri"/>
                <w:color w:val="000000"/>
              </w:rPr>
              <w:t>PIEZA</w:t>
            </w:r>
          </w:p>
        </w:tc>
        <w:tc>
          <w:tcPr>
            <w:tcW w:w="1476" w:type="dxa"/>
            <w:tcBorders>
              <w:top w:val="single" w:sz="8" w:space="0" w:color="auto"/>
              <w:left w:val="nil"/>
              <w:bottom w:val="single" w:sz="8" w:space="0" w:color="auto"/>
              <w:right w:val="single" w:sz="8" w:space="0" w:color="auto"/>
            </w:tcBorders>
            <w:shd w:val="clear" w:color="auto" w:fill="auto"/>
            <w:vAlign w:val="center"/>
            <w:hideMark/>
          </w:tcPr>
          <w:p w:rsidR="00804273" w:rsidRPr="00804273" w:rsidRDefault="00804273" w:rsidP="00AF0D26">
            <w:pPr>
              <w:jc w:val="center"/>
              <w:rPr>
                <w:rFonts w:asciiTheme="minorHAnsi" w:hAnsiTheme="minorHAnsi" w:cs="Calibri"/>
                <w:color w:val="000000"/>
                <w:sz w:val="22"/>
                <w:szCs w:val="22"/>
                <w:lang w:eastAsia="es-BO"/>
              </w:rPr>
            </w:pPr>
            <w:r w:rsidRPr="00804273">
              <w:rPr>
                <w:rFonts w:asciiTheme="minorHAnsi" w:hAnsiTheme="minorHAnsi" w:cs="Calibri"/>
                <w:color w:val="000000"/>
                <w:sz w:val="22"/>
                <w:szCs w:val="22"/>
              </w:rPr>
              <w:t>6</w:t>
            </w:r>
          </w:p>
        </w:tc>
      </w:tr>
    </w:tbl>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8"/>
          <w:szCs w:val="18"/>
          <w:lang w:val="es-MX"/>
        </w:rPr>
      </w:pPr>
    </w:p>
    <w:p w:rsidR="00804273" w:rsidRPr="00804273" w:rsidRDefault="00804273" w:rsidP="00804273">
      <w:pPr>
        <w:rPr>
          <w:rFonts w:asciiTheme="minorHAnsi" w:hAnsiTheme="minorHAnsi" w:cs="Calibri"/>
          <w:sz w:val="12"/>
          <w:szCs w:val="18"/>
          <w:lang w:val="es-MX"/>
        </w:rPr>
      </w:pPr>
    </w:p>
    <w:p w:rsidR="00804273" w:rsidRPr="00804273" w:rsidRDefault="00804273" w:rsidP="00C357AB">
      <w:pPr>
        <w:pStyle w:val="Prrafodelista"/>
        <w:numPr>
          <w:ilvl w:val="0"/>
          <w:numId w:val="37"/>
        </w:numPr>
        <w:ind w:left="567" w:hanging="567"/>
        <w:contextualSpacing/>
        <w:jc w:val="both"/>
        <w:rPr>
          <w:rFonts w:asciiTheme="minorHAnsi" w:hAnsiTheme="minorHAnsi" w:cs="Calibri"/>
          <w:b/>
          <w:bCs/>
          <w:sz w:val="18"/>
          <w:szCs w:val="18"/>
          <w:lang w:eastAsia="es-BO"/>
        </w:rPr>
      </w:pPr>
      <w:r w:rsidRPr="00804273">
        <w:rPr>
          <w:rFonts w:asciiTheme="minorHAnsi" w:hAnsiTheme="minorHAnsi" w:cs="Calibri"/>
          <w:b/>
          <w:bCs/>
          <w:sz w:val="18"/>
          <w:szCs w:val="18"/>
          <w:lang w:eastAsia="es-BO"/>
        </w:rPr>
        <w:t xml:space="preserve">CARACTERÍSTICAS DEL REQUERIMIENTO </w:t>
      </w:r>
    </w:p>
    <w:p w:rsidR="00804273" w:rsidRPr="00804273" w:rsidRDefault="00804273" w:rsidP="00804273">
      <w:pPr>
        <w:pStyle w:val="Prrafodelista"/>
        <w:ind w:left="567"/>
        <w:contextualSpacing/>
        <w:jc w:val="both"/>
        <w:rPr>
          <w:rFonts w:asciiTheme="minorHAnsi" w:hAnsiTheme="minorHAnsi" w:cs="Calibri"/>
          <w:b/>
          <w:bCs/>
          <w:sz w:val="6"/>
          <w:szCs w:val="18"/>
          <w:lang w:eastAsia="es-BO"/>
        </w:rPr>
      </w:pPr>
    </w:p>
    <w:p w:rsidR="00804273" w:rsidRPr="00804273" w:rsidRDefault="00804273" w:rsidP="00804273">
      <w:pPr>
        <w:pStyle w:val="Prrafodelista"/>
        <w:jc w:val="both"/>
        <w:rPr>
          <w:rFonts w:asciiTheme="minorHAnsi" w:hAnsiTheme="minorHAns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04273" w:rsidRPr="00804273" w:rsidTr="00AF0D26">
        <w:trPr>
          <w:trHeight w:val="376"/>
        </w:trPr>
        <w:tc>
          <w:tcPr>
            <w:tcW w:w="9603" w:type="dxa"/>
            <w:shd w:val="clear" w:color="auto" w:fill="DEEAF6"/>
            <w:vAlign w:val="center"/>
          </w:tcPr>
          <w:p w:rsidR="00804273" w:rsidRPr="00804273" w:rsidRDefault="00804273" w:rsidP="00AF0D26">
            <w:pPr>
              <w:autoSpaceDE w:val="0"/>
              <w:autoSpaceDN w:val="0"/>
              <w:adjustRightInd w:val="0"/>
              <w:rPr>
                <w:rFonts w:asciiTheme="minorHAnsi" w:hAnsiTheme="minorHAnsi" w:cs="Calibri"/>
                <w:b/>
                <w:bCs/>
                <w:sz w:val="18"/>
                <w:szCs w:val="18"/>
                <w:lang w:eastAsia="es-BO"/>
              </w:rPr>
            </w:pPr>
            <w:r w:rsidRPr="00804273">
              <w:rPr>
                <w:rFonts w:asciiTheme="minorHAnsi" w:hAnsiTheme="minorHAnsi" w:cs="Calibri"/>
                <w:b/>
                <w:bCs/>
                <w:sz w:val="18"/>
                <w:szCs w:val="18"/>
              </w:rPr>
              <w:t xml:space="preserve">CARACTERÍSTICAS TÉCNICAS DEL BIEN </w:t>
            </w:r>
          </w:p>
        </w:tc>
      </w:tr>
      <w:tr w:rsidR="00804273" w:rsidRPr="00804273" w:rsidTr="00AF0D26">
        <w:trPr>
          <w:trHeight w:val="376"/>
        </w:trPr>
        <w:tc>
          <w:tcPr>
            <w:tcW w:w="9603" w:type="dxa"/>
            <w:shd w:val="clear" w:color="auto" w:fill="auto"/>
            <w:vAlign w:val="center"/>
          </w:tcPr>
          <w:p w:rsidR="00804273" w:rsidRPr="00804273" w:rsidRDefault="00804273" w:rsidP="00AF0D26">
            <w:pPr>
              <w:autoSpaceDE w:val="0"/>
              <w:autoSpaceDN w:val="0"/>
              <w:adjustRightInd w:val="0"/>
              <w:rPr>
                <w:rFonts w:asciiTheme="minorHAnsi" w:hAnsiTheme="minorHAnsi" w:cs="Calibri"/>
                <w:b/>
                <w:bCs/>
                <w:sz w:val="18"/>
                <w:szCs w:val="18"/>
              </w:rPr>
            </w:pPr>
          </w:p>
          <w:p w:rsidR="00804273" w:rsidRPr="00804273" w:rsidRDefault="00804273" w:rsidP="00AF0D26">
            <w:pPr>
              <w:autoSpaceDE w:val="0"/>
              <w:autoSpaceDN w:val="0"/>
              <w:adjustRightInd w:val="0"/>
              <w:rPr>
                <w:rFonts w:asciiTheme="minorHAnsi" w:hAnsiTheme="minorHAnsi" w:cs="Calibri"/>
                <w:b/>
                <w:sz w:val="22"/>
                <w:szCs w:val="22"/>
              </w:rPr>
            </w:pPr>
            <w:r w:rsidRPr="00804273">
              <w:rPr>
                <w:rFonts w:asciiTheme="minorHAnsi" w:hAnsiTheme="minorHAnsi" w:cs="Calibri"/>
                <w:b/>
                <w:sz w:val="22"/>
                <w:szCs w:val="22"/>
              </w:rPr>
              <w:t>ITEM 1. Válvula Esférica Bridada Paso Total</w:t>
            </w:r>
          </w:p>
          <w:p w:rsidR="00804273" w:rsidRPr="00804273" w:rsidRDefault="00804273" w:rsidP="00AF0D26">
            <w:pPr>
              <w:autoSpaceDE w:val="0"/>
              <w:autoSpaceDN w:val="0"/>
              <w:adjustRightInd w:val="0"/>
              <w:rPr>
                <w:rFonts w:asciiTheme="minorHAnsi" w:hAnsiTheme="minorHAnsi" w:cs="Calibri"/>
                <w:b/>
                <w:sz w:val="22"/>
                <w:szCs w:val="22"/>
              </w:rPr>
            </w:pPr>
          </w:p>
          <w:p w:rsidR="00804273" w:rsidRPr="00804273" w:rsidRDefault="00804273" w:rsidP="00AF0D26">
            <w:pPr>
              <w:pStyle w:val="Default"/>
              <w:spacing w:line="360" w:lineRule="auto"/>
              <w:rPr>
                <w:rFonts w:asciiTheme="minorHAnsi" w:hAnsiTheme="minorHAnsi" w:cs="Arial"/>
                <w:sz w:val="22"/>
                <w:szCs w:val="22"/>
              </w:rPr>
            </w:pPr>
            <w:r w:rsidRPr="00804273">
              <w:rPr>
                <w:rFonts w:asciiTheme="minorHAnsi" w:hAnsiTheme="minorHAnsi" w:cs="Arial"/>
                <w:b/>
                <w:sz w:val="22"/>
                <w:szCs w:val="22"/>
              </w:rPr>
              <w:t xml:space="preserve">Clase: </w:t>
            </w:r>
            <w:r w:rsidRPr="00804273">
              <w:rPr>
                <w:rFonts w:asciiTheme="minorHAnsi" w:hAnsiTheme="minorHAnsi" w:cs="Arial"/>
                <w:sz w:val="22"/>
                <w:szCs w:val="22"/>
              </w:rPr>
              <w:t xml:space="preserve">Válvula Esférica Bridada Paso Total (Bridada S-300) </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Diámetro Nominal</w:t>
            </w:r>
            <w:r w:rsidRPr="00804273">
              <w:rPr>
                <w:rFonts w:asciiTheme="minorHAnsi" w:hAnsiTheme="minorHAnsi" w:cs="Arial"/>
                <w:sz w:val="22"/>
                <w:szCs w:val="22"/>
              </w:rPr>
              <w:t xml:space="preserve"> 6 pulgadas (DN 150)</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Material del Cuerpo</w:t>
            </w:r>
            <w:r w:rsidRPr="00804273">
              <w:rPr>
                <w:rFonts w:asciiTheme="minorHAnsi" w:hAnsiTheme="minorHAnsi" w:cs="Arial"/>
                <w:sz w:val="22"/>
                <w:szCs w:val="22"/>
              </w:rPr>
              <w:t xml:space="preserve">: Acero carbono fundición ASTM A216 Gr.WCB </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Esfera</w:t>
            </w:r>
            <w:r w:rsidRPr="00804273">
              <w:rPr>
                <w:rFonts w:asciiTheme="minorHAnsi" w:hAnsiTheme="minorHAnsi" w:cs="Arial"/>
                <w:sz w:val="22"/>
                <w:szCs w:val="22"/>
              </w:rPr>
              <w:t>: Acero inoxidable fundición A 351 CF8M</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Vástago</w:t>
            </w:r>
            <w:r w:rsidRPr="00804273">
              <w:rPr>
                <w:rFonts w:asciiTheme="minorHAnsi" w:hAnsiTheme="minorHAnsi" w:cs="Arial"/>
                <w:sz w:val="22"/>
                <w:szCs w:val="22"/>
              </w:rPr>
              <w:t>: Acero inoxidable AISI 316</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Material del asiento</w:t>
            </w:r>
            <w:r w:rsidRPr="00804273">
              <w:rPr>
                <w:rFonts w:asciiTheme="minorHAnsi" w:hAnsiTheme="minorHAnsi" w:cs="Arial"/>
                <w:sz w:val="22"/>
                <w:szCs w:val="22"/>
              </w:rPr>
              <w:t xml:space="preserve">: Metálico con inserto de PTFE-R (Trunnion) ó Acero inoxidable con inserto de PTFE (coque granito) Reforzado </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Aplicaciones especiales</w:t>
            </w:r>
            <w:r w:rsidRPr="00804273">
              <w:rPr>
                <w:rFonts w:asciiTheme="minorHAnsi" w:hAnsiTheme="minorHAnsi" w:cs="Arial"/>
                <w:sz w:val="22"/>
                <w:szCs w:val="22"/>
              </w:rPr>
              <w:t>: Antiestática y antifuego ( ISO 10497)</w:t>
            </w:r>
          </w:p>
          <w:p w:rsidR="00804273" w:rsidRPr="00804273" w:rsidRDefault="00804273" w:rsidP="00AF0D26">
            <w:pPr>
              <w:pStyle w:val="Default"/>
              <w:spacing w:line="360" w:lineRule="auto"/>
              <w:rPr>
                <w:rFonts w:asciiTheme="minorHAnsi" w:hAnsiTheme="minorHAnsi" w:cs="Arial"/>
                <w:sz w:val="22"/>
                <w:szCs w:val="22"/>
                <w:lang w:val="en-US"/>
              </w:rPr>
            </w:pPr>
            <w:r w:rsidRPr="00804273">
              <w:rPr>
                <w:rFonts w:asciiTheme="minorHAnsi" w:hAnsiTheme="minorHAnsi" w:cs="Arial"/>
                <w:b/>
                <w:sz w:val="22"/>
                <w:szCs w:val="22"/>
              </w:rPr>
              <w:t>Normativa aplicable</w:t>
            </w:r>
            <w:r w:rsidRPr="00804273">
              <w:rPr>
                <w:rFonts w:asciiTheme="minorHAnsi" w:hAnsiTheme="minorHAnsi" w:cs="Arial"/>
                <w:sz w:val="22"/>
                <w:szCs w:val="22"/>
              </w:rPr>
              <w:t xml:space="preserve">: “API 6D, ASME 16.34. </w:t>
            </w:r>
            <w:r w:rsidRPr="00804273">
              <w:rPr>
                <w:rFonts w:asciiTheme="minorHAnsi" w:hAnsiTheme="minorHAnsi" w:cs="Arial"/>
                <w:sz w:val="22"/>
                <w:szCs w:val="22"/>
                <w:lang w:val="en-US"/>
              </w:rPr>
              <w:t xml:space="preserve">ASME 16.5, ASME 16.10” </w:t>
            </w:r>
            <w:r w:rsidRPr="00804273">
              <w:rPr>
                <w:rFonts w:asciiTheme="minorHAnsi" w:hAnsiTheme="minorHAnsi" w:cs="Arial"/>
                <w:b/>
                <w:sz w:val="22"/>
                <w:szCs w:val="22"/>
                <w:lang w:val="en-US"/>
              </w:rPr>
              <w:t>ó</w:t>
            </w:r>
            <w:r w:rsidRPr="00804273">
              <w:rPr>
                <w:rFonts w:asciiTheme="minorHAnsi" w:hAnsiTheme="minorHAnsi" w:cs="Arial"/>
                <w:sz w:val="22"/>
                <w:szCs w:val="22"/>
                <w:lang w:val="en-US"/>
              </w:rPr>
              <w:t xml:space="preserve"> “MR-01-75, BS 5146, BS 5351, MSS-SP-25, MSS-SP-55, API 6D, API 607, API 598, ANSI B 16.5, AINSI B 16.10, AINSI B 16.34, AINSI B 16.104”. </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Marca</w:t>
            </w:r>
            <w:r w:rsidRPr="00804273">
              <w:rPr>
                <w:rFonts w:asciiTheme="minorHAnsi" w:hAnsiTheme="minorHAnsi" w:cs="Arial"/>
                <w:sz w:val="22"/>
                <w:szCs w:val="22"/>
              </w:rPr>
              <w:t>: VALBOL o su equivalente</w:t>
            </w:r>
          </w:p>
          <w:p w:rsidR="00804273" w:rsidRPr="00804273" w:rsidRDefault="00804273" w:rsidP="00AF0D26">
            <w:pPr>
              <w:autoSpaceDE w:val="0"/>
              <w:autoSpaceDN w:val="0"/>
              <w:adjustRightInd w:val="0"/>
              <w:spacing w:line="360" w:lineRule="auto"/>
              <w:rPr>
                <w:rFonts w:asciiTheme="minorHAnsi" w:hAnsiTheme="minorHAnsi" w:cs="Arial"/>
                <w:sz w:val="22"/>
                <w:szCs w:val="22"/>
              </w:rPr>
            </w:pPr>
            <w:r w:rsidRPr="00804273">
              <w:rPr>
                <w:rFonts w:asciiTheme="minorHAnsi" w:hAnsiTheme="minorHAnsi" w:cs="Arial"/>
                <w:b/>
                <w:sz w:val="22"/>
                <w:szCs w:val="22"/>
              </w:rPr>
              <w:t>Industria</w:t>
            </w:r>
            <w:r w:rsidRPr="00804273">
              <w:rPr>
                <w:rFonts w:asciiTheme="minorHAnsi" w:hAnsiTheme="minorHAnsi" w:cs="Arial"/>
                <w:sz w:val="22"/>
                <w:szCs w:val="22"/>
              </w:rPr>
              <w:t xml:space="preserve">: Argentina, Americana o Europea. </w:t>
            </w:r>
          </w:p>
          <w:p w:rsidR="00804273" w:rsidRPr="00804273" w:rsidRDefault="00804273" w:rsidP="00AF0D26">
            <w:pPr>
              <w:autoSpaceDE w:val="0"/>
              <w:autoSpaceDN w:val="0"/>
              <w:adjustRightInd w:val="0"/>
              <w:rPr>
                <w:rFonts w:asciiTheme="minorHAnsi" w:hAnsiTheme="minorHAnsi" w:cs="Calibri"/>
                <w:b/>
                <w:bCs/>
                <w:sz w:val="10"/>
                <w:szCs w:val="18"/>
              </w:rPr>
            </w:pPr>
          </w:p>
        </w:tc>
      </w:tr>
      <w:tr w:rsidR="00804273" w:rsidRPr="00804273" w:rsidTr="00AF0D26">
        <w:trPr>
          <w:trHeight w:val="376"/>
        </w:trPr>
        <w:tc>
          <w:tcPr>
            <w:tcW w:w="9603" w:type="dxa"/>
            <w:shd w:val="clear" w:color="auto" w:fill="DEEAF6"/>
            <w:vAlign w:val="center"/>
          </w:tcPr>
          <w:p w:rsidR="00804273" w:rsidRPr="00804273" w:rsidRDefault="00804273" w:rsidP="00AF0D26">
            <w:pPr>
              <w:rPr>
                <w:rFonts w:asciiTheme="minorHAnsi" w:hAnsiTheme="minorHAnsi" w:cs="Calibri"/>
                <w:sz w:val="18"/>
                <w:szCs w:val="18"/>
                <w:lang w:eastAsia="es-BO"/>
              </w:rPr>
            </w:pPr>
            <w:r w:rsidRPr="00804273">
              <w:rPr>
                <w:rFonts w:asciiTheme="minorHAnsi" w:hAnsiTheme="minorHAnsi" w:cs="Calibri"/>
                <w:b/>
                <w:bCs/>
                <w:sz w:val="18"/>
                <w:szCs w:val="18"/>
              </w:rPr>
              <w:t xml:space="preserve">PLAZO DE ENTREGA </w:t>
            </w:r>
          </w:p>
        </w:tc>
      </w:tr>
      <w:tr w:rsidR="00804273" w:rsidRPr="00804273" w:rsidTr="00AF0D26">
        <w:trPr>
          <w:trHeight w:val="376"/>
        </w:trPr>
        <w:tc>
          <w:tcPr>
            <w:tcW w:w="9603" w:type="dxa"/>
            <w:shd w:val="clear" w:color="auto" w:fill="auto"/>
            <w:vAlign w:val="center"/>
          </w:tcPr>
          <w:p w:rsidR="00804273" w:rsidRPr="00804273" w:rsidRDefault="00804273" w:rsidP="00AF0D26">
            <w:pPr>
              <w:autoSpaceDE w:val="0"/>
              <w:autoSpaceDN w:val="0"/>
              <w:adjustRightInd w:val="0"/>
              <w:jc w:val="both"/>
              <w:rPr>
                <w:rFonts w:asciiTheme="minorHAnsi" w:hAnsiTheme="minorHAnsi" w:cs="Calibri"/>
                <w:sz w:val="12"/>
                <w:szCs w:val="22"/>
              </w:rPr>
            </w:pPr>
          </w:p>
          <w:p w:rsidR="00804273" w:rsidRPr="00804273" w:rsidRDefault="00804273" w:rsidP="00AF0D26">
            <w:pPr>
              <w:autoSpaceDE w:val="0"/>
              <w:autoSpaceDN w:val="0"/>
              <w:adjustRightInd w:val="0"/>
              <w:jc w:val="both"/>
              <w:rPr>
                <w:rFonts w:asciiTheme="minorHAnsi" w:hAnsiTheme="minorHAnsi" w:cs="Calibri"/>
                <w:sz w:val="22"/>
                <w:szCs w:val="22"/>
              </w:rPr>
            </w:pPr>
            <w:r w:rsidRPr="00804273">
              <w:rPr>
                <w:rFonts w:asciiTheme="minorHAnsi" w:hAnsiTheme="minorHAnsi" w:cs="Calibri"/>
                <w:sz w:val="22"/>
                <w:szCs w:val="22"/>
              </w:rPr>
              <w:t>El plazo de entrega será de 60 días calendarios, mismo que será computable a partir de la emisión de la Orden de Proceder una vez suscrito el contrato, pudiendo la empresa realizar la entrega en un plazo menor al establecido, misma que deberá ser coordinada con el personal asignado por la Gerencia de Industrialización (Comité de Recepción).</w:t>
            </w:r>
          </w:p>
          <w:p w:rsidR="00804273" w:rsidRPr="00804273" w:rsidRDefault="00804273" w:rsidP="00AF0D26">
            <w:pPr>
              <w:autoSpaceDE w:val="0"/>
              <w:autoSpaceDN w:val="0"/>
              <w:adjustRightInd w:val="0"/>
              <w:jc w:val="both"/>
              <w:rPr>
                <w:rFonts w:asciiTheme="minorHAnsi" w:hAnsiTheme="minorHAnsi" w:cs="Calibri"/>
                <w:bCs/>
                <w:sz w:val="6"/>
                <w:szCs w:val="22"/>
              </w:rPr>
            </w:pPr>
          </w:p>
          <w:p w:rsidR="00804273" w:rsidRPr="00804273" w:rsidRDefault="00804273" w:rsidP="00AF0D26">
            <w:pPr>
              <w:autoSpaceDE w:val="0"/>
              <w:autoSpaceDN w:val="0"/>
              <w:adjustRightInd w:val="0"/>
              <w:jc w:val="both"/>
              <w:rPr>
                <w:rFonts w:asciiTheme="minorHAnsi" w:hAnsiTheme="minorHAnsi" w:cs="Calibri"/>
                <w:bCs/>
                <w:sz w:val="12"/>
                <w:szCs w:val="22"/>
              </w:rPr>
            </w:pPr>
          </w:p>
          <w:p w:rsidR="00804273" w:rsidRPr="00804273" w:rsidRDefault="00804273" w:rsidP="00AF0D26">
            <w:pPr>
              <w:autoSpaceDE w:val="0"/>
              <w:autoSpaceDN w:val="0"/>
              <w:adjustRightInd w:val="0"/>
              <w:jc w:val="both"/>
              <w:rPr>
                <w:rFonts w:asciiTheme="minorHAnsi" w:hAnsiTheme="minorHAnsi" w:cs="Calibri"/>
                <w:bCs/>
                <w:sz w:val="22"/>
                <w:szCs w:val="22"/>
              </w:rPr>
            </w:pPr>
            <w:r w:rsidRPr="00804273">
              <w:rPr>
                <w:rFonts w:asciiTheme="minorHAnsi" w:hAnsiTheme="minorHAnsi" w:cs="Calibri"/>
                <w:bCs/>
                <w:sz w:val="22"/>
                <w:szCs w:val="22"/>
              </w:rPr>
              <w:t>En caso de que el vencimiento del plazo de entrega coincida con días sábado, domingo o feriado, la entrega podrá ser trasladada al siguiente día hábil.</w:t>
            </w:r>
          </w:p>
          <w:p w:rsidR="00804273" w:rsidRPr="00804273" w:rsidRDefault="00804273" w:rsidP="00AF0D26">
            <w:pPr>
              <w:autoSpaceDE w:val="0"/>
              <w:autoSpaceDN w:val="0"/>
              <w:jc w:val="both"/>
              <w:rPr>
                <w:rFonts w:asciiTheme="minorHAnsi" w:hAnsiTheme="minorHAnsi" w:cs="Segoe UI"/>
                <w:color w:val="000000"/>
                <w:sz w:val="18"/>
                <w:szCs w:val="18"/>
              </w:rPr>
            </w:pPr>
          </w:p>
        </w:tc>
      </w:tr>
    </w:tbl>
    <w:p w:rsidR="00804273" w:rsidRPr="00804273" w:rsidRDefault="00804273" w:rsidP="00804273">
      <w:pPr>
        <w:rPr>
          <w:rFonts w:asciiTheme="minorHAnsi" w:hAnsiTheme="minorHAnsi" w:cs="Calibri"/>
          <w:b/>
          <w:sz w:val="8"/>
          <w:szCs w:val="18"/>
        </w:rPr>
      </w:pPr>
    </w:p>
    <w:p w:rsidR="00804273" w:rsidRPr="00804273" w:rsidRDefault="00804273" w:rsidP="00C357AB">
      <w:pPr>
        <w:pStyle w:val="Prrafodelista"/>
        <w:numPr>
          <w:ilvl w:val="0"/>
          <w:numId w:val="37"/>
        </w:numPr>
        <w:ind w:left="567" w:hanging="567"/>
        <w:contextualSpacing/>
        <w:jc w:val="both"/>
        <w:rPr>
          <w:rFonts w:asciiTheme="minorHAnsi" w:hAnsiTheme="minorHAnsi"/>
          <w:b/>
          <w:sz w:val="18"/>
          <w:szCs w:val="18"/>
        </w:rPr>
      </w:pPr>
      <w:r w:rsidRPr="00804273">
        <w:rPr>
          <w:rFonts w:asciiTheme="minorHAnsi" w:hAnsiTheme="minorHAnsi" w:cs="Calibri"/>
          <w:b/>
          <w:bCs/>
          <w:sz w:val="18"/>
          <w:szCs w:val="18"/>
          <w:lang w:eastAsia="es-BO"/>
        </w:rPr>
        <w:t xml:space="preserve">CONDICIONES REQUERIDAS PARA EL BIEN </w:t>
      </w:r>
    </w:p>
    <w:p w:rsidR="00804273" w:rsidRPr="00804273" w:rsidRDefault="00804273" w:rsidP="00804273">
      <w:pPr>
        <w:pStyle w:val="Prrafodelista"/>
        <w:ind w:left="0"/>
        <w:contextualSpacing/>
        <w:jc w:val="both"/>
        <w:rPr>
          <w:rFonts w:asciiTheme="minorHAnsi" w:hAnsiTheme="minorHAnsi"/>
          <w:sz w:val="1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04273" w:rsidRPr="00804273" w:rsidTr="00AF0D26">
        <w:trPr>
          <w:trHeight w:val="397"/>
        </w:trPr>
        <w:tc>
          <w:tcPr>
            <w:tcW w:w="9640" w:type="dxa"/>
            <w:shd w:val="clear" w:color="auto" w:fill="DEEAF6"/>
            <w:vAlign w:val="center"/>
          </w:tcPr>
          <w:p w:rsidR="00804273" w:rsidRPr="00804273" w:rsidRDefault="00804273" w:rsidP="00AF0D26">
            <w:pPr>
              <w:autoSpaceDE w:val="0"/>
              <w:autoSpaceDN w:val="0"/>
              <w:adjustRightInd w:val="0"/>
              <w:rPr>
                <w:rFonts w:asciiTheme="minorHAnsi" w:hAnsiTheme="minorHAnsi" w:cs="Calibri"/>
                <w:b/>
                <w:bCs/>
                <w:sz w:val="18"/>
                <w:szCs w:val="18"/>
                <w:lang w:eastAsia="es-BO"/>
              </w:rPr>
            </w:pPr>
            <w:r w:rsidRPr="00804273">
              <w:rPr>
                <w:rFonts w:asciiTheme="minorHAnsi" w:hAnsiTheme="minorHAnsi" w:cs="Calibri"/>
                <w:b/>
                <w:bCs/>
                <w:sz w:val="18"/>
                <w:szCs w:val="18"/>
              </w:rPr>
              <w:lastRenderedPageBreak/>
              <w:t xml:space="preserve">LUGAR DE ENTREGA DE LOS BIENES </w:t>
            </w:r>
          </w:p>
        </w:tc>
      </w:tr>
      <w:tr w:rsidR="00804273" w:rsidRPr="00804273" w:rsidTr="00AF0D26">
        <w:trPr>
          <w:trHeight w:val="424"/>
        </w:trPr>
        <w:tc>
          <w:tcPr>
            <w:tcW w:w="9640" w:type="dxa"/>
            <w:shd w:val="clear" w:color="auto" w:fill="auto"/>
          </w:tcPr>
          <w:p w:rsidR="00804273" w:rsidRPr="00804273" w:rsidRDefault="00804273" w:rsidP="00AF0D26">
            <w:pPr>
              <w:autoSpaceDE w:val="0"/>
              <w:autoSpaceDN w:val="0"/>
              <w:adjustRightInd w:val="0"/>
              <w:rPr>
                <w:rFonts w:asciiTheme="minorHAnsi" w:hAnsiTheme="minorHAnsi" w:cs="Calibri"/>
                <w:sz w:val="18"/>
                <w:szCs w:val="18"/>
                <w:lang w:eastAsia="es-BO"/>
              </w:rPr>
            </w:pPr>
          </w:p>
          <w:p w:rsidR="00804273" w:rsidRPr="00804273" w:rsidRDefault="00804273" w:rsidP="00AF0D26">
            <w:pPr>
              <w:autoSpaceDE w:val="0"/>
              <w:autoSpaceDN w:val="0"/>
              <w:adjustRightInd w:val="0"/>
              <w:jc w:val="both"/>
              <w:rPr>
                <w:rFonts w:asciiTheme="minorHAnsi" w:hAnsiTheme="minorHAnsi" w:cs="Calibri"/>
                <w:sz w:val="18"/>
                <w:szCs w:val="18"/>
                <w:lang w:eastAsia="es-BO"/>
              </w:rPr>
            </w:pPr>
            <w:r w:rsidRPr="00804273">
              <w:rPr>
                <w:rFonts w:asciiTheme="minorHAnsi" w:hAnsiTheme="minorHAnsi" w:cs="Calibri"/>
                <w:bCs/>
                <w:sz w:val="22"/>
                <w:szCs w:val="22"/>
              </w:rPr>
              <w:t>Los bienes deberán ser entregados en la ciudad de Santa Cruz de la Sierra, en Almacenes (Villa Luz) de la Gerencia de Industrialización, ubicado en la Av. Grigotá entre 3er y 4to anillo en coordinación con el personal técnico asignado por YPFB.</w:t>
            </w:r>
          </w:p>
        </w:tc>
      </w:tr>
      <w:tr w:rsidR="00804273" w:rsidRPr="00804273" w:rsidTr="00AF0D26">
        <w:trPr>
          <w:trHeight w:val="392"/>
        </w:trPr>
        <w:tc>
          <w:tcPr>
            <w:tcW w:w="9640" w:type="dxa"/>
            <w:shd w:val="clear" w:color="auto" w:fill="DEEAF6"/>
            <w:vAlign w:val="center"/>
          </w:tcPr>
          <w:p w:rsidR="00804273" w:rsidRPr="00804273" w:rsidRDefault="00804273" w:rsidP="00AF0D26">
            <w:pPr>
              <w:jc w:val="both"/>
              <w:rPr>
                <w:rFonts w:asciiTheme="minorHAnsi" w:hAnsiTheme="minorHAnsi" w:cs="Calibri"/>
                <w:b/>
                <w:bCs/>
                <w:sz w:val="18"/>
                <w:szCs w:val="18"/>
                <w:lang w:eastAsia="es-BO"/>
              </w:rPr>
            </w:pPr>
            <w:r w:rsidRPr="00804273">
              <w:rPr>
                <w:rFonts w:asciiTheme="minorHAnsi" w:hAnsiTheme="minorHAnsi" w:cs="Calibri"/>
                <w:b/>
                <w:bCs/>
                <w:sz w:val="18"/>
                <w:szCs w:val="18"/>
              </w:rPr>
              <w:t xml:space="preserve">MEDIOS DE TRANSPORTE </w:t>
            </w:r>
          </w:p>
        </w:tc>
      </w:tr>
      <w:tr w:rsidR="00804273" w:rsidRPr="00804273" w:rsidTr="00AF0D26">
        <w:trPr>
          <w:trHeight w:val="392"/>
        </w:trPr>
        <w:tc>
          <w:tcPr>
            <w:tcW w:w="9640" w:type="dxa"/>
            <w:shd w:val="clear" w:color="auto" w:fill="auto"/>
            <w:vAlign w:val="center"/>
          </w:tcPr>
          <w:p w:rsidR="00804273" w:rsidRPr="00804273" w:rsidRDefault="00804273" w:rsidP="00AF0D26">
            <w:pPr>
              <w:autoSpaceDE w:val="0"/>
              <w:autoSpaceDN w:val="0"/>
              <w:adjustRightInd w:val="0"/>
              <w:jc w:val="both"/>
              <w:rPr>
                <w:rFonts w:asciiTheme="minorHAnsi" w:hAnsiTheme="minorHAnsi" w:cs="Calibri"/>
                <w:sz w:val="10"/>
                <w:szCs w:val="18"/>
              </w:rPr>
            </w:pPr>
          </w:p>
          <w:p w:rsidR="00804273" w:rsidRPr="00804273" w:rsidRDefault="00804273" w:rsidP="00AF0D26">
            <w:pPr>
              <w:autoSpaceDE w:val="0"/>
              <w:autoSpaceDN w:val="0"/>
              <w:adjustRightInd w:val="0"/>
              <w:jc w:val="both"/>
              <w:rPr>
                <w:rFonts w:asciiTheme="minorHAnsi" w:hAnsiTheme="minorHAnsi" w:cs="Calibri"/>
                <w:sz w:val="18"/>
                <w:szCs w:val="18"/>
              </w:rPr>
            </w:pPr>
            <w:r w:rsidRPr="00804273">
              <w:rPr>
                <w:rFonts w:asciiTheme="minorHAnsi" w:hAnsiTheme="minorHAnsi" w:cs="Calibri"/>
                <w:sz w:val="18"/>
                <w:szCs w:val="18"/>
              </w:rPr>
              <w:t>La entrega de los bienes deberá incluir el transporte al punto de entrega establecido por YPFB, asimismo debe reunir las condiciones de seguridad necesarias.</w:t>
            </w:r>
          </w:p>
          <w:p w:rsidR="00804273" w:rsidRPr="00804273" w:rsidRDefault="00804273" w:rsidP="00AF0D26">
            <w:pPr>
              <w:autoSpaceDE w:val="0"/>
              <w:autoSpaceDN w:val="0"/>
              <w:adjustRightInd w:val="0"/>
              <w:jc w:val="both"/>
              <w:rPr>
                <w:rFonts w:asciiTheme="minorHAnsi" w:hAnsiTheme="minorHAnsi" w:cs="Calibri"/>
                <w:b/>
                <w:bCs/>
                <w:sz w:val="16"/>
                <w:szCs w:val="18"/>
                <w:lang w:eastAsia="es-BO"/>
              </w:rPr>
            </w:pPr>
          </w:p>
        </w:tc>
      </w:tr>
      <w:tr w:rsidR="00804273" w:rsidRPr="00804273" w:rsidTr="00AF0D26">
        <w:trPr>
          <w:trHeight w:val="392"/>
        </w:trPr>
        <w:tc>
          <w:tcPr>
            <w:tcW w:w="9640" w:type="dxa"/>
            <w:shd w:val="clear" w:color="auto" w:fill="DEEAF6"/>
            <w:vAlign w:val="center"/>
          </w:tcPr>
          <w:p w:rsidR="00804273" w:rsidRPr="00804273" w:rsidRDefault="00804273" w:rsidP="00AF0D26">
            <w:pPr>
              <w:autoSpaceDE w:val="0"/>
              <w:autoSpaceDN w:val="0"/>
              <w:adjustRightInd w:val="0"/>
              <w:rPr>
                <w:rFonts w:asciiTheme="minorHAnsi" w:hAnsiTheme="minorHAnsi" w:cs="Calibri"/>
                <w:b/>
                <w:bCs/>
                <w:sz w:val="18"/>
                <w:szCs w:val="18"/>
              </w:rPr>
            </w:pPr>
            <w:r w:rsidRPr="00804273">
              <w:rPr>
                <w:rFonts w:asciiTheme="minorHAnsi" w:hAnsiTheme="minorHAnsi" w:cs="Calibri"/>
                <w:b/>
                <w:bCs/>
                <w:sz w:val="18"/>
                <w:szCs w:val="18"/>
              </w:rPr>
              <w:t xml:space="preserve">CERTIFICADOS </w:t>
            </w:r>
          </w:p>
        </w:tc>
      </w:tr>
      <w:tr w:rsidR="00804273" w:rsidRPr="00804273" w:rsidTr="00AF0D26">
        <w:trPr>
          <w:trHeight w:val="392"/>
        </w:trPr>
        <w:tc>
          <w:tcPr>
            <w:tcW w:w="9640" w:type="dxa"/>
            <w:shd w:val="clear" w:color="auto" w:fill="auto"/>
            <w:vAlign w:val="center"/>
          </w:tcPr>
          <w:p w:rsidR="00804273" w:rsidRPr="00804273" w:rsidRDefault="00804273" w:rsidP="00AF0D26">
            <w:pPr>
              <w:autoSpaceDE w:val="0"/>
              <w:autoSpaceDN w:val="0"/>
              <w:adjustRightInd w:val="0"/>
              <w:jc w:val="both"/>
              <w:rPr>
                <w:rFonts w:asciiTheme="minorHAnsi" w:hAnsiTheme="minorHAnsi" w:cs="Calibri"/>
                <w:sz w:val="12"/>
                <w:szCs w:val="22"/>
              </w:rPr>
            </w:pPr>
          </w:p>
          <w:p w:rsidR="00804273" w:rsidRPr="00804273" w:rsidRDefault="00804273" w:rsidP="00AF0D26">
            <w:pPr>
              <w:autoSpaceDE w:val="0"/>
              <w:autoSpaceDN w:val="0"/>
              <w:adjustRightInd w:val="0"/>
              <w:jc w:val="both"/>
              <w:rPr>
                <w:rFonts w:asciiTheme="minorHAnsi" w:hAnsiTheme="minorHAnsi" w:cs="Calibri"/>
                <w:sz w:val="22"/>
                <w:szCs w:val="22"/>
              </w:rPr>
            </w:pPr>
            <w:r w:rsidRPr="00804273">
              <w:rPr>
                <w:rFonts w:asciiTheme="minorHAnsi" w:hAnsiTheme="minorHAnsi" w:cs="Calibri"/>
                <w:sz w:val="22"/>
                <w:szCs w:val="22"/>
              </w:rPr>
              <w:t>La empresa contratada al tiempo de efectuar la entrega de los bienes deberá entregar la siguiente documentación en original o copia legible de:</w:t>
            </w:r>
          </w:p>
          <w:p w:rsidR="00804273" w:rsidRPr="00804273" w:rsidRDefault="00804273" w:rsidP="00AF0D26">
            <w:pPr>
              <w:autoSpaceDE w:val="0"/>
              <w:autoSpaceDN w:val="0"/>
              <w:adjustRightInd w:val="0"/>
              <w:jc w:val="both"/>
              <w:rPr>
                <w:rFonts w:asciiTheme="minorHAnsi" w:hAnsiTheme="minorHAnsi" w:cs="Calibri"/>
                <w:sz w:val="10"/>
                <w:szCs w:val="22"/>
              </w:rPr>
            </w:pPr>
          </w:p>
          <w:p w:rsidR="00804273" w:rsidRPr="00804273" w:rsidRDefault="00804273" w:rsidP="00C357AB">
            <w:pPr>
              <w:numPr>
                <w:ilvl w:val="0"/>
                <w:numId w:val="52"/>
              </w:numPr>
              <w:autoSpaceDE w:val="0"/>
              <w:autoSpaceDN w:val="0"/>
              <w:adjustRightInd w:val="0"/>
              <w:jc w:val="both"/>
              <w:rPr>
                <w:rFonts w:asciiTheme="minorHAnsi" w:hAnsiTheme="minorHAnsi" w:cs="Calibri"/>
                <w:b/>
                <w:sz w:val="22"/>
                <w:szCs w:val="22"/>
              </w:rPr>
            </w:pPr>
            <w:r w:rsidRPr="00804273">
              <w:rPr>
                <w:rFonts w:asciiTheme="minorHAnsi" w:hAnsiTheme="minorHAnsi" w:cs="Calibri"/>
                <w:sz w:val="22"/>
                <w:szCs w:val="22"/>
              </w:rPr>
              <w:t xml:space="preserve">Certificado de calidad. </w:t>
            </w:r>
          </w:p>
          <w:p w:rsidR="00804273" w:rsidRPr="00804273" w:rsidRDefault="00804273" w:rsidP="00C357AB">
            <w:pPr>
              <w:numPr>
                <w:ilvl w:val="0"/>
                <w:numId w:val="52"/>
              </w:numPr>
              <w:autoSpaceDE w:val="0"/>
              <w:autoSpaceDN w:val="0"/>
              <w:adjustRightInd w:val="0"/>
              <w:jc w:val="both"/>
              <w:rPr>
                <w:rFonts w:asciiTheme="minorHAnsi" w:hAnsiTheme="minorHAnsi" w:cs="Calibri"/>
                <w:b/>
                <w:sz w:val="22"/>
                <w:szCs w:val="22"/>
              </w:rPr>
            </w:pPr>
            <w:r w:rsidRPr="00804273">
              <w:rPr>
                <w:rFonts w:asciiTheme="minorHAnsi" w:hAnsiTheme="minorHAnsi" w:cs="Calibri"/>
                <w:sz w:val="22"/>
                <w:szCs w:val="22"/>
              </w:rPr>
              <w:t xml:space="preserve">Ficha Técnica. </w:t>
            </w:r>
          </w:p>
          <w:p w:rsidR="00804273" w:rsidRPr="00804273" w:rsidRDefault="00804273" w:rsidP="00AF0D26">
            <w:pPr>
              <w:autoSpaceDE w:val="0"/>
              <w:autoSpaceDN w:val="0"/>
              <w:adjustRightInd w:val="0"/>
              <w:rPr>
                <w:rFonts w:asciiTheme="minorHAnsi" w:hAnsiTheme="minorHAnsi" w:cs="Calibri"/>
                <w:b/>
                <w:bCs/>
                <w:sz w:val="18"/>
                <w:szCs w:val="18"/>
              </w:rPr>
            </w:pPr>
          </w:p>
        </w:tc>
      </w:tr>
      <w:tr w:rsidR="00804273" w:rsidRPr="00804273" w:rsidTr="00AF0D26">
        <w:trPr>
          <w:trHeight w:val="392"/>
        </w:trPr>
        <w:tc>
          <w:tcPr>
            <w:tcW w:w="9640" w:type="dxa"/>
            <w:shd w:val="clear" w:color="auto" w:fill="DEEAF6"/>
            <w:vAlign w:val="center"/>
          </w:tcPr>
          <w:p w:rsidR="00804273" w:rsidRPr="00804273" w:rsidRDefault="00804273" w:rsidP="00AF0D26">
            <w:pPr>
              <w:autoSpaceDE w:val="0"/>
              <w:autoSpaceDN w:val="0"/>
              <w:adjustRightInd w:val="0"/>
              <w:jc w:val="both"/>
              <w:rPr>
                <w:rFonts w:asciiTheme="minorHAnsi" w:hAnsiTheme="minorHAnsi" w:cs="Calibri"/>
                <w:b/>
                <w:sz w:val="22"/>
                <w:szCs w:val="22"/>
              </w:rPr>
            </w:pPr>
            <w:r w:rsidRPr="00804273">
              <w:rPr>
                <w:rFonts w:asciiTheme="minorHAnsi" w:hAnsiTheme="minorHAnsi" w:cs="Calibri"/>
                <w:b/>
                <w:sz w:val="22"/>
                <w:szCs w:val="22"/>
              </w:rPr>
              <w:t>GARANTÍA TÉCNICA</w:t>
            </w:r>
          </w:p>
        </w:tc>
      </w:tr>
      <w:tr w:rsidR="00804273" w:rsidRPr="00804273" w:rsidTr="00AF0D26">
        <w:trPr>
          <w:trHeight w:val="392"/>
        </w:trPr>
        <w:tc>
          <w:tcPr>
            <w:tcW w:w="9640" w:type="dxa"/>
            <w:shd w:val="clear" w:color="auto" w:fill="auto"/>
            <w:vAlign w:val="center"/>
          </w:tcPr>
          <w:p w:rsidR="00804273" w:rsidRPr="00804273" w:rsidRDefault="00804273" w:rsidP="00AF0D26">
            <w:pPr>
              <w:tabs>
                <w:tab w:val="left" w:pos="0"/>
              </w:tabs>
              <w:autoSpaceDE w:val="0"/>
              <w:autoSpaceDN w:val="0"/>
              <w:jc w:val="both"/>
              <w:rPr>
                <w:rFonts w:asciiTheme="minorHAnsi" w:hAnsiTheme="minorHAnsi" w:cs="Calibri"/>
                <w:sz w:val="12"/>
                <w:szCs w:val="22"/>
              </w:rPr>
            </w:pPr>
          </w:p>
          <w:p w:rsidR="00804273" w:rsidRPr="00804273" w:rsidRDefault="00804273" w:rsidP="00804273">
            <w:pPr>
              <w:numPr>
                <w:ilvl w:val="0"/>
                <w:numId w:val="36"/>
              </w:numPr>
              <w:tabs>
                <w:tab w:val="left" w:pos="0"/>
              </w:tabs>
              <w:autoSpaceDE w:val="0"/>
              <w:autoSpaceDN w:val="0"/>
              <w:ind w:left="214" w:hanging="218"/>
              <w:jc w:val="both"/>
              <w:rPr>
                <w:rFonts w:asciiTheme="minorHAnsi" w:hAnsiTheme="minorHAnsi" w:cs="Calibri"/>
                <w:sz w:val="22"/>
                <w:szCs w:val="22"/>
              </w:rPr>
            </w:pPr>
            <w:r w:rsidRPr="00804273">
              <w:rPr>
                <w:rFonts w:asciiTheme="minorHAnsi" w:hAnsiTheme="minorHAnsi" w:cs="Calibri"/>
                <w:b/>
                <w:bCs/>
                <w:sz w:val="22"/>
                <w:szCs w:val="22"/>
              </w:rPr>
              <w:t>Alcance de la garantía</w:t>
            </w:r>
            <w:r w:rsidRPr="00804273">
              <w:rPr>
                <w:rFonts w:asciiTheme="minorHAnsi" w:hAnsiTheme="minorHAnsi" w:cs="Calibri"/>
                <w:sz w:val="22"/>
                <w:szCs w:val="22"/>
              </w:rPr>
              <w:t xml:space="preserve">: La garantía de los bienes cubre fallas o defectos atribuibles a la fabricación.     </w:t>
            </w:r>
          </w:p>
          <w:p w:rsidR="00804273" w:rsidRPr="00804273" w:rsidRDefault="00804273" w:rsidP="00AF0D26">
            <w:pPr>
              <w:autoSpaceDE w:val="0"/>
              <w:autoSpaceDN w:val="0"/>
              <w:ind w:left="214"/>
              <w:jc w:val="both"/>
              <w:rPr>
                <w:rFonts w:asciiTheme="minorHAnsi" w:hAnsiTheme="minorHAnsi" w:cs="Calibri"/>
                <w:sz w:val="22"/>
                <w:szCs w:val="22"/>
              </w:rPr>
            </w:pPr>
            <w:r w:rsidRPr="00804273">
              <w:rPr>
                <w:rFonts w:asciiTheme="minorHAnsi" w:hAnsiTheme="minorHAns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804273" w:rsidRPr="00804273" w:rsidRDefault="00804273" w:rsidP="00804273">
            <w:pPr>
              <w:pStyle w:val="Prrafodelista"/>
              <w:numPr>
                <w:ilvl w:val="0"/>
                <w:numId w:val="36"/>
              </w:numPr>
              <w:spacing w:line="276" w:lineRule="auto"/>
              <w:ind w:left="214" w:hanging="218"/>
              <w:jc w:val="both"/>
              <w:rPr>
                <w:rFonts w:asciiTheme="minorHAnsi" w:hAnsiTheme="minorHAnsi" w:cs="Calibri"/>
                <w:sz w:val="22"/>
                <w:szCs w:val="22"/>
              </w:rPr>
            </w:pPr>
            <w:r w:rsidRPr="00804273">
              <w:rPr>
                <w:rFonts w:asciiTheme="minorHAnsi" w:hAnsiTheme="minorHAnsi" w:cs="Calibri"/>
                <w:b/>
                <w:bCs/>
                <w:sz w:val="22"/>
                <w:szCs w:val="22"/>
              </w:rPr>
              <w:t>Período de garantía:</w:t>
            </w:r>
            <w:r w:rsidRPr="00804273">
              <w:rPr>
                <w:rFonts w:asciiTheme="minorHAnsi" w:hAnsiTheme="minorHAnsi" w:cs="Calibri"/>
                <w:sz w:val="22"/>
                <w:szCs w:val="22"/>
              </w:rPr>
              <w:t xml:space="preserve"> 1 año.</w:t>
            </w:r>
          </w:p>
          <w:p w:rsidR="00804273" w:rsidRPr="00804273" w:rsidRDefault="00804273" w:rsidP="00804273">
            <w:pPr>
              <w:pStyle w:val="Prrafodelista"/>
              <w:numPr>
                <w:ilvl w:val="0"/>
                <w:numId w:val="36"/>
              </w:numPr>
              <w:spacing w:line="276" w:lineRule="auto"/>
              <w:ind w:left="214" w:hanging="218"/>
              <w:jc w:val="both"/>
              <w:rPr>
                <w:rFonts w:asciiTheme="minorHAnsi" w:hAnsiTheme="minorHAnsi" w:cs="Calibri"/>
                <w:sz w:val="22"/>
                <w:szCs w:val="22"/>
              </w:rPr>
            </w:pPr>
            <w:r w:rsidRPr="00804273">
              <w:rPr>
                <w:rFonts w:asciiTheme="minorHAnsi" w:hAnsiTheme="minorHAnsi" w:cs="Calibri"/>
                <w:b/>
                <w:bCs/>
                <w:sz w:val="22"/>
                <w:szCs w:val="22"/>
              </w:rPr>
              <w:t>Inicio del cómputo del período de garantía:</w:t>
            </w:r>
            <w:r w:rsidRPr="00804273">
              <w:rPr>
                <w:rFonts w:asciiTheme="minorHAnsi" w:hAnsiTheme="minorHAnsi" w:cs="Calibri"/>
                <w:sz w:val="22"/>
                <w:szCs w:val="22"/>
              </w:rPr>
              <w:t xml:space="preserve"> A partir de la fecha de entrega los bienes.</w:t>
            </w:r>
            <w:r w:rsidRPr="00804273">
              <w:rPr>
                <w:rFonts w:asciiTheme="minorHAnsi" w:hAnsiTheme="minorHAnsi"/>
                <w:sz w:val="18"/>
                <w:szCs w:val="18"/>
              </w:rPr>
              <w:t xml:space="preserve">  </w:t>
            </w:r>
          </w:p>
          <w:p w:rsidR="00804273" w:rsidRPr="00804273" w:rsidRDefault="00804273" w:rsidP="00AF0D26">
            <w:pPr>
              <w:jc w:val="both"/>
              <w:rPr>
                <w:rFonts w:asciiTheme="minorHAnsi" w:hAnsiTheme="minorHAnsi" w:cs="Calibri"/>
                <w:sz w:val="18"/>
                <w:szCs w:val="18"/>
              </w:rPr>
            </w:pPr>
          </w:p>
        </w:tc>
      </w:tr>
      <w:tr w:rsidR="00804273" w:rsidRPr="00804273" w:rsidTr="00AF0D26">
        <w:trPr>
          <w:trHeight w:val="392"/>
        </w:trPr>
        <w:tc>
          <w:tcPr>
            <w:tcW w:w="9640" w:type="dxa"/>
            <w:shd w:val="clear" w:color="auto" w:fill="DEEAF6"/>
            <w:vAlign w:val="center"/>
          </w:tcPr>
          <w:p w:rsidR="00804273" w:rsidRPr="00804273" w:rsidRDefault="00804273" w:rsidP="00AF0D26">
            <w:pPr>
              <w:autoSpaceDE w:val="0"/>
              <w:autoSpaceDN w:val="0"/>
              <w:adjustRightInd w:val="0"/>
              <w:rPr>
                <w:rFonts w:asciiTheme="minorHAnsi" w:hAnsiTheme="minorHAnsi" w:cs="Calibri"/>
                <w:b/>
                <w:bCs/>
                <w:sz w:val="18"/>
                <w:szCs w:val="18"/>
              </w:rPr>
            </w:pPr>
            <w:r w:rsidRPr="00804273">
              <w:rPr>
                <w:rFonts w:asciiTheme="minorHAnsi" w:hAnsiTheme="minorHAnsi" w:cs="Calibri"/>
                <w:b/>
                <w:bCs/>
                <w:sz w:val="18"/>
                <w:szCs w:val="18"/>
              </w:rPr>
              <w:t>FORMA DE PAGO</w:t>
            </w:r>
          </w:p>
        </w:tc>
      </w:tr>
      <w:tr w:rsidR="00804273" w:rsidRPr="00804273" w:rsidTr="00AF0D26">
        <w:trPr>
          <w:trHeight w:val="268"/>
        </w:trPr>
        <w:tc>
          <w:tcPr>
            <w:tcW w:w="9640" w:type="dxa"/>
            <w:tcBorders>
              <w:bottom w:val="single" w:sz="4" w:space="0" w:color="auto"/>
            </w:tcBorders>
            <w:shd w:val="clear" w:color="auto" w:fill="auto"/>
            <w:vAlign w:val="center"/>
          </w:tcPr>
          <w:p w:rsidR="00804273" w:rsidRPr="00804273" w:rsidRDefault="00804273" w:rsidP="00AF0D26">
            <w:pPr>
              <w:autoSpaceDE w:val="0"/>
              <w:autoSpaceDN w:val="0"/>
              <w:adjustRightInd w:val="0"/>
              <w:jc w:val="both"/>
              <w:rPr>
                <w:rFonts w:asciiTheme="minorHAnsi" w:hAnsiTheme="minorHAnsi" w:cs="Calibri"/>
                <w:sz w:val="10"/>
                <w:szCs w:val="18"/>
              </w:rPr>
            </w:pPr>
          </w:p>
          <w:p w:rsidR="00804273" w:rsidRPr="00804273" w:rsidRDefault="00804273" w:rsidP="00AF0D26">
            <w:pPr>
              <w:pStyle w:val="Prrafodelista"/>
              <w:spacing w:line="276" w:lineRule="auto"/>
              <w:ind w:left="67"/>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El pago se realizará vía SIGEP, contra entrega total de los bienes adjudicados, previa elaboración del informe de conformidad por parte del comité de recepción de YPFB y actividades administrativas correspondientes.</w:t>
            </w:r>
          </w:p>
          <w:p w:rsidR="00804273" w:rsidRPr="00804273" w:rsidRDefault="00804273" w:rsidP="00AF0D26">
            <w:pPr>
              <w:pStyle w:val="Prrafodelista"/>
              <w:spacing w:line="276" w:lineRule="auto"/>
              <w:ind w:left="67"/>
              <w:contextualSpacing/>
              <w:jc w:val="both"/>
              <w:rPr>
                <w:rFonts w:asciiTheme="minorHAnsi" w:hAnsiTheme="minorHAnsi" w:cs="Calibri"/>
                <w:color w:val="000000"/>
                <w:sz w:val="8"/>
                <w:szCs w:val="18"/>
              </w:rPr>
            </w:pPr>
          </w:p>
          <w:p w:rsidR="00804273" w:rsidRPr="00804273" w:rsidRDefault="00804273" w:rsidP="00AF0D26">
            <w:pPr>
              <w:spacing w:line="276" w:lineRule="auto"/>
              <w:ind w:left="67"/>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Por consiguiente el proveedor deberá solicitar su pago adjuntando la siguiente documentación:</w:t>
            </w:r>
          </w:p>
          <w:p w:rsidR="00804273" w:rsidRPr="00804273" w:rsidRDefault="00804273" w:rsidP="00C357AB">
            <w:pPr>
              <w:pStyle w:val="Prrafodelista"/>
              <w:numPr>
                <w:ilvl w:val="0"/>
                <w:numId w:val="49"/>
              </w:numPr>
              <w:spacing w:line="276" w:lineRule="auto"/>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Carta de solicitud de pago</w:t>
            </w:r>
          </w:p>
          <w:p w:rsidR="00804273" w:rsidRPr="00804273" w:rsidRDefault="00804273" w:rsidP="00C357AB">
            <w:pPr>
              <w:pStyle w:val="Prrafodelista"/>
              <w:numPr>
                <w:ilvl w:val="0"/>
                <w:numId w:val="49"/>
              </w:numPr>
              <w:spacing w:line="276" w:lineRule="auto"/>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Factura original de la Empresa debidamente registrada en Impuestos Nacionales</w:t>
            </w:r>
          </w:p>
          <w:p w:rsidR="00804273" w:rsidRPr="00804273" w:rsidRDefault="00804273" w:rsidP="00C357AB">
            <w:pPr>
              <w:pStyle w:val="Prrafodelista"/>
              <w:numPr>
                <w:ilvl w:val="0"/>
                <w:numId w:val="49"/>
              </w:numPr>
              <w:spacing w:line="276" w:lineRule="auto"/>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Fotocopia simple del NIT</w:t>
            </w:r>
          </w:p>
          <w:p w:rsidR="00804273" w:rsidRPr="00804273" w:rsidRDefault="00804273" w:rsidP="00C357AB">
            <w:pPr>
              <w:pStyle w:val="Prrafodelista"/>
              <w:numPr>
                <w:ilvl w:val="0"/>
                <w:numId w:val="49"/>
              </w:numPr>
              <w:spacing w:line="276" w:lineRule="auto"/>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 xml:space="preserve">Fotocopia simple del registro de beneficiarios SIGEP con cuenta Bancaria </w:t>
            </w:r>
          </w:p>
          <w:p w:rsidR="00804273" w:rsidRPr="00804273" w:rsidRDefault="00804273" w:rsidP="00C357AB">
            <w:pPr>
              <w:pStyle w:val="Sangradetextonormal"/>
              <w:numPr>
                <w:ilvl w:val="0"/>
                <w:numId w:val="49"/>
              </w:numPr>
              <w:spacing w:after="0"/>
              <w:contextualSpacing/>
              <w:jc w:val="both"/>
              <w:rPr>
                <w:rFonts w:asciiTheme="minorHAnsi" w:hAnsiTheme="minorHAnsi" w:cs="Calibri"/>
                <w:color w:val="000000"/>
                <w:sz w:val="18"/>
                <w:szCs w:val="18"/>
              </w:rPr>
            </w:pPr>
            <w:r w:rsidRPr="00804273">
              <w:rPr>
                <w:rFonts w:asciiTheme="minorHAnsi" w:hAnsiTheme="minorHAnsi" w:cs="Calibri"/>
                <w:color w:val="000000"/>
                <w:sz w:val="18"/>
                <w:szCs w:val="18"/>
              </w:rPr>
              <w:t>Fotocopia simple del Contrato</w:t>
            </w:r>
          </w:p>
          <w:p w:rsidR="00804273" w:rsidRPr="00804273" w:rsidRDefault="00804273" w:rsidP="00C357AB">
            <w:pPr>
              <w:numPr>
                <w:ilvl w:val="0"/>
                <w:numId w:val="49"/>
              </w:numPr>
              <w:rPr>
                <w:rFonts w:asciiTheme="minorHAnsi" w:hAnsiTheme="minorHAnsi" w:cs="Calibri"/>
                <w:color w:val="000000"/>
                <w:sz w:val="18"/>
                <w:szCs w:val="18"/>
              </w:rPr>
            </w:pPr>
            <w:r w:rsidRPr="00804273">
              <w:rPr>
                <w:rFonts w:asciiTheme="minorHAnsi" w:hAnsiTheme="minorHAnsi" w:cs="Calibri"/>
                <w:color w:val="000000"/>
                <w:sz w:val="18"/>
                <w:szCs w:val="18"/>
              </w:rPr>
              <w:t>Fotocopia simple del testimonio de poder del representante legal para personas jurídicas (Excepto empresas unipersonales)</w:t>
            </w:r>
          </w:p>
          <w:p w:rsidR="00804273" w:rsidRPr="00804273" w:rsidRDefault="00804273" w:rsidP="00AF0D26">
            <w:pPr>
              <w:autoSpaceDE w:val="0"/>
              <w:autoSpaceDN w:val="0"/>
              <w:adjustRightInd w:val="0"/>
              <w:jc w:val="both"/>
              <w:rPr>
                <w:rFonts w:asciiTheme="minorHAnsi" w:hAnsiTheme="minorHAnsi" w:cs="Calibri"/>
                <w:sz w:val="18"/>
                <w:szCs w:val="18"/>
                <w:lang w:eastAsia="es-BO"/>
              </w:rPr>
            </w:pPr>
          </w:p>
        </w:tc>
      </w:tr>
      <w:tr w:rsidR="00804273" w:rsidRPr="00804273" w:rsidTr="00AF0D26">
        <w:trPr>
          <w:trHeight w:val="422"/>
        </w:trPr>
        <w:tc>
          <w:tcPr>
            <w:tcW w:w="9640" w:type="dxa"/>
            <w:shd w:val="clear" w:color="auto" w:fill="DEEAF6"/>
            <w:vAlign w:val="center"/>
          </w:tcPr>
          <w:p w:rsidR="00804273" w:rsidRPr="00804273" w:rsidRDefault="00804273" w:rsidP="00AF0D26">
            <w:pPr>
              <w:autoSpaceDE w:val="0"/>
              <w:autoSpaceDN w:val="0"/>
              <w:adjustRightInd w:val="0"/>
              <w:jc w:val="both"/>
              <w:rPr>
                <w:rFonts w:asciiTheme="minorHAnsi" w:hAnsiTheme="minorHAnsi" w:cs="Calibri"/>
                <w:b/>
                <w:sz w:val="18"/>
                <w:szCs w:val="18"/>
              </w:rPr>
            </w:pPr>
            <w:r w:rsidRPr="00804273">
              <w:rPr>
                <w:rFonts w:asciiTheme="minorHAnsi" w:hAnsiTheme="minorHAnsi" w:cs="Calibri"/>
                <w:b/>
                <w:sz w:val="18"/>
                <w:szCs w:val="18"/>
              </w:rPr>
              <w:t xml:space="preserve">MULTAS </w:t>
            </w:r>
          </w:p>
        </w:tc>
      </w:tr>
      <w:tr w:rsidR="00804273" w:rsidRPr="00804273" w:rsidTr="00AF0D26">
        <w:trPr>
          <w:trHeight w:val="268"/>
        </w:trPr>
        <w:tc>
          <w:tcPr>
            <w:tcW w:w="9640" w:type="dxa"/>
            <w:shd w:val="clear" w:color="auto" w:fill="auto"/>
            <w:vAlign w:val="center"/>
          </w:tcPr>
          <w:p w:rsidR="00804273" w:rsidRPr="00804273" w:rsidRDefault="00804273" w:rsidP="00AF0D26">
            <w:pPr>
              <w:autoSpaceDE w:val="0"/>
              <w:autoSpaceDN w:val="0"/>
              <w:rPr>
                <w:rFonts w:asciiTheme="minorHAnsi" w:hAnsiTheme="minorHAnsi" w:cs="Segoe UI"/>
                <w:sz w:val="18"/>
                <w:szCs w:val="18"/>
              </w:rPr>
            </w:pPr>
          </w:p>
          <w:p w:rsidR="00804273" w:rsidRPr="00804273" w:rsidRDefault="00804273" w:rsidP="00AF0D26">
            <w:pPr>
              <w:jc w:val="both"/>
              <w:rPr>
                <w:rFonts w:asciiTheme="minorHAnsi" w:hAnsiTheme="minorHAnsi" w:cs="Calibri"/>
                <w:bCs/>
                <w:sz w:val="18"/>
                <w:szCs w:val="18"/>
              </w:rPr>
            </w:pPr>
            <w:r w:rsidRPr="00804273">
              <w:rPr>
                <w:rFonts w:asciiTheme="minorHAnsi" w:hAnsiTheme="minorHAnsi" w:cs="Calibri"/>
                <w:bCs/>
                <w:sz w:val="18"/>
                <w:szCs w:val="18"/>
              </w:rPr>
              <w:t>Al incumplimiento del plazo de entrega establecido, se aplicará una multa del 1% por cada día calendario de retraso computable a partir del primer día vencido, sobre el importe total adjudicado.</w:t>
            </w:r>
          </w:p>
          <w:p w:rsidR="00804273" w:rsidRPr="00804273" w:rsidRDefault="00804273" w:rsidP="00AF0D26">
            <w:pPr>
              <w:autoSpaceDE w:val="0"/>
              <w:autoSpaceDN w:val="0"/>
              <w:rPr>
                <w:rFonts w:asciiTheme="minorHAnsi" w:hAnsiTheme="minorHAnsi" w:cs="Segoe UI"/>
                <w:sz w:val="18"/>
                <w:szCs w:val="18"/>
              </w:rPr>
            </w:pPr>
          </w:p>
          <w:p w:rsidR="00804273" w:rsidRPr="00804273" w:rsidRDefault="00804273" w:rsidP="00804273">
            <w:pPr>
              <w:autoSpaceDE w:val="0"/>
              <w:autoSpaceDN w:val="0"/>
              <w:rPr>
                <w:rFonts w:asciiTheme="minorHAnsi" w:hAnsiTheme="minorHAnsi"/>
                <w:sz w:val="22"/>
                <w:szCs w:val="22"/>
              </w:rPr>
            </w:pPr>
            <w:r w:rsidRPr="00804273">
              <w:rPr>
                <w:rFonts w:asciiTheme="minorHAnsi" w:hAnsiTheme="minorHAnsi" w:cs="Segoe UI"/>
                <w:sz w:val="18"/>
                <w:szCs w:val="18"/>
              </w:rPr>
              <w:t>En caso de llegar el importe de las multas al 20% del monto del contrato, se producirá la resolución del mismo, y la Empresa YPFB se reserva el derecho de realizar las gestiones legales y administrativas que corresponda.</w:t>
            </w: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04273" w:rsidRPr="00804273" w:rsidRDefault="00804273" w:rsidP="00AF0D26">
            <w:pPr>
              <w:autoSpaceDE w:val="0"/>
              <w:autoSpaceDN w:val="0"/>
              <w:adjustRightInd w:val="0"/>
              <w:jc w:val="both"/>
              <w:rPr>
                <w:rFonts w:asciiTheme="minorHAnsi" w:hAnsiTheme="minorHAnsi" w:cs="Calibri"/>
                <w:b/>
                <w:sz w:val="22"/>
                <w:szCs w:val="22"/>
              </w:rPr>
            </w:pPr>
            <w:r w:rsidRPr="00804273">
              <w:rPr>
                <w:rFonts w:asciiTheme="minorHAnsi" w:hAnsiTheme="minorHAnsi" w:cs="Calibri"/>
                <w:b/>
                <w:sz w:val="22"/>
                <w:szCs w:val="22"/>
              </w:rPr>
              <w:t>FACTURACIÓN</w:t>
            </w: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04273" w:rsidRPr="00804273" w:rsidRDefault="00804273" w:rsidP="00AF0D26">
            <w:pPr>
              <w:jc w:val="both"/>
              <w:rPr>
                <w:rFonts w:asciiTheme="minorHAnsi" w:hAnsiTheme="minorHAnsi" w:cs="Calibri"/>
                <w:color w:val="000000"/>
                <w:sz w:val="8"/>
                <w:szCs w:val="22"/>
              </w:rPr>
            </w:pPr>
          </w:p>
          <w:p w:rsidR="00804273" w:rsidRPr="00804273" w:rsidRDefault="00804273" w:rsidP="00AF0D26">
            <w:pPr>
              <w:jc w:val="both"/>
              <w:rPr>
                <w:rFonts w:asciiTheme="minorHAnsi" w:hAnsiTheme="minorHAnsi" w:cs="Calibri"/>
                <w:color w:val="000000"/>
                <w:sz w:val="22"/>
                <w:szCs w:val="22"/>
              </w:rPr>
            </w:pPr>
            <w:r w:rsidRPr="00804273">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04273" w:rsidRPr="00804273" w:rsidRDefault="00804273" w:rsidP="00AF0D26">
            <w:pPr>
              <w:jc w:val="both"/>
              <w:rPr>
                <w:rFonts w:asciiTheme="minorHAnsi" w:hAnsiTheme="minorHAnsi" w:cs="Calibri"/>
                <w:color w:val="000000"/>
                <w:sz w:val="22"/>
                <w:szCs w:val="22"/>
                <w:lang w:eastAsia="es-BO"/>
              </w:rPr>
            </w:pPr>
          </w:p>
          <w:p w:rsidR="00804273" w:rsidRPr="00804273" w:rsidRDefault="00804273" w:rsidP="00AF0D26">
            <w:pPr>
              <w:jc w:val="both"/>
              <w:rPr>
                <w:rFonts w:asciiTheme="minorHAnsi" w:hAnsiTheme="minorHAnsi" w:cs="Calibri"/>
                <w:color w:val="000000"/>
                <w:sz w:val="22"/>
                <w:szCs w:val="22"/>
              </w:rPr>
            </w:pPr>
            <w:r w:rsidRPr="00804273">
              <w:rPr>
                <w:rFonts w:asciiTheme="minorHAnsi" w:hAnsiTheme="minorHAns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804273" w:rsidRPr="00804273" w:rsidRDefault="00804273" w:rsidP="00AF0D26">
            <w:pPr>
              <w:jc w:val="both"/>
              <w:rPr>
                <w:rFonts w:asciiTheme="minorHAnsi" w:hAnsiTheme="minorHAnsi" w:cs="Calibri"/>
                <w:color w:val="000000"/>
                <w:sz w:val="22"/>
                <w:szCs w:val="22"/>
                <w:lang w:eastAsia="es-BO"/>
              </w:rPr>
            </w:pPr>
          </w:p>
          <w:p w:rsidR="00804273" w:rsidRPr="00804273" w:rsidRDefault="00804273" w:rsidP="00AF0D26">
            <w:pPr>
              <w:jc w:val="both"/>
              <w:rPr>
                <w:rFonts w:asciiTheme="minorHAnsi" w:hAnsiTheme="minorHAnsi" w:cs="Calibri"/>
                <w:color w:val="000000"/>
                <w:sz w:val="22"/>
                <w:szCs w:val="22"/>
              </w:rPr>
            </w:pPr>
            <w:r w:rsidRPr="00804273">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04273" w:rsidRPr="00804273" w:rsidRDefault="00804273" w:rsidP="00AF0D26">
            <w:pPr>
              <w:autoSpaceDE w:val="0"/>
              <w:autoSpaceDN w:val="0"/>
              <w:adjustRightInd w:val="0"/>
              <w:jc w:val="both"/>
              <w:rPr>
                <w:rFonts w:asciiTheme="minorHAnsi" w:hAnsiTheme="minorHAnsi" w:cs="Calibri"/>
                <w:b/>
                <w:sz w:val="22"/>
                <w:szCs w:val="22"/>
              </w:rPr>
            </w:pP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04273" w:rsidRPr="00804273" w:rsidRDefault="00804273" w:rsidP="00AF0D26">
            <w:pPr>
              <w:pStyle w:val="Prrafodelista"/>
              <w:spacing w:after="13" w:line="276" w:lineRule="auto"/>
              <w:ind w:left="0"/>
              <w:contextualSpacing/>
              <w:jc w:val="both"/>
              <w:rPr>
                <w:rFonts w:asciiTheme="minorHAnsi" w:hAnsiTheme="minorHAnsi" w:cs="Calibri"/>
                <w:sz w:val="22"/>
                <w:szCs w:val="22"/>
              </w:rPr>
            </w:pPr>
            <w:r w:rsidRPr="00804273">
              <w:rPr>
                <w:rFonts w:asciiTheme="minorHAnsi" w:hAnsiTheme="minorHAnsi" w:cs="Calibri"/>
                <w:b/>
                <w:sz w:val="22"/>
                <w:szCs w:val="22"/>
              </w:rPr>
              <w:t>TRIBUTOS</w:t>
            </w: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04273" w:rsidRPr="00804273" w:rsidRDefault="00804273" w:rsidP="00AF0D26">
            <w:pPr>
              <w:jc w:val="both"/>
              <w:rPr>
                <w:rFonts w:asciiTheme="minorHAnsi" w:hAnsiTheme="minorHAnsi" w:cs="Calibri"/>
                <w:color w:val="000000"/>
                <w:sz w:val="14"/>
                <w:szCs w:val="22"/>
              </w:rPr>
            </w:pPr>
          </w:p>
          <w:p w:rsidR="00804273" w:rsidRPr="00804273" w:rsidRDefault="00804273" w:rsidP="00AF0D26">
            <w:pPr>
              <w:jc w:val="both"/>
              <w:rPr>
                <w:rFonts w:asciiTheme="minorHAnsi" w:hAnsiTheme="minorHAnsi" w:cs="Calibri"/>
                <w:color w:val="000000"/>
                <w:sz w:val="22"/>
                <w:szCs w:val="22"/>
              </w:rPr>
            </w:pPr>
            <w:r w:rsidRPr="00804273">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804273" w:rsidRPr="00804273" w:rsidRDefault="00804273" w:rsidP="00AF0D26">
            <w:pPr>
              <w:pStyle w:val="Prrafodelista"/>
              <w:spacing w:after="13" w:line="276" w:lineRule="auto"/>
              <w:ind w:left="0"/>
              <w:contextualSpacing/>
              <w:jc w:val="both"/>
              <w:rPr>
                <w:rFonts w:asciiTheme="minorHAnsi" w:hAnsiTheme="minorHAnsi" w:cs="Calibri"/>
                <w:sz w:val="12"/>
                <w:szCs w:val="22"/>
              </w:rPr>
            </w:pP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04273" w:rsidRPr="00804273" w:rsidRDefault="00804273" w:rsidP="00AF0D26">
            <w:pPr>
              <w:pStyle w:val="Prrafodelista"/>
              <w:spacing w:after="13" w:line="276" w:lineRule="auto"/>
              <w:ind w:left="0"/>
              <w:contextualSpacing/>
              <w:jc w:val="both"/>
              <w:rPr>
                <w:rFonts w:asciiTheme="minorHAnsi" w:hAnsiTheme="minorHAnsi" w:cs="Calibri"/>
                <w:sz w:val="22"/>
                <w:szCs w:val="22"/>
              </w:rPr>
            </w:pPr>
            <w:r w:rsidRPr="00804273">
              <w:rPr>
                <w:rFonts w:asciiTheme="minorHAnsi" w:hAnsiTheme="minorHAnsi" w:cs="Calibri"/>
                <w:b/>
                <w:bCs/>
                <w:sz w:val="22"/>
                <w:szCs w:val="22"/>
              </w:rPr>
              <w:t>SEGURIDAD Y SALUD OCUPACIONAL</w:t>
            </w:r>
          </w:p>
        </w:tc>
      </w:tr>
      <w:tr w:rsidR="00804273" w:rsidRPr="00804273" w:rsidTr="00AF0D2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04273" w:rsidRPr="00804273" w:rsidRDefault="00804273" w:rsidP="00AF0D26">
            <w:pPr>
              <w:shd w:val="clear" w:color="auto" w:fill="FFFFFF"/>
              <w:jc w:val="both"/>
              <w:rPr>
                <w:rFonts w:asciiTheme="minorHAnsi" w:hAnsiTheme="minorHAnsi" w:cs="Calibri"/>
                <w:sz w:val="22"/>
                <w:szCs w:val="22"/>
              </w:rPr>
            </w:pPr>
          </w:p>
          <w:p w:rsidR="00804273" w:rsidRPr="00804273" w:rsidRDefault="00804273" w:rsidP="00AF0D26">
            <w:pPr>
              <w:shd w:val="clear" w:color="auto" w:fill="FFFFFF"/>
              <w:jc w:val="both"/>
              <w:rPr>
                <w:rFonts w:asciiTheme="minorHAnsi" w:hAnsiTheme="minorHAnsi" w:cs="Calibri"/>
                <w:sz w:val="22"/>
                <w:szCs w:val="22"/>
              </w:rPr>
            </w:pPr>
            <w:r w:rsidRPr="00804273">
              <w:rPr>
                <w:rFonts w:asciiTheme="minorHAnsi" w:hAnsiTheme="minorHAnsi" w:cs="Calibri"/>
                <w:sz w:val="22"/>
                <w:szCs w:val="22"/>
              </w:rPr>
              <w:t xml:space="preserve">La contratista de la provisión de </w:t>
            </w:r>
            <w:r w:rsidRPr="00804273">
              <w:rPr>
                <w:rFonts w:asciiTheme="minorHAnsi" w:hAnsiTheme="minorHAnsi" w:cs="Calibri"/>
                <w:b/>
                <w:sz w:val="22"/>
                <w:szCs w:val="22"/>
              </w:rPr>
              <w:t>“BIENES”</w:t>
            </w:r>
            <w:r w:rsidRPr="00804273">
              <w:rPr>
                <w:rFonts w:asciiTheme="minorHAnsi" w:hAnsiTheme="minorHAnsi" w:cs="Calibri"/>
                <w:sz w:val="22"/>
                <w:szCs w:val="22"/>
              </w:rPr>
              <w:t xml:space="preserve"> deberá cumplir con los estándares de Seguridad Industrial y Salud Ocupacional de YPFB. </w:t>
            </w:r>
          </w:p>
          <w:p w:rsidR="00804273" w:rsidRPr="00804273" w:rsidRDefault="00804273" w:rsidP="00AF0D26">
            <w:pPr>
              <w:shd w:val="clear" w:color="auto" w:fill="FFFFFF"/>
              <w:jc w:val="both"/>
              <w:rPr>
                <w:rFonts w:asciiTheme="minorHAnsi" w:hAnsiTheme="minorHAnsi" w:cs="Calibri"/>
                <w:sz w:val="22"/>
                <w:szCs w:val="22"/>
              </w:rPr>
            </w:pPr>
          </w:p>
          <w:p w:rsidR="00804273" w:rsidRPr="00804273" w:rsidRDefault="00804273" w:rsidP="00C357AB">
            <w:pPr>
              <w:pStyle w:val="Prrafodelista"/>
              <w:numPr>
                <w:ilvl w:val="0"/>
                <w:numId w:val="51"/>
              </w:numPr>
              <w:shd w:val="clear" w:color="auto" w:fill="FFFFFF"/>
              <w:spacing w:after="160"/>
              <w:contextualSpacing/>
              <w:jc w:val="both"/>
              <w:rPr>
                <w:rFonts w:asciiTheme="minorHAnsi" w:hAnsiTheme="minorHAnsi" w:cs="Calibri"/>
                <w:b/>
                <w:sz w:val="22"/>
                <w:szCs w:val="22"/>
              </w:rPr>
            </w:pPr>
            <w:r w:rsidRPr="00804273">
              <w:rPr>
                <w:rFonts w:asciiTheme="minorHAnsi" w:hAnsiTheme="minorHAnsi" w:cs="Calibri"/>
                <w:b/>
                <w:sz w:val="22"/>
                <w:szCs w:val="22"/>
                <w:u w:val="single"/>
              </w:rPr>
              <w:t>ASPECTOS GENERALES</w:t>
            </w:r>
            <w:r w:rsidRPr="00804273">
              <w:rPr>
                <w:rFonts w:asciiTheme="minorHAnsi" w:hAnsiTheme="minorHAnsi" w:cs="Calibri"/>
                <w:b/>
                <w:sz w:val="22"/>
                <w:szCs w:val="22"/>
              </w:rPr>
              <w:t xml:space="preserve">: </w:t>
            </w:r>
          </w:p>
          <w:p w:rsidR="00804273" w:rsidRPr="00804273" w:rsidRDefault="00804273" w:rsidP="00AF0D26">
            <w:pPr>
              <w:pStyle w:val="Prrafodelista"/>
              <w:shd w:val="clear" w:color="auto" w:fill="FFFFFF"/>
              <w:ind w:left="0"/>
              <w:jc w:val="both"/>
              <w:rPr>
                <w:rFonts w:asciiTheme="minorHAnsi" w:hAnsiTheme="minorHAnsi"/>
                <w:sz w:val="22"/>
                <w:szCs w:val="22"/>
              </w:rPr>
            </w:pPr>
            <w:r w:rsidRPr="00804273">
              <w:rPr>
                <w:rFonts w:asciiTheme="minorHAnsi" w:hAnsiTheme="minorHAnsi"/>
                <w:sz w:val="22"/>
                <w:szCs w:val="22"/>
              </w:rPr>
              <w:t>Para los procesos de contratación de bienes; en caso de que los mismos sean recibidos directamente en los almacenes de YPFB; no aplica una cláusula específica de SMS.</w:t>
            </w:r>
          </w:p>
          <w:p w:rsidR="00804273" w:rsidRPr="00804273" w:rsidRDefault="00804273" w:rsidP="00AF0D26">
            <w:pPr>
              <w:pStyle w:val="Prrafodelista"/>
              <w:shd w:val="clear" w:color="auto" w:fill="FFFFFF"/>
              <w:ind w:left="0"/>
              <w:jc w:val="both"/>
              <w:rPr>
                <w:rFonts w:asciiTheme="minorHAnsi" w:hAnsiTheme="minorHAnsi"/>
                <w:sz w:val="22"/>
                <w:szCs w:val="22"/>
              </w:rPr>
            </w:pPr>
          </w:p>
          <w:p w:rsidR="00804273" w:rsidRPr="00804273" w:rsidRDefault="00804273" w:rsidP="00C357AB">
            <w:pPr>
              <w:pStyle w:val="Prrafodelista"/>
              <w:numPr>
                <w:ilvl w:val="0"/>
                <w:numId w:val="51"/>
              </w:numPr>
              <w:shd w:val="clear" w:color="auto" w:fill="FFFFFF"/>
              <w:spacing w:after="160"/>
              <w:contextualSpacing/>
              <w:rPr>
                <w:rFonts w:asciiTheme="minorHAnsi" w:hAnsiTheme="minorHAnsi"/>
                <w:b/>
                <w:sz w:val="22"/>
                <w:szCs w:val="22"/>
              </w:rPr>
            </w:pPr>
            <w:r w:rsidRPr="00804273">
              <w:rPr>
                <w:rFonts w:asciiTheme="minorHAnsi" w:hAnsiTheme="minorHAnsi"/>
                <w:b/>
                <w:bCs/>
                <w:sz w:val="22"/>
                <w:szCs w:val="22"/>
                <w:u w:val="single"/>
              </w:rPr>
              <w:t>RECOMENDACIONES</w:t>
            </w:r>
            <w:r w:rsidRPr="00804273">
              <w:rPr>
                <w:rFonts w:asciiTheme="minorHAnsi" w:hAnsiTheme="minorHAnsi"/>
                <w:b/>
                <w:sz w:val="22"/>
                <w:szCs w:val="22"/>
              </w:rPr>
              <w:t xml:space="preserve">: </w:t>
            </w:r>
          </w:p>
          <w:p w:rsidR="00804273" w:rsidRPr="00804273" w:rsidRDefault="00804273" w:rsidP="00AF0D26">
            <w:pPr>
              <w:shd w:val="clear" w:color="auto" w:fill="FFFFFF"/>
              <w:jc w:val="both"/>
              <w:rPr>
                <w:rFonts w:asciiTheme="minorHAnsi" w:hAnsiTheme="minorHAnsi"/>
                <w:sz w:val="22"/>
                <w:szCs w:val="22"/>
              </w:rPr>
            </w:pPr>
            <w:r w:rsidRPr="00804273">
              <w:rPr>
                <w:rFonts w:asciiTheme="minorHAnsi" w:hAnsiTheme="minorHAns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804273" w:rsidRPr="00804273" w:rsidRDefault="00804273" w:rsidP="00C357AB">
            <w:pPr>
              <w:pStyle w:val="Prrafodelista"/>
              <w:numPr>
                <w:ilvl w:val="1"/>
                <w:numId w:val="51"/>
              </w:numPr>
              <w:shd w:val="clear" w:color="auto" w:fill="FFFFFF"/>
              <w:spacing w:after="160"/>
              <w:contextualSpacing/>
              <w:jc w:val="both"/>
              <w:rPr>
                <w:rFonts w:asciiTheme="minorHAnsi" w:hAnsiTheme="minorHAnsi"/>
                <w:sz w:val="22"/>
                <w:szCs w:val="22"/>
              </w:rPr>
            </w:pPr>
            <w:r w:rsidRPr="00804273">
              <w:rPr>
                <w:rFonts w:asciiTheme="minorHAnsi" w:hAnsiTheme="minorHAnsi"/>
                <w:sz w:val="22"/>
                <w:szCs w:val="22"/>
              </w:rPr>
              <w:t>En caso de manipulación de bienes y materiales dentro de las instalaciones de YPFB; se deberán verificar las condiciones del sistema de izaje de cargas (cables, eslingas, estrobos, y otros elementos necesarios para este fin).</w:t>
            </w:r>
          </w:p>
          <w:p w:rsidR="00804273" w:rsidRPr="00804273" w:rsidRDefault="00804273" w:rsidP="00C357AB">
            <w:pPr>
              <w:numPr>
                <w:ilvl w:val="0"/>
                <w:numId w:val="50"/>
              </w:numPr>
              <w:tabs>
                <w:tab w:val="left" w:pos="567"/>
              </w:tabs>
              <w:ind w:left="567"/>
              <w:rPr>
                <w:rFonts w:asciiTheme="minorHAnsi" w:hAnsiTheme="minorHAnsi"/>
                <w:sz w:val="22"/>
                <w:szCs w:val="22"/>
                <w:lang w:eastAsia="es-BO"/>
              </w:rPr>
            </w:pPr>
            <w:r w:rsidRPr="00804273">
              <w:rPr>
                <w:rFonts w:asciiTheme="minorHAnsi" w:hAnsiTheme="minorHAns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804273" w:rsidRPr="00804273" w:rsidRDefault="00804273" w:rsidP="00AF0D26">
            <w:pPr>
              <w:pStyle w:val="Prrafodelista"/>
              <w:spacing w:after="13" w:line="276" w:lineRule="auto"/>
              <w:ind w:left="0"/>
              <w:contextualSpacing/>
              <w:jc w:val="both"/>
              <w:rPr>
                <w:rFonts w:asciiTheme="minorHAnsi" w:hAnsiTheme="minorHAnsi" w:cs="Calibri"/>
                <w:sz w:val="22"/>
                <w:szCs w:val="22"/>
              </w:rPr>
            </w:pPr>
          </w:p>
        </w:tc>
      </w:tr>
    </w:tbl>
    <w:p w:rsidR="00804273" w:rsidRPr="00804273" w:rsidRDefault="00804273" w:rsidP="00804273">
      <w:pPr>
        <w:pStyle w:val="Prrafodelista"/>
        <w:spacing w:after="13" w:line="276" w:lineRule="auto"/>
        <w:ind w:left="0"/>
        <w:contextualSpacing/>
        <w:jc w:val="both"/>
        <w:rPr>
          <w:rFonts w:asciiTheme="minorHAnsi" w:hAnsiTheme="minorHAnsi" w:cs="Calibri"/>
          <w:b/>
          <w:sz w:val="18"/>
          <w:szCs w:val="18"/>
        </w:rPr>
      </w:pPr>
    </w:p>
    <w:p w:rsidR="00804273" w:rsidRDefault="00804273" w:rsidP="00804273">
      <w:pPr>
        <w:pStyle w:val="Prrafodelista"/>
        <w:spacing w:after="13" w:line="276" w:lineRule="auto"/>
        <w:ind w:left="0"/>
        <w:contextualSpacing/>
        <w:jc w:val="both"/>
        <w:rPr>
          <w:rFonts w:asciiTheme="minorHAnsi" w:hAnsiTheme="minorHAnsi" w:cs="Calibri"/>
          <w:b/>
          <w:sz w:val="18"/>
          <w:szCs w:val="18"/>
        </w:rPr>
      </w:pPr>
    </w:p>
    <w:p w:rsidR="00430F65" w:rsidRDefault="00430F65" w:rsidP="00804273">
      <w:pPr>
        <w:pStyle w:val="Prrafodelista"/>
        <w:spacing w:after="13" w:line="276" w:lineRule="auto"/>
        <w:ind w:left="0"/>
        <w:contextualSpacing/>
        <w:jc w:val="both"/>
        <w:rPr>
          <w:rFonts w:asciiTheme="minorHAnsi" w:hAnsiTheme="minorHAnsi" w:cs="Calibri"/>
          <w:b/>
          <w:sz w:val="18"/>
          <w:szCs w:val="18"/>
        </w:rPr>
      </w:pPr>
    </w:p>
    <w:p w:rsidR="00430F65" w:rsidRDefault="00430F65" w:rsidP="00804273">
      <w:pPr>
        <w:pStyle w:val="Prrafodelista"/>
        <w:spacing w:after="13" w:line="276" w:lineRule="auto"/>
        <w:ind w:left="0"/>
        <w:contextualSpacing/>
        <w:jc w:val="both"/>
        <w:rPr>
          <w:rFonts w:asciiTheme="minorHAnsi" w:hAnsiTheme="minorHAnsi" w:cs="Calibri"/>
          <w:b/>
          <w:sz w:val="18"/>
          <w:szCs w:val="18"/>
        </w:rPr>
      </w:pPr>
    </w:p>
    <w:p w:rsidR="00430F65" w:rsidRDefault="00430F65" w:rsidP="00804273">
      <w:pPr>
        <w:pStyle w:val="Prrafodelista"/>
        <w:spacing w:after="13" w:line="276" w:lineRule="auto"/>
        <w:ind w:left="0"/>
        <w:contextualSpacing/>
        <w:jc w:val="both"/>
        <w:rPr>
          <w:rFonts w:asciiTheme="minorHAnsi" w:hAnsiTheme="minorHAnsi" w:cs="Calibri"/>
          <w:b/>
          <w:sz w:val="18"/>
          <w:szCs w:val="18"/>
        </w:rPr>
      </w:pPr>
    </w:p>
    <w:p w:rsidR="00430F65" w:rsidRDefault="00430F65" w:rsidP="00804273">
      <w:pPr>
        <w:pStyle w:val="Prrafodelista"/>
        <w:spacing w:after="13" w:line="276" w:lineRule="auto"/>
        <w:ind w:left="0"/>
        <w:contextualSpacing/>
        <w:jc w:val="both"/>
        <w:rPr>
          <w:rFonts w:asciiTheme="minorHAnsi" w:hAnsiTheme="minorHAnsi" w:cs="Calibri"/>
          <w:b/>
          <w:sz w:val="18"/>
          <w:szCs w:val="18"/>
        </w:rPr>
      </w:pPr>
    </w:p>
    <w:p w:rsidR="00430F65" w:rsidRPr="00804273" w:rsidRDefault="00430F65" w:rsidP="00804273">
      <w:pPr>
        <w:pStyle w:val="Prrafodelista"/>
        <w:spacing w:after="13" w:line="276" w:lineRule="auto"/>
        <w:ind w:left="0"/>
        <w:contextualSpacing/>
        <w:jc w:val="both"/>
        <w:rPr>
          <w:rFonts w:asciiTheme="minorHAnsi" w:hAnsiTheme="minorHAnsi" w:cs="Calibri"/>
          <w:b/>
          <w:sz w:val="18"/>
          <w:szCs w:val="18"/>
        </w:rPr>
      </w:pPr>
    </w:p>
    <w:p w:rsidR="00430F65" w:rsidRPr="00430F65" w:rsidRDefault="00430F65" w:rsidP="00430F65">
      <w:pPr>
        <w:jc w:val="center"/>
        <w:rPr>
          <w:rFonts w:asciiTheme="minorHAnsi" w:hAnsiTheme="minorHAnsi" w:cs="Calibri"/>
          <w:b/>
          <w:bCs/>
          <w:color w:val="000000"/>
          <w:sz w:val="22"/>
          <w:szCs w:val="22"/>
          <w:u w:val="single"/>
        </w:rPr>
      </w:pPr>
      <w:r w:rsidRPr="00430F65">
        <w:rPr>
          <w:rFonts w:asciiTheme="minorHAnsi" w:hAnsiTheme="minorHAnsi" w:cs="Calibri"/>
          <w:b/>
          <w:bCs/>
          <w:color w:val="000000"/>
          <w:sz w:val="22"/>
          <w:szCs w:val="22"/>
          <w:u w:val="single"/>
        </w:rPr>
        <w:t>ANEXOS</w:t>
      </w:r>
    </w:p>
    <w:p w:rsidR="00430F65" w:rsidRPr="00430F65" w:rsidRDefault="00430F65" w:rsidP="00430F65">
      <w:pPr>
        <w:jc w:val="center"/>
        <w:rPr>
          <w:rFonts w:asciiTheme="minorHAnsi" w:hAnsiTheme="minorHAnsi" w:cs="Calibri"/>
          <w:b/>
          <w:bCs/>
          <w:color w:val="000000"/>
          <w:sz w:val="22"/>
          <w:szCs w:val="22"/>
          <w:u w:val="single"/>
        </w:rPr>
      </w:pPr>
    </w:p>
    <w:p w:rsidR="00430F65" w:rsidRPr="00430F65" w:rsidRDefault="00430F65" w:rsidP="00430F65">
      <w:pPr>
        <w:jc w:val="center"/>
        <w:rPr>
          <w:rFonts w:asciiTheme="minorHAnsi" w:hAnsiTheme="minorHAnsi" w:cs="Arial"/>
          <w:b/>
          <w:color w:val="000000"/>
          <w:sz w:val="18"/>
          <w:szCs w:val="18"/>
        </w:rPr>
      </w:pPr>
      <w:r w:rsidRPr="00430F65">
        <w:rPr>
          <w:rFonts w:asciiTheme="minorHAnsi" w:hAnsiTheme="minorHAnsi" w:cs="Arial"/>
          <w:b/>
          <w:color w:val="000000"/>
          <w:sz w:val="18"/>
          <w:szCs w:val="18"/>
        </w:rPr>
        <w:t>“ADQUISICIÓN DE VÁLVULAS DE DESCARGA DE BULLETS DE GLP</w:t>
      </w:r>
    </w:p>
    <w:p w:rsidR="00430F65" w:rsidRPr="00430F65" w:rsidRDefault="00430F65" w:rsidP="00430F65">
      <w:pPr>
        <w:jc w:val="center"/>
        <w:rPr>
          <w:rFonts w:asciiTheme="minorHAnsi" w:hAnsiTheme="minorHAnsi" w:cs="Arial"/>
          <w:b/>
          <w:color w:val="000000"/>
          <w:sz w:val="18"/>
          <w:szCs w:val="18"/>
        </w:rPr>
      </w:pPr>
      <w:r w:rsidRPr="00430F65">
        <w:rPr>
          <w:rFonts w:asciiTheme="minorHAnsi" w:hAnsiTheme="minorHAnsi" w:cs="Arial"/>
          <w:b/>
          <w:color w:val="000000"/>
          <w:sz w:val="18"/>
          <w:szCs w:val="18"/>
        </w:rPr>
        <w:t xml:space="preserve"> PARA LA PLANTA DE SEPARACIÓN DE LÍQUIDOS RIO GRANDE”</w:t>
      </w:r>
    </w:p>
    <w:p w:rsidR="00430F65" w:rsidRPr="00430F65" w:rsidRDefault="00430F65" w:rsidP="00430F65">
      <w:pPr>
        <w:rPr>
          <w:rFonts w:asciiTheme="minorHAnsi" w:hAnsiTheme="minorHAnsi" w:cs="Calibri"/>
          <w:b/>
          <w:bCs/>
          <w:color w:val="000000"/>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4"/>
      </w:tblGrid>
      <w:tr w:rsidR="00430F65" w:rsidRPr="00430F65" w:rsidTr="00AF0D26">
        <w:trPr>
          <w:trHeight w:val="401"/>
        </w:trPr>
        <w:tc>
          <w:tcPr>
            <w:tcW w:w="9654" w:type="dxa"/>
            <w:shd w:val="clear" w:color="auto" w:fill="DEEAF6"/>
            <w:vAlign w:val="center"/>
          </w:tcPr>
          <w:p w:rsidR="00430F65" w:rsidRPr="00430F65" w:rsidRDefault="00430F65" w:rsidP="00AF0D26">
            <w:pPr>
              <w:autoSpaceDE w:val="0"/>
              <w:autoSpaceDN w:val="0"/>
              <w:adjustRightInd w:val="0"/>
              <w:jc w:val="both"/>
              <w:rPr>
                <w:rFonts w:asciiTheme="minorHAnsi" w:hAnsiTheme="minorHAnsi" w:cs="Calibri"/>
                <w:b/>
                <w:sz w:val="22"/>
                <w:szCs w:val="22"/>
              </w:rPr>
            </w:pPr>
            <w:r w:rsidRPr="00430F65">
              <w:rPr>
                <w:rFonts w:asciiTheme="minorHAnsi" w:hAnsiTheme="minorHAnsi" w:cs="Calibri"/>
                <w:b/>
                <w:sz w:val="22"/>
                <w:szCs w:val="22"/>
              </w:rPr>
              <w:t>GARANTÍAS FINANCIERAS</w:t>
            </w:r>
          </w:p>
        </w:tc>
      </w:tr>
      <w:tr w:rsidR="00430F65" w:rsidRPr="00430F65" w:rsidTr="00AF0D26">
        <w:trPr>
          <w:trHeight w:val="378"/>
        </w:trPr>
        <w:tc>
          <w:tcPr>
            <w:tcW w:w="9654" w:type="dxa"/>
            <w:shd w:val="clear" w:color="auto" w:fill="auto"/>
            <w:vAlign w:val="center"/>
          </w:tcPr>
          <w:p w:rsidR="00430F65" w:rsidRPr="00430F65" w:rsidRDefault="00430F65" w:rsidP="00AF0D26">
            <w:pPr>
              <w:tabs>
                <w:tab w:val="left" w:pos="1965"/>
              </w:tabs>
              <w:jc w:val="both"/>
              <w:rPr>
                <w:rFonts w:asciiTheme="minorHAnsi" w:hAnsiTheme="minorHAnsi" w:cs="Calibri"/>
                <w:b/>
                <w:bCs/>
                <w:sz w:val="22"/>
                <w:szCs w:val="22"/>
              </w:rPr>
            </w:pPr>
            <w:r w:rsidRPr="00430F65">
              <w:rPr>
                <w:rFonts w:asciiTheme="minorHAnsi" w:hAnsiTheme="minorHAnsi" w:cs="Calibri"/>
                <w:b/>
                <w:bCs/>
                <w:sz w:val="22"/>
                <w:szCs w:val="22"/>
                <w:u w:val="single"/>
              </w:rPr>
              <w:t>GARANTÍA DE SERIEDAD DE PROPUESTA</w:t>
            </w:r>
          </w:p>
          <w:p w:rsidR="00430F65" w:rsidRPr="00430F65" w:rsidRDefault="00430F65" w:rsidP="00AF0D26">
            <w:pPr>
              <w:tabs>
                <w:tab w:val="left" w:pos="1965"/>
              </w:tabs>
              <w:jc w:val="both"/>
              <w:rPr>
                <w:rFonts w:asciiTheme="minorHAnsi" w:hAnsiTheme="minorHAnsi" w:cs="Calibri"/>
                <w:bCs/>
                <w:sz w:val="22"/>
                <w:szCs w:val="22"/>
              </w:rPr>
            </w:pPr>
            <w:r w:rsidRPr="00430F65">
              <w:rPr>
                <w:rFonts w:asciiTheme="minorHAnsi" w:hAnsiTheme="minorHAnsi" w:cs="Calibri"/>
                <w:bCs/>
                <w:sz w:val="22"/>
                <w:szCs w:val="22"/>
              </w:rPr>
              <w:t xml:space="preserve">A elección de la empresa proponente, ésta podrá optar por uno de los siguientes instrumentos financieros: </w:t>
            </w:r>
          </w:p>
          <w:p w:rsidR="00430F65" w:rsidRPr="00430F65" w:rsidRDefault="00430F65" w:rsidP="00AF0D26">
            <w:pPr>
              <w:tabs>
                <w:tab w:val="left" w:pos="1965"/>
              </w:tabs>
              <w:jc w:val="both"/>
              <w:rPr>
                <w:rFonts w:asciiTheme="minorHAnsi" w:hAnsiTheme="minorHAnsi" w:cs="Calibri"/>
                <w:bCs/>
                <w:sz w:val="22"/>
                <w:szCs w:val="22"/>
              </w:rPr>
            </w:pPr>
          </w:p>
          <w:p w:rsidR="00430F65" w:rsidRPr="00430F65" w:rsidRDefault="00430F65" w:rsidP="00C357AB">
            <w:pPr>
              <w:pStyle w:val="Prrafodelista"/>
              <w:numPr>
                <w:ilvl w:val="0"/>
                <w:numId w:val="53"/>
              </w:numPr>
              <w:ind w:left="171" w:hanging="171"/>
              <w:jc w:val="both"/>
              <w:rPr>
                <w:rFonts w:asciiTheme="minorHAnsi" w:hAnsiTheme="minorHAnsi" w:cs="Calibri"/>
                <w:bCs/>
                <w:sz w:val="22"/>
                <w:szCs w:val="22"/>
              </w:rPr>
            </w:pPr>
            <w:r w:rsidRPr="00430F65">
              <w:rPr>
                <w:rFonts w:asciiTheme="minorHAnsi" w:hAnsiTheme="minorHAnsi" w:cs="Calibri"/>
                <w:b/>
                <w:bCs/>
                <w:sz w:val="22"/>
                <w:szCs w:val="22"/>
              </w:rPr>
              <w:t>Boleta de Garantía</w:t>
            </w:r>
            <w:r w:rsidRPr="00430F65">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430F65" w:rsidRPr="00430F65" w:rsidRDefault="00430F65" w:rsidP="00AF0D26">
            <w:pPr>
              <w:tabs>
                <w:tab w:val="left" w:pos="1965"/>
              </w:tabs>
              <w:ind w:left="171" w:hanging="171"/>
              <w:jc w:val="both"/>
              <w:rPr>
                <w:rFonts w:asciiTheme="minorHAnsi" w:hAnsiTheme="minorHAnsi" w:cs="Calibri"/>
                <w:bCs/>
                <w:sz w:val="22"/>
                <w:szCs w:val="22"/>
              </w:rPr>
            </w:pPr>
          </w:p>
          <w:p w:rsidR="00430F65" w:rsidRPr="00430F65" w:rsidRDefault="00430F65" w:rsidP="00C357AB">
            <w:pPr>
              <w:pStyle w:val="Prrafodelista"/>
              <w:numPr>
                <w:ilvl w:val="0"/>
                <w:numId w:val="53"/>
              </w:numPr>
              <w:ind w:left="171" w:hanging="171"/>
              <w:jc w:val="both"/>
              <w:rPr>
                <w:rFonts w:asciiTheme="minorHAnsi" w:hAnsiTheme="minorHAnsi" w:cs="Calibri"/>
                <w:bCs/>
                <w:sz w:val="22"/>
                <w:szCs w:val="22"/>
              </w:rPr>
            </w:pPr>
            <w:r w:rsidRPr="00430F65">
              <w:rPr>
                <w:rFonts w:asciiTheme="minorHAnsi" w:hAnsiTheme="minorHAnsi" w:cs="Calibri"/>
                <w:b/>
                <w:bCs/>
                <w:sz w:val="22"/>
                <w:szCs w:val="22"/>
              </w:rPr>
              <w:t>Garantía a Primer Requerimiento,</w:t>
            </w:r>
            <w:r w:rsidRPr="00430F65">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430F65" w:rsidRPr="00430F65" w:rsidRDefault="00430F65" w:rsidP="00AF0D26">
            <w:pPr>
              <w:tabs>
                <w:tab w:val="left" w:pos="1965"/>
              </w:tabs>
              <w:ind w:left="171" w:hanging="171"/>
              <w:jc w:val="both"/>
              <w:rPr>
                <w:rFonts w:asciiTheme="minorHAnsi" w:hAnsiTheme="minorHAnsi" w:cs="Calibri"/>
                <w:bCs/>
                <w:sz w:val="22"/>
                <w:szCs w:val="22"/>
              </w:rPr>
            </w:pPr>
          </w:p>
          <w:p w:rsidR="00430F65" w:rsidRPr="00430F65" w:rsidRDefault="00430F65" w:rsidP="00C357AB">
            <w:pPr>
              <w:pStyle w:val="Prrafodelista"/>
              <w:numPr>
                <w:ilvl w:val="0"/>
                <w:numId w:val="53"/>
              </w:numPr>
              <w:ind w:left="171" w:hanging="171"/>
              <w:jc w:val="both"/>
              <w:rPr>
                <w:rFonts w:asciiTheme="minorHAnsi" w:hAnsiTheme="minorHAnsi" w:cs="Calibri"/>
                <w:bCs/>
                <w:sz w:val="22"/>
                <w:szCs w:val="22"/>
              </w:rPr>
            </w:pPr>
            <w:r w:rsidRPr="00430F65">
              <w:rPr>
                <w:rFonts w:asciiTheme="minorHAnsi" w:hAnsiTheme="minorHAnsi" w:cs="Calibri"/>
                <w:b/>
                <w:bCs/>
                <w:sz w:val="22"/>
                <w:szCs w:val="22"/>
              </w:rPr>
              <w:t>Póliza de caución a Primer requerimiento para Entidades Públicas,</w:t>
            </w:r>
            <w:r w:rsidRPr="00430F65">
              <w:rPr>
                <w:rFonts w:asciiTheme="minorHAnsi" w:hAnsiTheme="minorHAnsi" w:cs="Calibri"/>
                <w:bCs/>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430F65" w:rsidRPr="00430F65" w:rsidRDefault="00430F65" w:rsidP="00AF0D26">
            <w:pPr>
              <w:tabs>
                <w:tab w:val="left" w:pos="1965"/>
              </w:tabs>
              <w:jc w:val="both"/>
              <w:rPr>
                <w:rFonts w:asciiTheme="minorHAnsi" w:hAnsiTheme="minorHAnsi" w:cs="Calibri"/>
                <w:b/>
                <w:bCs/>
                <w:sz w:val="22"/>
                <w:szCs w:val="22"/>
                <w:u w:val="single"/>
              </w:rPr>
            </w:pPr>
          </w:p>
          <w:p w:rsidR="00430F65" w:rsidRPr="00430F65" w:rsidRDefault="00430F65" w:rsidP="00AF0D26">
            <w:pPr>
              <w:tabs>
                <w:tab w:val="left" w:pos="1965"/>
              </w:tabs>
              <w:jc w:val="both"/>
              <w:rPr>
                <w:rFonts w:asciiTheme="minorHAnsi" w:hAnsiTheme="minorHAnsi" w:cs="Calibri"/>
                <w:b/>
                <w:bCs/>
                <w:sz w:val="22"/>
                <w:szCs w:val="22"/>
              </w:rPr>
            </w:pPr>
            <w:r w:rsidRPr="00430F65">
              <w:rPr>
                <w:rFonts w:asciiTheme="minorHAnsi" w:hAnsiTheme="minorHAnsi" w:cs="Calibri"/>
                <w:b/>
                <w:bCs/>
                <w:sz w:val="22"/>
                <w:szCs w:val="22"/>
                <w:u w:val="single"/>
              </w:rPr>
              <w:t>GARANTÍA DE CUMPLIMIENTO DE CONTRATO</w:t>
            </w:r>
          </w:p>
          <w:p w:rsidR="00430F65" w:rsidRPr="00430F65" w:rsidRDefault="00430F65" w:rsidP="00AF0D26">
            <w:pPr>
              <w:tabs>
                <w:tab w:val="left" w:pos="1965"/>
              </w:tabs>
              <w:jc w:val="both"/>
              <w:rPr>
                <w:rFonts w:asciiTheme="minorHAnsi" w:hAnsiTheme="minorHAnsi" w:cs="Calibri"/>
                <w:bCs/>
                <w:sz w:val="22"/>
                <w:szCs w:val="22"/>
              </w:rPr>
            </w:pPr>
            <w:r w:rsidRPr="00430F65">
              <w:rPr>
                <w:rFonts w:asciiTheme="minorHAnsi" w:hAnsiTheme="minorHAnsi" w:cs="Calibri"/>
                <w:bCs/>
                <w:sz w:val="22"/>
                <w:szCs w:val="22"/>
              </w:rPr>
              <w:t>A elección de la empresa adjudicada, ésta podrá optar por uno de los siguientes instrumentos financieros:</w:t>
            </w:r>
          </w:p>
          <w:p w:rsidR="00430F65" w:rsidRPr="00430F65" w:rsidRDefault="00430F65" w:rsidP="00AF0D26">
            <w:pPr>
              <w:tabs>
                <w:tab w:val="left" w:pos="1965"/>
              </w:tabs>
              <w:jc w:val="both"/>
              <w:rPr>
                <w:rFonts w:asciiTheme="minorHAnsi" w:hAnsiTheme="minorHAnsi" w:cs="Calibri"/>
                <w:bCs/>
                <w:sz w:val="22"/>
                <w:szCs w:val="22"/>
              </w:rPr>
            </w:pPr>
          </w:p>
          <w:p w:rsidR="00430F65" w:rsidRPr="00430F65" w:rsidRDefault="00430F65" w:rsidP="00C357AB">
            <w:pPr>
              <w:numPr>
                <w:ilvl w:val="0"/>
                <w:numId w:val="38"/>
              </w:numPr>
              <w:ind w:left="171" w:hanging="171"/>
              <w:jc w:val="both"/>
              <w:rPr>
                <w:rFonts w:asciiTheme="minorHAnsi" w:hAnsiTheme="minorHAnsi" w:cs="Calibri"/>
                <w:bCs/>
                <w:sz w:val="22"/>
                <w:szCs w:val="22"/>
              </w:rPr>
            </w:pPr>
            <w:r w:rsidRPr="00430F65">
              <w:rPr>
                <w:rFonts w:asciiTheme="minorHAnsi" w:hAnsiTheme="minorHAnsi" w:cs="Calibri"/>
                <w:b/>
                <w:bCs/>
                <w:sz w:val="22"/>
                <w:szCs w:val="22"/>
              </w:rPr>
              <w:t>Boleta de Garantía,</w:t>
            </w:r>
            <w:r w:rsidRPr="00430F65">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430F65" w:rsidRPr="00430F65" w:rsidRDefault="00430F65" w:rsidP="00AF0D26">
            <w:pPr>
              <w:ind w:left="171" w:hanging="171"/>
              <w:jc w:val="both"/>
              <w:rPr>
                <w:rFonts w:asciiTheme="minorHAnsi" w:hAnsiTheme="minorHAnsi" w:cs="Calibri"/>
                <w:bCs/>
                <w:sz w:val="22"/>
                <w:szCs w:val="22"/>
              </w:rPr>
            </w:pPr>
          </w:p>
          <w:p w:rsidR="00430F65" w:rsidRPr="00430F65" w:rsidRDefault="00430F65" w:rsidP="00C357AB">
            <w:pPr>
              <w:numPr>
                <w:ilvl w:val="0"/>
                <w:numId w:val="38"/>
              </w:numPr>
              <w:ind w:left="171" w:hanging="171"/>
              <w:jc w:val="both"/>
              <w:rPr>
                <w:rFonts w:asciiTheme="minorHAnsi" w:hAnsiTheme="minorHAnsi" w:cs="Calibri"/>
                <w:bCs/>
                <w:sz w:val="22"/>
                <w:szCs w:val="22"/>
              </w:rPr>
            </w:pPr>
            <w:r w:rsidRPr="00430F65">
              <w:rPr>
                <w:rFonts w:asciiTheme="minorHAnsi" w:hAnsiTheme="minorHAnsi" w:cs="Calibri"/>
                <w:b/>
                <w:bCs/>
                <w:sz w:val="22"/>
                <w:szCs w:val="22"/>
              </w:rPr>
              <w:t>Garantía a Primer Requerimiento</w:t>
            </w:r>
            <w:r w:rsidRPr="00430F65">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w:t>
            </w:r>
            <w:r w:rsidRPr="00430F65">
              <w:rPr>
                <w:rFonts w:asciiTheme="minorHAnsi" w:hAnsiTheme="minorHAnsi" w:cs="Calibri"/>
                <w:bCs/>
                <w:sz w:val="22"/>
                <w:szCs w:val="22"/>
              </w:rPr>
              <w:lastRenderedPageBreak/>
              <w:t>ejecución a primer requerimiento con vigencia de sesenta (60) días calendario adicionales a la vigencia del contrato, por un importe equivalente al 7% del valor total del contrato.</w:t>
            </w:r>
          </w:p>
          <w:p w:rsidR="00430F65" w:rsidRPr="00430F65" w:rsidRDefault="00430F65" w:rsidP="00AF0D26">
            <w:pPr>
              <w:pStyle w:val="Prrafodelista"/>
              <w:ind w:left="171" w:hanging="171"/>
              <w:rPr>
                <w:rFonts w:asciiTheme="minorHAnsi" w:hAnsiTheme="minorHAnsi" w:cs="Calibri"/>
                <w:b/>
                <w:sz w:val="22"/>
                <w:szCs w:val="22"/>
              </w:rPr>
            </w:pPr>
          </w:p>
          <w:p w:rsidR="00430F65" w:rsidRPr="00430F65" w:rsidRDefault="00430F65" w:rsidP="00C357AB">
            <w:pPr>
              <w:numPr>
                <w:ilvl w:val="0"/>
                <w:numId w:val="38"/>
              </w:numPr>
              <w:ind w:left="171" w:hanging="171"/>
              <w:jc w:val="both"/>
              <w:rPr>
                <w:rFonts w:asciiTheme="minorHAnsi" w:hAnsiTheme="minorHAnsi" w:cs="Calibri"/>
                <w:bCs/>
                <w:sz w:val="22"/>
                <w:szCs w:val="22"/>
              </w:rPr>
            </w:pPr>
            <w:r w:rsidRPr="00430F65">
              <w:rPr>
                <w:rFonts w:asciiTheme="minorHAnsi" w:hAnsiTheme="minorHAnsi" w:cs="Calibri"/>
                <w:b/>
                <w:sz w:val="22"/>
                <w:szCs w:val="22"/>
              </w:rPr>
              <w:t>Póliza de caución a Primer requerimiento para Entidades Públicas</w:t>
            </w:r>
            <w:r w:rsidRPr="00430F65">
              <w:rPr>
                <w:rFonts w:asciiTheme="minorHAnsi" w:hAnsiTheme="minorHAns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430F65" w:rsidRPr="00430F65" w:rsidRDefault="00430F65" w:rsidP="00AF0D26">
            <w:pPr>
              <w:autoSpaceDE w:val="0"/>
              <w:autoSpaceDN w:val="0"/>
              <w:adjustRightInd w:val="0"/>
              <w:jc w:val="both"/>
              <w:rPr>
                <w:rFonts w:asciiTheme="minorHAnsi" w:hAnsiTheme="minorHAnsi" w:cs="Calibri"/>
                <w:b/>
                <w:sz w:val="22"/>
                <w:szCs w:val="22"/>
              </w:rPr>
            </w:pPr>
          </w:p>
        </w:tc>
      </w:tr>
    </w:tbl>
    <w:p w:rsidR="00430F65" w:rsidRPr="00430F65" w:rsidRDefault="00430F65" w:rsidP="00430F65">
      <w:pPr>
        <w:pStyle w:val="Prrafodelista"/>
        <w:spacing w:after="13" w:line="276" w:lineRule="auto"/>
        <w:contextualSpacing/>
        <w:jc w:val="both"/>
        <w:rPr>
          <w:rFonts w:asciiTheme="minorHAnsi" w:hAnsiTheme="minorHAnsi" w:cs="Calibri"/>
          <w:b/>
          <w:sz w:val="22"/>
          <w:szCs w:val="22"/>
        </w:rPr>
      </w:pPr>
    </w:p>
    <w:p w:rsidR="00430F65" w:rsidRPr="00430F65" w:rsidRDefault="00430F65" w:rsidP="00430F65">
      <w:pPr>
        <w:pStyle w:val="Prrafodelista"/>
        <w:spacing w:after="13" w:line="276" w:lineRule="auto"/>
        <w:contextualSpacing/>
        <w:jc w:val="both"/>
        <w:rPr>
          <w:rFonts w:asciiTheme="minorHAnsi" w:hAnsiTheme="minorHAnsi" w:cs="Calibri"/>
          <w:b/>
          <w:sz w:val="22"/>
          <w:szCs w:val="22"/>
        </w:rPr>
      </w:pPr>
    </w:p>
    <w:p w:rsidR="00430F65" w:rsidRPr="00430F65" w:rsidRDefault="00430F65" w:rsidP="00430F65">
      <w:pPr>
        <w:pStyle w:val="Prrafodelista"/>
        <w:spacing w:after="13" w:line="276" w:lineRule="auto"/>
        <w:contextualSpacing/>
        <w:jc w:val="both"/>
        <w:rPr>
          <w:rFonts w:asciiTheme="minorHAnsi" w:hAnsiTheme="minorHAnsi" w:cs="Calibri"/>
          <w:b/>
          <w:sz w:val="22"/>
          <w:szCs w:val="22"/>
        </w:rPr>
      </w:pPr>
    </w:p>
    <w:p w:rsidR="00430F65" w:rsidRPr="00430F65" w:rsidRDefault="00430F65" w:rsidP="00430F65">
      <w:pPr>
        <w:pStyle w:val="Prrafodelista"/>
        <w:spacing w:after="13" w:line="276" w:lineRule="auto"/>
        <w:contextualSpacing/>
        <w:jc w:val="both"/>
        <w:rPr>
          <w:rFonts w:asciiTheme="minorHAnsi" w:hAnsiTheme="minorHAnsi" w:cs="Calibri"/>
          <w:b/>
          <w:sz w:val="22"/>
          <w:szCs w:val="22"/>
        </w:rPr>
      </w:pPr>
    </w:p>
    <w:p w:rsidR="00430F65" w:rsidRPr="00430F65" w:rsidRDefault="00430F65" w:rsidP="00430F65">
      <w:pPr>
        <w:spacing w:line="360" w:lineRule="auto"/>
        <w:jc w:val="center"/>
        <w:rPr>
          <w:rFonts w:asciiTheme="minorHAnsi" w:hAnsiTheme="minorHAnsi" w:cs="Arial"/>
          <w:b/>
          <w:bCs/>
          <w:szCs w:val="22"/>
        </w:rPr>
      </w:pPr>
      <w:r w:rsidRPr="00430F65">
        <w:rPr>
          <w:rFonts w:asciiTheme="minorHAnsi" w:hAnsiTheme="minorHAnsi" w:cs="Arial"/>
          <w:b/>
          <w:bCs/>
          <w:szCs w:val="22"/>
        </w:rPr>
        <w:t>INSTRUCCIONES PARA LA EMISION DE INSTRUMENTOS FINANCIEROS – V.2</w:t>
      </w:r>
    </w:p>
    <w:p w:rsidR="00430F65" w:rsidRPr="00430F65" w:rsidRDefault="00430F65" w:rsidP="00430F65">
      <w:pPr>
        <w:jc w:val="both"/>
        <w:rPr>
          <w:rFonts w:asciiTheme="minorHAnsi" w:hAnsiTheme="minorHAnsi" w:cs="Arial"/>
          <w:sz w:val="18"/>
        </w:rPr>
      </w:pPr>
      <w:r w:rsidRPr="00430F65">
        <w:rPr>
          <w:rFonts w:asciiTheme="minorHAnsi" w:hAnsiTheme="minorHAnsi" w:cs="Arial"/>
          <w:sz w:val="18"/>
        </w:rPr>
        <w:t xml:space="preserve">El Proponente o Adjudicado deberá solicitar o instruir a la entidad de intermediación financiera bancaría, el correcto registro de datos o información en los Instrumentos Financieros de Garantía requeridos, </w:t>
      </w:r>
      <w:r w:rsidRPr="00430F65">
        <w:rPr>
          <w:rFonts w:asciiTheme="minorHAnsi" w:hAnsiTheme="minorHAnsi" w:cs="Arial"/>
          <w:sz w:val="18"/>
          <w:u w:val="single"/>
        </w:rPr>
        <w:t>cumpliendo obligatoriamente</w:t>
      </w:r>
      <w:r w:rsidRPr="00430F65">
        <w:rPr>
          <w:rFonts w:asciiTheme="minorHAnsi" w:hAnsiTheme="minorHAnsi" w:cs="Arial"/>
          <w:sz w:val="18"/>
        </w:rPr>
        <w:t xml:space="preserve"> con las siguientes condiciones:</w:t>
      </w:r>
    </w:p>
    <w:p w:rsidR="00430F65" w:rsidRPr="00430F65" w:rsidRDefault="00430F65" w:rsidP="00430F65">
      <w:pPr>
        <w:jc w:val="both"/>
        <w:rPr>
          <w:rFonts w:asciiTheme="minorHAnsi" w:hAnsiTheme="minorHAnsi" w:cs="Arial"/>
          <w:sz w:val="18"/>
        </w:rPr>
      </w:pPr>
    </w:p>
    <w:tbl>
      <w:tblPr>
        <w:tblW w:w="9153" w:type="dxa"/>
        <w:jc w:val="center"/>
        <w:tblCellMar>
          <w:left w:w="0" w:type="dxa"/>
          <w:right w:w="0" w:type="dxa"/>
        </w:tblCellMar>
        <w:tblLook w:val="04A0" w:firstRow="1" w:lastRow="0" w:firstColumn="1" w:lastColumn="0" w:noHBand="0" w:noVBand="1"/>
      </w:tblPr>
      <w:tblGrid>
        <w:gridCol w:w="2669"/>
        <w:gridCol w:w="6484"/>
      </w:tblGrid>
      <w:tr w:rsidR="00430F65" w:rsidRPr="00430F65" w:rsidTr="00AF0D26">
        <w:trPr>
          <w:trHeight w:val="229"/>
          <w:jc w:val="center"/>
        </w:trPr>
        <w:tc>
          <w:tcPr>
            <w:tcW w:w="266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30F65" w:rsidRPr="00430F65" w:rsidRDefault="00430F65" w:rsidP="00AF0D26">
            <w:pPr>
              <w:pStyle w:val="Prrafodelista"/>
              <w:ind w:left="0"/>
              <w:jc w:val="center"/>
              <w:rPr>
                <w:rFonts w:asciiTheme="minorHAnsi" w:hAnsiTheme="minorHAnsi" w:cs="Calibri"/>
                <w:b/>
                <w:bCs/>
                <w:sz w:val="18"/>
                <w:szCs w:val="21"/>
              </w:rPr>
            </w:pPr>
            <w:r w:rsidRPr="00430F65">
              <w:rPr>
                <w:rFonts w:asciiTheme="minorHAnsi" w:hAnsiTheme="minorHAnsi" w:cs="Calibri"/>
                <w:b/>
                <w:bCs/>
                <w:sz w:val="18"/>
                <w:szCs w:val="21"/>
              </w:rPr>
              <w:t>VARIABLE</w:t>
            </w:r>
          </w:p>
        </w:tc>
        <w:tc>
          <w:tcPr>
            <w:tcW w:w="6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30F65" w:rsidRPr="00430F65" w:rsidRDefault="00430F65" w:rsidP="00AF0D26">
            <w:pPr>
              <w:pStyle w:val="Prrafodelista"/>
              <w:ind w:left="0"/>
              <w:jc w:val="center"/>
              <w:rPr>
                <w:rFonts w:asciiTheme="minorHAnsi" w:hAnsiTheme="minorHAnsi" w:cs="Calibri"/>
                <w:b/>
                <w:bCs/>
                <w:sz w:val="18"/>
                <w:szCs w:val="21"/>
              </w:rPr>
            </w:pPr>
            <w:r w:rsidRPr="00430F65">
              <w:rPr>
                <w:rFonts w:asciiTheme="minorHAnsi" w:hAnsiTheme="minorHAnsi" w:cs="Calibri"/>
                <w:b/>
                <w:bCs/>
                <w:sz w:val="18"/>
                <w:szCs w:val="21"/>
              </w:rPr>
              <w:t>INSTRUCCIÓN</w:t>
            </w:r>
          </w:p>
        </w:tc>
      </w:tr>
      <w:tr w:rsidR="00430F65" w:rsidRPr="00430F65" w:rsidTr="00AF0D26">
        <w:trPr>
          <w:trHeight w:val="474"/>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rPr>
                <w:rFonts w:asciiTheme="minorHAnsi" w:hAnsiTheme="minorHAnsi" w:cs="Calibri"/>
                <w:b/>
                <w:bCs/>
                <w:sz w:val="18"/>
                <w:szCs w:val="21"/>
              </w:rPr>
            </w:pPr>
            <w:r w:rsidRPr="00430F65">
              <w:rPr>
                <w:rFonts w:asciiTheme="minorHAnsi" w:hAnsiTheme="minorHAnsi" w:cs="Calibri"/>
                <w:b/>
                <w:bCs/>
                <w:sz w:val="18"/>
                <w:szCs w:val="21"/>
              </w:rPr>
              <w:t>INSTRUMENTO DE GARANTIA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Style w:val="nfasis"/>
                <w:rFonts w:asciiTheme="minorHAnsi" w:hAnsiTheme="minorHAnsi" w:cs="Calibri"/>
                <w:sz w:val="18"/>
                <w:szCs w:val="21"/>
              </w:rPr>
            </w:pPr>
            <w:r w:rsidRPr="00430F65">
              <w:rPr>
                <w:rFonts w:asciiTheme="minorHAnsi" w:hAnsiTheme="minorHAnsi" w:cs="Calibri"/>
                <w:sz w:val="18"/>
                <w:szCs w:val="21"/>
              </w:rPr>
              <w:t xml:space="preserve">Se aceptará </w:t>
            </w:r>
            <w:r w:rsidRPr="00430F65">
              <w:rPr>
                <w:rFonts w:asciiTheme="minorHAnsi" w:hAnsiTheme="minorHAnsi" w:cs="Calibri"/>
                <w:b/>
                <w:sz w:val="18"/>
                <w:szCs w:val="21"/>
                <w:u w:val="single"/>
              </w:rPr>
              <w:t>únicamente</w:t>
            </w:r>
            <w:r w:rsidRPr="00430F65">
              <w:rPr>
                <w:rFonts w:asciiTheme="minorHAnsi" w:hAnsiTheme="minorHAnsi" w:cs="Calibri"/>
                <w:sz w:val="18"/>
                <w:szCs w:val="21"/>
              </w:rPr>
              <w:t xml:space="preserve"> los instrumentos detallados en el presente anexo.</w:t>
            </w:r>
          </w:p>
        </w:tc>
      </w:tr>
      <w:tr w:rsidR="00430F65" w:rsidRPr="00430F65" w:rsidTr="00AF0D26">
        <w:trPr>
          <w:trHeight w:val="140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rPr>
                <w:rFonts w:asciiTheme="minorHAnsi" w:hAnsiTheme="minorHAnsi" w:cs="Calibri"/>
                <w:b/>
                <w:bCs/>
                <w:sz w:val="18"/>
                <w:szCs w:val="21"/>
              </w:rPr>
            </w:pPr>
            <w:r w:rsidRPr="00430F65">
              <w:rPr>
                <w:rFonts w:asciiTheme="minorHAnsi" w:hAnsiTheme="minorHAnsi" w:cs="Calibri"/>
                <w:b/>
                <w:bCs/>
                <w:sz w:val="18"/>
                <w:szCs w:val="21"/>
              </w:rPr>
              <w:t>OBJETO DE LA GARANTÍA</w:t>
            </w:r>
          </w:p>
          <w:p w:rsidR="00430F65" w:rsidRPr="00430F65" w:rsidRDefault="00430F65" w:rsidP="00AF0D26">
            <w:pPr>
              <w:pStyle w:val="Prrafodelista"/>
              <w:ind w:left="0"/>
              <w:rPr>
                <w:rFonts w:asciiTheme="minorHAnsi" w:hAnsiTheme="minorHAnsi" w:cs="Calibri"/>
                <w:i/>
                <w:sz w:val="18"/>
                <w:szCs w:val="21"/>
              </w:rPr>
            </w:pPr>
            <w:r w:rsidRPr="00430F65">
              <w:rPr>
                <w:rFonts w:asciiTheme="minorHAnsi" w:hAnsiTheme="minorHAnsi" w:cs="Calibri"/>
                <w:b/>
                <w:bCs/>
                <w:sz w:val="18"/>
                <w:szCs w:val="21"/>
              </w:rPr>
              <w:t xml:space="preserve"> (“Para Garantizar:”)</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 xml:space="preserve">Debe consignar correctamente y de manera explícita, </w:t>
            </w:r>
            <w:r w:rsidRPr="00430F65">
              <w:rPr>
                <w:rFonts w:asciiTheme="minorHAnsi" w:hAnsiTheme="minorHAnsi" w:cs="Calibri"/>
                <w:b/>
                <w:sz w:val="18"/>
                <w:szCs w:val="21"/>
                <w:u w:val="single"/>
              </w:rPr>
              <w:t>textual</w:t>
            </w:r>
            <w:r w:rsidRPr="00430F65">
              <w:rPr>
                <w:rFonts w:asciiTheme="minorHAnsi" w:hAnsiTheme="minorHAnsi" w:cs="Calibri"/>
                <w:sz w:val="18"/>
                <w:szCs w:val="21"/>
              </w:rPr>
              <w:t xml:space="preserve"> y </w:t>
            </w:r>
            <w:r w:rsidRPr="00430F65">
              <w:rPr>
                <w:rFonts w:asciiTheme="minorHAnsi" w:hAnsiTheme="minorHAnsi" w:cs="Calibri"/>
                <w:b/>
                <w:sz w:val="18"/>
                <w:szCs w:val="21"/>
                <w:u w:val="single"/>
              </w:rPr>
              <w:t>completa</w:t>
            </w:r>
            <w:r w:rsidRPr="00430F65">
              <w:rPr>
                <w:rFonts w:asciiTheme="minorHAnsi" w:hAnsiTheme="minorHAnsi" w:cs="Calibri"/>
                <w:sz w:val="18"/>
                <w:szCs w:val="21"/>
              </w:rPr>
              <w:t xml:space="preserve">: </w:t>
            </w:r>
          </w:p>
          <w:p w:rsidR="00430F65" w:rsidRPr="00430F65" w:rsidRDefault="00430F65" w:rsidP="00C357AB">
            <w:pPr>
              <w:numPr>
                <w:ilvl w:val="0"/>
                <w:numId w:val="44"/>
              </w:numPr>
              <w:jc w:val="both"/>
              <w:rPr>
                <w:rFonts w:asciiTheme="minorHAnsi" w:hAnsiTheme="minorHAnsi" w:cs="Calibri"/>
                <w:sz w:val="18"/>
                <w:szCs w:val="21"/>
              </w:rPr>
            </w:pPr>
            <w:r w:rsidRPr="00430F65">
              <w:rPr>
                <w:rFonts w:asciiTheme="minorHAnsi" w:hAnsiTheme="minorHAnsi" w:cs="Calibri"/>
                <w:b/>
                <w:sz w:val="18"/>
                <w:szCs w:val="21"/>
              </w:rPr>
              <w:t>Objeto a garantizar (“Garantía según el objeto”)</w:t>
            </w:r>
            <w:r w:rsidRPr="00430F65">
              <w:rPr>
                <w:rStyle w:val="Refdenotaalpie"/>
                <w:rFonts w:asciiTheme="minorHAnsi" w:hAnsiTheme="minorHAnsi" w:cs="Calibri"/>
                <w:b/>
                <w:sz w:val="18"/>
                <w:szCs w:val="21"/>
              </w:rPr>
              <w:footnoteReference w:id="1"/>
            </w:r>
            <w:r w:rsidRPr="00430F65">
              <w:rPr>
                <w:rFonts w:asciiTheme="minorHAnsi" w:hAnsiTheme="minorHAnsi" w:cs="Calibri"/>
                <w:sz w:val="18"/>
                <w:szCs w:val="21"/>
              </w:rPr>
              <w:t xml:space="preserve"> conforme lo requerido en el presente anexo.</w:t>
            </w:r>
          </w:p>
          <w:p w:rsidR="00430F65" w:rsidRPr="00430F65" w:rsidRDefault="00430F65" w:rsidP="00C357AB">
            <w:pPr>
              <w:numPr>
                <w:ilvl w:val="0"/>
                <w:numId w:val="44"/>
              </w:numPr>
              <w:jc w:val="both"/>
              <w:rPr>
                <w:rFonts w:asciiTheme="minorHAnsi" w:hAnsiTheme="minorHAnsi" w:cs="Calibri"/>
                <w:b/>
                <w:sz w:val="18"/>
                <w:szCs w:val="21"/>
              </w:rPr>
            </w:pPr>
            <w:r w:rsidRPr="00430F65">
              <w:rPr>
                <w:rFonts w:asciiTheme="minorHAnsi" w:hAnsiTheme="minorHAnsi" w:cs="Calibri"/>
                <w:b/>
                <w:sz w:val="18"/>
                <w:szCs w:val="21"/>
              </w:rPr>
              <w:t xml:space="preserve">Nombre (Objeto de la Contratación) y/o código </w:t>
            </w:r>
            <w:r w:rsidRPr="00430F65">
              <w:rPr>
                <w:rFonts w:asciiTheme="minorHAnsi" w:hAnsiTheme="minorHAnsi" w:cs="Calibri"/>
                <w:sz w:val="18"/>
                <w:szCs w:val="21"/>
              </w:rPr>
              <w:t>del proceso de contratación, conforme al registrado en la página web</w:t>
            </w:r>
            <w:r w:rsidRPr="00430F65">
              <w:rPr>
                <w:rFonts w:asciiTheme="minorHAnsi" w:hAnsiTheme="minorHAnsi" w:cs="Calibri"/>
                <w:b/>
                <w:sz w:val="18"/>
                <w:szCs w:val="21"/>
              </w:rPr>
              <w:t>:</w:t>
            </w:r>
          </w:p>
          <w:p w:rsidR="00430F65" w:rsidRPr="00430F65" w:rsidRDefault="00430F65" w:rsidP="00AF0D26">
            <w:pPr>
              <w:ind w:left="360"/>
              <w:jc w:val="both"/>
              <w:rPr>
                <w:rFonts w:asciiTheme="minorHAnsi" w:hAnsiTheme="minorHAnsi" w:cs="Calibri"/>
                <w:b/>
                <w:i/>
                <w:sz w:val="18"/>
                <w:szCs w:val="21"/>
              </w:rPr>
            </w:pPr>
            <w:r w:rsidRPr="00430F65">
              <w:rPr>
                <w:rFonts w:asciiTheme="minorHAnsi" w:hAnsiTheme="minorHAnsi" w:cs="Calibri"/>
                <w:b/>
                <w:i/>
                <w:sz w:val="18"/>
                <w:szCs w:val="21"/>
              </w:rPr>
              <w:t>http://contrataciones.ypfb.gob.bo/contrataciones/publicacion</w:t>
            </w:r>
          </w:p>
        </w:tc>
      </w:tr>
      <w:tr w:rsidR="00430F65" w:rsidRPr="00430F65" w:rsidTr="00AF0D26">
        <w:trPr>
          <w:trHeight w:val="2115"/>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rPr>
                <w:rFonts w:asciiTheme="minorHAnsi" w:hAnsiTheme="minorHAnsi" w:cs="Calibri"/>
                <w:b/>
                <w:bCs/>
                <w:sz w:val="18"/>
                <w:szCs w:val="21"/>
              </w:rPr>
            </w:pPr>
            <w:r w:rsidRPr="00430F65">
              <w:rPr>
                <w:rFonts w:asciiTheme="minorHAnsi" w:hAnsiTheme="minorHAnsi" w:cs="Calibri"/>
                <w:b/>
                <w:bCs/>
                <w:sz w:val="18"/>
                <w:szCs w:val="21"/>
              </w:rPr>
              <w:t xml:space="preserve">NOMBRE, RAZÓN SOCIAL O DENOMINACIÓN DEL ORDENANTE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 xml:space="preserve">Debe consignar el nombre </w:t>
            </w:r>
            <w:r w:rsidRPr="00430F65">
              <w:rPr>
                <w:rFonts w:asciiTheme="minorHAnsi" w:hAnsiTheme="minorHAnsi" w:cs="Calibri"/>
                <w:sz w:val="18"/>
                <w:szCs w:val="21"/>
                <w:u w:val="single"/>
              </w:rPr>
              <w:t>plenamente</w:t>
            </w:r>
            <w:r w:rsidRPr="00430F65">
              <w:rPr>
                <w:rFonts w:asciiTheme="minorHAnsi" w:hAnsiTheme="minorHAnsi" w:cs="Calibri"/>
                <w:sz w:val="18"/>
                <w:szCs w:val="21"/>
              </w:rPr>
              <w:t xml:space="preserve"> consistente o concordante con el registrado en el Formulario A-1 (campo: </w:t>
            </w:r>
            <w:r w:rsidRPr="00430F65">
              <w:rPr>
                <w:rFonts w:asciiTheme="minorHAnsi" w:hAnsiTheme="minorHAnsi" w:cs="Calibri"/>
                <w:i/>
                <w:sz w:val="18"/>
                <w:szCs w:val="21"/>
              </w:rPr>
              <w:t>Nombre o Razón Social del Proponente</w:t>
            </w:r>
            <w:r w:rsidRPr="00430F65">
              <w:rPr>
                <w:rFonts w:asciiTheme="minorHAnsi" w:hAnsiTheme="minorHAnsi" w:cs="Calibri"/>
                <w:sz w:val="18"/>
                <w:szCs w:val="21"/>
              </w:rPr>
              <w:t xml:space="preserve">). Para </w:t>
            </w:r>
            <w:r w:rsidRPr="00430F65">
              <w:rPr>
                <w:rFonts w:asciiTheme="minorHAnsi" w:hAnsiTheme="minorHAnsi" w:cs="Calibri"/>
                <w:sz w:val="18"/>
                <w:szCs w:val="21"/>
                <w:u w:val="single"/>
              </w:rPr>
              <w:t>empresas unipersonales</w:t>
            </w:r>
            <w:r w:rsidRPr="00430F65">
              <w:rPr>
                <w:rFonts w:asciiTheme="minorHAnsi" w:hAnsiTheme="minorHAnsi" w:cs="Calibri"/>
                <w:sz w:val="18"/>
                <w:szCs w:val="21"/>
              </w:rPr>
              <w:t xml:space="preserve"> podrá figurar alternativamente el nombre del Contribuyente (NIT).</w:t>
            </w:r>
          </w:p>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 xml:space="preserve">Asimismo, el </w:t>
            </w:r>
            <w:r w:rsidRPr="00430F65">
              <w:rPr>
                <w:rFonts w:asciiTheme="minorHAnsi" w:hAnsiTheme="minorHAnsi" w:cs="Calibri"/>
                <w:i/>
                <w:sz w:val="18"/>
                <w:szCs w:val="21"/>
              </w:rPr>
              <w:t>Nombre o</w:t>
            </w:r>
            <w:r w:rsidRPr="00430F65">
              <w:rPr>
                <w:rFonts w:asciiTheme="minorHAnsi" w:hAnsiTheme="minorHAnsi" w:cs="Calibri"/>
                <w:sz w:val="18"/>
                <w:szCs w:val="21"/>
              </w:rPr>
              <w:t xml:space="preserve"> </w:t>
            </w:r>
            <w:r w:rsidRPr="00430F65">
              <w:rPr>
                <w:rFonts w:asciiTheme="minorHAnsi" w:hAnsiTheme="minorHAnsi" w:cs="Calibri"/>
                <w:i/>
                <w:sz w:val="18"/>
                <w:szCs w:val="21"/>
              </w:rPr>
              <w:t xml:space="preserve">Razón Social del Proponente </w:t>
            </w:r>
            <w:r w:rsidRPr="00430F65">
              <w:rPr>
                <w:rFonts w:asciiTheme="minorHAnsi" w:hAnsiTheme="minorHAnsi" w:cs="Calibri"/>
                <w:sz w:val="18"/>
                <w:szCs w:val="21"/>
              </w:rPr>
              <w:t>(Empresa) deberá estar respaldado por los registrados en los siguientes documentos, según corresponda al documento requerido en el DBC o DCD o EETT o TDRs:</w:t>
            </w:r>
          </w:p>
          <w:p w:rsidR="00430F65" w:rsidRPr="00430F65" w:rsidRDefault="00430F65" w:rsidP="00C357AB">
            <w:pPr>
              <w:numPr>
                <w:ilvl w:val="0"/>
                <w:numId w:val="45"/>
              </w:numPr>
              <w:jc w:val="both"/>
              <w:rPr>
                <w:rFonts w:asciiTheme="minorHAnsi" w:hAnsiTheme="minorHAnsi" w:cs="Calibri"/>
                <w:sz w:val="18"/>
                <w:szCs w:val="21"/>
              </w:rPr>
            </w:pPr>
            <w:r w:rsidRPr="00430F65">
              <w:rPr>
                <w:rFonts w:asciiTheme="minorHAnsi" w:hAnsiTheme="minorHAnsi" w:cs="Calibri"/>
                <w:sz w:val="18"/>
                <w:szCs w:val="21"/>
              </w:rPr>
              <w:t>Registros FUNDEMPRESA, (o equivalente en el país de origen); o</w:t>
            </w:r>
          </w:p>
          <w:p w:rsidR="00430F65" w:rsidRPr="00430F65" w:rsidRDefault="00430F65" w:rsidP="00C357AB">
            <w:pPr>
              <w:numPr>
                <w:ilvl w:val="0"/>
                <w:numId w:val="45"/>
              </w:numPr>
              <w:jc w:val="both"/>
              <w:rPr>
                <w:rFonts w:asciiTheme="minorHAnsi" w:hAnsiTheme="minorHAnsi" w:cs="Calibri"/>
                <w:sz w:val="18"/>
                <w:szCs w:val="21"/>
              </w:rPr>
            </w:pPr>
            <w:r w:rsidRPr="00430F65">
              <w:rPr>
                <w:rFonts w:asciiTheme="minorHAnsi" w:hAnsiTheme="minorHAnsi" w:cs="Calibri"/>
                <w:sz w:val="18"/>
                <w:szCs w:val="21"/>
              </w:rPr>
              <w:t>Instrumento de Constitución.</w:t>
            </w:r>
          </w:p>
        </w:tc>
      </w:tr>
      <w:tr w:rsidR="00430F65" w:rsidRPr="00430F65" w:rsidTr="00AF0D26">
        <w:trPr>
          <w:trHeight w:val="107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rPr>
                <w:rFonts w:asciiTheme="minorHAnsi" w:hAnsiTheme="minorHAnsi" w:cs="Calibri"/>
                <w:b/>
                <w:bCs/>
                <w:sz w:val="18"/>
                <w:szCs w:val="21"/>
              </w:rPr>
            </w:pPr>
            <w:r w:rsidRPr="00430F65">
              <w:rPr>
                <w:rFonts w:asciiTheme="minorHAnsi" w:hAnsiTheme="minorHAnsi" w:cs="Calibri"/>
                <w:b/>
                <w:bCs/>
                <w:sz w:val="18"/>
                <w:szCs w:val="21"/>
              </w:rPr>
              <w:t>NOMBRE DEL BENEFICIARIO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Debe consignar:</w:t>
            </w:r>
          </w:p>
          <w:p w:rsidR="00430F65" w:rsidRPr="00430F65" w:rsidRDefault="00430F65" w:rsidP="00C357AB">
            <w:pPr>
              <w:pStyle w:val="Prrafodelista"/>
              <w:numPr>
                <w:ilvl w:val="0"/>
                <w:numId w:val="46"/>
              </w:numPr>
              <w:spacing w:line="276" w:lineRule="auto"/>
              <w:ind w:left="357" w:hanging="357"/>
              <w:jc w:val="both"/>
              <w:rPr>
                <w:rFonts w:asciiTheme="minorHAnsi" w:hAnsiTheme="minorHAnsi" w:cs="Calibri"/>
                <w:sz w:val="18"/>
                <w:szCs w:val="21"/>
              </w:rPr>
            </w:pPr>
            <w:r w:rsidRPr="00430F65">
              <w:rPr>
                <w:rFonts w:asciiTheme="minorHAnsi" w:hAnsiTheme="minorHAnsi" w:cs="Calibri"/>
                <w:sz w:val="18"/>
                <w:szCs w:val="21"/>
              </w:rPr>
              <w:t>YACIMIENTOS PETROLIFEROS FISCALES BOLIVIANOS;</w:t>
            </w:r>
          </w:p>
          <w:p w:rsidR="00430F65" w:rsidRPr="00430F65" w:rsidRDefault="00430F65" w:rsidP="00C357AB">
            <w:pPr>
              <w:pStyle w:val="Prrafodelista"/>
              <w:numPr>
                <w:ilvl w:val="0"/>
                <w:numId w:val="46"/>
              </w:numPr>
              <w:spacing w:line="276" w:lineRule="auto"/>
              <w:ind w:left="357" w:hanging="357"/>
              <w:jc w:val="both"/>
              <w:rPr>
                <w:rFonts w:asciiTheme="minorHAnsi" w:hAnsiTheme="minorHAnsi" w:cs="Calibri"/>
                <w:i/>
                <w:sz w:val="18"/>
                <w:szCs w:val="21"/>
              </w:rPr>
            </w:pPr>
            <w:r w:rsidRPr="00430F65">
              <w:rPr>
                <w:rFonts w:asciiTheme="minorHAnsi" w:hAnsiTheme="minorHAnsi" w:cs="Calibri"/>
                <w:i/>
                <w:sz w:val="18"/>
                <w:szCs w:val="21"/>
              </w:rPr>
              <w:t>YPFB;</w:t>
            </w:r>
          </w:p>
          <w:p w:rsidR="00430F65" w:rsidRPr="00430F65" w:rsidRDefault="00430F65" w:rsidP="00C357AB">
            <w:pPr>
              <w:pStyle w:val="Prrafodelista"/>
              <w:numPr>
                <w:ilvl w:val="0"/>
                <w:numId w:val="46"/>
              </w:numPr>
              <w:spacing w:line="276" w:lineRule="auto"/>
              <w:ind w:left="357" w:hanging="357"/>
              <w:jc w:val="both"/>
              <w:rPr>
                <w:rFonts w:asciiTheme="minorHAnsi" w:hAnsiTheme="minorHAnsi" w:cs="Calibri"/>
                <w:i/>
                <w:sz w:val="18"/>
                <w:szCs w:val="21"/>
              </w:rPr>
            </w:pPr>
            <w:r w:rsidRPr="00430F65">
              <w:rPr>
                <w:rFonts w:asciiTheme="minorHAnsi" w:hAnsiTheme="minorHAnsi" w:cs="Calibri"/>
                <w:i/>
                <w:sz w:val="18"/>
                <w:szCs w:val="21"/>
              </w:rPr>
              <w:t>o ambos.</w:t>
            </w:r>
          </w:p>
        </w:tc>
      </w:tr>
      <w:tr w:rsidR="00430F65" w:rsidRPr="00430F65" w:rsidTr="00AF0D26">
        <w:trPr>
          <w:trHeight w:val="69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rPr>
                <w:rFonts w:asciiTheme="minorHAnsi" w:hAnsiTheme="minorHAnsi" w:cs="Calibri"/>
                <w:sz w:val="18"/>
                <w:szCs w:val="21"/>
              </w:rPr>
            </w:pPr>
            <w:r w:rsidRPr="00430F65">
              <w:rPr>
                <w:rFonts w:asciiTheme="minorHAnsi" w:hAnsiTheme="minorHAnsi" w:cs="Calibri"/>
                <w:b/>
                <w:bCs/>
                <w:sz w:val="18"/>
                <w:szCs w:val="21"/>
              </w:rPr>
              <w:t>MONTO GARANTIZADO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Debe consignar el valor/importe/monto correctamente calculado, conforme el presente anexo y la “</w:t>
            </w:r>
            <w:r w:rsidRPr="00430F65">
              <w:rPr>
                <w:rFonts w:asciiTheme="minorHAnsi" w:hAnsiTheme="minorHAnsi" w:cs="Calibri"/>
                <w:i/>
                <w:sz w:val="18"/>
                <w:szCs w:val="21"/>
              </w:rPr>
              <w:t>Garantía según el objeto</w:t>
            </w:r>
            <w:r w:rsidRPr="00430F65">
              <w:rPr>
                <w:rFonts w:asciiTheme="minorHAnsi" w:hAnsiTheme="minorHAnsi" w:cs="Calibri"/>
                <w:sz w:val="18"/>
                <w:szCs w:val="21"/>
              </w:rPr>
              <w:t>” requerida, considerando el inc c) de los Aspectos Subsanables del DBC o DCD.</w:t>
            </w:r>
          </w:p>
        </w:tc>
      </w:tr>
      <w:tr w:rsidR="00430F65" w:rsidRPr="00430F65" w:rsidTr="00AF0D26">
        <w:trPr>
          <w:trHeight w:val="2806"/>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rPr>
                <w:rFonts w:asciiTheme="minorHAnsi" w:hAnsiTheme="minorHAnsi" w:cs="Calibri"/>
                <w:sz w:val="18"/>
                <w:szCs w:val="21"/>
              </w:rPr>
            </w:pPr>
            <w:r w:rsidRPr="00430F65">
              <w:rPr>
                <w:rFonts w:asciiTheme="minorHAnsi" w:hAnsiTheme="minorHAnsi" w:cs="Calibri"/>
                <w:b/>
                <w:bCs/>
                <w:sz w:val="18"/>
                <w:szCs w:val="21"/>
              </w:rPr>
              <w:lastRenderedPageBreak/>
              <w:t>VIGENCIA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 xml:space="preserve">Debe consignar una vigencia </w:t>
            </w:r>
            <w:r w:rsidRPr="00430F65">
              <w:rPr>
                <w:rFonts w:asciiTheme="minorHAnsi" w:hAnsiTheme="minorHAnsi" w:cs="Calibri"/>
                <w:sz w:val="18"/>
                <w:szCs w:val="21"/>
                <w:u w:val="single"/>
              </w:rPr>
              <w:t>igual o mayor</w:t>
            </w:r>
            <w:r w:rsidRPr="00430F65">
              <w:rPr>
                <w:rFonts w:asciiTheme="minorHAnsi" w:hAnsiTheme="minorHAnsi" w:cs="Calibri"/>
                <w:sz w:val="18"/>
                <w:szCs w:val="21"/>
              </w:rPr>
              <w:t xml:space="preserve"> a la requerida en el presente Anexo, </w:t>
            </w:r>
          </w:p>
          <w:p w:rsidR="00430F65" w:rsidRPr="00430F65" w:rsidRDefault="00430F65" w:rsidP="00C357AB">
            <w:pPr>
              <w:numPr>
                <w:ilvl w:val="0"/>
                <w:numId w:val="47"/>
              </w:numPr>
              <w:jc w:val="both"/>
              <w:rPr>
                <w:rFonts w:asciiTheme="minorHAnsi" w:hAnsiTheme="minorHAnsi" w:cs="Calibri"/>
                <w:sz w:val="18"/>
                <w:szCs w:val="21"/>
              </w:rPr>
            </w:pPr>
            <w:r w:rsidRPr="00430F65">
              <w:rPr>
                <w:rFonts w:asciiTheme="minorHAnsi" w:hAnsiTheme="minorHAnsi" w:cs="Calibri"/>
                <w:b/>
                <w:sz w:val="18"/>
                <w:szCs w:val="21"/>
                <w:u w:val="single"/>
              </w:rPr>
              <w:t>Para la Garantía de Seriedad de Propuesta:</w:t>
            </w:r>
            <w:r w:rsidRPr="00430F65">
              <w:rPr>
                <w:rFonts w:asciiTheme="minorHAnsi" w:hAnsiTheme="minorHAnsi" w:cs="Calibri"/>
                <w:sz w:val="18"/>
                <w:szCs w:val="21"/>
              </w:rPr>
              <w:t xml:space="preserve"> (120 días) computable a partir de la </w:t>
            </w:r>
            <w:r w:rsidRPr="00430F65">
              <w:rPr>
                <w:rFonts w:asciiTheme="minorHAnsi" w:hAnsiTheme="minorHAnsi" w:cs="Calibri"/>
                <w:i/>
                <w:sz w:val="18"/>
                <w:szCs w:val="21"/>
              </w:rPr>
              <w:t>“Fecha de presentación de propuesta”</w:t>
            </w:r>
            <w:r w:rsidRPr="00430F65">
              <w:rPr>
                <w:rFonts w:asciiTheme="minorHAnsi" w:hAnsiTheme="minorHAnsi" w:cs="Calibri"/>
                <w:sz w:val="18"/>
                <w:szCs w:val="21"/>
              </w:rPr>
              <w:t xml:space="preserve">, establecida en el </w:t>
            </w:r>
            <w:r w:rsidRPr="00430F65">
              <w:rPr>
                <w:rFonts w:asciiTheme="minorHAnsi" w:hAnsiTheme="minorHAnsi" w:cs="Calibri"/>
                <w:b/>
                <w:sz w:val="18"/>
                <w:szCs w:val="21"/>
              </w:rPr>
              <w:t>“</w:t>
            </w:r>
            <w:r w:rsidRPr="00430F65">
              <w:rPr>
                <w:rFonts w:asciiTheme="minorHAnsi" w:hAnsiTheme="minorHAnsi" w:cs="Calibri"/>
                <w:i/>
                <w:sz w:val="18"/>
                <w:szCs w:val="21"/>
              </w:rPr>
              <w:t>Cronograma de Plazos”</w:t>
            </w:r>
            <w:r w:rsidRPr="00430F65">
              <w:rPr>
                <w:rFonts w:asciiTheme="minorHAnsi" w:hAnsiTheme="minorHAnsi" w:cs="Calibri"/>
                <w:sz w:val="18"/>
                <w:szCs w:val="21"/>
              </w:rPr>
              <w:t xml:space="preserve"> incluidos como parte del DBC y considerando los Aspectos Subsanables admisibles en dicho documento. </w:t>
            </w:r>
          </w:p>
          <w:p w:rsidR="00430F65" w:rsidRPr="00430F65" w:rsidRDefault="00430F65" w:rsidP="00C357AB">
            <w:pPr>
              <w:numPr>
                <w:ilvl w:val="0"/>
                <w:numId w:val="47"/>
              </w:numPr>
              <w:jc w:val="both"/>
              <w:rPr>
                <w:rFonts w:asciiTheme="minorHAnsi" w:hAnsiTheme="minorHAnsi" w:cs="Calibri"/>
                <w:sz w:val="18"/>
                <w:szCs w:val="21"/>
              </w:rPr>
            </w:pPr>
            <w:r w:rsidRPr="00430F65">
              <w:rPr>
                <w:rFonts w:asciiTheme="minorHAnsi" w:hAnsiTheme="minorHAnsi" w:cs="Calibri"/>
                <w:b/>
                <w:sz w:val="18"/>
                <w:szCs w:val="21"/>
                <w:u w:val="single"/>
              </w:rPr>
              <w:t>Para Garantía de Cumplimiento de Contrato y otras Garantías (DS 29506 y DS 181):</w:t>
            </w:r>
            <w:r w:rsidRPr="00430F65">
              <w:rPr>
                <w:rFonts w:asciiTheme="minorHAnsi" w:hAnsiTheme="minorHAnsi" w:cs="Calibri"/>
                <w:b/>
                <w:sz w:val="18"/>
                <w:szCs w:val="21"/>
              </w:rPr>
              <w:t xml:space="preserve"> </w:t>
            </w:r>
            <w:r w:rsidRPr="00430F65">
              <w:rPr>
                <w:rFonts w:asciiTheme="minorHAnsi" w:hAnsiTheme="minorHAnsi" w:cs="Calibri"/>
                <w:sz w:val="18"/>
                <w:szCs w:val="21"/>
              </w:rPr>
              <w:t xml:space="preserve">conforme los días requeridos en el presente anexo, computables a partir de la </w:t>
            </w:r>
            <w:r w:rsidRPr="00430F65">
              <w:rPr>
                <w:rFonts w:asciiTheme="minorHAnsi" w:hAnsiTheme="minorHAnsi" w:cs="Calibri"/>
                <w:sz w:val="18"/>
                <w:szCs w:val="21"/>
                <w:u w:val="single"/>
              </w:rPr>
              <w:t>fecha de emisión de los instrumentos financieros</w:t>
            </w:r>
            <w:r w:rsidRPr="00430F65">
              <w:rPr>
                <w:rFonts w:asciiTheme="minorHAnsi" w:hAnsiTheme="minorHAnsi" w:cs="Calibri"/>
                <w:sz w:val="18"/>
                <w:szCs w:val="21"/>
              </w:rPr>
              <w:t>, entendiéndose la “</w:t>
            </w:r>
            <w:r w:rsidRPr="00430F65">
              <w:rPr>
                <w:rFonts w:asciiTheme="minorHAnsi" w:hAnsiTheme="minorHAnsi" w:cs="Calibri"/>
                <w:b/>
                <w:i/>
                <w:sz w:val="18"/>
                <w:szCs w:val="21"/>
                <w:u w:val="single"/>
              </w:rPr>
              <w:t>Vigencia del contrato</w:t>
            </w:r>
            <w:r w:rsidRPr="00430F65">
              <w:rPr>
                <w:rFonts w:asciiTheme="minorHAnsi" w:hAnsiTheme="minorHAnsi" w:cs="Calibri"/>
                <w:b/>
                <w:sz w:val="18"/>
                <w:szCs w:val="21"/>
              </w:rPr>
              <w:t xml:space="preserve">” </w:t>
            </w:r>
            <w:r w:rsidRPr="00430F65">
              <w:rPr>
                <w:rFonts w:asciiTheme="minorHAnsi" w:hAnsiTheme="minorHAnsi" w:cs="Calibri"/>
                <w:sz w:val="18"/>
                <w:szCs w:val="21"/>
              </w:rPr>
              <w:t xml:space="preserve">como </w:t>
            </w:r>
            <w:r w:rsidRPr="00430F65">
              <w:rPr>
                <w:rFonts w:asciiTheme="minorHAnsi" w:hAnsiTheme="minorHAnsi" w:cs="Calibri"/>
                <w:sz w:val="18"/>
                <w:szCs w:val="21"/>
                <w:u w:val="single"/>
              </w:rPr>
              <w:t xml:space="preserve">la fecha resultante de </w:t>
            </w:r>
            <w:r w:rsidRPr="00430F65">
              <w:rPr>
                <w:rFonts w:asciiTheme="minorHAnsi" w:hAnsiTheme="minorHAnsi" w:cs="Calibri"/>
                <w:b/>
                <w:sz w:val="18"/>
                <w:szCs w:val="21"/>
                <w:u w:val="single"/>
              </w:rPr>
              <w:t>adicionar</w:t>
            </w:r>
            <w:r w:rsidRPr="00430F65">
              <w:rPr>
                <w:rFonts w:asciiTheme="minorHAnsi" w:hAnsiTheme="minorHAnsi" w:cs="Calibri"/>
                <w:sz w:val="18"/>
                <w:szCs w:val="21"/>
                <w:u w:val="single"/>
              </w:rPr>
              <w:t xml:space="preserve"> el “</w:t>
            </w:r>
            <w:r w:rsidRPr="00430F65">
              <w:rPr>
                <w:rFonts w:asciiTheme="minorHAnsi" w:hAnsiTheme="minorHAnsi" w:cs="Calibri"/>
                <w:i/>
                <w:sz w:val="18"/>
                <w:szCs w:val="21"/>
                <w:u w:val="single"/>
              </w:rPr>
              <w:t>Plazo de entrega”</w:t>
            </w:r>
            <w:r w:rsidRPr="00430F65">
              <w:rPr>
                <w:rFonts w:asciiTheme="minorHAnsi" w:hAnsiTheme="minorHAnsi" w:cs="Calibri"/>
                <w:sz w:val="18"/>
                <w:szCs w:val="21"/>
                <w:u w:val="single"/>
              </w:rPr>
              <w:t xml:space="preserve"> establecido en el DBC o DCD, a dicha fecha de emisión.</w:t>
            </w:r>
          </w:p>
        </w:tc>
      </w:tr>
      <w:tr w:rsidR="00430F65" w:rsidRPr="00430F65" w:rsidTr="00AF0D26">
        <w:trPr>
          <w:trHeight w:val="94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0F65" w:rsidRPr="00430F65" w:rsidRDefault="00430F65" w:rsidP="00AF0D26">
            <w:pPr>
              <w:pStyle w:val="Prrafodelista"/>
              <w:ind w:left="0"/>
              <w:jc w:val="both"/>
              <w:rPr>
                <w:rFonts w:asciiTheme="minorHAnsi" w:hAnsiTheme="minorHAnsi" w:cs="Calibri"/>
                <w:b/>
                <w:bCs/>
                <w:sz w:val="18"/>
                <w:szCs w:val="21"/>
              </w:rPr>
            </w:pPr>
            <w:r w:rsidRPr="00430F65">
              <w:rPr>
                <w:rFonts w:asciiTheme="minorHAnsi" w:hAnsiTheme="minorHAnsi" w:cs="Calibri"/>
                <w:b/>
                <w:bCs/>
                <w:sz w:val="18"/>
                <w:szCs w:val="21"/>
              </w:rPr>
              <w:t xml:space="preserve">CLÁUSULAS O CONDICIONES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430F65" w:rsidRPr="00430F65" w:rsidRDefault="00430F65" w:rsidP="00AF0D26">
            <w:pPr>
              <w:jc w:val="both"/>
              <w:rPr>
                <w:rFonts w:asciiTheme="minorHAnsi" w:hAnsiTheme="minorHAnsi" w:cs="Calibri"/>
                <w:sz w:val="18"/>
                <w:szCs w:val="21"/>
              </w:rPr>
            </w:pPr>
            <w:r w:rsidRPr="00430F65">
              <w:rPr>
                <w:rFonts w:asciiTheme="minorHAnsi" w:hAnsiTheme="minorHAnsi" w:cs="Calibri"/>
                <w:sz w:val="18"/>
                <w:szCs w:val="21"/>
              </w:rPr>
              <w:t>Debe incluir las cláusulas de:</w:t>
            </w:r>
          </w:p>
          <w:p w:rsidR="00430F65" w:rsidRPr="00430F65" w:rsidRDefault="00430F65" w:rsidP="00C357AB">
            <w:pPr>
              <w:pStyle w:val="Prrafodelista"/>
              <w:numPr>
                <w:ilvl w:val="0"/>
                <w:numId w:val="48"/>
              </w:numPr>
              <w:jc w:val="both"/>
              <w:rPr>
                <w:rFonts w:asciiTheme="minorHAnsi" w:hAnsiTheme="minorHAnsi" w:cs="Calibri"/>
                <w:sz w:val="18"/>
                <w:szCs w:val="21"/>
              </w:rPr>
            </w:pPr>
            <w:r w:rsidRPr="00430F65">
              <w:rPr>
                <w:rFonts w:asciiTheme="minorHAnsi" w:hAnsiTheme="minorHAnsi" w:cs="Calibri"/>
                <w:sz w:val="18"/>
                <w:szCs w:val="21"/>
              </w:rPr>
              <w:t xml:space="preserve">Renovable, irrevocable y de </w:t>
            </w:r>
            <w:r w:rsidRPr="00430F65">
              <w:rPr>
                <w:rFonts w:asciiTheme="minorHAnsi" w:hAnsiTheme="minorHAnsi" w:cs="Calibri"/>
                <w:sz w:val="18"/>
                <w:szCs w:val="21"/>
                <w:u w:val="single"/>
              </w:rPr>
              <w:t>ejecución inmediata</w:t>
            </w:r>
            <w:r w:rsidRPr="00430F65">
              <w:rPr>
                <w:rFonts w:asciiTheme="minorHAnsi" w:hAnsiTheme="minorHAnsi" w:cs="Calibri"/>
                <w:sz w:val="18"/>
                <w:szCs w:val="21"/>
              </w:rPr>
              <w:t xml:space="preserve"> o </w:t>
            </w:r>
            <w:r w:rsidRPr="00430F65">
              <w:rPr>
                <w:rFonts w:asciiTheme="minorHAnsi" w:hAnsiTheme="minorHAnsi" w:cs="Calibri"/>
                <w:sz w:val="18"/>
                <w:szCs w:val="21"/>
                <w:u w:val="single"/>
              </w:rPr>
              <w:t>ejecución a primer requerimiento</w:t>
            </w:r>
            <w:r w:rsidRPr="00430F65">
              <w:rPr>
                <w:rFonts w:asciiTheme="minorHAnsi" w:hAnsiTheme="minorHAnsi" w:cs="Calibri"/>
                <w:sz w:val="18"/>
                <w:szCs w:val="21"/>
              </w:rPr>
              <w:t xml:space="preserve"> según corresponda al Instrumento Financiero requerido en el presente Anexo. </w:t>
            </w:r>
          </w:p>
        </w:tc>
      </w:tr>
    </w:tbl>
    <w:p w:rsidR="00430F65" w:rsidRPr="00430F65" w:rsidRDefault="00430F65" w:rsidP="00430F65">
      <w:pPr>
        <w:widowControl w:val="0"/>
        <w:jc w:val="center"/>
        <w:rPr>
          <w:rFonts w:asciiTheme="minorHAnsi" w:hAnsiTheme="minorHAnsi"/>
        </w:rPr>
      </w:pPr>
      <w:r w:rsidRPr="00430F65">
        <w:rPr>
          <w:rFonts w:asciiTheme="minorHAnsi" w:hAnsiTheme="minorHAnsi"/>
          <w:b/>
          <w:sz w:val="16"/>
        </w:rPr>
        <w:t xml:space="preserve">NOTA: EL INCUMPLIMIENTO DE LOS PARAMETROS ESTABLECIDOS PRECEDENTEMENTE,  </w:t>
      </w:r>
      <w:r w:rsidRPr="00430F65">
        <w:rPr>
          <w:rFonts w:asciiTheme="minorHAnsi" w:hAnsiTheme="minorHAnsi"/>
          <w:b/>
          <w:sz w:val="16"/>
          <w:u w:val="single"/>
        </w:rPr>
        <w:t>NO DARÁ LUGAR A SUBSANACION ALGUNA</w:t>
      </w:r>
    </w:p>
    <w:p w:rsidR="00804273" w:rsidRPr="00430F65" w:rsidRDefault="00804273" w:rsidP="004918C3">
      <w:pPr>
        <w:jc w:val="center"/>
        <w:rPr>
          <w:rFonts w:asciiTheme="minorHAnsi" w:hAnsiTheme="minorHAnsi" w:cstheme="minorHAnsi"/>
          <w:b/>
          <w:color w:val="000000"/>
          <w:sz w:val="22"/>
          <w:szCs w:val="22"/>
        </w:rPr>
      </w:pPr>
    </w:p>
    <w:p w:rsidR="00804273" w:rsidRPr="00804273" w:rsidRDefault="00804273" w:rsidP="004918C3">
      <w:pPr>
        <w:jc w:val="center"/>
        <w:rPr>
          <w:rFonts w:asciiTheme="minorHAnsi" w:hAnsiTheme="minorHAnsi" w:cstheme="minorHAnsi"/>
          <w:b/>
          <w:color w:val="000000"/>
          <w:sz w:val="22"/>
          <w:szCs w:val="22"/>
        </w:rPr>
      </w:pPr>
    </w:p>
    <w:p w:rsidR="00804273" w:rsidRDefault="00804273" w:rsidP="004918C3">
      <w:pPr>
        <w:jc w:val="center"/>
        <w:rPr>
          <w:rFonts w:asciiTheme="minorHAnsi" w:hAnsiTheme="minorHAnsi" w:cstheme="minorHAnsi"/>
          <w:b/>
          <w:color w:val="000000"/>
          <w:sz w:val="22"/>
          <w:szCs w:val="22"/>
        </w:rPr>
      </w:pPr>
    </w:p>
    <w:p w:rsidR="00804273" w:rsidRDefault="00804273" w:rsidP="004918C3">
      <w:pPr>
        <w:jc w:val="center"/>
        <w:rPr>
          <w:rFonts w:asciiTheme="minorHAnsi" w:hAnsiTheme="minorHAnsi" w:cstheme="minorHAnsi"/>
          <w:b/>
          <w:color w:val="000000"/>
          <w:sz w:val="22"/>
          <w:szCs w:val="22"/>
        </w:rPr>
      </w:pPr>
    </w:p>
    <w:p w:rsidR="00804273" w:rsidRDefault="00804273"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30F65" w:rsidRDefault="00430F6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430F65" w:rsidRDefault="00430F65" w:rsidP="00430F6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30F65" w:rsidRDefault="00430F65" w:rsidP="00430F65">
      <w:pPr>
        <w:jc w:val="center"/>
        <w:rPr>
          <w:rFonts w:ascii="Lucida Bright" w:hAnsi="Lucida Bright" w:cs="Arial"/>
          <w:b/>
          <w:sz w:val="19"/>
          <w:szCs w:val="19"/>
        </w:rPr>
      </w:pPr>
    </w:p>
    <w:p w:rsidR="00430F65" w:rsidRDefault="00430F65" w:rsidP="00430F65">
      <w:pPr>
        <w:jc w:val="center"/>
        <w:rPr>
          <w:rFonts w:ascii="Lucida Bright" w:hAnsi="Lucida Bright" w:cs="Arial"/>
          <w:b/>
          <w:sz w:val="19"/>
          <w:szCs w:val="19"/>
        </w:rPr>
      </w:pPr>
    </w:p>
    <w:p w:rsidR="00430F65" w:rsidRPr="008941D5" w:rsidRDefault="00430F65" w:rsidP="00430F6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430F65" w:rsidRPr="008941D5" w:rsidRDefault="00430F65" w:rsidP="00430F6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430F65" w:rsidRDefault="00430F65" w:rsidP="00430F6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/2018</w:t>
      </w:r>
    </w:p>
    <w:p w:rsidR="00430F65" w:rsidRPr="008941D5" w:rsidRDefault="00430F65" w:rsidP="00430F65">
      <w:pPr>
        <w:ind w:left="4820" w:firstLine="147"/>
        <w:rPr>
          <w:rFonts w:ascii="Lucida Bright" w:hAnsi="Lucida Bright" w:cs="Arial"/>
          <w:b/>
          <w:sz w:val="19"/>
          <w:szCs w:val="19"/>
        </w:rPr>
      </w:pPr>
    </w:p>
    <w:p w:rsidR="00430F65" w:rsidRPr="008941D5" w:rsidRDefault="00430F65" w:rsidP="00430F6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430F65" w:rsidRPr="008941D5" w:rsidRDefault="00430F65" w:rsidP="00430F6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430F65" w:rsidRPr="008941D5" w:rsidRDefault="00430F65" w:rsidP="00C357AB">
      <w:pPr>
        <w:numPr>
          <w:ilvl w:val="1"/>
          <w:numId w:val="43"/>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430F65" w:rsidRPr="008941D5" w:rsidRDefault="00430F65" w:rsidP="00C357AB">
      <w:pPr>
        <w:pStyle w:val="Prrafodelista"/>
        <w:numPr>
          <w:ilvl w:val="1"/>
          <w:numId w:val="43"/>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430F65" w:rsidRPr="008941D5" w:rsidRDefault="00430F65" w:rsidP="00430F6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430F65" w:rsidRPr="008941D5" w:rsidRDefault="00430F65" w:rsidP="00430F6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430F65" w:rsidRPr="008941D5" w:rsidRDefault="00430F65" w:rsidP="00430F6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430F65" w:rsidRPr="008941D5" w:rsidRDefault="00430F65" w:rsidP="00430F6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30F65" w:rsidRPr="008941D5" w:rsidRDefault="00430F65" w:rsidP="00430F6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430F65" w:rsidRPr="008941D5" w:rsidRDefault="00430F65" w:rsidP="00430F6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430F65" w:rsidRPr="008941D5" w:rsidRDefault="00430F65" w:rsidP="00430F6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30F65" w:rsidRPr="001D5245" w:rsidTr="00AF0D26">
        <w:trPr>
          <w:trHeight w:val="851"/>
        </w:trPr>
        <w:tc>
          <w:tcPr>
            <w:tcW w:w="2522" w:type="dxa"/>
          </w:tcPr>
          <w:p w:rsidR="00430F65" w:rsidRPr="001D5245" w:rsidRDefault="00430F65" w:rsidP="00C357AB">
            <w:pPr>
              <w:pStyle w:val="Prrafodelista"/>
              <w:numPr>
                <w:ilvl w:val="0"/>
                <w:numId w:val="58"/>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430F65" w:rsidRPr="001D5245" w:rsidRDefault="00430F65" w:rsidP="00AF0D26">
            <w:pPr>
              <w:spacing w:before="120" w:after="120"/>
              <w:rPr>
                <w:rFonts w:ascii="Lucida Bright" w:hAnsi="Lucida Bright" w:cs="Arial"/>
                <w:b/>
                <w:bCs/>
                <w:sz w:val="19"/>
                <w:szCs w:val="19"/>
              </w:rPr>
            </w:pPr>
          </w:p>
          <w:p w:rsidR="00430F65" w:rsidRPr="001D5245" w:rsidRDefault="00430F65" w:rsidP="00AF0D26">
            <w:pPr>
              <w:spacing w:before="120" w:after="120"/>
              <w:rPr>
                <w:rFonts w:ascii="Lucida Bright" w:hAnsi="Lucida Bright" w:cs="Arial"/>
                <w:b/>
                <w:bCs/>
                <w:sz w:val="19"/>
                <w:szCs w:val="19"/>
              </w:rPr>
            </w:pPr>
          </w:p>
          <w:p w:rsidR="00430F65" w:rsidRPr="001D5245" w:rsidRDefault="00430F65" w:rsidP="00AF0D26">
            <w:pPr>
              <w:spacing w:before="120" w:after="120"/>
              <w:rPr>
                <w:rFonts w:ascii="Lucida Bright" w:hAnsi="Lucida Bright" w:cs="Arial"/>
                <w:b/>
                <w:bCs/>
                <w:sz w:val="19"/>
                <w:szCs w:val="19"/>
              </w:rPr>
            </w:pPr>
          </w:p>
          <w:p w:rsidR="00430F65" w:rsidRPr="00E87592" w:rsidRDefault="00430F65" w:rsidP="00AF0D26">
            <w:pPr>
              <w:pStyle w:val="Prrafodelista"/>
              <w:spacing w:before="120" w:after="120"/>
              <w:rPr>
                <w:rFonts w:ascii="Lucida Bright" w:hAnsi="Lucida Bright" w:cs="Arial"/>
                <w:b/>
                <w:sz w:val="19"/>
                <w:szCs w:val="19"/>
              </w:rPr>
            </w:pPr>
          </w:p>
          <w:p w:rsidR="00430F65" w:rsidRPr="001D5245" w:rsidRDefault="00430F65" w:rsidP="00C357AB">
            <w:pPr>
              <w:pStyle w:val="Prrafodelista"/>
              <w:numPr>
                <w:ilvl w:val="0"/>
                <w:numId w:val="58"/>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430F65" w:rsidRPr="001D5245" w:rsidRDefault="00430F65" w:rsidP="00AF0D26">
            <w:pPr>
              <w:spacing w:before="120" w:after="120"/>
              <w:rPr>
                <w:rFonts w:ascii="Lucida Bright" w:hAnsi="Lucida Bright" w:cs="Arial"/>
                <w:sz w:val="19"/>
                <w:szCs w:val="19"/>
              </w:rPr>
            </w:pPr>
          </w:p>
        </w:tc>
        <w:tc>
          <w:tcPr>
            <w:tcW w:w="6237" w:type="dxa"/>
          </w:tcPr>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430F65" w:rsidRDefault="00430F65" w:rsidP="00AF0D26">
            <w:pPr>
              <w:spacing w:before="120" w:after="120"/>
              <w:jc w:val="both"/>
              <w:rPr>
                <w:rFonts w:ascii="Lucida Bright" w:hAnsi="Lucida Bright" w:cs="Arial"/>
                <w:sz w:val="19"/>
                <w:szCs w:val="19"/>
              </w:rPr>
            </w:pPr>
          </w:p>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430F65" w:rsidRPr="001D5245" w:rsidTr="00AF0D26">
        <w:tc>
          <w:tcPr>
            <w:tcW w:w="2522" w:type="dxa"/>
          </w:tcPr>
          <w:p w:rsidR="00430F65" w:rsidRPr="001D5245" w:rsidRDefault="00430F65" w:rsidP="00C357AB">
            <w:pPr>
              <w:pStyle w:val="Prrafodelista"/>
              <w:numPr>
                <w:ilvl w:val="0"/>
                <w:numId w:val="58"/>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430F65" w:rsidRPr="001D5245" w:rsidTr="00AF0D26">
        <w:tc>
          <w:tcPr>
            <w:tcW w:w="2522" w:type="dxa"/>
          </w:tcPr>
          <w:p w:rsidR="00430F65" w:rsidRPr="001D5245" w:rsidRDefault="00430F65" w:rsidP="00C357AB">
            <w:pPr>
              <w:pStyle w:val="Prrafodelista"/>
              <w:numPr>
                <w:ilvl w:val="0"/>
                <w:numId w:val="58"/>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430F65" w:rsidRPr="001D5245" w:rsidTr="00AF0D26">
        <w:tc>
          <w:tcPr>
            <w:tcW w:w="2522" w:type="dxa"/>
          </w:tcPr>
          <w:p w:rsidR="00430F65" w:rsidRPr="001D5245" w:rsidRDefault="00430F65" w:rsidP="00C357AB">
            <w:pPr>
              <w:pStyle w:val="Prrafodelista"/>
              <w:numPr>
                <w:ilvl w:val="0"/>
                <w:numId w:val="58"/>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430F65" w:rsidRPr="001D5245" w:rsidRDefault="00430F65" w:rsidP="00AF0D26">
            <w:pPr>
              <w:pStyle w:val="Prrafodelista"/>
              <w:spacing w:before="120" w:after="120"/>
              <w:rPr>
                <w:rFonts w:ascii="Lucida Bright" w:hAnsi="Lucida Bright" w:cs="Arial"/>
                <w:b/>
                <w:sz w:val="19"/>
                <w:szCs w:val="19"/>
              </w:rPr>
            </w:pPr>
          </w:p>
          <w:p w:rsidR="00430F65" w:rsidRPr="001D5245" w:rsidRDefault="00430F65" w:rsidP="00AF0D26">
            <w:pPr>
              <w:pStyle w:val="Prrafodelista"/>
              <w:spacing w:before="120" w:after="120"/>
              <w:rPr>
                <w:rFonts w:ascii="Lucida Bright" w:hAnsi="Lucida Bright" w:cs="Arial"/>
                <w:b/>
                <w:sz w:val="19"/>
                <w:szCs w:val="19"/>
              </w:rPr>
            </w:pPr>
          </w:p>
          <w:p w:rsidR="00430F65" w:rsidRPr="001D5245" w:rsidRDefault="00430F65" w:rsidP="00C357AB">
            <w:pPr>
              <w:pStyle w:val="Prrafodelista"/>
              <w:numPr>
                <w:ilvl w:val="0"/>
                <w:numId w:val="58"/>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430F65" w:rsidRPr="001D5245" w:rsidTr="00AF0D26">
        <w:trPr>
          <w:trHeight w:val="684"/>
        </w:trPr>
        <w:tc>
          <w:tcPr>
            <w:tcW w:w="2522" w:type="dxa"/>
          </w:tcPr>
          <w:p w:rsidR="00430F65" w:rsidRPr="001D5245" w:rsidRDefault="00430F65" w:rsidP="00C357AB">
            <w:pPr>
              <w:pStyle w:val="Prrafodelista"/>
              <w:numPr>
                <w:ilvl w:val="0"/>
                <w:numId w:val="58"/>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430F65" w:rsidRPr="001D5245" w:rsidRDefault="00430F65" w:rsidP="00AF0D26">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430F65" w:rsidRDefault="00430F65" w:rsidP="00430F6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430F65" w:rsidRPr="001D5245" w:rsidRDefault="00430F65" w:rsidP="00430F65">
      <w:pPr>
        <w:ind w:left="709" w:hanging="709"/>
        <w:jc w:val="both"/>
        <w:rPr>
          <w:rFonts w:ascii="Lucida Bright" w:hAnsi="Lucida Bright" w:cs="Arial"/>
          <w:sz w:val="19"/>
          <w:szCs w:val="19"/>
        </w:rPr>
      </w:pPr>
    </w:p>
    <w:p w:rsidR="00430F6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430F65" w:rsidRPr="001D524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30F6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430F65" w:rsidRPr="001D524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30F6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430F65" w:rsidRPr="001D524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30F65" w:rsidRPr="001D524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430F6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430F65" w:rsidRPr="001D524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30F65" w:rsidRDefault="00430F65" w:rsidP="00430F65">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430F65" w:rsidRDefault="00430F65" w:rsidP="00430F6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30F65" w:rsidRDefault="00430F65" w:rsidP="00430F65">
      <w:pPr>
        <w:spacing w:before="120" w:after="120"/>
        <w:ind w:left="709" w:hanging="709"/>
        <w:jc w:val="both"/>
        <w:rPr>
          <w:rFonts w:ascii="Lucida Bright" w:hAnsi="Lucida Bright" w:cs="Arial"/>
          <w:b/>
          <w:sz w:val="19"/>
          <w:szCs w:val="19"/>
          <w:u w:val="single"/>
        </w:rPr>
      </w:pPr>
    </w:p>
    <w:p w:rsidR="00430F65" w:rsidRPr="001D5245" w:rsidRDefault="00430F65" w:rsidP="00430F6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430F65" w:rsidRPr="001D5245" w:rsidRDefault="00430F65" w:rsidP="00430F6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430F65" w:rsidRPr="001D5245" w:rsidRDefault="00430F65" w:rsidP="00430F65">
      <w:pPr>
        <w:jc w:val="both"/>
        <w:rPr>
          <w:rFonts w:ascii="Lucida Bright" w:hAnsi="Lucida Bright" w:cs="Arial"/>
          <w:sz w:val="19"/>
          <w:szCs w:val="19"/>
          <w:lang w:val="es-ES_tradnl"/>
        </w:rPr>
      </w:pPr>
    </w:p>
    <w:p w:rsidR="00430F65" w:rsidRPr="001D5245" w:rsidRDefault="00430F65" w:rsidP="00C357AB">
      <w:pPr>
        <w:pStyle w:val="Prrafodelista"/>
        <w:numPr>
          <w:ilvl w:val="0"/>
          <w:numId w:val="54"/>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430F65" w:rsidRPr="001D5245" w:rsidRDefault="00430F65" w:rsidP="00C357AB">
      <w:pPr>
        <w:pStyle w:val="Prrafodelista"/>
        <w:numPr>
          <w:ilvl w:val="0"/>
          <w:numId w:val="5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430F65" w:rsidRPr="001D5245" w:rsidRDefault="00430F65" w:rsidP="00430F6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430F65" w:rsidRPr="001D524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430F65" w:rsidRPr="001D5245" w:rsidRDefault="00430F65" w:rsidP="00430F6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430F65" w:rsidRPr="001D5245" w:rsidRDefault="00430F65" w:rsidP="00430F6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430F65" w:rsidRPr="001D5245" w:rsidRDefault="00430F65" w:rsidP="00430F6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430F65" w:rsidRPr="006D3786" w:rsidRDefault="00430F65" w:rsidP="00430F6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430F65" w:rsidRPr="001D5245" w:rsidRDefault="00430F65" w:rsidP="00430F6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430F65" w:rsidRPr="001D5245" w:rsidRDefault="00430F65" w:rsidP="00430F6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430F65" w:rsidRPr="001D5245" w:rsidRDefault="00430F65" w:rsidP="00430F6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430F65" w:rsidRPr="001D5245" w:rsidRDefault="00430F65" w:rsidP="00430F6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30F65" w:rsidRPr="00BB5ECB" w:rsidTr="00AF0D26">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F65" w:rsidRPr="000506DA" w:rsidRDefault="00430F65" w:rsidP="00AF0D2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30F65" w:rsidRPr="000506DA" w:rsidRDefault="00430F65" w:rsidP="00AF0D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430F65" w:rsidRPr="000506DA" w:rsidRDefault="00430F65" w:rsidP="00AF0D2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430F65" w:rsidRPr="007D1B0B" w:rsidTr="00AF0D26">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30F65" w:rsidRPr="007D1B0B" w:rsidRDefault="00430F65" w:rsidP="00AF0D26">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30F65" w:rsidRPr="007D1B0B" w:rsidRDefault="00430F65" w:rsidP="00AF0D26">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30F65" w:rsidRPr="007D1B0B" w:rsidRDefault="00430F65" w:rsidP="00AF0D26">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30F65" w:rsidRPr="007D1B0B" w:rsidRDefault="00430F65" w:rsidP="00AF0D26">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30F65" w:rsidRPr="007D1B0B" w:rsidRDefault="00430F65" w:rsidP="00AF0D26">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30F65" w:rsidRPr="007D1B0B" w:rsidRDefault="00430F65" w:rsidP="00AF0D26">
            <w:pPr>
              <w:jc w:val="right"/>
              <w:rPr>
                <w:rFonts w:asciiTheme="minorHAnsi" w:hAnsiTheme="minorHAnsi" w:cs="Calibri"/>
                <w:color w:val="000000"/>
                <w:sz w:val="14"/>
                <w:szCs w:val="14"/>
                <w:lang w:eastAsia="es-BO"/>
              </w:rPr>
            </w:pPr>
          </w:p>
        </w:tc>
      </w:tr>
      <w:tr w:rsidR="00430F65" w:rsidRPr="007D1B0B" w:rsidTr="00AF0D26">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30F65" w:rsidRPr="007D1B0B" w:rsidRDefault="00430F65" w:rsidP="00AF0D26">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30F65" w:rsidRPr="007D1B0B" w:rsidRDefault="00430F65" w:rsidP="00AF0D26">
            <w:pPr>
              <w:jc w:val="right"/>
              <w:rPr>
                <w:rFonts w:asciiTheme="minorHAnsi" w:hAnsiTheme="minorHAnsi" w:cs="Calibri"/>
                <w:b/>
                <w:color w:val="000000"/>
                <w:sz w:val="14"/>
                <w:szCs w:val="14"/>
                <w:lang w:eastAsia="es-BO"/>
              </w:rPr>
            </w:pPr>
          </w:p>
        </w:tc>
      </w:tr>
      <w:tr w:rsidR="00430F65" w:rsidRPr="007D1B0B" w:rsidTr="00AF0D26">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30F65" w:rsidRPr="007D1B0B" w:rsidRDefault="00430F65" w:rsidP="00AF0D26">
            <w:pPr>
              <w:rPr>
                <w:rFonts w:asciiTheme="minorHAnsi" w:hAnsiTheme="minorHAnsi" w:cs="Calibri"/>
                <w:b/>
                <w:color w:val="000000"/>
                <w:sz w:val="14"/>
                <w:szCs w:val="14"/>
                <w:lang w:eastAsia="es-BO"/>
              </w:rPr>
            </w:pPr>
          </w:p>
        </w:tc>
      </w:tr>
    </w:tbl>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430F65" w:rsidRPr="001D5245" w:rsidRDefault="00430F65" w:rsidP="00430F6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430F65" w:rsidRPr="001D5245" w:rsidRDefault="00430F65" w:rsidP="00430F6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430F65" w:rsidRPr="001D524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430F65" w:rsidRPr="001D5245" w:rsidRDefault="00430F65" w:rsidP="00430F6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430F65" w:rsidRPr="001D5245" w:rsidRDefault="00430F65" w:rsidP="00430F6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430F65" w:rsidRPr="001D5245" w:rsidRDefault="00430F65" w:rsidP="00C357AB">
      <w:pPr>
        <w:numPr>
          <w:ilvl w:val="0"/>
          <w:numId w:val="5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430F65" w:rsidRPr="001D5245" w:rsidRDefault="00430F65" w:rsidP="00C357AB">
      <w:pPr>
        <w:numPr>
          <w:ilvl w:val="0"/>
          <w:numId w:val="5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430F65" w:rsidRPr="001D5245" w:rsidRDefault="00430F65" w:rsidP="00C357AB">
      <w:pPr>
        <w:numPr>
          <w:ilvl w:val="0"/>
          <w:numId w:val="5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430F65" w:rsidRPr="001D5245" w:rsidRDefault="00430F65" w:rsidP="00C357AB">
      <w:pPr>
        <w:numPr>
          <w:ilvl w:val="0"/>
          <w:numId w:val="5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430F65" w:rsidRPr="001D5245" w:rsidRDefault="00430F65" w:rsidP="00C357AB">
      <w:pPr>
        <w:numPr>
          <w:ilvl w:val="0"/>
          <w:numId w:val="5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430F65" w:rsidRPr="001D5245" w:rsidRDefault="00430F65" w:rsidP="00C357AB">
      <w:pPr>
        <w:numPr>
          <w:ilvl w:val="0"/>
          <w:numId w:val="55"/>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430F65" w:rsidRPr="001D5245" w:rsidRDefault="00430F65" w:rsidP="00430F6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430F65" w:rsidRPr="001D5245" w:rsidRDefault="00430F65" w:rsidP="00430F65">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430F65" w:rsidRPr="001D5245" w:rsidRDefault="00430F65" w:rsidP="00430F6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430F65" w:rsidRPr="001D5245" w:rsidRDefault="00430F65" w:rsidP="00430F6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30F65" w:rsidRPr="001D5245" w:rsidRDefault="00430F65" w:rsidP="00430F6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430F65" w:rsidRPr="001D5245" w:rsidRDefault="00430F65" w:rsidP="00430F6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430F65" w:rsidRPr="001D5245" w:rsidRDefault="00430F65" w:rsidP="00430F6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430F65" w:rsidRPr="001D5245" w:rsidRDefault="00430F65" w:rsidP="00430F6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430F65" w:rsidRDefault="00430F65" w:rsidP="00C357AB">
      <w:pPr>
        <w:numPr>
          <w:ilvl w:val="0"/>
          <w:numId w:val="5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430F65" w:rsidRPr="00211748" w:rsidRDefault="00430F65" w:rsidP="00C357AB">
      <w:pPr>
        <w:numPr>
          <w:ilvl w:val="0"/>
          <w:numId w:val="5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430F65" w:rsidRPr="001D5245" w:rsidRDefault="00430F65" w:rsidP="00C357AB">
      <w:pPr>
        <w:numPr>
          <w:ilvl w:val="0"/>
          <w:numId w:val="5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430F65" w:rsidRPr="001D5245" w:rsidRDefault="00430F65" w:rsidP="00430F6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430F65" w:rsidRPr="001D524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430F65" w:rsidRPr="001D5245" w:rsidRDefault="00430F65" w:rsidP="00430F6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430F65" w:rsidRPr="001D5245" w:rsidRDefault="00430F65" w:rsidP="00430F6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430F65" w:rsidRPr="001D5245" w:rsidRDefault="00430F65" w:rsidP="00430F6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430F65" w:rsidRPr="001D5245" w:rsidRDefault="00430F65" w:rsidP="00430F65">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30F65" w:rsidRPr="00E4416C" w:rsidTr="00AF0D26">
        <w:trPr>
          <w:trHeight w:val="237"/>
        </w:trPr>
        <w:tc>
          <w:tcPr>
            <w:tcW w:w="4511" w:type="dxa"/>
            <w:tcBorders>
              <w:top w:val="single" w:sz="4" w:space="0" w:color="auto"/>
              <w:left w:val="single" w:sz="4" w:space="0" w:color="auto"/>
              <w:bottom w:val="single" w:sz="4" w:space="0" w:color="auto"/>
              <w:right w:val="single" w:sz="4" w:space="0" w:color="auto"/>
            </w:tcBorders>
          </w:tcPr>
          <w:p w:rsidR="00430F65" w:rsidRPr="00C641D2" w:rsidRDefault="00430F65" w:rsidP="00AF0D26">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30F65" w:rsidRPr="00A04BBB" w:rsidRDefault="00430F65" w:rsidP="00AF0D26">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430F65" w:rsidRPr="00E4416C" w:rsidTr="00AF0D26">
        <w:trPr>
          <w:trHeight w:val="1383"/>
        </w:trPr>
        <w:tc>
          <w:tcPr>
            <w:tcW w:w="4511" w:type="dxa"/>
            <w:tcBorders>
              <w:top w:val="single" w:sz="4" w:space="0" w:color="auto"/>
              <w:left w:val="single" w:sz="4" w:space="0" w:color="auto"/>
              <w:bottom w:val="single" w:sz="4" w:space="0" w:color="auto"/>
              <w:right w:val="single" w:sz="4" w:space="0" w:color="auto"/>
            </w:tcBorders>
          </w:tcPr>
          <w:p w:rsidR="00430F65" w:rsidRPr="00251BFB" w:rsidRDefault="00430F65" w:rsidP="00AF0D26">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430F65" w:rsidRPr="00430F65" w:rsidRDefault="00430F65" w:rsidP="00AF0D26">
            <w:pPr>
              <w:widowControl w:val="0"/>
              <w:ind w:left="180" w:hanging="180"/>
              <w:jc w:val="both"/>
              <w:rPr>
                <w:rFonts w:ascii="Lucida Bright" w:hAnsi="Lucida Bright" w:cs="Arial"/>
                <w:lang w:val="es-BO"/>
              </w:rPr>
            </w:pPr>
            <w:r w:rsidRPr="00430F65">
              <w:rPr>
                <w:rFonts w:ascii="Lucida Bright" w:hAnsi="Lucida Bright" w:cs="Arial"/>
                <w:b/>
                <w:lang w:val="es-BO"/>
              </w:rPr>
              <w:t>N° Telf.:</w:t>
            </w:r>
            <w:r w:rsidRPr="00430F65">
              <w:rPr>
                <w:rFonts w:ascii="Lucida Bright" w:hAnsi="Lucida Bright" w:cs="Arial"/>
                <w:lang w:val="es-BO"/>
              </w:rPr>
              <w:t xml:space="preserve"> </w:t>
            </w:r>
          </w:p>
          <w:p w:rsidR="00430F65" w:rsidRPr="00430F65" w:rsidRDefault="00430F65" w:rsidP="00AF0D26">
            <w:pPr>
              <w:widowControl w:val="0"/>
              <w:ind w:left="180" w:hanging="180"/>
              <w:jc w:val="both"/>
              <w:rPr>
                <w:rFonts w:ascii="Lucida Bright" w:hAnsi="Lucida Bright" w:cs="Arial"/>
                <w:lang w:val="es-BO"/>
              </w:rPr>
            </w:pPr>
            <w:r w:rsidRPr="00430F65">
              <w:rPr>
                <w:rFonts w:ascii="Lucida Bright" w:hAnsi="Lucida Bright" w:cs="Arial"/>
                <w:b/>
                <w:lang w:val="es-BO"/>
              </w:rPr>
              <w:t>N° Cel.:</w:t>
            </w:r>
            <w:r w:rsidRPr="00430F65">
              <w:rPr>
                <w:rFonts w:ascii="Lucida Bright" w:hAnsi="Lucida Bright" w:cs="Arial"/>
                <w:lang w:val="es-BO"/>
              </w:rPr>
              <w:t xml:space="preserve"> </w:t>
            </w:r>
          </w:p>
          <w:p w:rsidR="00430F65" w:rsidRPr="00430F65" w:rsidRDefault="00430F65" w:rsidP="00AF0D26">
            <w:pPr>
              <w:widowControl w:val="0"/>
              <w:ind w:left="180" w:hanging="180"/>
              <w:jc w:val="both"/>
              <w:rPr>
                <w:rFonts w:ascii="Lucida Bright" w:hAnsi="Lucida Bright" w:cs="Arial"/>
                <w:lang w:val="es-BO"/>
              </w:rPr>
            </w:pPr>
            <w:r w:rsidRPr="00430F65">
              <w:rPr>
                <w:rFonts w:ascii="Lucida Bright" w:hAnsi="Lucida Bright" w:cs="Arial"/>
                <w:b/>
                <w:lang w:val="es-BO"/>
              </w:rPr>
              <w:t>E-mail:</w:t>
            </w:r>
            <w:r w:rsidRPr="00430F65">
              <w:rPr>
                <w:rFonts w:ascii="Lucida Bright" w:hAnsi="Lucida Bright" w:cs="Arial"/>
                <w:lang w:val="es-BO"/>
              </w:rPr>
              <w:t xml:space="preserve"> </w:t>
            </w:r>
          </w:p>
          <w:p w:rsidR="00430F65" w:rsidRPr="00430F65" w:rsidRDefault="00430F65" w:rsidP="00AF0D26">
            <w:pPr>
              <w:widowControl w:val="0"/>
              <w:ind w:left="180" w:hanging="180"/>
              <w:jc w:val="both"/>
              <w:rPr>
                <w:rFonts w:ascii="Lucida Bright" w:hAnsi="Lucida Bright" w:cs="Arial"/>
                <w:lang w:val="es-BO"/>
              </w:rPr>
            </w:pPr>
            <w:r w:rsidRPr="00430F65">
              <w:rPr>
                <w:rFonts w:ascii="Lucida Bright" w:hAnsi="Lucida Bright" w:cs="Arial"/>
                <w:b/>
                <w:lang w:val="es-BO"/>
              </w:rPr>
              <w:t>Attn.:</w:t>
            </w:r>
            <w:r w:rsidRPr="00430F65">
              <w:rPr>
                <w:rFonts w:ascii="Lucida Bright" w:hAnsi="Lucida Bright" w:cs="Arial"/>
                <w:lang w:val="es-BO"/>
              </w:rPr>
              <w:t xml:space="preserve"> </w:t>
            </w:r>
          </w:p>
          <w:p w:rsidR="00430F65" w:rsidRPr="00C641D2" w:rsidRDefault="00430F65" w:rsidP="00AF0D26">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430F65" w:rsidRPr="00A04BBB" w:rsidRDefault="00430F65" w:rsidP="00AF0D26">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430F65" w:rsidRPr="00A04BBB" w:rsidRDefault="00430F65" w:rsidP="00AF0D26">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430F65" w:rsidRPr="00FB7212" w:rsidRDefault="00430F65" w:rsidP="00AF0D26">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430F65" w:rsidRPr="000272A6" w:rsidRDefault="00430F65" w:rsidP="00AF0D26">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430F65" w:rsidRDefault="00430F65" w:rsidP="00AF0D26">
            <w:pPr>
              <w:autoSpaceDE w:val="0"/>
              <w:autoSpaceDN w:val="0"/>
              <w:adjustRightInd w:val="0"/>
              <w:ind w:left="180" w:hanging="180"/>
              <w:rPr>
                <w:rFonts w:ascii="Lucida Bright" w:hAnsi="Lucida Bright" w:cs="Arial"/>
                <w:lang w:val="es-ES_tradnl"/>
              </w:rPr>
            </w:pPr>
          </w:p>
          <w:p w:rsidR="00430F65" w:rsidRPr="00A04BBB" w:rsidRDefault="00430F65" w:rsidP="00AF0D26">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430F65" w:rsidRPr="001D5245" w:rsidRDefault="00430F65" w:rsidP="00430F6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30F65" w:rsidRPr="001D5245" w:rsidRDefault="00430F65" w:rsidP="00430F6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430F65" w:rsidRPr="001D5245" w:rsidRDefault="00430F65" w:rsidP="00430F6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430F65" w:rsidRPr="001D5245" w:rsidRDefault="00430F65" w:rsidP="00430F6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30F65" w:rsidRPr="001D524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430F65" w:rsidRPr="001D524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30F65" w:rsidRPr="001D5245" w:rsidRDefault="00430F65" w:rsidP="00C357AB">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430F65" w:rsidRPr="001D5245" w:rsidRDefault="00430F65" w:rsidP="00430F6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430F65" w:rsidRPr="001D5245" w:rsidRDefault="00430F65" w:rsidP="00430F65">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430F65" w:rsidRPr="001D5245" w:rsidRDefault="00430F65" w:rsidP="00430F6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430F65" w:rsidRPr="001D5245" w:rsidRDefault="00430F65" w:rsidP="00430F6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30F65" w:rsidRPr="001D5245" w:rsidRDefault="00430F65" w:rsidP="00430F6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30F6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30F65" w:rsidRDefault="00430F65" w:rsidP="00430F65">
      <w:pPr>
        <w:jc w:val="both"/>
        <w:rPr>
          <w:rFonts w:ascii="Lucida Bright" w:hAnsi="Lucida Bright" w:cs="Arial"/>
          <w:b/>
          <w:sz w:val="19"/>
          <w:szCs w:val="19"/>
          <w:u w:val="single"/>
        </w:rPr>
      </w:pPr>
    </w:p>
    <w:p w:rsidR="00430F65" w:rsidRDefault="00430F65" w:rsidP="00430F6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430F65" w:rsidRPr="001D5245" w:rsidRDefault="00430F65" w:rsidP="00430F65">
      <w:pPr>
        <w:jc w:val="both"/>
        <w:rPr>
          <w:rFonts w:ascii="Lucida Bright" w:hAnsi="Lucida Bright" w:cs="Arial"/>
          <w:b/>
          <w:bCs/>
          <w:sz w:val="19"/>
          <w:szCs w:val="19"/>
          <w:u w:val="single"/>
          <w:lang w:val="es-ES_tradnl"/>
        </w:rPr>
      </w:pPr>
    </w:p>
    <w:p w:rsidR="00430F65" w:rsidRDefault="00430F65" w:rsidP="00430F6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430F65" w:rsidRPr="001D5245" w:rsidRDefault="00430F65" w:rsidP="00430F65">
      <w:pPr>
        <w:autoSpaceDE w:val="0"/>
        <w:autoSpaceDN w:val="0"/>
        <w:jc w:val="both"/>
        <w:rPr>
          <w:rFonts w:ascii="Lucida Bright" w:hAnsi="Lucida Bright" w:cs="Arial"/>
          <w:sz w:val="19"/>
          <w:szCs w:val="19"/>
          <w:lang w:val="es-ES_tradnl"/>
        </w:rPr>
      </w:pPr>
    </w:p>
    <w:p w:rsidR="00430F65" w:rsidRDefault="00430F65" w:rsidP="00430F6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430F65" w:rsidRPr="001D5245" w:rsidRDefault="00430F65" w:rsidP="00430F65">
      <w:pPr>
        <w:jc w:val="both"/>
        <w:rPr>
          <w:rFonts w:ascii="Lucida Bright" w:hAnsi="Lucida Bright" w:cs="Arial"/>
          <w:sz w:val="19"/>
          <w:szCs w:val="19"/>
          <w:lang w:val="es-ES_tradnl"/>
        </w:rPr>
      </w:pPr>
    </w:p>
    <w:p w:rsidR="00430F65" w:rsidRDefault="00430F65" w:rsidP="00430F6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430F65" w:rsidRDefault="00430F65" w:rsidP="00430F6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430F65" w:rsidRDefault="00430F65" w:rsidP="00430F6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430F6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430F65" w:rsidRDefault="00430F65" w:rsidP="00430F6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430F65" w:rsidRDefault="00430F65" w:rsidP="00430F6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430F65" w:rsidRPr="001D5245" w:rsidRDefault="00430F65" w:rsidP="00430F65">
      <w:pPr>
        <w:jc w:val="both"/>
        <w:rPr>
          <w:rFonts w:ascii="Lucida Bright" w:hAnsi="Lucida Bright" w:cs="Arial"/>
          <w:sz w:val="19"/>
          <w:szCs w:val="19"/>
          <w:lang w:val="es-ES_tradnl"/>
        </w:rPr>
      </w:pPr>
    </w:p>
    <w:p w:rsidR="00430F65" w:rsidRDefault="00430F65" w:rsidP="00430F6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430F65" w:rsidRPr="001D5245" w:rsidRDefault="00430F65" w:rsidP="00430F65">
      <w:pPr>
        <w:jc w:val="both"/>
        <w:rPr>
          <w:rFonts w:ascii="Lucida Bright" w:hAnsi="Lucida Bright" w:cs="Arial"/>
          <w:sz w:val="19"/>
          <w:szCs w:val="19"/>
          <w:lang w:val="es-ES_tradnl"/>
        </w:rPr>
      </w:pPr>
    </w:p>
    <w:p w:rsidR="00430F65" w:rsidRPr="001D5245" w:rsidRDefault="00430F65" w:rsidP="00430F6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430F65" w:rsidRPr="001D5245" w:rsidRDefault="00430F65" w:rsidP="00430F6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30F65" w:rsidRPr="001D5245" w:rsidRDefault="00430F65" w:rsidP="00430F6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430F65" w:rsidRPr="001D5245" w:rsidRDefault="00430F65" w:rsidP="00430F6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430F65" w:rsidRPr="001D5245" w:rsidRDefault="00430F65" w:rsidP="00430F6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430F65" w:rsidRPr="001D5245" w:rsidRDefault="00430F65" w:rsidP="00C357AB">
      <w:pPr>
        <w:pStyle w:val="Prrafodelista"/>
        <w:numPr>
          <w:ilvl w:val="0"/>
          <w:numId w:val="4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430F65" w:rsidRPr="001D5245" w:rsidRDefault="00430F65" w:rsidP="00C357AB">
      <w:pPr>
        <w:numPr>
          <w:ilvl w:val="0"/>
          <w:numId w:val="4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430F65" w:rsidRPr="001D5245" w:rsidRDefault="00430F65" w:rsidP="00430F6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30F65" w:rsidRPr="001D5245" w:rsidRDefault="00430F65" w:rsidP="00430F6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30F65" w:rsidRPr="001D5245" w:rsidRDefault="00430F65" w:rsidP="00430F6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430F65" w:rsidRPr="001D5245" w:rsidRDefault="00430F65" w:rsidP="00430F6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30F65" w:rsidRPr="001D5245" w:rsidRDefault="00430F65" w:rsidP="00C357AB">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430F65" w:rsidRPr="001D5245" w:rsidRDefault="00430F65" w:rsidP="00C357AB">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430F65" w:rsidRPr="001D5245" w:rsidRDefault="00430F65" w:rsidP="00C357AB">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30F65" w:rsidRPr="001D5245" w:rsidRDefault="00430F65" w:rsidP="00430F6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430F65" w:rsidRPr="001D5245" w:rsidRDefault="00430F65" w:rsidP="00430F6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430F65" w:rsidRPr="001D5245" w:rsidRDefault="00430F65" w:rsidP="00430F6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30F65" w:rsidRPr="001D5245" w:rsidRDefault="00430F65" w:rsidP="00430F6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430F65" w:rsidRPr="001D5245" w:rsidRDefault="00430F65" w:rsidP="00430F6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430F65" w:rsidRPr="001D5245" w:rsidRDefault="00430F65" w:rsidP="00430F6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430F65" w:rsidRPr="001D5245" w:rsidRDefault="00430F65" w:rsidP="00430F6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430F65" w:rsidRPr="001D5245" w:rsidRDefault="00430F65" w:rsidP="00430F6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430F65" w:rsidRPr="001D5245" w:rsidRDefault="00430F65" w:rsidP="00430F6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30F65" w:rsidRPr="001D5245" w:rsidRDefault="00430F65" w:rsidP="00430F6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430F65" w:rsidRPr="001D5245" w:rsidRDefault="00430F65" w:rsidP="00430F6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430F65" w:rsidRPr="001D5245" w:rsidRDefault="00430F65" w:rsidP="00430F6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430F65" w:rsidRPr="001D5245" w:rsidRDefault="00430F65" w:rsidP="00430F65">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430F65" w:rsidRPr="001D5245" w:rsidRDefault="00430F65" w:rsidP="00C357AB">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430F65" w:rsidRPr="001D5245" w:rsidRDefault="00430F65" w:rsidP="00430F6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430F65" w:rsidRPr="001D5245" w:rsidRDefault="00430F65" w:rsidP="00430F6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430F65" w:rsidRPr="001D5245" w:rsidRDefault="00430F65" w:rsidP="00C357AB">
      <w:pPr>
        <w:pStyle w:val="Prrafodelista"/>
        <w:numPr>
          <w:ilvl w:val="0"/>
          <w:numId w:val="4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430F65" w:rsidRPr="001D5245" w:rsidRDefault="00430F65" w:rsidP="00C357AB">
      <w:pPr>
        <w:pStyle w:val="Prrafodelista"/>
        <w:numPr>
          <w:ilvl w:val="0"/>
          <w:numId w:val="42"/>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430F65" w:rsidRPr="001D5245" w:rsidRDefault="00430F65" w:rsidP="00430F6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30F65" w:rsidRPr="001D5245" w:rsidRDefault="00430F65" w:rsidP="00430F6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430F65" w:rsidRPr="001D5245" w:rsidRDefault="00430F65" w:rsidP="00C357AB">
      <w:pPr>
        <w:pStyle w:val="Prrafodelista"/>
        <w:numPr>
          <w:ilvl w:val="2"/>
          <w:numId w:val="59"/>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430F65" w:rsidRPr="001D5245" w:rsidRDefault="00430F65" w:rsidP="00430F6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30F65" w:rsidRPr="001D5245" w:rsidRDefault="00430F65" w:rsidP="00430F6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30F65" w:rsidRPr="001D5245" w:rsidRDefault="00430F65" w:rsidP="00430F6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30F65" w:rsidRPr="001D5245" w:rsidRDefault="00430F65" w:rsidP="00430F6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430F65" w:rsidRPr="001D5245" w:rsidRDefault="00430F65" w:rsidP="00430F6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430F65" w:rsidRPr="001D5245" w:rsidRDefault="00430F65" w:rsidP="00430F6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430F65" w:rsidRPr="001D5245" w:rsidRDefault="00430F65" w:rsidP="00430F6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430F65" w:rsidRPr="001D5245" w:rsidRDefault="00430F65" w:rsidP="00430F6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430F65" w:rsidRPr="001D5245" w:rsidRDefault="00430F65" w:rsidP="00430F65">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430F65" w:rsidRPr="001D5245" w:rsidRDefault="00430F65" w:rsidP="00430F6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30F65" w:rsidRPr="001D5245" w:rsidRDefault="00430F65" w:rsidP="00430F6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430F65" w:rsidRPr="001D5245" w:rsidRDefault="00430F65" w:rsidP="00430F6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430F65" w:rsidRPr="001D5245" w:rsidRDefault="00430F65" w:rsidP="00430F6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430F65" w:rsidRDefault="00430F65" w:rsidP="00430F6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430F65" w:rsidRPr="001D5245" w:rsidRDefault="00430F65" w:rsidP="00430F6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430F65" w:rsidRPr="001D5245" w:rsidRDefault="00430F65" w:rsidP="00430F6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430F65" w:rsidRPr="001D5245" w:rsidRDefault="00430F65" w:rsidP="00430F6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30F65" w:rsidRPr="001D5245" w:rsidRDefault="00430F65" w:rsidP="00430F6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430F65" w:rsidRDefault="00430F65" w:rsidP="00430F6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430F65" w:rsidRPr="001D5245" w:rsidRDefault="00430F65" w:rsidP="00430F65">
      <w:pPr>
        <w:jc w:val="both"/>
        <w:rPr>
          <w:rFonts w:ascii="Lucida Bright" w:hAnsi="Lucida Bright" w:cs="Arial"/>
          <w:b/>
          <w:bCs/>
          <w:sz w:val="19"/>
          <w:szCs w:val="19"/>
          <w:u w:val="single"/>
          <w:lang w:val="es-BO"/>
        </w:rPr>
      </w:pPr>
    </w:p>
    <w:p w:rsidR="00430F65" w:rsidRDefault="00430F65" w:rsidP="00430F6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430F65" w:rsidRPr="001D5245" w:rsidRDefault="00430F65" w:rsidP="00430F65">
      <w:pPr>
        <w:jc w:val="both"/>
        <w:rPr>
          <w:rFonts w:ascii="Lucida Bright" w:hAnsi="Lucida Bright" w:cs="Arial"/>
          <w:sz w:val="19"/>
          <w:szCs w:val="19"/>
          <w:lang w:val="es-BO"/>
        </w:rPr>
      </w:pPr>
    </w:p>
    <w:p w:rsidR="00430F65" w:rsidRPr="001D5245" w:rsidRDefault="00430F65" w:rsidP="00430F65">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430F65" w:rsidRPr="001D5245" w:rsidRDefault="00430F65" w:rsidP="00430F6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30F65" w:rsidRPr="001D5245" w:rsidRDefault="00430F65" w:rsidP="00430F6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430F65" w:rsidRPr="001D5245" w:rsidRDefault="00430F65" w:rsidP="00430F6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430F65" w:rsidRPr="001D5245" w:rsidRDefault="00430F65" w:rsidP="00430F6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430F65" w:rsidRDefault="00430F65" w:rsidP="00430F6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430F65" w:rsidRPr="001D5245" w:rsidRDefault="00430F65" w:rsidP="00430F6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430F65" w:rsidRDefault="00430F65" w:rsidP="00430F6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30F65" w:rsidRPr="001D5245" w:rsidRDefault="00430F65" w:rsidP="00430F6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430F65" w:rsidRPr="001D5245" w:rsidRDefault="00430F65" w:rsidP="00430F65">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430F65" w:rsidRDefault="00430F65" w:rsidP="00430F6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430F65" w:rsidRPr="001D5245" w:rsidRDefault="00430F65" w:rsidP="00430F65">
      <w:pPr>
        <w:jc w:val="both"/>
        <w:rPr>
          <w:rFonts w:ascii="Lucida Bright" w:hAnsi="Lucida Bright" w:cs="Arial"/>
          <w:b/>
          <w:sz w:val="19"/>
          <w:szCs w:val="19"/>
          <w:u w:val="single"/>
          <w:lang w:val="es-ES_tradnl"/>
        </w:rPr>
      </w:pPr>
    </w:p>
    <w:p w:rsidR="00430F65" w:rsidRDefault="00430F65" w:rsidP="00430F6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430F65" w:rsidRPr="001D5245" w:rsidRDefault="00430F65" w:rsidP="00430F6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430F65" w:rsidRPr="001D5245" w:rsidRDefault="00430F65" w:rsidP="00430F6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430F65" w:rsidRPr="001D524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430F65" w:rsidRDefault="00430F65" w:rsidP="00430F6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430F65" w:rsidRPr="001D5245" w:rsidRDefault="00430F65" w:rsidP="00430F65">
      <w:pPr>
        <w:spacing w:before="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30F65" w:rsidRPr="001D5245" w:rsidTr="00AF0D26">
        <w:tc>
          <w:tcPr>
            <w:tcW w:w="5812" w:type="dxa"/>
            <w:shd w:val="clear" w:color="auto" w:fill="FFFFFF"/>
          </w:tcPr>
          <w:p w:rsidR="00430F65" w:rsidRPr="001D5245" w:rsidRDefault="00430F65" w:rsidP="00AF0D26">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430F65" w:rsidRPr="001D5245" w:rsidRDefault="00430F65" w:rsidP="00AF0D26">
            <w:pPr>
              <w:jc w:val="center"/>
              <w:rPr>
                <w:rFonts w:ascii="Lucida Bright" w:hAnsi="Lucida Bright" w:cs="Arial"/>
                <w:sz w:val="19"/>
                <w:szCs w:val="19"/>
              </w:rPr>
            </w:pPr>
            <w:r w:rsidRPr="001D5245">
              <w:rPr>
                <w:rFonts w:ascii="Lucida Bright" w:hAnsi="Lucida Bright" w:cs="Arial"/>
                <w:sz w:val="19"/>
                <w:szCs w:val="19"/>
              </w:rPr>
              <w:lastRenderedPageBreak/>
              <w:t xml:space="preserve">Ing. </w:t>
            </w:r>
            <w:r>
              <w:rPr>
                <w:rFonts w:ascii="Lucida Bright" w:hAnsi="Lucida Bright" w:cs="Arial"/>
                <w:sz w:val="19"/>
                <w:szCs w:val="19"/>
              </w:rPr>
              <w:t>xxxxxxxxx</w:t>
            </w:r>
          </w:p>
          <w:p w:rsidR="00430F65" w:rsidRDefault="00430F65" w:rsidP="00AF0D26">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430F65" w:rsidRPr="001D5245" w:rsidRDefault="00430F65" w:rsidP="00AF0D26">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430F65" w:rsidRPr="001D5245" w:rsidRDefault="00430F65" w:rsidP="00AF0D26">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430F65" w:rsidRPr="001D5245" w:rsidRDefault="00430F65" w:rsidP="00AF0D26">
            <w:pPr>
              <w:jc w:val="center"/>
              <w:rPr>
                <w:rFonts w:ascii="Lucida Bright" w:hAnsi="Lucida Bright" w:cs="Arial"/>
                <w:sz w:val="19"/>
                <w:szCs w:val="19"/>
                <w:lang w:val="es-ES_tradnl"/>
              </w:rPr>
            </w:pPr>
            <w:r w:rsidRPr="001D5245">
              <w:rPr>
                <w:rFonts w:ascii="Lucida Bright" w:hAnsi="Lucida Bright" w:cs="Arial"/>
                <w:sz w:val="19"/>
                <w:szCs w:val="19"/>
                <w:lang w:val="es-ES_tradnl"/>
              </w:rPr>
              <w:lastRenderedPageBreak/>
              <w:t>________________________________</w:t>
            </w:r>
          </w:p>
          <w:p w:rsidR="00430F65" w:rsidRPr="001D5245" w:rsidRDefault="00430F65" w:rsidP="00AF0D26">
            <w:pPr>
              <w:jc w:val="center"/>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430F65" w:rsidRPr="001D5245" w:rsidRDefault="00430F65" w:rsidP="00AF0D26">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430F65" w:rsidRPr="00430F65" w:rsidRDefault="00430F65" w:rsidP="00AF0D26">
            <w:pPr>
              <w:jc w:val="center"/>
              <w:rPr>
                <w:rFonts w:ascii="Lucida Bright" w:hAnsi="Lucida Bright" w:cs="Arial"/>
                <w:b/>
                <w:i/>
                <w:sz w:val="19"/>
                <w:szCs w:val="19"/>
                <w:lang w:val="es-BO"/>
              </w:rPr>
            </w:pPr>
            <w:r w:rsidRPr="00430F65">
              <w:rPr>
                <w:rFonts w:ascii="Lucida Bright" w:hAnsi="Lucida Bright" w:cs="Arial"/>
                <w:b/>
                <w:sz w:val="19"/>
                <w:szCs w:val="19"/>
                <w:lang w:val="es-BO"/>
              </w:rPr>
              <w:t>xxxxxxxxx</w:t>
            </w:r>
          </w:p>
          <w:p w:rsidR="00430F65" w:rsidRPr="001D5245" w:rsidRDefault="00430F65" w:rsidP="00AF0D26">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430F65" w:rsidRPr="001D5245" w:rsidRDefault="00430F65" w:rsidP="00430F65">
      <w:pPr>
        <w:jc w:val="both"/>
        <w:rPr>
          <w:rFonts w:ascii="Lucida Bright" w:hAnsi="Lucida Bright" w:cs="Arial"/>
          <w:sz w:val="18"/>
          <w:szCs w:val="18"/>
          <w:lang w:val="es-ES_tradnl"/>
        </w:rPr>
      </w:pPr>
    </w:p>
    <w:p w:rsidR="00430F65" w:rsidRPr="001D5245" w:rsidRDefault="00430F65" w:rsidP="00430F65">
      <w:pPr>
        <w:rPr>
          <w:rFonts w:ascii="Lucida Bright" w:hAnsi="Lucida Bright" w:cs="Arial"/>
          <w:sz w:val="18"/>
          <w:szCs w:val="18"/>
        </w:rPr>
      </w:pPr>
    </w:p>
    <w:p w:rsidR="00430F65" w:rsidRDefault="00430F65" w:rsidP="00BD420D">
      <w:pPr>
        <w:jc w:val="center"/>
        <w:rPr>
          <w:rFonts w:asciiTheme="minorHAnsi" w:hAnsiTheme="minorHAnsi" w:cstheme="minorHAnsi"/>
          <w:b/>
          <w:bCs/>
          <w:sz w:val="22"/>
          <w:szCs w:val="22"/>
        </w:rPr>
      </w:pPr>
    </w:p>
    <w:sectPr w:rsidR="00430F6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A66" w:rsidRDefault="00192A66">
      <w:r>
        <w:separator/>
      </w:r>
    </w:p>
  </w:endnote>
  <w:endnote w:type="continuationSeparator" w:id="0">
    <w:p w:rsidR="00192A66" w:rsidRDefault="0019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B5042" w:rsidRDefault="009B5042">
        <w:pPr>
          <w:pStyle w:val="Piedepgina"/>
          <w:jc w:val="right"/>
        </w:pPr>
        <w:r>
          <w:fldChar w:fldCharType="begin"/>
        </w:r>
        <w:r>
          <w:instrText>PAGE   \* MERGEFORMAT</w:instrText>
        </w:r>
        <w:r>
          <w:fldChar w:fldCharType="separate"/>
        </w:r>
        <w:r w:rsidR="00176506">
          <w:rPr>
            <w:noProof/>
          </w:rPr>
          <w:t>21</w:t>
        </w:r>
        <w:r>
          <w:fldChar w:fldCharType="end"/>
        </w:r>
      </w:p>
    </w:sdtContent>
  </w:sdt>
  <w:p w:rsidR="009B5042" w:rsidRDefault="009B504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B5042" w:rsidRDefault="009B5042" w:rsidP="00AC3212">
        <w:pPr>
          <w:pStyle w:val="Piedepgina"/>
          <w:jc w:val="right"/>
        </w:pPr>
        <w:r>
          <w:fldChar w:fldCharType="begin"/>
        </w:r>
        <w:r>
          <w:instrText>PAGE   \* MERGEFORMAT</w:instrText>
        </w:r>
        <w:r>
          <w:fldChar w:fldCharType="separate"/>
        </w:r>
        <w:r w:rsidR="00176506">
          <w:rPr>
            <w:noProof/>
          </w:rPr>
          <w:t>1</w:t>
        </w:r>
        <w:r>
          <w:fldChar w:fldCharType="end"/>
        </w:r>
      </w:p>
    </w:sdtContent>
  </w:sdt>
  <w:p w:rsidR="009B5042" w:rsidRDefault="009B50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A66" w:rsidRDefault="00192A66">
      <w:r>
        <w:separator/>
      </w:r>
    </w:p>
  </w:footnote>
  <w:footnote w:type="continuationSeparator" w:id="0">
    <w:p w:rsidR="00192A66" w:rsidRDefault="00192A66">
      <w:r>
        <w:continuationSeparator/>
      </w:r>
    </w:p>
  </w:footnote>
  <w:footnote w:id="1">
    <w:p w:rsidR="00430F65" w:rsidRPr="00975EE3" w:rsidRDefault="00430F65" w:rsidP="00430F65">
      <w:pPr>
        <w:pStyle w:val="Textonotapie"/>
        <w:jc w:val="both"/>
        <w:rPr>
          <w:sz w:val="16"/>
        </w:rPr>
      </w:pPr>
      <w:r>
        <w:rPr>
          <w:rStyle w:val="Refdenotaalpie"/>
        </w:rPr>
        <w:footnoteRef/>
      </w:r>
      <w:r>
        <w:t xml:space="preserve"> “</w:t>
      </w:r>
      <w:r w:rsidRPr="00975EE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2763499"/>
    <w:multiLevelType w:val="hybridMultilevel"/>
    <w:tmpl w:val="31749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10"/>
  </w:num>
  <w:num w:numId="5">
    <w:abstractNumId w:val="25"/>
  </w:num>
  <w:num w:numId="6">
    <w:abstractNumId w:val="27"/>
  </w:num>
  <w:num w:numId="7">
    <w:abstractNumId w:val="0"/>
  </w:num>
  <w:num w:numId="8">
    <w:abstractNumId w:val="51"/>
  </w:num>
  <w:num w:numId="9">
    <w:abstractNumId w:val="56"/>
  </w:num>
  <w:num w:numId="10">
    <w:abstractNumId w:val="11"/>
  </w:num>
  <w:num w:numId="11">
    <w:abstractNumId w:val="35"/>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3"/>
  </w:num>
  <w:num w:numId="19">
    <w:abstractNumId w:val="30"/>
  </w:num>
  <w:num w:numId="20">
    <w:abstractNumId w:val="47"/>
  </w:num>
  <w:num w:numId="21">
    <w:abstractNumId w:val="24"/>
  </w:num>
  <w:num w:numId="22">
    <w:abstractNumId w:val="23"/>
  </w:num>
  <w:num w:numId="23">
    <w:abstractNumId w:val="36"/>
  </w:num>
  <w:num w:numId="24">
    <w:abstractNumId w:val="31"/>
  </w:num>
  <w:num w:numId="25">
    <w:abstractNumId w:val="6"/>
  </w:num>
  <w:num w:numId="26">
    <w:abstractNumId w:val="20"/>
  </w:num>
  <w:num w:numId="27">
    <w:abstractNumId w:val="13"/>
  </w:num>
  <w:num w:numId="28">
    <w:abstractNumId w:val="28"/>
  </w:num>
  <w:num w:numId="29">
    <w:abstractNumId w:val="58"/>
  </w:num>
  <w:num w:numId="30">
    <w:abstractNumId w:val="1"/>
  </w:num>
  <w:num w:numId="31">
    <w:abstractNumId w:val="12"/>
  </w:num>
  <w:num w:numId="32">
    <w:abstractNumId w:val="44"/>
  </w:num>
  <w:num w:numId="33">
    <w:abstractNumId w:val="52"/>
  </w:num>
  <w:num w:numId="34">
    <w:abstractNumId w:val="17"/>
  </w:num>
  <w:num w:numId="35">
    <w:abstractNumId w:val="22"/>
  </w:num>
  <w:num w:numId="36">
    <w:abstractNumId w:val="9"/>
  </w:num>
  <w:num w:numId="37">
    <w:abstractNumId w:val="39"/>
  </w:num>
  <w:num w:numId="38">
    <w:abstractNumId w:val="53"/>
  </w:num>
  <w:num w:numId="39">
    <w:abstractNumId w:val="2"/>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num>
  <w:num w:numId="42">
    <w:abstractNumId w:val="7"/>
  </w:num>
  <w:num w:numId="43">
    <w:abstractNumId w:val="32"/>
  </w:num>
  <w:num w:numId="44">
    <w:abstractNumId w:val="33"/>
  </w:num>
  <w:num w:numId="45">
    <w:abstractNumId w:val="50"/>
  </w:num>
  <w:num w:numId="46">
    <w:abstractNumId w:val="49"/>
  </w:num>
  <w:num w:numId="47">
    <w:abstractNumId w:val="14"/>
  </w:num>
  <w:num w:numId="48">
    <w:abstractNumId w:val="26"/>
  </w:num>
  <w:num w:numId="49">
    <w:abstractNumId w:val="37"/>
  </w:num>
  <w:num w:numId="50">
    <w:abstractNumId w:val="40"/>
  </w:num>
  <w:num w:numId="51">
    <w:abstractNumId w:val="34"/>
  </w:num>
  <w:num w:numId="52">
    <w:abstractNumId w:val="48"/>
  </w:num>
  <w:num w:numId="53">
    <w:abstractNumId w:val="16"/>
  </w:num>
  <w:num w:numId="54">
    <w:abstractNumId w:val="38"/>
  </w:num>
  <w:num w:numId="55">
    <w:abstractNumId w:val="57"/>
  </w:num>
  <w:num w:numId="56">
    <w:abstractNumId w:val="42"/>
  </w:num>
  <w:num w:numId="57">
    <w:abstractNumId w:val="55"/>
  </w:num>
  <w:num w:numId="58">
    <w:abstractNumId w:val="29"/>
  </w:num>
  <w:num w:numId="59">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B80"/>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06"/>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2A66"/>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57F7F"/>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9DF"/>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792"/>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2CF2"/>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292"/>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0F65"/>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83B"/>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4B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34F"/>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040"/>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273"/>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3EB"/>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67F82"/>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A9B"/>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2EC"/>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042"/>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A6"/>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918"/>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2B27"/>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DD3"/>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7AB"/>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57F81"/>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A2A"/>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3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3F"/>
    <w:rsid w:val="00F97077"/>
    <w:rsid w:val="00F9739D"/>
    <w:rsid w:val="00F97611"/>
    <w:rsid w:val="00FA104D"/>
    <w:rsid w:val="00FA10CF"/>
    <w:rsid w:val="00FA118A"/>
    <w:rsid w:val="00FA16BA"/>
    <w:rsid w:val="00FA1719"/>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30F6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30F6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00DF-C2EB-4A89-B9C4-9B4A8D0F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17405</Words>
  <Characters>95728</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112908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2</cp:revision>
  <cp:lastPrinted>2018-10-12T13:44:00Z</cp:lastPrinted>
  <dcterms:created xsi:type="dcterms:W3CDTF">2018-10-12T13:51:00Z</dcterms:created>
  <dcterms:modified xsi:type="dcterms:W3CDTF">2018-10-12T13:51:00Z</dcterms:modified>
</cp:coreProperties>
</file>