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B69" w:rsidRPr="00720F9B" w:rsidRDefault="00386B69" w:rsidP="00386B69">
      <w:pPr>
        <w:jc w:val="center"/>
        <w:rPr>
          <w:rFonts w:ascii="Agency FB" w:hAnsi="Agency FB" w:cs="Calibri"/>
          <w:b/>
          <w:sz w:val="22"/>
          <w:szCs w:val="22"/>
          <w:u w:val="single"/>
        </w:rPr>
      </w:pPr>
      <w:bookmarkStart w:id="0" w:name="_GoBack"/>
      <w:bookmarkEnd w:id="0"/>
      <w:r w:rsidRPr="00720F9B">
        <w:rPr>
          <w:rFonts w:ascii="Agency FB" w:hAnsi="Agency FB" w:cs="Calibri"/>
          <w:b/>
          <w:sz w:val="22"/>
          <w:szCs w:val="22"/>
          <w:u w:val="single"/>
        </w:rPr>
        <w:t>ESPECIFICACIONES TÉCNICAS DE BIENES</w:t>
      </w:r>
    </w:p>
    <w:p w:rsidR="00386B69" w:rsidRPr="00720F9B" w:rsidRDefault="00386B69" w:rsidP="00386B69">
      <w:pPr>
        <w:rPr>
          <w:rFonts w:ascii="Agency FB" w:hAnsi="Agency FB" w:cs="Calibri"/>
          <w:sz w:val="22"/>
          <w:szCs w:val="22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5386"/>
        <w:gridCol w:w="1626"/>
        <w:gridCol w:w="1418"/>
      </w:tblGrid>
      <w:tr w:rsidR="00532F25" w:rsidRPr="00720F9B" w:rsidTr="00CA314B">
        <w:trPr>
          <w:trHeight w:val="50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vAlign w:val="center"/>
            <w:hideMark/>
          </w:tcPr>
          <w:p w:rsidR="00532F25" w:rsidRPr="00720F9B" w:rsidRDefault="00532F25" w:rsidP="00DE59E3">
            <w:pPr>
              <w:spacing w:before="60" w:after="60"/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</w:pPr>
            <w:r w:rsidRPr="00720F9B"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N° ÍTEM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noWrap/>
            <w:vAlign w:val="center"/>
            <w:hideMark/>
          </w:tcPr>
          <w:p w:rsidR="00532F25" w:rsidRPr="00720F9B" w:rsidRDefault="00532F25" w:rsidP="00DE59E3">
            <w:pPr>
              <w:spacing w:before="60" w:after="60"/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</w:pPr>
            <w:r w:rsidRPr="00720F9B"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DESCRIPCIÓN DETALLADA DEL BIEN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32F25" w:rsidRPr="00720F9B" w:rsidRDefault="00532F25" w:rsidP="00DE59E3">
            <w:pPr>
              <w:spacing w:before="60" w:after="60"/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</w:pPr>
            <w:r w:rsidRPr="00720F9B"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UNIDAD DE MEDIDA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532F25" w:rsidRPr="00720F9B" w:rsidRDefault="00532F25" w:rsidP="00DE59E3">
            <w:pPr>
              <w:spacing w:before="60" w:after="60"/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</w:pPr>
            <w:r w:rsidRPr="00720F9B"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CANTIDAD</w:t>
            </w:r>
          </w:p>
        </w:tc>
      </w:tr>
      <w:tr w:rsidR="00720F9B" w:rsidRPr="00720F9B" w:rsidTr="00931089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0F9B" w:rsidRPr="00720F9B" w:rsidRDefault="00720F9B" w:rsidP="00720F9B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 w:rsidRPr="00720F9B"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0F9B" w:rsidRPr="00720F9B" w:rsidRDefault="00720F9B" w:rsidP="00720F9B">
            <w:pPr>
              <w:rPr>
                <w:rFonts w:ascii="Agency FB" w:hAnsi="Agency FB"/>
                <w:color w:val="000000"/>
                <w:sz w:val="22"/>
                <w:szCs w:val="22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2"/>
              </w:rPr>
              <w:t>GUANTES DIELECTRICOS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9B" w:rsidRPr="00720F9B" w:rsidRDefault="00720F9B" w:rsidP="00720F9B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 w:rsidRPr="00720F9B"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PZA.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0F9B" w:rsidRPr="00720F9B" w:rsidRDefault="00720F9B" w:rsidP="00720F9B">
            <w:pPr>
              <w:jc w:val="center"/>
              <w:rPr>
                <w:rFonts w:ascii="Agency FB" w:hAnsi="Agency FB"/>
                <w:color w:val="000000"/>
                <w:sz w:val="22"/>
                <w:szCs w:val="22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2"/>
              </w:rPr>
              <w:t>3</w:t>
            </w:r>
          </w:p>
        </w:tc>
      </w:tr>
      <w:tr w:rsidR="00720F9B" w:rsidRPr="00720F9B" w:rsidTr="00931089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0F9B" w:rsidRPr="00720F9B" w:rsidRDefault="00720F9B" w:rsidP="00720F9B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 w:rsidRPr="00720F9B"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0F9B" w:rsidRPr="00720F9B" w:rsidRDefault="00720F9B" w:rsidP="00720F9B">
            <w:pPr>
              <w:rPr>
                <w:rFonts w:ascii="Agency FB" w:hAnsi="Agency FB"/>
                <w:color w:val="000000"/>
                <w:sz w:val="22"/>
                <w:szCs w:val="22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2"/>
              </w:rPr>
              <w:t>ARNES DE CUERPO COMPLETO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9B" w:rsidRPr="00720F9B" w:rsidRDefault="00720F9B" w:rsidP="00720F9B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720F9B"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PZA.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0F9B" w:rsidRPr="00720F9B" w:rsidRDefault="00990E47" w:rsidP="00720F9B">
            <w:pPr>
              <w:jc w:val="center"/>
              <w:rPr>
                <w:rFonts w:ascii="Agency FB" w:hAnsi="Agency FB"/>
                <w:color w:val="000000"/>
                <w:sz w:val="22"/>
                <w:szCs w:val="22"/>
              </w:rPr>
            </w:pPr>
            <w:r>
              <w:rPr>
                <w:rFonts w:ascii="Agency FB" w:hAnsi="Agency FB"/>
                <w:color w:val="000000"/>
                <w:sz w:val="22"/>
                <w:szCs w:val="22"/>
              </w:rPr>
              <w:t>5</w:t>
            </w:r>
          </w:p>
        </w:tc>
      </w:tr>
      <w:tr w:rsidR="00720F9B" w:rsidRPr="00720F9B" w:rsidTr="00931089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0F9B" w:rsidRPr="00720F9B" w:rsidRDefault="00720F9B" w:rsidP="00720F9B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 w:rsidRPr="00720F9B"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0F9B" w:rsidRPr="00720F9B" w:rsidRDefault="00720F9B" w:rsidP="00720F9B">
            <w:pPr>
              <w:rPr>
                <w:rFonts w:ascii="Agency FB" w:hAnsi="Agency FB"/>
                <w:color w:val="000000"/>
                <w:sz w:val="22"/>
                <w:szCs w:val="22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2"/>
              </w:rPr>
              <w:t xml:space="preserve">COLA DE AMARRE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9B" w:rsidRPr="00720F9B" w:rsidRDefault="00720F9B" w:rsidP="00720F9B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720F9B"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PZA.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0F9B" w:rsidRPr="00720F9B" w:rsidRDefault="00720F9B" w:rsidP="00720F9B">
            <w:pPr>
              <w:jc w:val="center"/>
              <w:rPr>
                <w:rFonts w:ascii="Agency FB" w:hAnsi="Agency FB"/>
                <w:color w:val="000000"/>
                <w:sz w:val="22"/>
                <w:szCs w:val="22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2"/>
              </w:rPr>
              <w:t>5</w:t>
            </w:r>
          </w:p>
        </w:tc>
      </w:tr>
      <w:tr w:rsidR="00720F9B" w:rsidRPr="00720F9B" w:rsidTr="00931089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0F9B" w:rsidRPr="00720F9B" w:rsidRDefault="00720F9B" w:rsidP="00720F9B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 w:rsidRPr="00720F9B"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0F9B" w:rsidRPr="00720F9B" w:rsidRDefault="00720F9B" w:rsidP="00720F9B">
            <w:pPr>
              <w:rPr>
                <w:rFonts w:ascii="Agency FB" w:hAnsi="Agency FB"/>
                <w:color w:val="000000"/>
                <w:sz w:val="22"/>
                <w:szCs w:val="22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2"/>
              </w:rPr>
              <w:t>ESLINGA PLANA DE POLIESTER 2 TON. 60 MM X 3 MTRS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9B" w:rsidRPr="00720F9B" w:rsidRDefault="00720F9B" w:rsidP="00720F9B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720F9B"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PZA.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0F9B" w:rsidRPr="00720F9B" w:rsidRDefault="00720F9B" w:rsidP="00720F9B">
            <w:pPr>
              <w:jc w:val="center"/>
              <w:rPr>
                <w:rFonts w:ascii="Agency FB" w:hAnsi="Agency FB"/>
                <w:color w:val="000000"/>
                <w:sz w:val="22"/>
                <w:szCs w:val="22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2"/>
              </w:rPr>
              <w:t>4</w:t>
            </w:r>
          </w:p>
        </w:tc>
      </w:tr>
      <w:tr w:rsidR="00720F9B" w:rsidRPr="00720F9B" w:rsidTr="00931089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0F9B" w:rsidRPr="00720F9B" w:rsidRDefault="00720F9B" w:rsidP="00720F9B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 w:rsidRPr="00720F9B"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0F9B" w:rsidRPr="00720F9B" w:rsidRDefault="00720F9B" w:rsidP="00720F9B">
            <w:pPr>
              <w:rPr>
                <w:rFonts w:ascii="Agency FB" w:hAnsi="Agency FB"/>
                <w:color w:val="000000"/>
                <w:sz w:val="22"/>
                <w:szCs w:val="22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2"/>
              </w:rPr>
              <w:t>ESLINGA PLANA DE POLIESTER 3 TON.  90MM X 4 MTRS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9B" w:rsidRPr="00720F9B" w:rsidRDefault="00720F9B" w:rsidP="00720F9B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720F9B"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PZA.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0F9B" w:rsidRPr="00720F9B" w:rsidRDefault="00720F9B" w:rsidP="00720F9B">
            <w:pPr>
              <w:jc w:val="center"/>
              <w:rPr>
                <w:rFonts w:ascii="Agency FB" w:hAnsi="Agency FB"/>
                <w:color w:val="000000"/>
                <w:sz w:val="22"/>
                <w:szCs w:val="22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2"/>
              </w:rPr>
              <w:t>4</w:t>
            </w:r>
          </w:p>
        </w:tc>
      </w:tr>
      <w:tr w:rsidR="00720F9B" w:rsidRPr="00720F9B" w:rsidTr="00931089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0F9B" w:rsidRPr="00720F9B" w:rsidRDefault="00720F9B" w:rsidP="00720F9B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 w:rsidRPr="00720F9B"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0F9B" w:rsidRPr="00720F9B" w:rsidRDefault="00720F9B" w:rsidP="00720F9B">
            <w:pPr>
              <w:rPr>
                <w:rFonts w:ascii="Agency FB" w:hAnsi="Agency FB"/>
                <w:color w:val="000000"/>
                <w:sz w:val="22"/>
                <w:szCs w:val="22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2"/>
              </w:rPr>
              <w:t>ESLINGA PLANA DE POLIESTER 4 TON.  120 MM X 6 MTRS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9B" w:rsidRPr="00720F9B" w:rsidRDefault="00720F9B" w:rsidP="00720F9B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720F9B"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PZA.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0F9B" w:rsidRPr="00720F9B" w:rsidRDefault="00720F9B" w:rsidP="00720F9B">
            <w:pPr>
              <w:jc w:val="center"/>
              <w:rPr>
                <w:rFonts w:ascii="Agency FB" w:hAnsi="Agency FB"/>
                <w:color w:val="000000"/>
                <w:sz w:val="22"/>
                <w:szCs w:val="22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2"/>
              </w:rPr>
              <w:t>2</w:t>
            </w:r>
          </w:p>
        </w:tc>
      </w:tr>
      <w:tr w:rsidR="00720F9B" w:rsidRPr="00720F9B" w:rsidTr="00931089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0F9B" w:rsidRPr="00720F9B" w:rsidRDefault="00720F9B" w:rsidP="00720F9B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 w:rsidRPr="00720F9B"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0F9B" w:rsidRPr="00720F9B" w:rsidRDefault="00720F9B" w:rsidP="00720F9B">
            <w:pPr>
              <w:rPr>
                <w:rFonts w:ascii="Agency FB" w:hAnsi="Agency FB"/>
                <w:color w:val="000000"/>
                <w:sz w:val="22"/>
                <w:szCs w:val="22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2"/>
              </w:rPr>
              <w:t>REPUESTO LAMINA PROTECTOR P VISOR SPEEDGLAS 9100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9B" w:rsidRPr="00720F9B" w:rsidRDefault="00720F9B" w:rsidP="00720F9B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720F9B"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PZA.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0F9B" w:rsidRPr="00720F9B" w:rsidRDefault="00720F9B" w:rsidP="00720F9B">
            <w:pPr>
              <w:jc w:val="center"/>
              <w:rPr>
                <w:rFonts w:ascii="Agency FB" w:hAnsi="Agency FB"/>
                <w:color w:val="000000"/>
                <w:sz w:val="22"/>
                <w:szCs w:val="22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2"/>
              </w:rPr>
              <w:t>23</w:t>
            </w:r>
          </w:p>
        </w:tc>
      </w:tr>
      <w:tr w:rsidR="00720F9B" w:rsidRPr="00720F9B" w:rsidTr="00931089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0F9B" w:rsidRPr="00720F9B" w:rsidRDefault="00720F9B" w:rsidP="00720F9B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 w:rsidRPr="00720F9B"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0F9B" w:rsidRPr="00720F9B" w:rsidRDefault="00720F9B" w:rsidP="00720F9B">
            <w:pPr>
              <w:rPr>
                <w:rFonts w:ascii="Agency FB" w:hAnsi="Agency FB"/>
                <w:color w:val="000000"/>
                <w:sz w:val="22"/>
                <w:szCs w:val="22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2"/>
              </w:rPr>
              <w:t>REPUESTO PROTECTOR FACIAL DE POLICARBONATO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9B" w:rsidRPr="00720F9B" w:rsidRDefault="00720F9B" w:rsidP="00720F9B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720F9B"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PZA.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0F9B" w:rsidRPr="00720F9B" w:rsidRDefault="00720F9B" w:rsidP="00720F9B">
            <w:pPr>
              <w:jc w:val="center"/>
              <w:rPr>
                <w:rFonts w:ascii="Agency FB" w:hAnsi="Agency FB"/>
                <w:color w:val="000000"/>
                <w:sz w:val="22"/>
                <w:szCs w:val="22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2"/>
              </w:rPr>
              <w:t>40</w:t>
            </w:r>
          </w:p>
        </w:tc>
      </w:tr>
      <w:tr w:rsidR="00513707" w:rsidRPr="00720F9B" w:rsidTr="00931089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13707" w:rsidRPr="00720F9B" w:rsidRDefault="00513707" w:rsidP="00720F9B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13707" w:rsidRPr="00720F9B" w:rsidRDefault="00F64385" w:rsidP="00720F9B">
            <w:pPr>
              <w:rPr>
                <w:rFonts w:ascii="Agency FB" w:hAnsi="Agency FB"/>
                <w:color w:val="000000"/>
                <w:sz w:val="22"/>
                <w:szCs w:val="22"/>
              </w:rPr>
            </w:pPr>
            <w:r>
              <w:rPr>
                <w:rFonts w:ascii="Agency FB" w:hAnsi="Agency FB"/>
                <w:color w:val="000000"/>
                <w:sz w:val="22"/>
                <w:szCs w:val="22"/>
              </w:rPr>
              <w:t>TANQUE DE ALMACENAMIENTO DE AGUA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07" w:rsidRPr="00720F9B" w:rsidRDefault="00EE2B39" w:rsidP="00720F9B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 w:rsidRPr="00720F9B"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PZA.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707" w:rsidRPr="00720F9B" w:rsidRDefault="00EE2B39" w:rsidP="00720F9B">
            <w:pPr>
              <w:jc w:val="center"/>
              <w:rPr>
                <w:rFonts w:ascii="Agency FB" w:hAnsi="Agency FB"/>
                <w:color w:val="000000"/>
                <w:sz w:val="22"/>
                <w:szCs w:val="22"/>
              </w:rPr>
            </w:pPr>
            <w:r>
              <w:rPr>
                <w:rFonts w:ascii="Agency FB" w:hAnsi="Agency FB"/>
                <w:color w:val="000000"/>
                <w:sz w:val="22"/>
                <w:szCs w:val="22"/>
              </w:rPr>
              <w:t>1</w:t>
            </w:r>
          </w:p>
        </w:tc>
      </w:tr>
    </w:tbl>
    <w:p w:rsidR="003076B0" w:rsidRPr="00720F9B" w:rsidRDefault="003076B0" w:rsidP="003076B0">
      <w:pPr>
        <w:pStyle w:val="Prrafodelista"/>
        <w:ind w:left="567"/>
        <w:contextualSpacing/>
        <w:jc w:val="both"/>
        <w:rPr>
          <w:rFonts w:ascii="Agency FB" w:hAnsi="Agency FB" w:cs="Calibri"/>
          <w:b/>
          <w:bCs/>
          <w:sz w:val="22"/>
          <w:szCs w:val="22"/>
          <w:lang w:eastAsia="es-BO"/>
        </w:rPr>
      </w:pPr>
    </w:p>
    <w:p w:rsidR="007F166A" w:rsidRPr="00720F9B" w:rsidRDefault="007F166A" w:rsidP="007F166A">
      <w:pPr>
        <w:pStyle w:val="Prrafodelista"/>
        <w:numPr>
          <w:ilvl w:val="0"/>
          <w:numId w:val="37"/>
        </w:numPr>
        <w:ind w:left="567" w:hanging="567"/>
        <w:contextualSpacing/>
        <w:jc w:val="both"/>
        <w:rPr>
          <w:rFonts w:ascii="Agency FB" w:hAnsi="Agency FB" w:cs="Calibri"/>
          <w:b/>
          <w:bCs/>
          <w:sz w:val="22"/>
          <w:szCs w:val="22"/>
          <w:lang w:eastAsia="es-BO"/>
        </w:rPr>
      </w:pPr>
      <w:r w:rsidRPr="00720F9B">
        <w:rPr>
          <w:rFonts w:ascii="Agency FB" w:hAnsi="Agency FB" w:cs="Calibri"/>
          <w:b/>
          <w:bCs/>
          <w:sz w:val="22"/>
          <w:szCs w:val="22"/>
          <w:lang w:eastAsia="es-BO"/>
        </w:rPr>
        <w:t>CARACTERÍSTICAS DEL REQUERIMIENTO (Sujeto a Evaluación)</w:t>
      </w:r>
    </w:p>
    <w:p w:rsidR="00386B69" w:rsidRPr="00720F9B" w:rsidRDefault="00386B69" w:rsidP="00386B69">
      <w:pPr>
        <w:pStyle w:val="Prrafodelista"/>
        <w:ind w:left="720"/>
        <w:jc w:val="both"/>
        <w:rPr>
          <w:rFonts w:ascii="Agency FB" w:hAnsi="Agency FB" w:cs="Calibri"/>
          <w:b/>
          <w:bCs/>
          <w:sz w:val="22"/>
          <w:szCs w:val="22"/>
          <w:lang w:eastAsia="es-BO"/>
        </w:rPr>
      </w:pP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0"/>
      </w:tblGrid>
      <w:tr w:rsidR="00386B69" w:rsidRPr="00720F9B" w:rsidTr="008275B6">
        <w:trPr>
          <w:trHeight w:val="479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86B69" w:rsidRPr="00720F9B" w:rsidRDefault="00386B69" w:rsidP="00DE59E3">
            <w:pPr>
              <w:autoSpaceDE w:val="0"/>
              <w:autoSpaceDN w:val="0"/>
              <w:adjustRightInd w:val="0"/>
              <w:rPr>
                <w:rFonts w:ascii="Agency FB" w:hAnsi="Agency FB" w:cs="Calibri"/>
                <w:b/>
                <w:bCs/>
                <w:sz w:val="22"/>
                <w:szCs w:val="22"/>
                <w:lang w:eastAsia="es-BO"/>
              </w:rPr>
            </w:pPr>
            <w:r w:rsidRPr="00720F9B">
              <w:rPr>
                <w:rFonts w:ascii="Agency FB" w:hAnsi="Agency FB" w:cs="Calibri"/>
                <w:b/>
                <w:bCs/>
                <w:sz w:val="22"/>
                <w:szCs w:val="22"/>
              </w:rPr>
              <w:t>CARACTERÍSTICAS TÉCNICAS DEL BIEN</w:t>
            </w:r>
          </w:p>
        </w:tc>
      </w:tr>
      <w:tr w:rsidR="003064BC" w:rsidRPr="00720F9B" w:rsidTr="003076B0">
        <w:trPr>
          <w:trHeight w:val="310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C" w:rsidRPr="00720F9B" w:rsidRDefault="003064BC" w:rsidP="003064BC">
            <w:pPr>
              <w:pStyle w:val="Prrafodelista"/>
              <w:numPr>
                <w:ilvl w:val="0"/>
                <w:numId w:val="31"/>
              </w:numPr>
              <w:rPr>
                <w:rFonts w:ascii="Agency FB" w:hAnsi="Agency FB"/>
                <w:b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b/>
                <w:color w:val="000000"/>
                <w:sz w:val="22"/>
                <w:szCs w:val="20"/>
              </w:rPr>
              <w:t xml:space="preserve">GUANTES </w:t>
            </w:r>
            <w:r w:rsidR="00532F25" w:rsidRPr="00720F9B">
              <w:rPr>
                <w:rFonts w:ascii="Agency FB" w:hAnsi="Agency FB"/>
                <w:b/>
                <w:color w:val="000000"/>
                <w:sz w:val="22"/>
                <w:szCs w:val="20"/>
              </w:rPr>
              <w:t>DIELECTRICOS</w:t>
            </w:r>
          </w:p>
          <w:p w:rsidR="00542A63" w:rsidRPr="00720F9B" w:rsidRDefault="00532F25" w:rsidP="00E857F9">
            <w:pPr>
              <w:rPr>
                <w:rFonts w:ascii="Agency FB" w:hAnsi="Agency FB"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0"/>
              </w:rPr>
              <w:t>Clase 0</w:t>
            </w:r>
            <w:r w:rsidR="003E5D73" w:rsidRPr="00720F9B">
              <w:rPr>
                <w:rFonts w:ascii="Agency FB" w:hAnsi="Agency FB"/>
                <w:color w:val="000000"/>
                <w:sz w:val="22"/>
                <w:szCs w:val="20"/>
              </w:rPr>
              <w:t>0  Protección de 0 a 5</w:t>
            </w:r>
            <w:r w:rsidR="007D0F78" w:rsidRPr="00720F9B">
              <w:rPr>
                <w:rFonts w:ascii="Agency FB" w:hAnsi="Agency FB"/>
                <w:color w:val="000000"/>
                <w:sz w:val="22"/>
                <w:szCs w:val="20"/>
              </w:rPr>
              <w:t>00 V</w:t>
            </w:r>
          </w:p>
          <w:p w:rsidR="0080548C" w:rsidRPr="00720F9B" w:rsidRDefault="003E5D73" w:rsidP="00E857F9">
            <w:pPr>
              <w:rPr>
                <w:rFonts w:ascii="Agency FB" w:hAnsi="Agency FB"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0"/>
              </w:rPr>
              <w:t>Norma ASTM D120  T9</w:t>
            </w:r>
          </w:p>
        </w:tc>
      </w:tr>
      <w:tr w:rsidR="003064BC" w:rsidRPr="00720F9B" w:rsidTr="008275B6">
        <w:trPr>
          <w:trHeight w:val="296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8" w:rsidRPr="00720F9B" w:rsidRDefault="007D0F78" w:rsidP="007D0F78">
            <w:pPr>
              <w:pStyle w:val="Prrafodelista"/>
              <w:numPr>
                <w:ilvl w:val="0"/>
                <w:numId w:val="31"/>
              </w:numPr>
              <w:rPr>
                <w:rFonts w:ascii="Agency FB" w:hAnsi="Agency FB"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b/>
                <w:color w:val="000000"/>
                <w:sz w:val="22"/>
                <w:szCs w:val="20"/>
              </w:rPr>
              <w:t xml:space="preserve">ARNES DE CUERPO COMPLETO </w:t>
            </w:r>
          </w:p>
          <w:p w:rsidR="00074E3F" w:rsidRPr="00720F9B" w:rsidRDefault="00074E3F" w:rsidP="00E857F9">
            <w:pPr>
              <w:rPr>
                <w:rFonts w:ascii="Agency FB" w:hAnsi="Agency FB"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0"/>
              </w:rPr>
              <w:t>Tamaño universal</w:t>
            </w:r>
          </w:p>
          <w:p w:rsidR="00074E3F" w:rsidRPr="00720F9B" w:rsidRDefault="00074E3F" w:rsidP="00E857F9">
            <w:pPr>
              <w:rPr>
                <w:rFonts w:ascii="Agency FB" w:hAnsi="Agency FB"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0"/>
              </w:rPr>
              <w:t>Argolla D dorsal (en la espalda)</w:t>
            </w:r>
          </w:p>
          <w:p w:rsidR="00074E3F" w:rsidRPr="00720F9B" w:rsidRDefault="009154A4" w:rsidP="00E857F9">
            <w:pPr>
              <w:rPr>
                <w:rFonts w:ascii="Agency FB" w:hAnsi="Agency FB"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0"/>
              </w:rPr>
              <w:t>Dos argollas D laterales para sujeción y posicionamiento</w:t>
            </w:r>
          </w:p>
          <w:p w:rsidR="00074E3F" w:rsidRPr="00720F9B" w:rsidRDefault="009154A4" w:rsidP="00E857F9">
            <w:pPr>
              <w:rPr>
                <w:rFonts w:ascii="Agency FB" w:hAnsi="Agency FB"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0"/>
              </w:rPr>
              <w:t>Dos anillos o loops frontales</w:t>
            </w:r>
          </w:p>
          <w:p w:rsidR="00074E3F" w:rsidRPr="00720F9B" w:rsidRDefault="00074E3F" w:rsidP="00E857F9">
            <w:pPr>
              <w:rPr>
                <w:rFonts w:ascii="Agency FB" w:hAnsi="Agency FB"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0"/>
              </w:rPr>
              <w:t>Ajuste de piernas tipo pass thru (pasador con hebilla)</w:t>
            </w:r>
          </w:p>
          <w:p w:rsidR="00074E3F" w:rsidRPr="00720F9B" w:rsidRDefault="00074E3F" w:rsidP="00E857F9">
            <w:pPr>
              <w:rPr>
                <w:rFonts w:ascii="Agency FB" w:hAnsi="Agency FB"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0"/>
              </w:rPr>
              <w:t>Cierre de pecho tipo pass thru (pasador con hebilla)</w:t>
            </w:r>
          </w:p>
          <w:p w:rsidR="00E857F9" w:rsidRPr="00720F9B" w:rsidRDefault="00074E3F" w:rsidP="00E857F9">
            <w:pPr>
              <w:rPr>
                <w:rFonts w:ascii="Agency FB" w:hAnsi="Agency FB"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0"/>
              </w:rPr>
              <w:t>Protección laminada para la etiqueta</w:t>
            </w:r>
            <w:r w:rsidRPr="00720F9B">
              <w:rPr>
                <w:rFonts w:ascii="Agency FB" w:hAnsi="Agency FB"/>
                <w:color w:val="000000"/>
                <w:sz w:val="22"/>
                <w:szCs w:val="20"/>
              </w:rPr>
              <w:cr/>
              <w:t>Con certificación americana ANSI Z359.1-20</w:t>
            </w:r>
            <w:r w:rsidR="009154A4" w:rsidRPr="00720F9B">
              <w:rPr>
                <w:rFonts w:ascii="Agency FB" w:hAnsi="Agency FB"/>
                <w:color w:val="000000"/>
                <w:sz w:val="22"/>
                <w:szCs w:val="20"/>
              </w:rPr>
              <w:t>14</w:t>
            </w:r>
          </w:p>
          <w:p w:rsidR="009154A4" w:rsidRPr="00720F9B" w:rsidRDefault="009154A4" w:rsidP="00E857F9">
            <w:pPr>
              <w:rPr>
                <w:rFonts w:ascii="Agency FB" w:hAnsi="Agency FB"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0"/>
              </w:rPr>
              <w:t>Capacidad de 59 a 140 kg aprox</w:t>
            </w:r>
          </w:p>
          <w:p w:rsidR="009154A4" w:rsidRPr="00720F9B" w:rsidRDefault="009154A4" w:rsidP="00E857F9">
            <w:pPr>
              <w:rPr>
                <w:rFonts w:ascii="Agency FB" w:hAnsi="Agency FB"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0"/>
              </w:rPr>
              <w:t>Resistencia minima de la cinta 5.000 lb</w:t>
            </w:r>
          </w:p>
          <w:p w:rsidR="009154A4" w:rsidRPr="00720F9B" w:rsidRDefault="009154A4" w:rsidP="00E857F9">
            <w:pPr>
              <w:rPr>
                <w:rFonts w:ascii="Agency FB" w:hAnsi="Agency FB"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0"/>
              </w:rPr>
              <w:t>Resistencia minima de los anillos en D 5.000 lb</w:t>
            </w:r>
          </w:p>
          <w:p w:rsidR="00074E3F" w:rsidRPr="00720F9B" w:rsidRDefault="00D97AAC" w:rsidP="00E857F9">
            <w:pPr>
              <w:rPr>
                <w:rFonts w:ascii="Agency FB" w:hAnsi="Agency FB"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0"/>
              </w:rPr>
              <w:t>Fecha de fabricación no mayor a un año a la entrega de producto</w:t>
            </w:r>
          </w:p>
        </w:tc>
      </w:tr>
      <w:tr w:rsidR="003064BC" w:rsidRPr="00720F9B" w:rsidTr="008275B6">
        <w:trPr>
          <w:trHeight w:val="629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3F" w:rsidRPr="00720F9B" w:rsidRDefault="007F7020" w:rsidP="00074E3F">
            <w:pPr>
              <w:pStyle w:val="Prrafodelista"/>
              <w:numPr>
                <w:ilvl w:val="0"/>
                <w:numId w:val="31"/>
              </w:numPr>
              <w:rPr>
                <w:rFonts w:ascii="Agency FB" w:hAnsi="Agency FB"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b/>
                <w:color w:val="000000"/>
                <w:sz w:val="22"/>
                <w:szCs w:val="20"/>
              </w:rPr>
              <w:t xml:space="preserve">COLA DE AMARRE </w:t>
            </w:r>
          </w:p>
          <w:p w:rsidR="00B35375" w:rsidRPr="00720F9B" w:rsidRDefault="00B35375" w:rsidP="00E857F9">
            <w:pPr>
              <w:rPr>
                <w:rFonts w:ascii="Agency FB" w:hAnsi="Agency FB"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0"/>
              </w:rPr>
              <w:t xml:space="preserve">Cola de amarre doble </w:t>
            </w:r>
            <w:r w:rsidR="00720F9B" w:rsidRPr="00720F9B">
              <w:rPr>
                <w:rFonts w:ascii="Agency FB" w:hAnsi="Agency FB"/>
                <w:color w:val="000000"/>
                <w:sz w:val="22"/>
                <w:szCs w:val="20"/>
              </w:rPr>
              <w:t>antiácida</w:t>
            </w:r>
            <w:r w:rsidRPr="00720F9B">
              <w:rPr>
                <w:rFonts w:ascii="Agency FB" w:hAnsi="Agency FB"/>
                <w:color w:val="000000"/>
                <w:sz w:val="22"/>
                <w:szCs w:val="20"/>
              </w:rPr>
              <w:t xml:space="preserve"> con amortiguador de impacto confeccionada en cinta de poliéster, alta tenacidad tubular con elástico interno y 1.8 m de longitud </w:t>
            </w:r>
          </w:p>
          <w:p w:rsidR="00C76659" w:rsidRPr="00720F9B" w:rsidRDefault="00B35375" w:rsidP="00E857F9">
            <w:pPr>
              <w:rPr>
                <w:rFonts w:ascii="Agency FB" w:hAnsi="Agency FB"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0"/>
              </w:rPr>
              <w:t xml:space="preserve">Los conectores deben cumplir </w:t>
            </w:r>
            <w:r w:rsidR="00720F9B" w:rsidRPr="00720F9B">
              <w:rPr>
                <w:rFonts w:ascii="Agency FB" w:hAnsi="Agency FB"/>
                <w:color w:val="000000"/>
                <w:sz w:val="22"/>
                <w:szCs w:val="20"/>
              </w:rPr>
              <w:t>mínimamente</w:t>
            </w:r>
            <w:r w:rsidRPr="00720F9B">
              <w:rPr>
                <w:rFonts w:ascii="Agency FB" w:hAnsi="Agency FB"/>
                <w:color w:val="000000"/>
                <w:sz w:val="22"/>
                <w:szCs w:val="20"/>
              </w:rPr>
              <w:t xml:space="preserve"> con la ANSI Z359.12, en </w:t>
            </w:r>
            <w:r w:rsidR="00720F9B" w:rsidRPr="00720F9B">
              <w:rPr>
                <w:rFonts w:ascii="Agency FB" w:hAnsi="Agency FB"/>
                <w:color w:val="000000"/>
                <w:sz w:val="22"/>
                <w:szCs w:val="20"/>
              </w:rPr>
              <w:t>específico</w:t>
            </w:r>
            <w:r w:rsidRPr="00720F9B">
              <w:rPr>
                <w:rFonts w:ascii="Agency FB" w:hAnsi="Agency FB"/>
                <w:color w:val="000000"/>
                <w:sz w:val="22"/>
                <w:szCs w:val="20"/>
              </w:rPr>
              <w:t xml:space="preserve"> fuerza de rotura en </w:t>
            </w:r>
            <w:r w:rsidR="00720F9B" w:rsidRPr="00720F9B">
              <w:rPr>
                <w:rFonts w:ascii="Agency FB" w:hAnsi="Agency FB"/>
                <w:color w:val="000000"/>
                <w:sz w:val="22"/>
                <w:szCs w:val="20"/>
              </w:rPr>
              <w:t>la compuerta</w:t>
            </w:r>
            <w:r w:rsidRPr="00720F9B">
              <w:rPr>
                <w:rFonts w:ascii="Agency FB" w:hAnsi="Agency FB"/>
                <w:color w:val="000000"/>
                <w:sz w:val="22"/>
                <w:szCs w:val="20"/>
              </w:rPr>
              <w:t xml:space="preserve"> de 3.600 lb</w:t>
            </w:r>
            <w:r w:rsidR="00074E3F" w:rsidRPr="00720F9B">
              <w:rPr>
                <w:rFonts w:ascii="Agency FB" w:hAnsi="Agency FB"/>
                <w:color w:val="000000"/>
                <w:sz w:val="22"/>
                <w:szCs w:val="20"/>
              </w:rPr>
              <w:t>.</w:t>
            </w:r>
          </w:p>
          <w:p w:rsidR="00B35375" w:rsidRPr="00720F9B" w:rsidRDefault="00D97AAC" w:rsidP="00E857F9">
            <w:pPr>
              <w:rPr>
                <w:rFonts w:ascii="Agency FB" w:hAnsi="Agency FB"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0"/>
              </w:rPr>
              <w:lastRenderedPageBreak/>
              <w:t>Con certific</w:t>
            </w:r>
            <w:r w:rsidR="00B35375" w:rsidRPr="00720F9B">
              <w:rPr>
                <w:rFonts w:ascii="Agency FB" w:hAnsi="Agency FB"/>
                <w:color w:val="000000"/>
                <w:sz w:val="22"/>
                <w:szCs w:val="20"/>
              </w:rPr>
              <w:t>ación americana ANSI Z359 y 12 Z359.13</w:t>
            </w:r>
          </w:p>
          <w:p w:rsidR="00B35375" w:rsidRPr="00720F9B" w:rsidRDefault="00B35375" w:rsidP="00E857F9">
            <w:pPr>
              <w:rPr>
                <w:rFonts w:ascii="Agency FB" w:hAnsi="Agency FB"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0"/>
              </w:rPr>
              <w:t>Resistencia mínima de rotura de la cinta 5.000 lb</w:t>
            </w:r>
          </w:p>
          <w:p w:rsidR="00D97AAC" w:rsidRPr="00720F9B" w:rsidRDefault="00B35375" w:rsidP="00E857F9">
            <w:pPr>
              <w:rPr>
                <w:rFonts w:ascii="Agency FB" w:hAnsi="Agency FB"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0"/>
              </w:rPr>
              <w:t>Resistencia mínima de rotura de los ganchos 5.000 lb.</w:t>
            </w:r>
          </w:p>
          <w:p w:rsidR="00B35375" w:rsidRDefault="00B35375" w:rsidP="00E857F9">
            <w:pPr>
              <w:rPr>
                <w:rFonts w:ascii="Agency FB" w:hAnsi="Agency FB"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0"/>
              </w:rPr>
              <w:t>Ganchos de acero forjado con tratamiento térmico, terminación superficial anticorrosiva (galvanizada)</w:t>
            </w:r>
          </w:p>
          <w:p w:rsidR="0081304C" w:rsidRPr="00720F9B" w:rsidRDefault="0081304C" w:rsidP="00E857F9">
            <w:pPr>
              <w:rPr>
                <w:rFonts w:ascii="Agency FB" w:hAnsi="Agency FB"/>
                <w:color w:val="000000"/>
                <w:sz w:val="22"/>
                <w:szCs w:val="20"/>
              </w:rPr>
            </w:pPr>
            <w:r>
              <w:rPr>
                <w:rFonts w:ascii="Agency FB" w:hAnsi="Agency FB"/>
                <w:color w:val="000000"/>
                <w:sz w:val="22"/>
                <w:szCs w:val="20"/>
              </w:rPr>
              <w:t>Incluido dos (2) mosquetón ajustable</w:t>
            </w:r>
          </w:p>
          <w:p w:rsidR="00074E3F" w:rsidRPr="00720F9B" w:rsidRDefault="00D97AAC" w:rsidP="00E857F9">
            <w:pPr>
              <w:rPr>
                <w:rFonts w:ascii="Agency FB" w:hAnsi="Agency FB"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0"/>
              </w:rPr>
              <w:t>Fecha de fabricación no mayor a un año a la entrega de producto</w:t>
            </w:r>
          </w:p>
        </w:tc>
      </w:tr>
      <w:tr w:rsidR="000E03CC" w:rsidRPr="00720F9B" w:rsidTr="000E03CC">
        <w:trPr>
          <w:trHeight w:val="70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7F9" w:rsidRPr="00720F9B" w:rsidRDefault="000E03CC" w:rsidP="000E03CC">
            <w:pPr>
              <w:pStyle w:val="Prrafodelista"/>
              <w:numPr>
                <w:ilvl w:val="0"/>
                <w:numId w:val="31"/>
              </w:numPr>
              <w:rPr>
                <w:rFonts w:ascii="Agency FB" w:hAnsi="Agency FB"/>
                <w:b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b/>
                <w:color w:val="000000"/>
                <w:sz w:val="22"/>
                <w:szCs w:val="20"/>
              </w:rPr>
              <w:lastRenderedPageBreak/>
              <w:t xml:space="preserve">ESLINGA PLANA DE POLIESTER 2 </w:t>
            </w:r>
            <w:r w:rsidR="00CA314B" w:rsidRPr="00720F9B">
              <w:rPr>
                <w:rFonts w:ascii="Agency FB" w:hAnsi="Agency FB"/>
                <w:b/>
                <w:color w:val="000000"/>
                <w:sz w:val="22"/>
                <w:szCs w:val="20"/>
              </w:rPr>
              <w:t>TON.</w:t>
            </w:r>
            <w:r w:rsidRPr="00720F9B">
              <w:rPr>
                <w:rFonts w:ascii="Agency FB" w:hAnsi="Agency FB"/>
                <w:b/>
                <w:color w:val="000000"/>
                <w:sz w:val="22"/>
                <w:szCs w:val="20"/>
              </w:rPr>
              <w:t xml:space="preserve"> 60 MM X 3 MTRS</w:t>
            </w:r>
          </w:p>
          <w:p w:rsidR="000E03CC" w:rsidRPr="00720F9B" w:rsidRDefault="000E03CC" w:rsidP="00E857F9">
            <w:pPr>
              <w:rPr>
                <w:rFonts w:ascii="Agency FB" w:hAnsi="Agency FB"/>
                <w:b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0"/>
              </w:rPr>
              <w:t>Factor de seguridad 7:1 Bajo norma EN 1492-1</w:t>
            </w:r>
          </w:p>
        </w:tc>
      </w:tr>
      <w:tr w:rsidR="000E03CC" w:rsidRPr="00720F9B" w:rsidTr="00E857F9">
        <w:trPr>
          <w:trHeight w:val="594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CC" w:rsidRPr="00720F9B" w:rsidRDefault="000E03CC" w:rsidP="000E03CC">
            <w:pPr>
              <w:pStyle w:val="Prrafodelista"/>
              <w:numPr>
                <w:ilvl w:val="0"/>
                <w:numId w:val="31"/>
              </w:numPr>
              <w:rPr>
                <w:rFonts w:ascii="Agency FB" w:hAnsi="Agency FB"/>
                <w:b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b/>
                <w:color w:val="000000"/>
                <w:sz w:val="22"/>
                <w:szCs w:val="20"/>
              </w:rPr>
              <w:t xml:space="preserve">ESLINGA PLANA DE POLIESTER 3 </w:t>
            </w:r>
            <w:r w:rsidR="00CA314B" w:rsidRPr="00720F9B">
              <w:rPr>
                <w:rFonts w:ascii="Agency FB" w:hAnsi="Agency FB"/>
                <w:b/>
                <w:color w:val="000000"/>
                <w:sz w:val="22"/>
                <w:szCs w:val="20"/>
              </w:rPr>
              <w:t>TON.</w:t>
            </w:r>
            <w:r w:rsidRPr="00720F9B">
              <w:rPr>
                <w:rFonts w:ascii="Agency FB" w:hAnsi="Agency FB"/>
                <w:b/>
                <w:color w:val="000000"/>
                <w:sz w:val="22"/>
                <w:szCs w:val="20"/>
              </w:rPr>
              <w:t xml:space="preserve">  90MM X 4 MTRS</w:t>
            </w:r>
          </w:p>
          <w:p w:rsidR="000E03CC" w:rsidRPr="00720F9B" w:rsidRDefault="000E03CC" w:rsidP="00E857F9">
            <w:pPr>
              <w:rPr>
                <w:rFonts w:ascii="Agency FB" w:hAnsi="Agency FB"/>
                <w:b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0"/>
              </w:rPr>
              <w:t>Factor de seguridad 7:1 Bajo norma EN 1492-1</w:t>
            </w:r>
          </w:p>
        </w:tc>
      </w:tr>
      <w:tr w:rsidR="00BD4E26" w:rsidRPr="00720F9B" w:rsidTr="00E857F9">
        <w:trPr>
          <w:trHeight w:val="534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26" w:rsidRPr="00720F9B" w:rsidRDefault="00BD4E26" w:rsidP="00BD4E26">
            <w:pPr>
              <w:pStyle w:val="Prrafodelista"/>
              <w:numPr>
                <w:ilvl w:val="0"/>
                <w:numId w:val="31"/>
              </w:numPr>
              <w:rPr>
                <w:rFonts w:ascii="Agency FB" w:hAnsi="Agency FB"/>
                <w:b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b/>
                <w:color w:val="000000"/>
                <w:sz w:val="22"/>
                <w:szCs w:val="20"/>
              </w:rPr>
              <w:t>ESLINGA PLANA DE POLIESTER 4 TON.  120 MM X 6 MTRS</w:t>
            </w:r>
          </w:p>
          <w:p w:rsidR="00BD4E26" w:rsidRPr="00720F9B" w:rsidRDefault="00BD4E26" w:rsidP="00E857F9">
            <w:pPr>
              <w:rPr>
                <w:rFonts w:ascii="Agency FB" w:hAnsi="Agency FB"/>
                <w:b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0"/>
              </w:rPr>
              <w:t>Factor de seguridad 7:1 Bajo norma EN 1492-1</w:t>
            </w:r>
          </w:p>
        </w:tc>
      </w:tr>
      <w:tr w:rsidR="000E03CC" w:rsidRPr="00720F9B" w:rsidTr="00E857F9">
        <w:trPr>
          <w:trHeight w:val="440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7F9" w:rsidRPr="00720F9B" w:rsidRDefault="000E03CC" w:rsidP="00E857F9">
            <w:pPr>
              <w:pStyle w:val="Prrafodelista"/>
              <w:numPr>
                <w:ilvl w:val="0"/>
                <w:numId w:val="31"/>
              </w:numPr>
              <w:rPr>
                <w:rFonts w:ascii="Agency FB" w:hAnsi="Agency FB"/>
                <w:b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b/>
                <w:color w:val="000000"/>
                <w:sz w:val="22"/>
                <w:szCs w:val="20"/>
              </w:rPr>
              <w:t>REPUESTO DE LAMINA PROTECTOR P VISOR SPEEDGLAS 9100</w:t>
            </w:r>
          </w:p>
          <w:p w:rsidR="000E03CC" w:rsidRPr="00720F9B" w:rsidRDefault="000E03CC" w:rsidP="00E857F9">
            <w:pPr>
              <w:rPr>
                <w:rFonts w:ascii="Agency FB" w:hAnsi="Agency FB"/>
                <w:b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0"/>
              </w:rPr>
              <w:t>Lamina Protec</w:t>
            </w:r>
            <w:r w:rsidR="00D97AAC" w:rsidRPr="00720F9B">
              <w:rPr>
                <w:rFonts w:ascii="Agency FB" w:hAnsi="Agency FB"/>
                <w:color w:val="000000"/>
                <w:sz w:val="22"/>
                <w:szCs w:val="20"/>
              </w:rPr>
              <w:t>tor para Visor Speedglas 9100.</w:t>
            </w:r>
          </w:p>
        </w:tc>
      </w:tr>
      <w:tr w:rsidR="000E03CC" w:rsidRPr="00720F9B" w:rsidTr="00E857F9">
        <w:trPr>
          <w:trHeight w:val="490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7F9" w:rsidRPr="00720F9B" w:rsidRDefault="000E03CC" w:rsidP="00E857F9">
            <w:pPr>
              <w:pStyle w:val="Prrafodelista"/>
              <w:numPr>
                <w:ilvl w:val="0"/>
                <w:numId w:val="31"/>
              </w:numPr>
              <w:rPr>
                <w:rFonts w:ascii="Agency FB" w:hAnsi="Agency FB"/>
                <w:b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b/>
                <w:color w:val="000000"/>
                <w:sz w:val="22"/>
                <w:szCs w:val="20"/>
              </w:rPr>
              <w:t>REPUESTO PROTECTOR FACIAL DE POLICARBONATO</w:t>
            </w:r>
          </w:p>
          <w:p w:rsidR="000E03CC" w:rsidRPr="00720F9B" w:rsidRDefault="000E03CC" w:rsidP="00E857F9">
            <w:pPr>
              <w:rPr>
                <w:rFonts w:ascii="Agency FB" w:hAnsi="Agency FB"/>
                <w:b/>
                <w:color w:val="000000"/>
                <w:sz w:val="22"/>
                <w:szCs w:val="20"/>
              </w:rPr>
            </w:pPr>
            <w:r w:rsidRPr="00720F9B">
              <w:rPr>
                <w:rFonts w:ascii="Agency FB" w:hAnsi="Agency FB"/>
                <w:color w:val="000000"/>
                <w:sz w:val="22"/>
                <w:szCs w:val="20"/>
              </w:rPr>
              <w:t>Protector facial de policarbonato repuesto compatible con cabecera adosable de casco 3M</w:t>
            </w:r>
          </w:p>
        </w:tc>
      </w:tr>
      <w:tr w:rsidR="00165551" w:rsidRPr="00720F9B" w:rsidTr="001D5AF3">
        <w:trPr>
          <w:trHeight w:val="490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51" w:rsidRDefault="00165551" w:rsidP="00EE2B39">
            <w:pPr>
              <w:pStyle w:val="Prrafodelista"/>
              <w:numPr>
                <w:ilvl w:val="0"/>
                <w:numId w:val="31"/>
              </w:numPr>
              <w:rPr>
                <w:rFonts w:ascii="Agency FB" w:hAnsi="Agency FB"/>
                <w:b/>
                <w:color w:val="000000"/>
                <w:sz w:val="22"/>
                <w:szCs w:val="20"/>
              </w:rPr>
            </w:pPr>
            <w:r>
              <w:rPr>
                <w:rFonts w:ascii="Agency FB" w:hAnsi="Agency FB"/>
                <w:b/>
                <w:color w:val="000000"/>
                <w:sz w:val="22"/>
                <w:szCs w:val="20"/>
              </w:rPr>
              <w:t>TANQUE DE ALMACENAMIENTO DE AGUA</w:t>
            </w:r>
          </w:p>
          <w:p w:rsidR="00165551" w:rsidRDefault="00165551" w:rsidP="00EE2B39">
            <w:pPr>
              <w:rPr>
                <w:rFonts w:ascii="Agency FB" w:hAnsi="Agency FB"/>
                <w:color w:val="000000" w:themeColor="text1"/>
                <w:sz w:val="22"/>
                <w:szCs w:val="20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0"/>
              </w:rPr>
              <w:t>Capacidad 5000 litros</w:t>
            </w:r>
            <w:r w:rsidR="001A6CE3">
              <w:rPr>
                <w:rFonts w:ascii="Agency FB" w:hAnsi="Agency FB"/>
                <w:color w:val="000000" w:themeColor="text1"/>
                <w:sz w:val="22"/>
                <w:szCs w:val="20"/>
              </w:rPr>
              <w:t xml:space="preserve"> aproximado</w:t>
            </w:r>
          </w:p>
          <w:p w:rsidR="00165551" w:rsidRPr="00165551" w:rsidRDefault="00165551" w:rsidP="00EE2B39">
            <w:pPr>
              <w:rPr>
                <w:rFonts w:ascii="Agency FB" w:hAnsi="Agency FB"/>
                <w:color w:val="000000" w:themeColor="text1"/>
                <w:sz w:val="22"/>
                <w:szCs w:val="20"/>
              </w:rPr>
            </w:pPr>
            <w:r w:rsidRPr="00165551">
              <w:rPr>
                <w:rFonts w:ascii="Agency FB" w:hAnsi="Agency FB"/>
                <w:color w:val="000000" w:themeColor="text1"/>
                <w:sz w:val="22"/>
                <w:szCs w:val="20"/>
              </w:rPr>
              <w:t>Diseño estructural que ofrece gran resistencia</w:t>
            </w:r>
          </w:p>
          <w:p w:rsidR="00165551" w:rsidRPr="00165551" w:rsidRDefault="00165551" w:rsidP="00EE2B39">
            <w:pPr>
              <w:rPr>
                <w:rFonts w:ascii="Agency FB" w:hAnsi="Agency FB"/>
                <w:color w:val="000000" w:themeColor="text1"/>
                <w:sz w:val="22"/>
                <w:szCs w:val="20"/>
              </w:rPr>
            </w:pPr>
            <w:r w:rsidRPr="00165551">
              <w:rPr>
                <w:rFonts w:ascii="Agency FB" w:hAnsi="Agency FB"/>
                <w:color w:val="000000" w:themeColor="text1"/>
                <w:sz w:val="22"/>
                <w:szCs w:val="20"/>
              </w:rPr>
              <w:t>Fabricación con materia prima 100 % virgen</w:t>
            </w:r>
          </w:p>
          <w:p w:rsidR="00165551" w:rsidRPr="00165551" w:rsidRDefault="00165551" w:rsidP="00EE2B39">
            <w:pPr>
              <w:rPr>
                <w:rFonts w:ascii="Agency FB" w:hAnsi="Agency FB"/>
                <w:color w:val="000000" w:themeColor="text1"/>
                <w:sz w:val="22"/>
                <w:szCs w:val="20"/>
              </w:rPr>
            </w:pPr>
            <w:r w:rsidRPr="00165551">
              <w:rPr>
                <w:rFonts w:ascii="Agency FB" w:hAnsi="Agency FB"/>
                <w:color w:val="000000" w:themeColor="text1"/>
                <w:sz w:val="22"/>
                <w:szCs w:val="20"/>
              </w:rPr>
              <w:t>Capa externa con protección UV</w:t>
            </w:r>
          </w:p>
          <w:p w:rsidR="00165551" w:rsidRPr="00165551" w:rsidRDefault="00165551" w:rsidP="00EE2B39">
            <w:pPr>
              <w:rPr>
                <w:rFonts w:ascii="Agency FB" w:hAnsi="Agency FB"/>
                <w:color w:val="000000" w:themeColor="text1"/>
                <w:sz w:val="22"/>
                <w:szCs w:val="20"/>
              </w:rPr>
            </w:pPr>
            <w:r w:rsidRPr="00165551">
              <w:rPr>
                <w:rFonts w:ascii="Agency FB" w:hAnsi="Agency FB"/>
                <w:color w:val="000000" w:themeColor="text1"/>
                <w:sz w:val="22"/>
                <w:szCs w:val="20"/>
              </w:rPr>
              <w:t>Capa interna que impide la proliferación de bacterias, hongos y esporas</w:t>
            </w:r>
          </w:p>
          <w:p w:rsidR="00165551" w:rsidRPr="00165551" w:rsidRDefault="00165551" w:rsidP="00EE2B39">
            <w:pPr>
              <w:rPr>
                <w:rFonts w:ascii="Agency FB" w:hAnsi="Agency FB"/>
                <w:color w:val="000000" w:themeColor="text1"/>
                <w:sz w:val="22"/>
                <w:szCs w:val="20"/>
              </w:rPr>
            </w:pPr>
            <w:r w:rsidRPr="00165551">
              <w:rPr>
                <w:rFonts w:ascii="Agency FB" w:hAnsi="Agency FB"/>
                <w:color w:val="000000" w:themeColor="text1"/>
                <w:sz w:val="22"/>
                <w:szCs w:val="20"/>
              </w:rPr>
              <w:t>Tapa roscada que asegura un cierre perfecto</w:t>
            </w:r>
          </w:p>
          <w:p w:rsidR="00165551" w:rsidRDefault="00165551" w:rsidP="00165551">
            <w:pPr>
              <w:rPr>
                <w:rFonts w:ascii="Agency FB" w:hAnsi="Agency FB"/>
                <w:color w:val="000000" w:themeColor="text1"/>
                <w:sz w:val="22"/>
                <w:szCs w:val="20"/>
              </w:rPr>
            </w:pPr>
            <w:r w:rsidRPr="00165551">
              <w:rPr>
                <w:rFonts w:ascii="Agency FB" w:hAnsi="Agency FB"/>
                <w:color w:val="000000" w:themeColor="text1"/>
                <w:sz w:val="22"/>
                <w:szCs w:val="20"/>
              </w:rPr>
              <w:t>Material insípido, atoxico e higiénico</w:t>
            </w:r>
            <w:r>
              <w:rPr>
                <w:rFonts w:ascii="Agency FB" w:hAnsi="Agency FB"/>
                <w:color w:val="000000" w:themeColor="text1"/>
                <w:sz w:val="22"/>
                <w:szCs w:val="20"/>
              </w:rPr>
              <w:t>.</w:t>
            </w:r>
          </w:p>
          <w:p w:rsidR="00165551" w:rsidRPr="00EE2B39" w:rsidRDefault="00165551" w:rsidP="00165551">
            <w:pPr>
              <w:rPr>
                <w:rFonts w:ascii="Agency FB" w:hAnsi="Agency FB"/>
                <w:b/>
                <w:color w:val="000000"/>
                <w:sz w:val="22"/>
                <w:szCs w:val="20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0"/>
              </w:rPr>
              <w:t>Incluye escalera fabricado con acero galvanizado, con pintura anticorrosiva.</w:t>
            </w:r>
          </w:p>
        </w:tc>
      </w:tr>
      <w:tr w:rsidR="006C1C78" w:rsidRPr="00720F9B" w:rsidTr="00E857F9">
        <w:trPr>
          <w:trHeight w:val="411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C78" w:rsidRPr="00720F9B" w:rsidRDefault="006C1C78" w:rsidP="006C1C78">
            <w:pPr>
              <w:rPr>
                <w:rFonts w:ascii="Agency FB" w:hAnsi="Agency FB" w:cs="Calibri"/>
                <w:sz w:val="22"/>
                <w:szCs w:val="22"/>
                <w:lang w:eastAsia="es-BO"/>
              </w:rPr>
            </w:pPr>
            <w:r w:rsidRPr="00720F9B">
              <w:rPr>
                <w:rFonts w:ascii="Agency FB" w:hAnsi="Agency FB" w:cs="Calibri"/>
                <w:b/>
                <w:bCs/>
                <w:sz w:val="22"/>
                <w:szCs w:val="22"/>
              </w:rPr>
              <w:t>PLAZO DE ENTREGA</w:t>
            </w:r>
          </w:p>
        </w:tc>
      </w:tr>
      <w:tr w:rsidR="006C1C78" w:rsidRPr="00720F9B" w:rsidTr="00E857F9">
        <w:trPr>
          <w:trHeight w:val="418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C78" w:rsidRPr="00720F9B" w:rsidRDefault="00F562BB" w:rsidP="006C1C78">
            <w:pPr>
              <w:autoSpaceDE w:val="0"/>
              <w:autoSpaceDN w:val="0"/>
              <w:adjustRightInd w:val="0"/>
              <w:jc w:val="both"/>
              <w:rPr>
                <w:rFonts w:ascii="Agency FB" w:eastAsia="Calibri" w:hAnsi="Agency FB"/>
                <w:b/>
                <w:sz w:val="22"/>
                <w:szCs w:val="22"/>
                <w:lang w:val="es-BO"/>
              </w:rPr>
            </w:pPr>
            <w:r>
              <w:rPr>
                <w:rFonts w:ascii="Agency FB" w:eastAsia="Calibri" w:hAnsi="Agency FB"/>
                <w:b/>
                <w:sz w:val="22"/>
                <w:szCs w:val="22"/>
              </w:rPr>
              <w:t>12</w:t>
            </w:r>
            <w:r>
              <w:rPr>
                <w:rFonts w:ascii="Agency FB" w:eastAsia="Calibri" w:hAnsi="Agency FB"/>
                <w:b/>
                <w:sz w:val="22"/>
                <w:szCs w:val="22"/>
                <w:lang w:val="es-BO"/>
              </w:rPr>
              <w:t xml:space="preserve"> DÍAS CALENDARIO</w:t>
            </w:r>
            <w:r w:rsidR="006C1C78" w:rsidRPr="00720F9B">
              <w:rPr>
                <w:rFonts w:ascii="Agency FB" w:eastAsia="Calibri" w:hAnsi="Agency FB"/>
                <w:b/>
                <w:sz w:val="22"/>
                <w:szCs w:val="22"/>
              </w:rPr>
              <w:t xml:space="preserve"> </w:t>
            </w:r>
            <w:r w:rsidR="006C1C78" w:rsidRPr="00720F9B">
              <w:rPr>
                <w:rFonts w:ascii="Agency FB" w:eastAsia="Calibri" w:hAnsi="Agency FB"/>
                <w:sz w:val="22"/>
                <w:szCs w:val="22"/>
              </w:rPr>
              <w:t xml:space="preserve">a partir de la recepción de orden de compra </w:t>
            </w:r>
            <w:r w:rsidR="006C1C78" w:rsidRPr="00720F9B">
              <w:rPr>
                <w:rFonts w:ascii="Agency FB" w:eastAsia="Calibri" w:hAnsi="Agency FB"/>
                <w:sz w:val="22"/>
                <w:szCs w:val="22"/>
                <w:lang w:val="es-BO"/>
              </w:rPr>
              <w:t>pudiendo ser menor de acuerdo al proponente.</w:t>
            </w:r>
          </w:p>
        </w:tc>
      </w:tr>
    </w:tbl>
    <w:p w:rsidR="00386B69" w:rsidRPr="00720F9B" w:rsidRDefault="00386B69" w:rsidP="00386B69">
      <w:pPr>
        <w:rPr>
          <w:rFonts w:ascii="Agency FB" w:hAnsi="Agency FB" w:cs="Calibri"/>
          <w:b/>
          <w:sz w:val="22"/>
          <w:szCs w:val="22"/>
        </w:rPr>
      </w:pPr>
    </w:p>
    <w:p w:rsidR="007F166A" w:rsidRPr="00720F9B" w:rsidRDefault="007F166A" w:rsidP="007F166A">
      <w:pPr>
        <w:pStyle w:val="Prrafodelista"/>
        <w:numPr>
          <w:ilvl w:val="0"/>
          <w:numId w:val="37"/>
        </w:numPr>
        <w:ind w:left="567" w:hanging="567"/>
        <w:contextualSpacing/>
        <w:jc w:val="both"/>
        <w:rPr>
          <w:rFonts w:ascii="Agency FB" w:hAnsi="Agency FB" w:cs="Calibri"/>
          <w:b/>
          <w:bCs/>
          <w:sz w:val="22"/>
          <w:szCs w:val="22"/>
          <w:lang w:eastAsia="es-BO"/>
        </w:rPr>
      </w:pPr>
      <w:r w:rsidRPr="00720F9B">
        <w:rPr>
          <w:rFonts w:ascii="Agency FB" w:hAnsi="Agency FB" w:cs="Calibri"/>
          <w:b/>
          <w:bCs/>
          <w:sz w:val="22"/>
          <w:szCs w:val="22"/>
          <w:lang w:eastAsia="es-BO"/>
        </w:rPr>
        <w:t>CONDICIONES REQUERIDAS PARA EL BIEN (De cumplimiento obligatorio por el proponente)</w:t>
      </w:r>
    </w:p>
    <w:p w:rsidR="008275B6" w:rsidRPr="00720F9B" w:rsidRDefault="008275B6" w:rsidP="008275B6">
      <w:pPr>
        <w:pStyle w:val="Prrafodelista"/>
        <w:jc w:val="both"/>
        <w:rPr>
          <w:rFonts w:ascii="Agency FB" w:hAnsi="Agency FB"/>
          <w:sz w:val="22"/>
          <w:szCs w:val="22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8275B6" w:rsidRPr="00720F9B" w:rsidTr="000D64C6">
        <w:trPr>
          <w:trHeight w:val="397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275B6" w:rsidRPr="00720F9B" w:rsidRDefault="008275B6" w:rsidP="000D64C6">
            <w:pPr>
              <w:autoSpaceDE w:val="0"/>
              <w:autoSpaceDN w:val="0"/>
              <w:adjustRightInd w:val="0"/>
              <w:rPr>
                <w:rFonts w:ascii="Agency FB" w:hAnsi="Agency FB" w:cs="Calibri"/>
                <w:b/>
                <w:bCs/>
                <w:sz w:val="22"/>
                <w:szCs w:val="22"/>
                <w:lang w:eastAsia="es-BO"/>
              </w:rPr>
            </w:pPr>
            <w:r w:rsidRPr="00720F9B">
              <w:rPr>
                <w:rFonts w:ascii="Agency FB" w:hAnsi="Agency FB" w:cs="Calibri"/>
                <w:b/>
                <w:bCs/>
                <w:sz w:val="22"/>
                <w:szCs w:val="22"/>
              </w:rPr>
              <w:t>LUGAR DE ENTREGA DE LOS BIENES</w:t>
            </w:r>
          </w:p>
        </w:tc>
      </w:tr>
      <w:tr w:rsidR="008275B6" w:rsidRPr="00720F9B" w:rsidTr="00E857F9">
        <w:trPr>
          <w:trHeight w:val="512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B6" w:rsidRPr="00720F9B" w:rsidRDefault="008275B6" w:rsidP="000D64C6">
            <w:pPr>
              <w:rPr>
                <w:rFonts w:ascii="Agency FB" w:hAnsi="Agency FB" w:cs="Calibri"/>
                <w:sz w:val="22"/>
                <w:szCs w:val="22"/>
              </w:rPr>
            </w:pPr>
            <w:r w:rsidRPr="00720F9B">
              <w:rPr>
                <w:rFonts w:ascii="Agency FB" w:hAnsi="Agency FB" w:cs="Calibri"/>
                <w:sz w:val="22"/>
                <w:szCs w:val="22"/>
              </w:rPr>
              <w:t>Todos los Ítems deben ser entregados en almacenes de YPFB Redes de Gas Cochabamba, ubicadas entre Av. Rafael Pabón esq. C. Viloma.</w:t>
            </w:r>
          </w:p>
        </w:tc>
      </w:tr>
      <w:tr w:rsidR="008275B6" w:rsidRPr="00720F9B" w:rsidTr="000D64C6">
        <w:trPr>
          <w:trHeight w:val="349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275B6" w:rsidRPr="00720F9B" w:rsidRDefault="008275B6" w:rsidP="000D64C6">
            <w:pPr>
              <w:autoSpaceDE w:val="0"/>
              <w:autoSpaceDN w:val="0"/>
              <w:adjustRightInd w:val="0"/>
              <w:rPr>
                <w:rFonts w:ascii="Agency FB" w:hAnsi="Agency FB" w:cs="Calibri"/>
                <w:sz w:val="22"/>
                <w:szCs w:val="22"/>
                <w:lang w:eastAsia="es-BO"/>
              </w:rPr>
            </w:pPr>
            <w:r w:rsidRPr="00720F9B">
              <w:rPr>
                <w:rFonts w:ascii="Agency FB" w:hAnsi="Agency FB" w:cs="Calibri"/>
                <w:b/>
                <w:bCs/>
                <w:sz w:val="22"/>
                <w:szCs w:val="22"/>
              </w:rPr>
              <w:t>FORMA DE PAGO</w:t>
            </w:r>
          </w:p>
        </w:tc>
      </w:tr>
      <w:tr w:rsidR="008275B6" w:rsidRPr="00720F9B" w:rsidTr="00E857F9">
        <w:trPr>
          <w:trHeight w:val="468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B6" w:rsidRPr="00720F9B" w:rsidRDefault="008275B6" w:rsidP="000D64C6">
            <w:pPr>
              <w:pStyle w:val="Prrafodelista"/>
              <w:ind w:left="0"/>
              <w:rPr>
                <w:rFonts w:ascii="Agency FB" w:eastAsia="Arial Unicode MS" w:hAnsi="Agency FB"/>
                <w:sz w:val="22"/>
                <w:szCs w:val="22"/>
              </w:rPr>
            </w:pPr>
            <w:r w:rsidRPr="00720F9B">
              <w:rPr>
                <w:rFonts w:ascii="Agency FB" w:hAnsi="Agency FB" w:cs="Calibri"/>
                <w:sz w:val="22"/>
                <w:szCs w:val="22"/>
              </w:rPr>
              <w:t xml:space="preserve">Pago contra entrega, </w:t>
            </w:r>
            <w:r w:rsidRPr="00720F9B">
              <w:rPr>
                <w:rFonts w:ascii="Agency FB" w:eastAsia="Arial Unicode MS" w:hAnsi="Agency FB"/>
                <w:sz w:val="22"/>
                <w:szCs w:val="22"/>
              </w:rPr>
              <w:t>El pago será realizado vía SIGEP, para lo cual la empresa adjudicada emitirá factura a nombre de Y.P.F.B. con número de NIT 1020269020.</w:t>
            </w:r>
          </w:p>
        </w:tc>
      </w:tr>
      <w:tr w:rsidR="007F166A" w:rsidRPr="00720F9B" w:rsidTr="000D64C6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F166A" w:rsidRPr="00720F9B" w:rsidRDefault="007F166A" w:rsidP="007F166A">
            <w:pPr>
              <w:pStyle w:val="Prrafodelista"/>
              <w:ind w:left="0"/>
              <w:rPr>
                <w:rFonts w:ascii="Agency FB" w:hAnsi="Agency FB" w:cs="Calibri"/>
                <w:b/>
                <w:sz w:val="22"/>
                <w:szCs w:val="22"/>
              </w:rPr>
            </w:pPr>
            <w:r w:rsidRPr="00720F9B">
              <w:rPr>
                <w:rFonts w:ascii="Agency FB" w:hAnsi="Agency FB" w:cs="Calibri"/>
                <w:b/>
                <w:sz w:val="22"/>
                <w:szCs w:val="22"/>
              </w:rPr>
              <w:t>MULTAS</w:t>
            </w:r>
          </w:p>
        </w:tc>
      </w:tr>
      <w:tr w:rsidR="007F166A" w:rsidRPr="00720F9B" w:rsidTr="00E857F9">
        <w:trPr>
          <w:trHeight w:val="48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6A" w:rsidRDefault="007F166A" w:rsidP="007F166A">
            <w:pPr>
              <w:pStyle w:val="Prrafodelista"/>
              <w:ind w:left="0"/>
              <w:rPr>
                <w:rFonts w:ascii="Agency FB" w:hAnsi="Agency FB" w:cs="Calibri"/>
                <w:sz w:val="22"/>
                <w:szCs w:val="22"/>
              </w:rPr>
            </w:pPr>
            <w:r w:rsidRPr="00720F9B">
              <w:rPr>
                <w:rFonts w:ascii="Agency FB" w:hAnsi="Agency FB" w:cs="Calibri"/>
                <w:sz w:val="22"/>
                <w:szCs w:val="22"/>
              </w:rPr>
              <w:t>El porcentaje de multas a aplicar será del 1% por día de retraso en caso de incumplimiento en el plazo de entrega, no debiendo exceder el monto del 20% (veinte por ciento), motivo por el cual se anulará la orden de compra.</w:t>
            </w:r>
          </w:p>
          <w:p w:rsidR="00CF33D2" w:rsidRPr="00720F9B" w:rsidRDefault="00CF33D2" w:rsidP="007F166A">
            <w:pPr>
              <w:pStyle w:val="Prrafodelista"/>
              <w:ind w:left="0"/>
              <w:rPr>
                <w:rFonts w:ascii="Agency FB" w:hAnsi="Agency FB" w:cs="Calibri"/>
                <w:sz w:val="22"/>
                <w:szCs w:val="22"/>
              </w:rPr>
            </w:pPr>
          </w:p>
        </w:tc>
      </w:tr>
      <w:tr w:rsidR="007F166A" w:rsidRPr="00720F9B" w:rsidTr="000D64C6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F166A" w:rsidRPr="00720F9B" w:rsidRDefault="007F166A" w:rsidP="007F166A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b/>
                <w:sz w:val="22"/>
                <w:szCs w:val="22"/>
              </w:rPr>
            </w:pPr>
            <w:r w:rsidRPr="00720F9B">
              <w:rPr>
                <w:rFonts w:ascii="Agency FB" w:hAnsi="Agency FB" w:cs="Calibri"/>
                <w:b/>
                <w:sz w:val="22"/>
                <w:szCs w:val="22"/>
              </w:rPr>
              <w:t>FACTURACIÓN</w:t>
            </w:r>
          </w:p>
        </w:tc>
      </w:tr>
      <w:tr w:rsidR="007F166A" w:rsidRPr="00720F9B" w:rsidTr="00CA6C6C">
        <w:trPr>
          <w:trHeight w:val="1923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6B0" w:rsidRPr="00720F9B" w:rsidRDefault="003076B0" w:rsidP="003076B0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sz w:val="22"/>
                <w:szCs w:val="22"/>
              </w:rPr>
            </w:pPr>
            <w:r w:rsidRPr="00720F9B">
              <w:rPr>
                <w:rFonts w:ascii="Agency FB" w:hAnsi="Agency FB" w:cs="Calibri"/>
                <w:sz w:val="22"/>
                <w:szCs w:val="22"/>
              </w:rPr>
              <w:t xml:space="preserve">La factura debe ser emitida de acuerdo a normativa vigente a nombre de Yacimientos Petrolíferos Fiscales Bolivianos consignando el Número de Identificación Tributaria (NIT) 1020269020. </w:t>
            </w:r>
            <w:r w:rsidRPr="00720F9B">
              <w:rPr>
                <w:rFonts w:ascii="Agency FB" w:hAnsi="Agency FB" w:cs="Calibri"/>
                <w:sz w:val="22"/>
                <w:szCs w:val="22"/>
              </w:rPr>
              <w:tab/>
            </w:r>
            <w:r w:rsidRPr="00720F9B">
              <w:rPr>
                <w:rFonts w:ascii="Agency FB" w:hAnsi="Agency FB" w:cs="Calibri"/>
                <w:sz w:val="22"/>
                <w:szCs w:val="22"/>
              </w:rPr>
              <w:tab/>
            </w:r>
            <w:r w:rsidRPr="00720F9B">
              <w:rPr>
                <w:rFonts w:ascii="Agency FB" w:hAnsi="Agency FB" w:cs="Calibri"/>
                <w:sz w:val="22"/>
                <w:szCs w:val="22"/>
              </w:rPr>
              <w:tab/>
            </w:r>
            <w:r w:rsidRPr="00720F9B">
              <w:rPr>
                <w:rFonts w:ascii="Agency FB" w:hAnsi="Agency FB" w:cs="Calibri"/>
                <w:sz w:val="22"/>
                <w:szCs w:val="22"/>
              </w:rPr>
              <w:tab/>
            </w:r>
            <w:r w:rsidRPr="00720F9B">
              <w:rPr>
                <w:rFonts w:ascii="Agency FB" w:hAnsi="Agency FB" w:cs="Calibri"/>
                <w:sz w:val="22"/>
                <w:szCs w:val="22"/>
              </w:rPr>
              <w:tab/>
            </w:r>
          </w:p>
          <w:p w:rsidR="003076B0" w:rsidRPr="00720F9B" w:rsidRDefault="003076B0" w:rsidP="003076B0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sz w:val="22"/>
                <w:szCs w:val="22"/>
              </w:rPr>
            </w:pPr>
            <w:r w:rsidRPr="00720F9B">
              <w:rPr>
                <w:rFonts w:ascii="Agency FB" w:hAnsi="Agency FB" w:cs="Calibri"/>
                <w:sz w:val="22"/>
                <w:szCs w:val="22"/>
              </w:rPr>
              <w:t>La factura deberá emitirse por el precio contratado, sin deducir las multas ni otros cargos, a momento de la entrega de la totalidad de los bienes conforme lo establecido contractualmente.</w:t>
            </w:r>
            <w:r w:rsidRPr="00720F9B">
              <w:rPr>
                <w:rFonts w:ascii="Agency FB" w:hAnsi="Agency FB" w:cs="Calibri"/>
                <w:sz w:val="22"/>
                <w:szCs w:val="22"/>
              </w:rPr>
              <w:tab/>
            </w:r>
            <w:r w:rsidRPr="00720F9B">
              <w:rPr>
                <w:rFonts w:ascii="Agency FB" w:hAnsi="Agency FB" w:cs="Calibri"/>
                <w:sz w:val="22"/>
                <w:szCs w:val="22"/>
              </w:rPr>
              <w:tab/>
            </w:r>
            <w:r w:rsidRPr="00720F9B">
              <w:rPr>
                <w:rFonts w:ascii="Agency FB" w:hAnsi="Agency FB" w:cs="Calibri"/>
                <w:sz w:val="22"/>
                <w:szCs w:val="22"/>
              </w:rPr>
              <w:tab/>
            </w:r>
            <w:r w:rsidRPr="00720F9B">
              <w:rPr>
                <w:rFonts w:ascii="Agency FB" w:hAnsi="Agency FB" w:cs="Calibri"/>
                <w:sz w:val="22"/>
                <w:szCs w:val="22"/>
              </w:rPr>
              <w:tab/>
            </w:r>
            <w:r w:rsidRPr="00720F9B">
              <w:rPr>
                <w:rFonts w:ascii="Agency FB" w:hAnsi="Agency FB" w:cs="Calibri"/>
                <w:sz w:val="22"/>
                <w:szCs w:val="22"/>
              </w:rPr>
              <w:tab/>
            </w:r>
          </w:p>
          <w:p w:rsidR="007F166A" w:rsidRPr="00720F9B" w:rsidRDefault="003076B0" w:rsidP="00E857F9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b/>
                <w:sz w:val="22"/>
                <w:szCs w:val="22"/>
                <w:lang w:val="es-BO"/>
              </w:rPr>
            </w:pPr>
            <w:r w:rsidRPr="00720F9B">
              <w:rPr>
                <w:rFonts w:ascii="Agency FB" w:hAnsi="Agency FB" w:cs="Calibri"/>
                <w:sz w:val="22"/>
                <w:szCs w:val="22"/>
              </w:rPr>
              <w:t>El proponente adjudicado (persona natural o jurídica, empresa unipersonal, sociedad accidental) deberá presentar el "Certificado de Inscripción" o reporte  Consulta de Padrón emitido por el Servicio de Impuestos Nacionales, como evidencia de que la actividad económica registrada guarda relación con el objeto del proceso de cont</w:t>
            </w:r>
            <w:r w:rsidR="00E857F9" w:rsidRPr="00720F9B">
              <w:rPr>
                <w:rFonts w:ascii="Agency FB" w:hAnsi="Agency FB" w:cs="Calibri"/>
                <w:sz w:val="22"/>
                <w:szCs w:val="22"/>
              </w:rPr>
              <w:t>ratación.</w:t>
            </w:r>
            <w:r w:rsidR="007F166A" w:rsidRPr="00720F9B">
              <w:rPr>
                <w:rFonts w:ascii="Agency FB" w:hAnsi="Agency FB" w:cs="Calibri"/>
                <w:sz w:val="22"/>
                <w:szCs w:val="22"/>
              </w:rPr>
              <w:tab/>
            </w:r>
          </w:p>
        </w:tc>
      </w:tr>
      <w:tr w:rsidR="007F166A" w:rsidRPr="00720F9B" w:rsidTr="000D64C6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F166A" w:rsidRPr="00720F9B" w:rsidRDefault="007F166A" w:rsidP="007F166A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b/>
                <w:sz w:val="22"/>
                <w:szCs w:val="22"/>
              </w:rPr>
            </w:pPr>
            <w:r w:rsidRPr="00720F9B">
              <w:rPr>
                <w:rFonts w:ascii="Agency FB" w:hAnsi="Agency FB" w:cs="Calibri"/>
                <w:b/>
                <w:sz w:val="22"/>
                <w:szCs w:val="22"/>
              </w:rPr>
              <w:t>TRIBUTOS</w:t>
            </w:r>
          </w:p>
        </w:tc>
      </w:tr>
      <w:tr w:rsidR="007F166A" w:rsidRPr="00720F9B" w:rsidTr="000D64C6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6A" w:rsidRPr="00720F9B" w:rsidRDefault="003076B0" w:rsidP="00E857F9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sz w:val="22"/>
                <w:szCs w:val="22"/>
                <w:lang w:val="es-BO"/>
              </w:rPr>
            </w:pPr>
            <w:r w:rsidRPr="00720F9B">
              <w:rPr>
                <w:rFonts w:ascii="Agency FB" w:hAnsi="Agency FB" w:cs="Calibri"/>
                <w:sz w:val="22"/>
                <w:szCs w:val="22"/>
                <w:lang w:val="es-BO"/>
              </w:rPr>
              <w:t>El adjudicado declara que todos los tributos vigentes a la fecha y que puedan originarse directa o indirectamente en aplicación del contrato, son de su responsabilidad, no correspondiendo ningún reclamo posterior.</w:t>
            </w:r>
            <w:r w:rsidRPr="00720F9B">
              <w:rPr>
                <w:rFonts w:ascii="Agency FB" w:hAnsi="Agency FB" w:cs="Calibri"/>
                <w:sz w:val="22"/>
                <w:szCs w:val="22"/>
                <w:lang w:val="es-BO"/>
              </w:rPr>
              <w:tab/>
            </w:r>
          </w:p>
        </w:tc>
      </w:tr>
      <w:tr w:rsidR="007F166A" w:rsidRPr="00720F9B" w:rsidTr="00E857F9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F166A" w:rsidRPr="00720F9B" w:rsidRDefault="007F166A" w:rsidP="007F166A">
            <w:pPr>
              <w:pStyle w:val="Prrafodelista"/>
              <w:ind w:left="0"/>
              <w:rPr>
                <w:rFonts w:ascii="Agency FB" w:hAnsi="Agency FB" w:cs="Calibri"/>
                <w:b/>
                <w:sz w:val="22"/>
                <w:szCs w:val="22"/>
              </w:rPr>
            </w:pPr>
            <w:r w:rsidRPr="00720F9B">
              <w:rPr>
                <w:rFonts w:ascii="Agency FB" w:hAnsi="Agency FB" w:cs="Calibri"/>
                <w:b/>
                <w:sz w:val="22"/>
                <w:szCs w:val="22"/>
              </w:rPr>
              <w:t>ASPECTOS NORMATIVOS DE SEGURIDAD I</w:t>
            </w:r>
            <w:r w:rsidR="00052608" w:rsidRPr="00720F9B">
              <w:rPr>
                <w:rFonts w:ascii="Agency FB" w:hAnsi="Agency FB" w:cs="Calibri"/>
                <w:b/>
                <w:sz w:val="22"/>
                <w:szCs w:val="22"/>
              </w:rPr>
              <w:t xml:space="preserve">NDUSTRIAL Y SALUD OCUPACIONAL  </w:t>
            </w:r>
            <w:r w:rsidRPr="00720F9B">
              <w:rPr>
                <w:rFonts w:ascii="Agency FB" w:hAnsi="Agency FB" w:cs="Calibri"/>
                <w:b/>
                <w:sz w:val="22"/>
                <w:szCs w:val="22"/>
              </w:rPr>
              <w:t>PARA EMPRESAS CONTRATISTAS  DE  YPFB</w:t>
            </w:r>
          </w:p>
        </w:tc>
      </w:tr>
      <w:tr w:rsidR="007F166A" w:rsidRPr="00720F9B" w:rsidTr="000D64C6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7F9" w:rsidRPr="00720F9B" w:rsidRDefault="007F166A" w:rsidP="007F166A">
            <w:pPr>
              <w:jc w:val="both"/>
              <w:rPr>
                <w:rFonts w:ascii="Agency FB" w:hAnsi="Agency FB" w:cs="Calibri"/>
                <w:sz w:val="22"/>
                <w:szCs w:val="22"/>
              </w:rPr>
            </w:pPr>
            <w:r w:rsidRPr="00720F9B">
              <w:rPr>
                <w:rFonts w:ascii="Agency FB" w:hAnsi="Agency FB" w:cs="Calibri"/>
                <w:sz w:val="22"/>
                <w:szCs w:val="22"/>
              </w:rPr>
              <w:t xml:space="preserve">La Empresa adjudicada de la provisión de </w:t>
            </w:r>
            <w:r w:rsidRPr="00720F9B">
              <w:rPr>
                <w:rFonts w:ascii="Agency FB" w:hAnsi="Agency FB" w:cs="Calibri"/>
                <w:b/>
                <w:sz w:val="22"/>
                <w:szCs w:val="22"/>
              </w:rPr>
              <w:t>“BIENES”</w:t>
            </w:r>
            <w:r w:rsidRPr="00720F9B">
              <w:rPr>
                <w:rFonts w:ascii="Agency FB" w:hAnsi="Agency FB" w:cs="Calibri"/>
                <w:sz w:val="22"/>
                <w:szCs w:val="22"/>
              </w:rPr>
              <w:t xml:space="preserve"> deberá cumplir con los estándares de Seguridad Industrial y Salud Ocupacional de YPFB. </w:t>
            </w:r>
          </w:p>
          <w:p w:rsidR="007F166A" w:rsidRPr="00720F9B" w:rsidRDefault="007F166A" w:rsidP="007F166A">
            <w:pPr>
              <w:pStyle w:val="Prrafodelista"/>
              <w:numPr>
                <w:ilvl w:val="0"/>
                <w:numId w:val="28"/>
              </w:numPr>
              <w:spacing w:after="160"/>
              <w:ind w:left="12"/>
              <w:contextualSpacing/>
              <w:jc w:val="both"/>
              <w:rPr>
                <w:rFonts w:ascii="Agency FB" w:hAnsi="Agency FB" w:cs="Calibri"/>
                <w:b/>
                <w:sz w:val="22"/>
                <w:szCs w:val="22"/>
              </w:rPr>
            </w:pPr>
            <w:r w:rsidRPr="00720F9B">
              <w:rPr>
                <w:rFonts w:ascii="Agency FB" w:hAnsi="Agency FB" w:cs="Calibri"/>
                <w:b/>
                <w:sz w:val="22"/>
                <w:szCs w:val="22"/>
                <w:u w:val="single"/>
              </w:rPr>
              <w:t>ASPECTOS GENERALES</w:t>
            </w:r>
            <w:r w:rsidRPr="00720F9B">
              <w:rPr>
                <w:rFonts w:ascii="Agency FB" w:hAnsi="Agency FB" w:cs="Calibri"/>
                <w:b/>
                <w:sz w:val="22"/>
                <w:szCs w:val="22"/>
              </w:rPr>
              <w:t xml:space="preserve">: </w:t>
            </w:r>
          </w:p>
          <w:p w:rsidR="007F166A" w:rsidRPr="00720F9B" w:rsidRDefault="007F166A" w:rsidP="007F166A">
            <w:pPr>
              <w:pStyle w:val="Prrafodelista"/>
              <w:ind w:left="0"/>
              <w:jc w:val="both"/>
              <w:rPr>
                <w:rFonts w:ascii="Agency FB" w:hAnsi="Agency FB"/>
                <w:sz w:val="22"/>
                <w:szCs w:val="22"/>
              </w:rPr>
            </w:pPr>
            <w:r w:rsidRPr="00720F9B">
              <w:rPr>
                <w:rFonts w:ascii="Agency FB" w:hAnsi="Agency FB"/>
                <w:sz w:val="22"/>
                <w:szCs w:val="22"/>
              </w:rPr>
              <w:t>Para los procesos de contratación de bienes; en caso de que los mismos sean recibidos directamente en los almacenes de YPFB; no aplica una cláusula específica de SMS.</w:t>
            </w:r>
          </w:p>
          <w:p w:rsidR="007F166A" w:rsidRPr="00720F9B" w:rsidRDefault="007F166A" w:rsidP="007F166A">
            <w:pPr>
              <w:rPr>
                <w:rFonts w:ascii="Agency FB" w:hAnsi="Agency FB"/>
                <w:bCs/>
                <w:sz w:val="22"/>
                <w:szCs w:val="22"/>
              </w:rPr>
            </w:pPr>
            <w:r w:rsidRPr="00720F9B">
              <w:rPr>
                <w:rFonts w:ascii="Agency FB" w:hAnsi="Agency FB"/>
                <w:bCs/>
                <w:sz w:val="22"/>
                <w:szCs w:val="22"/>
              </w:rPr>
              <w:t xml:space="preserve">Excepto lo establecido en adelante: </w:t>
            </w:r>
          </w:p>
          <w:p w:rsidR="007F166A" w:rsidRPr="00720F9B" w:rsidRDefault="007F166A" w:rsidP="007F166A">
            <w:pPr>
              <w:pStyle w:val="Prrafodelista"/>
              <w:numPr>
                <w:ilvl w:val="0"/>
                <w:numId w:val="28"/>
              </w:numPr>
              <w:spacing w:after="160" w:line="259" w:lineRule="auto"/>
              <w:ind w:left="12"/>
              <w:contextualSpacing/>
              <w:rPr>
                <w:rFonts w:ascii="Agency FB" w:hAnsi="Agency FB"/>
                <w:b/>
                <w:sz w:val="22"/>
                <w:szCs w:val="22"/>
              </w:rPr>
            </w:pPr>
            <w:r w:rsidRPr="00720F9B">
              <w:rPr>
                <w:rFonts w:ascii="Agency FB" w:hAnsi="Agency FB"/>
                <w:b/>
                <w:bCs/>
                <w:sz w:val="22"/>
                <w:szCs w:val="22"/>
                <w:u w:val="single"/>
              </w:rPr>
              <w:t>RECOMENDACIONES</w:t>
            </w:r>
            <w:r w:rsidRPr="00720F9B">
              <w:rPr>
                <w:rFonts w:ascii="Agency FB" w:hAnsi="Agency FB"/>
                <w:b/>
                <w:sz w:val="22"/>
                <w:szCs w:val="22"/>
              </w:rPr>
              <w:t xml:space="preserve">: </w:t>
            </w:r>
          </w:p>
          <w:p w:rsidR="007F166A" w:rsidRPr="00720F9B" w:rsidRDefault="007F166A" w:rsidP="007F166A">
            <w:pPr>
              <w:jc w:val="both"/>
              <w:rPr>
                <w:rFonts w:ascii="Agency FB" w:hAnsi="Agency FB"/>
                <w:sz w:val="22"/>
                <w:szCs w:val="22"/>
              </w:rPr>
            </w:pPr>
            <w:r w:rsidRPr="00720F9B">
              <w:rPr>
                <w:rFonts w:ascii="Agency FB" w:hAnsi="Agency FB"/>
                <w:sz w:val="22"/>
                <w:szCs w:val="22"/>
              </w:rPr>
              <w:t>Para las tareas complementarias de entrega de bienes en los almacenes de YPFB, Unidad Solicitante a través de las Comisiones de Recepción y la Unidad SMS, deberán coordinar con la empresa Contratista a efectos de prevenir la ocurrencia de accidentes, incidentes y afectaciones al medio ambiente.</w:t>
            </w:r>
          </w:p>
          <w:p w:rsidR="007F166A" w:rsidRPr="00720F9B" w:rsidRDefault="007F166A" w:rsidP="007F166A">
            <w:pPr>
              <w:pStyle w:val="Prrafodelista"/>
              <w:numPr>
                <w:ilvl w:val="1"/>
                <w:numId w:val="28"/>
              </w:numPr>
              <w:spacing w:after="160" w:line="259" w:lineRule="auto"/>
              <w:ind w:left="12"/>
              <w:contextualSpacing/>
              <w:jc w:val="both"/>
              <w:rPr>
                <w:rFonts w:ascii="Agency FB" w:hAnsi="Agency FB"/>
                <w:sz w:val="22"/>
                <w:szCs w:val="22"/>
              </w:rPr>
            </w:pPr>
            <w:r w:rsidRPr="00720F9B">
              <w:rPr>
                <w:rFonts w:ascii="Agency FB" w:hAnsi="Agency FB"/>
                <w:sz w:val="22"/>
                <w:szCs w:val="22"/>
              </w:rPr>
              <w:t>En caso de manipulación de bienes y materiales dentro de las instalaciones de YPFB; se deberán verificar las condiciones del sistema de izaje de cargas (cables, eslingas, estrobos, y otros elementos necesarios para este fin).</w:t>
            </w:r>
          </w:p>
          <w:p w:rsidR="007F166A" w:rsidRPr="00720F9B" w:rsidRDefault="007F166A" w:rsidP="007F166A">
            <w:pPr>
              <w:pStyle w:val="Prrafodelista"/>
              <w:numPr>
                <w:ilvl w:val="1"/>
                <w:numId w:val="28"/>
              </w:numPr>
              <w:spacing w:after="160" w:line="240" w:lineRule="atLeast"/>
              <w:ind w:left="12"/>
              <w:contextualSpacing/>
              <w:jc w:val="both"/>
              <w:rPr>
                <w:rFonts w:ascii="Agency FB" w:hAnsi="Agency FB"/>
                <w:sz w:val="22"/>
                <w:szCs w:val="22"/>
              </w:rPr>
            </w:pPr>
            <w:r w:rsidRPr="00720F9B">
              <w:rPr>
                <w:rFonts w:ascii="Agency FB" w:hAnsi="Agency FB"/>
                <w:sz w:val="22"/>
                <w:szCs w:val="22"/>
              </w:rPr>
              <w:t xml:space="preserve">En caso de la entrega de equipos eléctricos y/o electrónicos, se recomienda verificar  las condiciones de suministro eléctrico en el equipo y en el lugar de la entrega, a fin de evitar daños en los mismos y al sistema eléctrico del lugar al momento de la instalación o pruebas, y para evitar accidentes personales debido a descargas eléctricas por  mala manipulación de los equipos. </w:t>
            </w:r>
          </w:p>
          <w:p w:rsidR="007F166A" w:rsidRPr="00720F9B" w:rsidRDefault="007F166A" w:rsidP="007F166A">
            <w:pPr>
              <w:pStyle w:val="Prrafodelista"/>
              <w:numPr>
                <w:ilvl w:val="1"/>
                <w:numId w:val="28"/>
              </w:numPr>
              <w:spacing w:after="160" w:line="240" w:lineRule="atLeast"/>
              <w:ind w:left="12"/>
              <w:contextualSpacing/>
              <w:jc w:val="both"/>
              <w:rPr>
                <w:rFonts w:ascii="Agency FB" w:hAnsi="Agency FB"/>
                <w:sz w:val="22"/>
                <w:szCs w:val="22"/>
              </w:rPr>
            </w:pPr>
            <w:r w:rsidRPr="00720F9B">
              <w:rPr>
                <w:rFonts w:ascii="Agency FB" w:hAnsi="Agency FB"/>
                <w:sz w:val="22"/>
                <w:szCs w:val="22"/>
              </w:rPr>
              <w:t>Las tareas complementarias para la entrega de bienes/equipos/materiales/montaje, deberán ser coordinadas con el personal de SMS de la Unidad Solicitante, en estricto cumplimiento de la normativa vigente y las políticas de Seguridad Industrial de YPFB.</w:t>
            </w:r>
          </w:p>
        </w:tc>
      </w:tr>
    </w:tbl>
    <w:p w:rsidR="008275B6" w:rsidRPr="00720F9B" w:rsidRDefault="008275B6" w:rsidP="008275B6">
      <w:pPr>
        <w:rPr>
          <w:rFonts w:ascii="Agency FB" w:hAnsi="Agency FB" w:cs="Calibri"/>
          <w:b/>
          <w:sz w:val="22"/>
          <w:szCs w:val="22"/>
        </w:rPr>
      </w:pPr>
    </w:p>
    <w:p w:rsidR="00D04109" w:rsidRPr="00720F9B" w:rsidRDefault="00D04109" w:rsidP="008275B6">
      <w:pPr>
        <w:rPr>
          <w:rFonts w:ascii="Agency FB" w:hAnsi="Agency FB" w:cs="Calibri"/>
          <w:b/>
          <w:sz w:val="22"/>
          <w:szCs w:val="22"/>
        </w:rPr>
      </w:pPr>
    </w:p>
    <w:p w:rsidR="00D04109" w:rsidRDefault="00D04109" w:rsidP="008275B6">
      <w:pPr>
        <w:rPr>
          <w:rFonts w:ascii="Arial Narrow" w:hAnsi="Arial Narrow" w:cs="Calibri"/>
          <w:b/>
          <w:sz w:val="22"/>
          <w:szCs w:val="22"/>
        </w:rPr>
      </w:pPr>
    </w:p>
    <w:p w:rsidR="00D04109" w:rsidRPr="00FC70D4" w:rsidRDefault="009D322C" w:rsidP="00D04109">
      <w:pPr>
        <w:jc w:val="right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21</w:t>
      </w:r>
      <w:r w:rsidR="00D04109">
        <w:rPr>
          <w:rFonts w:ascii="Arial Narrow" w:hAnsi="Arial Narrow" w:cs="Calibri"/>
          <w:b/>
          <w:sz w:val="22"/>
          <w:szCs w:val="22"/>
        </w:rPr>
        <w:t>/</w:t>
      </w:r>
      <w:r w:rsidR="00387B99">
        <w:rPr>
          <w:rFonts w:ascii="Arial Narrow" w:hAnsi="Arial Narrow" w:cs="Calibri"/>
          <w:b/>
          <w:sz w:val="22"/>
          <w:szCs w:val="22"/>
        </w:rPr>
        <w:t>0</w:t>
      </w:r>
      <w:r w:rsidR="00393867">
        <w:rPr>
          <w:rFonts w:ascii="Arial Narrow" w:hAnsi="Arial Narrow" w:cs="Calibri"/>
          <w:b/>
          <w:sz w:val="22"/>
          <w:szCs w:val="22"/>
        </w:rPr>
        <w:t>9</w:t>
      </w:r>
      <w:r w:rsidR="00D04109">
        <w:rPr>
          <w:rFonts w:ascii="Arial Narrow" w:hAnsi="Arial Narrow" w:cs="Calibri"/>
          <w:b/>
          <w:sz w:val="22"/>
          <w:szCs w:val="22"/>
        </w:rPr>
        <w:t>/2018</w:t>
      </w:r>
    </w:p>
    <w:sectPr w:rsidR="00D04109" w:rsidRPr="00FC70D4" w:rsidSect="00C83617">
      <w:headerReference w:type="default" r:id="rId9"/>
      <w:footerReference w:type="default" r:id="rId10"/>
      <w:pgSz w:w="12242" w:h="15842" w:code="1"/>
      <w:pgMar w:top="187" w:right="1185" w:bottom="992" w:left="1276" w:header="709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597" w:rsidRDefault="00704597">
      <w:r>
        <w:separator/>
      </w:r>
    </w:p>
  </w:endnote>
  <w:endnote w:type="continuationSeparator" w:id="0">
    <w:p w:rsidR="00704597" w:rsidRDefault="0070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36"/>
      <w:gridCol w:w="5387"/>
    </w:tblGrid>
    <w:tr w:rsidR="00DA3693" w:rsidRPr="00FC70D4" w:rsidTr="00C83617">
      <w:trPr>
        <w:trHeight w:val="127"/>
      </w:trPr>
      <w:tc>
        <w:tcPr>
          <w:tcW w:w="4536" w:type="dxa"/>
        </w:tcPr>
        <w:p w:rsidR="00DA3693" w:rsidRPr="00FC70D4" w:rsidRDefault="00DA3693" w:rsidP="00DA3693">
          <w:pPr>
            <w:pStyle w:val="Piedepgina"/>
            <w:jc w:val="both"/>
            <w:rPr>
              <w:rFonts w:ascii="Arial Narrow" w:hAnsi="Arial Narrow"/>
              <w:sz w:val="16"/>
              <w:szCs w:val="16"/>
            </w:rPr>
          </w:pPr>
          <w:r w:rsidRPr="00FC70D4">
            <w:rPr>
              <w:rFonts w:ascii="Arial Narrow" w:hAnsi="Arial Narrow"/>
              <w:sz w:val="16"/>
              <w:szCs w:val="16"/>
            </w:rPr>
            <w:t>Elaborado por:</w:t>
          </w:r>
        </w:p>
      </w:tc>
      <w:tc>
        <w:tcPr>
          <w:tcW w:w="5387" w:type="dxa"/>
        </w:tcPr>
        <w:p w:rsidR="00DA3693" w:rsidRPr="00FC70D4" w:rsidRDefault="00DA3693" w:rsidP="00DA3693">
          <w:pPr>
            <w:pStyle w:val="Piedepgina"/>
            <w:jc w:val="both"/>
            <w:rPr>
              <w:rFonts w:ascii="Arial Narrow" w:hAnsi="Arial Narrow"/>
              <w:sz w:val="16"/>
              <w:szCs w:val="16"/>
            </w:rPr>
          </w:pPr>
          <w:r w:rsidRPr="00FC70D4">
            <w:rPr>
              <w:rFonts w:ascii="Arial Narrow" w:hAnsi="Arial Narrow"/>
              <w:sz w:val="16"/>
              <w:szCs w:val="16"/>
            </w:rPr>
            <w:t>Aprobado por:</w:t>
          </w:r>
        </w:p>
      </w:tc>
    </w:tr>
    <w:tr w:rsidR="00DA3693" w:rsidRPr="00FC70D4" w:rsidTr="00C83617">
      <w:trPr>
        <w:trHeight w:val="717"/>
      </w:trPr>
      <w:tc>
        <w:tcPr>
          <w:tcW w:w="4536" w:type="dxa"/>
        </w:tcPr>
        <w:p w:rsidR="00DA3693" w:rsidRPr="00FC70D4" w:rsidRDefault="00DA3693" w:rsidP="00DA3693">
          <w:pPr>
            <w:pStyle w:val="Piedepgina"/>
            <w:jc w:val="center"/>
            <w:rPr>
              <w:rFonts w:ascii="Arial Narrow" w:hAnsi="Arial Narrow"/>
              <w:sz w:val="16"/>
              <w:szCs w:val="16"/>
            </w:rPr>
          </w:pPr>
        </w:p>
        <w:p w:rsidR="00DA3693" w:rsidRPr="00FC70D4" w:rsidRDefault="00DA3693" w:rsidP="00DA3693">
          <w:pPr>
            <w:pStyle w:val="Piedepgina"/>
            <w:jc w:val="center"/>
            <w:rPr>
              <w:rFonts w:ascii="Arial Narrow" w:hAnsi="Arial Narrow"/>
              <w:sz w:val="16"/>
              <w:szCs w:val="16"/>
            </w:rPr>
          </w:pPr>
        </w:p>
        <w:p w:rsidR="00DA3693" w:rsidRPr="00FC70D4" w:rsidRDefault="00DA3693" w:rsidP="00DA3693">
          <w:pPr>
            <w:pStyle w:val="Piedepgina"/>
            <w:jc w:val="center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5387" w:type="dxa"/>
        </w:tcPr>
        <w:p w:rsidR="00DA3693" w:rsidRPr="00FC70D4" w:rsidRDefault="00DA3693" w:rsidP="00DA3693">
          <w:pPr>
            <w:pStyle w:val="Piedepgina"/>
            <w:jc w:val="center"/>
            <w:rPr>
              <w:rFonts w:ascii="Arial Narrow" w:hAnsi="Arial Narrow"/>
              <w:sz w:val="16"/>
              <w:szCs w:val="16"/>
            </w:rPr>
          </w:pPr>
        </w:p>
      </w:tc>
    </w:tr>
    <w:tr w:rsidR="00DA3693" w:rsidRPr="00FC70D4" w:rsidTr="00C83617">
      <w:trPr>
        <w:trHeight w:val="399"/>
      </w:trPr>
      <w:tc>
        <w:tcPr>
          <w:tcW w:w="4536" w:type="dxa"/>
        </w:tcPr>
        <w:p w:rsidR="00DA3693" w:rsidRPr="00FC70D4" w:rsidRDefault="00DA3693" w:rsidP="00DA3693">
          <w:pPr>
            <w:pStyle w:val="Piedepgina"/>
            <w:jc w:val="center"/>
            <w:rPr>
              <w:rFonts w:ascii="Arial Narrow" w:hAnsi="Arial Narrow"/>
              <w:sz w:val="16"/>
              <w:szCs w:val="16"/>
              <w:lang w:val="es-BO"/>
            </w:rPr>
          </w:pPr>
          <w:r w:rsidRPr="00FC70D4">
            <w:rPr>
              <w:rFonts w:ascii="Arial Narrow" w:hAnsi="Arial Narrow"/>
              <w:sz w:val="16"/>
              <w:szCs w:val="16"/>
              <w:lang w:val="es-BO"/>
            </w:rPr>
            <w:t>Ing. A</w:t>
          </w:r>
          <w:r w:rsidR="00CB2BA4">
            <w:rPr>
              <w:rFonts w:ascii="Arial Narrow" w:hAnsi="Arial Narrow"/>
              <w:sz w:val="16"/>
              <w:szCs w:val="16"/>
              <w:lang w:val="es-BO"/>
            </w:rPr>
            <w:t>riel</w:t>
          </w:r>
          <w:r w:rsidRPr="00FC70D4">
            <w:rPr>
              <w:rFonts w:ascii="Arial Narrow" w:hAnsi="Arial Narrow"/>
              <w:sz w:val="16"/>
              <w:szCs w:val="16"/>
              <w:lang w:val="es-BO"/>
            </w:rPr>
            <w:t xml:space="preserve"> </w:t>
          </w:r>
          <w:r w:rsidR="00CB2BA4">
            <w:rPr>
              <w:rFonts w:ascii="Arial Narrow" w:hAnsi="Arial Narrow"/>
              <w:sz w:val="16"/>
              <w:szCs w:val="16"/>
              <w:lang w:val="es-BO"/>
            </w:rPr>
            <w:t>Rivero Miranda</w:t>
          </w:r>
        </w:p>
        <w:p w:rsidR="00DA3693" w:rsidRPr="00FC70D4" w:rsidRDefault="00DA3693" w:rsidP="00C83617">
          <w:pPr>
            <w:pStyle w:val="Piedepgina"/>
            <w:jc w:val="center"/>
            <w:rPr>
              <w:rFonts w:ascii="Arial Narrow" w:hAnsi="Arial Narrow"/>
              <w:sz w:val="16"/>
              <w:szCs w:val="16"/>
              <w:lang w:val="es-BO"/>
            </w:rPr>
          </w:pPr>
          <w:r w:rsidRPr="00FC70D4">
            <w:rPr>
              <w:rFonts w:ascii="Arial Narrow" w:hAnsi="Arial Narrow"/>
              <w:sz w:val="16"/>
              <w:szCs w:val="16"/>
              <w:lang w:val="es-BO"/>
            </w:rPr>
            <w:t>TÉCNICO DE SEGURIDAD</w:t>
          </w:r>
          <w:r w:rsidR="00C83617" w:rsidRPr="00FC70D4">
            <w:rPr>
              <w:rFonts w:ascii="Arial Narrow" w:hAnsi="Arial Narrow"/>
              <w:sz w:val="16"/>
              <w:szCs w:val="16"/>
              <w:lang w:val="es-BO"/>
            </w:rPr>
            <w:t xml:space="preserve"> INDUSTRIAL Y MEDIO AMBIENTE</w:t>
          </w:r>
        </w:p>
      </w:tc>
      <w:tc>
        <w:tcPr>
          <w:tcW w:w="5387" w:type="dxa"/>
        </w:tcPr>
        <w:p w:rsidR="00DA3693" w:rsidRPr="00FC70D4" w:rsidRDefault="00DA3693" w:rsidP="00DA3693">
          <w:pPr>
            <w:pStyle w:val="Piedepgina"/>
            <w:jc w:val="center"/>
            <w:rPr>
              <w:rFonts w:ascii="Arial Narrow" w:hAnsi="Arial Narrow"/>
              <w:sz w:val="16"/>
              <w:szCs w:val="16"/>
              <w:lang w:val="es-BO"/>
            </w:rPr>
          </w:pPr>
          <w:r w:rsidRPr="00FC70D4">
            <w:rPr>
              <w:rFonts w:ascii="Arial Narrow" w:hAnsi="Arial Narrow"/>
              <w:sz w:val="16"/>
              <w:szCs w:val="16"/>
              <w:lang w:val="es-BO"/>
            </w:rPr>
            <w:t xml:space="preserve">Ing. </w:t>
          </w:r>
          <w:r w:rsidR="00D273A0" w:rsidRPr="00FC70D4">
            <w:rPr>
              <w:rFonts w:ascii="Arial Narrow" w:hAnsi="Arial Narrow"/>
              <w:sz w:val="16"/>
              <w:szCs w:val="16"/>
              <w:lang w:val="es-BO"/>
            </w:rPr>
            <w:t>Carlos Alfredo Zavaleta Paniagua</w:t>
          </w:r>
        </w:p>
        <w:p w:rsidR="00DA3693" w:rsidRPr="00FC70D4" w:rsidRDefault="00DA3693" w:rsidP="00DA3693">
          <w:pPr>
            <w:pStyle w:val="Piedepgina"/>
            <w:jc w:val="center"/>
            <w:rPr>
              <w:rFonts w:ascii="Arial Narrow" w:hAnsi="Arial Narrow"/>
              <w:sz w:val="16"/>
              <w:szCs w:val="16"/>
            </w:rPr>
          </w:pPr>
          <w:r w:rsidRPr="00FC70D4">
            <w:rPr>
              <w:rFonts w:ascii="Arial Narrow" w:hAnsi="Arial Narrow"/>
              <w:sz w:val="16"/>
              <w:szCs w:val="16"/>
              <w:lang w:val="es-BO"/>
            </w:rPr>
            <w:t>DISTRITAL DE REDES DE GAS COCHABAMBA</w:t>
          </w:r>
        </w:p>
      </w:tc>
    </w:tr>
  </w:tbl>
  <w:p w:rsidR="00C83617" w:rsidRPr="00FC70D4" w:rsidRDefault="00C83617" w:rsidP="00DA3693">
    <w:pPr>
      <w:pStyle w:val="Piedepgina"/>
      <w:rPr>
        <w:rFonts w:ascii="Arial Narrow" w:hAnsi="Arial Narrow"/>
      </w:rPr>
    </w:pPr>
  </w:p>
  <w:p w:rsidR="00C83617" w:rsidRDefault="00C83617" w:rsidP="00DA36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597" w:rsidRDefault="00704597">
      <w:r>
        <w:separator/>
      </w:r>
    </w:p>
  </w:footnote>
  <w:footnote w:type="continuationSeparator" w:id="0">
    <w:p w:rsidR="00704597" w:rsidRDefault="00704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6019"/>
      <w:gridCol w:w="1919"/>
    </w:tblGrid>
    <w:tr w:rsidR="0053510A" w:rsidRPr="00FC70D4" w:rsidTr="0051512A">
      <w:trPr>
        <w:trHeight w:val="698"/>
      </w:trPr>
      <w:tc>
        <w:tcPr>
          <w:tcW w:w="1843" w:type="dxa"/>
          <w:vMerge w:val="restart"/>
          <w:vAlign w:val="center"/>
        </w:tcPr>
        <w:p w:rsidR="0053510A" w:rsidRPr="00FC70D4" w:rsidRDefault="00432F80" w:rsidP="003F646F">
          <w:pPr>
            <w:pStyle w:val="Encabezado"/>
            <w:jc w:val="center"/>
            <w:rPr>
              <w:rFonts w:ascii="Arial Narrow" w:eastAsia="Arial Unicode MS" w:hAnsi="Arial Narrow"/>
              <w:sz w:val="18"/>
              <w:szCs w:val="22"/>
              <w:lang w:val="es-MX"/>
            </w:rPr>
          </w:pPr>
          <w:r w:rsidRPr="00FC70D4">
            <w:rPr>
              <w:rFonts w:ascii="Arial Narrow" w:hAnsi="Arial Narrow"/>
              <w:noProof/>
              <w:sz w:val="18"/>
              <w:szCs w:val="22"/>
              <w:lang w:val="es-BO" w:eastAsia="es-BO"/>
            </w:rPr>
            <w:drawing>
              <wp:inline distT="0" distB="0" distL="0" distR="0">
                <wp:extent cx="971550" cy="638175"/>
                <wp:effectExtent l="0" t="0" r="0" b="952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9" w:type="dxa"/>
          <w:vAlign w:val="center"/>
        </w:tcPr>
        <w:p w:rsidR="0053510A" w:rsidRPr="00FC70D4" w:rsidRDefault="0053510A" w:rsidP="00720902">
          <w:pPr>
            <w:pStyle w:val="Encabezado"/>
            <w:jc w:val="center"/>
            <w:rPr>
              <w:rFonts w:ascii="Arial Narrow" w:eastAsia="Arial Unicode MS" w:hAnsi="Arial Narrow" w:cs="Calibri"/>
              <w:sz w:val="18"/>
              <w:szCs w:val="22"/>
              <w:lang w:val="es-MX"/>
            </w:rPr>
          </w:pPr>
          <w:r w:rsidRPr="00FC70D4">
            <w:rPr>
              <w:rFonts w:ascii="Arial Narrow" w:eastAsia="Arial Unicode MS" w:hAnsi="Arial Narrow" w:cs="Calibri"/>
              <w:b/>
              <w:sz w:val="18"/>
              <w:szCs w:val="22"/>
              <w:lang w:val="es-MX"/>
            </w:rPr>
            <w:t xml:space="preserve">UNIDAD SOLICITANTE: </w:t>
          </w:r>
          <w:r w:rsidR="007C7C36" w:rsidRPr="00FC70D4">
            <w:rPr>
              <w:rFonts w:ascii="Arial Narrow" w:eastAsia="Arial Unicode MS" w:hAnsi="Arial Narrow" w:cs="Calibri"/>
              <w:b/>
              <w:sz w:val="18"/>
              <w:szCs w:val="22"/>
              <w:lang w:val="es-MX"/>
            </w:rPr>
            <w:t>UNIDAD DE SEGURIDAD, SALUD, MEDIO AMBIENTE, SOCIAL Y GESTIÓN</w:t>
          </w:r>
        </w:p>
      </w:tc>
      <w:tc>
        <w:tcPr>
          <w:tcW w:w="1919" w:type="dxa"/>
          <w:vAlign w:val="center"/>
        </w:tcPr>
        <w:p w:rsidR="0053510A" w:rsidRPr="00FC70D4" w:rsidRDefault="0053510A" w:rsidP="003F646F">
          <w:pPr>
            <w:pStyle w:val="Encabezado"/>
            <w:rPr>
              <w:rFonts w:ascii="Arial Narrow" w:eastAsia="Arial Unicode MS" w:hAnsi="Arial Narrow" w:cs="Arial"/>
              <w:b/>
              <w:sz w:val="18"/>
              <w:szCs w:val="22"/>
              <w:lang w:val="es-MX"/>
            </w:rPr>
          </w:pPr>
          <w:r w:rsidRPr="00FC70D4">
            <w:rPr>
              <w:rFonts w:ascii="Arial Narrow" w:eastAsia="Arial Unicode MS" w:hAnsi="Arial Narrow" w:cs="Arial"/>
              <w:b/>
              <w:sz w:val="18"/>
              <w:szCs w:val="22"/>
              <w:lang w:val="es-MX"/>
            </w:rPr>
            <w:t xml:space="preserve">     </w:t>
          </w:r>
        </w:p>
        <w:p w:rsidR="0053510A" w:rsidRPr="00FC70D4" w:rsidRDefault="00343592" w:rsidP="003F646F">
          <w:pPr>
            <w:pStyle w:val="Encabezado"/>
            <w:jc w:val="center"/>
            <w:rPr>
              <w:rFonts w:ascii="Arial Narrow" w:eastAsia="Arial Unicode MS" w:hAnsi="Arial Narrow" w:cs="Arial"/>
              <w:b/>
              <w:sz w:val="18"/>
              <w:szCs w:val="22"/>
              <w:lang w:val="es-MX"/>
            </w:rPr>
          </w:pPr>
          <w:r w:rsidRPr="00FC70D4">
            <w:rPr>
              <w:rFonts w:ascii="Arial Narrow" w:eastAsia="Arial Unicode MS" w:hAnsi="Arial Narrow" w:cs="Arial"/>
              <w:b/>
              <w:sz w:val="18"/>
              <w:szCs w:val="22"/>
              <w:lang w:val="es-MX"/>
            </w:rPr>
            <w:t>CD 002</w:t>
          </w:r>
        </w:p>
        <w:p w:rsidR="0053510A" w:rsidRPr="00FC70D4" w:rsidRDefault="0053510A" w:rsidP="003F646F">
          <w:pPr>
            <w:pStyle w:val="Encabezado"/>
            <w:rPr>
              <w:rFonts w:ascii="Arial Narrow" w:eastAsia="Arial Unicode MS" w:hAnsi="Arial Narrow" w:cs="Arial"/>
              <w:b/>
              <w:sz w:val="18"/>
              <w:szCs w:val="22"/>
              <w:lang w:val="es-MX"/>
            </w:rPr>
          </w:pPr>
        </w:p>
      </w:tc>
    </w:tr>
    <w:tr w:rsidR="0053510A" w:rsidRPr="00FC70D4" w:rsidTr="00D45380">
      <w:trPr>
        <w:trHeight w:val="283"/>
      </w:trPr>
      <w:tc>
        <w:tcPr>
          <w:tcW w:w="1843" w:type="dxa"/>
          <w:vMerge/>
          <w:vAlign w:val="center"/>
        </w:tcPr>
        <w:p w:rsidR="0053510A" w:rsidRPr="00FC70D4" w:rsidRDefault="0053510A" w:rsidP="003F646F">
          <w:pPr>
            <w:pStyle w:val="Encabezado"/>
            <w:jc w:val="center"/>
            <w:rPr>
              <w:rFonts w:ascii="Arial Narrow" w:eastAsia="Arial Unicode MS" w:hAnsi="Arial Narrow"/>
              <w:sz w:val="18"/>
              <w:szCs w:val="22"/>
              <w:lang w:val="es-MX"/>
            </w:rPr>
          </w:pPr>
        </w:p>
      </w:tc>
      <w:tc>
        <w:tcPr>
          <w:tcW w:w="6019" w:type="dxa"/>
          <w:vAlign w:val="bottom"/>
        </w:tcPr>
        <w:p w:rsidR="0053510A" w:rsidRPr="00FC70D4" w:rsidRDefault="0053510A" w:rsidP="00513707">
          <w:pPr>
            <w:pStyle w:val="Encabezado"/>
            <w:jc w:val="center"/>
            <w:rPr>
              <w:rFonts w:ascii="Arial Narrow" w:eastAsia="Arial Unicode MS" w:hAnsi="Arial Narrow" w:cs="Calibri"/>
              <w:b/>
              <w:sz w:val="18"/>
              <w:szCs w:val="22"/>
              <w:lang w:val="es-MX"/>
            </w:rPr>
          </w:pPr>
          <w:r w:rsidRPr="00FC70D4">
            <w:rPr>
              <w:rFonts w:ascii="Arial Narrow" w:eastAsia="Arial Unicode MS" w:hAnsi="Arial Narrow" w:cs="Calibri"/>
              <w:b/>
              <w:sz w:val="18"/>
              <w:szCs w:val="22"/>
              <w:lang w:val="es-MX"/>
            </w:rPr>
            <w:t>OBJETO</w:t>
          </w:r>
          <w:r w:rsidR="004F0F09" w:rsidRPr="00FC70D4">
            <w:rPr>
              <w:rFonts w:ascii="Arial Narrow" w:eastAsia="Arial Unicode MS" w:hAnsi="Arial Narrow" w:cs="Calibri"/>
              <w:b/>
              <w:sz w:val="18"/>
              <w:szCs w:val="22"/>
              <w:lang w:val="es-MX"/>
            </w:rPr>
            <w:t xml:space="preserve"> DE LA CONTRATACION:</w:t>
          </w:r>
          <w:r w:rsidR="00E01B3D" w:rsidRPr="00FC70D4">
            <w:rPr>
              <w:rFonts w:ascii="Arial Narrow" w:eastAsia="Arial Unicode MS" w:hAnsi="Arial Narrow" w:cs="Calibri"/>
              <w:b/>
              <w:sz w:val="18"/>
              <w:szCs w:val="22"/>
              <w:lang w:val="es-MX"/>
            </w:rPr>
            <w:t xml:space="preserve"> </w:t>
          </w:r>
          <w:r w:rsidR="00456434" w:rsidRPr="00456434">
            <w:rPr>
              <w:rFonts w:ascii="Arial Narrow" w:eastAsia="Arial Unicode MS" w:hAnsi="Arial Narrow" w:cs="Calibri"/>
              <w:b/>
              <w:sz w:val="18"/>
              <w:szCs w:val="22"/>
              <w:lang w:val="es-MX"/>
            </w:rPr>
            <w:t xml:space="preserve">ADQUISICION DE </w:t>
          </w:r>
          <w:r w:rsidR="00513707">
            <w:rPr>
              <w:rFonts w:ascii="Arial Narrow" w:eastAsia="Arial Unicode MS" w:hAnsi="Arial Narrow" w:cs="Calibri"/>
              <w:b/>
              <w:sz w:val="18"/>
              <w:szCs w:val="22"/>
              <w:lang w:val="es-MX"/>
            </w:rPr>
            <w:t>ELEMENTOS DE PROTECCION PERSONAL ESPECIAL Y GESTION MEDIO AMBIENTAL</w:t>
          </w:r>
          <w:r w:rsidR="00456434">
            <w:rPr>
              <w:rFonts w:ascii="Arial Narrow" w:eastAsia="Arial Unicode MS" w:hAnsi="Arial Narrow" w:cs="Calibri"/>
              <w:b/>
              <w:sz w:val="18"/>
              <w:szCs w:val="22"/>
              <w:lang w:val="es-MX"/>
            </w:rPr>
            <w:t xml:space="preserve"> USMS DRCB</w:t>
          </w:r>
        </w:p>
      </w:tc>
      <w:tc>
        <w:tcPr>
          <w:tcW w:w="1919" w:type="dxa"/>
          <w:vAlign w:val="center"/>
        </w:tcPr>
        <w:p w:rsidR="0053510A" w:rsidRPr="00FC70D4" w:rsidRDefault="0053510A" w:rsidP="003F646F">
          <w:pPr>
            <w:pStyle w:val="Encabezado"/>
            <w:jc w:val="center"/>
            <w:rPr>
              <w:rFonts w:ascii="Arial Narrow" w:eastAsia="Arial Unicode MS" w:hAnsi="Arial Narrow" w:cs="Arial"/>
              <w:sz w:val="18"/>
              <w:szCs w:val="22"/>
              <w:lang w:val="es-MX"/>
            </w:rPr>
          </w:pPr>
          <w:r w:rsidRPr="00FC70D4">
            <w:rPr>
              <w:rFonts w:ascii="Arial Narrow" w:eastAsia="Arial Unicode MS" w:hAnsi="Arial Narrow" w:cs="Arial"/>
              <w:b/>
              <w:sz w:val="18"/>
              <w:szCs w:val="22"/>
              <w:lang w:val="es-MX"/>
            </w:rPr>
            <w:t>Hoja:</w:t>
          </w:r>
          <w:r w:rsidRPr="00FC70D4">
            <w:rPr>
              <w:rFonts w:ascii="Arial Narrow" w:eastAsia="Arial Unicode MS" w:hAnsi="Arial Narrow" w:cs="Arial"/>
              <w:sz w:val="18"/>
              <w:szCs w:val="22"/>
              <w:lang w:val="es-MX"/>
            </w:rPr>
            <w:t xml:space="preserve">       </w:t>
          </w:r>
          <w:r w:rsidRPr="00FC70D4">
            <w:rPr>
              <w:rStyle w:val="Nmerodepgina"/>
              <w:rFonts w:ascii="Arial Narrow" w:hAnsi="Arial Narrow"/>
              <w:sz w:val="18"/>
              <w:szCs w:val="22"/>
            </w:rPr>
            <w:fldChar w:fldCharType="begin"/>
          </w:r>
          <w:r w:rsidRPr="00FC70D4">
            <w:rPr>
              <w:rStyle w:val="Nmerodepgina"/>
              <w:rFonts w:ascii="Arial Narrow" w:hAnsi="Arial Narrow"/>
              <w:sz w:val="18"/>
              <w:szCs w:val="22"/>
            </w:rPr>
            <w:instrText xml:space="preserve"> PAGE </w:instrText>
          </w:r>
          <w:r w:rsidRPr="00FC70D4">
            <w:rPr>
              <w:rStyle w:val="Nmerodepgina"/>
              <w:rFonts w:ascii="Arial Narrow" w:hAnsi="Arial Narrow"/>
              <w:sz w:val="18"/>
              <w:szCs w:val="22"/>
            </w:rPr>
            <w:fldChar w:fldCharType="separate"/>
          </w:r>
          <w:r w:rsidR="00704597">
            <w:rPr>
              <w:rStyle w:val="Nmerodepgina"/>
              <w:rFonts w:ascii="Arial Narrow" w:hAnsi="Arial Narrow"/>
              <w:noProof/>
              <w:sz w:val="18"/>
              <w:szCs w:val="22"/>
            </w:rPr>
            <w:t>1</w:t>
          </w:r>
          <w:r w:rsidRPr="00FC70D4">
            <w:rPr>
              <w:rStyle w:val="Nmerodepgina"/>
              <w:rFonts w:ascii="Arial Narrow" w:hAnsi="Arial Narrow"/>
              <w:sz w:val="18"/>
              <w:szCs w:val="22"/>
            </w:rPr>
            <w:fldChar w:fldCharType="end"/>
          </w:r>
          <w:r w:rsidRPr="00FC70D4">
            <w:rPr>
              <w:rStyle w:val="Nmerodepgina"/>
              <w:rFonts w:ascii="Arial Narrow" w:hAnsi="Arial Narrow"/>
              <w:sz w:val="18"/>
              <w:szCs w:val="22"/>
            </w:rPr>
            <w:t xml:space="preserve"> de </w:t>
          </w:r>
          <w:r w:rsidRPr="00FC70D4">
            <w:rPr>
              <w:rStyle w:val="Nmerodepgina"/>
              <w:rFonts w:ascii="Arial Narrow" w:hAnsi="Arial Narrow"/>
              <w:sz w:val="18"/>
              <w:szCs w:val="22"/>
            </w:rPr>
            <w:fldChar w:fldCharType="begin"/>
          </w:r>
          <w:r w:rsidRPr="00FC70D4">
            <w:rPr>
              <w:rStyle w:val="Nmerodepgina"/>
              <w:rFonts w:ascii="Arial Narrow" w:hAnsi="Arial Narrow"/>
              <w:sz w:val="18"/>
              <w:szCs w:val="22"/>
            </w:rPr>
            <w:instrText xml:space="preserve"> NUMPAGES </w:instrText>
          </w:r>
          <w:r w:rsidRPr="00FC70D4">
            <w:rPr>
              <w:rStyle w:val="Nmerodepgina"/>
              <w:rFonts w:ascii="Arial Narrow" w:hAnsi="Arial Narrow"/>
              <w:sz w:val="18"/>
              <w:szCs w:val="22"/>
            </w:rPr>
            <w:fldChar w:fldCharType="separate"/>
          </w:r>
          <w:r w:rsidR="00704597">
            <w:rPr>
              <w:rStyle w:val="Nmerodepgina"/>
              <w:rFonts w:ascii="Arial Narrow" w:hAnsi="Arial Narrow"/>
              <w:noProof/>
              <w:sz w:val="18"/>
              <w:szCs w:val="22"/>
            </w:rPr>
            <w:t>1</w:t>
          </w:r>
          <w:r w:rsidRPr="00FC70D4">
            <w:rPr>
              <w:rStyle w:val="Nmerodepgina"/>
              <w:rFonts w:ascii="Arial Narrow" w:hAnsi="Arial Narrow"/>
              <w:sz w:val="18"/>
              <w:szCs w:val="22"/>
            </w:rPr>
            <w:fldChar w:fldCharType="end"/>
          </w:r>
        </w:p>
      </w:tc>
    </w:tr>
  </w:tbl>
  <w:p w:rsidR="0053510A" w:rsidRPr="00FC70D4" w:rsidRDefault="0053510A" w:rsidP="003F646F">
    <w:pPr>
      <w:pStyle w:val="Encabezado"/>
      <w:rPr>
        <w:rFonts w:ascii="Arial Narrow" w:eastAsia="Arial Unicode MS" w:hAnsi="Arial Narrow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7501"/>
    <w:multiLevelType w:val="hybridMultilevel"/>
    <w:tmpl w:val="DC7C2462"/>
    <w:lvl w:ilvl="0" w:tplc="FAA6424C">
      <w:start w:val="1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56BC7"/>
    <w:multiLevelType w:val="hybridMultilevel"/>
    <w:tmpl w:val="EA8EF15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57AB9"/>
    <w:multiLevelType w:val="multilevel"/>
    <w:tmpl w:val="DC789B5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1DF4C1F"/>
    <w:multiLevelType w:val="hybridMultilevel"/>
    <w:tmpl w:val="284EC218"/>
    <w:lvl w:ilvl="0" w:tplc="C818F416">
      <w:start w:val="3"/>
      <w:numFmt w:val="bullet"/>
      <w:lvlText w:val="-"/>
      <w:lvlJc w:val="left"/>
      <w:pPr>
        <w:ind w:left="36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43B36"/>
    <w:multiLevelType w:val="hybridMultilevel"/>
    <w:tmpl w:val="C4C0AEA2"/>
    <w:lvl w:ilvl="0" w:tplc="5D363F80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500FB"/>
    <w:multiLevelType w:val="hybridMultilevel"/>
    <w:tmpl w:val="8A8A65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07BC4"/>
    <w:multiLevelType w:val="hybridMultilevel"/>
    <w:tmpl w:val="7D70B3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11125"/>
    <w:multiLevelType w:val="hybridMultilevel"/>
    <w:tmpl w:val="D09C95C0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E0869"/>
    <w:multiLevelType w:val="hybridMultilevel"/>
    <w:tmpl w:val="AE8A70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86CA8"/>
    <w:multiLevelType w:val="hybridMultilevel"/>
    <w:tmpl w:val="678CBC78"/>
    <w:lvl w:ilvl="0" w:tplc="72BE422A">
      <w:numFmt w:val="bullet"/>
      <w:lvlText w:val="-"/>
      <w:lvlJc w:val="left"/>
      <w:pPr>
        <w:ind w:left="502" w:hanging="360"/>
      </w:pPr>
      <w:rPr>
        <w:rFonts w:ascii="Agency FB" w:eastAsia="Times New Roman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225C6198"/>
    <w:multiLevelType w:val="multilevel"/>
    <w:tmpl w:val="B4301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44E7CA6"/>
    <w:multiLevelType w:val="hybridMultilevel"/>
    <w:tmpl w:val="5ED8E140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396DCD"/>
    <w:multiLevelType w:val="hybridMultilevel"/>
    <w:tmpl w:val="B8366280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54038B"/>
    <w:multiLevelType w:val="hybridMultilevel"/>
    <w:tmpl w:val="FFA04E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8240A9"/>
    <w:multiLevelType w:val="hybridMultilevel"/>
    <w:tmpl w:val="8B62B1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408A2"/>
    <w:multiLevelType w:val="hybridMultilevel"/>
    <w:tmpl w:val="A43626B8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FB1572"/>
    <w:multiLevelType w:val="hybridMultilevel"/>
    <w:tmpl w:val="CBC605CA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5255BF"/>
    <w:multiLevelType w:val="hybridMultilevel"/>
    <w:tmpl w:val="68FAD9DC"/>
    <w:lvl w:ilvl="0" w:tplc="5200549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F6D4D"/>
    <w:multiLevelType w:val="hybridMultilevel"/>
    <w:tmpl w:val="861C8368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CA0D76"/>
    <w:multiLevelType w:val="hybridMultilevel"/>
    <w:tmpl w:val="35B248E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AB3A11"/>
    <w:multiLevelType w:val="multilevel"/>
    <w:tmpl w:val="9CBC86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49D004B"/>
    <w:multiLevelType w:val="hybridMultilevel"/>
    <w:tmpl w:val="15C22BC2"/>
    <w:lvl w:ilvl="0" w:tplc="296C65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D7F8F"/>
    <w:multiLevelType w:val="hybridMultilevel"/>
    <w:tmpl w:val="5768AC78"/>
    <w:lvl w:ilvl="0" w:tplc="84DC8D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99F00D74">
      <w:start w:val="1"/>
      <w:numFmt w:val="lowerLetter"/>
      <w:lvlText w:val="%2."/>
      <w:lvlJc w:val="left"/>
      <w:pPr>
        <w:ind w:left="1440" w:hanging="360"/>
      </w:pPr>
    </w:lvl>
    <w:lvl w:ilvl="2" w:tplc="732E4F02" w:tentative="1">
      <w:start w:val="1"/>
      <w:numFmt w:val="lowerRoman"/>
      <w:lvlText w:val="%3."/>
      <w:lvlJc w:val="right"/>
      <w:pPr>
        <w:ind w:left="2160" w:hanging="180"/>
      </w:pPr>
    </w:lvl>
    <w:lvl w:ilvl="3" w:tplc="7D62931A" w:tentative="1">
      <w:start w:val="1"/>
      <w:numFmt w:val="decimal"/>
      <w:lvlText w:val="%4."/>
      <w:lvlJc w:val="left"/>
      <w:pPr>
        <w:ind w:left="2880" w:hanging="360"/>
      </w:pPr>
    </w:lvl>
    <w:lvl w:ilvl="4" w:tplc="CA1EA03A" w:tentative="1">
      <w:start w:val="1"/>
      <w:numFmt w:val="lowerLetter"/>
      <w:lvlText w:val="%5."/>
      <w:lvlJc w:val="left"/>
      <w:pPr>
        <w:ind w:left="3600" w:hanging="360"/>
      </w:pPr>
    </w:lvl>
    <w:lvl w:ilvl="5" w:tplc="3B8CE8FA" w:tentative="1">
      <w:start w:val="1"/>
      <w:numFmt w:val="lowerRoman"/>
      <w:lvlText w:val="%6."/>
      <w:lvlJc w:val="right"/>
      <w:pPr>
        <w:ind w:left="4320" w:hanging="180"/>
      </w:pPr>
    </w:lvl>
    <w:lvl w:ilvl="6" w:tplc="73529300" w:tentative="1">
      <w:start w:val="1"/>
      <w:numFmt w:val="decimal"/>
      <w:lvlText w:val="%7."/>
      <w:lvlJc w:val="left"/>
      <w:pPr>
        <w:ind w:left="5040" w:hanging="360"/>
      </w:pPr>
    </w:lvl>
    <w:lvl w:ilvl="7" w:tplc="11ECDACC" w:tentative="1">
      <w:start w:val="1"/>
      <w:numFmt w:val="lowerLetter"/>
      <w:lvlText w:val="%8."/>
      <w:lvlJc w:val="left"/>
      <w:pPr>
        <w:ind w:left="5760" w:hanging="360"/>
      </w:pPr>
    </w:lvl>
    <w:lvl w:ilvl="8" w:tplc="87D0A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590CDE"/>
    <w:multiLevelType w:val="multilevel"/>
    <w:tmpl w:val="A58C6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4">
    <w:nsid w:val="50FF1B73"/>
    <w:multiLevelType w:val="hybridMultilevel"/>
    <w:tmpl w:val="89FE77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417777"/>
    <w:multiLevelType w:val="multilevel"/>
    <w:tmpl w:val="AB08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1D597E"/>
    <w:multiLevelType w:val="hybridMultilevel"/>
    <w:tmpl w:val="69C0476C"/>
    <w:lvl w:ilvl="0" w:tplc="80222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1552A"/>
    <w:multiLevelType w:val="hybridMultilevel"/>
    <w:tmpl w:val="AC5A71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4667BF"/>
    <w:multiLevelType w:val="hybridMultilevel"/>
    <w:tmpl w:val="DFCE97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601647"/>
    <w:multiLevelType w:val="hybridMultilevel"/>
    <w:tmpl w:val="A9688DFA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1A7D3A"/>
    <w:multiLevelType w:val="hybridMultilevel"/>
    <w:tmpl w:val="45588C38"/>
    <w:lvl w:ilvl="0" w:tplc="A8287B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6B750B"/>
    <w:multiLevelType w:val="hybridMultilevel"/>
    <w:tmpl w:val="2A9E66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D012DD"/>
    <w:multiLevelType w:val="hybridMultilevel"/>
    <w:tmpl w:val="B68C88D4"/>
    <w:lvl w:ilvl="0" w:tplc="C818F416">
      <w:start w:val="3"/>
      <w:numFmt w:val="bullet"/>
      <w:lvlText w:val="-"/>
      <w:lvlJc w:val="left"/>
      <w:pPr>
        <w:ind w:left="360" w:hanging="360"/>
      </w:pPr>
      <w:rPr>
        <w:rFonts w:ascii="Agency FB" w:eastAsia="Arial Unicode MS" w:hAnsi="Agency FB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20C24A9"/>
    <w:multiLevelType w:val="hybridMultilevel"/>
    <w:tmpl w:val="9DA2E41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A6B6277"/>
    <w:multiLevelType w:val="hybridMultilevel"/>
    <w:tmpl w:val="DC14A92A"/>
    <w:lvl w:ilvl="0" w:tplc="4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8293A"/>
    <w:multiLevelType w:val="hybridMultilevel"/>
    <w:tmpl w:val="918C128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852EE5"/>
    <w:multiLevelType w:val="hybridMultilevel"/>
    <w:tmpl w:val="80B41470"/>
    <w:lvl w:ilvl="0" w:tplc="AD7023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817D05"/>
    <w:multiLevelType w:val="hybridMultilevel"/>
    <w:tmpl w:val="527E155C"/>
    <w:lvl w:ilvl="0" w:tplc="296C65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46409C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322287"/>
    <w:multiLevelType w:val="hybridMultilevel"/>
    <w:tmpl w:val="921497F2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4865B7"/>
    <w:multiLevelType w:val="hybridMultilevel"/>
    <w:tmpl w:val="8ED6318E"/>
    <w:lvl w:ilvl="0" w:tplc="A02660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AB5CC6"/>
    <w:multiLevelType w:val="hybridMultilevel"/>
    <w:tmpl w:val="C922CD06"/>
    <w:lvl w:ilvl="0" w:tplc="72BE422A">
      <w:numFmt w:val="bullet"/>
      <w:lvlText w:val="-"/>
      <w:lvlJc w:val="left"/>
      <w:pPr>
        <w:ind w:left="720" w:hanging="360"/>
      </w:pPr>
      <w:rPr>
        <w:rFonts w:ascii="Agency FB" w:eastAsia="Times New Roman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C62518"/>
    <w:multiLevelType w:val="hybridMultilevel"/>
    <w:tmpl w:val="AB86C3AC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35"/>
  </w:num>
  <w:num w:numId="4">
    <w:abstractNumId w:val="29"/>
  </w:num>
  <w:num w:numId="5">
    <w:abstractNumId w:val="11"/>
  </w:num>
  <w:num w:numId="6">
    <w:abstractNumId w:val="3"/>
  </w:num>
  <w:num w:numId="7">
    <w:abstractNumId w:val="15"/>
  </w:num>
  <w:num w:numId="8">
    <w:abstractNumId w:val="42"/>
  </w:num>
  <w:num w:numId="9">
    <w:abstractNumId w:val="4"/>
  </w:num>
  <w:num w:numId="10">
    <w:abstractNumId w:val="19"/>
  </w:num>
  <w:num w:numId="11">
    <w:abstractNumId w:val="9"/>
  </w:num>
  <w:num w:numId="12">
    <w:abstractNumId w:val="27"/>
  </w:num>
  <w:num w:numId="13">
    <w:abstractNumId w:val="41"/>
  </w:num>
  <w:num w:numId="14">
    <w:abstractNumId w:val="22"/>
  </w:num>
  <w:num w:numId="15">
    <w:abstractNumId w:val="17"/>
  </w:num>
  <w:num w:numId="16">
    <w:abstractNumId w:val="12"/>
  </w:num>
  <w:num w:numId="17">
    <w:abstractNumId w:val="34"/>
  </w:num>
  <w:num w:numId="18">
    <w:abstractNumId w:val="20"/>
  </w:num>
  <w:num w:numId="19">
    <w:abstractNumId w:val="10"/>
  </w:num>
  <w:num w:numId="20">
    <w:abstractNumId w:val="33"/>
  </w:num>
  <w:num w:numId="21">
    <w:abstractNumId w:val="2"/>
  </w:num>
  <w:num w:numId="22">
    <w:abstractNumId w:val="39"/>
  </w:num>
  <w:num w:numId="23">
    <w:abstractNumId w:val="16"/>
  </w:num>
  <w:num w:numId="24">
    <w:abstractNumId w:val="1"/>
  </w:num>
  <w:num w:numId="25">
    <w:abstractNumId w:val="7"/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23"/>
  </w:num>
  <w:num w:numId="29">
    <w:abstractNumId w:val="40"/>
  </w:num>
  <w:num w:numId="30">
    <w:abstractNumId w:val="36"/>
  </w:num>
  <w:num w:numId="31">
    <w:abstractNumId w:val="37"/>
  </w:num>
  <w:num w:numId="32">
    <w:abstractNumId w:val="13"/>
  </w:num>
  <w:num w:numId="33">
    <w:abstractNumId w:val="31"/>
  </w:num>
  <w:num w:numId="34">
    <w:abstractNumId w:val="28"/>
  </w:num>
  <w:num w:numId="35">
    <w:abstractNumId w:val="14"/>
  </w:num>
  <w:num w:numId="36">
    <w:abstractNumId w:val="5"/>
  </w:num>
  <w:num w:numId="37">
    <w:abstractNumId w:val="26"/>
  </w:num>
  <w:num w:numId="38">
    <w:abstractNumId w:val="6"/>
  </w:num>
  <w:num w:numId="39">
    <w:abstractNumId w:val="24"/>
  </w:num>
  <w:num w:numId="40">
    <w:abstractNumId w:val="8"/>
  </w:num>
  <w:num w:numId="41">
    <w:abstractNumId w:val="21"/>
  </w:num>
  <w:num w:numId="42">
    <w:abstractNumId w:val="0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9F9"/>
    <w:rsid w:val="000126D9"/>
    <w:rsid w:val="000222DB"/>
    <w:rsid w:val="00023DEA"/>
    <w:rsid w:val="00025943"/>
    <w:rsid w:val="000370DC"/>
    <w:rsid w:val="000402AF"/>
    <w:rsid w:val="00046A44"/>
    <w:rsid w:val="00052608"/>
    <w:rsid w:val="0005328E"/>
    <w:rsid w:val="00057665"/>
    <w:rsid w:val="000612DD"/>
    <w:rsid w:val="00065127"/>
    <w:rsid w:val="00073220"/>
    <w:rsid w:val="00074E3F"/>
    <w:rsid w:val="000778D3"/>
    <w:rsid w:val="00083241"/>
    <w:rsid w:val="00084FF0"/>
    <w:rsid w:val="00095C37"/>
    <w:rsid w:val="000961FF"/>
    <w:rsid w:val="000C6874"/>
    <w:rsid w:val="000D7555"/>
    <w:rsid w:val="000D7A06"/>
    <w:rsid w:val="000E03CC"/>
    <w:rsid w:val="000E2CCC"/>
    <w:rsid w:val="000F3071"/>
    <w:rsid w:val="00103AD2"/>
    <w:rsid w:val="00116C37"/>
    <w:rsid w:val="00117455"/>
    <w:rsid w:val="00121E32"/>
    <w:rsid w:val="001259DF"/>
    <w:rsid w:val="00125D48"/>
    <w:rsid w:val="00133737"/>
    <w:rsid w:val="001438FF"/>
    <w:rsid w:val="001639F8"/>
    <w:rsid w:val="00165551"/>
    <w:rsid w:val="00167CE1"/>
    <w:rsid w:val="001712AC"/>
    <w:rsid w:val="001A1061"/>
    <w:rsid w:val="001A6CE3"/>
    <w:rsid w:val="001B06B3"/>
    <w:rsid w:val="001C1914"/>
    <w:rsid w:val="001C26BC"/>
    <w:rsid w:val="001C2A97"/>
    <w:rsid w:val="001C2BA6"/>
    <w:rsid w:val="001C7B0E"/>
    <w:rsid w:val="001D03BE"/>
    <w:rsid w:val="001D3137"/>
    <w:rsid w:val="001D4DF0"/>
    <w:rsid w:val="001F124C"/>
    <w:rsid w:val="00211E04"/>
    <w:rsid w:val="00215CE2"/>
    <w:rsid w:val="00215DE9"/>
    <w:rsid w:val="00217D44"/>
    <w:rsid w:val="00222AD3"/>
    <w:rsid w:val="0022395C"/>
    <w:rsid w:val="00235AA5"/>
    <w:rsid w:val="00237A15"/>
    <w:rsid w:val="00252E4E"/>
    <w:rsid w:val="0025496D"/>
    <w:rsid w:val="002766D1"/>
    <w:rsid w:val="0028331F"/>
    <w:rsid w:val="00292A30"/>
    <w:rsid w:val="00294E42"/>
    <w:rsid w:val="002A2F54"/>
    <w:rsid w:val="002A6F48"/>
    <w:rsid w:val="002A7607"/>
    <w:rsid w:val="002C06D8"/>
    <w:rsid w:val="002C0730"/>
    <w:rsid w:val="002C2D1C"/>
    <w:rsid w:val="002C3210"/>
    <w:rsid w:val="002C550C"/>
    <w:rsid w:val="002E4BA6"/>
    <w:rsid w:val="002F187E"/>
    <w:rsid w:val="003064BC"/>
    <w:rsid w:val="003076B0"/>
    <w:rsid w:val="0031356F"/>
    <w:rsid w:val="003203A5"/>
    <w:rsid w:val="00322FD3"/>
    <w:rsid w:val="0033790E"/>
    <w:rsid w:val="00342587"/>
    <w:rsid w:val="00343592"/>
    <w:rsid w:val="00375AD1"/>
    <w:rsid w:val="0038332F"/>
    <w:rsid w:val="00384AAB"/>
    <w:rsid w:val="00386B69"/>
    <w:rsid w:val="00387B99"/>
    <w:rsid w:val="00390021"/>
    <w:rsid w:val="00393867"/>
    <w:rsid w:val="003955CB"/>
    <w:rsid w:val="003A069E"/>
    <w:rsid w:val="003B4396"/>
    <w:rsid w:val="003B6A86"/>
    <w:rsid w:val="003D06D4"/>
    <w:rsid w:val="003D5F87"/>
    <w:rsid w:val="003E05F2"/>
    <w:rsid w:val="003E0D92"/>
    <w:rsid w:val="003E5D73"/>
    <w:rsid w:val="003E766A"/>
    <w:rsid w:val="003F2255"/>
    <w:rsid w:val="003F646F"/>
    <w:rsid w:val="004325AD"/>
    <w:rsid w:val="00432F80"/>
    <w:rsid w:val="00456434"/>
    <w:rsid w:val="00456DB0"/>
    <w:rsid w:val="004644BA"/>
    <w:rsid w:val="00472D09"/>
    <w:rsid w:val="00490118"/>
    <w:rsid w:val="004A6DF8"/>
    <w:rsid w:val="004B4468"/>
    <w:rsid w:val="004B60FD"/>
    <w:rsid w:val="004C005E"/>
    <w:rsid w:val="004C02C2"/>
    <w:rsid w:val="004C0EA7"/>
    <w:rsid w:val="004C4411"/>
    <w:rsid w:val="004C5C2E"/>
    <w:rsid w:val="004D130A"/>
    <w:rsid w:val="004D5C34"/>
    <w:rsid w:val="004F0F09"/>
    <w:rsid w:val="00507C4C"/>
    <w:rsid w:val="00507D53"/>
    <w:rsid w:val="00510C3C"/>
    <w:rsid w:val="00513707"/>
    <w:rsid w:val="0051512A"/>
    <w:rsid w:val="00532F25"/>
    <w:rsid w:val="0053510A"/>
    <w:rsid w:val="00540D9F"/>
    <w:rsid w:val="00542A63"/>
    <w:rsid w:val="0055568F"/>
    <w:rsid w:val="0056621C"/>
    <w:rsid w:val="00576427"/>
    <w:rsid w:val="0058449C"/>
    <w:rsid w:val="0059586C"/>
    <w:rsid w:val="005A0355"/>
    <w:rsid w:val="005B099E"/>
    <w:rsid w:val="005B37A4"/>
    <w:rsid w:val="005B4CBC"/>
    <w:rsid w:val="005C3D55"/>
    <w:rsid w:val="005D3B43"/>
    <w:rsid w:val="005E03CA"/>
    <w:rsid w:val="005E0EC4"/>
    <w:rsid w:val="005E3A6F"/>
    <w:rsid w:val="005F60A5"/>
    <w:rsid w:val="00601D28"/>
    <w:rsid w:val="00604CED"/>
    <w:rsid w:val="00613786"/>
    <w:rsid w:val="00620A5B"/>
    <w:rsid w:val="00620D6A"/>
    <w:rsid w:val="006324F7"/>
    <w:rsid w:val="006359ED"/>
    <w:rsid w:val="006476D6"/>
    <w:rsid w:val="00651AD5"/>
    <w:rsid w:val="00654268"/>
    <w:rsid w:val="00660280"/>
    <w:rsid w:val="006A0870"/>
    <w:rsid w:val="006A1D74"/>
    <w:rsid w:val="006A62F3"/>
    <w:rsid w:val="006C1C78"/>
    <w:rsid w:val="006C3145"/>
    <w:rsid w:val="006F7BE4"/>
    <w:rsid w:val="007018BA"/>
    <w:rsid w:val="0070211E"/>
    <w:rsid w:val="00704597"/>
    <w:rsid w:val="007149FF"/>
    <w:rsid w:val="00720902"/>
    <w:rsid w:val="00720AB7"/>
    <w:rsid w:val="00720F9B"/>
    <w:rsid w:val="00721458"/>
    <w:rsid w:val="00731F01"/>
    <w:rsid w:val="00733A95"/>
    <w:rsid w:val="00737469"/>
    <w:rsid w:val="00743FA5"/>
    <w:rsid w:val="007533AB"/>
    <w:rsid w:val="007600F6"/>
    <w:rsid w:val="00760D8A"/>
    <w:rsid w:val="00766A36"/>
    <w:rsid w:val="00766D7D"/>
    <w:rsid w:val="00775954"/>
    <w:rsid w:val="00791431"/>
    <w:rsid w:val="00795975"/>
    <w:rsid w:val="007C11C6"/>
    <w:rsid w:val="007C380C"/>
    <w:rsid w:val="007C7A95"/>
    <w:rsid w:val="007C7C36"/>
    <w:rsid w:val="007D0F78"/>
    <w:rsid w:val="007E668E"/>
    <w:rsid w:val="007F166A"/>
    <w:rsid w:val="007F3865"/>
    <w:rsid w:val="007F7020"/>
    <w:rsid w:val="0080548C"/>
    <w:rsid w:val="0081304C"/>
    <w:rsid w:val="0081314E"/>
    <w:rsid w:val="00821047"/>
    <w:rsid w:val="008275B6"/>
    <w:rsid w:val="00835268"/>
    <w:rsid w:val="00840929"/>
    <w:rsid w:val="00847998"/>
    <w:rsid w:val="008631EE"/>
    <w:rsid w:val="00871DD9"/>
    <w:rsid w:val="00891A20"/>
    <w:rsid w:val="008B0296"/>
    <w:rsid w:val="008D7ED0"/>
    <w:rsid w:val="009154A4"/>
    <w:rsid w:val="00916974"/>
    <w:rsid w:val="00937479"/>
    <w:rsid w:val="00947276"/>
    <w:rsid w:val="0095155E"/>
    <w:rsid w:val="0095332E"/>
    <w:rsid w:val="009766E1"/>
    <w:rsid w:val="00990E47"/>
    <w:rsid w:val="009A0F96"/>
    <w:rsid w:val="009B59FB"/>
    <w:rsid w:val="009B6A43"/>
    <w:rsid w:val="009C6D7C"/>
    <w:rsid w:val="009D322C"/>
    <w:rsid w:val="009E3CFF"/>
    <w:rsid w:val="009F6C69"/>
    <w:rsid w:val="00A016A1"/>
    <w:rsid w:val="00A051DC"/>
    <w:rsid w:val="00A05C8F"/>
    <w:rsid w:val="00A23E41"/>
    <w:rsid w:val="00A41AA6"/>
    <w:rsid w:val="00A559D5"/>
    <w:rsid w:val="00A55AE5"/>
    <w:rsid w:val="00A61ED7"/>
    <w:rsid w:val="00A64017"/>
    <w:rsid w:val="00A8034E"/>
    <w:rsid w:val="00A85FA0"/>
    <w:rsid w:val="00A9225D"/>
    <w:rsid w:val="00AB414A"/>
    <w:rsid w:val="00AC59A4"/>
    <w:rsid w:val="00AE4BAD"/>
    <w:rsid w:val="00B01279"/>
    <w:rsid w:val="00B0663E"/>
    <w:rsid w:val="00B10509"/>
    <w:rsid w:val="00B11D1E"/>
    <w:rsid w:val="00B2325B"/>
    <w:rsid w:val="00B35375"/>
    <w:rsid w:val="00B61DEB"/>
    <w:rsid w:val="00B63C5E"/>
    <w:rsid w:val="00B7549A"/>
    <w:rsid w:val="00B8169F"/>
    <w:rsid w:val="00B82A55"/>
    <w:rsid w:val="00B86A31"/>
    <w:rsid w:val="00B86D92"/>
    <w:rsid w:val="00BA1327"/>
    <w:rsid w:val="00BA2A7E"/>
    <w:rsid w:val="00BA5CC2"/>
    <w:rsid w:val="00BD4E26"/>
    <w:rsid w:val="00BD7501"/>
    <w:rsid w:val="00BF7659"/>
    <w:rsid w:val="00C01ADA"/>
    <w:rsid w:val="00C30317"/>
    <w:rsid w:val="00C34516"/>
    <w:rsid w:val="00C34553"/>
    <w:rsid w:val="00C51C10"/>
    <w:rsid w:val="00C76659"/>
    <w:rsid w:val="00C774BE"/>
    <w:rsid w:val="00C83617"/>
    <w:rsid w:val="00CA314B"/>
    <w:rsid w:val="00CA6598"/>
    <w:rsid w:val="00CA6C6C"/>
    <w:rsid w:val="00CB2BA4"/>
    <w:rsid w:val="00CD5804"/>
    <w:rsid w:val="00CE5A4A"/>
    <w:rsid w:val="00CF33D2"/>
    <w:rsid w:val="00CF7C94"/>
    <w:rsid w:val="00D040B8"/>
    <w:rsid w:val="00D04109"/>
    <w:rsid w:val="00D06ECD"/>
    <w:rsid w:val="00D146B1"/>
    <w:rsid w:val="00D1496E"/>
    <w:rsid w:val="00D273A0"/>
    <w:rsid w:val="00D43E6E"/>
    <w:rsid w:val="00D45380"/>
    <w:rsid w:val="00D46D05"/>
    <w:rsid w:val="00D56AC3"/>
    <w:rsid w:val="00D64F40"/>
    <w:rsid w:val="00D6508F"/>
    <w:rsid w:val="00D66EC9"/>
    <w:rsid w:val="00D726FF"/>
    <w:rsid w:val="00D73124"/>
    <w:rsid w:val="00D85194"/>
    <w:rsid w:val="00D86AA1"/>
    <w:rsid w:val="00D97AAC"/>
    <w:rsid w:val="00DA026D"/>
    <w:rsid w:val="00DA0FC7"/>
    <w:rsid w:val="00DA174A"/>
    <w:rsid w:val="00DA3693"/>
    <w:rsid w:val="00DA6C35"/>
    <w:rsid w:val="00DB39A7"/>
    <w:rsid w:val="00DD6B02"/>
    <w:rsid w:val="00DE59E3"/>
    <w:rsid w:val="00DF64CC"/>
    <w:rsid w:val="00E0167E"/>
    <w:rsid w:val="00E01B3D"/>
    <w:rsid w:val="00E04462"/>
    <w:rsid w:val="00E074A1"/>
    <w:rsid w:val="00E11FE4"/>
    <w:rsid w:val="00E305E4"/>
    <w:rsid w:val="00E540CE"/>
    <w:rsid w:val="00E60501"/>
    <w:rsid w:val="00E63664"/>
    <w:rsid w:val="00E63CDC"/>
    <w:rsid w:val="00E6724C"/>
    <w:rsid w:val="00E72E77"/>
    <w:rsid w:val="00E72FC8"/>
    <w:rsid w:val="00E83F27"/>
    <w:rsid w:val="00E857F9"/>
    <w:rsid w:val="00E87062"/>
    <w:rsid w:val="00E92398"/>
    <w:rsid w:val="00EA1EAC"/>
    <w:rsid w:val="00EA5437"/>
    <w:rsid w:val="00EB4A92"/>
    <w:rsid w:val="00EB78C7"/>
    <w:rsid w:val="00EC5B64"/>
    <w:rsid w:val="00EE1D44"/>
    <w:rsid w:val="00EE2B39"/>
    <w:rsid w:val="00EE35FF"/>
    <w:rsid w:val="00EF42DD"/>
    <w:rsid w:val="00EF4E1B"/>
    <w:rsid w:val="00F01BD5"/>
    <w:rsid w:val="00F33010"/>
    <w:rsid w:val="00F562BB"/>
    <w:rsid w:val="00F579F9"/>
    <w:rsid w:val="00F64332"/>
    <w:rsid w:val="00F64385"/>
    <w:rsid w:val="00F730F2"/>
    <w:rsid w:val="00F8359D"/>
    <w:rsid w:val="00F85881"/>
    <w:rsid w:val="00F86477"/>
    <w:rsid w:val="00F93C29"/>
    <w:rsid w:val="00F93D04"/>
    <w:rsid w:val="00F94CCA"/>
    <w:rsid w:val="00FA548E"/>
    <w:rsid w:val="00FA659F"/>
    <w:rsid w:val="00FB5F9B"/>
    <w:rsid w:val="00FB68B0"/>
    <w:rsid w:val="00FC423B"/>
    <w:rsid w:val="00FC70D4"/>
    <w:rsid w:val="00FE17BE"/>
    <w:rsid w:val="00FE30A1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BO" w:eastAsia="es-B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332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25943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0259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579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579F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F579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579F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rsid w:val="00F579F9"/>
  </w:style>
  <w:style w:type="paragraph" w:styleId="Prrafodelista">
    <w:name w:val="List Paragraph"/>
    <w:basedOn w:val="Normal"/>
    <w:link w:val="PrrafodelistaCar"/>
    <w:uiPriority w:val="34"/>
    <w:qFormat/>
    <w:rsid w:val="00F579F9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79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579F9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link w:val="Ttulo1"/>
    <w:rsid w:val="00025943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link w:val="Ttulo2"/>
    <w:rsid w:val="00025943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8275B6"/>
    <w:rPr>
      <w:rFonts w:ascii="Times New Roman" w:eastAsia="Times New Roman" w:hAnsi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BO" w:eastAsia="es-B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332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25943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0259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579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579F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F579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579F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rsid w:val="00F579F9"/>
  </w:style>
  <w:style w:type="paragraph" w:styleId="Prrafodelista">
    <w:name w:val="List Paragraph"/>
    <w:basedOn w:val="Normal"/>
    <w:link w:val="PrrafodelistaCar"/>
    <w:uiPriority w:val="34"/>
    <w:qFormat/>
    <w:rsid w:val="00F579F9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79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579F9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link w:val="Ttulo1"/>
    <w:rsid w:val="00025943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link w:val="Ttulo2"/>
    <w:rsid w:val="00025943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8275B6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61C6D-4311-461A-9143-549600BD8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Sandra Boado Quiroga Rojas</cp:lastModifiedBy>
  <cp:revision>2</cp:revision>
  <cp:lastPrinted>2018-07-16T20:15:00Z</cp:lastPrinted>
  <dcterms:created xsi:type="dcterms:W3CDTF">2018-10-12T20:56:00Z</dcterms:created>
  <dcterms:modified xsi:type="dcterms:W3CDTF">2018-10-12T20:56:00Z</dcterms:modified>
</cp:coreProperties>
</file>