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7234" w:rsidRDefault="00ED723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7234" w:rsidRDefault="00ED7234" w:rsidP="00B8304E">
                            <w:pPr>
                              <w:ind w:left="142"/>
                              <w:jc w:val="center"/>
                              <w:rPr>
                                <w:rFonts w:ascii="Verdana" w:hAnsi="Verdana"/>
                                <w:b/>
                              </w:rPr>
                            </w:pPr>
                          </w:p>
                          <w:p w:rsidR="00ED7234" w:rsidRDefault="00ED723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7234" w:rsidRPr="00103622" w:rsidRDefault="00ED7234" w:rsidP="00B8304E">
                            <w:pPr>
                              <w:ind w:left="142"/>
                              <w:jc w:val="center"/>
                              <w:rPr>
                                <w:rFonts w:ascii="Century Gothic" w:hAnsi="Century Gothic" w:cs="Arial"/>
                                <w:b/>
                                <w:sz w:val="32"/>
                                <w:szCs w:val="32"/>
                                <w:lang w:val="es-MX"/>
                              </w:rPr>
                            </w:pPr>
                          </w:p>
                          <w:p w:rsidR="00ED7234" w:rsidRPr="00103622" w:rsidRDefault="00ED723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7234" w:rsidRDefault="00ED723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7234" w:rsidRDefault="00ED7234" w:rsidP="00B8304E">
                            <w:pPr>
                              <w:jc w:val="center"/>
                              <w:rPr>
                                <w:rFonts w:ascii="Century Gothic" w:hAnsi="Century Gothic" w:cs="Arial"/>
                                <w:b/>
                                <w:sz w:val="28"/>
                                <w:szCs w:val="32"/>
                              </w:rPr>
                            </w:pPr>
                          </w:p>
                          <w:p w:rsidR="00ED7234" w:rsidRDefault="00ED7234" w:rsidP="00B8304E">
                            <w:pPr>
                              <w:jc w:val="center"/>
                              <w:rPr>
                                <w:rFonts w:ascii="Century Gothic" w:hAnsi="Century Gothic" w:cs="Arial"/>
                                <w:b/>
                                <w:sz w:val="28"/>
                                <w:szCs w:val="32"/>
                              </w:rPr>
                            </w:pPr>
                          </w:p>
                          <w:p w:rsidR="00ED7234" w:rsidRPr="00D94CE2" w:rsidRDefault="00ED723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7234" w:rsidRPr="00D94CE2" w:rsidRDefault="00ED723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7234" w:rsidRPr="00F40D69" w:rsidRDefault="00ED7234" w:rsidP="00B8304E">
                            <w:pPr>
                              <w:ind w:left="142"/>
                              <w:jc w:val="center"/>
                              <w:rPr>
                                <w:rFonts w:ascii="Century Gothic" w:hAnsi="Century Gothic" w:cs="Arial"/>
                                <w:b/>
                                <w:sz w:val="28"/>
                                <w:szCs w:val="28"/>
                              </w:rPr>
                            </w:pPr>
                          </w:p>
                          <w:p w:rsidR="00ED7234" w:rsidRPr="00103622" w:rsidRDefault="00ED723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7234" w:rsidRPr="005F6C94" w:rsidRDefault="00ED7234" w:rsidP="00B8304E">
                            <w:pPr>
                              <w:ind w:left="142"/>
                              <w:rPr>
                                <w:rFonts w:ascii="Century Gothic" w:hAnsi="Century Gothic"/>
                                <w:b/>
                                <w:sz w:val="28"/>
                                <w:szCs w:val="28"/>
                                <w:lang w:val="es-MX"/>
                              </w:rPr>
                            </w:pPr>
                          </w:p>
                          <w:p w:rsidR="00ED7234" w:rsidRPr="00B36426" w:rsidRDefault="00ED7234" w:rsidP="00B8304E">
                            <w:pPr>
                              <w:jc w:val="center"/>
                              <w:rPr>
                                <w:rFonts w:asciiTheme="minorHAnsi" w:hAnsiTheme="minorHAnsi" w:cs="Century Gothic"/>
                                <w:b/>
                                <w:bCs/>
                                <w:color w:val="FF0000"/>
                                <w:sz w:val="24"/>
                                <w:szCs w:val="24"/>
                              </w:rPr>
                            </w:pPr>
                            <w:r w:rsidRPr="00B36426">
                              <w:rPr>
                                <w:rFonts w:asciiTheme="minorHAnsi" w:hAnsiTheme="minorHAnsi" w:cs="Century Gothic"/>
                                <w:b/>
                                <w:bCs/>
                                <w:color w:val="000000"/>
                                <w:sz w:val="24"/>
                                <w:szCs w:val="24"/>
                              </w:rPr>
                              <w:t xml:space="preserve">OBJETO: </w:t>
                            </w:r>
                            <w:r w:rsidRPr="00B36426">
                              <w:rPr>
                                <w:rFonts w:asciiTheme="minorHAnsi" w:hAnsiTheme="minorHAnsi" w:cs="Arial"/>
                                <w:b/>
                                <w:sz w:val="24"/>
                                <w:szCs w:val="24"/>
                                <w:lang w:val="es-MX" w:eastAsia="es-ES"/>
                              </w:rPr>
                              <w:t>MANTENIMIENTO Y MODIFICACION DE MANIFOLD DE RECEPCION DE LIQUIDOS PLANTA YACUIBA</w:t>
                            </w:r>
                          </w:p>
                          <w:p w:rsidR="00ED7234" w:rsidRPr="00B36426" w:rsidRDefault="00ED7234" w:rsidP="00B8304E">
                            <w:pPr>
                              <w:jc w:val="center"/>
                              <w:rPr>
                                <w:rFonts w:asciiTheme="minorHAnsi" w:hAnsiTheme="minorHAnsi" w:cs="Century Gothic"/>
                                <w:b/>
                                <w:bCs/>
                                <w:color w:val="FF0000"/>
                                <w:sz w:val="24"/>
                                <w:szCs w:val="24"/>
                              </w:rPr>
                            </w:pPr>
                          </w:p>
                          <w:p w:rsidR="00ED7234" w:rsidRPr="00B36426" w:rsidRDefault="00ED7234" w:rsidP="00B8304E">
                            <w:pPr>
                              <w:jc w:val="center"/>
                              <w:rPr>
                                <w:rFonts w:asciiTheme="minorHAnsi" w:hAnsiTheme="minorHAnsi" w:cs="Century Gothic"/>
                                <w:b/>
                                <w:bCs/>
                                <w:color w:val="FF0000"/>
                                <w:sz w:val="24"/>
                                <w:szCs w:val="24"/>
                              </w:rPr>
                            </w:pPr>
                            <w:r w:rsidRPr="00B36426">
                              <w:rPr>
                                <w:rFonts w:asciiTheme="minorHAnsi" w:hAnsiTheme="minorHAnsi" w:cs="Century Gothic"/>
                                <w:b/>
                                <w:bCs/>
                                <w:sz w:val="24"/>
                                <w:szCs w:val="24"/>
                              </w:rPr>
                              <w:t>CODIGO:</w:t>
                            </w:r>
                            <w:r w:rsidRPr="00B36426">
                              <w:rPr>
                                <w:rFonts w:asciiTheme="minorHAnsi" w:hAnsiTheme="minorHAnsi" w:cs="Century Gothic"/>
                                <w:b/>
                                <w:bCs/>
                                <w:color w:val="FF0000"/>
                                <w:sz w:val="24"/>
                                <w:szCs w:val="24"/>
                              </w:rPr>
                              <w:t xml:space="preserve"> GCC-CDL-DCTJ-</w:t>
                            </w:r>
                            <w:r>
                              <w:rPr>
                                <w:rFonts w:asciiTheme="minorHAnsi" w:hAnsiTheme="minorHAnsi" w:cs="Century Gothic"/>
                                <w:b/>
                                <w:bCs/>
                                <w:color w:val="FF0000"/>
                                <w:sz w:val="24"/>
                                <w:szCs w:val="24"/>
                              </w:rPr>
                              <w:t xml:space="preserve"> 58 </w:t>
                            </w:r>
                            <w:r w:rsidRPr="00B36426">
                              <w:rPr>
                                <w:rFonts w:asciiTheme="minorHAnsi" w:hAnsiTheme="minorHAnsi" w:cs="Century Gothic"/>
                                <w:b/>
                                <w:bCs/>
                                <w:color w:val="FF0000"/>
                                <w:sz w:val="24"/>
                                <w:szCs w:val="24"/>
                              </w:rPr>
                              <w:t>-18</w:t>
                            </w:r>
                          </w:p>
                          <w:p w:rsidR="00ED7234" w:rsidRPr="00B36426" w:rsidRDefault="00ED7234" w:rsidP="00B8304E">
                            <w:pPr>
                              <w:jc w:val="center"/>
                              <w:rPr>
                                <w:rFonts w:asciiTheme="minorHAnsi" w:hAnsiTheme="minorHAnsi" w:cs="Century Gothic"/>
                                <w:b/>
                                <w:bCs/>
                                <w:color w:val="FF0000"/>
                                <w:sz w:val="24"/>
                                <w:szCs w:val="24"/>
                              </w:rPr>
                            </w:pPr>
                          </w:p>
                          <w:p w:rsidR="00ED7234" w:rsidRPr="00B36426" w:rsidRDefault="00ED7234" w:rsidP="00B8304E">
                            <w:pPr>
                              <w:jc w:val="center"/>
                              <w:rPr>
                                <w:rFonts w:asciiTheme="minorHAnsi" w:hAnsiTheme="minorHAnsi"/>
                                <w:b/>
                                <w:color w:val="FF0000"/>
                                <w:sz w:val="24"/>
                                <w:szCs w:val="24"/>
                                <w:lang w:val="es-ES_tradnl"/>
                              </w:rPr>
                            </w:pPr>
                            <w:r w:rsidRPr="00B36426">
                              <w:rPr>
                                <w:rFonts w:asciiTheme="minorHAnsi" w:hAnsiTheme="minorHAnsi" w:cs="Century Gothic"/>
                                <w:b/>
                                <w:bCs/>
                                <w:color w:val="FF0000"/>
                                <w:sz w:val="24"/>
                                <w:szCs w:val="24"/>
                              </w:rPr>
                              <w:t>(Primera  Convocatoria</w:t>
                            </w:r>
                            <w:r w:rsidRPr="00B36426">
                              <w:rPr>
                                <w:rFonts w:asciiTheme="minorHAnsi" w:hAnsiTheme="minorHAnsi"/>
                                <w:b/>
                                <w:color w:val="FF0000"/>
                                <w:sz w:val="24"/>
                                <w:szCs w:val="24"/>
                                <w:lang w:val="es-ES_tradnl"/>
                              </w:rPr>
                              <w:t>)</w:t>
                            </w:r>
                          </w:p>
                          <w:p w:rsidR="00ED7234" w:rsidRPr="00103622" w:rsidRDefault="00ED7234" w:rsidP="00B8304E">
                            <w:pPr>
                              <w:ind w:right="930"/>
                              <w:jc w:val="center"/>
                              <w:rPr>
                                <w:rFonts w:ascii="Century Gothic" w:hAnsi="Century Gothic"/>
                                <w:sz w:val="32"/>
                                <w:szCs w:val="32"/>
                                <w:lang w:val="es-ES_tradnl"/>
                              </w:rPr>
                            </w:pPr>
                          </w:p>
                          <w:p w:rsidR="00ED7234" w:rsidRPr="00103622" w:rsidRDefault="00ED7234" w:rsidP="00B8304E">
                            <w:pPr>
                              <w:ind w:right="930"/>
                              <w:jc w:val="center"/>
                              <w:rPr>
                                <w:rFonts w:ascii="Century Gothic" w:hAnsi="Century Gothic"/>
                                <w:sz w:val="32"/>
                                <w:szCs w:val="32"/>
                                <w:lang w:val="es-ES_tradnl"/>
                              </w:rPr>
                            </w:pPr>
                          </w:p>
                          <w:p w:rsidR="00ED7234" w:rsidRDefault="00ED7234" w:rsidP="00B8304E">
                            <w:pPr>
                              <w:ind w:right="930"/>
                              <w:jc w:val="center"/>
                              <w:rPr>
                                <w:rFonts w:ascii="Century Gothic" w:hAnsi="Century Gothic"/>
                                <w:lang w:val="es-ES_tradnl"/>
                              </w:rPr>
                            </w:pPr>
                          </w:p>
                          <w:p w:rsidR="00ED7234" w:rsidRPr="009C5A35" w:rsidRDefault="00ED723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ED7234" w:rsidRDefault="00ED723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7234" w:rsidRDefault="00ED7234" w:rsidP="00B8304E">
                      <w:pPr>
                        <w:ind w:left="142"/>
                        <w:jc w:val="center"/>
                        <w:rPr>
                          <w:rFonts w:ascii="Verdana" w:hAnsi="Verdana"/>
                          <w:b/>
                        </w:rPr>
                      </w:pPr>
                    </w:p>
                    <w:p w:rsidR="00ED7234" w:rsidRDefault="00ED723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7234" w:rsidRPr="00103622" w:rsidRDefault="00ED7234" w:rsidP="00B8304E">
                      <w:pPr>
                        <w:ind w:left="142"/>
                        <w:jc w:val="center"/>
                        <w:rPr>
                          <w:rFonts w:ascii="Century Gothic" w:hAnsi="Century Gothic" w:cs="Arial"/>
                          <w:b/>
                          <w:sz w:val="32"/>
                          <w:szCs w:val="32"/>
                          <w:lang w:val="es-MX"/>
                        </w:rPr>
                      </w:pPr>
                    </w:p>
                    <w:p w:rsidR="00ED7234" w:rsidRPr="00103622" w:rsidRDefault="00ED723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7234" w:rsidRDefault="00ED723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7234" w:rsidRDefault="00ED7234" w:rsidP="00B8304E">
                      <w:pPr>
                        <w:jc w:val="center"/>
                        <w:rPr>
                          <w:rFonts w:ascii="Century Gothic" w:hAnsi="Century Gothic" w:cs="Arial"/>
                          <w:b/>
                          <w:sz w:val="28"/>
                          <w:szCs w:val="32"/>
                        </w:rPr>
                      </w:pPr>
                    </w:p>
                    <w:p w:rsidR="00ED7234" w:rsidRDefault="00ED7234" w:rsidP="00B8304E">
                      <w:pPr>
                        <w:jc w:val="center"/>
                        <w:rPr>
                          <w:rFonts w:ascii="Century Gothic" w:hAnsi="Century Gothic" w:cs="Arial"/>
                          <w:b/>
                          <w:sz w:val="28"/>
                          <w:szCs w:val="32"/>
                        </w:rPr>
                      </w:pPr>
                    </w:p>
                    <w:p w:rsidR="00ED7234" w:rsidRPr="00D94CE2" w:rsidRDefault="00ED723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7234" w:rsidRPr="00D94CE2" w:rsidRDefault="00ED723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7234" w:rsidRPr="00F40D69" w:rsidRDefault="00ED7234" w:rsidP="00B8304E">
                      <w:pPr>
                        <w:ind w:left="142"/>
                        <w:jc w:val="center"/>
                        <w:rPr>
                          <w:rFonts w:ascii="Century Gothic" w:hAnsi="Century Gothic" w:cs="Arial"/>
                          <w:b/>
                          <w:sz w:val="28"/>
                          <w:szCs w:val="28"/>
                        </w:rPr>
                      </w:pPr>
                    </w:p>
                    <w:p w:rsidR="00ED7234" w:rsidRPr="00103622" w:rsidRDefault="00ED723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7234" w:rsidRPr="005F6C94" w:rsidRDefault="00ED7234" w:rsidP="00B8304E">
                      <w:pPr>
                        <w:ind w:left="142"/>
                        <w:rPr>
                          <w:rFonts w:ascii="Century Gothic" w:hAnsi="Century Gothic"/>
                          <w:b/>
                          <w:sz w:val="28"/>
                          <w:szCs w:val="28"/>
                          <w:lang w:val="es-MX"/>
                        </w:rPr>
                      </w:pPr>
                    </w:p>
                    <w:p w:rsidR="00ED7234" w:rsidRPr="00B36426" w:rsidRDefault="00ED7234" w:rsidP="00B8304E">
                      <w:pPr>
                        <w:jc w:val="center"/>
                        <w:rPr>
                          <w:rFonts w:asciiTheme="minorHAnsi" w:hAnsiTheme="minorHAnsi" w:cs="Century Gothic"/>
                          <w:b/>
                          <w:bCs/>
                          <w:color w:val="FF0000"/>
                          <w:sz w:val="24"/>
                          <w:szCs w:val="24"/>
                        </w:rPr>
                      </w:pPr>
                      <w:r w:rsidRPr="00B36426">
                        <w:rPr>
                          <w:rFonts w:asciiTheme="minorHAnsi" w:hAnsiTheme="minorHAnsi" w:cs="Century Gothic"/>
                          <w:b/>
                          <w:bCs/>
                          <w:color w:val="000000"/>
                          <w:sz w:val="24"/>
                          <w:szCs w:val="24"/>
                        </w:rPr>
                        <w:t xml:space="preserve">OBJETO: </w:t>
                      </w:r>
                      <w:r w:rsidRPr="00B36426">
                        <w:rPr>
                          <w:rFonts w:asciiTheme="minorHAnsi" w:hAnsiTheme="minorHAnsi" w:cs="Arial"/>
                          <w:b/>
                          <w:sz w:val="24"/>
                          <w:szCs w:val="24"/>
                          <w:lang w:val="es-MX" w:eastAsia="es-ES"/>
                        </w:rPr>
                        <w:t>MANTENIMIENTO Y MODIFICACION DE MANIFOLD DE RECEPCION DE LIQUIDOS PLANTA YACUIBA</w:t>
                      </w:r>
                    </w:p>
                    <w:p w:rsidR="00ED7234" w:rsidRPr="00B36426" w:rsidRDefault="00ED7234" w:rsidP="00B8304E">
                      <w:pPr>
                        <w:jc w:val="center"/>
                        <w:rPr>
                          <w:rFonts w:asciiTheme="minorHAnsi" w:hAnsiTheme="minorHAnsi" w:cs="Century Gothic"/>
                          <w:b/>
                          <w:bCs/>
                          <w:color w:val="FF0000"/>
                          <w:sz w:val="24"/>
                          <w:szCs w:val="24"/>
                        </w:rPr>
                      </w:pPr>
                    </w:p>
                    <w:p w:rsidR="00ED7234" w:rsidRPr="00B36426" w:rsidRDefault="00ED7234" w:rsidP="00B8304E">
                      <w:pPr>
                        <w:jc w:val="center"/>
                        <w:rPr>
                          <w:rFonts w:asciiTheme="minorHAnsi" w:hAnsiTheme="minorHAnsi" w:cs="Century Gothic"/>
                          <w:b/>
                          <w:bCs/>
                          <w:color w:val="FF0000"/>
                          <w:sz w:val="24"/>
                          <w:szCs w:val="24"/>
                        </w:rPr>
                      </w:pPr>
                      <w:r w:rsidRPr="00B36426">
                        <w:rPr>
                          <w:rFonts w:asciiTheme="minorHAnsi" w:hAnsiTheme="minorHAnsi" w:cs="Century Gothic"/>
                          <w:b/>
                          <w:bCs/>
                          <w:sz w:val="24"/>
                          <w:szCs w:val="24"/>
                        </w:rPr>
                        <w:t>CODIGO:</w:t>
                      </w:r>
                      <w:r w:rsidRPr="00B36426">
                        <w:rPr>
                          <w:rFonts w:asciiTheme="minorHAnsi" w:hAnsiTheme="minorHAnsi" w:cs="Century Gothic"/>
                          <w:b/>
                          <w:bCs/>
                          <w:color w:val="FF0000"/>
                          <w:sz w:val="24"/>
                          <w:szCs w:val="24"/>
                        </w:rPr>
                        <w:t xml:space="preserve"> GCC-CDL-DCTJ-</w:t>
                      </w:r>
                      <w:r>
                        <w:rPr>
                          <w:rFonts w:asciiTheme="minorHAnsi" w:hAnsiTheme="minorHAnsi" w:cs="Century Gothic"/>
                          <w:b/>
                          <w:bCs/>
                          <w:color w:val="FF0000"/>
                          <w:sz w:val="24"/>
                          <w:szCs w:val="24"/>
                        </w:rPr>
                        <w:t xml:space="preserve"> 58 </w:t>
                      </w:r>
                      <w:r w:rsidRPr="00B36426">
                        <w:rPr>
                          <w:rFonts w:asciiTheme="minorHAnsi" w:hAnsiTheme="minorHAnsi" w:cs="Century Gothic"/>
                          <w:b/>
                          <w:bCs/>
                          <w:color w:val="FF0000"/>
                          <w:sz w:val="24"/>
                          <w:szCs w:val="24"/>
                        </w:rPr>
                        <w:t>-18</w:t>
                      </w:r>
                    </w:p>
                    <w:p w:rsidR="00ED7234" w:rsidRPr="00B36426" w:rsidRDefault="00ED7234" w:rsidP="00B8304E">
                      <w:pPr>
                        <w:jc w:val="center"/>
                        <w:rPr>
                          <w:rFonts w:asciiTheme="minorHAnsi" w:hAnsiTheme="minorHAnsi" w:cs="Century Gothic"/>
                          <w:b/>
                          <w:bCs/>
                          <w:color w:val="FF0000"/>
                          <w:sz w:val="24"/>
                          <w:szCs w:val="24"/>
                        </w:rPr>
                      </w:pPr>
                    </w:p>
                    <w:p w:rsidR="00ED7234" w:rsidRPr="00B36426" w:rsidRDefault="00ED7234" w:rsidP="00B8304E">
                      <w:pPr>
                        <w:jc w:val="center"/>
                        <w:rPr>
                          <w:rFonts w:asciiTheme="minorHAnsi" w:hAnsiTheme="minorHAnsi"/>
                          <w:b/>
                          <w:color w:val="FF0000"/>
                          <w:sz w:val="24"/>
                          <w:szCs w:val="24"/>
                          <w:lang w:val="es-ES_tradnl"/>
                        </w:rPr>
                      </w:pPr>
                      <w:r w:rsidRPr="00B36426">
                        <w:rPr>
                          <w:rFonts w:asciiTheme="minorHAnsi" w:hAnsiTheme="minorHAnsi" w:cs="Century Gothic"/>
                          <w:b/>
                          <w:bCs/>
                          <w:color w:val="FF0000"/>
                          <w:sz w:val="24"/>
                          <w:szCs w:val="24"/>
                        </w:rPr>
                        <w:t>(Primera  Convocatoria</w:t>
                      </w:r>
                      <w:r w:rsidRPr="00B36426">
                        <w:rPr>
                          <w:rFonts w:asciiTheme="minorHAnsi" w:hAnsiTheme="minorHAnsi"/>
                          <w:b/>
                          <w:color w:val="FF0000"/>
                          <w:sz w:val="24"/>
                          <w:szCs w:val="24"/>
                          <w:lang w:val="es-ES_tradnl"/>
                        </w:rPr>
                        <w:t>)</w:t>
                      </w:r>
                    </w:p>
                    <w:p w:rsidR="00ED7234" w:rsidRPr="00103622" w:rsidRDefault="00ED7234" w:rsidP="00B8304E">
                      <w:pPr>
                        <w:ind w:right="930"/>
                        <w:jc w:val="center"/>
                        <w:rPr>
                          <w:rFonts w:ascii="Century Gothic" w:hAnsi="Century Gothic"/>
                          <w:sz w:val="32"/>
                          <w:szCs w:val="32"/>
                          <w:lang w:val="es-ES_tradnl"/>
                        </w:rPr>
                      </w:pPr>
                    </w:p>
                    <w:p w:rsidR="00ED7234" w:rsidRPr="00103622" w:rsidRDefault="00ED7234" w:rsidP="00B8304E">
                      <w:pPr>
                        <w:ind w:right="930"/>
                        <w:jc w:val="center"/>
                        <w:rPr>
                          <w:rFonts w:ascii="Century Gothic" w:hAnsi="Century Gothic"/>
                          <w:sz w:val="32"/>
                          <w:szCs w:val="32"/>
                          <w:lang w:val="es-ES_tradnl"/>
                        </w:rPr>
                      </w:pPr>
                    </w:p>
                    <w:p w:rsidR="00ED7234" w:rsidRDefault="00ED7234" w:rsidP="00B8304E">
                      <w:pPr>
                        <w:ind w:right="930"/>
                        <w:jc w:val="center"/>
                        <w:rPr>
                          <w:rFonts w:ascii="Century Gothic" w:hAnsi="Century Gothic"/>
                          <w:lang w:val="es-ES_tradnl"/>
                        </w:rPr>
                      </w:pPr>
                    </w:p>
                    <w:p w:rsidR="00ED7234" w:rsidRPr="009C5A35" w:rsidRDefault="00ED723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7234" w:rsidRPr="00AD6AF2" w:rsidRDefault="00ED7234" w:rsidP="00B26F20">
                            <w:pPr>
                              <w:ind w:right="930"/>
                              <w:jc w:val="center"/>
                              <w:rPr>
                                <w:rFonts w:ascii="Century Gothic" w:hAnsi="Century Gothic"/>
                                <w:sz w:val="14"/>
                                <w:lang w:val="es-ES_tradnl"/>
                              </w:rPr>
                            </w:pPr>
                          </w:p>
                          <w:p w:rsidR="00ED7234" w:rsidRDefault="00ED723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D7234" w:rsidRPr="00AD6AF2" w:rsidRDefault="00ED723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D7234" w:rsidRPr="00AD6AF2" w:rsidRDefault="00ED7234" w:rsidP="00B26F20">
                      <w:pPr>
                        <w:ind w:right="930"/>
                        <w:jc w:val="center"/>
                        <w:rPr>
                          <w:rFonts w:ascii="Century Gothic" w:hAnsi="Century Gothic"/>
                          <w:sz w:val="14"/>
                          <w:lang w:val="es-ES_tradnl"/>
                        </w:rPr>
                      </w:pPr>
                    </w:p>
                    <w:p w:rsidR="00ED7234" w:rsidRDefault="00ED723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D7234" w:rsidRPr="00AD6AF2" w:rsidRDefault="00ED723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27068E">
        <w:trPr>
          <w:trHeight w:val="363"/>
          <w:jc w:val="center"/>
        </w:trPr>
        <w:tc>
          <w:tcPr>
            <w:tcW w:w="4667" w:type="dxa"/>
            <w:tcBorders>
              <w:right w:val="single" w:sz="4" w:space="0" w:color="auto"/>
            </w:tcBorders>
            <w:shd w:val="clear" w:color="auto" w:fill="auto"/>
            <w:vAlign w:val="center"/>
          </w:tcPr>
          <w:p w:rsidR="00A94E21" w:rsidRPr="0073680C" w:rsidRDefault="00A94E21" w:rsidP="0027068E">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27068E">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27068E">
        <w:trPr>
          <w:trHeight w:val="1194"/>
          <w:jc w:val="center"/>
        </w:trPr>
        <w:tc>
          <w:tcPr>
            <w:tcW w:w="4667" w:type="dxa"/>
            <w:tcBorders>
              <w:right w:val="single" w:sz="4" w:space="0" w:color="auto"/>
            </w:tcBorders>
            <w:shd w:val="clear" w:color="auto" w:fill="auto"/>
            <w:vAlign w:val="bottom"/>
          </w:tcPr>
          <w:p w:rsidR="00A94E21" w:rsidRPr="007F65BB" w:rsidRDefault="007F65BB" w:rsidP="0027068E">
            <w:pPr>
              <w:spacing w:line="240" w:lineRule="atLeast"/>
              <w:jc w:val="center"/>
              <w:rPr>
                <w:rFonts w:ascii="Lucida Handwriting" w:eastAsia="Calibri" w:hAnsi="Lucida Handwriting" w:cs="Arial"/>
                <w:b/>
                <w:i/>
                <w:sz w:val="14"/>
                <w:szCs w:val="18"/>
              </w:rPr>
            </w:pPr>
            <w:r w:rsidRPr="007F65BB">
              <w:rPr>
                <w:rFonts w:ascii="Verdana" w:eastAsia="Calibri" w:hAnsi="Verdana" w:cs="Arial"/>
                <w:b/>
                <w:color w:val="000000"/>
                <w:sz w:val="12"/>
                <w:szCs w:val="18"/>
              </w:rPr>
              <w:t>LIC. JACQUELINE CORINA FLORES FERRUFINO</w:t>
            </w:r>
          </w:p>
          <w:p w:rsidR="00A94E21" w:rsidRPr="007F65BB" w:rsidRDefault="00A94E21" w:rsidP="0027068E">
            <w:pPr>
              <w:jc w:val="center"/>
              <w:rPr>
                <w:rFonts w:ascii="Verdana" w:eastAsia="Calibri" w:hAnsi="Verdana" w:cs="Arial"/>
                <w:b/>
                <w:sz w:val="12"/>
                <w:szCs w:val="18"/>
              </w:rPr>
            </w:pPr>
            <w:r w:rsidRPr="007F65BB">
              <w:rPr>
                <w:rFonts w:ascii="Verdana" w:eastAsia="Calibri" w:hAnsi="Verdana" w:cs="Arial"/>
                <w:b/>
                <w:sz w:val="12"/>
                <w:szCs w:val="18"/>
              </w:rPr>
              <w:t>Firma y Sello</w:t>
            </w:r>
          </w:p>
          <w:p w:rsidR="00A94E21" w:rsidRPr="00177FE8" w:rsidRDefault="00A94E21" w:rsidP="0027068E">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27068E">
            <w:pPr>
              <w:spacing w:line="240" w:lineRule="atLeast"/>
              <w:jc w:val="center"/>
              <w:rPr>
                <w:rFonts w:ascii="Lucida Handwriting" w:eastAsia="Calibri" w:hAnsi="Lucida Handwriting" w:cs="Arial"/>
                <w:i/>
                <w:color w:val="FFFFFF"/>
                <w:sz w:val="14"/>
                <w:szCs w:val="18"/>
              </w:rPr>
            </w:pPr>
          </w:p>
          <w:p w:rsidR="00A94E21" w:rsidRDefault="00A94E21" w:rsidP="0027068E">
            <w:pPr>
              <w:spacing w:line="240" w:lineRule="atLeast"/>
              <w:jc w:val="center"/>
              <w:rPr>
                <w:rFonts w:ascii="Lucida Handwriting" w:eastAsia="Calibri" w:hAnsi="Lucida Handwriting" w:cs="Arial"/>
                <w:i/>
                <w:color w:val="FFFFFF"/>
                <w:sz w:val="14"/>
                <w:szCs w:val="18"/>
              </w:rPr>
            </w:pPr>
          </w:p>
          <w:p w:rsidR="00A94E21" w:rsidRDefault="00A94E21" w:rsidP="0027068E">
            <w:pPr>
              <w:spacing w:line="240" w:lineRule="atLeast"/>
              <w:jc w:val="center"/>
              <w:rPr>
                <w:rFonts w:ascii="Lucida Handwriting" w:eastAsia="Calibri" w:hAnsi="Lucida Handwriting" w:cs="Arial"/>
                <w:i/>
                <w:color w:val="FFFFFF"/>
                <w:sz w:val="14"/>
                <w:szCs w:val="18"/>
              </w:rPr>
            </w:pPr>
          </w:p>
          <w:p w:rsidR="00A94E21" w:rsidRPr="007F65BB" w:rsidRDefault="00A94E21" w:rsidP="0027068E">
            <w:pPr>
              <w:spacing w:line="240" w:lineRule="atLeast"/>
              <w:jc w:val="center"/>
              <w:rPr>
                <w:rFonts w:ascii="Lucida Handwriting" w:eastAsia="Calibri" w:hAnsi="Lucida Handwriting" w:cs="Arial"/>
                <w:color w:val="FFFFFF"/>
                <w:sz w:val="14"/>
                <w:szCs w:val="18"/>
              </w:rPr>
            </w:pPr>
          </w:p>
          <w:p w:rsidR="00A94E21" w:rsidRPr="007F65BB" w:rsidRDefault="00A94E21" w:rsidP="0027068E">
            <w:pPr>
              <w:jc w:val="center"/>
              <w:rPr>
                <w:rFonts w:ascii="Verdana" w:eastAsia="Calibri" w:hAnsi="Verdana" w:cs="Arial"/>
                <w:b/>
                <w:color w:val="000000"/>
                <w:sz w:val="12"/>
                <w:szCs w:val="18"/>
              </w:rPr>
            </w:pPr>
            <w:r w:rsidRPr="007F65BB">
              <w:rPr>
                <w:rFonts w:ascii="Verdana" w:eastAsia="Calibri" w:hAnsi="Verdana" w:cs="Arial"/>
                <w:b/>
                <w:color w:val="000000"/>
                <w:sz w:val="12"/>
                <w:szCs w:val="18"/>
              </w:rPr>
              <w:t>Fecha:</w:t>
            </w:r>
            <w:r w:rsidR="00684768">
              <w:rPr>
                <w:rFonts w:ascii="Verdana" w:eastAsia="Calibri" w:hAnsi="Verdana" w:cs="Arial"/>
                <w:b/>
                <w:color w:val="000000"/>
                <w:sz w:val="12"/>
                <w:szCs w:val="18"/>
              </w:rPr>
              <w:t xml:space="preserve">  </w:t>
            </w:r>
            <w:r w:rsidR="00E46487">
              <w:rPr>
                <w:rFonts w:ascii="Verdana" w:eastAsia="Calibri" w:hAnsi="Verdana" w:cs="Arial"/>
                <w:b/>
                <w:color w:val="000000"/>
                <w:sz w:val="12"/>
                <w:szCs w:val="18"/>
              </w:rPr>
              <w:t>25</w:t>
            </w:r>
            <w:r w:rsidR="007F65BB" w:rsidRPr="007F65BB">
              <w:rPr>
                <w:rFonts w:ascii="Verdana" w:eastAsia="Calibri" w:hAnsi="Verdana" w:cs="Arial"/>
                <w:b/>
                <w:color w:val="000000"/>
                <w:sz w:val="12"/>
                <w:szCs w:val="18"/>
              </w:rPr>
              <w:t>/</w:t>
            </w:r>
            <w:r w:rsidR="00E46487">
              <w:rPr>
                <w:rFonts w:ascii="Verdana" w:eastAsia="Calibri" w:hAnsi="Verdana" w:cs="Arial"/>
                <w:b/>
                <w:color w:val="000000"/>
                <w:sz w:val="12"/>
                <w:szCs w:val="18"/>
              </w:rPr>
              <w:t>10</w:t>
            </w:r>
            <w:r w:rsidR="00B36426">
              <w:rPr>
                <w:rFonts w:ascii="Verdana" w:eastAsia="Calibri" w:hAnsi="Verdana" w:cs="Arial"/>
                <w:b/>
                <w:color w:val="000000"/>
                <w:sz w:val="12"/>
                <w:szCs w:val="18"/>
              </w:rPr>
              <w:t>/</w:t>
            </w:r>
            <w:r w:rsidR="007F65BB" w:rsidRPr="007F65BB">
              <w:rPr>
                <w:rFonts w:ascii="Verdana" w:eastAsia="Calibri" w:hAnsi="Verdana" w:cs="Arial"/>
                <w:b/>
                <w:color w:val="000000"/>
                <w:sz w:val="12"/>
                <w:szCs w:val="18"/>
              </w:rPr>
              <w:t>2018</w:t>
            </w:r>
          </w:p>
          <w:p w:rsidR="00A94E21" w:rsidRPr="00E45745" w:rsidRDefault="00A94E21" w:rsidP="0027068E">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7068E" w:rsidRPr="00EE7C79" w:rsidRDefault="0027068E"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ED7234">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7"/>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D7234">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D7234">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6" w:type="dxa"/>
            <w:gridSpan w:val="4"/>
            <w:vAlign w:val="center"/>
          </w:tcPr>
          <w:p w:rsidR="00EE7C79" w:rsidRPr="00365997" w:rsidRDefault="00EE7C79" w:rsidP="00616C08">
            <w:pPr>
              <w:rPr>
                <w:rFonts w:asciiTheme="minorHAnsi" w:hAnsiTheme="minorHAnsi" w:cstheme="minorHAnsi"/>
                <w:sz w:val="22"/>
                <w:szCs w:val="22"/>
              </w:rPr>
            </w:pPr>
            <w:r w:rsidRPr="00276B80">
              <w:rPr>
                <w:rFonts w:asciiTheme="minorHAnsi" w:hAnsiTheme="minorHAnsi" w:cstheme="minorHAnsi"/>
                <w:sz w:val="22"/>
                <w:szCs w:val="22"/>
              </w:rPr>
              <w:t>Fecha:</w:t>
            </w:r>
            <w:r w:rsidR="003E6E3D">
              <w:rPr>
                <w:rFonts w:asciiTheme="minorHAnsi" w:hAnsiTheme="minorHAnsi" w:cstheme="minorHAnsi"/>
                <w:sz w:val="22"/>
                <w:szCs w:val="22"/>
              </w:rPr>
              <w:t xml:space="preserve"> </w:t>
            </w:r>
            <w:r w:rsidR="00E11A9C">
              <w:rPr>
                <w:rFonts w:asciiTheme="minorHAnsi" w:hAnsiTheme="minorHAnsi" w:cstheme="minorHAnsi"/>
                <w:sz w:val="22"/>
                <w:szCs w:val="22"/>
              </w:rPr>
              <w:t>30</w:t>
            </w:r>
            <w:r w:rsidR="003E6E3D">
              <w:rPr>
                <w:rFonts w:asciiTheme="minorHAnsi" w:hAnsiTheme="minorHAnsi" w:cstheme="minorHAnsi"/>
                <w:sz w:val="22"/>
                <w:szCs w:val="22"/>
              </w:rPr>
              <w:t>/</w:t>
            </w:r>
            <w:r w:rsidR="00B36426">
              <w:rPr>
                <w:rFonts w:asciiTheme="minorHAnsi" w:hAnsiTheme="minorHAnsi" w:cstheme="minorHAnsi"/>
                <w:sz w:val="22"/>
                <w:szCs w:val="22"/>
              </w:rPr>
              <w:t>10</w:t>
            </w:r>
            <w:r w:rsidR="003E6E3D">
              <w:rPr>
                <w:rFonts w:asciiTheme="minorHAnsi" w:hAnsiTheme="minorHAnsi" w:cstheme="minorHAnsi"/>
                <w:sz w:val="22"/>
                <w:szCs w:val="22"/>
              </w:rPr>
              <w:t>/2018</w:t>
            </w:r>
          </w:p>
        </w:tc>
      </w:tr>
      <w:tr w:rsidR="00EE7C79" w:rsidRPr="00552079" w:rsidTr="00ED7234">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ED7234" w:rsidRDefault="00EE7C79" w:rsidP="00F77699">
            <w:pPr>
              <w:rPr>
                <w:rFonts w:asciiTheme="minorHAnsi" w:hAnsiTheme="minorHAnsi" w:cstheme="minorHAnsi"/>
                <w:sz w:val="16"/>
                <w:szCs w:val="16"/>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CE7B5F" w:rsidRPr="00552079" w:rsidTr="00ED7234">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Pr="00552079" w:rsidRDefault="00CE7B5F" w:rsidP="002706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D7234" w:rsidP="005A11CA">
            <w:pPr>
              <w:rPr>
                <w:rFonts w:asciiTheme="minorHAnsi" w:hAnsiTheme="minorHAnsi" w:cstheme="minorHAnsi"/>
                <w:sz w:val="22"/>
                <w:szCs w:val="22"/>
              </w:rPr>
            </w:pPr>
            <w:r>
              <w:rPr>
                <w:rFonts w:asciiTheme="minorHAnsi" w:hAnsiTheme="minorHAnsi" w:cstheme="minorHAnsi"/>
                <w:sz w:val="22"/>
                <w:szCs w:val="22"/>
              </w:rPr>
              <w:t>0</w:t>
            </w:r>
            <w:r w:rsidR="005A11CA">
              <w:rPr>
                <w:rFonts w:asciiTheme="minorHAnsi" w:hAnsiTheme="minorHAnsi" w:cstheme="minorHAnsi"/>
                <w:sz w:val="22"/>
                <w:szCs w:val="22"/>
              </w:rPr>
              <w:t>6</w:t>
            </w:r>
            <w:r w:rsidR="003E6E3D">
              <w:rPr>
                <w:rFonts w:asciiTheme="minorHAnsi" w:hAnsiTheme="minorHAnsi" w:cstheme="minorHAnsi"/>
                <w:sz w:val="22"/>
                <w:szCs w:val="22"/>
              </w:rPr>
              <w:t>/</w:t>
            </w:r>
            <w:r w:rsidR="00B36426">
              <w:rPr>
                <w:rFonts w:asciiTheme="minorHAnsi" w:hAnsiTheme="minorHAnsi" w:cstheme="minorHAnsi"/>
                <w:sz w:val="22"/>
                <w:szCs w:val="22"/>
              </w:rPr>
              <w:t>1</w:t>
            </w:r>
            <w:r w:rsidR="00616C08">
              <w:rPr>
                <w:rFonts w:asciiTheme="minorHAnsi" w:hAnsiTheme="minorHAnsi" w:cstheme="minorHAnsi"/>
                <w:sz w:val="22"/>
                <w:szCs w:val="22"/>
              </w:rPr>
              <w:t>1</w:t>
            </w:r>
            <w:r w:rsidR="003E6E3D">
              <w:rPr>
                <w:rFonts w:asciiTheme="minorHAnsi" w:hAnsiTheme="minorHAnsi" w:cstheme="minorHAnsi"/>
                <w:sz w:val="22"/>
                <w:szCs w:val="22"/>
              </w:rPr>
              <w:t>/2018</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11A9C" w:rsidP="003E6E3D">
            <w:pPr>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r w:rsidR="003E6E3D">
              <w:rPr>
                <w:rFonts w:asciiTheme="minorHAnsi" w:hAnsiTheme="minorHAnsi" w:cstheme="minorHAnsi"/>
                <w:color w:val="000000"/>
                <w:sz w:val="22"/>
                <w:szCs w:val="22"/>
              </w:rPr>
              <w:t>:00</w:t>
            </w:r>
          </w:p>
        </w:tc>
        <w:tc>
          <w:tcPr>
            <w:tcW w:w="3273" w:type="dxa"/>
            <w:vAlign w:val="center"/>
          </w:tcPr>
          <w:p w:rsidR="00CE7B5F" w:rsidRDefault="00CE7B5F" w:rsidP="00F77699">
            <w:pPr>
              <w:jc w:val="both"/>
              <w:rPr>
                <w:rFonts w:asciiTheme="minorHAnsi" w:hAnsiTheme="minorHAnsi" w:cstheme="minorHAnsi"/>
                <w:color w:val="FF0000"/>
                <w:sz w:val="16"/>
                <w:szCs w:val="16"/>
              </w:rPr>
            </w:pPr>
            <w:r w:rsidRPr="00466552">
              <w:rPr>
                <w:rFonts w:asciiTheme="minorHAnsi" w:hAnsiTheme="minorHAnsi" w:cstheme="minorHAnsi"/>
                <w:color w:val="FF0000"/>
                <w:sz w:val="16"/>
                <w:szCs w:val="16"/>
              </w:rPr>
              <w:t xml:space="preserve">Lugar: </w:t>
            </w:r>
            <w:r w:rsidR="00D16151">
              <w:rPr>
                <w:rFonts w:asciiTheme="minorHAnsi" w:hAnsiTheme="minorHAnsi" w:cstheme="minorHAnsi"/>
                <w:color w:val="FF0000"/>
                <w:sz w:val="16"/>
                <w:szCs w:val="16"/>
              </w:rPr>
              <w:t>Planta Zona Comercial Yacuiba, Avenida Bolivia Zona Pocitos</w:t>
            </w:r>
          </w:p>
          <w:p w:rsidR="00127447" w:rsidRPr="00466552" w:rsidRDefault="00127447" w:rsidP="00F77699">
            <w:pPr>
              <w:jc w:val="both"/>
              <w:rPr>
                <w:rFonts w:asciiTheme="minorHAnsi" w:hAnsiTheme="minorHAnsi" w:cstheme="minorHAnsi"/>
                <w:color w:val="FF0000"/>
                <w:sz w:val="16"/>
                <w:szCs w:val="16"/>
              </w:rPr>
            </w:pPr>
            <w:r>
              <w:rPr>
                <w:rFonts w:asciiTheme="minorHAnsi" w:hAnsiTheme="minorHAnsi" w:cstheme="minorHAnsi"/>
                <w:color w:val="FF0000"/>
                <w:sz w:val="16"/>
                <w:szCs w:val="16"/>
              </w:rPr>
              <w:t>Requiere la presentación con Equipos de Protección Personal</w:t>
            </w:r>
          </w:p>
          <w:p w:rsidR="00D16151" w:rsidRDefault="00CE7B5F" w:rsidP="0027068E">
            <w:pPr>
              <w:jc w:val="both"/>
              <w:rPr>
                <w:rFonts w:asciiTheme="minorHAnsi" w:hAnsiTheme="minorHAnsi" w:cstheme="minorHAnsi"/>
                <w:color w:val="FF0000"/>
                <w:sz w:val="16"/>
                <w:szCs w:val="16"/>
              </w:rPr>
            </w:pPr>
            <w:r w:rsidRPr="00466552">
              <w:rPr>
                <w:rFonts w:asciiTheme="minorHAnsi" w:hAnsiTheme="minorHAnsi" w:cstheme="minorHAnsi"/>
                <w:color w:val="FF0000"/>
                <w:sz w:val="16"/>
                <w:szCs w:val="16"/>
              </w:rPr>
              <w:t>Responsable</w:t>
            </w:r>
            <w:r w:rsidR="00D16151">
              <w:rPr>
                <w:rFonts w:asciiTheme="minorHAnsi" w:hAnsiTheme="minorHAnsi" w:cstheme="minorHAnsi"/>
                <w:color w:val="FF0000"/>
                <w:sz w:val="16"/>
                <w:szCs w:val="16"/>
              </w:rPr>
              <w:t>s</w:t>
            </w:r>
            <w:r w:rsidRPr="00466552">
              <w:rPr>
                <w:rFonts w:asciiTheme="minorHAnsi" w:hAnsiTheme="minorHAnsi" w:cstheme="minorHAnsi"/>
                <w:color w:val="FF0000"/>
                <w:sz w:val="16"/>
                <w:szCs w:val="16"/>
              </w:rPr>
              <w:t xml:space="preserve">: </w:t>
            </w:r>
          </w:p>
          <w:p w:rsidR="00FC1FC3" w:rsidRDefault="00D16151" w:rsidP="0027068E">
            <w:pPr>
              <w:jc w:val="both"/>
              <w:rPr>
                <w:rFonts w:asciiTheme="minorHAnsi" w:hAnsiTheme="minorHAnsi" w:cstheme="minorHAnsi"/>
                <w:color w:val="FF0000"/>
                <w:sz w:val="16"/>
                <w:szCs w:val="16"/>
              </w:rPr>
            </w:pPr>
            <w:r>
              <w:rPr>
                <w:rFonts w:asciiTheme="minorHAnsi" w:hAnsiTheme="minorHAnsi" w:cstheme="minorHAnsi"/>
                <w:color w:val="FF0000"/>
                <w:sz w:val="16"/>
                <w:szCs w:val="16"/>
              </w:rPr>
              <w:t xml:space="preserve">Francisco Tejerina Jimenez </w:t>
            </w:r>
          </w:p>
          <w:p w:rsidR="00CE7B5F" w:rsidRPr="001C15EE" w:rsidRDefault="00D16151" w:rsidP="00D16151">
            <w:pPr>
              <w:jc w:val="both"/>
              <w:rPr>
                <w:rFonts w:asciiTheme="minorHAnsi" w:hAnsiTheme="minorHAnsi" w:cstheme="minorHAnsi"/>
                <w:color w:val="000000"/>
                <w:sz w:val="22"/>
                <w:szCs w:val="22"/>
                <w:lang w:val="es-ES_tradnl"/>
              </w:rPr>
            </w:pPr>
            <w:r>
              <w:rPr>
                <w:rFonts w:asciiTheme="minorHAnsi" w:hAnsiTheme="minorHAnsi" w:cstheme="minorHAnsi"/>
                <w:color w:val="FF0000"/>
                <w:sz w:val="16"/>
                <w:szCs w:val="16"/>
              </w:rPr>
              <w:t>Adolfo Diaz</w:t>
            </w:r>
            <w:r w:rsidR="007C1F40" w:rsidRPr="00466552">
              <w:rPr>
                <w:rFonts w:asciiTheme="minorHAnsi" w:hAnsiTheme="minorHAnsi" w:cstheme="minorHAnsi"/>
                <w:color w:val="FF0000"/>
                <w:sz w:val="22"/>
                <w:szCs w:val="22"/>
                <w:lang w:val="es-ES_tradnl"/>
              </w:rPr>
              <w:t xml:space="preserve"> </w:t>
            </w:r>
          </w:p>
        </w:tc>
      </w:tr>
      <w:tr w:rsidR="00CE7B5F" w:rsidRPr="00552079" w:rsidTr="00ED7234">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ED7234" w:rsidRDefault="00CE7B5F" w:rsidP="00F77699">
            <w:pPr>
              <w:jc w:val="center"/>
              <w:rPr>
                <w:rFonts w:asciiTheme="minorHAnsi" w:hAnsiTheme="minorHAnsi" w:cstheme="minorHAnsi"/>
                <w:sz w:val="16"/>
                <w:szCs w:val="16"/>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ED7234">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27068E" w:rsidRPr="00A72F2D" w:rsidRDefault="00CE7B5F" w:rsidP="002706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16C08" w:rsidP="00E11A9C">
            <w:pPr>
              <w:rPr>
                <w:rFonts w:asciiTheme="minorHAnsi" w:hAnsiTheme="minorHAnsi" w:cstheme="minorHAnsi"/>
                <w:sz w:val="22"/>
                <w:szCs w:val="22"/>
              </w:rPr>
            </w:pPr>
            <w:r>
              <w:rPr>
                <w:rFonts w:asciiTheme="minorHAnsi" w:hAnsiTheme="minorHAnsi" w:cstheme="minorHAnsi"/>
                <w:sz w:val="22"/>
                <w:szCs w:val="22"/>
              </w:rPr>
              <w:t>0</w:t>
            </w:r>
            <w:r w:rsidR="00E11A9C">
              <w:rPr>
                <w:rFonts w:asciiTheme="minorHAnsi" w:hAnsiTheme="minorHAnsi" w:cstheme="minorHAnsi"/>
                <w:sz w:val="22"/>
                <w:szCs w:val="22"/>
              </w:rPr>
              <w:t>7</w:t>
            </w:r>
            <w:r w:rsidR="003E6E3D">
              <w:rPr>
                <w:rFonts w:asciiTheme="minorHAnsi" w:hAnsiTheme="minorHAnsi" w:cstheme="minorHAnsi"/>
                <w:sz w:val="22"/>
                <w:szCs w:val="22"/>
              </w:rPr>
              <w:t>/</w:t>
            </w:r>
            <w:r w:rsidR="00B36426">
              <w:rPr>
                <w:rFonts w:asciiTheme="minorHAnsi" w:hAnsiTheme="minorHAnsi" w:cstheme="minorHAnsi"/>
                <w:sz w:val="22"/>
                <w:szCs w:val="22"/>
              </w:rPr>
              <w:t>1</w:t>
            </w:r>
            <w:r>
              <w:rPr>
                <w:rFonts w:asciiTheme="minorHAnsi" w:hAnsiTheme="minorHAnsi" w:cstheme="minorHAnsi"/>
                <w:sz w:val="22"/>
                <w:szCs w:val="22"/>
              </w:rPr>
              <w:t>1</w:t>
            </w:r>
            <w:r w:rsidR="003E6E3D">
              <w:rPr>
                <w:rFonts w:asciiTheme="minorHAnsi" w:hAnsiTheme="minorHAnsi" w:cstheme="minorHAnsi"/>
                <w:sz w:val="22"/>
                <w:szCs w:val="22"/>
              </w:rPr>
              <w:t>/2018</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11A9C" w:rsidP="003E6E3D">
            <w:pPr>
              <w:jc w:val="center"/>
              <w:rPr>
                <w:rFonts w:asciiTheme="minorHAnsi" w:hAnsiTheme="minorHAnsi" w:cstheme="minorHAnsi"/>
                <w:sz w:val="22"/>
                <w:szCs w:val="22"/>
              </w:rPr>
            </w:pPr>
            <w:r>
              <w:rPr>
                <w:rFonts w:asciiTheme="minorHAnsi" w:hAnsiTheme="minorHAnsi" w:cstheme="minorHAnsi"/>
                <w:sz w:val="22"/>
                <w:szCs w:val="22"/>
              </w:rPr>
              <w:t>15</w:t>
            </w:r>
            <w:r w:rsidR="003E6E3D">
              <w:rPr>
                <w:rFonts w:asciiTheme="minorHAnsi" w:hAnsiTheme="minorHAnsi" w:cstheme="minorHAnsi"/>
                <w:sz w:val="22"/>
                <w:szCs w:val="22"/>
              </w:rPr>
              <w:t>:00</w:t>
            </w:r>
          </w:p>
        </w:tc>
        <w:tc>
          <w:tcPr>
            <w:tcW w:w="3273" w:type="dxa"/>
            <w:vAlign w:val="center"/>
          </w:tcPr>
          <w:p w:rsidR="00127447" w:rsidRDefault="0027068E" w:rsidP="0027068E">
            <w:pPr>
              <w:jc w:val="both"/>
              <w:rPr>
                <w:rFonts w:ascii="Calibri" w:hAnsi="Calibri" w:cs="Calibri"/>
                <w:b/>
                <w:sz w:val="16"/>
                <w:szCs w:val="16"/>
              </w:rPr>
            </w:pPr>
            <w:r w:rsidRPr="009B02F5">
              <w:rPr>
                <w:rFonts w:ascii="Calibri" w:hAnsi="Calibri" w:cs="Calibri"/>
                <w:b/>
                <w:sz w:val="16"/>
                <w:szCs w:val="16"/>
              </w:rPr>
              <w:t xml:space="preserve">Correo Electrónico: </w:t>
            </w:r>
          </w:p>
          <w:p w:rsidR="0027068E" w:rsidRPr="009B02F5" w:rsidRDefault="0027068E" w:rsidP="0027068E">
            <w:pPr>
              <w:jc w:val="both"/>
              <w:rPr>
                <w:rFonts w:ascii="Calibri" w:hAnsi="Calibri" w:cs="Calibri"/>
                <w:sz w:val="16"/>
                <w:szCs w:val="16"/>
              </w:rPr>
            </w:pPr>
            <w:r w:rsidRPr="009B02F5">
              <w:rPr>
                <w:rFonts w:ascii="Calibri" w:hAnsi="Calibri" w:cs="Calibri"/>
                <w:sz w:val="16"/>
                <w:szCs w:val="16"/>
              </w:rPr>
              <w:t xml:space="preserve"> </w:t>
            </w:r>
            <w:hyperlink r:id="rId10" w:history="1">
              <w:r w:rsidRPr="009B02F5">
                <w:rPr>
                  <w:rFonts w:ascii="Calibri" w:hAnsi="Calibri" w:cs="Calibri"/>
                  <w:color w:val="0000FF"/>
                  <w:sz w:val="18"/>
                  <w:szCs w:val="22"/>
                  <w:u w:val="single"/>
                </w:rPr>
                <w:t>cfloresf@ypfb.gob.bo</w:t>
              </w:r>
            </w:hyperlink>
          </w:p>
          <w:p w:rsidR="00CE7B5F" w:rsidRPr="00405640" w:rsidRDefault="00CE7B5F" w:rsidP="00F77699">
            <w:pPr>
              <w:jc w:val="both"/>
              <w:rPr>
                <w:rFonts w:asciiTheme="minorHAnsi" w:hAnsiTheme="minorHAnsi" w:cstheme="minorHAnsi"/>
                <w:color w:val="000000"/>
                <w:sz w:val="22"/>
                <w:szCs w:val="22"/>
              </w:rPr>
            </w:pPr>
          </w:p>
        </w:tc>
      </w:tr>
      <w:tr w:rsidR="00CE7B5F" w:rsidRPr="00552079" w:rsidTr="00ED7234">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ED7234">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27068E" w:rsidRPr="00A72F2D" w:rsidRDefault="00701146" w:rsidP="002706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16C08" w:rsidP="00E11A9C">
            <w:pPr>
              <w:rPr>
                <w:rFonts w:asciiTheme="minorHAnsi" w:hAnsiTheme="minorHAnsi" w:cstheme="minorHAnsi"/>
                <w:sz w:val="22"/>
                <w:szCs w:val="22"/>
              </w:rPr>
            </w:pPr>
            <w:r>
              <w:rPr>
                <w:rFonts w:asciiTheme="minorHAnsi" w:hAnsiTheme="minorHAnsi" w:cstheme="minorHAnsi"/>
                <w:sz w:val="22"/>
                <w:szCs w:val="22"/>
              </w:rPr>
              <w:t>0</w:t>
            </w:r>
            <w:r w:rsidR="00E11A9C">
              <w:rPr>
                <w:rFonts w:asciiTheme="minorHAnsi" w:hAnsiTheme="minorHAnsi" w:cstheme="minorHAnsi"/>
                <w:sz w:val="22"/>
                <w:szCs w:val="22"/>
              </w:rPr>
              <w:t>8</w:t>
            </w:r>
            <w:r w:rsidR="003E6E3D">
              <w:rPr>
                <w:rFonts w:asciiTheme="minorHAnsi" w:hAnsiTheme="minorHAnsi" w:cstheme="minorHAnsi"/>
                <w:sz w:val="22"/>
                <w:szCs w:val="22"/>
              </w:rPr>
              <w:t>/</w:t>
            </w:r>
            <w:r w:rsidR="00B36426">
              <w:rPr>
                <w:rFonts w:asciiTheme="minorHAnsi" w:hAnsiTheme="minorHAnsi" w:cstheme="minorHAnsi"/>
                <w:sz w:val="22"/>
                <w:szCs w:val="22"/>
              </w:rPr>
              <w:t>11</w:t>
            </w:r>
            <w:r w:rsidR="003E6E3D">
              <w:rPr>
                <w:rFonts w:asciiTheme="minorHAnsi" w:hAnsiTheme="minorHAnsi" w:cstheme="minorHAnsi"/>
                <w:sz w:val="22"/>
                <w:szCs w:val="22"/>
              </w:rPr>
              <w:t>/2018</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11A9C" w:rsidP="003E6E3D">
            <w:pPr>
              <w:jc w:val="center"/>
              <w:rPr>
                <w:rFonts w:asciiTheme="minorHAnsi" w:hAnsiTheme="minorHAnsi" w:cstheme="minorHAnsi"/>
                <w:sz w:val="22"/>
                <w:szCs w:val="22"/>
              </w:rPr>
            </w:pPr>
            <w:r>
              <w:rPr>
                <w:rFonts w:asciiTheme="minorHAnsi" w:hAnsiTheme="minorHAnsi" w:cstheme="minorHAnsi"/>
                <w:sz w:val="22"/>
                <w:szCs w:val="22"/>
              </w:rPr>
              <w:t>11:3</w:t>
            </w:r>
            <w:r w:rsidR="003E6E3D">
              <w:rPr>
                <w:rFonts w:asciiTheme="minorHAnsi" w:hAnsiTheme="minorHAnsi" w:cstheme="minorHAnsi"/>
                <w:sz w:val="22"/>
                <w:szCs w:val="22"/>
              </w:rPr>
              <w:t>0</w:t>
            </w:r>
          </w:p>
        </w:tc>
        <w:tc>
          <w:tcPr>
            <w:tcW w:w="3273" w:type="dxa"/>
            <w:vAlign w:val="center"/>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CE7B5F" w:rsidRPr="001B5615" w:rsidRDefault="0027068E" w:rsidP="0027068E">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ED7234">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jc w:val="cente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ED7234">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11A9C" w:rsidP="00B36426">
            <w:pPr>
              <w:rPr>
                <w:rFonts w:asciiTheme="minorHAnsi" w:hAnsiTheme="minorHAnsi" w:cstheme="minorHAnsi"/>
                <w:sz w:val="22"/>
                <w:szCs w:val="22"/>
              </w:rPr>
            </w:pPr>
            <w:r>
              <w:rPr>
                <w:rFonts w:asciiTheme="minorHAnsi" w:hAnsiTheme="minorHAnsi" w:cstheme="minorHAnsi"/>
                <w:sz w:val="22"/>
                <w:szCs w:val="22"/>
              </w:rPr>
              <w:t>21</w:t>
            </w:r>
            <w:r w:rsidR="003E6E3D">
              <w:rPr>
                <w:rFonts w:asciiTheme="minorHAnsi" w:hAnsiTheme="minorHAnsi" w:cstheme="minorHAnsi"/>
                <w:sz w:val="22"/>
                <w:szCs w:val="22"/>
              </w:rPr>
              <w:t>/</w:t>
            </w:r>
            <w:r w:rsidR="00B36426">
              <w:rPr>
                <w:rFonts w:asciiTheme="minorHAnsi" w:hAnsiTheme="minorHAnsi" w:cstheme="minorHAnsi"/>
                <w:sz w:val="22"/>
                <w:szCs w:val="22"/>
              </w:rPr>
              <w:t>11</w:t>
            </w:r>
            <w:r w:rsidR="003E6E3D">
              <w:rPr>
                <w:rFonts w:asciiTheme="minorHAnsi" w:hAnsiTheme="minorHAnsi" w:cstheme="minorHAnsi"/>
                <w:sz w:val="22"/>
                <w:szCs w:val="22"/>
              </w:rPr>
              <w:t>/2018</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E6E3D" w:rsidP="003E6E3D">
            <w:pPr>
              <w:jc w:val="center"/>
              <w:rPr>
                <w:rFonts w:asciiTheme="minorHAnsi" w:hAnsiTheme="minorHAnsi" w:cstheme="minorHAnsi"/>
                <w:sz w:val="22"/>
                <w:szCs w:val="22"/>
              </w:rPr>
            </w:pPr>
            <w:r>
              <w:rPr>
                <w:rFonts w:asciiTheme="minorHAnsi" w:hAnsiTheme="minorHAnsi" w:cstheme="minorHAnsi"/>
                <w:sz w:val="22"/>
                <w:szCs w:val="22"/>
              </w:rPr>
              <w:t>09:00</w:t>
            </w:r>
          </w:p>
        </w:tc>
        <w:tc>
          <w:tcPr>
            <w:tcW w:w="3273" w:type="dxa"/>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CE7B5F" w:rsidRPr="001B5615" w:rsidRDefault="0027068E" w:rsidP="0027068E">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ED7234">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ED7234">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E11A9C" w:rsidP="00B36426">
            <w:pPr>
              <w:rPr>
                <w:rFonts w:asciiTheme="minorHAnsi" w:hAnsiTheme="minorHAnsi" w:cstheme="minorHAnsi"/>
                <w:sz w:val="22"/>
                <w:szCs w:val="22"/>
              </w:rPr>
            </w:pPr>
            <w:r>
              <w:rPr>
                <w:rFonts w:asciiTheme="minorHAnsi" w:hAnsiTheme="minorHAnsi" w:cstheme="minorHAnsi"/>
                <w:sz w:val="22"/>
                <w:szCs w:val="22"/>
              </w:rPr>
              <w:t>21</w:t>
            </w:r>
            <w:r w:rsidR="003E6E3D">
              <w:rPr>
                <w:rFonts w:asciiTheme="minorHAnsi" w:hAnsiTheme="minorHAnsi" w:cstheme="minorHAnsi"/>
                <w:sz w:val="22"/>
                <w:szCs w:val="22"/>
              </w:rPr>
              <w:t>/</w:t>
            </w:r>
            <w:r w:rsidR="00B36426">
              <w:rPr>
                <w:rFonts w:asciiTheme="minorHAnsi" w:hAnsiTheme="minorHAnsi" w:cstheme="minorHAnsi"/>
                <w:sz w:val="22"/>
                <w:szCs w:val="22"/>
              </w:rPr>
              <w:t>11</w:t>
            </w:r>
            <w:r w:rsidR="003E6E3D">
              <w:rPr>
                <w:rFonts w:asciiTheme="minorHAnsi" w:hAnsiTheme="minorHAnsi" w:cstheme="minorHAnsi"/>
                <w:sz w:val="22"/>
                <w:szCs w:val="22"/>
              </w:rPr>
              <w:t>/2018</w:t>
            </w:r>
          </w:p>
        </w:tc>
        <w:tc>
          <w:tcPr>
            <w:tcW w:w="1075"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E6E3D" w:rsidP="003E6E3D">
            <w:pPr>
              <w:jc w:val="center"/>
              <w:rPr>
                <w:rFonts w:asciiTheme="minorHAnsi" w:hAnsiTheme="minorHAnsi" w:cstheme="minorHAnsi"/>
                <w:sz w:val="22"/>
                <w:szCs w:val="22"/>
              </w:rPr>
            </w:pPr>
            <w:r>
              <w:rPr>
                <w:rFonts w:asciiTheme="minorHAnsi" w:hAnsiTheme="minorHAnsi" w:cstheme="minorHAnsi"/>
                <w:sz w:val="22"/>
                <w:szCs w:val="22"/>
              </w:rPr>
              <w:t>09:05</w:t>
            </w:r>
          </w:p>
        </w:tc>
        <w:tc>
          <w:tcPr>
            <w:tcW w:w="3273" w:type="dxa"/>
            <w:vAlign w:val="center"/>
          </w:tcPr>
          <w:p w:rsidR="0027068E" w:rsidRPr="009B02F5" w:rsidRDefault="0027068E" w:rsidP="0027068E">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F67900" w:rsidRPr="001B5615" w:rsidRDefault="0027068E" w:rsidP="0027068E">
            <w:pPr>
              <w:jc w:val="both"/>
              <w:rPr>
                <w:rFonts w:asciiTheme="minorHAnsi" w:hAnsiTheme="minorHAnsi" w:cstheme="minorHAnsi"/>
                <w:color w:val="FF0000"/>
                <w:sz w:val="22"/>
                <w:szCs w:val="22"/>
                <w:lang w:val="es-BO"/>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CE7B5F" w:rsidRPr="00552079" w:rsidTr="00ED723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ED723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466552" w:rsidRDefault="00ED7234" w:rsidP="00B36426">
            <w:pPr>
              <w:jc w:val="both"/>
              <w:rPr>
                <w:rFonts w:asciiTheme="minorHAnsi" w:hAnsiTheme="minorHAnsi" w:cstheme="minorHAnsi"/>
                <w:sz w:val="22"/>
                <w:szCs w:val="22"/>
              </w:rPr>
            </w:pPr>
            <w:r>
              <w:rPr>
                <w:rFonts w:asciiTheme="minorHAnsi" w:hAnsiTheme="minorHAnsi" w:cstheme="minorHAnsi"/>
                <w:color w:val="FF0000"/>
                <w:szCs w:val="22"/>
              </w:rPr>
              <w:t>26</w:t>
            </w:r>
            <w:r w:rsidR="003E6E3D" w:rsidRPr="00466552">
              <w:rPr>
                <w:rFonts w:asciiTheme="minorHAnsi" w:hAnsiTheme="minorHAnsi" w:cstheme="minorHAnsi"/>
                <w:color w:val="FF0000"/>
                <w:szCs w:val="22"/>
              </w:rPr>
              <w:t>/</w:t>
            </w:r>
            <w:r w:rsidR="00B36426">
              <w:rPr>
                <w:rFonts w:asciiTheme="minorHAnsi" w:hAnsiTheme="minorHAnsi" w:cstheme="minorHAnsi"/>
                <w:color w:val="FF0000"/>
                <w:szCs w:val="22"/>
              </w:rPr>
              <w:t>11</w:t>
            </w:r>
            <w:r w:rsidR="003E6E3D" w:rsidRPr="00466552">
              <w:rPr>
                <w:rFonts w:asciiTheme="minorHAnsi" w:hAnsiTheme="minorHAnsi" w:cstheme="minorHAnsi"/>
                <w:color w:val="FF0000"/>
                <w:szCs w:val="22"/>
              </w:rPr>
              <w:t>/2018</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ED7234">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ED7234">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6"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466552" w:rsidRDefault="00ED7234" w:rsidP="00B36426">
            <w:pPr>
              <w:rPr>
                <w:rFonts w:asciiTheme="minorHAnsi" w:hAnsiTheme="minorHAnsi" w:cstheme="minorHAnsi"/>
                <w:color w:val="000000"/>
                <w:sz w:val="22"/>
                <w:szCs w:val="22"/>
                <w:lang w:val="es-BO"/>
              </w:rPr>
            </w:pPr>
            <w:r>
              <w:rPr>
                <w:rFonts w:asciiTheme="minorHAnsi" w:hAnsiTheme="minorHAnsi" w:cstheme="minorHAnsi"/>
                <w:color w:val="FF0000"/>
                <w:szCs w:val="22"/>
              </w:rPr>
              <w:t>20</w:t>
            </w:r>
            <w:r w:rsidR="003E6E3D" w:rsidRPr="00466552">
              <w:rPr>
                <w:rFonts w:asciiTheme="minorHAnsi" w:hAnsiTheme="minorHAnsi" w:cstheme="minorHAnsi"/>
                <w:color w:val="FF0000"/>
                <w:szCs w:val="22"/>
              </w:rPr>
              <w:t>/</w:t>
            </w:r>
            <w:r w:rsidR="00B36426">
              <w:rPr>
                <w:rFonts w:asciiTheme="minorHAnsi" w:hAnsiTheme="minorHAnsi" w:cstheme="minorHAnsi"/>
                <w:color w:val="FF0000"/>
                <w:szCs w:val="22"/>
              </w:rPr>
              <w:t>12</w:t>
            </w:r>
            <w:r w:rsidR="003E6E3D" w:rsidRPr="00466552">
              <w:rPr>
                <w:rFonts w:asciiTheme="minorHAnsi" w:hAnsiTheme="minorHAnsi" w:cstheme="minorHAnsi"/>
                <w:color w:val="FF0000"/>
                <w:szCs w:val="22"/>
              </w:rPr>
              <w:t>/2018</w:t>
            </w:r>
          </w:p>
        </w:tc>
      </w:tr>
    </w:tbl>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1"/>
        <w:gridCol w:w="3458"/>
        <w:gridCol w:w="1014"/>
        <w:gridCol w:w="1262"/>
        <w:gridCol w:w="1262"/>
        <w:gridCol w:w="1606"/>
      </w:tblGrid>
      <w:tr w:rsidR="00C67D81" w:rsidRPr="00552079" w:rsidTr="00D16151">
        <w:trPr>
          <w:trHeight w:val="447"/>
        </w:trPr>
        <w:tc>
          <w:tcPr>
            <w:tcW w:w="9113" w:type="dxa"/>
            <w:gridSpan w:val="6"/>
            <w:shd w:val="clear" w:color="auto" w:fill="F2F2F2" w:themeFill="background1" w:themeFillShade="F2"/>
          </w:tcPr>
          <w:p w:rsidR="00C67D81" w:rsidRPr="00466552" w:rsidRDefault="00C67D81" w:rsidP="00EF6F7F">
            <w:pPr>
              <w:ind w:left="705"/>
              <w:jc w:val="center"/>
              <w:rPr>
                <w:rFonts w:asciiTheme="minorHAnsi" w:hAnsiTheme="minorHAnsi" w:cstheme="minorHAnsi"/>
                <w:b/>
                <w:sz w:val="22"/>
                <w:szCs w:val="22"/>
              </w:rPr>
            </w:pPr>
            <w:r w:rsidRPr="00466552">
              <w:rPr>
                <w:rFonts w:asciiTheme="minorHAnsi" w:hAnsiTheme="minorHAnsi" w:cstheme="minorHAnsi"/>
                <w:b/>
                <w:sz w:val="22"/>
                <w:szCs w:val="22"/>
              </w:rPr>
              <w:lastRenderedPageBreak/>
              <w:t>PRECIO REFERENCIAL DE ACUERDO A LA MONEDA ESTABLECIDA EN EL PROCESO DE CONTRATACIÓN</w:t>
            </w:r>
          </w:p>
          <w:p w:rsidR="00C67D81" w:rsidRPr="00552079" w:rsidRDefault="00C67D81" w:rsidP="00041599">
            <w:pPr>
              <w:ind w:left="705"/>
              <w:jc w:val="center"/>
              <w:rPr>
                <w:rFonts w:asciiTheme="minorHAnsi" w:hAnsiTheme="minorHAnsi" w:cstheme="minorHAnsi"/>
                <w:b/>
                <w:bCs/>
                <w:color w:val="FF0000"/>
                <w:sz w:val="22"/>
                <w:szCs w:val="22"/>
                <w:lang w:val="es-BO" w:eastAsia="es-BO"/>
              </w:rPr>
            </w:pPr>
          </w:p>
        </w:tc>
      </w:tr>
      <w:tr w:rsidR="00C67D81" w:rsidRPr="00552079" w:rsidTr="00D16151">
        <w:trPr>
          <w:trHeight w:val="529"/>
        </w:trPr>
        <w:tc>
          <w:tcPr>
            <w:tcW w:w="511" w:type="dxa"/>
            <w:shd w:val="clear" w:color="auto" w:fill="F2F2F2" w:themeFill="background1" w:themeFillShade="F2"/>
            <w:vAlign w:val="center"/>
            <w:hideMark/>
          </w:tcPr>
          <w:p w:rsidR="00C67D81" w:rsidRPr="00552079" w:rsidRDefault="00C67D81" w:rsidP="00C67D8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458" w:type="dxa"/>
            <w:shd w:val="clear" w:color="auto" w:fill="F2F2F2" w:themeFill="background1" w:themeFillShade="F2"/>
            <w:vAlign w:val="center"/>
            <w:hideMark/>
          </w:tcPr>
          <w:p w:rsidR="00C67D81" w:rsidRPr="00552079" w:rsidRDefault="00C67D81" w:rsidP="00C67D8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14" w:type="dxa"/>
            <w:shd w:val="clear" w:color="auto" w:fill="F2F2F2" w:themeFill="background1" w:themeFillShade="F2"/>
            <w:vAlign w:val="center"/>
          </w:tcPr>
          <w:p w:rsidR="00C67D81" w:rsidRPr="00552079" w:rsidRDefault="00C67D81" w:rsidP="00C67D8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 M</w:t>
            </w:r>
          </w:p>
        </w:tc>
        <w:tc>
          <w:tcPr>
            <w:tcW w:w="1262" w:type="dxa"/>
            <w:shd w:val="clear" w:color="auto" w:fill="F2F2F2" w:themeFill="background1" w:themeFillShade="F2"/>
            <w:vAlign w:val="center"/>
          </w:tcPr>
          <w:p w:rsidR="00C67D81" w:rsidRPr="00552079" w:rsidRDefault="00C67D81" w:rsidP="00C67D8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62" w:type="dxa"/>
            <w:shd w:val="clear" w:color="auto" w:fill="F2F2F2" w:themeFill="background1" w:themeFillShade="F2"/>
            <w:vAlign w:val="center"/>
          </w:tcPr>
          <w:p w:rsidR="00C67D81" w:rsidRPr="00552079" w:rsidRDefault="00C67D81" w:rsidP="00C67D8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06" w:type="dxa"/>
            <w:shd w:val="clear" w:color="auto" w:fill="F2F2F2" w:themeFill="background1" w:themeFillShade="F2"/>
            <w:vAlign w:val="center"/>
            <w:hideMark/>
          </w:tcPr>
          <w:p w:rsidR="00C67D81" w:rsidRPr="00552079" w:rsidRDefault="00C67D81" w:rsidP="00C67D8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16151" w:rsidRPr="00552079" w:rsidTr="00E33DAB">
        <w:trPr>
          <w:trHeight w:val="330"/>
        </w:trPr>
        <w:tc>
          <w:tcPr>
            <w:tcW w:w="511" w:type="dxa"/>
            <w:shd w:val="clear" w:color="auto" w:fill="auto"/>
            <w:noWrap/>
            <w:vAlign w:val="center"/>
          </w:tcPr>
          <w:p w:rsidR="00D16151" w:rsidRPr="00D16151" w:rsidRDefault="00D16151" w:rsidP="00D16151">
            <w:pPr>
              <w:jc w:val="center"/>
              <w:rPr>
                <w:rFonts w:ascii="Calibri" w:hAnsi="Calibri" w:cs="Arial"/>
                <w:sz w:val="18"/>
                <w:szCs w:val="18"/>
                <w:lang w:val="es-MX" w:eastAsia="es-MX"/>
              </w:rPr>
            </w:pPr>
            <w:r w:rsidRPr="00D16151">
              <w:rPr>
                <w:rFonts w:ascii="Calibri" w:hAnsi="Calibri" w:cs="Arial"/>
                <w:sz w:val="18"/>
                <w:szCs w:val="18"/>
                <w:lang w:val="es-MX" w:eastAsia="es-MX"/>
              </w:rPr>
              <w:t>1</w:t>
            </w:r>
          </w:p>
        </w:tc>
        <w:tc>
          <w:tcPr>
            <w:tcW w:w="3458" w:type="dxa"/>
            <w:shd w:val="clear" w:color="auto" w:fill="auto"/>
            <w:vAlign w:val="center"/>
          </w:tcPr>
          <w:p w:rsidR="00D16151" w:rsidRPr="00D16151" w:rsidRDefault="00D16151" w:rsidP="00D16151">
            <w:pPr>
              <w:rPr>
                <w:rFonts w:ascii="Calibri" w:hAnsi="Calibri" w:cs="Arial"/>
                <w:sz w:val="18"/>
                <w:szCs w:val="18"/>
                <w:lang w:val="es-MX" w:eastAsia="es-MX"/>
              </w:rPr>
            </w:pPr>
            <w:r w:rsidRPr="00D16151">
              <w:rPr>
                <w:rFonts w:ascii="Calibri" w:hAnsi="Calibri" w:cs="Arial"/>
                <w:sz w:val="18"/>
                <w:szCs w:val="18"/>
                <w:lang w:val="es-MX" w:eastAsia="es-MX"/>
              </w:rPr>
              <w:t>MANTENIMIENTO DE MANIFOLD DE GLP</w:t>
            </w:r>
          </w:p>
        </w:tc>
        <w:tc>
          <w:tcPr>
            <w:tcW w:w="1014" w:type="dxa"/>
            <w:shd w:val="clear" w:color="auto" w:fill="auto"/>
            <w:vAlign w:val="center"/>
          </w:tcPr>
          <w:p w:rsidR="00D16151" w:rsidRPr="00D16151" w:rsidRDefault="00D16151" w:rsidP="00D16151">
            <w:pPr>
              <w:autoSpaceDE w:val="0"/>
              <w:autoSpaceDN w:val="0"/>
              <w:adjustRightInd w:val="0"/>
              <w:jc w:val="center"/>
              <w:rPr>
                <w:rFonts w:ascii="Calibri" w:eastAsia="Calibri" w:hAnsi="Calibri" w:cs="Arial"/>
                <w:color w:val="000000"/>
                <w:sz w:val="18"/>
                <w:szCs w:val="18"/>
                <w:lang w:val="en-US" w:eastAsia="es-ES"/>
              </w:rPr>
            </w:pPr>
            <w:r w:rsidRPr="00D16151">
              <w:rPr>
                <w:rFonts w:ascii="Calibri" w:eastAsia="Calibri" w:hAnsi="Calibri" w:cs="Arial"/>
                <w:color w:val="000000"/>
                <w:sz w:val="18"/>
                <w:szCs w:val="18"/>
                <w:lang w:val="en-US" w:eastAsia="es-ES"/>
              </w:rPr>
              <w:t>GBL</w:t>
            </w:r>
          </w:p>
        </w:tc>
        <w:tc>
          <w:tcPr>
            <w:tcW w:w="1262" w:type="dxa"/>
            <w:shd w:val="clear" w:color="auto" w:fill="auto"/>
            <w:vAlign w:val="center"/>
          </w:tcPr>
          <w:p w:rsidR="00D16151" w:rsidRPr="00D16151" w:rsidRDefault="00D16151" w:rsidP="00D16151">
            <w:pPr>
              <w:autoSpaceDE w:val="0"/>
              <w:autoSpaceDN w:val="0"/>
              <w:adjustRightInd w:val="0"/>
              <w:jc w:val="center"/>
              <w:rPr>
                <w:rFonts w:ascii="Calibri" w:eastAsia="Calibri" w:hAnsi="Calibri" w:cs="Arial"/>
                <w:color w:val="000000"/>
                <w:sz w:val="18"/>
                <w:szCs w:val="18"/>
                <w:lang w:val="en-US" w:eastAsia="es-ES"/>
              </w:rPr>
            </w:pPr>
            <w:r w:rsidRPr="00D16151">
              <w:rPr>
                <w:rFonts w:ascii="Calibri" w:eastAsia="Calibri" w:hAnsi="Calibri" w:cs="Arial"/>
                <w:color w:val="000000"/>
                <w:sz w:val="18"/>
                <w:szCs w:val="18"/>
                <w:lang w:val="en-US" w:eastAsia="es-ES"/>
              </w:rPr>
              <w:t>1</w:t>
            </w:r>
          </w:p>
        </w:tc>
        <w:tc>
          <w:tcPr>
            <w:tcW w:w="1262" w:type="dxa"/>
            <w:shd w:val="clear" w:color="auto" w:fill="auto"/>
            <w:vAlign w:val="center"/>
          </w:tcPr>
          <w:p w:rsidR="00D16151" w:rsidRPr="00D16151" w:rsidRDefault="00D16151" w:rsidP="00D16151">
            <w:pPr>
              <w:jc w:val="right"/>
              <w:rPr>
                <w:rFonts w:ascii="Calibri" w:hAnsi="Calibri"/>
                <w:sz w:val="18"/>
                <w:szCs w:val="18"/>
                <w:lang w:eastAsia="es-ES"/>
              </w:rPr>
            </w:pPr>
            <w:r w:rsidRPr="00D16151">
              <w:rPr>
                <w:rFonts w:ascii="Calibri" w:hAnsi="Calibri"/>
                <w:sz w:val="18"/>
                <w:szCs w:val="18"/>
                <w:lang w:eastAsia="es-ES"/>
              </w:rPr>
              <w:t>75.846,96</w:t>
            </w:r>
          </w:p>
        </w:tc>
        <w:tc>
          <w:tcPr>
            <w:tcW w:w="1606" w:type="dxa"/>
            <w:shd w:val="clear" w:color="auto" w:fill="auto"/>
            <w:noWrap/>
            <w:vAlign w:val="center"/>
          </w:tcPr>
          <w:p w:rsidR="00D16151" w:rsidRPr="00D16151" w:rsidRDefault="00D16151" w:rsidP="00D16151">
            <w:pPr>
              <w:jc w:val="right"/>
              <w:rPr>
                <w:rFonts w:ascii="Calibri" w:hAnsi="Calibri"/>
                <w:sz w:val="18"/>
                <w:szCs w:val="18"/>
                <w:lang w:eastAsia="es-ES"/>
              </w:rPr>
            </w:pPr>
            <w:r w:rsidRPr="00D16151">
              <w:rPr>
                <w:rFonts w:ascii="Calibri" w:hAnsi="Calibri"/>
                <w:sz w:val="18"/>
                <w:szCs w:val="18"/>
                <w:lang w:eastAsia="es-ES"/>
              </w:rPr>
              <w:t>75.846,96</w:t>
            </w:r>
          </w:p>
        </w:tc>
      </w:tr>
      <w:tr w:rsidR="00D16151" w:rsidRPr="00552079" w:rsidTr="00E33DAB">
        <w:trPr>
          <w:trHeight w:val="330"/>
        </w:trPr>
        <w:tc>
          <w:tcPr>
            <w:tcW w:w="511" w:type="dxa"/>
            <w:shd w:val="clear" w:color="auto" w:fill="auto"/>
            <w:noWrap/>
            <w:vAlign w:val="center"/>
          </w:tcPr>
          <w:p w:rsidR="00D16151" w:rsidRPr="00D16151" w:rsidRDefault="00D16151" w:rsidP="00D16151">
            <w:pPr>
              <w:jc w:val="center"/>
              <w:rPr>
                <w:rFonts w:ascii="Calibri" w:hAnsi="Calibri" w:cs="Arial"/>
                <w:sz w:val="18"/>
                <w:szCs w:val="18"/>
                <w:lang w:val="es-MX" w:eastAsia="es-MX"/>
              </w:rPr>
            </w:pPr>
            <w:r w:rsidRPr="00D16151">
              <w:rPr>
                <w:rFonts w:ascii="Calibri" w:hAnsi="Calibri" w:cs="Arial"/>
                <w:sz w:val="18"/>
                <w:szCs w:val="18"/>
                <w:lang w:val="es-MX" w:eastAsia="es-MX"/>
              </w:rPr>
              <w:t>2</w:t>
            </w:r>
          </w:p>
        </w:tc>
        <w:tc>
          <w:tcPr>
            <w:tcW w:w="3458" w:type="dxa"/>
            <w:shd w:val="clear" w:color="auto" w:fill="auto"/>
            <w:vAlign w:val="center"/>
          </w:tcPr>
          <w:p w:rsidR="00D16151" w:rsidRPr="00D16151" w:rsidRDefault="00D16151" w:rsidP="00D16151">
            <w:pPr>
              <w:rPr>
                <w:rFonts w:ascii="Calibri" w:hAnsi="Calibri" w:cs="Arial"/>
                <w:sz w:val="18"/>
                <w:szCs w:val="18"/>
                <w:lang w:val="es-MX" w:eastAsia="es-MX"/>
              </w:rPr>
            </w:pPr>
            <w:r w:rsidRPr="00D16151">
              <w:rPr>
                <w:rFonts w:ascii="Calibri" w:hAnsi="Calibri" w:cs="Arial"/>
                <w:sz w:val="18"/>
                <w:szCs w:val="18"/>
                <w:lang w:val="es-MX" w:eastAsia="es-MX"/>
              </w:rPr>
              <w:t>MANTENIMIENTO DE MANIFOLD DE LIQUIDOS</w:t>
            </w:r>
          </w:p>
        </w:tc>
        <w:tc>
          <w:tcPr>
            <w:tcW w:w="1014" w:type="dxa"/>
            <w:shd w:val="clear" w:color="auto" w:fill="auto"/>
            <w:vAlign w:val="center"/>
          </w:tcPr>
          <w:p w:rsidR="00D16151" w:rsidRPr="00D16151" w:rsidRDefault="00D16151" w:rsidP="00D16151">
            <w:pPr>
              <w:autoSpaceDE w:val="0"/>
              <w:autoSpaceDN w:val="0"/>
              <w:adjustRightInd w:val="0"/>
              <w:jc w:val="center"/>
              <w:rPr>
                <w:rFonts w:ascii="Calibri" w:eastAsia="Calibri" w:hAnsi="Calibri" w:cs="Arial"/>
                <w:color w:val="000000"/>
                <w:sz w:val="18"/>
                <w:szCs w:val="18"/>
                <w:lang w:val="en-US" w:eastAsia="es-ES"/>
              </w:rPr>
            </w:pPr>
            <w:r w:rsidRPr="00D16151">
              <w:rPr>
                <w:rFonts w:ascii="Calibri" w:eastAsia="Calibri" w:hAnsi="Calibri" w:cs="Arial"/>
                <w:color w:val="000000"/>
                <w:sz w:val="18"/>
                <w:szCs w:val="18"/>
                <w:lang w:val="en-US" w:eastAsia="es-ES"/>
              </w:rPr>
              <w:t>GBL</w:t>
            </w:r>
          </w:p>
        </w:tc>
        <w:tc>
          <w:tcPr>
            <w:tcW w:w="1262" w:type="dxa"/>
            <w:shd w:val="clear" w:color="auto" w:fill="auto"/>
            <w:vAlign w:val="center"/>
          </w:tcPr>
          <w:p w:rsidR="00D16151" w:rsidRPr="00D16151" w:rsidRDefault="00D16151" w:rsidP="00D16151">
            <w:pPr>
              <w:autoSpaceDE w:val="0"/>
              <w:autoSpaceDN w:val="0"/>
              <w:adjustRightInd w:val="0"/>
              <w:jc w:val="center"/>
              <w:rPr>
                <w:rFonts w:ascii="Calibri" w:eastAsia="Calibri" w:hAnsi="Calibri" w:cs="Arial"/>
                <w:color w:val="000000"/>
                <w:sz w:val="18"/>
                <w:szCs w:val="18"/>
                <w:lang w:val="en-US" w:eastAsia="es-ES"/>
              </w:rPr>
            </w:pPr>
            <w:r w:rsidRPr="00D16151">
              <w:rPr>
                <w:rFonts w:ascii="Calibri" w:eastAsia="Calibri" w:hAnsi="Calibri" w:cs="Arial"/>
                <w:color w:val="000000"/>
                <w:sz w:val="18"/>
                <w:szCs w:val="18"/>
                <w:lang w:val="en-US" w:eastAsia="es-ES"/>
              </w:rPr>
              <w:t>1</w:t>
            </w:r>
          </w:p>
        </w:tc>
        <w:tc>
          <w:tcPr>
            <w:tcW w:w="1262" w:type="dxa"/>
            <w:shd w:val="clear" w:color="auto" w:fill="auto"/>
            <w:vAlign w:val="center"/>
          </w:tcPr>
          <w:p w:rsidR="00D16151" w:rsidRPr="00D16151" w:rsidRDefault="00D16151" w:rsidP="00D16151">
            <w:pPr>
              <w:jc w:val="right"/>
              <w:rPr>
                <w:rFonts w:ascii="Calibri" w:hAnsi="Calibri"/>
                <w:sz w:val="18"/>
                <w:szCs w:val="18"/>
                <w:lang w:eastAsia="es-ES"/>
              </w:rPr>
            </w:pPr>
            <w:r w:rsidRPr="00D16151">
              <w:rPr>
                <w:rFonts w:ascii="Calibri" w:hAnsi="Calibri"/>
                <w:sz w:val="18"/>
                <w:szCs w:val="18"/>
                <w:lang w:eastAsia="es-ES"/>
              </w:rPr>
              <w:t>124.093,60</w:t>
            </w:r>
          </w:p>
        </w:tc>
        <w:tc>
          <w:tcPr>
            <w:tcW w:w="1606" w:type="dxa"/>
            <w:shd w:val="clear" w:color="auto" w:fill="auto"/>
            <w:noWrap/>
            <w:vAlign w:val="center"/>
          </w:tcPr>
          <w:p w:rsidR="00D16151" w:rsidRPr="00D16151" w:rsidRDefault="00D16151" w:rsidP="00D16151">
            <w:pPr>
              <w:jc w:val="right"/>
              <w:rPr>
                <w:rFonts w:ascii="Calibri" w:hAnsi="Calibri"/>
                <w:sz w:val="18"/>
                <w:szCs w:val="18"/>
                <w:lang w:eastAsia="es-ES"/>
              </w:rPr>
            </w:pPr>
            <w:r w:rsidRPr="00D16151">
              <w:rPr>
                <w:rFonts w:ascii="Calibri" w:hAnsi="Calibri"/>
                <w:sz w:val="18"/>
                <w:szCs w:val="18"/>
                <w:lang w:eastAsia="es-ES"/>
              </w:rPr>
              <w:t>124.093,60</w:t>
            </w:r>
          </w:p>
        </w:tc>
      </w:tr>
      <w:tr w:rsidR="00D16151" w:rsidRPr="00552079" w:rsidTr="00E33DAB">
        <w:trPr>
          <w:trHeight w:val="330"/>
        </w:trPr>
        <w:tc>
          <w:tcPr>
            <w:tcW w:w="7507" w:type="dxa"/>
            <w:gridSpan w:val="5"/>
          </w:tcPr>
          <w:p w:rsidR="00D16151" w:rsidRPr="00552079" w:rsidRDefault="00D16151" w:rsidP="00D16151">
            <w:pP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06" w:type="dxa"/>
            <w:shd w:val="clear" w:color="auto" w:fill="auto"/>
            <w:noWrap/>
            <w:vAlign w:val="center"/>
            <w:hideMark/>
          </w:tcPr>
          <w:p w:rsidR="00D16151" w:rsidRPr="00D16151" w:rsidRDefault="00D16151" w:rsidP="00D16151">
            <w:pPr>
              <w:jc w:val="right"/>
              <w:rPr>
                <w:rFonts w:asciiTheme="minorHAnsi" w:hAnsiTheme="minorHAnsi" w:cstheme="minorHAnsi"/>
                <w:color w:val="000000"/>
                <w:sz w:val="22"/>
                <w:szCs w:val="22"/>
                <w:lang w:val="es-BO" w:eastAsia="es-BO"/>
              </w:rPr>
            </w:pPr>
            <w:r w:rsidRPr="00D16151">
              <w:rPr>
                <w:rFonts w:ascii="Calibri" w:hAnsi="Calibri" w:cs="Arial"/>
                <w:bCs/>
                <w:sz w:val="18"/>
                <w:szCs w:val="18"/>
                <w:lang w:val="es-MX" w:eastAsia="es-MX"/>
              </w:rPr>
              <w:t>199.940,56</w:t>
            </w:r>
          </w:p>
        </w:tc>
      </w:tr>
    </w:tbl>
    <w:p w:rsidR="002B59E7" w:rsidRDefault="002B59E7" w:rsidP="00C67D81">
      <w:pPr>
        <w:jc w:val="center"/>
        <w:rPr>
          <w:rFonts w:asciiTheme="minorHAnsi" w:hAnsiTheme="minorHAnsi" w:cstheme="minorHAnsi"/>
          <w:b/>
          <w:color w:val="FF0000"/>
          <w:sz w:val="22"/>
          <w:szCs w:val="22"/>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20"/>
        <w:gridCol w:w="3261"/>
        <w:gridCol w:w="992"/>
        <w:gridCol w:w="1003"/>
        <w:gridCol w:w="1275"/>
        <w:gridCol w:w="1424"/>
      </w:tblGrid>
      <w:tr w:rsidR="00ED7234" w:rsidRPr="00B36426" w:rsidTr="00FC4423">
        <w:trPr>
          <w:trHeight w:val="592"/>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ED7234" w:rsidRPr="00B36426" w:rsidRDefault="00ED7234" w:rsidP="00127447">
            <w:pPr>
              <w:jc w:val="center"/>
              <w:rPr>
                <w:rFonts w:ascii="Calibri" w:hAnsi="Calibri" w:cs="Arial"/>
                <w:b/>
                <w:bCs/>
                <w:sz w:val="16"/>
                <w:szCs w:val="18"/>
                <w:lang w:eastAsia="es-BO"/>
              </w:rPr>
            </w:pPr>
            <w:r w:rsidRPr="00B36426">
              <w:rPr>
                <w:rFonts w:ascii="Calibri" w:hAnsi="Calibri" w:cs="Arial"/>
                <w:b/>
                <w:bCs/>
                <w:sz w:val="16"/>
                <w:szCs w:val="18"/>
                <w:lang w:eastAsia="es-BO"/>
              </w:rPr>
              <w:t>ITEM 1</w:t>
            </w:r>
          </w:p>
        </w:tc>
        <w:tc>
          <w:tcPr>
            <w:tcW w:w="3681" w:type="dxa"/>
            <w:gridSpan w:val="2"/>
            <w:tcBorders>
              <w:top w:val="single" w:sz="4" w:space="0" w:color="auto"/>
              <w:left w:val="single" w:sz="4" w:space="0" w:color="auto"/>
              <w:bottom w:val="single" w:sz="4" w:space="0" w:color="auto"/>
              <w:right w:val="single" w:sz="4" w:space="0" w:color="auto"/>
            </w:tcBorders>
            <w:shd w:val="clear" w:color="auto" w:fill="BDD6EE"/>
            <w:hideMark/>
          </w:tcPr>
          <w:p w:rsidR="00ED7234" w:rsidRPr="00FC4423" w:rsidRDefault="00FC4423" w:rsidP="00FC4423">
            <w:pPr>
              <w:jc w:val="center"/>
              <w:rPr>
                <w:rFonts w:ascii="Calibri" w:hAnsi="Calibri" w:cs="Arial"/>
                <w:bCs/>
                <w:i/>
                <w:sz w:val="18"/>
                <w:szCs w:val="18"/>
                <w:lang w:eastAsia="es-BO"/>
              </w:rPr>
            </w:pPr>
            <w:r w:rsidRPr="00FC4423">
              <w:rPr>
                <w:rFonts w:asciiTheme="minorHAnsi" w:hAnsiTheme="minorHAnsi" w:cstheme="minorHAnsi"/>
                <w:b/>
                <w:bCs/>
                <w:color w:val="000000"/>
                <w:sz w:val="18"/>
                <w:szCs w:val="18"/>
                <w:lang w:val="es-BO" w:eastAsia="es-BO"/>
              </w:rPr>
              <w:t>DESCRIPCIÓN DEL SERVICIO</w:t>
            </w:r>
          </w:p>
        </w:tc>
        <w:tc>
          <w:tcPr>
            <w:tcW w:w="992" w:type="dxa"/>
            <w:tcBorders>
              <w:top w:val="single" w:sz="4" w:space="0" w:color="auto"/>
              <w:left w:val="single" w:sz="4" w:space="0" w:color="auto"/>
              <w:bottom w:val="single" w:sz="4" w:space="0" w:color="auto"/>
              <w:right w:val="single" w:sz="4" w:space="0" w:color="auto"/>
            </w:tcBorders>
            <w:shd w:val="clear" w:color="auto" w:fill="BDD6EE"/>
            <w:hideMark/>
          </w:tcPr>
          <w:p w:rsidR="00ED7234" w:rsidRPr="00FC4423" w:rsidRDefault="00ED7234" w:rsidP="00FC4423">
            <w:pPr>
              <w:jc w:val="center"/>
              <w:rPr>
                <w:rFonts w:cs="Narkisim"/>
                <w:b/>
                <w:bCs/>
                <w:i/>
                <w:iCs/>
                <w:color w:val="4F81BD"/>
                <w:sz w:val="18"/>
                <w:szCs w:val="18"/>
                <w:lang w:eastAsia="es-ES"/>
              </w:rPr>
            </w:pPr>
            <w:r w:rsidRPr="00FC4423">
              <w:rPr>
                <w:rFonts w:ascii="Calibri" w:hAnsi="Calibri" w:cs="Arial"/>
                <w:b/>
                <w:bCs/>
                <w:sz w:val="18"/>
                <w:szCs w:val="18"/>
                <w:lang w:eastAsia="es-BO"/>
              </w:rPr>
              <w:t>UNIDAD DE MEDIDA</w:t>
            </w:r>
          </w:p>
        </w:tc>
        <w:tc>
          <w:tcPr>
            <w:tcW w:w="1003" w:type="dxa"/>
            <w:tcBorders>
              <w:top w:val="single" w:sz="4" w:space="0" w:color="auto"/>
              <w:left w:val="single" w:sz="4" w:space="0" w:color="auto"/>
              <w:bottom w:val="single" w:sz="4" w:space="0" w:color="auto"/>
              <w:right w:val="single" w:sz="4" w:space="0" w:color="auto"/>
            </w:tcBorders>
            <w:shd w:val="clear" w:color="auto" w:fill="BDD6EE"/>
            <w:hideMark/>
          </w:tcPr>
          <w:p w:rsidR="00ED7234" w:rsidRPr="00FC4423" w:rsidRDefault="00ED7234" w:rsidP="00FC4423">
            <w:pPr>
              <w:jc w:val="center"/>
              <w:rPr>
                <w:rFonts w:ascii="Calibri" w:hAnsi="Calibri" w:cs="Narkisim"/>
                <w:b/>
                <w:bCs/>
                <w:iCs/>
                <w:color w:val="4F81BD"/>
                <w:sz w:val="18"/>
                <w:szCs w:val="18"/>
                <w:lang w:eastAsia="es-ES"/>
              </w:rPr>
            </w:pPr>
            <w:r w:rsidRPr="00FC4423">
              <w:rPr>
                <w:rFonts w:ascii="Calibri" w:hAnsi="Calibri" w:cs="Arial"/>
                <w:b/>
                <w:bCs/>
                <w:sz w:val="18"/>
                <w:szCs w:val="18"/>
                <w:lang w:eastAsia="es-BO"/>
              </w:rPr>
              <w:t>CANTIDAD</w:t>
            </w:r>
          </w:p>
        </w:tc>
        <w:tc>
          <w:tcPr>
            <w:tcW w:w="1275" w:type="dxa"/>
            <w:tcBorders>
              <w:top w:val="single" w:sz="4" w:space="0" w:color="auto"/>
              <w:left w:val="single" w:sz="4" w:space="0" w:color="auto"/>
              <w:bottom w:val="single" w:sz="4" w:space="0" w:color="auto"/>
              <w:right w:val="single" w:sz="4" w:space="0" w:color="auto"/>
            </w:tcBorders>
            <w:shd w:val="clear" w:color="auto" w:fill="BDD6EE"/>
          </w:tcPr>
          <w:p w:rsidR="00ED7234" w:rsidRPr="00FC4423" w:rsidRDefault="00ED7234" w:rsidP="00FC4423">
            <w:pPr>
              <w:jc w:val="center"/>
              <w:rPr>
                <w:rFonts w:ascii="Calibri" w:hAnsi="Calibri" w:cs="Arial"/>
                <w:b/>
                <w:bCs/>
                <w:sz w:val="18"/>
                <w:szCs w:val="18"/>
                <w:lang w:eastAsia="es-BO"/>
              </w:rPr>
            </w:pPr>
            <w:r w:rsidRPr="00FC4423">
              <w:rPr>
                <w:rFonts w:ascii="Calibri" w:hAnsi="Calibri" w:cs="Arial"/>
                <w:b/>
                <w:bCs/>
                <w:sz w:val="18"/>
                <w:szCs w:val="18"/>
                <w:lang w:eastAsia="es-BO"/>
              </w:rPr>
              <w:t>PRECIO UNITARIO</w:t>
            </w:r>
          </w:p>
          <w:p w:rsidR="00ED7234" w:rsidRPr="00FC4423" w:rsidRDefault="00ED7234" w:rsidP="00FC4423">
            <w:pPr>
              <w:jc w:val="center"/>
              <w:rPr>
                <w:rFonts w:ascii="Calibri" w:hAnsi="Calibri" w:cs="Arial"/>
                <w:b/>
                <w:bCs/>
                <w:sz w:val="18"/>
                <w:szCs w:val="18"/>
                <w:lang w:eastAsia="es-BO"/>
              </w:rPr>
            </w:pPr>
            <w:r w:rsidRPr="00FC4423">
              <w:rPr>
                <w:rFonts w:ascii="Calibri" w:hAnsi="Calibri" w:cs="Arial"/>
                <w:b/>
                <w:bCs/>
                <w:sz w:val="18"/>
                <w:szCs w:val="18"/>
                <w:lang w:eastAsia="es-BO"/>
              </w:rPr>
              <w:t>BS.</w:t>
            </w:r>
          </w:p>
        </w:tc>
        <w:tc>
          <w:tcPr>
            <w:tcW w:w="1424" w:type="dxa"/>
            <w:tcBorders>
              <w:top w:val="single" w:sz="4" w:space="0" w:color="auto"/>
              <w:left w:val="single" w:sz="4" w:space="0" w:color="auto"/>
              <w:bottom w:val="single" w:sz="4" w:space="0" w:color="auto"/>
              <w:right w:val="single" w:sz="4" w:space="0" w:color="auto"/>
            </w:tcBorders>
            <w:shd w:val="clear" w:color="auto" w:fill="BDD6EE"/>
          </w:tcPr>
          <w:p w:rsidR="00ED7234" w:rsidRPr="00FC4423" w:rsidRDefault="00ED7234" w:rsidP="00FC4423">
            <w:pPr>
              <w:jc w:val="center"/>
              <w:rPr>
                <w:rFonts w:ascii="Calibri" w:hAnsi="Calibri" w:cs="Arial"/>
                <w:b/>
                <w:bCs/>
                <w:sz w:val="18"/>
                <w:szCs w:val="18"/>
                <w:lang w:eastAsia="es-BO"/>
              </w:rPr>
            </w:pPr>
            <w:r w:rsidRPr="00FC4423">
              <w:rPr>
                <w:rFonts w:ascii="Calibri" w:hAnsi="Calibri" w:cs="Arial"/>
                <w:b/>
                <w:bCs/>
                <w:sz w:val="18"/>
                <w:szCs w:val="18"/>
                <w:lang w:eastAsia="es-BO"/>
              </w:rPr>
              <w:t>PRECIO TOTAL</w:t>
            </w:r>
          </w:p>
          <w:p w:rsidR="00ED7234" w:rsidRPr="00FC4423" w:rsidRDefault="00ED7234" w:rsidP="00FC4423">
            <w:pPr>
              <w:jc w:val="center"/>
              <w:rPr>
                <w:rFonts w:ascii="Calibri" w:hAnsi="Calibri" w:cs="Arial"/>
                <w:b/>
                <w:bCs/>
                <w:sz w:val="18"/>
                <w:szCs w:val="18"/>
                <w:lang w:eastAsia="es-BO"/>
              </w:rPr>
            </w:pPr>
            <w:r w:rsidRPr="00FC4423">
              <w:rPr>
                <w:rFonts w:ascii="Calibri" w:hAnsi="Calibri" w:cs="Arial"/>
                <w:b/>
                <w:bCs/>
                <w:sz w:val="18"/>
                <w:szCs w:val="18"/>
                <w:lang w:eastAsia="es-BO"/>
              </w:rPr>
              <w:t>BS.</w:t>
            </w:r>
          </w:p>
        </w:tc>
      </w:tr>
      <w:tr w:rsidR="00FC4423"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tcPr>
          <w:p w:rsidR="00FC4423" w:rsidRPr="00B36426" w:rsidRDefault="00FC4423" w:rsidP="006A2DE5">
            <w:pPr>
              <w:rPr>
                <w:rFonts w:ascii="Calibri" w:hAnsi="Calibri" w:cs="Arial"/>
                <w:b/>
                <w:bCs/>
                <w:sz w:val="16"/>
                <w:szCs w:val="18"/>
                <w:lang w:eastAsia="es-BO"/>
              </w:rPr>
            </w:pPr>
          </w:p>
        </w:tc>
        <w:tc>
          <w:tcPr>
            <w:tcW w:w="8375" w:type="dxa"/>
            <w:gridSpan w:val="6"/>
            <w:tcBorders>
              <w:top w:val="single" w:sz="4" w:space="0" w:color="auto"/>
              <w:left w:val="single" w:sz="4" w:space="0" w:color="auto"/>
              <w:bottom w:val="single" w:sz="4" w:space="0" w:color="auto"/>
              <w:right w:val="single" w:sz="4" w:space="0" w:color="auto"/>
            </w:tcBorders>
            <w:noWrap/>
          </w:tcPr>
          <w:p w:rsidR="00FC4423" w:rsidRPr="00FC4423" w:rsidRDefault="00FC4423" w:rsidP="00FC4423">
            <w:pPr>
              <w:rPr>
                <w:rFonts w:asciiTheme="minorHAnsi" w:hAnsiTheme="minorHAnsi" w:cstheme="minorHAnsi"/>
                <w:b/>
              </w:rPr>
            </w:pPr>
            <w:r w:rsidRPr="00FC4423">
              <w:rPr>
                <w:rFonts w:asciiTheme="minorHAnsi" w:hAnsiTheme="minorHAnsi" w:cstheme="minorHAnsi"/>
                <w:b/>
                <w:bCs/>
                <w:iCs/>
                <w:lang w:eastAsia="es-ES"/>
              </w:rPr>
              <w:t>MANTENIMIENTO DE MANIFOLD DE GLP</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a)</w:t>
            </w:r>
          </w:p>
        </w:tc>
        <w:tc>
          <w:tcPr>
            <w:tcW w:w="3261" w:type="dxa"/>
            <w:tcBorders>
              <w:top w:val="single" w:sz="4" w:space="0" w:color="auto"/>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MECANIZADO (CORTE Y BISELADO) EN TUBERÍA 2" DN DE API 5L-ASTM A53/106 GR B SCH 40</w:t>
            </w:r>
          </w:p>
        </w:tc>
        <w:tc>
          <w:tcPr>
            <w:tcW w:w="992" w:type="dxa"/>
            <w:tcBorders>
              <w:top w:val="single" w:sz="4" w:space="0" w:color="auto"/>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PZA.</w:t>
            </w:r>
          </w:p>
        </w:tc>
        <w:tc>
          <w:tcPr>
            <w:tcW w:w="1003" w:type="dxa"/>
            <w:tcBorders>
              <w:top w:val="single" w:sz="4" w:space="0" w:color="auto"/>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60</w:t>
            </w:r>
          </w:p>
        </w:tc>
        <w:tc>
          <w:tcPr>
            <w:tcW w:w="1275" w:type="dxa"/>
            <w:tcBorders>
              <w:top w:val="single" w:sz="8" w:space="0" w:color="auto"/>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lang w:val="es-BO" w:eastAsia="es-BO"/>
              </w:rPr>
            </w:pPr>
            <w:r w:rsidRPr="00FC4423">
              <w:rPr>
                <w:rFonts w:asciiTheme="minorHAnsi" w:hAnsiTheme="minorHAnsi" w:cstheme="minorHAnsi"/>
                <w:color w:val="000000"/>
              </w:rPr>
              <w:t>75,00</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4.500,00</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b)</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SOLDADURA DE TUBERÍA DE 2" DN API 5L-ASTM A53/106 GR B SCH 40</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60</w:t>
            </w:r>
          </w:p>
        </w:tc>
        <w:tc>
          <w:tcPr>
            <w:tcW w:w="1275" w:type="dxa"/>
            <w:tcBorders>
              <w:top w:val="nil"/>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361,92</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21.715,20</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c)</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SOLDADURA DE TRHEADOLET ½-2”</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3</w:t>
            </w:r>
          </w:p>
        </w:tc>
        <w:tc>
          <w:tcPr>
            <w:tcW w:w="1275" w:type="dxa"/>
            <w:tcBorders>
              <w:top w:val="nil"/>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257,52</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772,56</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d)</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INSPECCIÓN RADIOGRÁFICA DE JUNTAS DN 2"</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60</w:t>
            </w:r>
          </w:p>
        </w:tc>
        <w:tc>
          <w:tcPr>
            <w:tcW w:w="1275" w:type="dxa"/>
            <w:tcBorders>
              <w:top w:val="nil"/>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257,52</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15.451,20</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e)</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PRUEBA HIDROSTÁTICA DE TRAMOS PREFABRICADOS DN 2”</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GBL</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w:t>
            </w:r>
          </w:p>
        </w:tc>
        <w:tc>
          <w:tcPr>
            <w:tcW w:w="1275" w:type="dxa"/>
            <w:tcBorders>
              <w:top w:val="nil"/>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6.960,00</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6.960,00</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f)</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MONTAJE BOMBA A 1 M. DE ALTURA CON BASE DE HORMIGON</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GBL</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w:t>
            </w:r>
          </w:p>
        </w:tc>
        <w:tc>
          <w:tcPr>
            <w:tcW w:w="1275" w:type="dxa"/>
            <w:tcBorders>
              <w:top w:val="nil"/>
              <w:left w:val="nil"/>
              <w:bottom w:val="single" w:sz="8"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10.440,00</w:t>
            </w:r>
          </w:p>
        </w:tc>
        <w:tc>
          <w:tcPr>
            <w:tcW w:w="1424" w:type="dxa"/>
            <w:tcBorders>
              <w:top w:val="single" w:sz="4" w:space="0" w:color="auto"/>
              <w:left w:val="single" w:sz="4" w:space="0" w:color="auto"/>
              <w:bottom w:val="nil"/>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10.440,00</w:t>
            </w:r>
          </w:p>
        </w:tc>
      </w:tr>
      <w:tr w:rsidR="006A2DE5" w:rsidRPr="00B36426" w:rsidTr="00EF6F7F">
        <w:trPr>
          <w:trHeight w:val="283"/>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A2DE5" w:rsidRPr="00B36426" w:rsidRDefault="006A2DE5" w:rsidP="006A2DE5">
            <w:pPr>
              <w:rPr>
                <w:rFonts w:ascii="Calibri" w:hAnsi="Calibri" w:cs="Arial"/>
                <w:b/>
                <w:bCs/>
                <w:sz w:val="16"/>
                <w:szCs w:val="18"/>
                <w:lang w:eastAsia="es-BO"/>
              </w:rPr>
            </w:pPr>
          </w:p>
        </w:tc>
        <w:tc>
          <w:tcPr>
            <w:tcW w:w="420" w:type="dxa"/>
            <w:tcBorders>
              <w:top w:val="single" w:sz="4" w:space="0" w:color="auto"/>
              <w:left w:val="single" w:sz="4" w:space="0" w:color="auto"/>
              <w:bottom w:val="single" w:sz="4" w:space="0" w:color="auto"/>
              <w:right w:val="single" w:sz="4" w:space="0" w:color="auto"/>
            </w:tcBorders>
            <w:noWrap/>
            <w:vAlign w:val="center"/>
            <w:hideMark/>
          </w:tcPr>
          <w:p w:rsidR="006A2DE5" w:rsidRPr="00FC4423" w:rsidRDefault="006A2DE5" w:rsidP="006A2DE5">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g)</w:t>
            </w:r>
          </w:p>
        </w:tc>
        <w:tc>
          <w:tcPr>
            <w:tcW w:w="3261" w:type="dxa"/>
            <w:tcBorders>
              <w:top w:val="nil"/>
              <w:left w:val="single" w:sz="4" w:space="0" w:color="auto"/>
              <w:bottom w:val="single" w:sz="4" w:space="0" w:color="auto"/>
              <w:right w:val="single" w:sz="4" w:space="0" w:color="auto"/>
            </w:tcBorders>
            <w:hideMark/>
          </w:tcPr>
          <w:p w:rsidR="006A2DE5" w:rsidRPr="00FC4423" w:rsidRDefault="006A2DE5" w:rsidP="006A2DE5">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MONTAJE Y DESMONTAJE DE MANIFOLD DE GLP LOCALIDAD YACUIBA</w:t>
            </w:r>
          </w:p>
        </w:tc>
        <w:tc>
          <w:tcPr>
            <w:tcW w:w="992"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GBL</w:t>
            </w:r>
          </w:p>
        </w:tc>
        <w:tc>
          <w:tcPr>
            <w:tcW w:w="1003" w:type="dxa"/>
            <w:tcBorders>
              <w:top w:val="nil"/>
              <w:left w:val="nil"/>
              <w:bottom w:val="single" w:sz="4" w:space="0" w:color="auto"/>
              <w:right w:val="single" w:sz="4" w:space="0" w:color="auto"/>
            </w:tcBorders>
            <w:hideMark/>
          </w:tcPr>
          <w:p w:rsidR="006A2DE5" w:rsidRPr="00FC4423" w:rsidRDefault="006A2DE5" w:rsidP="006A2DE5">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w:t>
            </w:r>
          </w:p>
        </w:tc>
        <w:tc>
          <w:tcPr>
            <w:tcW w:w="1275" w:type="dxa"/>
            <w:tcBorders>
              <w:top w:val="nil"/>
              <w:left w:val="nil"/>
              <w:bottom w:val="single" w:sz="4" w:space="0" w:color="auto"/>
              <w:right w:val="single" w:sz="8" w:space="0" w:color="auto"/>
            </w:tcBorders>
            <w:shd w:val="clear" w:color="auto" w:fill="auto"/>
          </w:tcPr>
          <w:p w:rsidR="006A2DE5" w:rsidRPr="00FC4423" w:rsidRDefault="006A2DE5" w:rsidP="00FC4423">
            <w:pPr>
              <w:jc w:val="right"/>
              <w:rPr>
                <w:rFonts w:asciiTheme="minorHAnsi" w:hAnsiTheme="minorHAnsi" w:cstheme="minorHAnsi"/>
                <w:color w:val="000000"/>
              </w:rPr>
            </w:pPr>
            <w:r w:rsidRPr="00FC4423">
              <w:rPr>
                <w:rFonts w:asciiTheme="minorHAnsi" w:hAnsiTheme="minorHAnsi" w:cstheme="minorHAnsi"/>
                <w:color w:val="000000"/>
              </w:rPr>
              <w:t>16.008,00</w:t>
            </w:r>
          </w:p>
        </w:tc>
        <w:tc>
          <w:tcPr>
            <w:tcW w:w="1424" w:type="dxa"/>
            <w:tcBorders>
              <w:top w:val="single" w:sz="4" w:space="0" w:color="auto"/>
              <w:left w:val="single" w:sz="4" w:space="0" w:color="auto"/>
              <w:bottom w:val="single" w:sz="4" w:space="0" w:color="auto"/>
              <w:right w:val="single" w:sz="4" w:space="0" w:color="auto"/>
            </w:tcBorders>
            <w:shd w:val="clear" w:color="000000" w:fill="FFFFFF"/>
          </w:tcPr>
          <w:p w:rsidR="006A2DE5" w:rsidRPr="00FC4423" w:rsidRDefault="006A2DE5" w:rsidP="00FC4423">
            <w:pPr>
              <w:jc w:val="right"/>
              <w:rPr>
                <w:rFonts w:asciiTheme="minorHAnsi" w:hAnsiTheme="minorHAnsi" w:cstheme="minorHAnsi"/>
              </w:rPr>
            </w:pPr>
            <w:r w:rsidRPr="00FC4423">
              <w:rPr>
                <w:rFonts w:asciiTheme="minorHAnsi" w:hAnsiTheme="minorHAnsi" w:cstheme="minorHAnsi"/>
              </w:rPr>
              <w:t>16.008,00</w:t>
            </w:r>
          </w:p>
        </w:tc>
      </w:tr>
    </w:tbl>
    <w:p w:rsidR="000F0810" w:rsidRPr="00B36426" w:rsidRDefault="000F0810" w:rsidP="000F0810">
      <w:pPr>
        <w:rPr>
          <w:sz w:val="24"/>
          <w:szCs w:val="24"/>
          <w:lang w:eastAsia="es-ES"/>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6"/>
        <w:gridCol w:w="2773"/>
        <w:gridCol w:w="851"/>
        <w:gridCol w:w="1276"/>
        <w:gridCol w:w="1276"/>
        <w:gridCol w:w="1276"/>
      </w:tblGrid>
      <w:tr w:rsidR="00547724" w:rsidRPr="00B36426" w:rsidTr="00EF6F7F">
        <w:trPr>
          <w:trHeight w:val="268"/>
          <w:jc w:val="center"/>
        </w:trPr>
        <w:tc>
          <w:tcPr>
            <w:tcW w:w="709" w:type="dxa"/>
            <w:vMerge w:val="restart"/>
            <w:shd w:val="clear" w:color="auto" w:fill="BDD6EE"/>
            <w:vAlign w:val="center"/>
            <w:hideMark/>
          </w:tcPr>
          <w:p w:rsidR="00547724" w:rsidRPr="00B36426" w:rsidRDefault="00FC4423" w:rsidP="00FC4423">
            <w:pPr>
              <w:rPr>
                <w:rFonts w:ascii="Calibri" w:hAnsi="Calibri" w:cs="Arial"/>
                <w:b/>
                <w:bCs/>
                <w:sz w:val="16"/>
                <w:szCs w:val="16"/>
                <w:lang w:eastAsia="es-BO"/>
              </w:rPr>
            </w:pPr>
            <w:r>
              <w:rPr>
                <w:rFonts w:ascii="Calibri" w:hAnsi="Calibri" w:cs="Arial"/>
                <w:b/>
                <w:bCs/>
                <w:sz w:val="16"/>
                <w:szCs w:val="16"/>
                <w:lang w:eastAsia="es-BO"/>
              </w:rPr>
              <w:t>ITEM 2</w:t>
            </w:r>
          </w:p>
        </w:tc>
        <w:tc>
          <w:tcPr>
            <w:tcW w:w="3549" w:type="dxa"/>
            <w:gridSpan w:val="2"/>
            <w:shd w:val="clear" w:color="auto" w:fill="BDD6EE"/>
            <w:vAlign w:val="center"/>
            <w:hideMark/>
          </w:tcPr>
          <w:p w:rsidR="00547724" w:rsidRPr="00B36426" w:rsidRDefault="00EF6F7F" w:rsidP="00EF6F7F">
            <w:pPr>
              <w:jc w:val="center"/>
              <w:rPr>
                <w:rFonts w:ascii="Calibri" w:hAnsi="Calibri" w:cs="Arial"/>
                <w:b/>
                <w:bCs/>
                <w:sz w:val="16"/>
                <w:szCs w:val="16"/>
                <w:lang w:eastAsia="es-BO"/>
              </w:rPr>
            </w:pPr>
            <w:r w:rsidRPr="00FC4423">
              <w:rPr>
                <w:rFonts w:asciiTheme="minorHAnsi" w:hAnsiTheme="minorHAnsi" w:cstheme="minorHAnsi"/>
                <w:b/>
                <w:bCs/>
                <w:color w:val="000000"/>
                <w:sz w:val="18"/>
                <w:szCs w:val="18"/>
                <w:lang w:val="es-BO" w:eastAsia="es-BO"/>
              </w:rPr>
              <w:t>DESCRIPCIÓN DEL SERVICIO</w:t>
            </w:r>
          </w:p>
        </w:tc>
        <w:tc>
          <w:tcPr>
            <w:tcW w:w="851" w:type="dxa"/>
            <w:shd w:val="clear" w:color="auto" w:fill="BDD6EE"/>
            <w:vAlign w:val="center"/>
            <w:hideMark/>
          </w:tcPr>
          <w:p w:rsidR="00547724" w:rsidRPr="00B36426" w:rsidRDefault="00547724" w:rsidP="00547724">
            <w:pPr>
              <w:jc w:val="center"/>
              <w:rPr>
                <w:rFonts w:ascii="Calibri" w:hAnsi="Calibri" w:cs="Arial"/>
                <w:b/>
                <w:iCs/>
                <w:sz w:val="16"/>
                <w:szCs w:val="16"/>
                <w:lang w:eastAsia="es-BO"/>
              </w:rPr>
            </w:pPr>
            <w:r w:rsidRPr="00B36426">
              <w:rPr>
                <w:rFonts w:ascii="Calibri" w:hAnsi="Calibri" w:cs="Arial"/>
                <w:b/>
                <w:bCs/>
                <w:sz w:val="16"/>
                <w:szCs w:val="16"/>
                <w:lang w:eastAsia="es-BO"/>
              </w:rPr>
              <w:t>UNIDAD DE MEDIDA</w:t>
            </w:r>
          </w:p>
        </w:tc>
        <w:tc>
          <w:tcPr>
            <w:tcW w:w="1276" w:type="dxa"/>
            <w:shd w:val="clear" w:color="auto" w:fill="BDD6EE"/>
            <w:vAlign w:val="center"/>
            <w:hideMark/>
          </w:tcPr>
          <w:p w:rsidR="00547724" w:rsidRPr="00B36426" w:rsidRDefault="00547724" w:rsidP="00547724">
            <w:pPr>
              <w:jc w:val="center"/>
              <w:rPr>
                <w:rFonts w:ascii="Calibri" w:hAnsi="Calibri" w:cs="Arial"/>
                <w:b/>
                <w:iCs/>
                <w:sz w:val="16"/>
                <w:szCs w:val="16"/>
                <w:lang w:eastAsia="es-BO"/>
              </w:rPr>
            </w:pPr>
            <w:r w:rsidRPr="00B36426">
              <w:rPr>
                <w:rFonts w:ascii="Calibri" w:hAnsi="Calibri" w:cs="Arial"/>
                <w:b/>
                <w:bCs/>
                <w:sz w:val="16"/>
                <w:szCs w:val="16"/>
                <w:lang w:eastAsia="es-BO"/>
              </w:rPr>
              <w:t>CANTIDAD</w:t>
            </w:r>
          </w:p>
        </w:tc>
        <w:tc>
          <w:tcPr>
            <w:tcW w:w="1276" w:type="dxa"/>
            <w:shd w:val="clear" w:color="auto" w:fill="BDD6EE"/>
          </w:tcPr>
          <w:p w:rsidR="00547724" w:rsidRDefault="00547724" w:rsidP="00547724">
            <w:pPr>
              <w:jc w:val="center"/>
              <w:rPr>
                <w:rFonts w:ascii="Calibri" w:hAnsi="Calibri" w:cs="Arial"/>
                <w:b/>
                <w:bCs/>
                <w:sz w:val="16"/>
                <w:lang w:eastAsia="es-BO"/>
              </w:rPr>
            </w:pPr>
            <w:r>
              <w:rPr>
                <w:rFonts w:ascii="Calibri" w:hAnsi="Calibri" w:cs="Arial"/>
                <w:b/>
                <w:bCs/>
                <w:sz w:val="16"/>
                <w:lang w:eastAsia="es-BO"/>
              </w:rPr>
              <w:t>PRECIO UNITARIO</w:t>
            </w:r>
          </w:p>
          <w:p w:rsidR="00547724" w:rsidRPr="00B36426" w:rsidRDefault="00547724" w:rsidP="00547724">
            <w:pPr>
              <w:jc w:val="center"/>
              <w:rPr>
                <w:rFonts w:ascii="Calibri" w:hAnsi="Calibri" w:cs="Arial"/>
                <w:b/>
                <w:bCs/>
                <w:sz w:val="16"/>
                <w:lang w:eastAsia="es-BO"/>
              </w:rPr>
            </w:pPr>
            <w:r>
              <w:rPr>
                <w:rFonts w:ascii="Calibri" w:hAnsi="Calibri" w:cs="Arial"/>
                <w:b/>
                <w:bCs/>
                <w:sz w:val="16"/>
                <w:lang w:eastAsia="es-BO"/>
              </w:rPr>
              <w:t>BS.</w:t>
            </w:r>
          </w:p>
        </w:tc>
        <w:tc>
          <w:tcPr>
            <w:tcW w:w="1276" w:type="dxa"/>
            <w:shd w:val="clear" w:color="auto" w:fill="BDD6EE"/>
          </w:tcPr>
          <w:p w:rsidR="00547724" w:rsidRDefault="00547724" w:rsidP="00547724">
            <w:pPr>
              <w:jc w:val="center"/>
              <w:rPr>
                <w:rFonts w:ascii="Calibri" w:hAnsi="Calibri" w:cs="Arial"/>
                <w:b/>
                <w:bCs/>
                <w:sz w:val="16"/>
                <w:lang w:eastAsia="es-BO"/>
              </w:rPr>
            </w:pPr>
            <w:r>
              <w:rPr>
                <w:rFonts w:ascii="Calibri" w:hAnsi="Calibri" w:cs="Arial"/>
                <w:b/>
                <w:bCs/>
                <w:sz w:val="16"/>
                <w:lang w:eastAsia="es-BO"/>
              </w:rPr>
              <w:t>PRECIO TOTAL</w:t>
            </w:r>
          </w:p>
          <w:p w:rsidR="00547724" w:rsidRPr="00B36426" w:rsidRDefault="00547724" w:rsidP="00547724">
            <w:pPr>
              <w:jc w:val="center"/>
              <w:rPr>
                <w:rFonts w:ascii="Calibri" w:hAnsi="Calibri" w:cs="Arial"/>
                <w:b/>
                <w:bCs/>
                <w:sz w:val="16"/>
                <w:lang w:eastAsia="es-BO"/>
              </w:rPr>
            </w:pPr>
            <w:r>
              <w:rPr>
                <w:rFonts w:ascii="Calibri" w:hAnsi="Calibri" w:cs="Arial"/>
                <w:b/>
                <w:bCs/>
                <w:sz w:val="16"/>
                <w:lang w:eastAsia="es-BO"/>
              </w:rPr>
              <w:t>BS.</w:t>
            </w:r>
          </w:p>
        </w:tc>
      </w:tr>
      <w:tr w:rsidR="00FC4423" w:rsidRPr="00B36426" w:rsidTr="00EF6F7F">
        <w:trPr>
          <w:trHeight w:val="283"/>
          <w:jc w:val="center"/>
        </w:trPr>
        <w:tc>
          <w:tcPr>
            <w:tcW w:w="709" w:type="dxa"/>
            <w:vMerge/>
            <w:vAlign w:val="center"/>
          </w:tcPr>
          <w:p w:rsidR="00FC4423" w:rsidRPr="00B36426" w:rsidRDefault="00FC4423" w:rsidP="00CE7523">
            <w:pPr>
              <w:rPr>
                <w:rFonts w:ascii="Calibri" w:hAnsi="Calibri" w:cs="Arial"/>
                <w:b/>
                <w:bCs/>
                <w:sz w:val="16"/>
                <w:szCs w:val="16"/>
                <w:lang w:eastAsia="es-BO"/>
              </w:rPr>
            </w:pPr>
          </w:p>
        </w:tc>
        <w:tc>
          <w:tcPr>
            <w:tcW w:w="8228" w:type="dxa"/>
            <w:gridSpan w:val="6"/>
          </w:tcPr>
          <w:p w:rsidR="00FC4423" w:rsidRPr="00FC4423" w:rsidRDefault="00FC4423" w:rsidP="00FC4423">
            <w:pPr>
              <w:rPr>
                <w:rFonts w:asciiTheme="minorHAnsi" w:hAnsiTheme="minorHAnsi" w:cstheme="minorHAnsi"/>
                <w:b/>
              </w:rPr>
            </w:pPr>
            <w:r w:rsidRPr="00FC4423">
              <w:rPr>
                <w:rFonts w:asciiTheme="minorHAnsi" w:hAnsiTheme="minorHAnsi" w:cstheme="minorHAnsi"/>
                <w:b/>
                <w:iCs/>
                <w:lang w:eastAsia="es-BO"/>
              </w:rPr>
              <w:t>MANTENIMIENTO DE MANIFOLD DE LIQUIDOS</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a)</w:t>
            </w:r>
          </w:p>
        </w:tc>
        <w:tc>
          <w:tcPr>
            <w:tcW w:w="2773" w:type="dxa"/>
            <w:hideMark/>
          </w:tcPr>
          <w:p w:rsidR="00CE7523" w:rsidRPr="00FC4423" w:rsidRDefault="00CE7523" w:rsidP="00CE7523">
            <w:pPr>
              <w:jc w:val="both"/>
              <w:rPr>
                <w:rFonts w:asciiTheme="minorHAnsi" w:hAnsiTheme="minorHAnsi" w:cstheme="minorHAnsi"/>
                <w:color w:val="000000"/>
                <w:lang w:val="es-MX" w:eastAsia="es-MX"/>
              </w:rPr>
            </w:pPr>
            <w:r w:rsidRPr="00FC4423">
              <w:rPr>
                <w:rFonts w:asciiTheme="minorHAnsi" w:hAnsiTheme="minorHAnsi" w:cstheme="minorHAnsi"/>
                <w:color w:val="000000"/>
                <w:lang w:eastAsia="es-ES"/>
              </w:rPr>
              <w:t>MECANIZADO (CORTE Y BISELADO) EN TUBERÍA 3" DN DE API 5L-ASTM A53/106 GR B SCH 40</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PZA.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136</w:t>
            </w:r>
          </w:p>
        </w:tc>
        <w:tc>
          <w:tcPr>
            <w:tcW w:w="1276" w:type="dxa"/>
            <w:shd w:val="clear" w:color="auto" w:fill="auto"/>
          </w:tcPr>
          <w:p w:rsidR="00CE7523" w:rsidRPr="00FC4423" w:rsidRDefault="00CE7523" w:rsidP="00EF6F7F">
            <w:pPr>
              <w:jc w:val="right"/>
              <w:rPr>
                <w:rFonts w:asciiTheme="minorHAnsi" w:hAnsiTheme="minorHAnsi" w:cstheme="minorHAnsi"/>
                <w:color w:val="000000"/>
                <w:lang w:val="es-BO" w:eastAsia="es-BO"/>
              </w:rPr>
            </w:pPr>
            <w:r w:rsidRPr="00FC4423">
              <w:rPr>
                <w:rFonts w:asciiTheme="minorHAnsi" w:hAnsiTheme="minorHAnsi" w:cstheme="minorHAnsi"/>
                <w:color w:val="000000"/>
              </w:rPr>
              <w:t>85,00</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11.560,00</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b)</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MECANIZADO (CORTE Y BISELADO) EN TUBERÍA 4" DN DE API 5L-ASTM A53/106 GR B SCH 40</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PZA.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12</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92,00</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1.104,00</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c)</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MECANIZADO (ROSCADO) EN TUBERÍA 3" DN DE API 5L-ASTM A53/106 GR B SCH 40</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PZA.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4</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132,24</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528,96</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d)</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SOLDADURA DE TUBERÍA DE 3" DN API 5L-ASTM A53/106 GR B SCH 40</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136</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466,32</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63.419,52</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e)</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SOLDADURA DE TUBERÍA DE 4" DN API 5L-ASTM A53/106 GR B SCH 40</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12</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549,84</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6.598,08</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f)</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INSPECCIÓN RADIOGRÁFICA DE JUNTAS DN 3"</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37</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292,32</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10.815,84</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g)</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INSPECCIÓN RADIOGRÁFICA DE JUNTAS DN 4"</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JUNTA</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10</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361,92</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3.619,20</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h)</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PRUEBA HIDROSTÁTICA DE TRAMOS PREFABRICADOS DN 3”</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GBL</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6.960,00</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6.960,00</w:t>
            </w:r>
          </w:p>
        </w:tc>
      </w:tr>
      <w:tr w:rsidR="00CE7523" w:rsidRPr="00B36426" w:rsidTr="00EF6F7F">
        <w:trPr>
          <w:trHeight w:val="283"/>
          <w:jc w:val="center"/>
        </w:trPr>
        <w:tc>
          <w:tcPr>
            <w:tcW w:w="709" w:type="dxa"/>
            <w:vMerge/>
            <w:vAlign w:val="center"/>
            <w:hideMark/>
          </w:tcPr>
          <w:p w:rsidR="00CE7523" w:rsidRPr="00B36426" w:rsidRDefault="00CE7523" w:rsidP="00CE7523">
            <w:pPr>
              <w:rPr>
                <w:rFonts w:ascii="Calibri" w:hAnsi="Calibri" w:cs="Arial"/>
                <w:b/>
                <w:bCs/>
                <w:sz w:val="16"/>
                <w:szCs w:val="16"/>
                <w:lang w:eastAsia="es-BO"/>
              </w:rPr>
            </w:pPr>
          </w:p>
        </w:tc>
        <w:tc>
          <w:tcPr>
            <w:tcW w:w="776" w:type="dxa"/>
            <w:hideMark/>
          </w:tcPr>
          <w:p w:rsidR="00CE7523" w:rsidRPr="00FC4423" w:rsidRDefault="00CE7523" w:rsidP="00CE7523">
            <w:pPr>
              <w:jc w:val="center"/>
              <w:rPr>
                <w:rFonts w:asciiTheme="minorHAnsi" w:hAnsiTheme="minorHAnsi" w:cstheme="minorHAnsi"/>
                <w:color w:val="000000"/>
                <w:lang w:eastAsia="es-BO"/>
              </w:rPr>
            </w:pPr>
            <w:r w:rsidRPr="00FC4423">
              <w:rPr>
                <w:rFonts w:asciiTheme="minorHAnsi" w:hAnsiTheme="minorHAnsi" w:cstheme="minorHAnsi"/>
                <w:color w:val="000000"/>
                <w:lang w:eastAsia="es-BO"/>
              </w:rPr>
              <w:t>i)</w:t>
            </w:r>
          </w:p>
        </w:tc>
        <w:tc>
          <w:tcPr>
            <w:tcW w:w="2773" w:type="dxa"/>
            <w:hideMark/>
          </w:tcPr>
          <w:p w:rsidR="00CE7523" w:rsidRPr="00FC4423" w:rsidRDefault="00CE7523" w:rsidP="00CE7523">
            <w:pPr>
              <w:jc w:val="both"/>
              <w:rPr>
                <w:rFonts w:asciiTheme="minorHAnsi" w:hAnsiTheme="minorHAnsi" w:cstheme="minorHAnsi"/>
                <w:color w:val="000000"/>
                <w:lang w:eastAsia="es-ES"/>
              </w:rPr>
            </w:pPr>
            <w:r w:rsidRPr="00FC4423">
              <w:rPr>
                <w:rFonts w:asciiTheme="minorHAnsi" w:hAnsiTheme="minorHAnsi" w:cstheme="minorHAnsi"/>
                <w:color w:val="000000"/>
                <w:lang w:eastAsia="es-ES"/>
              </w:rPr>
              <w:t>MONTAJE Y DESMONTAJE DE MANIFOLD DE LIQUIDOS LOCALIDAD YACUIBA</w:t>
            </w:r>
          </w:p>
        </w:tc>
        <w:tc>
          <w:tcPr>
            <w:tcW w:w="851"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GBL</w:t>
            </w:r>
          </w:p>
        </w:tc>
        <w:tc>
          <w:tcPr>
            <w:tcW w:w="1276" w:type="dxa"/>
            <w:hideMark/>
          </w:tcPr>
          <w:p w:rsidR="00CE7523" w:rsidRPr="00FC4423" w:rsidRDefault="00CE7523" w:rsidP="00CE7523">
            <w:pPr>
              <w:jc w:val="center"/>
              <w:rPr>
                <w:rFonts w:asciiTheme="minorHAnsi" w:hAnsiTheme="minorHAnsi" w:cstheme="minorHAnsi"/>
                <w:color w:val="000000"/>
                <w:lang w:eastAsia="es-ES"/>
              </w:rPr>
            </w:pPr>
            <w:r w:rsidRPr="00FC4423">
              <w:rPr>
                <w:rFonts w:asciiTheme="minorHAnsi" w:hAnsiTheme="minorHAnsi" w:cstheme="minorHAnsi"/>
                <w:color w:val="000000"/>
                <w:lang w:eastAsia="es-ES"/>
              </w:rPr>
              <w:t>1</w:t>
            </w:r>
          </w:p>
        </w:tc>
        <w:tc>
          <w:tcPr>
            <w:tcW w:w="1276" w:type="dxa"/>
            <w:shd w:val="clear" w:color="auto" w:fill="auto"/>
          </w:tcPr>
          <w:p w:rsidR="00CE7523" w:rsidRPr="00FC4423" w:rsidRDefault="00CE7523" w:rsidP="00EF6F7F">
            <w:pPr>
              <w:jc w:val="right"/>
              <w:rPr>
                <w:rFonts w:asciiTheme="minorHAnsi" w:hAnsiTheme="minorHAnsi" w:cstheme="minorHAnsi"/>
                <w:color w:val="000000"/>
              </w:rPr>
            </w:pPr>
            <w:r w:rsidRPr="00FC4423">
              <w:rPr>
                <w:rFonts w:asciiTheme="minorHAnsi" w:hAnsiTheme="minorHAnsi" w:cstheme="minorHAnsi"/>
                <w:color w:val="000000"/>
              </w:rPr>
              <w:t>19.488,00</w:t>
            </w:r>
          </w:p>
        </w:tc>
        <w:tc>
          <w:tcPr>
            <w:tcW w:w="1276" w:type="dxa"/>
            <w:shd w:val="clear" w:color="000000" w:fill="FFFFFF"/>
          </w:tcPr>
          <w:p w:rsidR="00CE7523" w:rsidRPr="00FC4423" w:rsidRDefault="00CE7523" w:rsidP="00EF6F7F">
            <w:pPr>
              <w:jc w:val="right"/>
              <w:rPr>
                <w:rFonts w:asciiTheme="minorHAnsi" w:hAnsiTheme="minorHAnsi" w:cstheme="minorHAnsi"/>
              </w:rPr>
            </w:pPr>
            <w:r w:rsidRPr="00FC4423">
              <w:rPr>
                <w:rFonts w:asciiTheme="minorHAnsi" w:hAnsiTheme="minorHAnsi" w:cstheme="minorHAnsi"/>
              </w:rPr>
              <w:t>19.488,00</w:t>
            </w:r>
          </w:p>
        </w:tc>
      </w:tr>
    </w:tbl>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13341C" w:rsidRPr="00EF6F7F" w:rsidRDefault="0013341C" w:rsidP="0013341C">
      <w:pPr>
        <w:jc w:val="both"/>
        <w:rPr>
          <w:rFonts w:asciiTheme="minorHAnsi" w:hAnsiTheme="minorHAnsi" w:cstheme="minorHAnsi"/>
          <w:sz w:val="22"/>
          <w:szCs w:val="22"/>
        </w:rPr>
      </w:pPr>
      <w:r w:rsidRPr="00EF6F7F">
        <w:rPr>
          <w:rFonts w:asciiTheme="minorHAnsi" w:hAnsiTheme="minorHAnsi" w:cstheme="minorHAnsi"/>
          <w:sz w:val="22"/>
          <w:szCs w:val="22"/>
        </w:rPr>
        <w:t>EL PRECIO TOTAL ESTA ESTIMADO ESTA BASADO EN SIGUIENTES PRECIOS REFERENCIALES  UNITARIOS,  LOS PRECIOS UNITARIOS QUE EXCEDAN LOS PRECIOS REFERENCIALES, DARAN LUGAR A DESCALIFICACION</w:t>
      </w:r>
      <w:r>
        <w:rPr>
          <w:rFonts w:asciiTheme="minorHAnsi" w:hAnsiTheme="minorHAnsi" w:cstheme="minorHAnsi"/>
          <w:sz w:val="22"/>
          <w:szCs w:val="22"/>
        </w:rPr>
        <w:t>.</w:t>
      </w: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FC4423" w:rsidRDefault="00FC4423" w:rsidP="00B37050">
      <w:pPr>
        <w:jc w:val="center"/>
        <w:rPr>
          <w:rFonts w:asciiTheme="minorHAnsi" w:hAnsiTheme="minorHAnsi" w:cstheme="minorHAnsi"/>
          <w:b/>
          <w:sz w:val="22"/>
          <w:szCs w:val="22"/>
        </w:rPr>
      </w:pPr>
    </w:p>
    <w:p w:rsidR="0013341C" w:rsidRDefault="0013341C" w:rsidP="00B37050">
      <w:pPr>
        <w:jc w:val="center"/>
        <w:rPr>
          <w:rFonts w:asciiTheme="minorHAnsi" w:hAnsiTheme="minorHAnsi" w:cstheme="minorHAnsi"/>
          <w:b/>
          <w:sz w:val="22"/>
          <w:szCs w:val="22"/>
        </w:rPr>
      </w:pPr>
    </w:p>
    <w:p w:rsidR="0013341C" w:rsidRDefault="0013341C" w:rsidP="00B37050">
      <w:pPr>
        <w:jc w:val="center"/>
        <w:rPr>
          <w:rFonts w:asciiTheme="minorHAnsi" w:hAnsiTheme="minorHAnsi" w:cstheme="minorHAnsi"/>
          <w:b/>
          <w:sz w:val="22"/>
          <w:szCs w:val="22"/>
        </w:rPr>
      </w:pPr>
    </w:p>
    <w:p w:rsidR="0013341C" w:rsidRDefault="0013341C" w:rsidP="00B37050">
      <w:pPr>
        <w:jc w:val="center"/>
        <w:rPr>
          <w:rFonts w:asciiTheme="minorHAnsi" w:hAnsiTheme="minorHAnsi" w:cstheme="minorHAnsi"/>
          <w:b/>
          <w:sz w:val="22"/>
          <w:szCs w:val="22"/>
        </w:rPr>
      </w:pPr>
    </w:p>
    <w:p w:rsidR="0013341C" w:rsidRDefault="0013341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13AD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13AD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13AD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13ADD">
      <w:pPr>
        <w:pStyle w:val="Sinespaciado4"/>
        <w:numPr>
          <w:ilvl w:val="0"/>
          <w:numId w:val="21"/>
        </w:numPr>
        <w:ind w:left="851"/>
        <w:jc w:val="both"/>
      </w:pPr>
      <w:r w:rsidRPr="008842A3">
        <w:t>Que tengan sentencia ejecutoriada, con impedimento para ejercer el comercio.</w:t>
      </w:r>
    </w:p>
    <w:p w:rsidR="00983825" w:rsidRDefault="00983825" w:rsidP="00013AD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13AD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13AD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13ADD">
      <w:pPr>
        <w:pStyle w:val="Sinespaciado4"/>
        <w:numPr>
          <w:ilvl w:val="0"/>
          <w:numId w:val="21"/>
        </w:numPr>
        <w:ind w:left="851"/>
        <w:jc w:val="both"/>
      </w:pPr>
      <w:r w:rsidRPr="00747E3C">
        <w:t>Que hubiesen declarado su disolución o quiebra.</w:t>
      </w:r>
    </w:p>
    <w:p w:rsidR="00983825" w:rsidRDefault="00983825" w:rsidP="00013AD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13AD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13AD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13AD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13AD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4959F5" w:rsidRDefault="0042668B" w:rsidP="00B37050">
      <w:pPr>
        <w:ind w:left="708"/>
        <w:jc w:val="both"/>
        <w:rPr>
          <w:rFonts w:asciiTheme="minorHAnsi" w:hAnsiTheme="minorHAnsi" w:cstheme="minorHAnsi"/>
          <w:sz w:val="16"/>
          <w:szCs w:val="16"/>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4959F5" w:rsidRDefault="0042668B" w:rsidP="00B37050">
      <w:pPr>
        <w:ind w:left="567"/>
        <w:jc w:val="both"/>
        <w:rPr>
          <w:rFonts w:asciiTheme="minorHAnsi" w:hAnsiTheme="minorHAnsi" w:cstheme="minorHAnsi"/>
          <w:sz w:val="16"/>
          <w:szCs w:val="16"/>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E3A33" w:rsidRPr="004959F5" w:rsidRDefault="000E3A33" w:rsidP="00D06B73">
      <w:pPr>
        <w:ind w:left="426"/>
        <w:jc w:val="both"/>
        <w:rPr>
          <w:rFonts w:asciiTheme="minorHAnsi" w:hAnsiTheme="minorHAnsi" w:cstheme="minorHAnsi"/>
          <w:color w:val="FF0000"/>
          <w:sz w:val="16"/>
          <w:szCs w:val="16"/>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13AD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13AD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13AD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13AD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13AD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6201" w:rsidRDefault="00F66201"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F2874" w:rsidRDefault="004F287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F2874" w:rsidRDefault="004F287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4959F5" w:rsidRDefault="005A4C8F" w:rsidP="005A4C8F">
      <w:pPr>
        <w:jc w:val="both"/>
        <w:rPr>
          <w:rFonts w:asciiTheme="minorHAnsi" w:hAnsiTheme="minorHAnsi" w:cstheme="minorHAnsi"/>
          <w:sz w:val="16"/>
          <w:szCs w:val="16"/>
        </w:rPr>
      </w:pP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4959F5"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4959F5" w:rsidRDefault="00002784" w:rsidP="00002784">
      <w:pPr>
        <w:pStyle w:val="Prrafodelista"/>
        <w:rPr>
          <w:rFonts w:asciiTheme="minorHAnsi" w:hAnsiTheme="minorHAnsi" w:cstheme="minorHAnsi"/>
          <w:bCs/>
          <w:color w:val="000000"/>
          <w:kern w:val="28"/>
          <w:sz w:val="16"/>
          <w:szCs w:val="16"/>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B74C0" w:rsidRDefault="00900663" w:rsidP="00B37050">
      <w:pPr>
        <w:jc w:val="both"/>
        <w:rPr>
          <w:rFonts w:asciiTheme="minorHAnsi" w:hAnsiTheme="minorHAnsi" w:cstheme="minorHAnsi"/>
          <w:b/>
          <w:sz w:val="16"/>
          <w:szCs w:val="16"/>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B74C0" w:rsidRDefault="005B0E7D" w:rsidP="00B37050">
      <w:pPr>
        <w:ind w:left="567"/>
        <w:jc w:val="both"/>
        <w:rPr>
          <w:rFonts w:asciiTheme="minorHAnsi" w:hAnsiTheme="minorHAnsi" w:cstheme="minorHAnsi"/>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1B34B3" w:rsidRDefault="00900663" w:rsidP="005C6D4D">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1B34B3" w:rsidRDefault="004A3439" w:rsidP="004A3439">
      <w:pPr>
        <w:ind w:left="426"/>
        <w:jc w:val="both"/>
        <w:rPr>
          <w:rFonts w:asciiTheme="minorHAnsi" w:hAnsiTheme="minorHAnsi" w:cstheme="minorHAnsi"/>
          <w:sz w:val="16"/>
          <w:szCs w:val="16"/>
        </w:rPr>
      </w:pPr>
      <w:r w:rsidRPr="001B34B3">
        <w:rPr>
          <w:rFonts w:asciiTheme="minorHAnsi" w:hAnsiTheme="minorHAnsi" w:cstheme="minorHAnsi"/>
          <w:sz w:val="16"/>
          <w:szCs w:val="16"/>
        </w:rPr>
        <w:t xml:space="preserve">  </w:t>
      </w:r>
      <w:r w:rsidRPr="001B34B3">
        <w:rPr>
          <w:rFonts w:asciiTheme="minorHAnsi" w:hAnsiTheme="minorHAnsi" w:cstheme="minorHAnsi"/>
          <w:sz w:val="16"/>
          <w:szCs w:val="16"/>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1B34B3" w:rsidRDefault="004A3439" w:rsidP="004A3439">
      <w:pPr>
        <w:ind w:left="426"/>
        <w:jc w:val="both"/>
        <w:rPr>
          <w:rFonts w:asciiTheme="minorHAnsi" w:hAnsiTheme="minorHAnsi" w:cstheme="minorHAnsi"/>
          <w:sz w:val="16"/>
          <w:szCs w:val="16"/>
        </w:rPr>
      </w:pPr>
    </w:p>
    <w:p w:rsidR="001848E7" w:rsidRDefault="001848E7" w:rsidP="004A3439">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C11FCA" w:rsidRDefault="00C11FCA" w:rsidP="003A1C43">
      <w:pPr>
        <w:ind w:left="426"/>
        <w:jc w:val="center"/>
        <w:rPr>
          <w:rFonts w:asciiTheme="minorHAnsi" w:hAnsiTheme="minorHAnsi" w:cstheme="minorHAnsi"/>
          <w:b/>
          <w:sz w:val="22"/>
          <w:szCs w:val="22"/>
        </w:rPr>
      </w:pPr>
    </w:p>
    <w:p w:rsidR="001B34B3" w:rsidRDefault="001B34B3" w:rsidP="003A1C43">
      <w:pPr>
        <w:ind w:left="426"/>
        <w:jc w:val="center"/>
        <w:rPr>
          <w:rFonts w:asciiTheme="minorHAnsi" w:hAnsiTheme="minorHAnsi" w:cstheme="minorHAnsi"/>
          <w:b/>
          <w:sz w:val="22"/>
          <w:szCs w:val="22"/>
        </w:rPr>
      </w:pPr>
    </w:p>
    <w:p w:rsidR="001B34B3" w:rsidRDefault="001B34B3" w:rsidP="003A1C43">
      <w:pPr>
        <w:ind w:left="426"/>
        <w:jc w:val="center"/>
        <w:rPr>
          <w:rFonts w:asciiTheme="minorHAnsi" w:hAnsiTheme="minorHAnsi" w:cstheme="minorHAnsi"/>
          <w:b/>
          <w:sz w:val="22"/>
          <w:szCs w:val="22"/>
        </w:rPr>
      </w:pPr>
    </w:p>
    <w:p w:rsidR="001B34B3" w:rsidRDefault="001B34B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13AD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13AD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13AD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13AD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Pr="00211E57" w:rsidRDefault="004A3439" w:rsidP="004A3439">
      <w:pPr>
        <w:ind w:left="927"/>
        <w:jc w:val="both"/>
        <w:rPr>
          <w:rFonts w:asciiTheme="minorHAnsi" w:hAnsiTheme="minorHAnsi" w:cstheme="minorHAnsi"/>
          <w:sz w:val="16"/>
          <w:szCs w:val="16"/>
          <w:highlight w:val="yellow"/>
        </w:rPr>
      </w:pPr>
    </w:p>
    <w:p w:rsidR="00CC274B" w:rsidRPr="00365997" w:rsidRDefault="00CC274B" w:rsidP="00013AD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211E57" w:rsidRDefault="00A671E1" w:rsidP="00A671E1">
      <w:pPr>
        <w:pStyle w:val="Prrafodelista"/>
        <w:ind w:left="1134"/>
        <w:jc w:val="both"/>
        <w:rPr>
          <w:rFonts w:asciiTheme="minorHAnsi" w:hAnsiTheme="minorHAnsi" w:cstheme="minorHAnsi"/>
          <w:sz w:val="16"/>
          <w:szCs w:val="16"/>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Pr="00211E57" w:rsidRDefault="004A3439" w:rsidP="004A3439">
      <w:pPr>
        <w:jc w:val="both"/>
        <w:rPr>
          <w:rFonts w:asciiTheme="minorHAnsi" w:hAnsiTheme="minorHAnsi" w:cstheme="minorHAnsi"/>
          <w:sz w:val="16"/>
          <w:szCs w:val="16"/>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11E57"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211E57">
        <w:rPr>
          <w:rFonts w:asciiTheme="minorHAnsi" w:hAnsiTheme="minorHAnsi" w:cstheme="minorHAnsi"/>
          <w:sz w:val="22"/>
          <w:szCs w:val="22"/>
          <w:lang w:val="es-BO"/>
        </w:rPr>
        <w:t>Formulario C-1</w:t>
      </w:r>
      <w:r w:rsidRPr="00211E57">
        <w:rPr>
          <w:rFonts w:asciiTheme="minorHAnsi" w:hAnsiTheme="minorHAnsi" w:cstheme="minorHAnsi"/>
          <w:sz w:val="22"/>
          <w:szCs w:val="22"/>
          <w:lang w:val="es-BO"/>
        </w:rPr>
        <w:tab/>
      </w:r>
      <w:r w:rsidR="00215014" w:rsidRPr="00211E57">
        <w:rPr>
          <w:rFonts w:asciiTheme="minorHAnsi" w:hAnsiTheme="minorHAnsi" w:cstheme="minorHAnsi"/>
          <w:sz w:val="22"/>
          <w:szCs w:val="22"/>
          <w:lang w:val="es-BO"/>
        </w:rPr>
        <w:t>Características Técnicas Solicitadas</w:t>
      </w:r>
      <w:r w:rsidR="005A0B2A" w:rsidRPr="00211E57">
        <w:rPr>
          <w:rFonts w:asciiTheme="minorHAnsi" w:hAnsiTheme="minorHAnsi" w:cstheme="minorHAnsi"/>
          <w:sz w:val="22"/>
          <w:szCs w:val="22"/>
          <w:lang w:val="es-BO"/>
        </w:rPr>
        <w:t xml:space="preserve"> y Ofertadas</w:t>
      </w:r>
      <w:r w:rsidR="00F63B57" w:rsidRPr="00211E57">
        <w:rPr>
          <w:rFonts w:asciiTheme="minorHAnsi" w:hAnsiTheme="minorHAnsi" w:cstheme="minorHAnsi"/>
          <w:sz w:val="22"/>
          <w:szCs w:val="22"/>
        </w:rPr>
        <w:t xml:space="preserve"> </w:t>
      </w:r>
    </w:p>
    <w:p w:rsidR="004A3439" w:rsidRPr="00211E57" w:rsidRDefault="004A3439" w:rsidP="004A3439">
      <w:pPr>
        <w:ind w:left="2268" w:hanging="1560"/>
        <w:jc w:val="both"/>
        <w:rPr>
          <w:rFonts w:asciiTheme="minorHAnsi" w:hAnsiTheme="minorHAnsi" w:cstheme="minorHAnsi"/>
          <w:sz w:val="22"/>
          <w:szCs w:val="22"/>
          <w:lang w:val="es-BO"/>
        </w:rPr>
      </w:pPr>
    </w:p>
    <w:p w:rsidR="0057257F" w:rsidRPr="00211E57" w:rsidRDefault="004A3439" w:rsidP="00DB414D">
      <w:pPr>
        <w:ind w:left="2410" w:hanging="1702"/>
        <w:jc w:val="both"/>
        <w:rPr>
          <w:rFonts w:ascii="Calibri" w:hAnsi="Calibri" w:cs="Calibri"/>
          <w:sz w:val="22"/>
          <w:szCs w:val="22"/>
          <w:lang w:val="es-BO"/>
        </w:rPr>
      </w:pPr>
      <w:r w:rsidRPr="00211E57">
        <w:rPr>
          <w:rFonts w:asciiTheme="minorHAnsi" w:hAnsiTheme="minorHAnsi" w:cstheme="minorHAnsi"/>
          <w:sz w:val="22"/>
          <w:szCs w:val="22"/>
          <w:lang w:val="es-BO"/>
        </w:rPr>
        <w:t>Formulario C-2</w:t>
      </w:r>
      <w:r w:rsidRPr="00211E57">
        <w:rPr>
          <w:rFonts w:asciiTheme="minorHAnsi" w:hAnsiTheme="minorHAnsi" w:cstheme="minorHAnsi"/>
          <w:sz w:val="22"/>
          <w:szCs w:val="22"/>
          <w:lang w:val="es-BO"/>
        </w:rPr>
        <w:tab/>
      </w:r>
      <w:r w:rsidR="0057257F" w:rsidRPr="00211E57">
        <w:rPr>
          <w:rFonts w:ascii="Calibri" w:hAnsi="Calibri" w:cs="Calibri"/>
          <w:sz w:val="22"/>
          <w:szCs w:val="22"/>
          <w:lang w:val="es-BO"/>
        </w:rPr>
        <w:t>Declaración Jurada de cumplimiento a las condiciones requeridas en las Especificaciones Técnicas.</w:t>
      </w:r>
    </w:p>
    <w:p w:rsidR="0098101E" w:rsidRPr="00211E57"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EF6F7F" w:rsidRDefault="0098101E" w:rsidP="00DB414D">
      <w:pPr>
        <w:ind w:left="2410" w:hanging="1702"/>
        <w:jc w:val="both"/>
        <w:rPr>
          <w:rFonts w:asciiTheme="minorHAnsi" w:hAnsiTheme="minorHAnsi" w:cstheme="minorHAnsi"/>
          <w:sz w:val="22"/>
          <w:szCs w:val="22"/>
          <w:lang w:val="es-BO"/>
        </w:rPr>
      </w:pPr>
      <w:r w:rsidRPr="00EF6F7F">
        <w:rPr>
          <w:rFonts w:ascii="Calibri" w:hAnsi="Calibri" w:cs="Calibri"/>
          <w:sz w:val="22"/>
          <w:szCs w:val="22"/>
          <w:lang w:val="es-BO"/>
        </w:rPr>
        <w:t>Formulario C-3</w:t>
      </w:r>
      <w:r w:rsidRPr="00EF6F7F">
        <w:rPr>
          <w:rFonts w:ascii="Calibri" w:hAnsi="Calibri" w:cs="Calibri"/>
          <w:sz w:val="22"/>
          <w:szCs w:val="22"/>
          <w:lang w:val="es-BO"/>
        </w:rPr>
        <w:tab/>
      </w:r>
      <w:r w:rsidR="004A3439" w:rsidRPr="00EF6F7F">
        <w:rPr>
          <w:rFonts w:ascii="Calibri" w:hAnsi="Calibri" w:cs="Calibri"/>
          <w:sz w:val="22"/>
          <w:szCs w:val="22"/>
          <w:lang w:val="es-BO"/>
        </w:rPr>
        <w:t>Experiencia General y Específica del Proponente</w:t>
      </w:r>
      <w:r w:rsidR="004A3439" w:rsidRPr="00EF6F7F">
        <w:rPr>
          <w:rFonts w:asciiTheme="minorHAnsi" w:hAnsiTheme="minorHAnsi" w:cstheme="minorHAnsi"/>
          <w:sz w:val="22"/>
          <w:szCs w:val="22"/>
          <w:lang w:val="es-BO"/>
        </w:rPr>
        <w:t xml:space="preserve"> </w:t>
      </w:r>
    </w:p>
    <w:p w:rsidR="004A3439" w:rsidRPr="00EF6F7F" w:rsidRDefault="004A3439" w:rsidP="004A3439">
      <w:pPr>
        <w:pStyle w:val="Normal2"/>
        <w:tabs>
          <w:tab w:val="left" w:pos="1701"/>
        </w:tabs>
        <w:ind w:left="1417"/>
        <w:rPr>
          <w:rFonts w:asciiTheme="minorHAnsi" w:hAnsiTheme="minorHAnsi" w:cstheme="minorHAnsi"/>
          <w:sz w:val="22"/>
          <w:szCs w:val="22"/>
          <w:lang w:val="es-BO"/>
        </w:rPr>
      </w:pPr>
      <w:r w:rsidRPr="00EF6F7F">
        <w:rPr>
          <w:rFonts w:asciiTheme="minorHAnsi" w:hAnsiTheme="minorHAnsi" w:cstheme="minorHAnsi"/>
          <w:sz w:val="22"/>
          <w:szCs w:val="22"/>
          <w:lang w:val="es-BO"/>
        </w:rPr>
        <w:t xml:space="preserve"> </w:t>
      </w:r>
    </w:p>
    <w:p w:rsidR="006166DC" w:rsidRPr="00EF6F7F" w:rsidRDefault="0098101E" w:rsidP="00C11FCA">
      <w:pPr>
        <w:ind w:left="2410" w:hanging="1701"/>
        <w:jc w:val="both"/>
        <w:rPr>
          <w:rFonts w:asciiTheme="minorHAnsi" w:hAnsiTheme="minorHAnsi" w:cstheme="minorHAnsi"/>
          <w:sz w:val="22"/>
          <w:szCs w:val="22"/>
          <w:lang w:val="es-BO"/>
        </w:rPr>
      </w:pPr>
      <w:r w:rsidRPr="00EF6F7F">
        <w:rPr>
          <w:rFonts w:asciiTheme="minorHAnsi" w:hAnsiTheme="minorHAnsi" w:cstheme="minorHAnsi"/>
          <w:sz w:val="22"/>
          <w:szCs w:val="22"/>
          <w:lang w:val="es-BO"/>
        </w:rPr>
        <w:t xml:space="preserve">Formulario C-4  </w:t>
      </w:r>
      <w:r w:rsidR="004A3439" w:rsidRPr="00EF6F7F">
        <w:rPr>
          <w:rFonts w:asciiTheme="minorHAnsi" w:hAnsiTheme="minorHAnsi" w:cstheme="minorHAnsi"/>
          <w:sz w:val="22"/>
          <w:szCs w:val="22"/>
          <w:lang w:val="es-BO"/>
        </w:rPr>
        <w:tab/>
        <w:t xml:space="preserve">Experiencia General y Específica del Personal Clave </w:t>
      </w:r>
    </w:p>
    <w:p w:rsidR="00C11FCA" w:rsidRPr="00EF6F7F" w:rsidRDefault="00C11FCA" w:rsidP="00C11FCA">
      <w:pPr>
        <w:ind w:left="2410" w:hanging="1701"/>
        <w:jc w:val="both"/>
        <w:rPr>
          <w:rFonts w:asciiTheme="minorHAnsi" w:hAnsiTheme="minorHAnsi" w:cstheme="minorHAnsi"/>
          <w:sz w:val="22"/>
          <w:szCs w:val="22"/>
          <w:lang w:val="es-BO"/>
        </w:rPr>
      </w:pPr>
    </w:p>
    <w:p w:rsidR="00C11FCA" w:rsidRPr="00211E57" w:rsidRDefault="004A3439" w:rsidP="004A3439">
      <w:pPr>
        <w:tabs>
          <w:tab w:val="left" w:pos="5025"/>
        </w:tabs>
        <w:ind w:left="709"/>
        <w:jc w:val="both"/>
        <w:rPr>
          <w:rFonts w:asciiTheme="minorHAnsi" w:hAnsiTheme="minorHAnsi" w:cstheme="minorHAnsi"/>
          <w:sz w:val="22"/>
          <w:szCs w:val="22"/>
          <w:lang w:val="es-BO"/>
        </w:rPr>
      </w:pPr>
      <w:r w:rsidRPr="00EF6F7F">
        <w:rPr>
          <w:rFonts w:asciiTheme="minorHAnsi" w:hAnsiTheme="minorHAnsi" w:cstheme="minorHAnsi"/>
          <w:sz w:val="22"/>
          <w:szCs w:val="22"/>
          <w:lang w:val="es-BO"/>
        </w:rPr>
        <w:t>Otros</w:t>
      </w:r>
      <w:r w:rsidR="004575B5" w:rsidRPr="00EF6F7F">
        <w:rPr>
          <w:rFonts w:asciiTheme="minorHAnsi" w:hAnsiTheme="minorHAnsi" w:cstheme="minorHAnsi"/>
          <w:sz w:val="22"/>
          <w:szCs w:val="22"/>
          <w:lang w:val="es-BO"/>
        </w:rPr>
        <w:t xml:space="preserve"> </w:t>
      </w:r>
      <w:r w:rsidR="00C017A2" w:rsidRPr="00EF6F7F">
        <w:rPr>
          <w:rFonts w:asciiTheme="minorHAnsi" w:hAnsiTheme="minorHAnsi" w:cstheme="minorHAnsi"/>
          <w:sz w:val="22"/>
          <w:szCs w:val="22"/>
          <w:lang w:val="es-BO"/>
        </w:rPr>
        <w:t>Formularios/documentos</w:t>
      </w:r>
      <w:r w:rsidRPr="00EF6F7F">
        <w:rPr>
          <w:rFonts w:asciiTheme="minorHAnsi" w:hAnsiTheme="minorHAnsi" w:cstheme="minorHAnsi"/>
          <w:sz w:val="22"/>
          <w:szCs w:val="22"/>
          <w:lang w:val="es-BO"/>
        </w:rPr>
        <w:t xml:space="preserve"> </w:t>
      </w:r>
      <w:r w:rsidR="001B34B3" w:rsidRPr="00EF6F7F">
        <w:rPr>
          <w:rFonts w:asciiTheme="minorHAnsi" w:hAnsiTheme="minorHAnsi" w:cstheme="minorHAnsi"/>
          <w:sz w:val="22"/>
          <w:szCs w:val="22"/>
          <w:lang w:val="es-BO"/>
        </w:rPr>
        <w:t>según Especificaciones Técnicas</w:t>
      </w:r>
      <w:r w:rsidR="005A11CA">
        <w:rPr>
          <w:rFonts w:asciiTheme="minorHAnsi" w:hAnsiTheme="minorHAnsi" w:cstheme="minorHAnsi"/>
          <w:sz w:val="22"/>
          <w:szCs w:val="22"/>
          <w:lang w:val="es-BO"/>
        </w:rPr>
        <w:t xml:space="preserve"> y ANEXOS</w:t>
      </w:r>
    </w:p>
    <w:p w:rsidR="00211E57" w:rsidRDefault="00211E57"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bookmarkStart w:id="2" w:name="_GoBack"/>
      <w:bookmarkEnd w:id="2"/>
    </w:p>
    <w:p w:rsidR="00E33DAB" w:rsidRDefault="00E33DAB"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p>
    <w:p w:rsidR="00E33DAB" w:rsidRDefault="00E33DAB" w:rsidP="00301799">
      <w:pPr>
        <w:tabs>
          <w:tab w:val="left" w:pos="7133"/>
        </w:tabs>
        <w:jc w:val="center"/>
        <w:rPr>
          <w:rFonts w:asciiTheme="minorHAnsi" w:hAnsiTheme="minorHAnsi" w:cstheme="minorHAnsi"/>
          <w:b/>
          <w:sz w:val="22"/>
          <w:szCs w:val="22"/>
        </w:rPr>
      </w:pPr>
    </w:p>
    <w:p w:rsidR="00775867" w:rsidRPr="00552079" w:rsidRDefault="00211E57"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13AD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13AD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13AD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13AD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13AD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13AD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C11FC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Mar>
              <w:left w:w="0" w:type="dxa"/>
              <w:right w:w="0" w:type="dxa"/>
            </w:tcMar>
            <w:vAlign w:val="center"/>
          </w:tcPr>
          <w:p w:rsidR="001F4807" w:rsidRPr="00552079" w:rsidRDefault="001B34B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F2F2F2" w:themeFill="background1" w:themeFillShade="F2"/>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C57FED">
        <w:trPr>
          <w:trHeight w:val="15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C57FED" w:rsidRDefault="00C57FED" w:rsidP="00C57FED">
            <w:pPr>
              <w:rPr>
                <w:rFonts w:asciiTheme="minorHAnsi" w:hAnsiTheme="minorHAnsi" w:cstheme="minorHAnsi"/>
                <w:b/>
                <w:sz w:val="22"/>
                <w:szCs w:val="22"/>
                <w:lang w:val="es-BO"/>
              </w:rPr>
            </w:pPr>
            <w:r w:rsidRPr="00C57FED">
              <w:rPr>
                <w:rFonts w:asciiTheme="minorHAnsi" w:hAnsiTheme="minorHAnsi" w:cstheme="minorHAnsi"/>
                <w:b/>
                <w:sz w:val="22"/>
                <w:szCs w:val="22"/>
                <w:lang w:val="es-BO"/>
              </w:rPr>
              <w:t>MANTENIMIENTO DE MANIFOLD DE GLP</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C57FED" w:rsidRDefault="001F4807" w:rsidP="00C57FED">
            <w:pP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C57FED" w:rsidRDefault="001F4807" w:rsidP="00C57FED">
            <w:pP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C57FED" w:rsidRDefault="001F4807" w:rsidP="00C57FED">
            <w:pP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C57FED" w:rsidRDefault="00C57FED" w:rsidP="00C57FED">
            <w:pPr>
              <w:rPr>
                <w:rFonts w:asciiTheme="minorHAnsi" w:hAnsiTheme="minorHAnsi" w:cstheme="minorHAnsi"/>
                <w:b/>
                <w:sz w:val="22"/>
                <w:szCs w:val="22"/>
                <w:lang w:val="es-BO"/>
              </w:rPr>
            </w:pPr>
            <w:r w:rsidRPr="00C57FED">
              <w:rPr>
                <w:rFonts w:asciiTheme="minorHAnsi" w:hAnsiTheme="minorHAnsi" w:cstheme="minorHAnsi"/>
                <w:b/>
                <w:sz w:val="22"/>
                <w:szCs w:val="22"/>
                <w:lang w:val="es-BO"/>
              </w:rPr>
              <w:t>MANTENIMIENTO DE MANIFOLD DE LIQUIDOS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C11FC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FCA" w:rsidRDefault="00C57FE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r>
      <w:tr w:rsidR="00C11FC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1FCA" w:rsidRDefault="00C11FCA"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11FCA" w:rsidRPr="00552079" w:rsidRDefault="00C11FCA"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0F0810" w:rsidRPr="00B36426" w:rsidRDefault="000F0810" w:rsidP="000F0810">
      <w:pPr>
        <w:contextualSpacing/>
        <w:jc w:val="both"/>
        <w:rPr>
          <w:rFonts w:ascii="Calibri" w:hAnsi="Calibri" w:cs="Arial"/>
          <w:b/>
          <w:bCs/>
          <w:sz w:val="22"/>
          <w:szCs w:val="22"/>
          <w:lang w:eastAsia="es-BO"/>
        </w:rPr>
      </w:pPr>
    </w:p>
    <w:p w:rsidR="000F0810" w:rsidRPr="00B36426" w:rsidRDefault="000F0810" w:rsidP="000F0810">
      <w:pPr>
        <w:jc w:val="both"/>
        <w:rPr>
          <w:rFonts w:ascii="Calibri" w:hAnsi="Calibri" w:cs="Arial"/>
          <w:b/>
          <w:sz w:val="22"/>
          <w:szCs w:val="22"/>
          <w:u w:val="single"/>
          <w:lang w:eastAsia="es-ES"/>
        </w:rPr>
      </w:pPr>
    </w:p>
    <w:p w:rsidR="00FA78A9" w:rsidRPr="000F0810" w:rsidRDefault="00FA78A9" w:rsidP="00FA78A9">
      <w:pPr>
        <w:rPr>
          <w:rFonts w:asciiTheme="minorHAnsi" w:hAnsiTheme="minorHAnsi" w:cstheme="minorHAnsi"/>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CE30F1" w:rsidRDefault="00CE30F1" w:rsidP="00FA78A9">
      <w:pPr>
        <w:rPr>
          <w:rFonts w:asciiTheme="minorHAnsi" w:hAnsiTheme="minorHAnsi" w:cstheme="minorHAnsi"/>
          <w:sz w:val="22"/>
          <w:szCs w:val="22"/>
          <w:lang w:val="es-MX"/>
        </w:rPr>
      </w:pPr>
    </w:p>
    <w:p w:rsidR="00CE30F1" w:rsidRPr="00552079" w:rsidRDefault="00CE30F1"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FE0B7F" w:rsidRDefault="00FE0B7F" w:rsidP="00FA78A9">
      <w:pPr>
        <w:rPr>
          <w:rFonts w:asciiTheme="minorHAnsi" w:hAnsiTheme="minorHAnsi" w:cstheme="minorHAnsi"/>
          <w:sz w:val="22"/>
          <w:szCs w:val="22"/>
          <w:lang w:val="es-MX"/>
        </w:rPr>
      </w:pPr>
    </w:p>
    <w:p w:rsidR="00C57FED" w:rsidRDefault="00C57FED" w:rsidP="009C66A8">
      <w:pPr>
        <w:jc w:val="center"/>
        <w:rPr>
          <w:rFonts w:ascii="Calibri" w:hAnsi="Calibri" w:cs="Calibri"/>
          <w:b/>
          <w:sz w:val="22"/>
          <w:szCs w:val="22"/>
        </w:rPr>
      </w:pPr>
    </w:p>
    <w:p w:rsidR="00C57FED" w:rsidRDefault="00C57FE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83"/>
        <w:gridCol w:w="3798"/>
      </w:tblGrid>
      <w:tr w:rsidR="00BF66A0" w:rsidRPr="008842A3" w:rsidTr="00DC44DC">
        <w:trPr>
          <w:trHeight w:val="236"/>
          <w:tblHeader/>
          <w:jc w:val="center"/>
        </w:trPr>
        <w:tc>
          <w:tcPr>
            <w:tcW w:w="548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79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C44DC">
        <w:trPr>
          <w:cantSplit/>
          <w:trHeight w:val="708"/>
          <w:jc w:val="center"/>
        </w:trPr>
        <w:tc>
          <w:tcPr>
            <w:tcW w:w="548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79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0F0810" w:rsidRPr="008842A3" w:rsidTr="00DC44DC">
        <w:trPr>
          <w:trHeight w:val="233"/>
          <w:jc w:val="center"/>
        </w:trPr>
        <w:tc>
          <w:tcPr>
            <w:tcW w:w="5483" w:type="dxa"/>
            <w:tcBorders>
              <w:top w:val="single" w:sz="4" w:space="0" w:color="auto"/>
              <w:left w:val="single" w:sz="4" w:space="0" w:color="auto"/>
              <w:bottom w:val="single" w:sz="4" w:space="0" w:color="auto"/>
              <w:right w:val="single" w:sz="4" w:space="0" w:color="auto"/>
            </w:tcBorders>
            <w:shd w:val="clear" w:color="auto" w:fill="BDD6EE"/>
            <w:vAlign w:val="center"/>
          </w:tcPr>
          <w:p w:rsidR="000F0810" w:rsidRPr="00B36426" w:rsidRDefault="000F0810" w:rsidP="000F0810">
            <w:pPr>
              <w:autoSpaceDE w:val="0"/>
              <w:autoSpaceDN w:val="0"/>
              <w:adjustRightInd w:val="0"/>
              <w:rPr>
                <w:rFonts w:ascii="Calibri" w:hAnsi="Calibri" w:cs="Arial"/>
                <w:sz w:val="22"/>
                <w:szCs w:val="22"/>
                <w:lang w:eastAsia="es-ES"/>
              </w:rPr>
            </w:pPr>
            <w:r w:rsidRPr="00B36426">
              <w:rPr>
                <w:rFonts w:ascii="Calibri" w:hAnsi="Calibri" w:cs="Arial"/>
                <w:b/>
                <w:bCs/>
                <w:sz w:val="22"/>
                <w:szCs w:val="22"/>
                <w:lang w:eastAsia="es-ES"/>
              </w:rPr>
              <w:t xml:space="preserve">DESCRIPCIÓN DEL SERVICIO </w:t>
            </w:r>
          </w:p>
        </w:tc>
        <w:tc>
          <w:tcPr>
            <w:tcW w:w="3798" w:type="dxa"/>
            <w:shd w:val="clear" w:color="auto" w:fill="auto"/>
            <w:vAlign w:val="center"/>
          </w:tcPr>
          <w:p w:rsidR="000F0810" w:rsidRPr="008842A3" w:rsidRDefault="000F0810" w:rsidP="000F0810">
            <w:pPr>
              <w:rPr>
                <w:rFonts w:ascii="Calibri" w:hAnsi="Calibri" w:cs="Calibri"/>
                <w:b/>
                <w:sz w:val="18"/>
                <w:szCs w:val="18"/>
              </w:rPr>
            </w:pPr>
          </w:p>
        </w:tc>
      </w:tr>
      <w:tr w:rsidR="000F0810"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tcPr>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El presente servicio consiste en:</w:t>
            </w:r>
          </w:p>
          <w:p w:rsidR="000F0810" w:rsidRPr="00B36426" w:rsidRDefault="000F0810" w:rsidP="000F0810">
            <w:pPr>
              <w:autoSpaceDE w:val="0"/>
              <w:autoSpaceDN w:val="0"/>
              <w:adjustRightInd w:val="0"/>
              <w:jc w:val="both"/>
              <w:rPr>
                <w:rFonts w:ascii="Calibri" w:hAnsi="Calibri" w:cs="Arial"/>
                <w:sz w:val="22"/>
                <w:szCs w:val="22"/>
                <w:lang w:eastAsia="es-ES"/>
              </w:rPr>
            </w:pPr>
          </w:p>
          <w:p w:rsidR="000F0810" w:rsidRPr="00B36426" w:rsidRDefault="000F0810"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Realización de Instalaciones Mecánicas, como ser desmontaje y montaje de Accesorios, Válvulas y demás Instalaciones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0F0810" w:rsidRPr="00B36426" w:rsidRDefault="000F0810"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Base de hormigón con estructura de anclaje para el montaje de la Bomba de GLP en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w:t>
            </w:r>
          </w:p>
          <w:p w:rsidR="000F0810" w:rsidRPr="00B36426" w:rsidRDefault="000F0810"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Realización de Ensayos No Destructivos (Radiográficas) y Pruebas Hidrostáticas de toda la línea, tanto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0F0810" w:rsidRPr="00B36426" w:rsidRDefault="000F0810"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Presurización de la línea de GLP, puesta en marcha y aceptación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w:t>
            </w:r>
          </w:p>
          <w:p w:rsidR="000F0810" w:rsidRPr="00B36426" w:rsidRDefault="000F0810"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Empaquetado de la línea de Líquidos, puesta en marcha y aceptación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0F0810" w:rsidRPr="00B36426" w:rsidRDefault="000F0810" w:rsidP="000F0810">
            <w:pPr>
              <w:jc w:val="both"/>
              <w:rPr>
                <w:rFonts w:ascii="Calibri" w:hAnsi="Calibri" w:cs="Arial"/>
                <w:sz w:val="22"/>
                <w:szCs w:val="22"/>
                <w:lang w:eastAsia="es-ES"/>
              </w:rPr>
            </w:pPr>
          </w:p>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el Diseño, Construcción, Operación, Mantenimiento y Abandono de Plantas de Almacenaje de Hidrocarburos Líquidos y a las Normas y Estándares sobre los que se basa y hace referencia, esto con el fin de garantizar la calidad del mismo.</w:t>
            </w:r>
          </w:p>
          <w:p w:rsidR="000F0810" w:rsidRPr="00B36426" w:rsidRDefault="000F0810" w:rsidP="000F0810">
            <w:pPr>
              <w:jc w:val="both"/>
              <w:rPr>
                <w:rFonts w:ascii="Calibri" w:hAnsi="Calibri" w:cs="Arial"/>
                <w:sz w:val="22"/>
                <w:szCs w:val="22"/>
                <w:lang w:eastAsia="es-ES"/>
              </w:rPr>
            </w:pPr>
          </w:p>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A continuación se presenta un resumen de normas, códigos y especificaciones que deberán ser consideradas como parte de esta especificación:</w:t>
            </w:r>
          </w:p>
          <w:p w:rsidR="000F0810" w:rsidRPr="00B36426" w:rsidRDefault="000F0810" w:rsidP="000F0810">
            <w:pPr>
              <w:jc w:val="both"/>
              <w:rPr>
                <w:rFonts w:ascii="Calibri" w:hAnsi="Calibri" w:cs="Arial"/>
                <w:sz w:val="22"/>
                <w:szCs w:val="22"/>
                <w:lang w:eastAsia="es-ES"/>
              </w:rPr>
            </w:pPr>
          </w:p>
          <w:p w:rsidR="000F0810" w:rsidRPr="00B36426" w:rsidRDefault="000F0810" w:rsidP="00BD2480">
            <w:pPr>
              <w:widowControl w:val="0"/>
              <w:numPr>
                <w:ilvl w:val="0"/>
                <w:numId w:val="52"/>
              </w:numPr>
              <w:autoSpaceDE w:val="0"/>
              <w:autoSpaceDN w:val="0"/>
              <w:adjustRightInd w:val="0"/>
              <w:contextualSpacing/>
              <w:jc w:val="both"/>
              <w:rPr>
                <w:rFonts w:ascii="Calibri" w:hAnsi="Calibri" w:cs="Arial"/>
                <w:sz w:val="22"/>
                <w:szCs w:val="22"/>
                <w:lang w:val="en-US" w:eastAsia="es-ES"/>
              </w:rPr>
            </w:pPr>
            <w:r w:rsidRPr="00B36426">
              <w:rPr>
                <w:rFonts w:ascii="Calibri" w:hAnsi="Calibri" w:cs="Arial"/>
                <w:sz w:val="22"/>
                <w:szCs w:val="22"/>
                <w:lang w:val="en-US" w:eastAsia="es-ES"/>
              </w:rPr>
              <w:t>ASME American Society of Mechanical Engineers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 31.3 “Tuberías de Proceso”</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 31.4 “Tuberías de Transporte de Hidrocarburos Líquidos y Otros Líquidos”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B36.10 “Tuberías de Acero Forjado Soldadas y Sin Costura”</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B1.1 “Roscas de Tornillos Unificadas en Pulgadas”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B16.5 “Bridas para Tuberías y Accesorios Bridados”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n-US" w:eastAsia="es-ES"/>
              </w:rPr>
            </w:pPr>
            <w:r w:rsidRPr="00B36426">
              <w:rPr>
                <w:rFonts w:ascii="Calibri" w:hAnsi="Calibri" w:cs="Arial"/>
                <w:sz w:val="22"/>
                <w:szCs w:val="22"/>
                <w:lang w:val="en-US" w:eastAsia="es-ES"/>
              </w:rPr>
              <w:lastRenderedPageBreak/>
              <w:t>B16.9 “</w:t>
            </w:r>
            <w:proofErr w:type="spellStart"/>
            <w:r w:rsidRPr="00B36426">
              <w:rPr>
                <w:rFonts w:ascii="Calibri" w:hAnsi="Calibri" w:cs="Arial"/>
                <w:sz w:val="22"/>
                <w:szCs w:val="22"/>
                <w:lang w:val="en-US" w:eastAsia="es-ES"/>
              </w:rPr>
              <w:t>Accesorios</w:t>
            </w:r>
            <w:proofErr w:type="spellEnd"/>
            <w:r w:rsidRPr="00B36426">
              <w:rPr>
                <w:rFonts w:ascii="Calibri" w:hAnsi="Calibri" w:cs="Arial"/>
                <w:sz w:val="22"/>
                <w:szCs w:val="22"/>
                <w:lang w:val="en-US" w:eastAsia="es-ES"/>
              </w:rPr>
              <w:t>”</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B16.20 “Juntas Anulares Conjuntas y Ranuras para Bridas de Tuberías de Acero”</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PCC-1 “Directrices para los Limites de Presión en el Ensamblaje Conjunto de Bridas y Pernos”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IX “Calificaciones para Procesos de Soldadura”</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API American </w:t>
            </w:r>
            <w:proofErr w:type="spellStart"/>
            <w:r w:rsidRPr="00B36426">
              <w:rPr>
                <w:rFonts w:ascii="Calibri" w:hAnsi="Calibri" w:cs="Arial"/>
                <w:sz w:val="22"/>
                <w:szCs w:val="22"/>
                <w:lang w:eastAsia="es-ES"/>
              </w:rPr>
              <w:t>Petroleum</w:t>
            </w:r>
            <w:proofErr w:type="spellEnd"/>
            <w:r w:rsidRPr="00B36426">
              <w:rPr>
                <w:rFonts w:ascii="Calibri" w:hAnsi="Calibri" w:cs="Arial"/>
                <w:sz w:val="22"/>
                <w:szCs w:val="22"/>
                <w:lang w:eastAsia="es-ES"/>
              </w:rPr>
              <w:t xml:space="preserve"> </w:t>
            </w:r>
            <w:proofErr w:type="spellStart"/>
            <w:r w:rsidRPr="00B36426">
              <w:rPr>
                <w:rFonts w:ascii="Calibri" w:hAnsi="Calibri" w:cs="Arial"/>
                <w:sz w:val="22"/>
                <w:szCs w:val="22"/>
                <w:lang w:eastAsia="es-ES"/>
              </w:rPr>
              <w:t>Institute</w:t>
            </w:r>
            <w:proofErr w:type="spellEnd"/>
            <w:r w:rsidRPr="00B36426">
              <w:rPr>
                <w:rFonts w:ascii="Calibri" w:hAnsi="Calibri" w:cs="Arial"/>
                <w:sz w:val="22"/>
                <w:szCs w:val="22"/>
                <w:lang w:eastAsia="es-ES"/>
              </w:rPr>
              <w:t xml:space="preserve"> </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 xml:space="preserve">STD1104, “Estándares para Soldar Líneas de Tuberías e Instalaciones Relacionadas” </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5L “Especificaciones para Tuberías de Acero ERW” – “Dimensiones de Líneas de Tuberías Lisas, Pesos y Presiones de Prueba”</w:t>
            </w:r>
          </w:p>
          <w:p w:rsidR="000F0810" w:rsidRPr="00B36426" w:rsidRDefault="000F0810" w:rsidP="00BD2480">
            <w:pPr>
              <w:widowControl w:val="0"/>
              <w:numPr>
                <w:ilvl w:val="0"/>
                <w:numId w:val="52"/>
              </w:numPr>
              <w:overflowPunct w:val="0"/>
              <w:autoSpaceDE w:val="0"/>
              <w:autoSpaceDN w:val="0"/>
              <w:adjustRightInd w:val="0"/>
              <w:ind w:right="200"/>
              <w:contextualSpacing/>
              <w:jc w:val="both"/>
              <w:rPr>
                <w:rFonts w:ascii="Calibri" w:hAnsi="Calibri" w:cs="Arial"/>
                <w:sz w:val="22"/>
                <w:szCs w:val="22"/>
                <w:lang w:val="en-US" w:eastAsia="es-ES"/>
              </w:rPr>
            </w:pPr>
            <w:r w:rsidRPr="00B36426">
              <w:rPr>
                <w:rFonts w:ascii="Calibri" w:hAnsi="Calibri" w:cs="Arial"/>
                <w:sz w:val="22"/>
                <w:szCs w:val="22"/>
                <w:lang w:val="en-US" w:eastAsia="es-ES"/>
              </w:rPr>
              <w:t>ASTM “American Society for Testing and Materials”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A53 “Tubos de Acero Sin Costura”</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E94 “Guía Estándar para Pruebas Radiográficas”</w:t>
            </w:r>
          </w:p>
          <w:p w:rsidR="000F0810" w:rsidRPr="00B36426" w:rsidRDefault="000F0810"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E142 “Método Estándar para el Control de la Calidad de los Ensayos Radiográficos”</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val="en-US" w:eastAsia="es-ES"/>
              </w:rPr>
            </w:pPr>
            <w:r w:rsidRPr="00B36426">
              <w:rPr>
                <w:rFonts w:ascii="Calibri" w:hAnsi="Calibri" w:cs="Arial"/>
                <w:sz w:val="22"/>
                <w:szCs w:val="22"/>
                <w:lang w:val="en-US" w:eastAsia="es-ES"/>
              </w:rPr>
              <w:t>ANSI “American National Standards Institute”</w:t>
            </w:r>
          </w:p>
          <w:p w:rsidR="000F0810" w:rsidRPr="00B36426" w:rsidRDefault="000F0810" w:rsidP="00BD2480">
            <w:pPr>
              <w:widowControl w:val="0"/>
              <w:numPr>
                <w:ilvl w:val="0"/>
                <w:numId w:val="52"/>
              </w:numPr>
              <w:overflowPunct w:val="0"/>
              <w:autoSpaceDE w:val="0"/>
              <w:autoSpaceDN w:val="0"/>
              <w:adjustRightInd w:val="0"/>
              <w:ind w:right="200"/>
              <w:contextualSpacing/>
              <w:jc w:val="both"/>
              <w:rPr>
                <w:rFonts w:ascii="Calibri" w:hAnsi="Calibri" w:cs="Arial"/>
                <w:sz w:val="22"/>
                <w:szCs w:val="22"/>
                <w:lang w:val="en-US" w:eastAsia="es-ES"/>
              </w:rPr>
            </w:pPr>
            <w:r w:rsidRPr="00B36426">
              <w:rPr>
                <w:rFonts w:ascii="Calibri" w:hAnsi="Calibri" w:cs="Arial"/>
                <w:sz w:val="22"/>
                <w:szCs w:val="22"/>
                <w:lang w:val="en-US" w:eastAsia="es-ES"/>
              </w:rPr>
              <w:t>ASNT “American Society of Non-destructive Testing”</w:t>
            </w:r>
          </w:p>
          <w:p w:rsidR="000F0810" w:rsidRPr="00B36426" w:rsidRDefault="000F0810" w:rsidP="00BD2480">
            <w:pPr>
              <w:widowControl w:val="0"/>
              <w:numPr>
                <w:ilvl w:val="0"/>
                <w:numId w:val="52"/>
              </w:numPr>
              <w:autoSpaceDE w:val="0"/>
              <w:autoSpaceDN w:val="0"/>
              <w:adjustRightInd w:val="0"/>
              <w:contextualSpacing/>
              <w:jc w:val="both"/>
              <w:rPr>
                <w:rFonts w:ascii="Calibri" w:hAnsi="Calibri" w:cs="Arial"/>
                <w:sz w:val="22"/>
                <w:szCs w:val="22"/>
                <w:lang w:val="en-US" w:eastAsia="es-ES"/>
              </w:rPr>
            </w:pPr>
            <w:r w:rsidRPr="00B36426">
              <w:rPr>
                <w:rFonts w:ascii="Calibri" w:hAnsi="Calibri" w:cs="Arial"/>
                <w:sz w:val="22"/>
                <w:szCs w:val="22"/>
                <w:lang w:val="en-US" w:eastAsia="es-ES"/>
              </w:rPr>
              <w:t>MSS “Manufacturers Standardization Society of the Valve and Fittings Industry.”</w:t>
            </w:r>
          </w:p>
          <w:p w:rsidR="000F0810" w:rsidRPr="00B36426" w:rsidRDefault="000F0810" w:rsidP="00BD2480">
            <w:pPr>
              <w:widowControl w:val="0"/>
              <w:numPr>
                <w:ilvl w:val="0"/>
                <w:numId w:val="52"/>
              </w:numPr>
              <w:overflowPunct w:val="0"/>
              <w:autoSpaceDE w:val="0"/>
              <w:autoSpaceDN w:val="0"/>
              <w:adjustRightInd w:val="0"/>
              <w:jc w:val="both"/>
              <w:rPr>
                <w:rFonts w:ascii="Calibri" w:eastAsia="Calibri" w:hAnsi="Calibri" w:cs="Arial"/>
                <w:sz w:val="22"/>
                <w:szCs w:val="22"/>
                <w:lang w:val="en-US" w:eastAsia="es-ES"/>
              </w:rPr>
            </w:pPr>
            <w:r w:rsidRPr="00B36426">
              <w:rPr>
                <w:rFonts w:ascii="Calibri" w:eastAsia="Calibri" w:hAnsi="Calibri" w:cs="Arial"/>
                <w:sz w:val="22"/>
                <w:szCs w:val="22"/>
                <w:lang w:val="en-US" w:eastAsia="es-ES"/>
              </w:rPr>
              <w:t xml:space="preserve">SP-6 </w:t>
            </w:r>
            <w:r w:rsidRPr="00B36426">
              <w:rPr>
                <w:rFonts w:ascii="Calibri" w:hAnsi="Calibri" w:cs="Arial"/>
                <w:sz w:val="22"/>
                <w:szCs w:val="22"/>
                <w:lang w:val="en-US" w:eastAsia="es-ES"/>
              </w:rPr>
              <w:t>“</w:t>
            </w:r>
            <w:r w:rsidRPr="00B36426">
              <w:rPr>
                <w:rFonts w:ascii="Calibri" w:eastAsia="Calibri" w:hAnsi="Calibri" w:cs="Arial"/>
                <w:sz w:val="22"/>
                <w:szCs w:val="22"/>
                <w:lang w:val="en-US" w:eastAsia="es-ES"/>
              </w:rPr>
              <w:t>Standard Finishes for Contact Faces of Pipe Flanges and Connecting End</w:t>
            </w:r>
            <w:r w:rsidRPr="00B36426">
              <w:rPr>
                <w:rFonts w:ascii="Calibri" w:hAnsi="Calibri" w:cs="Arial"/>
                <w:sz w:val="22"/>
                <w:szCs w:val="22"/>
                <w:lang w:val="en-US" w:eastAsia="es-ES"/>
              </w:rPr>
              <w:t>”</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NFPA 70 “</w:t>
            </w:r>
            <w:proofErr w:type="spellStart"/>
            <w:r w:rsidRPr="00B36426">
              <w:rPr>
                <w:rFonts w:ascii="Calibri" w:hAnsi="Calibri" w:cs="Arial"/>
                <w:sz w:val="22"/>
                <w:szCs w:val="22"/>
                <w:lang w:eastAsia="es-ES"/>
              </w:rPr>
              <w:t>National</w:t>
            </w:r>
            <w:proofErr w:type="spellEnd"/>
            <w:r w:rsidRPr="00B36426">
              <w:rPr>
                <w:rFonts w:ascii="Calibri" w:hAnsi="Calibri" w:cs="Arial"/>
                <w:sz w:val="22"/>
                <w:szCs w:val="22"/>
                <w:lang w:eastAsia="es-ES"/>
              </w:rPr>
              <w:t xml:space="preserve"> Electric </w:t>
            </w:r>
            <w:proofErr w:type="spellStart"/>
            <w:r w:rsidRPr="00B36426">
              <w:rPr>
                <w:rFonts w:ascii="Calibri" w:hAnsi="Calibri" w:cs="Arial"/>
                <w:sz w:val="22"/>
                <w:szCs w:val="22"/>
                <w:lang w:eastAsia="es-ES"/>
              </w:rPr>
              <w:t>Code</w:t>
            </w:r>
            <w:proofErr w:type="spellEnd"/>
            <w:r w:rsidRPr="00B36426">
              <w:rPr>
                <w:rFonts w:ascii="Calibri" w:hAnsi="Calibri" w:cs="Arial"/>
                <w:sz w:val="22"/>
                <w:szCs w:val="22"/>
                <w:lang w:eastAsia="es-ES"/>
              </w:rPr>
              <w:t>”</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NORMATIVA ATEX “Atmosferas Explosivas”</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val="en-US" w:eastAsia="es-ES"/>
              </w:rPr>
            </w:pPr>
            <w:r w:rsidRPr="00B36426">
              <w:rPr>
                <w:rFonts w:ascii="Calibri" w:hAnsi="Calibri" w:cs="Arial"/>
                <w:sz w:val="22"/>
                <w:szCs w:val="22"/>
                <w:lang w:val="en-US" w:eastAsia="es-ES"/>
              </w:rPr>
              <w:t>SSPC “The Society for Protective Coating”</w:t>
            </w:r>
          </w:p>
          <w:p w:rsidR="000F0810" w:rsidRPr="00B36426" w:rsidRDefault="000F0810"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CBH “Código Boliviano del Hormigón”</w:t>
            </w:r>
          </w:p>
          <w:p w:rsidR="000F0810" w:rsidRPr="00B36426" w:rsidRDefault="000F0810" w:rsidP="000F0810">
            <w:pPr>
              <w:jc w:val="both"/>
              <w:rPr>
                <w:rFonts w:ascii="Calibri" w:hAnsi="Calibri" w:cs="Arial"/>
                <w:sz w:val="22"/>
                <w:szCs w:val="22"/>
                <w:lang w:val="es-MX" w:eastAsia="es-ES"/>
              </w:rPr>
            </w:pPr>
          </w:p>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 xml:space="preserve">El contratista deberá suministrar todas las Herramientas, Equipos, Instrumentos, Mano de Obra Especializada, Dirección Técnica y otros Insumos necesarios, para el Desmontaje, Construcción de Prefabricados, Corte-Biselado y Soldadura de Tuberías, , certificación de las juntas de soldadura requeridas y Ensayos No Destructivos de Tramos y Montaje e Instalación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w:t>
            </w:r>
          </w:p>
          <w:p w:rsidR="000F0810" w:rsidRPr="00B36426" w:rsidRDefault="000F0810" w:rsidP="000F0810">
            <w:pPr>
              <w:jc w:val="both"/>
              <w:rPr>
                <w:rFonts w:ascii="Calibri" w:hAnsi="Calibri" w:cs="Arial"/>
                <w:sz w:val="22"/>
                <w:szCs w:val="22"/>
                <w:lang w:eastAsia="es-ES"/>
              </w:rPr>
            </w:pPr>
          </w:p>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lastRenderedPageBreak/>
              <w:t xml:space="preserve">Todos los equipos, materiales, y otros deben encontrarse en excelentes condiciones y a plena conformidad de YPFB en lo que respecta a la calidad; los procedimientos de montaje, desmontaje, corte-biselado, soldaduras y ensayos estarán de acuerdo con las normas y recomendaciones vigentes, garantizando de esta manera las operaciones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 de forma segura y confiable.</w:t>
            </w:r>
          </w:p>
          <w:p w:rsidR="000F0810" w:rsidRPr="00B36426" w:rsidRDefault="000F0810" w:rsidP="000F0810">
            <w:pPr>
              <w:jc w:val="both"/>
              <w:rPr>
                <w:rFonts w:ascii="Calibri" w:hAnsi="Calibri" w:cs="Arial"/>
                <w:sz w:val="22"/>
                <w:szCs w:val="22"/>
                <w:lang w:val="es-MX" w:eastAsia="es-ES"/>
              </w:rPr>
            </w:pPr>
          </w:p>
          <w:p w:rsidR="000F0810" w:rsidRPr="00B36426" w:rsidRDefault="000F0810" w:rsidP="00C57FED">
            <w:p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De acuerdo a la clasificación de las zonas de riesgo, se ha determinado clasificar el área de trabajo del presente servicio como </w:t>
            </w:r>
            <w:r w:rsidRPr="00B36426">
              <w:rPr>
                <w:rFonts w:ascii="Calibri" w:hAnsi="Calibri" w:cs="Arial"/>
                <w:b/>
                <w:sz w:val="22"/>
                <w:szCs w:val="22"/>
                <w:lang w:eastAsia="es-ES"/>
              </w:rPr>
              <w:t>ZONA 1</w:t>
            </w:r>
            <w:r w:rsidRPr="00B36426">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tc>
        <w:tc>
          <w:tcPr>
            <w:tcW w:w="3798" w:type="dxa"/>
            <w:vAlign w:val="center"/>
          </w:tcPr>
          <w:p w:rsidR="000F0810" w:rsidRPr="008842A3" w:rsidRDefault="000F0810" w:rsidP="000F0810">
            <w:pPr>
              <w:rPr>
                <w:rFonts w:ascii="Calibri" w:hAnsi="Calibri" w:cs="Calibri"/>
                <w:b/>
                <w:sz w:val="18"/>
                <w:szCs w:val="18"/>
              </w:rPr>
            </w:pPr>
          </w:p>
        </w:tc>
      </w:tr>
      <w:tr w:rsidR="000F0810"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0F0810" w:rsidRPr="00B36426" w:rsidRDefault="000F0810" w:rsidP="000F0810">
            <w:pPr>
              <w:rPr>
                <w:rFonts w:ascii="Calibri" w:hAnsi="Calibri" w:cs="Arial"/>
                <w:b/>
                <w:sz w:val="22"/>
                <w:szCs w:val="22"/>
                <w:lang w:eastAsia="es-ES"/>
              </w:rPr>
            </w:pPr>
            <w:r w:rsidRPr="00B36426">
              <w:rPr>
                <w:rFonts w:ascii="Calibri" w:hAnsi="Calibri" w:cs="Arial"/>
                <w:b/>
                <w:sz w:val="22"/>
                <w:szCs w:val="22"/>
                <w:lang w:eastAsia="es-ES"/>
              </w:rPr>
              <w:lastRenderedPageBreak/>
              <w:t>ALCANCE DEL SERVICIO</w:t>
            </w:r>
          </w:p>
        </w:tc>
        <w:tc>
          <w:tcPr>
            <w:tcW w:w="3798" w:type="dxa"/>
            <w:vAlign w:val="center"/>
          </w:tcPr>
          <w:p w:rsidR="000F0810" w:rsidRPr="008842A3" w:rsidRDefault="000F0810" w:rsidP="000F0810">
            <w:pPr>
              <w:rPr>
                <w:rFonts w:ascii="Calibri" w:hAnsi="Calibri" w:cs="Calibri"/>
                <w:b/>
                <w:sz w:val="18"/>
                <w:szCs w:val="18"/>
              </w:rPr>
            </w:pPr>
          </w:p>
        </w:tc>
      </w:tr>
      <w:tr w:rsidR="000F0810"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0F0810" w:rsidRPr="00B36426" w:rsidRDefault="000F0810" w:rsidP="000F0810">
            <w:pPr>
              <w:jc w:val="both"/>
              <w:rPr>
                <w:rFonts w:ascii="Calibri" w:hAnsi="Calibri" w:cs="Arial"/>
                <w:sz w:val="22"/>
                <w:szCs w:val="22"/>
                <w:lang w:eastAsia="es-ES"/>
              </w:rPr>
            </w:pPr>
          </w:p>
          <w:p w:rsidR="000F0810" w:rsidRPr="00B36426" w:rsidRDefault="000F0810" w:rsidP="00BD2480">
            <w:pPr>
              <w:keepNext/>
              <w:numPr>
                <w:ilvl w:val="0"/>
                <w:numId w:val="53"/>
              </w:numPr>
              <w:ind w:left="294"/>
              <w:jc w:val="both"/>
              <w:outlineLvl w:val="2"/>
              <w:rPr>
                <w:rFonts w:ascii="Calibri" w:hAnsi="Calibri" w:cs="Calibri"/>
                <w:b/>
                <w:bCs/>
                <w:sz w:val="22"/>
                <w:szCs w:val="22"/>
                <w:lang w:eastAsia="es-ES"/>
              </w:rPr>
            </w:pPr>
            <w:r w:rsidRPr="00B36426">
              <w:rPr>
                <w:rFonts w:ascii="Calibri" w:hAnsi="Calibri" w:cs="Calibri"/>
                <w:b/>
                <w:bCs/>
                <w:sz w:val="22"/>
                <w:szCs w:val="22"/>
                <w:lang w:eastAsia="es-ES"/>
              </w:rPr>
              <w:t>ACTIVIDADES PRELIMINARES</w:t>
            </w:r>
          </w:p>
          <w:p w:rsidR="000F0810" w:rsidRPr="00B36426" w:rsidRDefault="000F0810" w:rsidP="000F0810">
            <w:pPr>
              <w:rPr>
                <w:sz w:val="24"/>
                <w:szCs w:val="24"/>
                <w:lang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deberá realizar las siguientes actividades preliminares enunciativas y no limitativas que se describen a continuación:</w:t>
            </w:r>
          </w:p>
          <w:p w:rsidR="000F0810" w:rsidRPr="00B36426" w:rsidRDefault="000F0810" w:rsidP="000F0810">
            <w:pPr>
              <w:rPr>
                <w:sz w:val="24"/>
                <w:szCs w:val="24"/>
                <w:lang w:eastAsia="es-ES"/>
              </w:rPr>
            </w:pPr>
          </w:p>
          <w:p w:rsidR="000F0810" w:rsidRPr="00B36426" w:rsidRDefault="000F0810"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Instalación de Faenas.</w:t>
            </w:r>
          </w:p>
          <w:p w:rsidR="000F0810" w:rsidRPr="00B36426" w:rsidRDefault="000F0810"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Señalización del Área de Trabajo.</w:t>
            </w:r>
          </w:p>
          <w:p w:rsidR="000F0810" w:rsidRPr="00B36426" w:rsidRDefault="000F0810"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Limpieza del Área de Trabajo.</w:t>
            </w:r>
          </w:p>
          <w:p w:rsidR="000F0810" w:rsidRPr="00B36426" w:rsidRDefault="000F0810"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Revisión de Procedimientos y Cronograma de Ejecución del Servicio.</w:t>
            </w:r>
          </w:p>
          <w:p w:rsidR="000F0810" w:rsidRPr="00B36426" w:rsidRDefault="000F0810" w:rsidP="000F0810">
            <w:pPr>
              <w:tabs>
                <w:tab w:val="left" w:pos="0"/>
              </w:tabs>
              <w:suppressAutoHyphens/>
              <w:rPr>
                <w:rFonts w:ascii="Calibri" w:hAnsi="Calibri" w:cs="Calibri"/>
                <w:b/>
                <w:iCs/>
                <w:sz w:val="22"/>
                <w:szCs w:val="22"/>
                <w:lang w:val="es-BO" w:eastAsia="es-ES"/>
              </w:rPr>
            </w:pPr>
          </w:p>
          <w:p w:rsidR="000F0810" w:rsidRPr="00B36426" w:rsidRDefault="000F0810"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INSTALACIÓN DE FAENAS</w:t>
            </w:r>
          </w:p>
          <w:p w:rsidR="000F0810" w:rsidRPr="00B36426" w:rsidRDefault="000F0810" w:rsidP="000F0810">
            <w:pPr>
              <w:jc w:val="both"/>
              <w:rPr>
                <w:rFonts w:ascii="Calibri" w:hAnsi="Calibri" w:cs="Calibri"/>
                <w:bCs/>
                <w:sz w:val="22"/>
                <w:szCs w:val="22"/>
                <w:lang w:val="es-BO" w:eastAsia="es-ES"/>
              </w:rPr>
            </w:pPr>
          </w:p>
          <w:p w:rsidR="000F0810" w:rsidRPr="00B36426" w:rsidRDefault="000F0810" w:rsidP="000F0810">
            <w:pPr>
              <w:jc w:val="both"/>
              <w:rPr>
                <w:sz w:val="24"/>
                <w:szCs w:val="24"/>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instalación de faenas; considerándose esta como la posesión del área de trabajo.</w:t>
            </w:r>
          </w:p>
          <w:p w:rsidR="000F0810" w:rsidRPr="00B36426" w:rsidRDefault="000F0810" w:rsidP="000F0810">
            <w:pPr>
              <w:tabs>
                <w:tab w:val="left" w:pos="0"/>
              </w:tabs>
              <w:suppressAutoHyphens/>
              <w:rPr>
                <w:rFonts w:ascii="Calibri" w:hAnsi="Calibri" w:cs="Calibri"/>
                <w:iCs/>
                <w:sz w:val="22"/>
                <w:szCs w:val="22"/>
                <w:lang w:val="es-BO" w:eastAsia="es-ES"/>
              </w:rPr>
            </w:pPr>
          </w:p>
          <w:p w:rsidR="000F0810" w:rsidRPr="00B36426" w:rsidRDefault="000F0810"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SEÑALIZACION DEL AREA DE TRABAJO</w:t>
            </w:r>
          </w:p>
          <w:p w:rsidR="000F0810" w:rsidRPr="00B36426" w:rsidRDefault="000F0810" w:rsidP="000F0810">
            <w:pPr>
              <w:keepNext/>
              <w:ind w:left="319"/>
              <w:jc w:val="both"/>
              <w:outlineLvl w:val="3"/>
              <w:rPr>
                <w:rFonts w:ascii="Calibri" w:hAnsi="Calibri" w:cs="Calibri"/>
                <w:b/>
                <w:bCs/>
                <w:sz w:val="22"/>
                <w:szCs w:val="22"/>
                <w:lang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0F0810" w:rsidRPr="00B36426" w:rsidRDefault="000F0810" w:rsidP="000F0810">
            <w:pPr>
              <w:rPr>
                <w:sz w:val="24"/>
                <w:szCs w:val="24"/>
                <w:lang w:val="es-BO" w:eastAsia="es-ES"/>
              </w:rPr>
            </w:pPr>
          </w:p>
          <w:p w:rsidR="000F0810" w:rsidRPr="00B36426" w:rsidRDefault="000F0810"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lastRenderedPageBreak/>
              <w:t>LIMPIEZA DEL AREA DE TRABAJO</w:t>
            </w:r>
          </w:p>
          <w:p w:rsidR="000F0810" w:rsidRPr="00B36426" w:rsidRDefault="000F0810" w:rsidP="000F0810">
            <w:pPr>
              <w:keepNext/>
              <w:ind w:left="319"/>
              <w:jc w:val="both"/>
              <w:outlineLvl w:val="3"/>
              <w:rPr>
                <w:rFonts w:ascii="Calibri" w:hAnsi="Calibri" w:cs="Calibri"/>
                <w:b/>
                <w:bCs/>
                <w:sz w:val="22"/>
                <w:szCs w:val="22"/>
                <w:lang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correspondiente limpieza del área de trabajo; esto con la finalidad de generar un ambiente limpio y ordenado para la realización de los diversos trabajos del presente servicio.</w:t>
            </w:r>
          </w:p>
          <w:p w:rsidR="000F0810" w:rsidRPr="00B36426" w:rsidRDefault="000F0810" w:rsidP="000F0810">
            <w:pPr>
              <w:rPr>
                <w:sz w:val="24"/>
                <w:szCs w:val="24"/>
                <w:lang w:eastAsia="es-ES"/>
              </w:rPr>
            </w:pPr>
          </w:p>
          <w:p w:rsidR="000F0810" w:rsidRPr="00B36426" w:rsidRDefault="000F0810"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REVISION DE PROCEDIMIENTOS Y CRONOGRAMA DE EJECUCION DEL SERVICIO</w:t>
            </w:r>
          </w:p>
          <w:p w:rsidR="000F0810" w:rsidRPr="00B36426" w:rsidRDefault="000F0810" w:rsidP="000F0810">
            <w:pPr>
              <w:keepNext/>
              <w:ind w:left="319"/>
              <w:jc w:val="both"/>
              <w:outlineLvl w:val="3"/>
              <w:rPr>
                <w:rFonts w:ascii="Calibri" w:hAnsi="Calibri" w:cs="Calibri"/>
                <w:b/>
                <w:bCs/>
                <w:sz w:val="22"/>
                <w:szCs w:val="22"/>
                <w:lang w:eastAsia="es-ES"/>
              </w:rPr>
            </w:pPr>
          </w:p>
          <w:p w:rsidR="000F0810" w:rsidRPr="00B36426" w:rsidRDefault="000F0810" w:rsidP="000F0810">
            <w:pPr>
              <w:jc w:val="both"/>
              <w:rPr>
                <w:sz w:val="22"/>
                <w:szCs w:val="22"/>
                <w:lang w:val="es-BO" w:eastAsia="es-ES"/>
              </w:rPr>
            </w:pPr>
            <w:r w:rsidRPr="00B36426">
              <w:rPr>
                <w:rFonts w:ascii="Calibri" w:hAnsi="Calibri"/>
                <w:bCs/>
                <w:sz w:val="22"/>
                <w:szCs w:val="22"/>
                <w:lang w:eastAsia="es-ES"/>
              </w:rPr>
              <w:t>El Fiscal de Servicio realizará la revisión</w:t>
            </w:r>
            <w:r w:rsidRPr="00B36426">
              <w:rPr>
                <w:rFonts w:ascii="Calibri" w:hAnsi="Calibri"/>
                <w:bCs/>
                <w:sz w:val="22"/>
                <w:szCs w:val="22"/>
                <w:lang w:val="es-BO" w:eastAsia="es-ES"/>
              </w:rPr>
              <w:t xml:space="preserve"> los procedimientos </w:t>
            </w:r>
            <w:r w:rsidRPr="00B36426">
              <w:rPr>
                <w:rFonts w:ascii="Calibri" w:hAnsi="Calibri"/>
                <w:sz w:val="22"/>
                <w:szCs w:val="22"/>
                <w:lang w:val="es-BO"/>
              </w:rPr>
              <w:t>a ser aplicados en la ejecución del servicio por parte de la empresa; quien a su vez dará su visto bueno para su aplicación.</w:t>
            </w:r>
            <w:r w:rsidRPr="00B36426">
              <w:rPr>
                <w:rFonts w:ascii="Calibri" w:hAnsi="Calibri" w:cs="Calibri"/>
                <w:sz w:val="22"/>
                <w:szCs w:val="22"/>
                <w:lang w:eastAsia="es-ES"/>
              </w:rPr>
              <w:t xml:space="preserve"> Dichos procedimientos deben cumplir con las recomendaciones de las normas ASME B31.4, API STD 1104, NFPA, SSPC, ATEX, OSHA y demás relacionadas al servicio.</w:t>
            </w:r>
          </w:p>
          <w:p w:rsidR="000F0810" w:rsidRPr="00B36426" w:rsidRDefault="000F0810" w:rsidP="000F0810">
            <w:pPr>
              <w:jc w:val="both"/>
              <w:rPr>
                <w:rFonts w:ascii="Calibri" w:hAnsi="Calibri" w:cs="Calibri"/>
                <w:bCs/>
                <w:sz w:val="22"/>
                <w:szCs w:val="22"/>
                <w:lang w:val="es-BO"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contratista deberá presentar un Cronograma de Ejecución definitivo del servicio (considerando el </w:t>
            </w:r>
            <w:r w:rsidRPr="00B36426">
              <w:rPr>
                <w:rFonts w:ascii="Calibri" w:hAnsi="Calibri" w:cs="Calibri"/>
                <w:bCs/>
                <w:i/>
                <w:sz w:val="22"/>
                <w:szCs w:val="22"/>
                <w:lang w:val="es-BO" w:eastAsia="es-ES"/>
              </w:rPr>
              <w:t xml:space="preserve">Anexo 1 </w:t>
            </w:r>
            <w:r w:rsidRPr="00B36426">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0F0810" w:rsidRPr="00B36426" w:rsidRDefault="000F0810" w:rsidP="000F0810">
            <w:pPr>
              <w:jc w:val="both"/>
              <w:rPr>
                <w:rFonts w:ascii="Calibri" w:hAnsi="Calibri" w:cs="Calibri"/>
                <w:bCs/>
                <w:sz w:val="22"/>
                <w:szCs w:val="22"/>
                <w:lang w:val="es-BO"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0F0810" w:rsidRPr="00B36426" w:rsidRDefault="000F0810" w:rsidP="000F0810">
            <w:pPr>
              <w:tabs>
                <w:tab w:val="left" w:pos="0"/>
              </w:tabs>
              <w:suppressAutoHyphens/>
              <w:rPr>
                <w:rFonts w:ascii="Calibri" w:hAnsi="Calibri" w:cs="Calibri"/>
                <w:iCs/>
                <w:sz w:val="22"/>
                <w:szCs w:val="22"/>
                <w:lang w:val="es-BO" w:eastAsia="es-ES"/>
              </w:rPr>
            </w:pPr>
          </w:p>
          <w:p w:rsidR="000F0810" w:rsidRPr="00B36426" w:rsidRDefault="000F0810" w:rsidP="00BD2480">
            <w:pPr>
              <w:keepNext/>
              <w:numPr>
                <w:ilvl w:val="0"/>
                <w:numId w:val="53"/>
              </w:numPr>
              <w:ind w:left="294"/>
              <w:jc w:val="both"/>
              <w:outlineLvl w:val="2"/>
              <w:rPr>
                <w:rFonts w:ascii="Calibri" w:hAnsi="Calibri" w:cs="Calibri"/>
                <w:b/>
                <w:bCs/>
                <w:sz w:val="22"/>
                <w:szCs w:val="22"/>
                <w:lang w:eastAsia="es-ES"/>
              </w:rPr>
            </w:pPr>
            <w:r w:rsidRPr="00B36426">
              <w:rPr>
                <w:rFonts w:ascii="Calibri" w:hAnsi="Calibri" w:cs="Calibri"/>
                <w:b/>
                <w:bCs/>
                <w:sz w:val="22"/>
                <w:szCs w:val="22"/>
                <w:lang w:eastAsia="es-ES"/>
              </w:rPr>
              <w:t>REPLANTEO, DESMONTAJE, CONSTRUCCION DE PREFABRICADOS, CORTE-BISELADO, SOLDADURA DE TUBERIAS, ENSAYOS NO DESTRUCTIVOS, PRUEBAS HIDROSTATICAS Y MONTAJE DE LOS MANIFOLD DE GLP Y LIQUIDOS</w:t>
            </w:r>
          </w:p>
          <w:p w:rsidR="000F0810" w:rsidRPr="00B36426" w:rsidRDefault="000F0810" w:rsidP="000F0810">
            <w:pPr>
              <w:jc w:val="both"/>
              <w:rPr>
                <w:rFonts w:ascii="Calibri" w:hAnsi="Calibri" w:cs="Calibri"/>
                <w:b/>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Todas las actividades relacionadas al Replanteo, </w:t>
            </w:r>
            <w:r w:rsidRPr="00B36426">
              <w:rPr>
                <w:rFonts w:ascii="Calibri" w:hAnsi="Calibri" w:cs="Arial"/>
                <w:sz w:val="22"/>
                <w:szCs w:val="22"/>
                <w:lang w:eastAsia="es-ES"/>
              </w:rPr>
              <w:t xml:space="preserve">Desmontaje, Construcción de Prefabricados, Corte-Biselado, Soldadura de Tuberías, Ensayos No Destructivos, Certificación de las juntas de soldadura requeridas y de Tramos, Pruebas Hidrostáticas y Montaje e Instalación de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de Líquidos</w:t>
            </w:r>
            <w:r w:rsidRPr="00B36426">
              <w:rPr>
                <w:rFonts w:ascii="Calibri" w:hAnsi="Calibri" w:cs="Calibri"/>
                <w:sz w:val="22"/>
                <w:szCs w:val="22"/>
                <w:lang w:eastAsia="es-ES"/>
              </w:rPr>
              <w:t xml:space="preserve">, son delegadas al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keepNext/>
              <w:numPr>
                <w:ilvl w:val="0"/>
                <w:numId w:val="53"/>
              </w:numPr>
              <w:ind w:left="294" w:hanging="195"/>
              <w:jc w:val="both"/>
              <w:outlineLvl w:val="2"/>
              <w:rPr>
                <w:rFonts w:ascii="Calibri" w:hAnsi="Calibri" w:cs="Calibri"/>
                <w:b/>
                <w:bCs/>
                <w:sz w:val="22"/>
                <w:szCs w:val="22"/>
                <w:lang w:eastAsia="es-ES"/>
              </w:rPr>
            </w:pPr>
            <w:r w:rsidRPr="00B36426">
              <w:rPr>
                <w:rFonts w:ascii="Calibri" w:hAnsi="Calibri" w:cs="Calibri"/>
                <w:b/>
                <w:bCs/>
                <w:sz w:val="22"/>
                <w:szCs w:val="22"/>
                <w:lang w:eastAsia="es-ES"/>
              </w:rPr>
              <w:lastRenderedPageBreak/>
              <w:t>MATERIALES, EQUIPOS Y PERSONAL COMPROMETIDO PARA LA EJECUCIÓN DEL SERVICIO</w:t>
            </w:r>
          </w:p>
          <w:p w:rsidR="000F0810" w:rsidRPr="00B36426" w:rsidRDefault="000F0810" w:rsidP="000F0810">
            <w:pPr>
              <w:rPr>
                <w:sz w:val="24"/>
                <w:szCs w:val="24"/>
                <w:lang w:eastAsia="es-ES"/>
              </w:rPr>
            </w:pPr>
          </w:p>
          <w:p w:rsidR="000F0810" w:rsidRPr="00B36426" w:rsidRDefault="000F0810" w:rsidP="000F0810">
            <w:pPr>
              <w:rPr>
                <w:rFonts w:ascii="Calibri" w:hAnsi="Calibri" w:cs="Calibri"/>
                <w:sz w:val="22"/>
                <w:szCs w:val="22"/>
                <w:lang w:eastAsia="es-ES"/>
              </w:rPr>
            </w:pPr>
            <w:r w:rsidRPr="00B36426">
              <w:rPr>
                <w:rFonts w:ascii="Calibri" w:hAnsi="Calibri" w:cs="Calibri"/>
                <w:sz w:val="22"/>
                <w:szCs w:val="22"/>
                <w:lang w:eastAsia="es-ES"/>
              </w:rPr>
              <w:t>A continuación se describen los materiales, equipos y personal mínimo necesario para la ejecución del presente servicio:</w:t>
            </w:r>
          </w:p>
          <w:p w:rsidR="000F0810" w:rsidRPr="00B36426" w:rsidRDefault="000F0810" w:rsidP="000F0810">
            <w:pPr>
              <w:rPr>
                <w:sz w:val="24"/>
                <w:szCs w:val="24"/>
                <w:lang w:eastAsia="es-ES"/>
              </w:rPr>
            </w:pPr>
          </w:p>
          <w:p w:rsidR="000F0810" w:rsidRPr="00B36426" w:rsidRDefault="000F0810" w:rsidP="00BD2480">
            <w:pPr>
              <w:numPr>
                <w:ilvl w:val="0"/>
                <w:numId w:val="54"/>
              </w:numPr>
              <w:jc w:val="both"/>
              <w:rPr>
                <w:rFonts w:ascii="Calibri" w:hAnsi="Calibri" w:cs="Calibri"/>
                <w:b/>
                <w:sz w:val="22"/>
                <w:szCs w:val="22"/>
                <w:lang w:eastAsia="es-ES"/>
              </w:rPr>
            </w:pPr>
            <w:r w:rsidRPr="00B36426">
              <w:rPr>
                <w:rFonts w:ascii="Calibri" w:hAnsi="Calibri" w:cs="Calibri"/>
                <w:b/>
                <w:sz w:val="22"/>
                <w:szCs w:val="22"/>
                <w:lang w:eastAsia="es-ES"/>
              </w:rPr>
              <w:t>MATERIALES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Discos Abrasivos (Corte y Desgaste).</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Electrodos (Bajo Norma AWS y de acuerdo al WPS a usarse).</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Manómetros.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Juntas.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Bridas Ciegas.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Tubos de Oxigeno, Nitrógeno, y otras herramientas menores.</w:t>
            </w:r>
          </w:p>
          <w:p w:rsidR="000F0810" w:rsidRPr="00B36426" w:rsidRDefault="000F0810" w:rsidP="000F0810">
            <w:pPr>
              <w:ind w:left="1080"/>
              <w:contextualSpacing/>
              <w:jc w:val="both"/>
              <w:rPr>
                <w:rFonts w:ascii="Calibri" w:hAnsi="Calibri" w:cs="Calibri"/>
                <w:sz w:val="22"/>
                <w:szCs w:val="22"/>
                <w:lang w:eastAsia="es-ES"/>
              </w:rPr>
            </w:pPr>
          </w:p>
          <w:p w:rsidR="000F0810" w:rsidRPr="00B36426" w:rsidRDefault="000F0810" w:rsidP="00BD2480">
            <w:pPr>
              <w:numPr>
                <w:ilvl w:val="0"/>
                <w:numId w:val="54"/>
              </w:numPr>
              <w:jc w:val="both"/>
              <w:rPr>
                <w:rFonts w:ascii="Calibri" w:hAnsi="Calibri" w:cs="Calibri"/>
                <w:b/>
                <w:sz w:val="22"/>
                <w:szCs w:val="22"/>
                <w:lang w:eastAsia="es-ES"/>
              </w:rPr>
            </w:pPr>
            <w:r w:rsidRPr="00B36426">
              <w:rPr>
                <w:rFonts w:ascii="Calibri" w:hAnsi="Calibri" w:cs="Calibri"/>
                <w:b/>
                <w:sz w:val="22"/>
                <w:szCs w:val="22"/>
                <w:lang w:eastAsia="es-ES"/>
              </w:rPr>
              <w:t>EQUIPOS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Tecle, grúa para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 xml:space="preserve"> de tubería u otro similar.</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Argollas de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Bandas de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Moto soldadoras.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Amoladoras y/o Biseladoras.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Equipo de Limpieza de soldadura.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Bomba Hidráulica.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Compresor de Aire.</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Otras herramientas menores y manuales.</w:t>
            </w:r>
          </w:p>
          <w:p w:rsidR="000F0810" w:rsidRPr="00B36426" w:rsidRDefault="000F0810" w:rsidP="000F0810">
            <w:pPr>
              <w:jc w:val="both"/>
              <w:rPr>
                <w:rFonts w:ascii="Calibri" w:hAnsi="Calibri" w:cs="Calibri"/>
                <w:b/>
                <w:sz w:val="22"/>
                <w:szCs w:val="22"/>
                <w:lang w:eastAsia="es-ES"/>
              </w:rPr>
            </w:pPr>
          </w:p>
          <w:p w:rsidR="000F0810" w:rsidRPr="00B36426" w:rsidRDefault="000F0810" w:rsidP="000F0810">
            <w:pPr>
              <w:ind w:left="720"/>
              <w:jc w:val="both"/>
              <w:rPr>
                <w:sz w:val="24"/>
                <w:szCs w:val="24"/>
                <w:lang w:eastAsia="es-ES"/>
              </w:rPr>
            </w:pPr>
            <w:r w:rsidRPr="00B36426">
              <w:rPr>
                <w:rFonts w:ascii="Calibri" w:hAnsi="Calibri" w:cs="Calibri"/>
                <w:b/>
                <w:sz w:val="22"/>
                <w:szCs w:val="22"/>
                <w:lang w:eastAsia="es-ES"/>
              </w:rPr>
              <w:t>PERSONAL Y/O MANO DE OBRA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Ingeniero Residente (Jefe de Obra), calificado y especializado tanto en trabajos de montaje y soldadura.</w:t>
            </w:r>
          </w:p>
          <w:p w:rsidR="000F0810" w:rsidRPr="00B36426" w:rsidRDefault="000F0810" w:rsidP="000F0810">
            <w:pPr>
              <w:jc w:val="both"/>
              <w:rPr>
                <w:sz w:val="24"/>
                <w:szCs w:val="24"/>
                <w:lang w:eastAsia="es-ES"/>
              </w:rPr>
            </w:pPr>
          </w:p>
          <w:p w:rsidR="000F0810" w:rsidRPr="00B36426" w:rsidRDefault="000F0810" w:rsidP="000F0810">
            <w:pPr>
              <w:jc w:val="both"/>
              <w:rPr>
                <w:rFonts w:ascii="Calibri" w:hAnsi="Calibri" w:cs="Calibri"/>
                <w:b/>
                <w:sz w:val="22"/>
                <w:szCs w:val="22"/>
                <w:lang w:eastAsia="es-ES"/>
              </w:rPr>
            </w:pPr>
            <w:r w:rsidRPr="00B36426">
              <w:rPr>
                <w:rFonts w:ascii="Calibri" w:hAnsi="Calibri" w:cs="Calibri"/>
                <w:b/>
                <w:sz w:val="22"/>
                <w:szCs w:val="22"/>
                <w:lang w:eastAsia="es-ES"/>
              </w:rPr>
              <w:t xml:space="preserve">              PARA DESMONTAJE Y MONTAJE DE TUBERIAS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Cañista u Operador de Montaje calificado.</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Uno o dos ayudantes (Según el caso y para diversos trabajos).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Operador y/o Especialista en Pruebas Hidrostáticas calificado.</w:t>
            </w:r>
          </w:p>
          <w:p w:rsidR="000F0810" w:rsidRPr="00B36426" w:rsidRDefault="000F0810" w:rsidP="000F0810">
            <w:pPr>
              <w:ind w:left="1080"/>
              <w:jc w:val="both"/>
              <w:rPr>
                <w:rFonts w:ascii="Calibri" w:hAnsi="Calibri" w:cs="Calibri"/>
                <w:b/>
                <w:sz w:val="22"/>
                <w:szCs w:val="22"/>
                <w:lang w:eastAsia="es-ES"/>
              </w:rPr>
            </w:pPr>
          </w:p>
          <w:p w:rsidR="000F0810" w:rsidRPr="00B36426" w:rsidRDefault="000F0810" w:rsidP="000F0810">
            <w:pPr>
              <w:jc w:val="both"/>
              <w:rPr>
                <w:rFonts w:ascii="Calibri" w:hAnsi="Calibri" w:cs="Calibri"/>
                <w:b/>
                <w:sz w:val="22"/>
                <w:szCs w:val="22"/>
                <w:lang w:eastAsia="es-ES"/>
              </w:rPr>
            </w:pPr>
            <w:r w:rsidRPr="00B36426">
              <w:rPr>
                <w:rFonts w:ascii="Calibri" w:hAnsi="Calibri" w:cs="Calibri"/>
                <w:b/>
                <w:sz w:val="22"/>
                <w:szCs w:val="22"/>
                <w:lang w:eastAsia="es-ES"/>
              </w:rPr>
              <w:t xml:space="preserve">              PARA SOLDADURA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Dos Soldadores calificados y certificados.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Amolador (Ayudante Calificado)</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Uno o dos Ayudantes (Según el caso y para diversos trabajos).</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keepNext/>
              <w:numPr>
                <w:ilvl w:val="0"/>
                <w:numId w:val="53"/>
              </w:numPr>
              <w:ind w:left="294" w:hanging="195"/>
              <w:jc w:val="both"/>
              <w:outlineLvl w:val="2"/>
              <w:rPr>
                <w:rFonts w:ascii="Calibri" w:hAnsi="Calibri" w:cs="Calibri"/>
                <w:b/>
                <w:bCs/>
                <w:sz w:val="22"/>
                <w:szCs w:val="22"/>
                <w:lang w:eastAsia="es-ES"/>
              </w:rPr>
            </w:pPr>
            <w:r w:rsidRPr="00B36426">
              <w:rPr>
                <w:rFonts w:ascii="Calibri" w:hAnsi="Calibri" w:cs="Calibri"/>
                <w:b/>
                <w:bCs/>
                <w:sz w:val="22"/>
                <w:szCs w:val="22"/>
                <w:lang w:eastAsia="es-ES"/>
              </w:rPr>
              <w:lastRenderedPageBreak/>
              <w:t>ACTIVIDADES MINIMAS DEL PROCEDIMIENTO DE EJECUCION DEL SERVICIO</w:t>
            </w:r>
          </w:p>
          <w:p w:rsidR="000F0810" w:rsidRPr="00B36426" w:rsidRDefault="000F0810" w:rsidP="000F0810">
            <w:pPr>
              <w:tabs>
                <w:tab w:val="left" w:pos="0"/>
              </w:tabs>
              <w:jc w:val="both"/>
              <w:rPr>
                <w:rFonts w:ascii="Calibri" w:hAnsi="Calibri" w:cs="Calibri"/>
                <w:sz w:val="22"/>
                <w:szCs w:val="22"/>
                <w:lang w:val="es-BO" w:eastAsia="es-ES"/>
              </w:rPr>
            </w:pPr>
          </w:p>
          <w:p w:rsidR="000F0810" w:rsidRPr="00B36426" w:rsidRDefault="000F0810" w:rsidP="000F0810">
            <w:pPr>
              <w:tabs>
                <w:tab w:val="left" w:pos="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val="es-BO" w:eastAsia="es-ES"/>
              </w:rPr>
              <w:t xml:space="preserve"> deberá considerar como actividades mínimas del procedimiento de ejecución, los siguiente puntos:</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0F0810">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MANIFOLD DE GLP:</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Replanteo</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Despresurización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Vaporizado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Medición de atmosfera inflamable y cortina de agua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Desmontaje de válvulas y accesorios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Prefabricados.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Juntas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Limpieza de Accesorios, Válvulas y Tuberías.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Alineación de Tuberías.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Soldadura de Juntas.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Ensayos No Destructivos (Radiográficas).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Pruebas Hidrostáticas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Base de Hormigón con Estructura de Anclaje para Bomba de GLP</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Instalaciones Mecánicas y Montaje de Bomba de GLP</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Montaje de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y aceptación de la Instalación.</w:t>
            </w:r>
          </w:p>
          <w:p w:rsidR="000F0810" w:rsidRPr="00B36426" w:rsidRDefault="000F0810" w:rsidP="00BD2480">
            <w:pPr>
              <w:numPr>
                <w:ilvl w:val="0"/>
                <w:numId w:val="54"/>
              </w:numPr>
              <w:tabs>
                <w:tab w:val="left" w:pos="360"/>
              </w:tabs>
              <w:jc w:val="both"/>
              <w:rPr>
                <w:rFonts w:ascii="Calibri" w:hAnsi="Calibri" w:cs="Calibri"/>
                <w:sz w:val="22"/>
                <w:szCs w:val="22"/>
                <w:lang w:val="en-US" w:eastAsia="es-ES"/>
              </w:rPr>
            </w:pPr>
            <w:proofErr w:type="spellStart"/>
            <w:r w:rsidRPr="00B36426">
              <w:rPr>
                <w:rFonts w:ascii="Calibri" w:hAnsi="Calibri" w:cs="Calibri"/>
                <w:sz w:val="22"/>
                <w:szCs w:val="22"/>
                <w:lang w:val="en-US" w:eastAsia="es-ES"/>
              </w:rPr>
              <w:t>Planos</w:t>
            </w:r>
            <w:proofErr w:type="spellEnd"/>
            <w:r w:rsidRPr="00B36426">
              <w:rPr>
                <w:rFonts w:ascii="Calibri" w:hAnsi="Calibri" w:cs="Calibri"/>
                <w:sz w:val="22"/>
                <w:szCs w:val="22"/>
                <w:lang w:val="en-US" w:eastAsia="es-ES"/>
              </w:rPr>
              <w:t xml:space="preserve"> AS BUILT </w:t>
            </w:r>
            <w:proofErr w:type="spellStart"/>
            <w:r w:rsidRPr="00B36426">
              <w:rPr>
                <w:rFonts w:ascii="Calibri" w:hAnsi="Calibri" w:cs="Calibri"/>
                <w:sz w:val="22"/>
                <w:szCs w:val="22"/>
                <w:lang w:val="en-US" w:eastAsia="es-ES"/>
              </w:rPr>
              <w:t>y</w:t>
            </w:r>
            <w:proofErr w:type="spellEnd"/>
            <w:r w:rsidRPr="00B36426">
              <w:rPr>
                <w:rFonts w:ascii="Calibri" w:hAnsi="Calibri" w:cs="Calibri"/>
                <w:sz w:val="22"/>
                <w:szCs w:val="22"/>
                <w:lang w:val="en-US" w:eastAsia="es-ES"/>
              </w:rPr>
              <w:t xml:space="preserve"> DATA BOOK.</w:t>
            </w:r>
          </w:p>
          <w:p w:rsidR="000F0810" w:rsidRPr="00B36426" w:rsidRDefault="000F0810" w:rsidP="000F0810">
            <w:pPr>
              <w:tabs>
                <w:tab w:val="left" w:pos="360"/>
              </w:tabs>
              <w:jc w:val="both"/>
              <w:rPr>
                <w:rFonts w:ascii="Calibri" w:hAnsi="Calibri" w:cs="Calibri"/>
                <w:sz w:val="22"/>
                <w:szCs w:val="22"/>
                <w:lang w:val="en-US" w:eastAsia="es-ES"/>
              </w:rPr>
            </w:pPr>
          </w:p>
          <w:p w:rsidR="000F0810" w:rsidRPr="00B36426" w:rsidRDefault="000F0810" w:rsidP="000F0810">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MANIFOLD DE LIQUIDOS:</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Replanteo</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Medición de atmosfera inflamable y cortina de agua</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Desmontaje de válvulas y accesorios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Prefabricados.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Juntas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Limpieza de Accesorios, Válvulas y Tuberías.</w:t>
            </w:r>
          </w:p>
          <w:p w:rsidR="000F0810" w:rsidRPr="00B36426" w:rsidRDefault="000F0810"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Alineación de Tuberías.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Soldadura de Juntas.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Ensayos No Destructivos (Radiográficas).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Pruebas Hidrostáticas</w:t>
            </w:r>
          </w:p>
          <w:p w:rsidR="000F0810" w:rsidRPr="00B36426" w:rsidRDefault="000F0810"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Montaje de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Líquidos y aceptación de la Instalación.</w:t>
            </w:r>
          </w:p>
          <w:p w:rsidR="000F0810" w:rsidRPr="00B36426" w:rsidRDefault="000F0810" w:rsidP="00BD2480">
            <w:pPr>
              <w:numPr>
                <w:ilvl w:val="0"/>
                <w:numId w:val="54"/>
              </w:numPr>
              <w:tabs>
                <w:tab w:val="left" w:pos="360"/>
              </w:tabs>
              <w:jc w:val="both"/>
              <w:rPr>
                <w:rFonts w:ascii="Calibri" w:hAnsi="Calibri" w:cs="Calibri"/>
                <w:sz w:val="22"/>
                <w:szCs w:val="22"/>
                <w:lang w:val="en-US" w:eastAsia="es-ES"/>
              </w:rPr>
            </w:pPr>
            <w:proofErr w:type="spellStart"/>
            <w:r w:rsidRPr="00B36426">
              <w:rPr>
                <w:rFonts w:ascii="Calibri" w:hAnsi="Calibri" w:cs="Calibri"/>
                <w:sz w:val="22"/>
                <w:szCs w:val="22"/>
                <w:lang w:val="en-US" w:eastAsia="es-ES"/>
              </w:rPr>
              <w:t>Planos</w:t>
            </w:r>
            <w:proofErr w:type="spellEnd"/>
            <w:r w:rsidRPr="00B36426">
              <w:rPr>
                <w:rFonts w:ascii="Calibri" w:hAnsi="Calibri" w:cs="Calibri"/>
                <w:sz w:val="22"/>
                <w:szCs w:val="22"/>
                <w:lang w:val="en-US" w:eastAsia="es-ES"/>
              </w:rPr>
              <w:t xml:space="preserve"> AS BUILT </w:t>
            </w:r>
            <w:proofErr w:type="spellStart"/>
            <w:r w:rsidRPr="00B36426">
              <w:rPr>
                <w:rFonts w:ascii="Calibri" w:hAnsi="Calibri" w:cs="Calibri"/>
                <w:sz w:val="22"/>
                <w:szCs w:val="22"/>
                <w:lang w:val="en-US" w:eastAsia="es-ES"/>
              </w:rPr>
              <w:t>y</w:t>
            </w:r>
            <w:proofErr w:type="spellEnd"/>
            <w:r w:rsidRPr="00B36426">
              <w:rPr>
                <w:rFonts w:ascii="Calibri" w:hAnsi="Calibri" w:cs="Calibri"/>
                <w:sz w:val="22"/>
                <w:szCs w:val="22"/>
                <w:lang w:val="en-US" w:eastAsia="es-ES"/>
              </w:rPr>
              <w:t xml:space="preserve"> DATA BOOK.</w:t>
            </w:r>
          </w:p>
          <w:p w:rsidR="000F0810" w:rsidRDefault="000F0810" w:rsidP="000F0810">
            <w:pPr>
              <w:jc w:val="both"/>
              <w:rPr>
                <w:rFonts w:ascii="Calibri" w:hAnsi="Calibri" w:cs="Calibri"/>
                <w:b/>
                <w:sz w:val="22"/>
                <w:szCs w:val="22"/>
                <w:lang w:val="en-US" w:eastAsia="es-ES"/>
              </w:rPr>
            </w:pPr>
          </w:p>
          <w:p w:rsidR="00481460" w:rsidRPr="00B36426" w:rsidRDefault="00481460" w:rsidP="000F0810">
            <w:pPr>
              <w:jc w:val="both"/>
              <w:rPr>
                <w:rFonts w:ascii="Calibri" w:hAnsi="Calibri" w:cs="Calibri"/>
                <w:b/>
                <w:sz w:val="22"/>
                <w:szCs w:val="22"/>
                <w:lang w:val="en-US" w:eastAsia="es-ES"/>
              </w:rPr>
            </w:pPr>
          </w:p>
          <w:p w:rsidR="000F0810" w:rsidRPr="00B36426" w:rsidRDefault="000F0810" w:rsidP="00BD2480">
            <w:pPr>
              <w:numPr>
                <w:ilvl w:val="1"/>
                <w:numId w:val="55"/>
              </w:numPr>
              <w:tabs>
                <w:tab w:val="left" w:pos="360"/>
              </w:tabs>
              <w:ind w:left="435"/>
              <w:jc w:val="both"/>
              <w:rPr>
                <w:rFonts w:ascii="Calibri" w:hAnsi="Calibri" w:cs="Calibri"/>
                <w:b/>
                <w:bCs/>
                <w:sz w:val="22"/>
                <w:szCs w:val="22"/>
                <w:lang w:val="en-US" w:eastAsia="es-ES"/>
              </w:rPr>
            </w:pPr>
            <w:r w:rsidRPr="00B36426">
              <w:rPr>
                <w:rFonts w:ascii="Calibri" w:hAnsi="Calibri" w:cs="Calibri"/>
                <w:b/>
                <w:bCs/>
                <w:sz w:val="22"/>
                <w:szCs w:val="22"/>
                <w:lang w:val="en-US" w:eastAsia="es-ES"/>
              </w:rPr>
              <w:lastRenderedPageBreak/>
              <w:t>REPLANTEO</w:t>
            </w:r>
          </w:p>
          <w:p w:rsidR="000F0810" w:rsidRPr="00B36426" w:rsidRDefault="000F0810" w:rsidP="000F0810">
            <w:pPr>
              <w:jc w:val="both"/>
              <w:rPr>
                <w:rFonts w:ascii="Calibri" w:hAnsi="Calibri" w:cs="Calibri"/>
                <w:bCs/>
                <w:sz w:val="22"/>
                <w:szCs w:val="22"/>
                <w:lang w:val="es-BO" w:eastAsia="es-ES"/>
              </w:rPr>
            </w:pPr>
          </w:p>
          <w:p w:rsidR="000F0810" w:rsidRPr="00B36426" w:rsidRDefault="000F0810" w:rsidP="000F0810">
            <w:pPr>
              <w:tabs>
                <w:tab w:val="left" w:pos="360"/>
              </w:tabs>
              <w:jc w:val="both"/>
              <w:rPr>
                <w:rFonts w:ascii="Calibri" w:hAnsi="Calibri" w:cs="Calibri"/>
                <w:bCs/>
                <w:sz w:val="22"/>
                <w:szCs w:val="22"/>
                <w:lang w:val="es-BO" w:eastAsia="es-ES"/>
              </w:rPr>
            </w:pPr>
            <w:r w:rsidRPr="00B36426">
              <w:rPr>
                <w:rFonts w:ascii="Calibri" w:hAnsi="Calibri" w:cs="Calibri"/>
                <w:bCs/>
                <w:sz w:val="22"/>
                <w:szCs w:val="22"/>
                <w:lang w:val="es-BO" w:eastAsia="es-ES"/>
              </w:rPr>
              <w:t>El</w:t>
            </w:r>
            <w:r w:rsidRPr="00B36426">
              <w:rPr>
                <w:rFonts w:ascii="Calibri" w:hAnsi="Calibri" w:cs="Arial"/>
                <w:sz w:val="22"/>
                <w:szCs w:val="16"/>
                <w:lang w:val="es-BO" w:eastAsia="es-ES"/>
              </w:rPr>
              <w:t xml:space="preserve"> contratista d</w:t>
            </w:r>
            <w:r w:rsidRPr="00B36426">
              <w:rPr>
                <w:rFonts w:ascii="Calibri" w:hAnsi="Calibri" w:cs="Calibri"/>
                <w:bCs/>
                <w:sz w:val="22"/>
                <w:szCs w:val="22"/>
                <w:lang w:val="es-BO" w:eastAsia="es-ES"/>
              </w:rPr>
              <w:t>el servicio</w:t>
            </w:r>
            <w:r w:rsidRPr="00B36426">
              <w:rPr>
                <w:rFonts w:ascii="Calibri" w:hAnsi="Calibri" w:cs="Arial"/>
                <w:sz w:val="22"/>
                <w:szCs w:val="16"/>
                <w:lang w:val="es-BO" w:eastAsia="es-ES"/>
              </w:rPr>
              <w:t xml:space="preserve"> realizará el replanteo, definiendo las líneas necesarias para el mantenimiento de los </w:t>
            </w:r>
            <w:proofErr w:type="spellStart"/>
            <w:r w:rsidRPr="00B36426">
              <w:rPr>
                <w:rFonts w:ascii="Calibri" w:hAnsi="Calibri" w:cs="Arial"/>
                <w:sz w:val="22"/>
                <w:szCs w:val="16"/>
                <w:lang w:val="es-BO" w:eastAsia="es-ES"/>
              </w:rPr>
              <w:t>Manifold</w:t>
            </w:r>
            <w:proofErr w:type="spellEnd"/>
            <w:r w:rsidRPr="00B36426">
              <w:rPr>
                <w:rFonts w:ascii="Calibri" w:hAnsi="Calibri" w:cs="Arial"/>
                <w:sz w:val="22"/>
                <w:szCs w:val="16"/>
                <w:lang w:val="es-BO" w:eastAsia="es-ES"/>
              </w:rPr>
              <w:t xml:space="preserve"> de GLP y Líquidos en base a los planos referenciales, mismos que serán provistos por el Fiscal de Servicio conjuntamente la Orden de Proceder</w:t>
            </w:r>
            <w:r w:rsidRPr="00B36426">
              <w:rPr>
                <w:rFonts w:ascii="Calibri" w:hAnsi="Calibri" w:cs="Calibri"/>
                <w:bCs/>
                <w:sz w:val="22"/>
                <w:szCs w:val="22"/>
                <w:lang w:val="es-BO" w:eastAsia="es-ES"/>
              </w:rPr>
              <w:t>, cualquier defecto hallado en los planos de referencia, debe ser comunicado al Fiscal de Servicio.</w:t>
            </w:r>
          </w:p>
          <w:p w:rsidR="000F0810" w:rsidRPr="00B36426" w:rsidRDefault="000F0810" w:rsidP="000F0810">
            <w:pPr>
              <w:tabs>
                <w:tab w:val="left" w:pos="0"/>
              </w:tabs>
              <w:suppressAutoHyphens/>
              <w:rPr>
                <w:rFonts w:ascii="Calibri" w:hAnsi="Calibri" w:cs="Calibri"/>
                <w:iCs/>
                <w:sz w:val="22"/>
                <w:szCs w:val="22"/>
                <w:lang w:val="es-BO"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El contratista será responsable de la corrección y exactitud del replanteo con relación a los puntos originales, líneas y niveles de referencia, el mismo no deberá afectar sustancialmente el alcance del proyecto.</w:t>
            </w:r>
          </w:p>
          <w:p w:rsidR="000F0810" w:rsidRPr="00B36426" w:rsidRDefault="000F0810" w:rsidP="000F0810">
            <w:pPr>
              <w:tabs>
                <w:tab w:val="left" w:pos="0"/>
              </w:tabs>
              <w:suppressAutoHyphens/>
              <w:rPr>
                <w:rFonts w:ascii="Calibri" w:hAnsi="Calibri" w:cs="Calibri"/>
                <w:iCs/>
                <w:sz w:val="22"/>
                <w:szCs w:val="22"/>
                <w:lang w:val="es-BO" w:eastAsia="es-ES"/>
              </w:rPr>
            </w:pPr>
          </w:p>
          <w:p w:rsidR="000F0810" w:rsidRPr="00B36426" w:rsidRDefault="000F0810" w:rsidP="000F0810">
            <w:pPr>
              <w:jc w:val="both"/>
              <w:rPr>
                <w:rFonts w:ascii="Calibri" w:hAnsi="Calibri" w:cs="Calibri"/>
                <w:bCs/>
                <w:sz w:val="22"/>
                <w:szCs w:val="22"/>
                <w:lang w:val="es-BO" w:eastAsia="es-ES"/>
              </w:rPr>
            </w:pPr>
            <w:r w:rsidRPr="00B36426">
              <w:rPr>
                <w:rFonts w:ascii="Calibri" w:hAnsi="Calibri" w:cs="Calibri"/>
                <w:bCs/>
                <w:sz w:val="22"/>
                <w:szCs w:val="22"/>
                <w:lang w:val="es-BO" w:eastAsia="es-ES"/>
              </w:rPr>
              <w:t>Si durante la ejecución de los trabajos, apareciesen errores de alineación (HI-LOW), nivel o posición fuera del rango permitido, en cualquier parte de ésta, el contratista, bajo simple requerimiento del Fiscal de Servicio, rectificará a su propio costo dicho error(es) hasta entera satisfacción del Fiscal de Servicio.</w:t>
            </w:r>
          </w:p>
          <w:p w:rsidR="000F0810" w:rsidRPr="00B36426" w:rsidRDefault="000F0810" w:rsidP="000F0810">
            <w:pPr>
              <w:jc w:val="both"/>
              <w:rPr>
                <w:rFonts w:ascii="Calibri" w:hAnsi="Calibri" w:cs="Calibri"/>
                <w:bCs/>
                <w:sz w:val="22"/>
                <w:szCs w:val="22"/>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bCs/>
                <w:sz w:val="22"/>
                <w:szCs w:val="22"/>
                <w:lang w:val="es-BO" w:eastAsia="es-ES"/>
              </w:rPr>
              <w:t>La verificación de cualquier replanteo de línea o nivel que no se efectúe, no relevará en ningún caso al contratista de su responsabilidad sobre la</w:t>
            </w:r>
            <w:r w:rsidRPr="00B36426">
              <w:rPr>
                <w:rFonts w:ascii="Calibri" w:hAnsi="Calibri" w:cs="Calibri"/>
                <w:sz w:val="22"/>
                <w:szCs w:val="22"/>
                <w:lang w:val="es-BO" w:eastAsia="es-ES"/>
              </w:rPr>
              <w:t xml:space="preserve"> exactitud de los mismos.</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DESPRESURIZACIÓN DE LA LÍNEA DE ENGARRAFADO Y MANIFOLD DE GLP</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0F0810">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Previo a la ejecución de los trabajos, se realizará la despresurización de la Línea de Engarrafado y 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para lo cual se alinearán las válvulas de las líneas afectadas para el correspondiente purgado. Esta actividad será realizada por personal de YPFB, en coordinación del Encargado de Seguridad.</w:t>
            </w:r>
          </w:p>
          <w:p w:rsidR="000F0810" w:rsidRPr="00B36426" w:rsidRDefault="000F0810" w:rsidP="000F0810">
            <w:pPr>
              <w:tabs>
                <w:tab w:val="left" w:pos="360"/>
              </w:tabs>
              <w:jc w:val="both"/>
              <w:rPr>
                <w:rFonts w:ascii="Calibri" w:hAnsi="Calibri" w:cs="Calibri"/>
                <w:b/>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VAPORIZADO DE LA LÍNEA DE ENGARRAFADO Y MANIFOLD</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0F0810">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Se realizará el vaporizado de las líneas afectadas con vapor de agua a través de un punto fijo, con la finalidad de eliminar una atmosfera explosiva dentro del área de trabajo. Las líneas a intervenir serán vaporizadas, por cuenta y con personal de YPFB.</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MEDICIÓN  DE ATMOSFERA  INFLAMABLE Y CORTINA DE AGUA</w:t>
            </w:r>
          </w:p>
          <w:p w:rsidR="000F0810" w:rsidRPr="00B36426" w:rsidRDefault="000F0810" w:rsidP="000F0810">
            <w:pPr>
              <w:tabs>
                <w:tab w:val="left" w:pos="360"/>
              </w:tabs>
              <w:jc w:val="both"/>
              <w:rPr>
                <w:rFonts w:ascii="Calibri" w:hAnsi="Calibri" w:cs="Calibri"/>
                <w:sz w:val="22"/>
                <w:szCs w:val="22"/>
                <w:lang w:val="es-BO" w:eastAsia="es-ES"/>
              </w:rPr>
            </w:pPr>
          </w:p>
          <w:p w:rsidR="000F0810" w:rsidRPr="00B36426" w:rsidRDefault="000F0810" w:rsidP="000F0810">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Personal de YPFB realizará previo a la autorización de inicio de trabajos, mediciones de atmósfera inflamable (%LEL), verificando que este se encuentre dentro de los rangos permisibles, caso contrario no se autorizará el inicio de los trabajos o se suspenderán si estos ya se hubiesen iniciado y las condiciones hubiesen cambiado.    </w:t>
            </w:r>
          </w:p>
          <w:p w:rsidR="000F0810" w:rsidRPr="00B36426" w:rsidRDefault="000F0810" w:rsidP="000F0810">
            <w:pPr>
              <w:tabs>
                <w:tab w:val="left" w:pos="360"/>
              </w:tabs>
              <w:jc w:val="both"/>
              <w:rPr>
                <w:rFonts w:ascii="Calibri" w:hAnsi="Calibri" w:cs="Calibri"/>
                <w:b/>
                <w:sz w:val="22"/>
                <w:szCs w:val="22"/>
                <w:u w:val="single"/>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Como acción preventiva de rigor, el monitoreo del</w:t>
            </w:r>
            <w:r w:rsidRPr="00B36426">
              <w:rPr>
                <w:rFonts w:ascii="Calibri" w:hAnsi="Calibri" w:cs="Calibri"/>
                <w:b/>
                <w:sz w:val="22"/>
                <w:szCs w:val="22"/>
                <w:lang w:val="es-BO" w:eastAsia="es-ES"/>
              </w:rPr>
              <w:t xml:space="preserve"> % LEL </w:t>
            </w:r>
            <w:r w:rsidRPr="00B36426">
              <w:rPr>
                <w:rFonts w:ascii="Calibri" w:hAnsi="Calibri" w:cs="Calibri"/>
                <w:sz w:val="22"/>
                <w:szCs w:val="22"/>
                <w:lang w:val="es-BO" w:eastAsia="es-ES"/>
              </w:rPr>
              <w:t>de</w:t>
            </w:r>
            <w:r w:rsidRPr="00B36426">
              <w:rPr>
                <w:rFonts w:ascii="Calibri" w:hAnsi="Calibri" w:cs="Calibri"/>
                <w:b/>
                <w:sz w:val="22"/>
                <w:szCs w:val="22"/>
                <w:lang w:val="es-BO" w:eastAsia="es-ES"/>
              </w:rPr>
              <w:t xml:space="preserve"> </w:t>
            </w:r>
            <w:r w:rsidRPr="00B36426">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0F0810" w:rsidRPr="00B36426" w:rsidRDefault="000F0810" w:rsidP="000F0810">
            <w:pPr>
              <w:jc w:val="both"/>
              <w:rPr>
                <w:rFonts w:ascii="Calibri" w:hAnsi="Calibri" w:cs="Calibri"/>
                <w:b/>
                <w:sz w:val="22"/>
                <w:szCs w:val="22"/>
                <w:u w:val="single"/>
                <w:lang w:val="es-BO" w:eastAsia="es-ES"/>
              </w:rPr>
            </w:pPr>
          </w:p>
          <w:p w:rsidR="000F0810" w:rsidRPr="00B36426" w:rsidRDefault="000F0810" w:rsidP="000F0810">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0F0810" w:rsidRPr="00B36426" w:rsidRDefault="000F0810" w:rsidP="000F0810">
            <w:pPr>
              <w:tabs>
                <w:tab w:val="left" w:pos="360"/>
              </w:tabs>
              <w:jc w:val="both"/>
              <w:rPr>
                <w:rFonts w:ascii="Calibri" w:hAnsi="Calibri" w:cs="Calibri"/>
                <w:b/>
                <w:sz w:val="22"/>
                <w:szCs w:val="22"/>
                <w:u w:val="single"/>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DESMONTAJE DE VÁLVULAS Y ACCESORIOS DE LA LÍNEA DE ENGARRAFADO Y MANIFOLD</w:t>
            </w:r>
          </w:p>
          <w:p w:rsidR="000F0810" w:rsidRPr="00B36426" w:rsidRDefault="000F0810" w:rsidP="000F0810">
            <w:pPr>
              <w:tabs>
                <w:tab w:val="left" w:pos="360"/>
              </w:tabs>
              <w:jc w:val="both"/>
              <w:rPr>
                <w:rFonts w:ascii="Calibri" w:hAnsi="Calibri" w:cs="Calibri"/>
                <w:b/>
                <w:sz w:val="22"/>
                <w:szCs w:val="22"/>
                <w:lang w:val="es-BO" w:eastAsia="es-ES"/>
              </w:rPr>
            </w:pPr>
          </w:p>
          <w:p w:rsidR="000F0810" w:rsidRPr="00B36426" w:rsidRDefault="000F0810" w:rsidP="000F0810">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Concluido el vaporizado de las líneas y verificando que las mismas se encuentren despresurizadas; bajo un continuo monitoreo de % LEL, el </w:t>
            </w:r>
            <w:r w:rsidRPr="00B36426">
              <w:rPr>
                <w:rFonts w:ascii="Calibri" w:hAnsi="Calibri" w:cs="Calibri"/>
                <w:bCs/>
                <w:sz w:val="22"/>
                <w:szCs w:val="22"/>
                <w:lang w:val="es-BO" w:eastAsia="es-ES"/>
              </w:rPr>
              <w:t>proveedor del servicio</w:t>
            </w:r>
            <w:r w:rsidRPr="00B36426">
              <w:rPr>
                <w:rFonts w:ascii="Calibri" w:hAnsi="Calibri" w:cs="Calibri"/>
                <w:sz w:val="22"/>
                <w:szCs w:val="22"/>
                <w:lang w:val="es-BO" w:eastAsia="es-ES"/>
              </w:rPr>
              <w:t xml:space="preserve"> procederá al desmontaje de válvulas, accesorios y demás elementos de las líneas a intervenir dentro 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y Líquidos.</w:t>
            </w:r>
          </w:p>
          <w:p w:rsidR="000F0810" w:rsidRPr="00B36426" w:rsidRDefault="000F0810" w:rsidP="000F0810">
            <w:pPr>
              <w:tabs>
                <w:tab w:val="left" w:pos="360"/>
              </w:tabs>
              <w:jc w:val="both"/>
              <w:rPr>
                <w:rFonts w:ascii="Calibri" w:hAnsi="Calibri" w:cs="Calibri"/>
                <w:b/>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PREPARACIÓN DE PREFABRICADOS</w:t>
            </w:r>
          </w:p>
          <w:p w:rsidR="000F0810" w:rsidRPr="00B36426" w:rsidRDefault="000F0810" w:rsidP="000F0810">
            <w:pPr>
              <w:jc w:val="both"/>
              <w:rPr>
                <w:rFonts w:ascii="Calibri" w:hAnsi="Calibri" w:cs="Calibri"/>
                <w:b/>
                <w:sz w:val="22"/>
                <w:szCs w:val="22"/>
                <w:u w:val="single"/>
                <w:lang w:eastAsia="es-ES"/>
              </w:rPr>
            </w:pPr>
          </w:p>
          <w:p w:rsidR="000F0810" w:rsidRPr="00B36426" w:rsidRDefault="000F0810" w:rsidP="000F0810">
            <w:pPr>
              <w:jc w:val="both"/>
              <w:rPr>
                <w:rFonts w:ascii="Calibri" w:hAnsi="Calibri" w:cs="Arial"/>
                <w:sz w:val="22"/>
                <w:szCs w:val="24"/>
                <w:lang w:eastAsia="es-ES"/>
              </w:rPr>
            </w:pPr>
            <w:r w:rsidRPr="00B36426">
              <w:rPr>
                <w:rFonts w:ascii="Calibri" w:hAnsi="Calibri" w:cs="Arial"/>
                <w:sz w:val="22"/>
                <w:szCs w:val="24"/>
                <w:lang w:eastAsia="es-ES"/>
              </w:rPr>
              <w:t xml:space="preserve">Se le asignará al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un área específica donde podrá realizar los trabajos de prefabricado de estructuras metálicas y líneas, para luego ser trasladadas e instaladas en la Planta. El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deberá adecuar dicha área, implementando bancos de trabajo apropiados, con protección contra el viento y el sol para una mejor calidad de la soldadura.</w:t>
            </w:r>
          </w:p>
          <w:p w:rsidR="000F0810" w:rsidRPr="00B36426" w:rsidRDefault="000F0810" w:rsidP="000F0810">
            <w:pPr>
              <w:jc w:val="both"/>
              <w:rPr>
                <w:rFonts w:ascii="Calibri" w:hAnsi="Calibri" w:cs="Arial"/>
                <w:sz w:val="22"/>
                <w:szCs w:val="24"/>
                <w:lang w:eastAsia="es-ES"/>
              </w:rPr>
            </w:pPr>
          </w:p>
          <w:p w:rsidR="000F0810" w:rsidRPr="00B36426" w:rsidRDefault="000F0810" w:rsidP="000F0810">
            <w:pPr>
              <w:jc w:val="both"/>
              <w:rPr>
                <w:rFonts w:ascii="Calibri" w:hAnsi="Calibri" w:cs="Arial"/>
                <w:sz w:val="22"/>
                <w:szCs w:val="24"/>
                <w:lang w:eastAsia="es-ES"/>
              </w:rPr>
            </w:pPr>
            <w:r w:rsidRPr="00B36426">
              <w:rPr>
                <w:rFonts w:ascii="Calibri" w:hAnsi="Calibri" w:cs="Arial"/>
                <w:sz w:val="22"/>
                <w:szCs w:val="24"/>
                <w:lang w:eastAsia="es-ES"/>
              </w:rPr>
              <w:lastRenderedPageBreak/>
              <w:t xml:space="preserve">El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utilizará los planos referenciales de las líneas para definir los tramos que serán prefabricados, tanto del </w:t>
            </w:r>
            <w:proofErr w:type="spellStart"/>
            <w:r w:rsidRPr="00B36426">
              <w:rPr>
                <w:rFonts w:ascii="Calibri" w:hAnsi="Calibri" w:cs="Arial"/>
                <w:sz w:val="22"/>
                <w:szCs w:val="24"/>
                <w:lang w:eastAsia="es-ES"/>
              </w:rPr>
              <w:t>Manifold</w:t>
            </w:r>
            <w:proofErr w:type="spellEnd"/>
            <w:r w:rsidRPr="00B36426">
              <w:rPr>
                <w:rFonts w:ascii="Calibri" w:hAnsi="Calibri" w:cs="Arial"/>
                <w:sz w:val="22"/>
                <w:szCs w:val="24"/>
                <w:lang w:eastAsia="es-ES"/>
              </w:rPr>
              <w:t xml:space="preserve"> de GLP como el de Líquidos, los mismos que serán aprobados conjuntamente el Fiscal de Servicio, una vez consensuado entre ambas partes.</w:t>
            </w:r>
          </w:p>
          <w:p w:rsidR="000F0810" w:rsidRPr="00B36426" w:rsidRDefault="000F0810" w:rsidP="000F0810">
            <w:pPr>
              <w:jc w:val="both"/>
              <w:rPr>
                <w:rFonts w:ascii="Calibri" w:hAnsi="Calibri" w:cs="Calibri"/>
                <w:b/>
                <w:sz w:val="22"/>
                <w:szCs w:val="22"/>
                <w:u w:val="single"/>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PREPARACIÓN DE JUNTAS</w:t>
            </w:r>
          </w:p>
          <w:p w:rsidR="000F0810" w:rsidRPr="00B36426" w:rsidRDefault="000F0810" w:rsidP="000F0810">
            <w:pPr>
              <w:tabs>
                <w:tab w:val="left" w:pos="360"/>
              </w:tabs>
              <w:jc w:val="both"/>
              <w:rPr>
                <w:rFonts w:ascii="Calibri" w:hAnsi="Calibri" w:cs="Calibri"/>
                <w:b/>
                <w:sz w:val="22"/>
                <w:szCs w:val="22"/>
                <w:lang w:val="es-BO" w:eastAsia="es-ES"/>
              </w:rPr>
            </w:pPr>
          </w:p>
          <w:p w:rsidR="000F0810" w:rsidRPr="00B36426" w:rsidRDefault="000F0810" w:rsidP="000F0810">
            <w:pPr>
              <w:jc w:val="both"/>
              <w:rPr>
                <w:rFonts w:ascii="Calibri" w:hAnsi="Calibri" w:cs="Calibri"/>
                <w:sz w:val="22"/>
                <w:szCs w:val="22"/>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realizará la preparación de juntas, mediante métodos mecánicos o de </w:t>
            </w:r>
            <w:proofErr w:type="spellStart"/>
            <w:r w:rsidRPr="00B36426">
              <w:rPr>
                <w:rFonts w:ascii="Calibri" w:hAnsi="Calibri" w:cs="Calibri"/>
                <w:sz w:val="22"/>
                <w:szCs w:val="22"/>
                <w:lang w:eastAsia="es-ES"/>
              </w:rPr>
              <w:t>oxi</w:t>
            </w:r>
            <w:proofErr w:type="spellEnd"/>
            <w:r w:rsidRPr="00B36426">
              <w:rPr>
                <w:rFonts w:ascii="Calibri" w:hAnsi="Calibri" w:cs="Calibri"/>
                <w:sz w:val="22"/>
                <w:szCs w:val="22"/>
                <w:lang w:eastAsia="es-ES"/>
              </w:rPr>
              <w:t xml:space="preserve">-corte. De igual realizará el esmerilado mecánico de todas las irregularidades, hasta conseguir un borde limpio y dentro de </w:t>
            </w:r>
            <w:r w:rsidRPr="00B36426">
              <w:rPr>
                <w:rFonts w:ascii="Calibri" w:hAnsi="Calibri" w:cs="Calibri"/>
                <w:sz w:val="22"/>
                <w:szCs w:val="22"/>
              </w:rPr>
              <w:t>tolerancias mínimas.</w:t>
            </w:r>
          </w:p>
          <w:p w:rsidR="000F0810" w:rsidRPr="00B36426" w:rsidRDefault="000F0810" w:rsidP="000F0810">
            <w:pPr>
              <w:jc w:val="both"/>
              <w:rPr>
                <w:rFonts w:ascii="Calibri" w:hAnsi="Calibri" w:cs="Calibri"/>
                <w:sz w:val="22"/>
                <w:szCs w:val="22"/>
              </w:rPr>
            </w:pPr>
          </w:p>
          <w:p w:rsidR="000F0810" w:rsidRPr="00B36426" w:rsidRDefault="000F0810" w:rsidP="000F0810">
            <w:pPr>
              <w:jc w:val="both"/>
              <w:rPr>
                <w:rFonts w:ascii="Calibri" w:hAnsi="Calibri" w:cs="Calibri"/>
                <w:sz w:val="22"/>
                <w:szCs w:val="22"/>
              </w:rPr>
            </w:pPr>
            <w:r w:rsidRPr="00B36426">
              <w:rPr>
                <w:rFonts w:ascii="Calibri" w:hAnsi="Calibri" w:cs="Calibri"/>
                <w:sz w:val="22"/>
                <w:szCs w:val="22"/>
              </w:rPr>
              <w:t>Los procedimientos de preparación de juntas deben ser realizadas acorde a las normas vigentes API STD 1104 y el Código ASME Sección IX.</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LIMPIEZA DE ACCESORIOS, VÁLVULAS Y TUBERÍA</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tomar todas las precauciones necesarias para que el interior de las tuberías se mantenga libres de materias extrañas, antes de proceder con la alineación, montaje y posterior soldado de cada tramo de tubería.</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El óxido, grasa, barro y otras suciedades deben ser eliminados de las bridas antes del montaje.</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ALINEACIÓN DE TUBERIAS</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realizará la adecuada alineación de las tuberías para la instalación de la líneas prefabricas e instalación de la Bomba de GLP, montaje de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 xml:space="preserve"> de GLP y Líquidos. Las piezas serán situadas y fijadas adecuadamente entre sí. Las uniones a soldar deber ser precintadas para evitar desalineaciones. Para la alineación temporal pueden usarse abrazaderas, soldaduras por puntos o puntales soldados, según sea el caso.</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SOLDADURA DE JUNTAS</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Los trabajos de soldadura de juntas, realizados por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deben ser desarrollados bajo el procedimiento de </w:t>
            </w:r>
            <w:r w:rsidRPr="00B36426">
              <w:rPr>
                <w:rFonts w:ascii="Calibri" w:hAnsi="Calibri" w:cs="Calibri"/>
                <w:sz w:val="22"/>
                <w:szCs w:val="22"/>
                <w:lang w:eastAsia="es-ES"/>
              </w:rPr>
              <w:lastRenderedPageBreak/>
              <w:t>soldadura (WPS). Dicho procedimiento deberá aplicarse para la realización de todos los trabajos de soldadura de juntas tipo tubo-tubo o tubo-accesorio y estar acorde con el Código ASME Sección IX.</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Para garantizar los trabajos de soldadura, también se debe considerar lo siguiente:</w:t>
            </w:r>
          </w:p>
          <w:p w:rsidR="000F0810" w:rsidRPr="00B36426" w:rsidRDefault="000F0810" w:rsidP="000F0810">
            <w:pPr>
              <w:jc w:val="both"/>
              <w:rPr>
                <w:rFonts w:ascii="Calibri" w:hAnsi="Calibri" w:cs="Calibri"/>
                <w:b/>
                <w:sz w:val="22"/>
                <w:szCs w:val="22"/>
                <w:u w:val="single"/>
                <w:lang w:eastAsia="es-ES"/>
              </w:rPr>
            </w:pPr>
          </w:p>
          <w:p w:rsidR="000F0810" w:rsidRPr="00B36426" w:rsidRDefault="000F0810"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Calificación de Mano de Obra.- </w:t>
            </w:r>
            <w:r w:rsidRPr="00B36426">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Complementos.- </w:t>
            </w:r>
            <w:r w:rsidRPr="00B36426">
              <w:rPr>
                <w:rFonts w:ascii="Calibri" w:hAnsi="Calibri" w:cs="Calibri"/>
                <w:sz w:val="22"/>
                <w:szCs w:val="22"/>
                <w:lang w:eastAsia="es-ES"/>
              </w:rPr>
              <w:t>Además de los anteriores requerimientos, para realizar los trabajos de soldadura se deberá cumplir con los lineamientos especificados por la AWS.</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0F0810" w:rsidRPr="00B36426" w:rsidRDefault="000F0810" w:rsidP="000F0810">
            <w:pPr>
              <w:ind w:left="1028"/>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En cada interrupción de la soldadura (por ejemplo para el cambio del electrodo), se eliminará la escoria de todo el cordón de soldadura. No se remprenderá el soldeo en el cráter creado en el momento de la interrupción, sino algo antes del mismo, para proseguir normalmente.</w:t>
            </w:r>
          </w:p>
          <w:p w:rsidR="000F0810" w:rsidRDefault="000F0810" w:rsidP="000F0810">
            <w:pPr>
              <w:ind w:left="1028"/>
              <w:jc w:val="both"/>
              <w:rPr>
                <w:rFonts w:ascii="Calibri" w:hAnsi="Calibri" w:cs="Calibri"/>
                <w:sz w:val="22"/>
                <w:szCs w:val="22"/>
                <w:lang w:eastAsia="es-ES"/>
              </w:rPr>
            </w:pPr>
          </w:p>
          <w:p w:rsidR="00C57FED" w:rsidRPr="00B36426" w:rsidRDefault="00C57FED" w:rsidP="000F0810">
            <w:pPr>
              <w:ind w:left="1028"/>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lastRenderedPageBreak/>
              <w:t>La tubería se deberá apoyar debidamente antes de empezar el cordón de raíz y deberá permanecer apoyada hasta que el cordón este completo. El pase en caliente se aplica dentro de los tiempos límites, de acuerdo al procedimiento aprobado.</w:t>
            </w:r>
          </w:p>
          <w:p w:rsidR="000F0810" w:rsidRPr="00B36426" w:rsidRDefault="000F0810" w:rsidP="000F0810">
            <w:pPr>
              <w:ind w:left="1028"/>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 xml:space="preserve">El contratista deberá prever las condiciones necesarias de almacenaje para garantizar el buen estado de los electrodos, para una correcta aplicación de acuerdo a normativa vigente. </w:t>
            </w:r>
          </w:p>
          <w:p w:rsidR="000F0810" w:rsidRPr="00B36426" w:rsidRDefault="000F0810" w:rsidP="000F0810">
            <w:pPr>
              <w:ind w:left="1028"/>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Condiciones Meteorológicas.- </w:t>
            </w:r>
            <w:r w:rsidRPr="00B36426">
              <w:rPr>
                <w:rFonts w:ascii="Calibri" w:hAnsi="Calibri" w:cs="Calibri"/>
                <w:sz w:val="22"/>
                <w:szCs w:val="22"/>
                <w:lang w:eastAsia="es-ES"/>
              </w:rPr>
              <w:t xml:space="preserve">Se prohíbe todos los trabajos de soldadura cuando las condiciones meteorológicas no sean favorables (lluvia, nevado, etc.), a no ser que 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 xml:space="preserve"> disponga de elementos de protección que garanticen la calidad de la soldadura.</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Se deberá proteger el área de soldadura del viento excesivo, utilizando mamparas u otro tipo de protector que garantice la calidad de soldadura.</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Reparación o Eliminación de Defectos.- </w:t>
            </w:r>
            <w:r w:rsidRPr="00B36426">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lastRenderedPageBreak/>
              <w:t>Antes de proceder a la reparación de los defectos, estos deben ser saneados por completo por esmerilado hasta hallar el metal limpio.</w:t>
            </w:r>
          </w:p>
          <w:p w:rsidR="000F0810" w:rsidRPr="00481460" w:rsidRDefault="000F0810" w:rsidP="000F0810">
            <w:pPr>
              <w:ind w:left="1028"/>
              <w:jc w:val="both"/>
              <w:rPr>
                <w:rFonts w:ascii="Calibri" w:hAnsi="Calibri" w:cs="Calibri"/>
                <w:sz w:val="16"/>
                <w:szCs w:val="16"/>
                <w:lang w:eastAsia="es-ES"/>
              </w:rPr>
            </w:pPr>
          </w:p>
          <w:p w:rsidR="000F0810" w:rsidRPr="00B36426" w:rsidRDefault="000F0810" w:rsidP="000F0810">
            <w:pPr>
              <w:ind w:left="1028"/>
              <w:jc w:val="both"/>
              <w:rPr>
                <w:rFonts w:ascii="Calibri" w:hAnsi="Calibri" w:cs="Calibri"/>
                <w:sz w:val="22"/>
                <w:szCs w:val="22"/>
                <w:lang w:eastAsia="es-ES"/>
              </w:rPr>
            </w:pPr>
            <w:r w:rsidRPr="00B36426">
              <w:rPr>
                <w:rFonts w:ascii="Calibri" w:hAnsi="Calibri" w:cs="Calibri"/>
                <w:sz w:val="22"/>
                <w:szCs w:val="22"/>
                <w:lang w:eastAsia="es-ES"/>
              </w:rPr>
              <w:t>En general los defectos máximos admisibles se ajustarán a lo definido en los distintos códigos y normas de soldadura aplicables, según sea el caso.</w:t>
            </w:r>
          </w:p>
          <w:p w:rsidR="000F0810" w:rsidRPr="00481460" w:rsidRDefault="000F0810" w:rsidP="000F0810">
            <w:pPr>
              <w:jc w:val="both"/>
              <w:rPr>
                <w:rFonts w:ascii="Calibri" w:hAnsi="Calibri" w:cs="Calibri"/>
                <w:sz w:val="16"/>
                <w:szCs w:val="16"/>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ENSAYOS NO DESTRUCTIVOS</w:t>
            </w:r>
          </w:p>
          <w:p w:rsidR="000F0810" w:rsidRPr="00481460" w:rsidRDefault="000F0810" w:rsidP="000F0810">
            <w:pPr>
              <w:jc w:val="both"/>
              <w:rPr>
                <w:rFonts w:ascii="Calibri" w:hAnsi="Calibri" w:cs="Calibri"/>
                <w:sz w:val="16"/>
                <w:szCs w:val="16"/>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realizar </w:t>
            </w:r>
            <w:r w:rsidRPr="00B36426">
              <w:rPr>
                <w:rFonts w:ascii="Calibri" w:hAnsi="Calibri" w:cs="Calibri"/>
                <w:sz w:val="22"/>
                <w:szCs w:val="22"/>
                <w:lang w:val="es-BO" w:eastAsia="es-ES"/>
              </w:rPr>
              <w:t>los Ensayos No Destructivos correspondientes para la verificación de los tramos puestos a pruebas. Los mismos estarán sujetos a los procedimientos previamente aprobados y verificados por el Fiscal de Servicio.</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Pruebas radiográficas.- </w:t>
            </w:r>
            <w:r w:rsidRPr="00B36426">
              <w:rPr>
                <w:rFonts w:ascii="Calibri" w:hAnsi="Calibri" w:cs="Calibri"/>
                <w:sz w:val="22"/>
                <w:szCs w:val="22"/>
                <w:lang w:eastAsia="es-ES"/>
              </w:rPr>
              <w:t>Las pruebas o inspecciones radiográficas serán ejecutadas por el contratista, con el respaldo de los equipos e instrumentos debidamente calibrados y certificados.</w:t>
            </w:r>
          </w:p>
          <w:p w:rsidR="000F0810" w:rsidRPr="00B36426" w:rsidRDefault="000F0810" w:rsidP="000F0810">
            <w:pPr>
              <w:ind w:left="1080"/>
              <w:jc w:val="both"/>
              <w:rPr>
                <w:rFonts w:ascii="Calibri" w:hAnsi="Calibri" w:cs="Calibri"/>
                <w:sz w:val="22"/>
                <w:szCs w:val="22"/>
                <w:lang w:eastAsia="es-ES"/>
              </w:rPr>
            </w:pPr>
          </w:p>
          <w:p w:rsidR="000F0810" w:rsidRPr="00B36426" w:rsidRDefault="000F0810" w:rsidP="000F0810">
            <w:pPr>
              <w:ind w:left="1080"/>
              <w:jc w:val="both"/>
              <w:rPr>
                <w:rFonts w:ascii="Calibri" w:hAnsi="Calibri" w:cs="Calibri"/>
                <w:sz w:val="22"/>
                <w:szCs w:val="22"/>
                <w:lang w:eastAsia="es-ES"/>
              </w:rPr>
            </w:pPr>
            <w:r w:rsidRPr="00B36426">
              <w:rPr>
                <w:rFonts w:ascii="Calibri" w:hAnsi="Calibri" w:cs="Calibri"/>
                <w:sz w:val="22"/>
                <w:szCs w:val="22"/>
                <w:lang w:eastAsia="es-ES"/>
              </w:rPr>
              <w:t>Los operadores que realicen los trabajos de inspección radiográfica, deberán poseer su Licencia Individual vigente como operadores de equipos de Radiografía Industrial expedido por el IBTEN (Instituto Boliviano de Ciencia y Tecnología Nuclear).</w:t>
            </w:r>
          </w:p>
          <w:p w:rsidR="000F0810" w:rsidRPr="00B36426" w:rsidRDefault="000F0810" w:rsidP="000F0810">
            <w:pPr>
              <w:jc w:val="both"/>
              <w:rPr>
                <w:rFonts w:ascii="Arial" w:hAnsi="Arial" w:cs="Arial"/>
                <w:color w:val="000000"/>
                <w:sz w:val="22"/>
                <w:szCs w:val="22"/>
                <w:lang w:val="es-BO" w:eastAsia="es-ES"/>
              </w:rPr>
            </w:pPr>
          </w:p>
          <w:p w:rsidR="000F0810" w:rsidRPr="00B36426" w:rsidRDefault="000F0810" w:rsidP="00BD2480">
            <w:pPr>
              <w:numPr>
                <w:ilvl w:val="0"/>
                <w:numId w:val="57"/>
              </w:numPr>
              <w:jc w:val="both"/>
              <w:rPr>
                <w:rFonts w:ascii="Calibri" w:hAnsi="Calibri" w:cs="Calibri"/>
                <w:sz w:val="22"/>
                <w:szCs w:val="22"/>
                <w:lang w:eastAsia="es-ES"/>
              </w:rPr>
            </w:pPr>
            <w:r w:rsidRPr="00B36426">
              <w:rPr>
                <w:rFonts w:ascii="Calibri" w:hAnsi="Calibri" w:cs="Calibri"/>
                <w:b/>
                <w:sz w:val="22"/>
                <w:szCs w:val="22"/>
                <w:lang w:eastAsia="es-ES"/>
              </w:rPr>
              <w:t xml:space="preserve">Actividades Previas a la Ejecución del Ensayo.- </w:t>
            </w:r>
            <w:r w:rsidRPr="00B36426">
              <w:rPr>
                <w:rFonts w:ascii="Calibri" w:hAnsi="Calibri" w:cs="Calibri"/>
                <w:sz w:val="22"/>
                <w:szCs w:val="22"/>
                <w:lang w:eastAsia="es-ES"/>
              </w:rPr>
              <w:t>El supervisor de inspección radiográfica que realice la evaluación y generación de reportes, debe de poseer los siguientes documentos:</w:t>
            </w:r>
          </w:p>
          <w:p w:rsidR="000F0810" w:rsidRPr="00481460" w:rsidRDefault="000F0810" w:rsidP="000F0810">
            <w:pPr>
              <w:jc w:val="both"/>
              <w:rPr>
                <w:rFonts w:ascii="Calibri" w:hAnsi="Calibri" w:cs="Calibri"/>
                <w:sz w:val="16"/>
                <w:szCs w:val="16"/>
                <w:lang w:eastAsia="es-ES"/>
              </w:rPr>
            </w:pPr>
          </w:p>
          <w:p w:rsidR="000F0810" w:rsidRPr="00B36426" w:rsidRDefault="000F0810"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t>Documentación técnica como: planos, isométricos, esquemas, hoja de datos u otros donde se identifique claramente las características del elemento a ser examinado.</w:t>
            </w:r>
          </w:p>
          <w:p w:rsidR="000F0810" w:rsidRPr="00B36426" w:rsidRDefault="000F0810"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t>Procedimiento General de Examinación Visual.</w:t>
            </w:r>
          </w:p>
          <w:p w:rsidR="000F0810" w:rsidRPr="00B36426" w:rsidRDefault="000F0810"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t>Código, Estándar o Especificación donde se encuentre el criterio de aceptación o rechazo aplicable y otros requerimientos.</w:t>
            </w:r>
          </w:p>
          <w:p w:rsidR="000F0810" w:rsidRPr="00481460" w:rsidRDefault="000F0810" w:rsidP="000F0810">
            <w:pPr>
              <w:jc w:val="both"/>
              <w:rPr>
                <w:rFonts w:ascii="Calibri" w:hAnsi="Calibri" w:cs="Calibri"/>
                <w:b/>
                <w:bCs/>
                <w:sz w:val="16"/>
                <w:szCs w:val="16"/>
                <w:lang w:val="es-BO" w:eastAsia="es-ES"/>
              </w:rPr>
            </w:pPr>
          </w:p>
          <w:p w:rsidR="000F0810" w:rsidRPr="00B36426" w:rsidRDefault="000F0810" w:rsidP="00BD2480">
            <w:pPr>
              <w:numPr>
                <w:ilvl w:val="0"/>
                <w:numId w:val="57"/>
              </w:numPr>
              <w:jc w:val="both"/>
              <w:rPr>
                <w:rFonts w:ascii="Calibri" w:hAnsi="Calibri" w:cs="Calibri"/>
                <w:sz w:val="22"/>
                <w:szCs w:val="22"/>
                <w:lang w:eastAsia="es-ES"/>
              </w:rPr>
            </w:pPr>
            <w:r w:rsidRPr="00B36426">
              <w:rPr>
                <w:rFonts w:ascii="Calibri" w:hAnsi="Calibri" w:cs="Calibri"/>
                <w:b/>
                <w:sz w:val="22"/>
                <w:szCs w:val="22"/>
                <w:lang w:eastAsia="es-ES"/>
              </w:rPr>
              <w:lastRenderedPageBreak/>
              <w:t xml:space="preserve">Requerimientos Técnicos Generales.- </w:t>
            </w:r>
            <w:r w:rsidRPr="00B36426">
              <w:rPr>
                <w:rFonts w:ascii="Calibri" w:hAnsi="Calibri" w:cs="Calibri"/>
                <w:sz w:val="22"/>
                <w:szCs w:val="22"/>
                <w:lang w:eastAsia="es-ES"/>
              </w:rPr>
              <w:t>Como fuente de radiación para la exposición de la película se podrá utilizar uno de las siguientes equipos:</w:t>
            </w:r>
          </w:p>
          <w:p w:rsidR="000F0810" w:rsidRPr="00481460" w:rsidRDefault="000F0810" w:rsidP="000F0810">
            <w:pPr>
              <w:jc w:val="both"/>
              <w:rPr>
                <w:rFonts w:ascii="Calibri" w:hAnsi="Calibri" w:cs="Calibri"/>
                <w:sz w:val="16"/>
                <w:szCs w:val="16"/>
                <w:lang w:eastAsia="es-ES"/>
              </w:rPr>
            </w:pPr>
          </w:p>
          <w:p w:rsidR="000F0810" w:rsidRPr="00B36426" w:rsidRDefault="000F0810" w:rsidP="00BD2480">
            <w:pPr>
              <w:numPr>
                <w:ilvl w:val="0"/>
                <w:numId w:val="54"/>
              </w:numPr>
              <w:ind w:left="1428"/>
              <w:jc w:val="both"/>
              <w:rPr>
                <w:rFonts w:ascii="Calibri" w:hAnsi="Calibri" w:cs="Calibri"/>
                <w:sz w:val="22"/>
                <w:szCs w:val="22"/>
                <w:lang w:val="es-BO" w:eastAsia="es-ES"/>
              </w:rPr>
            </w:pPr>
            <w:r w:rsidRPr="00B36426">
              <w:rPr>
                <w:rFonts w:ascii="Calibri" w:hAnsi="Calibri" w:cs="Calibri"/>
                <w:sz w:val="22"/>
                <w:szCs w:val="22"/>
                <w:lang w:val="es-BO" w:eastAsia="es-ES"/>
              </w:rPr>
              <w:t xml:space="preserve">Equipo generador de </w:t>
            </w:r>
            <w:r w:rsidRPr="00B36426">
              <w:rPr>
                <w:rFonts w:ascii="Calibri" w:hAnsi="Calibri" w:cs="Calibri"/>
                <w:b/>
                <w:bCs/>
                <w:sz w:val="22"/>
                <w:szCs w:val="22"/>
                <w:lang w:val="es-BO" w:eastAsia="es-ES"/>
              </w:rPr>
              <w:t>Rayos X</w:t>
            </w:r>
            <w:r w:rsidRPr="00B36426">
              <w:rPr>
                <w:rFonts w:ascii="Calibri" w:hAnsi="Calibri" w:cs="Calibri"/>
                <w:sz w:val="22"/>
                <w:szCs w:val="22"/>
                <w:lang w:val="es-BO" w:eastAsia="es-ES"/>
              </w:rPr>
              <w:t xml:space="preserve"> (</w:t>
            </w:r>
            <w:r w:rsidRPr="00B36426">
              <w:rPr>
                <w:rFonts w:ascii="Calibri" w:hAnsi="Calibri" w:cs="Calibri"/>
                <w:b/>
                <w:bCs/>
                <w:sz w:val="22"/>
                <w:szCs w:val="22"/>
                <w:lang w:val="es-BO" w:eastAsia="es-ES"/>
              </w:rPr>
              <w:t>RX</w:t>
            </w:r>
            <w:r w:rsidRPr="00B36426">
              <w:rPr>
                <w:rFonts w:ascii="Calibri" w:hAnsi="Calibri" w:cs="Calibri"/>
                <w:sz w:val="22"/>
                <w:szCs w:val="22"/>
                <w:lang w:val="es-BO" w:eastAsia="es-ES"/>
              </w:rPr>
              <w:t>)</w:t>
            </w:r>
          </w:p>
          <w:p w:rsidR="000F0810" w:rsidRPr="00B36426" w:rsidRDefault="000F0810" w:rsidP="00BD2480">
            <w:pPr>
              <w:numPr>
                <w:ilvl w:val="0"/>
                <w:numId w:val="54"/>
              </w:numPr>
              <w:ind w:left="1428"/>
              <w:jc w:val="both"/>
              <w:rPr>
                <w:rFonts w:ascii="Calibri" w:hAnsi="Calibri" w:cs="Calibri"/>
                <w:sz w:val="22"/>
                <w:szCs w:val="22"/>
                <w:lang w:val="es-BO" w:eastAsia="es-ES"/>
              </w:rPr>
            </w:pPr>
            <w:r w:rsidRPr="00B36426">
              <w:rPr>
                <w:rFonts w:ascii="Calibri" w:hAnsi="Calibri" w:cs="Calibri"/>
                <w:bCs/>
                <w:sz w:val="22"/>
                <w:szCs w:val="22"/>
                <w:lang w:val="es-BO" w:eastAsia="es-ES"/>
              </w:rPr>
              <w:t xml:space="preserve">Fuente de </w:t>
            </w:r>
            <w:r w:rsidRPr="00B36426">
              <w:rPr>
                <w:rFonts w:ascii="Calibri" w:hAnsi="Calibri" w:cs="Calibri"/>
                <w:b/>
                <w:sz w:val="22"/>
                <w:szCs w:val="22"/>
                <w:lang w:val="es-BO" w:eastAsia="es-ES"/>
              </w:rPr>
              <w:t>Rayos Gamma</w:t>
            </w:r>
            <w:r w:rsidRPr="00B36426">
              <w:rPr>
                <w:rFonts w:ascii="Calibri" w:hAnsi="Calibri" w:cs="Calibri"/>
                <w:bCs/>
                <w:sz w:val="22"/>
                <w:szCs w:val="22"/>
                <w:lang w:val="es-BO" w:eastAsia="es-ES"/>
              </w:rPr>
              <w:t xml:space="preserve"> (</w:t>
            </w:r>
            <w:proofErr w:type="spellStart"/>
            <w:r w:rsidRPr="00B36426">
              <w:rPr>
                <w:rFonts w:ascii="Calibri" w:hAnsi="Calibri" w:cs="Calibri"/>
                <w:b/>
                <w:sz w:val="22"/>
                <w:szCs w:val="22"/>
                <w:lang w:val="es-BO" w:eastAsia="es-ES"/>
              </w:rPr>
              <w:t>Rγ</w:t>
            </w:r>
            <w:proofErr w:type="spellEnd"/>
            <w:r w:rsidRPr="00B36426">
              <w:rPr>
                <w:rFonts w:ascii="Calibri" w:hAnsi="Calibri" w:cs="Calibri"/>
                <w:bCs/>
                <w:sz w:val="22"/>
                <w:szCs w:val="22"/>
                <w:lang w:val="es-BO" w:eastAsia="es-ES"/>
              </w:rPr>
              <w:t xml:space="preserve">) de Iridio 192, contenida en un equipo de exposición </w:t>
            </w:r>
            <w:proofErr w:type="spellStart"/>
            <w:r w:rsidRPr="00B36426">
              <w:rPr>
                <w:rFonts w:ascii="Calibri" w:hAnsi="Calibri" w:cs="Calibri"/>
                <w:bCs/>
                <w:sz w:val="22"/>
                <w:szCs w:val="22"/>
                <w:lang w:val="es-BO" w:eastAsia="es-ES"/>
              </w:rPr>
              <w:t>gammagráfica</w:t>
            </w:r>
            <w:proofErr w:type="spellEnd"/>
            <w:r w:rsidRPr="00B36426">
              <w:rPr>
                <w:rFonts w:ascii="Calibri" w:hAnsi="Calibri" w:cs="Calibri"/>
                <w:bCs/>
                <w:sz w:val="22"/>
                <w:szCs w:val="22"/>
                <w:lang w:val="es-BO" w:eastAsia="es-ES"/>
              </w:rPr>
              <w:t xml:space="preserve"> (proyector), con capacidad máxima de 120 </w:t>
            </w:r>
            <w:proofErr w:type="spellStart"/>
            <w:r w:rsidRPr="00B36426">
              <w:rPr>
                <w:rFonts w:ascii="Calibri" w:hAnsi="Calibri" w:cs="Calibri"/>
                <w:bCs/>
                <w:sz w:val="22"/>
                <w:szCs w:val="22"/>
                <w:lang w:val="es-BO" w:eastAsia="es-ES"/>
              </w:rPr>
              <w:t>curies</w:t>
            </w:r>
            <w:proofErr w:type="spellEnd"/>
            <w:r w:rsidRPr="00B36426">
              <w:rPr>
                <w:rFonts w:ascii="Calibri" w:hAnsi="Calibri" w:cs="Calibri"/>
                <w:bCs/>
                <w:sz w:val="22"/>
                <w:szCs w:val="22"/>
                <w:lang w:val="es-BO" w:eastAsia="es-ES"/>
              </w:rPr>
              <w:t xml:space="preserve">, la cual cuenta con el </w:t>
            </w:r>
            <w:r w:rsidRPr="00B36426">
              <w:rPr>
                <w:rFonts w:ascii="Calibri" w:hAnsi="Calibri" w:cs="Calibri"/>
                <w:sz w:val="22"/>
                <w:szCs w:val="22"/>
                <w:lang w:val="es-BO" w:eastAsia="es-ES"/>
              </w:rPr>
              <w:t>certificado del fabricante donde encontramos la tabla de decaimiento y el tamaño focal</w:t>
            </w:r>
            <w:r w:rsidRPr="00B36426">
              <w:rPr>
                <w:rFonts w:ascii="Calibri" w:hAnsi="Calibri" w:cs="Calibri"/>
                <w:bCs/>
                <w:sz w:val="22"/>
                <w:szCs w:val="22"/>
                <w:lang w:val="es-BO" w:eastAsia="es-ES"/>
              </w:rPr>
              <w:t>.</w:t>
            </w:r>
          </w:p>
          <w:p w:rsidR="000F0810" w:rsidRPr="00481460" w:rsidRDefault="000F0810" w:rsidP="000F0810">
            <w:pPr>
              <w:ind w:left="1080"/>
              <w:jc w:val="both"/>
              <w:rPr>
                <w:rFonts w:ascii="Calibri" w:hAnsi="Calibri" w:cs="Calibri"/>
                <w:bCs/>
                <w:sz w:val="16"/>
                <w:szCs w:val="16"/>
                <w:lang w:val="es-BO" w:eastAsia="es-ES"/>
              </w:rPr>
            </w:pPr>
          </w:p>
          <w:p w:rsidR="000F0810" w:rsidRPr="00B36426" w:rsidRDefault="000F0810" w:rsidP="000F0810">
            <w:pPr>
              <w:ind w:left="1080"/>
              <w:jc w:val="both"/>
              <w:rPr>
                <w:rFonts w:ascii="Calibri" w:hAnsi="Calibri" w:cs="Calibri"/>
                <w:sz w:val="22"/>
                <w:szCs w:val="22"/>
                <w:lang w:eastAsia="es-ES"/>
              </w:rPr>
            </w:pPr>
            <w:r w:rsidRPr="00B36426">
              <w:rPr>
                <w:rFonts w:ascii="Calibri" w:hAnsi="Calibri" w:cs="Calibri"/>
                <w:sz w:val="22"/>
                <w:szCs w:val="22"/>
                <w:lang w:eastAsia="es-ES"/>
              </w:rPr>
              <w:t>La fuente debe estar sustentada e identificada en la autorización de importación expedida por el Instituto Boliviano de Ciencia y Tecnología Nuclear – IBTEN.</w:t>
            </w:r>
          </w:p>
          <w:p w:rsidR="000F0810" w:rsidRPr="00481460" w:rsidRDefault="000F0810" w:rsidP="000F0810">
            <w:pPr>
              <w:ind w:left="1080"/>
              <w:jc w:val="both"/>
              <w:rPr>
                <w:rFonts w:ascii="Calibri" w:hAnsi="Calibri" w:cs="Calibri"/>
                <w:sz w:val="16"/>
                <w:szCs w:val="16"/>
                <w:lang w:eastAsia="es-ES"/>
              </w:rPr>
            </w:pPr>
          </w:p>
          <w:p w:rsidR="000F0810" w:rsidRPr="00B36426" w:rsidRDefault="000F0810" w:rsidP="000F0810">
            <w:pPr>
              <w:ind w:left="1080"/>
              <w:jc w:val="both"/>
              <w:rPr>
                <w:rFonts w:ascii="Calibri" w:hAnsi="Calibri" w:cs="Calibri"/>
                <w:sz w:val="22"/>
                <w:szCs w:val="22"/>
                <w:lang w:eastAsia="es-ES"/>
              </w:rPr>
            </w:pPr>
            <w:r w:rsidRPr="00B36426">
              <w:rPr>
                <w:rFonts w:ascii="Calibri" w:hAnsi="Calibri" w:cs="Calibri"/>
                <w:sz w:val="22"/>
                <w:szCs w:val="22"/>
                <w:lang w:eastAsia="es-ES"/>
              </w:rPr>
              <w:t>Las películas deberán ser específicas para ser usadas en radiografía industrial, en el caso de utilizarse Rayos X se podrán utilizar tanto película ASTM E1815 Clase I o Clase II, y en el caso de utilizarse Rayos Gamma se utilizará película ASTM E1815 Clase I.</w:t>
            </w:r>
          </w:p>
          <w:p w:rsidR="000F0810" w:rsidRPr="00B36426" w:rsidRDefault="000F0810" w:rsidP="000F0810">
            <w:pPr>
              <w:ind w:left="1080"/>
              <w:jc w:val="both"/>
              <w:rPr>
                <w:rFonts w:ascii="Calibri" w:hAnsi="Calibri" w:cs="Calibri"/>
                <w:sz w:val="22"/>
                <w:szCs w:val="22"/>
                <w:lang w:eastAsia="es-ES"/>
              </w:rPr>
            </w:pPr>
          </w:p>
          <w:p w:rsidR="000F0810" w:rsidRPr="00B36426" w:rsidRDefault="000F0810" w:rsidP="000F0810">
            <w:pPr>
              <w:ind w:left="1080"/>
              <w:jc w:val="both"/>
              <w:rPr>
                <w:rFonts w:ascii="Calibri" w:hAnsi="Calibri" w:cs="Calibri"/>
                <w:sz w:val="22"/>
                <w:szCs w:val="22"/>
                <w:lang w:eastAsia="es-ES"/>
              </w:rPr>
            </w:pPr>
            <w:r w:rsidRPr="00B36426">
              <w:rPr>
                <w:rFonts w:ascii="Calibri" w:hAnsi="Calibri" w:cs="Calibri"/>
                <w:sz w:val="22"/>
                <w:szCs w:val="22"/>
                <w:lang w:eastAsia="es-ES"/>
              </w:rPr>
              <w:t>Se podrá emplear otras clases, modelos y/o marcas de películas que proporcionen la calidad radiográfica requerida, las cuales previamente serán verificadas y aprobadas por el Fiscal de Servicio.</w:t>
            </w:r>
          </w:p>
          <w:p w:rsidR="000F0810" w:rsidRPr="00B36426" w:rsidRDefault="000F0810" w:rsidP="000F0810">
            <w:pPr>
              <w:ind w:left="1080"/>
              <w:jc w:val="both"/>
              <w:rPr>
                <w:rFonts w:ascii="Calibri" w:hAnsi="Calibri" w:cs="Calibri"/>
                <w:sz w:val="22"/>
                <w:szCs w:val="22"/>
                <w:lang w:eastAsia="es-ES"/>
              </w:rPr>
            </w:pPr>
          </w:p>
          <w:p w:rsidR="000F0810" w:rsidRPr="00B36426" w:rsidRDefault="000F0810" w:rsidP="000F0810">
            <w:pPr>
              <w:ind w:left="1080"/>
              <w:jc w:val="both"/>
              <w:rPr>
                <w:rFonts w:ascii="Calibri" w:hAnsi="Calibri" w:cs="Calibri"/>
                <w:sz w:val="22"/>
                <w:szCs w:val="22"/>
                <w:lang w:eastAsia="es-ES"/>
              </w:rPr>
            </w:pPr>
            <w:r w:rsidRPr="00B36426">
              <w:rPr>
                <w:rFonts w:ascii="Calibri" w:hAnsi="Calibri" w:cs="Calibri"/>
                <w:sz w:val="22"/>
                <w:szCs w:val="22"/>
                <w:lang w:eastAsia="es-ES"/>
              </w:rPr>
              <w:t>Las películas vírgenes deben de almacenarse de tal forma que estén protegidas de daños físicos, los efectos de la luz, presión, calor excesivos, humedad, vapores y de radiaciones ionizantes para evitar daños antes de su utilización.</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PRUEBAS HIDROSTATICAS</w:t>
            </w:r>
          </w:p>
          <w:p w:rsidR="000F0810" w:rsidRPr="00B36426" w:rsidRDefault="000F0810" w:rsidP="000F0810">
            <w:pPr>
              <w:jc w:val="both"/>
              <w:rPr>
                <w:rFonts w:ascii="Calibri" w:hAnsi="Calibri" w:cs="Calibri"/>
                <w:b/>
                <w:sz w:val="22"/>
                <w:szCs w:val="22"/>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realizar </w:t>
            </w:r>
            <w:r w:rsidRPr="00B36426">
              <w:rPr>
                <w:rFonts w:ascii="Calibri" w:hAnsi="Calibri" w:cs="Calibri"/>
                <w:sz w:val="22"/>
                <w:szCs w:val="22"/>
                <w:lang w:val="es-BO" w:eastAsia="es-ES"/>
              </w:rPr>
              <w:t xml:space="preserve">las Pruebas Hidrostáticas de estanqueidad correspondientes para la verificación de los tramos puestos a pruebas, tanto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como el de Líquidos. Los mismos estarán sujetos a los </w:t>
            </w:r>
            <w:r w:rsidRPr="00B36426">
              <w:rPr>
                <w:rFonts w:ascii="Calibri" w:hAnsi="Calibri" w:cs="Calibri"/>
                <w:sz w:val="22"/>
                <w:szCs w:val="22"/>
                <w:lang w:val="es-BO" w:eastAsia="es-ES"/>
              </w:rPr>
              <w:lastRenderedPageBreak/>
              <w:t>procedimientos previamente aprobados y verificados por el Fiscal de Servicio.</w:t>
            </w:r>
          </w:p>
          <w:p w:rsidR="000F0810" w:rsidRPr="00B36426" w:rsidRDefault="000F0810" w:rsidP="000F0810">
            <w:pPr>
              <w:contextualSpacing/>
              <w:jc w:val="both"/>
              <w:rPr>
                <w:rFonts w:ascii="Calibri" w:hAnsi="Calibri" w:cs="Calibri"/>
                <w:sz w:val="22"/>
                <w:szCs w:val="22"/>
                <w:lang w:eastAsia="es-ES"/>
              </w:rPr>
            </w:pPr>
          </w:p>
          <w:p w:rsidR="000F0810" w:rsidRPr="00B36426" w:rsidRDefault="000F0810" w:rsidP="000F0810">
            <w:pPr>
              <w:contextualSpacing/>
              <w:jc w:val="both"/>
              <w:rPr>
                <w:rFonts w:ascii="Calibri" w:hAnsi="Calibri" w:cs="Calibri"/>
                <w:sz w:val="22"/>
                <w:szCs w:val="22"/>
                <w:lang w:eastAsia="es-ES"/>
              </w:rPr>
            </w:pPr>
            <w:r w:rsidRPr="00B36426">
              <w:rPr>
                <w:rFonts w:ascii="Calibri" w:hAnsi="Calibri" w:cs="Calibri"/>
                <w:sz w:val="22"/>
                <w:szCs w:val="22"/>
                <w:lang w:eastAsia="es-ES"/>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0F0810" w:rsidRPr="00B36426" w:rsidRDefault="000F0810" w:rsidP="000F0810">
            <w:pPr>
              <w:ind w:left="1080"/>
              <w:contextualSpacing/>
              <w:jc w:val="both"/>
              <w:rPr>
                <w:rFonts w:ascii="Calibri" w:hAnsi="Calibri" w:cs="Calibri"/>
                <w:sz w:val="22"/>
                <w:szCs w:val="22"/>
                <w:lang w:val="es-BO" w:eastAsia="es-ES"/>
              </w:rPr>
            </w:pPr>
          </w:p>
          <w:p w:rsidR="000F0810" w:rsidRPr="00B36426" w:rsidRDefault="000F0810" w:rsidP="000F0810">
            <w:pPr>
              <w:contextualSpacing/>
              <w:jc w:val="both"/>
              <w:rPr>
                <w:rFonts w:ascii="Calibri" w:hAnsi="Calibri" w:cs="Calibri"/>
                <w:sz w:val="22"/>
                <w:szCs w:val="22"/>
                <w:lang w:eastAsia="es-ES"/>
              </w:rPr>
            </w:pPr>
            <w:r w:rsidRPr="00B36426">
              <w:rPr>
                <w:rFonts w:ascii="Calibri" w:hAnsi="Calibri" w:cs="Calibri"/>
                <w:sz w:val="22"/>
                <w:szCs w:val="22"/>
                <w:lang w:eastAsia="es-ES"/>
              </w:rPr>
              <w:t>Dicho procedimiento deberá contemplar mínimamente los siguientes puntos:</w:t>
            </w:r>
          </w:p>
          <w:p w:rsidR="000F0810" w:rsidRPr="00B36426" w:rsidRDefault="000F0810" w:rsidP="000F0810">
            <w:pPr>
              <w:contextualSpacing/>
              <w:jc w:val="both"/>
              <w:rPr>
                <w:rFonts w:ascii="Calibri" w:hAnsi="Calibri" w:cs="Calibri"/>
                <w:sz w:val="22"/>
                <w:szCs w:val="22"/>
                <w:lang w:eastAsia="es-ES"/>
              </w:rPr>
            </w:pPr>
          </w:p>
          <w:p w:rsidR="000F0810" w:rsidRPr="00B36426" w:rsidRDefault="000F0810"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Presión de Prueba.- </w:t>
            </w:r>
            <w:r w:rsidRPr="00B36426">
              <w:rPr>
                <w:rFonts w:ascii="Calibri" w:hAnsi="Calibri" w:cs="Calibri"/>
                <w:sz w:val="22"/>
                <w:szCs w:val="22"/>
                <w:lang w:eastAsia="es-ES"/>
              </w:rPr>
              <w:t>La presión hidrostática de prueba, en cualquier punto del sistema de tuberías deberá respetar lo siguiente:</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(a) No menos de una vez y media (1,5) la presión de diseño;</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0F0810" w:rsidRPr="00B36426" w:rsidRDefault="000F0810" w:rsidP="000F0810">
            <w:pPr>
              <w:widowControl w:val="0"/>
              <w:ind w:left="319"/>
              <w:jc w:val="center"/>
              <w:rPr>
                <w:rFonts w:ascii="Calibri" w:hAnsi="Calibri"/>
                <w:sz w:val="22"/>
                <w:szCs w:val="22"/>
                <w:lang w:val="es-MX" w:eastAsia="es-ES"/>
              </w:rPr>
            </w:pPr>
            <w:r w:rsidRPr="00B36426">
              <w:rPr>
                <w:rFonts w:ascii="Calibri" w:hAnsi="Calibri" w:cs="MinionPro-It"/>
                <w:i/>
                <w:iCs/>
                <w:sz w:val="22"/>
                <w:szCs w:val="22"/>
                <w:lang w:val="es-MX" w:eastAsia="es-ES"/>
              </w:rPr>
              <w:t>P</w:t>
            </w:r>
            <w:r w:rsidRPr="00B36426">
              <w:rPr>
                <w:rFonts w:ascii="Calibri" w:hAnsi="Calibri" w:cs="MinionPro-It"/>
                <w:i/>
                <w:iCs/>
                <w:sz w:val="22"/>
                <w:szCs w:val="22"/>
                <w:vertAlign w:val="subscript"/>
                <w:lang w:val="es-MX" w:eastAsia="es-ES"/>
              </w:rPr>
              <w:t>T</w:t>
            </w:r>
            <w:r w:rsidRPr="00B36426">
              <w:rPr>
                <w:rFonts w:ascii="Calibri" w:hAnsi="Calibri" w:cs="MinionPro-It"/>
                <w:i/>
                <w:iCs/>
                <w:sz w:val="22"/>
                <w:szCs w:val="22"/>
                <w:lang w:val="es-MX" w:eastAsia="es-ES"/>
              </w:rPr>
              <w:t xml:space="preserve"> </w:t>
            </w:r>
            <w:r w:rsidRPr="00B36426">
              <w:rPr>
                <w:rFonts w:ascii="Calibri" w:hAnsi="Calibri"/>
                <w:sz w:val="22"/>
                <w:szCs w:val="22"/>
                <w:lang w:val="es-MX" w:eastAsia="es-ES"/>
              </w:rPr>
              <w:t xml:space="preserve">= 1,5 </w:t>
            </w:r>
            <w:r w:rsidRPr="00B36426">
              <w:rPr>
                <w:rFonts w:ascii="Calibri" w:hAnsi="Calibri" w:cs="MinionPro-It"/>
                <w:i/>
                <w:iCs/>
                <w:sz w:val="22"/>
                <w:szCs w:val="22"/>
                <w:lang w:val="es-MX" w:eastAsia="es-ES"/>
              </w:rPr>
              <w:t>P*</w:t>
            </w:r>
            <w:proofErr w:type="spellStart"/>
            <w:r w:rsidRPr="00B36426">
              <w:rPr>
                <w:rFonts w:ascii="Calibri" w:hAnsi="Calibri" w:cs="MinionPro-It"/>
                <w:i/>
                <w:iCs/>
                <w:sz w:val="22"/>
                <w:szCs w:val="22"/>
                <w:lang w:val="es-MX" w:eastAsia="es-ES"/>
              </w:rPr>
              <w:t>R</w:t>
            </w:r>
            <w:r w:rsidRPr="00B36426">
              <w:rPr>
                <w:rFonts w:ascii="Calibri" w:hAnsi="Calibri" w:cs="MinionPro-It"/>
                <w:i/>
                <w:iCs/>
                <w:sz w:val="24"/>
                <w:szCs w:val="22"/>
                <w:vertAlign w:val="subscript"/>
                <w:lang w:val="es-MX" w:eastAsia="es-ES"/>
              </w:rPr>
              <w:t>r</w:t>
            </w:r>
            <w:proofErr w:type="spellEnd"/>
          </w:p>
          <w:p w:rsidR="000F0810" w:rsidRPr="00B36426" w:rsidRDefault="000F0810" w:rsidP="000F0810">
            <w:pPr>
              <w:ind w:left="461"/>
              <w:jc w:val="both"/>
              <w:rPr>
                <w:rFonts w:ascii="Calibri" w:hAnsi="Calibri" w:cs="Calibri"/>
                <w:b/>
                <w:sz w:val="22"/>
                <w:szCs w:val="22"/>
                <w:lang w:eastAsia="es-ES"/>
              </w:rPr>
            </w:pPr>
            <w:r w:rsidRPr="00B36426">
              <w:rPr>
                <w:rFonts w:ascii="Calibri" w:hAnsi="Calibri" w:cs="Calibri"/>
                <w:b/>
                <w:sz w:val="22"/>
                <w:szCs w:val="22"/>
                <w:lang w:eastAsia="es-ES"/>
              </w:rPr>
              <w:t>Donde:</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P = presión de diseño interna</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P</w:t>
            </w:r>
            <w:r w:rsidRPr="00B36426">
              <w:rPr>
                <w:rFonts w:ascii="Calibri" w:hAnsi="Calibri" w:cs="Calibri"/>
                <w:sz w:val="22"/>
                <w:szCs w:val="22"/>
                <w:vertAlign w:val="subscript"/>
                <w:lang w:eastAsia="es-ES"/>
              </w:rPr>
              <w:t>T</w:t>
            </w:r>
            <w:r w:rsidRPr="00B36426">
              <w:rPr>
                <w:rFonts w:ascii="Calibri" w:hAnsi="Calibri" w:cs="Calibri"/>
                <w:sz w:val="22"/>
                <w:szCs w:val="22"/>
                <w:lang w:eastAsia="es-ES"/>
              </w:rPr>
              <w:t xml:space="preserve"> = presión de prueba mínima.</w:t>
            </w:r>
          </w:p>
          <w:p w:rsidR="000F0810" w:rsidRPr="00B36426" w:rsidRDefault="000F0810" w:rsidP="000F0810">
            <w:pPr>
              <w:ind w:left="461"/>
              <w:jc w:val="both"/>
              <w:rPr>
                <w:rFonts w:ascii="Calibri" w:hAnsi="Calibri" w:cs="Calibri"/>
                <w:sz w:val="22"/>
                <w:szCs w:val="22"/>
                <w:lang w:eastAsia="es-ES"/>
              </w:rPr>
            </w:pPr>
            <w:proofErr w:type="spellStart"/>
            <w:r w:rsidRPr="00B36426">
              <w:rPr>
                <w:rFonts w:ascii="Calibri" w:hAnsi="Calibri" w:cs="Calibri"/>
                <w:sz w:val="22"/>
                <w:szCs w:val="22"/>
                <w:lang w:eastAsia="es-ES"/>
              </w:rPr>
              <w:t>R</w:t>
            </w:r>
            <w:r w:rsidRPr="00B36426">
              <w:rPr>
                <w:rFonts w:ascii="Calibri" w:hAnsi="Calibri" w:cs="Calibri"/>
                <w:sz w:val="24"/>
                <w:szCs w:val="22"/>
                <w:vertAlign w:val="subscript"/>
                <w:lang w:eastAsia="es-ES"/>
              </w:rPr>
              <w:t>r</w:t>
            </w:r>
            <w:proofErr w:type="spellEnd"/>
            <w:r w:rsidRPr="00B36426">
              <w:rPr>
                <w:rFonts w:ascii="Calibri" w:hAnsi="Calibri" w:cs="Calibri"/>
                <w:sz w:val="22"/>
                <w:szCs w:val="22"/>
                <w:lang w:eastAsia="es-ES"/>
              </w:rPr>
              <w:t xml:space="preserve"> = índice de </w:t>
            </w:r>
            <w:proofErr w:type="spellStart"/>
            <w:r w:rsidRPr="00B36426">
              <w:rPr>
                <w:rFonts w:ascii="Calibri" w:hAnsi="Calibri" w:cs="Calibri"/>
                <w:sz w:val="22"/>
                <w:szCs w:val="22"/>
                <w:lang w:eastAsia="es-ES"/>
              </w:rPr>
              <w:t>S</w:t>
            </w:r>
            <w:r w:rsidRPr="00B36426">
              <w:rPr>
                <w:rFonts w:ascii="Calibri" w:hAnsi="Calibri" w:cs="Calibri"/>
                <w:sz w:val="24"/>
                <w:szCs w:val="22"/>
                <w:vertAlign w:val="subscript"/>
                <w:lang w:eastAsia="es-ES"/>
              </w:rPr>
              <w:t>t</w:t>
            </w:r>
            <w:proofErr w:type="spellEnd"/>
            <w:r w:rsidRPr="00B36426">
              <w:rPr>
                <w:rFonts w:ascii="Calibri" w:hAnsi="Calibri" w:cs="Calibri"/>
                <w:sz w:val="22"/>
                <w:szCs w:val="22"/>
                <w:lang w:eastAsia="es-ES"/>
              </w:rPr>
              <w:t xml:space="preserve">/S para la tubería o componentes sin calificaciones establecidas, pero no debe     </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w:t>
            </w:r>
            <w:proofErr w:type="gramStart"/>
            <w:r w:rsidRPr="00B36426">
              <w:rPr>
                <w:rFonts w:ascii="Calibri" w:hAnsi="Calibri" w:cs="Calibri"/>
                <w:sz w:val="22"/>
                <w:szCs w:val="22"/>
                <w:lang w:eastAsia="es-ES"/>
              </w:rPr>
              <w:t>exceder</w:t>
            </w:r>
            <w:proofErr w:type="gramEnd"/>
            <w:r w:rsidRPr="00B36426">
              <w:rPr>
                <w:rFonts w:ascii="Calibri" w:hAnsi="Calibri" w:cs="Calibri"/>
                <w:sz w:val="22"/>
                <w:szCs w:val="22"/>
                <w:lang w:eastAsia="es-ES"/>
              </w:rPr>
              <w:t xml:space="preserve"> 6,5.</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 índice de las clasificaciones de presión de los componentes a la temperatura de prueba para  </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w:t>
            </w:r>
            <w:proofErr w:type="gramStart"/>
            <w:r w:rsidRPr="00B36426">
              <w:rPr>
                <w:rFonts w:ascii="Calibri" w:hAnsi="Calibri" w:cs="Calibri"/>
                <w:sz w:val="22"/>
                <w:szCs w:val="22"/>
                <w:lang w:eastAsia="es-ES"/>
              </w:rPr>
              <w:t>componentes</w:t>
            </w:r>
            <w:proofErr w:type="gramEnd"/>
            <w:r w:rsidRPr="00B36426">
              <w:rPr>
                <w:rFonts w:ascii="Calibri" w:hAnsi="Calibri" w:cs="Calibri"/>
                <w:sz w:val="22"/>
                <w:szCs w:val="22"/>
                <w:lang w:eastAsia="es-ES"/>
              </w:rPr>
              <w:t xml:space="preserve"> con clasificación establecidos, pero no debe exceder 6,5.</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S = valor de esfuerzo permitida a la temperatura de diseño del componente.</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S</w:t>
            </w:r>
            <w:r w:rsidRPr="00B36426">
              <w:rPr>
                <w:rFonts w:ascii="Calibri" w:hAnsi="Calibri" w:cs="Calibri"/>
                <w:sz w:val="22"/>
                <w:szCs w:val="22"/>
                <w:vertAlign w:val="subscript"/>
                <w:lang w:eastAsia="es-ES"/>
              </w:rPr>
              <w:t>T</w:t>
            </w:r>
            <w:r w:rsidRPr="00B36426">
              <w:rPr>
                <w:rFonts w:ascii="Calibri" w:hAnsi="Calibri" w:cs="Calibri"/>
                <w:sz w:val="22"/>
                <w:szCs w:val="22"/>
                <w:lang w:eastAsia="es-ES"/>
              </w:rPr>
              <w:t xml:space="preserve"> = valor de esfuerzo permitida a la temperatura de prueba.</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tabs>
                <w:tab w:val="left" w:pos="840"/>
              </w:tabs>
              <w:ind w:left="461"/>
              <w:jc w:val="both"/>
              <w:rPr>
                <w:rFonts w:ascii="Calibri" w:hAnsi="Calibri" w:cs="Calibri"/>
                <w:sz w:val="22"/>
                <w:szCs w:val="22"/>
                <w:lang w:eastAsia="es-ES"/>
              </w:rPr>
            </w:pPr>
            <w:r w:rsidRPr="00B36426">
              <w:rPr>
                <w:rFonts w:ascii="Calibri" w:hAnsi="Calibri" w:cs="Calibri"/>
                <w:sz w:val="22"/>
                <w:szCs w:val="22"/>
                <w:lang w:eastAsia="es-ES"/>
              </w:rPr>
              <w:t>El tiempo de prueba será tal que permita evaluar el desempeño del sistema de manera apropiada, y estará de acuerdo a la normativa ASME 31.3.</w:t>
            </w:r>
          </w:p>
          <w:p w:rsidR="000F0810" w:rsidRPr="00B36426" w:rsidRDefault="000F0810" w:rsidP="000F0810">
            <w:pPr>
              <w:tabs>
                <w:tab w:val="left" w:pos="840"/>
              </w:tabs>
              <w:ind w:left="461"/>
              <w:jc w:val="both"/>
              <w:rPr>
                <w:rFonts w:ascii="Calibri" w:hAnsi="Calibri" w:cs="Calibri"/>
                <w:sz w:val="22"/>
                <w:szCs w:val="22"/>
                <w:lang w:eastAsia="es-ES"/>
              </w:rPr>
            </w:pP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lastRenderedPageBreak/>
              <w:t xml:space="preserve">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0F0810" w:rsidRPr="00481460" w:rsidRDefault="000F0810" w:rsidP="000F0810">
            <w:pPr>
              <w:ind w:left="1080"/>
              <w:contextualSpacing/>
              <w:jc w:val="both"/>
              <w:rPr>
                <w:rFonts w:ascii="Calibri" w:hAnsi="Calibri" w:cs="Calibri"/>
                <w:sz w:val="16"/>
                <w:szCs w:val="16"/>
                <w:lang w:eastAsia="es-ES"/>
              </w:rPr>
            </w:pPr>
          </w:p>
          <w:p w:rsidR="000F0810" w:rsidRPr="00B36426" w:rsidRDefault="000F0810" w:rsidP="00BD2480">
            <w:pPr>
              <w:numPr>
                <w:ilvl w:val="0"/>
                <w:numId w:val="57"/>
              </w:numPr>
              <w:ind w:left="461"/>
              <w:jc w:val="both"/>
              <w:rPr>
                <w:rFonts w:ascii="Calibri" w:hAnsi="Calibri" w:cs="Calibri"/>
                <w:sz w:val="22"/>
                <w:szCs w:val="22"/>
                <w:lang w:eastAsia="es-ES"/>
              </w:rPr>
            </w:pPr>
            <w:r w:rsidRPr="00B36426">
              <w:rPr>
                <w:rFonts w:ascii="Calibri" w:hAnsi="Calibri" w:cs="Calibri"/>
                <w:b/>
                <w:sz w:val="22"/>
                <w:szCs w:val="22"/>
                <w:lang w:eastAsia="es-ES"/>
              </w:rPr>
              <w:t>Limitaciones de Presión</w:t>
            </w:r>
          </w:p>
          <w:p w:rsidR="000F0810" w:rsidRPr="00481460" w:rsidRDefault="000F0810" w:rsidP="000F0810">
            <w:pPr>
              <w:jc w:val="both"/>
              <w:rPr>
                <w:rFonts w:ascii="Calibri" w:hAnsi="Calibri" w:cs="Calibri"/>
                <w:sz w:val="16"/>
                <w:szCs w:val="16"/>
                <w:lang w:eastAsia="es-ES"/>
              </w:rPr>
            </w:pPr>
          </w:p>
          <w:p w:rsidR="000F0810" w:rsidRPr="00B36426" w:rsidRDefault="000F0810" w:rsidP="00BD2480">
            <w:pPr>
              <w:numPr>
                <w:ilvl w:val="0"/>
                <w:numId w:val="58"/>
              </w:numPr>
              <w:jc w:val="both"/>
              <w:rPr>
                <w:rFonts w:ascii="Calibri" w:hAnsi="Calibri" w:cs="Calibri"/>
                <w:sz w:val="22"/>
                <w:szCs w:val="22"/>
                <w:lang w:eastAsia="es-ES"/>
              </w:rPr>
            </w:pPr>
            <w:r w:rsidRPr="00B36426">
              <w:rPr>
                <w:rFonts w:ascii="Calibri" w:hAnsi="Calibri" w:cs="Calibri"/>
                <w:b/>
                <w:sz w:val="22"/>
                <w:szCs w:val="22"/>
                <w:lang w:eastAsia="es-ES"/>
              </w:rPr>
              <w:t>Esfuerzo que excede el límite de elasticidad.</w:t>
            </w:r>
            <w:r w:rsidRPr="00B36426">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0F0810" w:rsidRPr="00B36426" w:rsidRDefault="000F0810" w:rsidP="000F0810">
            <w:pPr>
              <w:ind w:left="720"/>
              <w:jc w:val="both"/>
              <w:rPr>
                <w:rFonts w:ascii="Calibri" w:hAnsi="Calibri" w:cs="Calibri"/>
                <w:sz w:val="22"/>
                <w:szCs w:val="22"/>
                <w:lang w:eastAsia="es-ES"/>
              </w:rPr>
            </w:pPr>
          </w:p>
          <w:p w:rsidR="000F0810" w:rsidRPr="00B36426" w:rsidRDefault="000F0810" w:rsidP="00BD2480">
            <w:pPr>
              <w:numPr>
                <w:ilvl w:val="0"/>
                <w:numId w:val="58"/>
              </w:numPr>
              <w:jc w:val="both"/>
              <w:rPr>
                <w:rFonts w:ascii="Calibri" w:hAnsi="Calibri" w:cs="Calibri"/>
                <w:sz w:val="22"/>
                <w:szCs w:val="22"/>
                <w:lang w:eastAsia="es-ES"/>
              </w:rPr>
            </w:pPr>
            <w:r w:rsidRPr="00B36426">
              <w:rPr>
                <w:rFonts w:ascii="Calibri" w:hAnsi="Calibri" w:cs="Calibri"/>
                <w:b/>
                <w:sz w:val="22"/>
                <w:szCs w:val="22"/>
                <w:lang w:eastAsia="es-ES"/>
              </w:rPr>
              <w:t>Expansión del fluido de prueba.</w:t>
            </w:r>
            <w:r w:rsidRPr="00B36426">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0F0810" w:rsidRPr="00B36426" w:rsidRDefault="000F0810" w:rsidP="000F0810">
            <w:pPr>
              <w:ind w:left="720"/>
              <w:jc w:val="both"/>
              <w:rPr>
                <w:rFonts w:ascii="Calibri" w:hAnsi="Calibri" w:cs="Calibri"/>
                <w:sz w:val="22"/>
                <w:szCs w:val="22"/>
                <w:lang w:eastAsia="es-ES"/>
              </w:rPr>
            </w:pPr>
          </w:p>
          <w:p w:rsidR="000F0810" w:rsidRPr="00B36426" w:rsidRDefault="000F0810"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Fluido de Prueba.- </w:t>
            </w:r>
            <w:r w:rsidRPr="00B36426">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w:t>
            </w:r>
          </w:p>
          <w:p w:rsidR="000F0810" w:rsidRPr="00B36426" w:rsidRDefault="000F0810" w:rsidP="000F0810">
            <w:pPr>
              <w:ind w:left="720"/>
              <w:jc w:val="both"/>
              <w:rPr>
                <w:rFonts w:ascii="Calibri" w:hAnsi="Calibri" w:cs="Calibri"/>
                <w:sz w:val="22"/>
                <w:szCs w:val="22"/>
                <w:lang w:eastAsia="es-ES"/>
              </w:rPr>
            </w:pPr>
          </w:p>
          <w:p w:rsidR="000F0810" w:rsidRPr="00B36426" w:rsidRDefault="000F0810"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Registros de Pruebas.- </w:t>
            </w:r>
            <w:r w:rsidRPr="00B36426">
              <w:rPr>
                <w:rFonts w:ascii="Calibri" w:hAnsi="Calibri" w:cs="Calibri"/>
                <w:sz w:val="22"/>
                <w:szCs w:val="22"/>
                <w:lang w:eastAsia="es-ES"/>
              </w:rPr>
              <w:t>Los registros durante la prueba se realizarán para cada sistema de tuberías, incluyendo:</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(a) fecha de prueba</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(b) identificación del sistema de tuberías sujeto a la prueba</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(c) fluido de prueba</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(d) presión de prueba</w:t>
            </w: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(e) certificación de los resultados emitidos por el examinador</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461"/>
              <w:jc w:val="both"/>
              <w:rPr>
                <w:rFonts w:ascii="Calibri" w:hAnsi="Calibri" w:cs="Calibri"/>
                <w:sz w:val="22"/>
                <w:szCs w:val="22"/>
                <w:lang w:eastAsia="es-ES"/>
              </w:rPr>
            </w:pPr>
            <w:r w:rsidRPr="00B36426">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0F0810" w:rsidRPr="00B36426" w:rsidRDefault="000F0810" w:rsidP="000F0810">
            <w:pPr>
              <w:jc w:val="both"/>
              <w:rPr>
                <w:rFonts w:ascii="Calibri" w:hAnsi="Calibri" w:cs="Calibri"/>
                <w:b/>
                <w:sz w:val="22"/>
                <w:szCs w:val="22"/>
                <w:lang w:val="es-MX" w:eastAsia="es-ES"/>
              </w:rPr>
            </w:pPr>
          </w:p>
          <w:p w:rsidR="000F0810" w:rsidRPr="00B36426" w:rsidRDefault="000F0810" w:rsidP="00BD2480">
            <w:pPr>
              <w:numPr>
                <w:ilvl w:val="0"/>
                <w:numId w:val="57"/>
              </w:numPr>
              <w:ind w:left="461"/>
              <w:jc w:val="both"/>
              <w:rPr>
                <w:sz w:val="24"/>
                <w:szCs w:val="24"/>
                <w:lang w:val="es-MX" w:eastAsia="es-ES"/>
              </w:rPr>
            </w:pPr>
            <w:r w:rsidRPr="00B36426">
              <w:rPr>
                <w:rFonts w:ascii="Calibri" w:hAnsi="Calibri" w:cs="Calibri"/>
                <w:b/>
                <w:sz w:val="22"/>
                <w:szCs w:val="22"/>
                <w:lang w:eastAsia="es-ES"/>
              </w:rPr>
              <w:lastRenderedPageBreak/>
              <w:t>Reparaciones o Adiciones después de la Prueba de Fugas</w:t>
            </w:r>
            <w:r w:rsidRPr="00B36426">
              <w:rPr>
                <w:sz w:val="24"/>
                <w:szCs w:val="24"/>
                <w:lang w:val="es-MX" w:eastAsia="es-ES"/>
              </w:rPr>
              <w:t xml:space="preserve">.- </w:t>
            </w:r>
            <w:r w:rsidRPr="00B36426">
              <w:rPr>
                <w:rFonts w:ascii="Calibri" w:hAnsi="Calibri" w:cs="Calibri"/>
                <w:sz w:val="22"/>
                <w:szCs w:val="22"/>
                <w:lang w:eastAsia="es-ES"/>
              </w:rPr>
              <w:t xml:space="preserve">Si algunas reparaciones o adiciones se realizan luego de la prueba de fugas,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0F0810" w:rsidRPr="00481460" w:rsidRDefault="000F0810" w:rsidP="000F0810">
            <w:pPr>
              <w:tabs>
                <w:tab w:val="left" w:pos="360"/>
              </w:tabs>
              <w:jc w:val="both"/>
              <w:rPr>
                <w:rFonts w:ascii="Calibri" w:hAnsi="Calibri" w:cs="Calibri"/>
                <w:b/>
                <w:sz w:val="16"/>
                <w:szCs w:val="16"/>
                <w:lang w:val="es-MX"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BASE DE HORMIGÓN CON ESTRUCTURA DE ANCLAJE PARA BOMBA DE GLP</w:t>
            </w:r>
          </w:p>
          <w:p w:rsidR="000F0810" w:rsidRPr="00481460" w:rsidRDefault="000F0810" w:rsidP="000F0810">
            <w:pPr>
              <w:jc w:val="both"/>
              <w:rPr>
                <w:rFonts w:ascii="Calibri" w:hAnsi="Calibri" w:cs="Calibri"/>
                <w:b/>
                <w:sz w:val="16"/>
                <w:szCs w:val="16"/>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Para el diseño y construcción de la Base de Hormigón que soportará la Bomba de GLP, se ha tomado en consideración las recomendaciones hechas por la norma CBH.</w:t>
            </w:r>
          </w:p>
          <w:p w:rsidR="000F0810" w:rsidRPr="00481460" w:rsidRDefault="000F0810" w:rsidP="000F0810">
            <w:pPr>
              <w:jc w:val="both"/>
              <w:rPr>
                <w:rFonts w:ascii="Calibri" w:hAnsi="Calibri" w:cs="Calibri"/>
                <w:sz w:val="16"/>
                <w:szCs w:val="16"/>
                <w:lang w:val="es-BO"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Es en base a estas recomendaciones y a la norma CBH, es que se ha definido la construcción de la Base de Hormigón  con estructura de anclaje con las siguientes especificaciones técnicas:</w:t>
            </w:r>
          </w:p>
          <w:p w:rsidR="000F0810" w:rsidRPr="00481460" w:rsidRDefault="000F0810" w:rsidP="000F0810">
            <w:pPr>
              <w:jc w:val="both"/>
              <w:rPr>
                <w:rFonts w:ascii="Calibri" w:hAnsi="Calibri" w:cs="Calibri"/>
                <w:sz w:val="16"/>
                <w:szCs w:val="16"/>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Para la construcción de la base de </w:t>
            </w:r>
            <w:proofErr w:type="spellStart"/>
            <w:r w:rsidRPr="00B36426">
              <w:rPr>
                <w:rFonts w:ascii="Calibri" w:hAnsi="Calibri" w:cs="Calibri"/>
                <w:sz w:val="22"/>
                <w:szCs w:val="22"/>
                <w:lang w:eastAsia="es-ES"/>
              </w:rPr>
              <w:t>H°A°</w:t>
            </w:r>
            <w:proofErr w:type="spellEnd"/>
            <w:r w:rsidRPr="00B36426">
              <w:rPr>
                <w:rFonts w:ascii="Calibri" w:hAnsi="Calibri" w:cs="Calibri"/>
                <w:sz w:val="22"/>
                <w:szCs w:val="22"/>
                <w:lang w:eastAsia="es-ES"/>
              </w:rPr>
              <w:t>, se han considerado de manera resumida las siguientes actividades:</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Picado de piso de cemento</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Base de Hormigón</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Instalación de Pernos de Anclaje G8</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Revoque de cemento</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Pintado de Señalización</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Limpieza y Retiro de Escombros</w:t>
            </w:r>
          </w:p>
          <w:p w:rsidR="000F0810" w:rsidRPr="00B36426" w:rsidRDefault="000F0810" w:rsidP="000F0810">
            <w:pPr>
              <w:jc w:val="both"/>
              <w:rPr>
                <w:rFonts w:ascii="Calibri" w:hAnsi="Calibri" w:cs="Calibri"/>
                <w:b/>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Debe aclararse que el </w:t>
            </w:r>
            <w:r w:rsidRPr="00B36426">
              <w:rPr>
                <w:rFonts w:ascii="Calibri" w:hAnsi="Calibri" w:cs="Calibri"/>
                <w:bCs/>
                <w:sz w:val="22"/>
                <w:szCs w:val="22"/>
                <w:lang w:eastAsia="es-ES"/>
              </w:rPr>
              <w:t>contratista</w:t>
            </w:r>
            <w:r w:rsidRPr="00B36426">
              <w:rPr>
                <w:rFonts w:ascii="Calibri" w:hAnsi="Calibri" w:cs="Calibri"/>
                <w:sz w:val="22"/>
                <w:szCs w:val="22"/>
                <w:lang w:eastAsia="es-ES"/>
              </w:rPr>
              <w:t>, proveerá todos los materiales, herramientas, equipos y agregados para la construcción de la Base de Hormigón, la misma que debe cumplir con los requisitos de calidad exigidos según normativa vigente CBH.</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7"/>
              </w:numPr>
              <w:ind w:left="461"/>
              <w:jc w:val="both"/>
              <w:rPr>
                <w:rFonts w:ascii="Calibri" w:hAnsi="Calibri" w:cs="Calibri"/>
                <w:sz w:val="22"/>
                <w:szCs w:val="22"/>
                <w:lang w:eastAsia="es-ES"/>
              </w:rPr>
            </w:pPr>
            <w:r w:rsidRPr="00B36426">
              <w:rPr>
                <w:rFonts w:ascii="Calibri" w:hAnsi="Calibri" w:cs="Calibri"/>
                <w:b/>
                <w:sz w:val="22"/>
                <w:szCs w:val="22"/>
                <w:lang w:eastAsia="es-ES"/>
              </w:rPr>
              <w:t xml:space="preserve">Reparación de la Base De Hormigón.- </w:t>
            </w:r>
            <w:r w:rsidRPr="00B36426">
              <w:rPr>
                <w:rFonts w:ascii="Calibri" w:hAnsi="Calibri" w:cs="Calibri"/>
                <w:sz w:val="22"/>
                <w:szCs w:val="22"/>
                <w:lang w:eastAsia="es-ES"/>
              </w:rPr>
              <w:t>La reparación de los defectos que se puedan verificar en la base de hormigón estará a cargo del contratista, previa verificación por parte del Fiscal de Servicio.</w:t>
            </w:r>
          </w:p>
          <w:p w:rsidR="000F0810" w:rsidRPr="00B36426" w:rsidRDefault="000F0810" w:rsidP="000F0810">
            <w:pPr>
              <w:jc w:val="both"/>
              <w:rPr>
                <w:rFonts w:ascii="Calibri" w:hAnsi="Calibri" w:cs="Calibri"/>
                <w:sz w:val="22"/>
                <w:szCs w:val="22"/>
                <w:lang w:eastAsia="es-ES"/>
              </w:rPr>
            </w:pPr>
          </w:p>
          <w:p w:rsidR="000F0810" w:rsidRPr="00B36426" w:rsidRDefault="000F0810"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lastRenderedPageBreak/>
              <w:t>Los defectos superficiales, tales como cangrejeras, etc., serán reparados en forma inmediata al desencofrado.</w:t>
            </w:r>
          </w:p>
          <w:p w:rsidR="000F0810" w:rsidRPr="00B36426" w:rsidRDefault="000F0810"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El hormigón defectuoso será eliminado en la profundidad necesaria sin afectar la estabilidad de la estructura.</w:t>
            </w:r>
          </w:p>
          <w:p w:rsidR="000F0810" w:rsidRPr="00B36426" w:rsidRDefault="000F0810"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 reparación se realizará con hormigón cuando se afecten las armaduras, en todos los demás casos se utilizará mortero.</w:t>
            </w:r>
          </w:p>
          <w:p w:rsidR="000F0810" w:rsidRPr="00B36426" w:rsidRDefault="000F0810"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Las rebabas y protuberancias serán totalmente eliminadas y las superficies desgastadas hasta condicionarlas con las zonas vecinas.</w:t>
            </w:r>
          </w:p>
          <w:p w:rsidR="000F0810" w:rsidRPr="00B36426" w:rsidRDefault="000F0810"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 mezcla de parchado deberá ser de los mismos materiales y proporciones del hormigón excepto que será omitido el agregado grueso y el mortero deberá constituir de no más de una parte de cemento y una o dos partes de arena.</w:t>
            </w:r>
          </w:p>
          <w:p w:rsidR="000F0810" w:rsidRPr="00B36426" w:rsidRDefault="000F0810" w:rsidP="00BD2480">
            <w:pPr>
              <w:numPr>
                <w:ilvl w:val="0"/>
                <w:numId w:val="54"/>
              </w:numPr>
              <w:ind w:left="861"/>
              <w:jc w:val="both"/>
              <w:rPr>
                <w:rFonts w:ascii="Calibri" w:hAnsi="Calibri" w:cs="Calibri"/>
                <w:sz w:val="22"/>
                <w:szCs w:val="22"/>
                <w:lang w:eastAsia="es-ES"/>
              </w:rPr>
            </w:pPr>
            <w:r w:rsidRPr="00B36426">
              <w:rPr>
                <w:rFonts w:ascii="Calibri" w:hAnsi="Calibri" w:cs="Calibri"/>
                <w:sz w:val="22"/>
                <w:szCs w:val="22"/>
                <w:lang w:eastAsia="es-ES"/>
              </w:rPr>
              <w:t>El área parchada deberá ser mantenida húmeda por siete días.</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ind w:left="577"/>
              <w:jc w:val="both"/>
              <w:rPr>
                <w:rFonts w:ascii="Calibri" w:hAnsi="Calibri" w:cs="Calibri"/>
                <w:sz w:val="22"/>
                <w:szCs w:val="22"/>
                <w:lang w:eastAsia="es-ES"/>
              </w:rPr>
            </w:pPr>
            <w:r w:rsidRPr="00B36426">
              <w:rPr>
                <w:rFonts w:ascii="Calibri" w:hAnsi="Calibri" w:cs="Calibri"/>
                <w:sz w:val="22"/>
                <w:szCs w:val="22"/>
                <w:lang w:eastAsia="es-ES"/>
              </w:rPr>
              <w:t>El Fiscal de Servicio podrá aceptar ciertas zonas defectuosas siempre que su importancia y magnitud no afecten la resistencia y estabilidad de la base de hormigón y el correcto funcionamiento de la Bomba de GLP.</w:t>
            </w:r>
          </w:p>
          <w:p w:rsidR="000F0810" w:rsidRPr="00B36426" w:rsidRDefault="000F0810" w:rsidP="000F0810">
            <w:pPr>
              <w:jc w:val="both"/>
              <w:rPr>
                <w:rFonts w:ascii="Calibri" w:hAnsi="Calibri" w:cs="Calibri"/>
                <w:b/>
                <w:sz w:val="22"/>
                <w:szCs w:val="22"/>
                <w:lang w:eastAsia="es-ES"/>
              </w:rPr>
            </w:pPr>
          </w:p>
          <w:p w:rsidR="000F0810" w:rsidRPr="00B36426" w:rsidRDefault="000F0810"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Aceptación de la Estructura de Base de Hormigón.- </w:t>
            </w:r>
            <w:r w:rsidRPr="00B36426">
              <w:rPr>
                <w:rFonts w:ascii="Calibri" w:hAnsi="Calibri" w:cs="Calibri"/>
                <w:sz w:val="22"/>
                <w:szCs w:val="22"/>
                <w:lang w:eastAsia="es-ES"/>
              </w:rPr>
              <w:t>La base de hormigón que cumpla las especificaciones técnicas será aceptada, caso contrario deberá ser reparada o construida nuevamente según este fuese el caso, previa verificación por el Fiscal de Servicio.</w:t>
            </w:r>
          </w:p>
          <w:p w:rsidR="000F0810" w:rsidRPr="00C57FED" w:rsidRDefault="000F0810" w:rsidP="000F0810">
            <w:pPr>
              <w:jc w:val="both"/>
              <w:rPr>
                <w:rFonts w:ascii="Calibri" w:hAnsi="Calibri" w:cs="Calibri"/>
                <w:b/>
                <w:sz w:val="16"/>
                <w:szCs w:val="16"/>
                <w:lang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INSTALACIONES MECÁNICAS Y MONTAJE DE BOMBA DE GLP</w:t>
            </w:r>
          </w:p>
          <w:p w:rsidR="000F0810" w:rsidRPr="00C57FED" w:rsidRDefault="000F0810" w:rsidP="000F0810">
            <w:pPr>
              <w:jc w:val="both"/>
              <w:rPr>
                <w:rFonts w:ascii="Calibri" w:hAnsi="Calibri" w:cs="Calibri"/>
                <w:sz w:val="16"/>
                <w:szCs w:val="16"/>
                <w:lang w:val="es-BO"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La instalación y conexión de la tubería que conecta a un equipo mecánico se hará de acuerdo con lo indicado en los planos y en las guías de montaje que el fabricante del equipo haya entregado durante su provisión.</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En tanto no se conecten definitivamente las tuberías, las conexiones bridadas de bombas y similares deben protegerse con discos ciegos.</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La instalación de líneas, válvulas y accesorios será según normas ASME B31.3 y ASME B31.4.</w:t>
            </w:r>
          </w:p>
          <w:p w:rsidR="000F0810" w:rsidRPr="00B36426" w:rsidRDefault="000F0810" w:rsidP="000F0810">
            <w:pPr>
              <w:jc w:val="both"/>
              <w:rPr>
                <w:rFonts w:ascii="Calibri" w:hAnsi="Calibri" w:cs="Calibri"/>
                <w:sz w:val="22"/>
                <w:szCs w:val="22"/>
                <w:lang w:eastAsia="es-ES"/>
              </w:rPr>
            </w:pP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Una vez ejecutado todo el montaje e instalación de la Bomba de GLP, el </w:t>
            </w:r>
            <w:proofErr w:type="spellStart"/>
            <w:r w:rsidRPr="00B36426">
              <w:rPr>
                <w:rFonts w:ascii="Calibri" w:hAnsi="Calibri" w:cs="Calibri"/>
                <w:sz w:val="22"/>
                <w:szCs w:val="22"/>
                <w:lang w:eastAsia="es-ES"/>
              </w:rPr>
              <w:t>contratistta</w:t>
            </w:r>
            <w:proofErr w:type="spellEnd"/>
            <w:r w:rsidRPr="00B36426">
              <w:rPr>
                <w:rFonts w:ascii="Calibri" w:hAnsi="Calibri" w:cs="Calibri"/>
                <w:sz w:val="22"/>
                <w:szCs w:val="22"/>
                <w:lang w:eastAsia="es-ES"/>
              </w:rPr>
              <w:t xml:space="preserve"> deberá realizar el correspondiente pintado de las líneas según norma SSPC y normas vigentes para su fácil identificación.</w:t>
            </w:r>
          </w:p>
          <w:p w:rsidR="000F0810" w:rsidRPr="00B36426" w:rsidRDefault="000F0810" w:rsidP="000F0810">
            <w:pPr>
              <w:jc w:val="both"/>
              <w:rPr>
                <w:rFonts w:ascii="Calibri" w:hAnsi="Calibri" w:cs="Calibri"/>
                <w:sz w:val="22"/>
                <w:szCs w:val="22"/>
                <w:lang w:eastAsia="es-ES"/>
              </w:rPr>
            </w:pPr>
            <w:r w:rsidRPr="00B36426">
              <w:rPr>
                <w:rFonts w:ascii="Calibri" w:hAnsi="Calibri" w:cs="Calibri"/>
                <w:sz w:val="22"/>
                <w:szCs w:val="22"/>
                <w:lang w:eastAsia="es-ES"/>
              </w:rPr>
              <w:t xml:space="preserve"> </w:t>
            </w: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MONTAJE DE MANIFOLD DE GLP Y ACEPTACION DE LA INSTALACION</w:t>
            </w:r>
          </w:p>
          <w:p w:rsidR="000F0810" w:rsidRPr="00B36426" w:rsidRDefault="000F0810" w:rsidP="000F0810">
            <w:pPr>
              <w:tabs>
                <w:tab w:val="left" w:pos="360"/>
              </w:tabs>
              <w:jc w:val="both"/>
              <w:rPr>
                <w:rFonts w:ascii="Calibri" w:hAnsi="Calibri" w:cs="Calibri"/>
                <w:b/>
                <w:sz w:val="22"/>
                <w:szCs w:val="22"/>
                <w:u w:val="single"/>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Concluida todas las instalaciones de líneas, montaje de la Bomba de GLP y el montaje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se realizará el presurizado de líneas, verificando que no existan fugas bajo los parámetros de operación, este trabajo será coordinado entre el contratista y personal de YPFB.</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El contratista, conjuntamente el Fiscal de Servicio realizarán la puesta en marcha de todo el sistema para su verificación, considerando las siguientes actividades, las cuales no son limitativas:</w:t>
            </w:r>
          </w:p>
          <w:p w:rsidR="000F0810" w:rsidRPr="00B36426" w:rsidRDefault="000F0810" w:rsidP="000F0810">
            <w:pPr>
              <w:jc w:val="both"/>
              <w:rPr>
                <w:rFonts w:ascii="Calibri" w:hAnsi="Calibri" w:cs="Calibri"/>
                <w:sz w:val="16"/>
                <w:szCs w:val="22"/>
                <w:lang w:val="es-BO" w:eastAsia="es-ES"/>
              </w:rPr>
            </w:pP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las Líneas (Apertura y Cierre de Válvulas)</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Fluido de Proceso (para Prueba)</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Energizado de Sistema</w:t>
            </w:r>
          </w:p>
          <w:p w:rsidR="000F0810" w:rsidRPr="00B36426" w:rsidRDefault="000F0810" w:rsidP="000F0810">
            <w:pPr>
              <w:jc w:val="both"/>
              <w:rPr>
                <w:sz w:val="16"/>
                <w:szCs w:val="16"/>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Se procederá a la aceptación de entrega final del presente servicio; si la puesta en marcha y la posterior prueba de verificación fueran positivas, el mismo que será aprobado por </w:t>
            </w:r>
            <w:r w:rsidRPr="00B36426">
              <w:rPr>
                <w:rFonts w:ascii="Calibri" w:hAnsi="Calibri" w:cs="Calibri"/>
                <w:sz w:val="22"/>
                <w:szCs w:val="22"/>
                <w:lang w:val="es-BO" w:eastAsia="es-ES"/>
              </w:rPr>
              <w:lastRenderedPageBreak/>
              <w:t xml:space="preserve">el Fiscal de Servicio. Caso contrario, el </w:t>
            </w:r>
            <w:r w:rsidRPr="00B36426">
              <w:rPr>
                <w:rFonts w:ascii="Calibri" w:hAnsi="Calibri" w:cs="Calibri"/>
                <w:sz w:val="22"/>
                <w:szCs w:val="22"/>
                <w:lang w:eastAsia="es-ES"/>
              </w:rPr>
              <w:t>contratista</w:t>
            </w:r>
            <w:r w:rsidRPr="00B36426">
              <w:rPr>
                <w:rFonts w:ascii="Calibri" w:hAnsi="Calibri" w:cs="Calibri"/>
                <w:sz w:val="22"/>
                <w:szCs w:val="22"/>
                <w:lang w:val="es-BO" w:eastAsia="es-ES"/>
              </w:rPr>
              <w:t xml:space="preserve"> procederá a corregir las observaciones que puedan surgir de dicha prueba hasta subsanarlas correctamente y definitivamente.</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MONTAJE DE MANIFOLD DE LIQUIDOS Y ACEPTACION DE LA INSTALACION</w:t>
            </w:r>
          </w:p>
          <w:p w:rsidR="000F0810" w:rsidRPr="00B36426" w:rsidRDefault="000F0810" w:rsidP="000F0810">
            <w:pPr>
              <w:tabs>
                <w:tab w:val="left" w:pos="360"/>
              </w:tabs>
              <w:jc w:val="both"/>
              <w:rPr>
                <w:rFonts w:ascii="Calibri" w:hAnsi="Calibri" w:cs="Calibri"/>
                <w:b/>
                <w:sz w:val="22"/>
                <w:szCs w:val="22"/>
                <w:u w:val="single"/>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Concluida todas las instalaciones de líneas y el montaje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Líquidos, se verificará que no existan fugas bajo los parámetros de operación, este trabajo será coordinado entre el contratista y personal de YPFB.</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El contratista, conjuntamente el Fiscal de Servicio realizarán la puesta en marcha de todo el sistema para su verificación, considerando las siguientes actividades, las cuales no son limitativas:</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las Líneas (Apertura y Cierre de Válvulas)</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Fluido de Proceso (para Prueba)</w:t>
            </w:r>
          </w:p>
          <w:p w:rsidR="000F0810" w:rsidRPr="00B36426" w:rsidRDefault="000F0810"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Energizado de Sistema</w:t>
            </w:r>
          </w:p>
          <w:p w:rsidR="000F0810" w:rsidRPr="00B36426" w:rsidRDefault="000F0810" w:rsidP="000F0810">
            <w:pPr>
              <w:jc w:val="both"/>
              <w:rPr>
                <w:sz w:val="16"/>
                <w:szCs w:val="16"/>
                <w:lang w:val="es-BO" w:eastAsia="es-ES"/>
              </w:rPr>
            </w:pPr>
          </w:p>
          <w:p w:rsidR="000F0810" w:rsidRPr="00B36426" w:rsidRDefault="000F0810" w:rsidP="000F0810">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Se procederá a la aceptación de entrega final del presente servicio; si la puesta en marcha y la posterior prueba de verificación fueran positivas, el mismo que será aprobado por el Fiscal de Servicio. Caso contrario, el </w:t>
            </w:r>
            <w:r w:rsidRPr="00B36426">
              <w:rPr>
                <w:rFonts w:ascii="Calibri" w:hAnsi="Calibri" w:cs="Calibri"/>
                <w:sz w:val="22"/>
                <w:szCs w:val="22"/>
                <w:lang w:eastAsia="es-ES"/>
              </w:rPr>
              <w:t>contratista</w:t>
            </w:r>
            <w:r w:rsidRPr="00B36426">
              <w:rPr>
                <w:rFonts w:ascii="Calibri" w:hAnsi="Calibri" w:cs="Calibri"/>
                <w:sz w:val="22"/>
                <w:szCs w:val="22"/>
                <w:lang w:val="es-BO" w:eastAsia="es-ES"/>
              </w:rPr>
              <w:t xml:space="preserve"> procederá a corregir las observaciones que puedan surgir de dicha prueba hasta subsanarlas correctamente y definitivamente.</w:t>
            </w:r>
          </w:p>
          <w:p w:rsidR="000F0810" w:rsidRPr="00B36426" w:rsidRDefault="000F0810" w:rsidP="000F0810">
            <w:pPr>
              <w:jc w:val="both"/>
              <w:rPr>
                <w:rFonts w:ascii="Calibri" w:hAnsi="Calibri" w:cs="Calibri"/>
                <w:sz w:val="22"/>
                <w:szCs w:val="22"/>
                <w:lang w:val="es-BO" w:eastAsia="es-ES"/>
              </w:rPr>
            </w:pPr>
          </w:p>
          <w:p w:rsidR="000F0810" w:rsidRPr="00B36426" w:rsidRDefault="000F0810" w:rsidP="00BD2480">
            <w:pPr>
              <w:numPr>
                <w:ilvl w:val="0"/>
                <w:numId w:val="56"/>
              </w:numPr>
              <w:tabs>
                <w:tab w:val="left" w:pos="360"/>
              </w:tabs>
              <w:ind w:left="435"/>
              <w:jc w:val="both"/>
              <w:rPr>
                <w:rFonts w:ascii="Calibri" w:hAnsi="Calibri" w:cs="Calibri"/>
                <w:b/>
                <w:sz w:val="22"/>
                <w:szCs w:val="22"/>
                <w:lang w:val="en-US" w:eastAsia="es-ES"/>
              </w:rPr>
            </w:pPr>
            <w:r w:rsidRPr="00B36426">
              <w:rPr>
                <w:rFonts w:ascii="Calibri" w:hAnsi="Calibri" w:cs="Calibri"/>
                <w:b/>
                <w:sz w:val="22"/>
                <w:szCs w:val="22"/>
                <w:lang w:val="en-US" w:eastAsia="es-ES"/>
              </w:rPr>
              <w:t>PLANOS AS BUILT Y DATA BOOK</w:t>
            </w:r>
          </w:p>
          <w:p w:rsidR="000F0810" w:rsidRPr="00B36426" w:rsidRDefault="000F0810" w:rsidP="000F0810">
            <w:pPr>
              <w:ind w:left="35"/>
              <w:jc w:val="both"/>
              <w:rPr>
                <w:rFonts w:ascii="Calibri" w:hAnsi="Calibri" w:cs="Calibri"/>
                <w:b/>
                <w:sz w:val="22"/>
                <w:szCs w:val="22"/>
                <w:lang w:val="en-US" w:eastAsia="es-ES"/>
              </w:rPr>
            </w:pPr>
          </w:p>
          <w:p w:rsidR="000F0810"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Arial"/>
                <w:sz w:val="22"/>
                <w:szCs w:val="22"/>
                <w:lang w:eastAsia="es-ES"/>
              </w:rPr>
              <w:t xml:space="preserve"> deberá elaborar los PLANOS AS BUILT y el DATA BOOK en detalle, tanto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como el de Líquidos que se instalen en la Planta de GLP – Zona Comercial Yacuiba, una vez concluido el servicio en un plazo máximo de 15 días calendario.</w:t>
            </w:r>
          </w:p>
          <w:p w:rsidR="00C57FED" w:rsidRPr="00B36426" w:rsidRDefault="00C57FED" w:rsidP="000F0810">
            <w:pPr>
              <w:jc w:val="both"/>
              <w:rPr>
                <w:rFonts w:ascii="Calibri" w:hAnsi="Calibri" w:cs="Calibri"/>
                <w:sz w:val="22"/>
                <w:szCs w:val="22"/>
                <w:lang w:val="es-BO" w:eastAsia="es-ES"/>
              </w:rPr>
            </w:pPr>
          </w:p>
        </w:tc>
        <w:tc>
          <w:tcPr>
            <w:tcW w:w="3798" w:type="dxa"/>
            <w:vAlign w:val="center"/>
          </w:tcPr>
          <w:p w:rsidR="000F0810" w:rsidRPr="008842A3" w:rsidRDefault="000F0810" w:rsidP="000F0810">
            <w:pPr>
              <w:rPr>
                <w:rFonts w:ascii="Calibri" w:hAnsi="Calibri" w:cs="Calibri"/>
                <w:b/>
                <w:sz w:val="18"/>
                <w:szCs w:val="18"/>
              </w:rPr>
            </w:pPr>
          </w:p>
        </w:tc>
      </w:tr>
      <w:tr w:rsidR="000F0810"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0F0810" w:rsidRPr="00B36426" w:rsidRDefault="000F0810" w:rsidP="000F0810">
            <w:pPr>
              <w:autoSpaceDE w:val="0"/>
              <w:autoSpaceDN w:val="0"/>
              <w:adjustRightInd w:val="0"/>
              <w:jc w:val="both"/>
              <w:rPr>
                <w:rFonts w:ascii="Calibri" w:hAnsi="Calibri" w:cs="Calibri"/>
                <w:b/>
                <w:bCs/>
                <w:sz w:val="22"/>
                <w:szCs w:val="22"/>
                <w:lang w:eastAsia="es-ES"/>
              </w:rPr>
            </w:pPr>
            <w:r w:rsidRPr="00B36426">
              <w:rPr>
                <w:rFonts w:ascii="Calibri" w:hAnsi="Calibri" w:cs="Calibri"/>
                <w:b/>
                <w:bCs/>
                <w:sz w:val="22"/>
                <w:szCs w:val="22"/>
                <w:lang w:val="es-MX" w:eastAsia="es-ES"/>
              </w:rPr>
              <w:lastRenderedPageBreak/>
              <w:t>EXPERIENCIA DE LA EMPRESA</w:t>
            </w:r>
          </w:p>
        </w:tc>
        <w:tc>
          <w:tcPr>
            <w:tcW w:w="3798" w:type="dxa"/>
            <w:vAlign w:val="center"/>
          </w:tcPr>
          <w:p w:rsidR="000F0810" w:rsidRPr="008842A3" w:rsidRDefault="000F0810" w:rsidP="000F0810">
            <w:pPr>
              <w:rPr>
                <w:rFonts w:ascii="Calibri" w:hAnsi="Calibri" w:cs="Calibri"/>
                <w:b/>
                <w:sz w:val="18"/>
                <w:szCs w:val="18"/>
              </w:rPr>
            </w:pPr>
          </w:p>
        </w:tc>
      </w:tr>
      <w:tr w:rsidR="000F0810"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0F0810" w:rsidRPr="00B36426" w:rsidRDefault="000F0810" w:rsidP="000F0810">
            <w:pPr>
              <w:tabs>
                <w:tab w:val="left" w:pos="360"/>
              </w:tabs>
              <w:spacing w:line="276" w:lineRule="auto"/>
              <w:jc w:val="both"/>
              <w:rPr>
                <w:rFonts w:ascii="Calibri" w:hAnsi="Calibri" w:cs="Calibri"/>
                <w:b/>
                <w:sz w:val="22"/>
                <w:szCs w:val="22"/>
                <w:lang w:val="es-BO" w:eastAsia="es-ES"/>
              </w:rPr>
            </w:pPr>
            <w:r w:rsidRPr="00B36426">
              <w:rPr>
                <w:rFonts w:ascii="Calibri" w:hAnsi="Calibri" w:cs="Calibri"/>
                <w:b/>
                <w:sz w:val="22"/>
                <w:szCs w:val="22"/>
                <w:lang w:val="es-BO" w:eastAsia="es-ES"/>
              </w:rPr>
              <w:t>EXPERIENCIA GENERAL</w:t>
            </w:r>
          </w:p>
          <w:p w:rsidR="000F0810" w:rsidRPr="00B36426" w:rsidRDefault="000F0810" w:rsidP="000F0810">
            <w:pPr>
              <w:tabs>
                <w:tab w:val="left" w:pos="360"/>
              </w:tabs>
              <w:jc w:val="both"/>
              <w:rPr>
                <w:rFonts w:ascii="Calibri" w:hAnsi="Calibri" w:cs="Arial"/>
                <w:sz w:val="22"/>
                <w:szCs w:val="22"/>
                <w:lang w:val="es-BO" w:eastAsia="es-ES"/>
              </w:rPr>
            </w:pPr>
            <w:r w:rsidRPr="00B36426">
              <w:rPr>
                <w:rFonts w:ascii="Calibri" w:hAnsi="Calibri" w:cs="Arial"/>
                <w:sz w:val="22"/>
                <w:szCs w:val="22"/>
                <w:lang w:val="es-BO" w:eastAsia="es-ES"/>
              </w:rPr>
              <w:t xml:space="preserve">Se considera como experiencia general, a todos los trabajos ejecutados por la empresa en montaje, desmontaje y soldadura de tanques, equipos, estructuras, sistemas de líneas de alta y media presión (que transporten fluidos como </w:t>
            </w:r>
            <w:r w:rsidRPr="00B36426">
              <w:rPr>
                <w:rFonts w:ascii="Calibri" w:hAnsi="Calibri" w:cs="Arial"/>
                <w:sz w:val="22"/>
                <w:szCs w:val="22"/>
                <w:lang w:val="es-BO" w:eastAsia="es-ES"/>
              </w:rPr>
              <w:lastRenderedPageBreak/>
              <w:t>ser: combustibles líquidos y gaseosos y otros similares) y otros similares; durante los últimos 7 años. La experiencia general mínima exigida es de 2 veces el precio referencial.</w:t>
            </w:r>
          </w:p>
          <w:p w:rsidR="00481460" w:rsidRPr="00B36426" w:rsidRDefault="00481460" w:rsidP="000F0810">
            <w:pPr>
              <w:tabs>
                <w:tab w:val="left" w:pos="360"/>
              </w:tabs>
              <w:jc w:val="both"/>
              <w:rPr>
                <w:rFonts w:ascii="Calibri" w:hAnsi="Calibri" w:cs="Calibri"/>
                <w:b/>
                <w:sz w:val="22"/>
                <w:szCs w:val="22"/>
                <w:lang w:val="es-BO" w:eastAsia="es-ES"/>
              </w:rPr>
            </w:pPr>
          </w:p>
          <w:p w:rsidR="000F0810" w:rsidRPr="00B36426" w:rsidRDefault="000F0810" w:rsidP="000F0810">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EXPERIENCIA ESPECÍFICA</w:t>
            </w:r>
          </w:p>
          <w:p w:rsidR="000F0810" w:rsidRPr="00B36426" w:rsidRDefault="000F0810" w:rsidP="000F0810">
            <w:pPr>
              <w:jc w:val="both"/>
              <w:rPr>
                <w:rFonts w:ascii="Calibri" w:hAnsi="Calibri" w:cs="Arial"/>
                <w:sz w:val="22"/>
                <w:szCs w:val="22"/>
                <w:lang w:eastAsia="es-ES"/>
              </w:rPr>
            </w:pPr>
            <w:r w:rsidRPr="00B36426">
              <w:rPr>
                <w:rFonts w:ascii="Calibri" w:hAnsi="Calibri" w:cs="Arial"/>
                <w:sz w:val="22"/>
                <w:szCs w:val="22"/>
                <w:lang w:eastAsia="es-ES"/>
              </w:rPr>
              <w:t>Se considera como experiencia específica, a todos los trabajos ejecutados por la empresa en montaje, desmontaje y soldadura</w:t>
            </w:r>
            <w:r w:rsidRPr="00B36426">
              <w:rPr>
                <w:rFonts w:ascii="Calibri" w:hAnsi="Calibri" w:cs="Calibri"/>
                <w:b/>
                <w:sz w:val="22"/>
                <w:szCs w:val="22"/>
                <w:lang w:eastAsia="es-ES"/>
              </w:rPr>
              <w:t xml:space="preserve"> </w:t>
            </w:r>
            <w:r w:rsidRPr="00B36426">
              <w:rPr>
                <w:rFonts w:ascii="Calibri" w:hAnsi="Calibri" w:cs="Arial"/>
                <w:sz w:val="22"/>
                <w:szCs w:val="22"/>
                <w:lang w:eastAsia="es-ES"/>
              </w:rPr>
              <w:t>de compresores y sistemas de líneas de alta y media presión (que transporten fluidos como ser: combustibles líquidos y gaseosos y otros similares) durante los últimos 4 años. La experiencia específica mínima exigida es de 1 vez el precio referencial.</w:t>
            </w:r>
          </w:p>
          <w:p w:rsidR="000F0810" w:rsidRPr="00B36426" w:rsidRDefault="000F0810" w:rsidP="000F0810">
            <w:pPr>
              <w:jc w:val="both"/>
              <w:rPr>
                <w:rFonts w:ascii="Calibri" w:hAnsi="Calibri" w:cs="Arial"/>
                <w:sz w:val="22"/>
                <w:szCs w:val="22"/>
                <w:lang w:eastAsia="es-ES"/>
              </w:rPr>
            </w:pPr>
          </w:p>
          <w:p w:rsidR="000F0810" w:rsidRPr="00B36426" w:rsidRDefault="000F0810" w:rsidP="000F0810">
            <w:p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La experiencia general y específica del proponente deberá ser respaldada mediante Actas de Recepción Definitiva y/o Certificados de Cumplimiento de Contrato y otros documentos similares que avalen su experiencia general y específica.</w:t>
            </w:r>
          </w:p>
        </w:tc>
        <w:tc>
          <w:tcPr>
            <w:tcW w:w="3798" w:type="dxa"/>
            <w:vAlign w:val="center"/>
          </w:tcPr>
          <w:p w:rsidR="000F0810" w:rsidRPr="008842A3" w:rsidRDefault="000F0810" w:rsidP="000F0810">
            <w:pPr>
              <w:rPr>
                <w:rFonts w:ascii="Calibri" w:hAnsi="Calibri" w:cs="Calibri"/>
                <w:b/>
                <w:sz w:val="18"/>
                <w:szCs w:val="18"/>
              </w:rPr>
            </w:pPr>
          </w:p>
        </w:tc>
      </w:tr>
      <w:tr w:rsidR="00FE0B7F"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FE0B7F" w:rsidRPr="00B36426" w:rsidRDefault="00FE0B7F" w:rsidP="00FE0B7F">
            <w:pPr>
              <w:tabs>
                <w:tab w:val="left" w:pos="360"/>
              </w:tabs>
              <w:spacing w:line="276" w:lineRule="auto"/>
              <w:jc w:val="both"/>
              <w:rPr>
                <w:rFonts w:ascii="Calibri" w:hAnsi="Calibri" w:cs="Calibri"/>
                <w:b/>
                <w:sz w:val="22"/>
                <w:szCs w:val="22"/>
                <w:lang w:val="es-BO" w:eastAsia="es-ES"/>
              </w:rPr>
            </w:pPr>
            <w:r w:rsidRPr="00B36426">
              <w:rPr>
                <w:rFonts w:ascii="Calibri" w:hAnsi="Calibri" w:cs="Calibri"/>
                <w:b/>
                <w:bCs/>
                <w:sz w:val="22"/>
                <w:szCs w:val="22"/>
                <w:lang w:val="es-MX" w:eastAsia="es-ES"/>
              </w:rPr>
              <w:lastRenderedPageBreak/>
              <w:t>EXPERIENCIA DEL PERSONAL PROPUESTO</w:t>
            </w:r>
          </w:p>
        </w:tc>
        <w:tc>
          <w:tcPr>
            <w:tcW w:w="3798" w:type="dxa"/>
            <w:vAlign w:val="center"/>
          </w:tcPr>
          <w:p w:rsidR="00FE0B7F" w:rsidRPr="008842A3" w:rsidRDefault="00FE0B7F" w:rsidP="00FE0B7F">
            <w:pPr>
              <w:rPr>
                <w:rFonts w:ascii="Calibri" w:hAnsi="Calibri" w:cs="Calibri"/>
                <w:b/>
                <w:sz w:val="18"/>
                <w:szCs w:val="18"/>
              </w:rPr>
            </w:pPr>
          </w:p>
        </w:tc>
      </w:tr>
      <w:tr w:rsidR="00FE0B7F"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FE0B7F" w:rsidRPr="00B36426" w:rsidRDefault="00FE0B7F" w:rsidP="00BD2480">
            <w:pPr>
              <w:numPr>
                <w:ilvl w:val="0"/>
                <w:numId w:val="59"/>
              </w:numPr>
              <w:spacing w:before="120" w:after="120"/>
              <w:ind w:left="319"/>
              <w:jc w:val="both"/>
              <w:rPr>
                <w:rFonts w:ascii="Calibri" w:hAnsi="Calibri"/>
                <w:b/>
                <w:sz w:val="22"/>
                <w:szCs w:val="22"/>
                <w:lang w:eastAsia="es-ES"/>
              </w:rPr>
            </w:pPr>
            <w:r w:rsidRPr="00B36426">
              <w:rPr>
                <w:rFonts w:ascii="Calibri" w:hAnsi="Calibri"/>
                <w:b/>
                <w:sz w:val="22"/>
                <w:szCs w:val="22"/>
                <w:lang w:eastAsia="es-ES"/>
              </w:rPr>
              <w:t>PROFESIONAL</w:t>
            </w:r>
          </w:p>
          <w:p w:rsidR="00FE0B7F" w:rsidRPr="00B36426" w:rsidRDefault="00FE0B7F" w:rsidP="00FE0B7F">
            <w:pPr>
              <w:spacing w:before="120" w:after="120"/>
              <w:jc w:val="both"/>
              <w:rPr>
                <w:rFonts w:ascii="Calibri" w:hAnsi="Calibri"/>
                <w:sz w:val="22"/>
                <w:szCs w:val="22"/>
                <w:lang w:eastAsia="es-ES"/>
              </w:rPr>
            </w:pPr>
            <w:r w:rsidRPr="00B36426">
              <w:rPr>
                <w:rFonts w:ascii="Calibri" w:hAnsi="Calibri"/>
                <w:sz w:val="22"/>
                <w:szCs w:val="22"/>
                <w:lang w:eastAsia="es-ES"/>
              </w:rPr>
              <w:t>Dadas las características propias de las instalaciones en las que se ejecutará el servicio, es imprescindible la presencia permanente de un personal profesional que supervise por parte del contratista la correcta ejecución del servicio, de manera que se garantice la buena ejecución y operatividad de las instalaciones.</w:t>
            </w:r>
          </w:p>
          <w:p w:rsidR="00FE0B7F" w:rsidRPr="00B36426" w:rsidRDefault="00FE0B7F" w:rsidP="00FE0B7F">
            <w:pPr>
              <w:spacing w:before="120" w:after="120"/>
              <w:jc w:val="both"/>
              <w:rPr>
                <w:rFonts w:ascii="Calibri" w:hAnsi="Calibri"/>
                <w:sz w:val="16"/>
                <w:szCs w:val="22"/>
                <w:lang w:eastAsia="es-ES"/>
              </w:rPr>
            </w:pPr>
          </w:p>
          <w:tbl>
            <w:tblPr>
              <w:tblW w:w="0" w:type="auto"/>
              <w:jc w:val="center"/>
              <w:tblCellMar>
                <w:left w:w="0" w:type="dxa"/>
                <w:right w:w="0" w:type="dxa"/>
              </w:tblCellMar>
              <w:tblLook w:val="04A0" w:firstRow="1" w:lastRow="0" w:firstColumn="1" w:lastColumn="0" w:noHBand="0" w:noVBand="1"/>
            </w:tblPr>
            <w:tblGrid>
              <w:gridCol w:w="4145"/>
              <w:gridCol w:w="1262"/>
            </w:tblGrid>
            <w:tr w:rsidR="00FE0B7F" w:rsidRPr="00B36426" w:rsidTr="00127447">
              <w:trPr>
                <w:trHeight w:val="175"/>
                <w:jc w:val="center"/>
              </w:trPr>
              <w:tc>
                <w:tcPr>
                  <w:tcW w:w="47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PROFESIONAL</w:t>
                  </w:r>
                </w:p>
              </w:tc>
              <w:tc>
                <w:tcPr>
                  <w:tcW w:w="12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FE0B7F" w:rsidRPr="00B36426" w:rsidTr="00127447">
              <w:trPr>
                <w:trHeight w:val="20"/>
                <w:jc w:val="center"/>
              </w:trPr>
              <w:tc>
                <w:tcPr>
                  <w:tcW w:w="47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B7F" w:rsidRPr="00B36426" w:rsidRDefault="00FE0B7F" w:rsidP="00BD2480">
                  <w:pPr>
                    <w:numPr>
                      <w:ilvl w:val="0"/>
                      <w:numId w:val="54"/>
                    </w:numPr>
                    <w:ind w:left="204" w:hanging="128"/>
                    <w:jc w:val="both"/>
                    <w:rPr>
                      <w:rFonts w:ascii="Calibri" w:hAnsi="Calibri"/>
                      <w:b/>
                      <w:bCs/>
                      <w:sz w:val="22"/>
                      <w:szCs w:val="22"/>
                      <w:lang w:eastAsia="es-ES"/>
                    </w:rPr>
                  </w:pPr>
                  <w:r w:rsidRPr="00B36426">
                    <w:rPr>
                      <w:rFonts w:ascii="Calibri" w:hAnsi="Calibri"/>
                      <w:b/>
                      <w:bCs/>
                      <w:sz w:val="22"/>
                      <w:szCs w:val="22"/>
                      <w:lang w:eastAsia="es-ES"/>
                    </w:rPr>
                    <w:t>INGENIERIO RESIDENTE (JEFE DE OBRA)</w:t>
                  </w:r>
                </w:p>
              </w:tc>
              <w:tc>
                <w:tcPr>
                  <w:tcW w:w="12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0B7F" w:rsidRPr="00B36426" w:rsidRDefault="00FE0B7F" w:rsidP="00FE0B7F">
                  <w:pPr>
                    <w:jc w:val="center"/>
                    <w:rPr>
                      <w:rFonts w:ascii="Calibri" w:hAnsi="Calibri"/>
                      <w:sz w:val="22"/>
                      <w:szCs w:val="22"/>
                      <w:lang w:eastAsia="es-ES"/>
                    </w:rPr>
                  </w:pPr>
                  <w:r w:rsidRPr="00B36426">
                    <w:rPr>
                      <w:rFonts w:ascii="Calibri" w:hAnsi="Calibri"/>
                      <w:sz w:val="22"/>
                      <w:szCs w:val="22"/>
                      <w:lang w:eastAsia="es-ES"/>
                    </w:rPr>
                    <w:t>1</w:t>
                  </w:r>
                </w:p>
              </w:tc>
            </w:tr>
          </w:tbl>
          <w:p w:rsidR="00FE0B7F" w:rsidRPr="00B36426" w:rsidRDefault="00FE0B7F" w:rsidP="00FE0B7F">
            <w:pPr>
              <w:autoSpaceDE w:val="0"/>
              <w:autoSpaceDN w:val="0"/>
              <w:jc w:val="both"/>
              <w:rPr>
                <w:rFonts w:ascii="Calibri" w:hAnsi="Calibri"/>
                <w:b/>
                <w:bCs/>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FORMACION</w:t>
            </w:r>
          </w:p>
          <w:p w:rsidR="00FE0B7F" w:rsidRPr="00B36426" w:rsidRDefault="00FE0B7F" w:rsidP="00FE0B7F">
            <w:pPr>
              <w:autoSpaceDE w:val="0"/>
              <w:autoSpaceDN w:val="0"/>
              <w:jc w:val="both"/>
              <w:rPr>
                <w:rFonts w:ascii="Calibri" w:hAnsi="Calibri" w:cs="Arial"/>
                <w:sz w:val="22"/>
                <w:szCs w:val="22"/>
                <w:lang w:eastAsia="es-ES"/>
              </w:rPr>
            </w:pPr>
            <w:r w:rsidRPr="00B36426">
              <w:rPr>
                <w:rFonts w:ascii="Calibri" w:hAnsi="Calibri" w:cs="Arial"/>
                <w:sz w:val="22"/>
                <w:szCs w:val="22"/>
                <w:lang w:eastAsia="es-ES"/>
              </w:rPr>
              <w:t xml:space="preserve">Ingeniero Electromecánico, Mecánico, Petrolero, Químico, Industrial, Civil y similares con experiencia en Montaje y Soldadura dentro el Área </w:t>
            </w:r>
            <w:proofErr w:type="spellStart"/>
            <w:r w:rsidRPr="00B36426">
              <w:rPr>
                <w:rFonts w:ascii="Calibri" w:hAnsi="Calibri" w:cs="Arial"/>
                <w:sz w:val="22"/>
                <w:szCs w:val="22"/>
                <w:lang w:eastAsia="es-ES"/>
              </w:rPr>
              <w:t>Hidrocarburífera</w:t>
            </w:r>
            <w:proofErr w:type="spellEnd"/>
            <w:r w:rsidRPr="00B36426">
              <w:rPr>
                <w:rFonts w:ascii="Calibri" w:hAnsi="Calibri" w:cs="Arial"/>
                <w:sz w:val="22"/>
                <w:szCs w:val="22"/>
                <w:lang w:eastAsia="es-ES"/>
              </w:rPr>
              <w:t>.</w:t>
            </w:r>
          </w:p>
          <w:p w:rsidR="00FE0B7F" w:rsidRPr="00B36426" w:rsidRDefault="00FE0B7F" w:rsidP="00FE0B7F">
            <w:pPr>
              <w:autoSpaceDE w:val="0"/>
              <w:autoSpaceDN w:val="0"/>
              <w:jc w:val="both"/>
              <w:rPr>
                <w:rFonts w:ascii="Calibri" w:hAnsi="Calibri"/>
                <w:b/>
                <w:bCs/>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w:t>
            </w:r>
          </w:p>
          <w:p w:rsidR="00FE0B7F" w:rsidRPr="00B36426" w:rsidRDefault="00FE0B7F" w:rsidP="00FE0B7F">
            <w:pPr>
              <w:autoSpaceDE w:val="0"/>
              <w:autoSpaceDN w:val="0"/>
              <w:jc w:val="both"/>
              <w:rPr>
                <w:rFonts w:ascii="Calibri" w:hAnsi="Calibri"/>
                <w:sz w:val="22"/>
                <w:szCs w:val="22"/>
                <w:lang w:eastAsia="es-ES"/>
              </w:rPr>
            </w:pPr>
            <w:r w:rsidRPr="00B36426">
              <w:rPr>
                <w:rFonts w:ascii="Calibri" w:hAnsi="Calibri"/>
                <w:sz w:val="22"/>
                <w:szCs w:val="22"/>
                <w:lang w:eastAsia="es-ES"/>
              </w:rPr>
              <w:t>La experiencia mínima del profesional propuesto será de 5 años a partir de la emisión del título en provisión nacional.</w:t>
            </w:r>
          </w:p>
          <w:p w:rsidR="00FE0B7F" w:rsidRDefault="00FE0B7F" w:rsidP="00FE0B7F">
            <w:pPr>
              <w:autoSpaceDE w:val="0"/>
              <w:autoSpaceDN w:val="0"/>
              <w:jc w:val="both"/>
              <w:rPr>
                <w:rFonts w:ascii="Calibri" w:hAnsi="Calibri"/>
                <w:b/>
                <w:bCs/>
                <w:sz w:val="22"/>
                <w:szCs w:val="22"/>
                <w:lang w:eastAsia="es-ES"/>
              </w:rPr>
            </w:pPr>
          </w:p>
          <w:p w:rsidR="00C57FED" w:rsidRDefault="00C57FED" w:rsidP="00FE0B7F">
            <w:pPr>
              <w:autoSpaceDE w:val="0"/>
              <w:autoSpaceDN w:val="0"/>
              <w:jc w:val="both"/>
              <w:rPr>
                <w:rFonts w:ascii="Calibri" w:hAnsi="Calibri"/>
                <w:b/>
                <w:bCs/>
                <w:sz w:val="22"/>
                <w:szCs w:val="22"/>
                <w:lang w:eastAsia="es-ES"/>
              </w:rPr>
            </w:pPr>
          </w:p>
          <w:p w:rsidR="00C57FED" w:rsidRPr="00B36426" w:rsidRDefault="00C57FED" w:rsidP="00FE0B7F">
            <w:pPr>
              <w:autoSpaceDE w:val="0"/>
              <w:autoSpaceDN w:val="0"/>
              <w:jc w:val="both"/>
              <w:rPr>
                <w:rFonts w:ascii="Calibri" w:hAnsi="Calibri"/>
                <w:b/>
                <w:bCs/>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lastRenderedPageBreak/>
              <w:t xml:space="preserve">EXPERIENCIA GENERAL </w:t>
            </w:r>
          </w:p>
          <w:p w:rsidR="00FE0B7F" w:rsidRPr="00B36426" w:rsidRDefault="00FE0B7F" w:rsidP="00FE0B7F">
            <w:pPr>
              <w:jc w:val="both"/>
              <w:rPr>
                <w:rFonts w:ascii="Calibri" w:hAnsi="Calibri"/>
                <w:sz w:val="22"/>
                <w:szCs w:val="22"/>
                <w:lang w:eastAsia="es-ES"/>
              </w:rPr>
            </w:pPr>
            <w:r w:rsidRPr="00B36426">
              <w:rPr>
                <w:rFonts w:ascii="Calibri" w:hAnsi="Calibri"/>
                <w:sz w:val="22"/>
                <w:szCs w:val="22"/>
                <w:lang w:eastAsia="es-ES"/>
              </w:rPr>
              <w:t xml:space="preserve">Se considera experiencia general, a toda experiencia del profesional </w:t>
            </w:r>
            <w:r w:rsidRPr="00B36426">
              <w:rPr>
                <w:rFonts w:ascii="Calibri" w:hAnsi="Calibri" w:cs="Arial"/>
                <w:sz w:val="22"/>
                <w:szCs w:val="22"/>
                <w:lang w:eastAsia="es-ES"/>
              </w:rPr>
              <w:t>en trabajos ejecutados en montaje, desmontaje y soldadura de tanques, equipos, estructuras,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desempeñó el cargo de proyectista, </w:t>
            </w:r>
            <w:proofErr w:type="spellStart"/>
            <w:r w:rsidRPr="00B36426">
              <w:rPr>
                <w:rFonts w:ascii="Calibri" w:hAnsi="Calibri"/>
                <w:sz w:val="22"/>
                <w:szCs w:val="22"/>
                <w:lang w:eastAsia="es-ES"/>
              </w:rPr>
              <w:t>cadista</w:t>
            </w:r>
            <w:proofErr w:type="spellEnd"/>
            <w:r w:rsidRPr="00B36426">
              <w:rPr>
                <w:rFonts w:ascii="Calibri" w:hAnsi="Calibri"/>
                <w:sz w:val="22"/>
                <w:szCs w:val="22"/>
                <w:lang w:eastAsia="es-ES"/>
              </w:rPr>
              <w:t>, fiscal, supervisor, director y/o residente de obra durante los últimos 5 años. La experiencia general mínima exigida será de 3 años.</w:t>
            </w:r>
          </w:p>
          <w:p w:rsidR="00FE0B7F" w:rsidRPr="00B36426" w:rsidRDefault="00FE0B7F" w:rsidP="00FE0B7F">
            <w:pPr>
              <w:jc w:val="both"/>
              <w:rPr>
                <w:rFonts w:ascii="Calibri" w:hAnsi="Calibri"/>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 ESPECÍFICA</w:t>
            </w:r>
          </w:p>
          <w:p w:rsidR="00FE0B7F" w:rsidRPr="00B36426" w:rsidRDefault="00FE0B7F" w:rsidP="00FE0B7F">
            <w:pPr>
              <w:jc w:val="both"/>
              <w:rPr>
                <w:rFonts w:ascii="Calibri" w:hAnsi="Calibri"/>
                <w:sz w:val="22"/>
                <w:szCs w:val="22"/>
                <w:lang w:eastAsia="es-ES"/>
              </w:rPr>
            </w:pPr>
            <w:r w:rsidRPr="00B36426">
              <w:rPr>
                <w:rFonts w:ascii="Calibri" w:hAnsi="Calibri"/>
                <w:sz w:val="22"/>
                <w:szCs w:val="22"/>
                <w:lang w:eastAsia="es-ES"/>
              </w:rPr>
              <w:t xml:space="preserve">Se considera experiencia específica, a toda experiencia del profesional en </w:t>
            </w:r>
            <w:r w:rsidRPr="00B36426">
              <w:rPr>
                <w:rFonts w:ascii="Calibri" w:hAnsi="Calibri" w:cs="Arial"/>
                <w:sz w:val="22"/>
                <w:szCs w:val="22"/>
                <w:lang w:eastAsia="es-ES"/>
              </w:rPr>
              <w:t>trabajos ejecutados en montaje, desmontaje y soldadura de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desempeñó el cargo de fiscal, supervisor, director y/o residente de obra en servicios similares durante los últimos 3 años. La experiencia específica mínima exigida será de 2 años.</w:t>
            </w:r>
          </w:p>
          <w:p w:rsidR="00FE0B7F" w:rsidRPr="00B36426" w:rsidRDefault="00FE0B7F" w:rsidP="00FE0B7F">
            <w:pPr>
              <w:jc w:val="both"/>
              <w:rPr>
                <w:rFonts w:ascii="Calibri" w:hAnsi="Calibri"/>
                <w:sz w:val="22"/>
                <w:szCs w:val="22"/>
                <w:lang w:eastAsia="es-ES"/>
              </w:rPr>
            </w:pPr>
          </w:p>
          <w:p w:rsidR="00FE0B7F" w:rsidRPr="00B36426" w:rsidRDefault="00FE0B7F" w:rsidP="00FE0B7F">
            <w:pPr>
              <w:jc w:val="both"/>
              <w:rPr>
                <w:rFonts w:ascii="Calibri" w:hAnsi="Calibri"/>
                <w:sz w:val="22"/>
                <w:szCs w:val="22"/>
                <w:lang w:eastAsia="es-ES"/>
              </w:rPr>
            </w:pPr>
            <w:r w:rsidRPr="00B36426">
              <w:rPr>
                <w:rFonts w:ascii="Calibri" w:hAnsi="Calibri"/>
                <w:bCs/>
                <w:sz w:val="22"/>
                <w:szCs w:val="22"/>
                <w:lang w:eastAsia="es-ES"/>
              </w:rPr>
              <w:t>La formación y l</w:t>
            </w:r>
            <w:r w:rsidRPr="00B36426">
              <w:rPr>
                <w:rFonts w:ascii="Calibri" w:hAnsi="Calibri"/>
                <w:sz w:val="22"/>
                <w:szCs w:val="22"/>
                <w:lang w:eastAsia="es-ES"/>
              </w:rPr>
              <w:t xml:space="preserve">a experiencia general y específica del profesional propuesto deberán ser respaldadas mediante fotocopia simple de su </w:t>
            </w:r>
            <w:r w:rsidRPr="00B36426">
              <w:rPr>
                <w:rFonts w:ascii="Calibri" w:hAnsi="Calibri"/>
                <w:bCs/>
                <w:sz w:val="22"/>
                <w:szCs w:val="22"/>
                <w:lang w:eastAsia="es-ES"/>
              </w:rPr>
              <w:t>Título en Provisión Nacional y</w:t>
            </w:r>
            <w:r w:rsidRPr="00B36426">
              <w:rPr>
                <w:rFonts w:ascii="Calibri" w:hAnsi="Calibri"/>
                <w:sz w:val="22"/>
                <w:szCs w:val="22"/>
                <w:lang w:eastAsia="es-ES"/>
              </w:rPr>
              <w:t xml:space="preserve"> Certificados de Trabajo, mismos que deberán ser presentadas en la propuesta.</w:t>
            </w:r>
          </w:p>
          <w:p w:rsidR="00FE0B7F" w:rsidRPr="00B36426" w:rsidRDefault="00FE0B7F" w:rsidP="00BD2480">
            <w:pPr>
              <w:numPr>
                <w:ilvl w:val="0"/>
                <w:numId w:val="59"/>
              </w:numPr>
              <w:spacing w:before="120" w:after="120"/>
              <w:ind w:left="319"/>
              <w:jc w:val="both"/>
              <w:rPr>
                <w:rFonts w:ascii="Calibri" w:hAnsi="Calibri"/>
                <w:b/>
                <w:sz w:val="22"/>
                <w:szCs w:val="22"/>
                <w:lang w:eastAsia="es-ES"/>
              </w:rPr>
            </w:pPr>
            <w:r w:rsidRPr="00B36426">
              <w:rPr>
                <w:rFonts w:ascii="Calibri" w:hAnsi="Calibri"/>
                <w:b/>
                <w:sz w:val="22"/>
                <w:szCs w:val="22"/>
                <w:lang w:eastAsia="es-ES"/>
              </w:rPr>
              <w:t>PERSONAL TECNICO</w:t>
            </w:r>
          </w:p>
          <w:p w:rsidR="00FE0B7F" w:rsidRPr="00B36426" w:rsidRDefault="00FE0B7F" w:rsidP="00FE0B7F">
            <w:pPr>
              <w:jc w:val="both"/>
              <w:rPr>
                <w:rFonts w:ascii="Calibri" w:hAnsi="Calibri"/>
                <w:sz w:val="22"/>
                <w:szCs w:val="22"/>
                <w:lang w:eastAsia="es-ES"/>
              </w:rPr>
            </w:pPr>
            <w:r w:rsidRPr="00B36426">
              <w:rPr>
                <w:rFonts w:ascii="Calibri" w:hAnsi="Calibri"/>
                <w:sz w:val="22"/>
                <w:szCs w:val="22"/>
                <w:lang w:eastAsia="es-ES"/>
              </w:rPr>
              <w:t>De igual manera se requiere de personal técnico especializado y calificado para la ejecución del servicio:</w:t>
            </w:r>
          </w:p>
          <w:p w:rsidR="00FE0B7F" w:rsidRPr="00B36426" w:rsidRDefault="00FE0B7F" w:rsidP="00FE0B7F">
            <w:pPr>
              <w:jc w:val="both"/>
              <w:rPr>
                <w:rFonts w:ascii="Calibri" w:hAnsi="Calibri"/>
                <w:sz w:val="22"/>
                <w:szCs w:val="22"/>
                <w:lang w:eastAsia="es-ES"/>
              </w:rPr>
            </w:pPr>
          </w:p>
          <w:p w:rsidR="00FE0B7F" w:rsidRPr="00B36426" w:rsidRDefault="00FE0B7F"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SOLDADOR CALIFICADO</w:t>
            </w:r>
          </w:p>
          <w:p w:rsidR="00FE0B7F" w:rsidRPr="00B36426" w:rsidRDefault="00FE0B7F" w:rsidP="00FE0B7F">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4"/>
              <w:gridCol w:w="1203"/>
            </w:tblGrid>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SOLDADOR CALIFICADO (CALIFICACION VIGENTE SEGÚN ASME IX)</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FE0B7F">
                  <w:pPr>
                    <w:jc w:val="center"/>
                    <w:rPr>
                      <w:rFonts w:ascii="Calibri" w:hAnsi="Calibri"/>
                      <w:sz w:val="22"/>
                      <w:szCs w:val="22"/>
                      <w:lang w:eastAsia="es-ES"/>
                    </w:rPr>
                  </w:pPr>
                  <w:r w:rsidRPr="00B36426">
                    <w:rPr>
                      <w:rFonts w:ascii="Calibri" w:hAnsi="Calibri"/>
                      <w:sz w:val="22"/>
                      <w:szCs w:val="22"/>
                      <w:lang w:eastAsia="es-ES"/>
                    </w:rPr>
                    <w:t>2</w:t>
                  </w:r>
                </w:p>
              </w:tc>
            </w:tr>
          </w:tbl>
          <w:p w:rsidR="00FE0B7F" w:rsidRPr="00B36426" w:rsidRDefault="00FE0B7F" w:rsidP="00FE0B7F">
            <w:pPr>
              <w:autoSpaceDE w:val="0"/>
              <w:autoSpaceDN w:val="0"/>
              <w:jc w:val="both"/>
              <w:rPr>
                <w:rFonts w:ascii="Calibri" w:hAnsi="Calibri"/>
                <w:b/>
                <w:bCs/>
                <w:sz w:val="22"/>
                <w:szCs w:val="22"/>
                <w:lang w:eastAsia="es-ES"/>
              </w:rPr>
            </w:pPr>
          </w:p>
          <w:p w:rsidR="00FE0B7F" w:rsidRPr="00B36426" w:rsidRDefault="00FE0B7F" w:rsidP="00FE0B7F">
            <w:pPr>
              <w:autoSpaceDE w:val="0"/>
              <w:autoSpaceDN w:val="0"/>
              <w:jc w:val="both"/>
              <w:rPr>
                <w:rFonts w:ascii="Calibri" w:hAnsi="Calibri"/>
                <w:b/>
                <w:bCs/>
                <w:sz w:val="22"/>
                <w:szCs w:val="22"/>
                <w:lang w:eastAsia="es-ES"/>
              </w:rPr>
            </w:pPr>
            <w:r w:rsidRPr="00B36426">
              <w:rPr>
                <w:rFonts w:ascii="Calibri" w:hAnsi="Calibri"/>
                <w:sz w:val="22"/>
                <w:szCs w:val="22"/>
                <w:lang w:eastAsia="es-ES"/>
              </w:rPr>
              <w:t>Los soldadores calificados propuestos, deberán presentar su certificado de calificación vigente en fotocopia simple, la cual será verificada por YPFB.</w:t>
            </w:r>
          </w:p>
          <w:p w:rsidR="00FE0B7F" w:rsidRDefault="00FE0B7F" w:rsidP="00FE0B7F">
            <w:pPr>
              <w:autoSpaceDE w:val="0"/>
              <w:autoSpaceDN w:val="0"/>
              <w:jc w:val="both"/>
              <w:rPr>
                <w:rFonts w:ascii="Calibri" w:hAnsi="Calibri"/>
                <w:b/>
                <w:bCs/>
                <w:sz w:val="22"/>
                <w:szCs w:val="22"/>
                <w:lang w:eastAsia="es-ES"/>
              </w:rPr>
            </w:pPr>
          </w:p>
          <w:p w:rsidR="00C57FED" w:rsidRDefault="00C57FED" w:rsidP="00FE0B7F">
            <w:pPr>
              <w:autoSpaceDE w:val="0"/>
              <w:autoSpaceDN w:val="0"/>
              <w:jc w:val="both"/>
              <w:rPr>
                <w:rFonts w:ascii="Calibri" w:hAnsi="Calibri"/>
                <w:b/>
                <w:bCs/>
                <w:sz w:val="22"/>
                <w:szCs w:val="22"/>
                <w:lang w:eastAsia="es-ES"/>
              </w:rPr>
            </w:pPr>
          </w:p>
          <w:p w:rsidR="00C57FED" w:rsidRPr="00B36426" w:rsidRDefault="00C57FED" w:rsidP="00FE0B7F">
            <w:pPr>
              <w:autoSpaceDE w:val="0"/>
              <w:autoSpaceDN w:val="0"/>
              <w:jc w:val="both"/>
              <w:rPr>
                <w:rFonts w:ascii="Calibri" w:hAnsi="Calibri"/>
                <w:b/>
                <w:bCs/>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lastRenderedPageBreak/>
              <w:t xml:space="preserve">EXPERIENCIA GENERAL </w:t>
            </w:r>
          </w:p>
          <w:p w:rsidR="00FE0B7F" w:rsidRPr="00B36426" w:rsidRDefault="00FE0B7F" w:rsidP="00FE0B7F">
            <w:pPr>
              <w:jc w:val="both"/>
              <w:rPr>
                <w:rFonts w:ascii="Calibri" w:hAnsi="Calibri"/>
                <w:sz w:val="22"/>
                <w:szCs w:val="22"/>
                <w:lang w:eastAsia="es-ES"/>
              </w:rPr>
            </w:pPr>
            <w:r w:rsidRPr="00B36426">
              <w:rPr>
                <w:rFonts w:ascii="Calibri" w:hAnsi="Calibri"/>
                <w:sz w:val="22"/>
                <w:szCs w:val="22"/>
                <w:lang w:eastAsia="es-ES"/>
              </w:rPr>
              <w:t xml:space="preserve">Se considera experiencia general, a toda experiencia del personal técnico </w:t>
            </w:r>
            <w:r w:rsidRPr="00B36426">
              <w:rPr>
                <w:rFonts w:ascii="Calibri" w:hAnsi="Calibri" w:cs="Arial"/>
                <w:sz w:val="22"/>
                <w:szCs w:val="22"/>
                <w:lang w:eastAsia="es-ES"/>
              </w:rPr>
              <w:t>en trabajos ejecutados en montaje, desmontaje y soldadura de tanques, equipos, estructuras,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se desempeñaron como soldador, cañista, montador, amolador y similares durante los últimos 7 años. La experiencia general mínima exigida será de 3 años.</w:t>
            </w:r>
          </w:p>
          <w:p w:rsidR="00FE0B7F" w:rsidRPr="00B36426" w:rsidRDefault="00FE0B7F" w:rsidP="00FE0B7F">
            <w:pPr>
              <w:autoSpaceDE w:val="0"/>
              <w:autoSpaceDN w:val="0"/>
              <w:jc w:val="both"/>
              <w:rPr>
                <w:rFonts w:ascii="Calibri" w:hAnsi="Calibri"/>
                <w:b/>
                <w:bCs/>
                <w:sz w:val="22"/>
                <w:szCs w:val="22"/>
                <w:lang w:eastAsia="es-ES"/>
              </w:rPr>
            </w:pPr>
          </w:p>
          <w:p w:rsidR="00FE0B7F" w:rsidRPr="00B36426" w:rsidRDefault="00FE0B7F"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 ESPECÍFICA</w:t>
            </w:r>
          </w:p>
          <w:p w:rsidR="00FE0B7F" w:rsidRPr="00B36426" w:rsidRDefault="00FE0B7F" w:rsidP="00FE0B7F">
            <w:pPr>
              <w:jc w:val="both"/>
              <w:rPr>
                <w:rFonts w:ascii="Calibri" w:hAnsi="Calibri"/>
                <w:sz w:val="22"/>
                <w:szCs w:val="22"/>
                <w:lang w:eastAsia="es-ES"/>
              </w:rPr>
            </w:pPr>
            <w:r w:rsidRPr="00B36426">
              <w:rPr>
                <w:rFonts w:ascii="Calibri" w:hAnsi="Calibri"/>
                <w:sz w:val="22"/>
                <w:szCs w:val="22"/>
                <w:lang w:eastAsia="es-ES"/>
              </w:rPr>
              <w:t xml:space="preserve">Se considera experiencia específica, a toda experiencia del personal técnico en </w:t>
            </w:r>
            <w:r w:rsidRPr="00B36426">
              <w:rPr>
                <w:rFonts w:ascii="Calibri" w:hAnsi="Calibri" w:cs="Arial"/>
                <w:sz w:val="22"/>
                <w:szCs w:val="22"/>
                <w:lang w:eastAsia="es-ES"/>
              </w:rPr>
              <w:t>trabajos ejecutados en montaje, desmontaje y soldadura de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se desempeñaron como soldador durante los últimos 5 años. La experiencia específica mínima exigida será de 2 años.</w:t>
            </w:r>
          </w:p>
          <w:p w:rsidR="00FE0B7F" w:rsidRPr="00B36426" w:rsidRDefault="00FE0B7F" w:rsidP="00FE0B7F">
            <w:pPr>
              <w:jc w:val="both"/>
              <w:rPr>
                <w:rFonts w:ascii="Calibri" w:hAnsi="Calibri"/>
                <w:sz w:val="22"/>
                <w:szCs w:val="22"/>
                <w:lang w:eastAsia="es-ES"/>
              </w:rPr>
            </w:pPr>
          </w:p>
          <w:p w:rsidR="00FE0B7F" w:rsidRPr="00B36426" w:rsidRDefault="00FE0B7F" w:rsidP="00FE0B7F">
            <w:pPr>
              <w:tabs>
                <w:tab w:val="left" w:pos="360"/>
              </w:tabs>
              <w:spacing w:line="276" w:lineRule="auto"/>
              <w:jc w:val="both"/>
              <w:rPr>
                <w:rFonts w:ascii="Calibri" w:hAnsi="Calibri"/>
                <w:sz w:val="22"/>
                <w:szCs w:val="22"/>
                <w:lang w:val="es-BO" w:eastAsia="es-ES"/>
              </w:rPr>
            </w:pPr>
            <w:r w:rsidRPr="00B36426">
              <w:rPr>
                <w:rFonts w:ascii="Calibri" w:hAnsi="Calibri"/>
                <w:sz w:val="22"/>
                <w:szCs w:val="22"/>
                <w:lang w:val="es-BO" w:eastAsia="es-ES"/>
              </w:rPr>
              <w:t>La experiencia general y específica del personal técnico propuesto deberá ser respaldada mediante fotocopia simple de sus Certificados de Trabajo o Contrato.</w:t>
            </w:r>
          </w:p>
          <w:p w:rsidR="00FE0B7F" w:rsidRPr="00B36426" w:rsidRDefault="00FE0B7F" w:rsidP="00FE0B7F">
            <w:pPr>
              <w:tabs>
                <w:tab w:val="left" w:pos="360"/>
              </w:tabs>
              <w:spacing w:line="276" w:lineRule="auto"/>
              <w:jc w:val="both"/>
              <w:rPr>
                <w:rFonts w:ascii="Calibri" w:hAnsi="Calibri"/>
                <w:sz w:val="22"/>
                <w:szCs w:val="22"/>
                <w:lang w:val="es-BO" w:eastAsia="es-ES"/>
              </w:rPr>
            </w:pPr>
          </w:p>
          <w:p w:rsidR="00FE0B7F" w:rsidRPr="00B36426" w:rsidRDefault="00FE0B7F" w:rsidP="00FE0B7F">
            <w:pPr>
              <w:spacing w:line="276" w:lineRule="auto"/>
              <w:jc w:val="both"/>
              <w:rPr>
                <w:rFonts w:ascii="Verdana" w:hAnsi="Verdana" w:cs="Calibri"/>
                <w:sz w:val="18"/>
                <w:szCs w:val="18"/>
                <w:lang w:eastAsia="es-ES"/>
              </w:rPr>
            </w:pPr>
            <w:r w:rsidRPr="00B36426">
              <w:rPr>
                <w:rFonts w:ascii="Verdana" w:hAnsi="Verdana" w:cs="Calibri"/>
                <w:sz w:val="18"/>
                <w:szCs w:val="18"/>
                <w:lang w:eastAsia="es-ES"/>
              </w:rPr>
              <w:t xml:space="preserve">Nota.- Tanto el Ingeniero Residente (Jefe de Obra), como el Soldador Calificado, no podrán cumplir ninguna otra función que no sea la especificada en el presente acápite. </w:t>
            </w:r>
          </w:p>
          <w:p w:rsidR="00FE0B7F" w:rsidRPr="00B36426" w:rsidRDefault="00FE0B7F" w:rsidP="00FE0B7F">
            <w:pPr>
              <w:tabs>
                <w:tab w:val="left" w:pos="360"/>
              </w:tabs>
              <w:spacing w:line="276" w:lineRule="auto"/>
              <w:jc w:val="both"/>
              <w:rPr>
                <w:rFonts w:ascii="Calibri" w:hAnsi="Calibri"/>
                <w:sz w:val="22"/>
                <w:szCs w:val="22"/>
                <w:lang w:val="es-BO" w:eastAsia="es-ES"/>
              </w:rPr>
            </w:pPr>
          </w:p>
          <w:p w:rsidR="00FE0B7F" w:rsidRPr="00B36426" w:rsidRDefault="00FE0B7F"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INSPECTOR EN SOLDADURA</w:t>
            </w:r>
          </w:p>
          <w:p w:rsidR="00FE0B7F" w:rsidRPr="00B36426" w:rsidRDefault="00FE0B7F" w:rsidP="00FE0B7F">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3"/>
              <w:gridCol w:w="1204"/>
            </w:tblGrid>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INSPECTOR EN SOLDADURA NIVEL II – ASME IX</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FE0B7F">
                  <w:pPr>
                    <w:jc w:val="center"/>
                    <w:rPr>
                      <w:rFonts w:ascii="Calibri" w:hAnsi="Calibri"/>
                      <w:sz w:val="22"/>
                      <w:szCs w:val="22"/>
                      <w:lang w:eastAsia="es-ES"/>
                    </w:rPr>
                  </w:pPr>
                  <w:r w:rsidRPr="00B36426">
                    <w:rPr>
                      <w:rFonts w:ascii="Calibri" w:hAnsi="Calibri"/>
                      <w:sz w:val="22"/>
                      <w:szCs w:val="22"/>
                      <w:lang w:eastAsia="es-ES"/>
                    </w:rPr>
                    <w:t>1</w:t>
                  </w:r>
                </w:p>
              </w:tc>
            </w:tr>
          </w:tbl>
          <w:p w:rsidR="00FE0B7F" w:rsidRPr="00B36426" w:rsidRDefault="00FE0B7F" w:rsidP="00FE0B7F">
            <w:pPr>
              <w:autoSpaceDE w:val="0"/>
              <w:autoSpaceDN w:val="0"/>
              <w:jc w:val="both"/>
              <w:rPr>
                <w:rFonts w:ascii="Calibri" w:hAnsi="Calibri"/>
                <w:b/>
                <w:bCs/>
                <w:sz w:val="22"/>
                <w:szCs w:val="22"/>
                <w:lang w:eastAsia="es-ES"/>
              </w:rPr>
            </w:pPr>
          </w:p>
          <w:p w:rsidR="00FE0B7F" w:rsidRPr="00B36426" w:rsidRDefault="00FE0B7F" w:rsidP="00FE0B7F">
            <w:pPr>
              <w:autoSpaceDE w:val="0"/>
              <w:autoSpaceDN w:val="0"/>
              <w:jc w:val="both"/>
              <w:rPr>
                <w:rFonts w:ascii="Calibri" w:hAnsi="Calibri"/>
                <w:b/>
                <w:bCs/>
                <w:sz w:val="22"/>
                <w:szCs w:val="22"/>
                <w:lang w:eastAsia="es-ES"/>
              </w:rPr>
            </w:pPr>
            <w:r w:rsidRPr="00B36426">
              <w:rPr>
                <w:rFonts w:ascii="Calibri" w:hAnsi="Calibri"/>
                <w:sz w:val="22"/>
                <w:szCs w:val="22"/>
                <w:lang w:eastAsia="es-ES"/>
              </w:rPr>
              <w:t>El Especialista y/o inspector en soldadura propuesto, deberá presentar su Certificado de Especialidad en fotocopia simple, la cual será verificada por YPFB.</w:t>
            </w:r>
          </w:p>
          <w:p w:rsidR="00FE0B7F" w:rsidRPr="00B36426" w:rsidRDefault="00FE0B7F" w:rsidP="00FE0B7F">
            <w:pPr>
              <w:tabs>
                <w:tab w:val="left" w:pos="360"/>
              </w:tabs>
              <w:spacing w:line="276" w:lineRule="auto"/>
              <w:jc w:val="both"/>
              <w:rPr>
                <w:rFonts w:ascii="Calibri" w:hAnsi="Calibri"/>
                <w:sz w:val="22"/>
                <w:szCs w:val="22"/>
                <w:lang w:val="es-BO" w:eastAsia="es-ES"/>
              </w:rPr>
            </w:pPr>
          </w:p>
          <w:p w:rsidR="00FE0B7F" w:rsidRPr="00B36426" w:rsidRDefault="00FE0B7F"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ESPECIALISTA EN PRUEBA HIDROSTATICA</w:t>
            </w:r>
          </w:p>
          <w:p w:rsidR="00FE0B7F" w:rsidRDefault="00FE0B7F" w:rsidP="00FE0B7F">
            <w:pPr>
              <w:jc w:val="both"/>
              <w:rPr>
                <w:rFonts w:ascii="Calibri" w:hAnsi="Calibri"/>
                <w:sz w:val="22"/>
                <w:szCs w:val="22"/>
                <w:lang w:eastAsia="es-ES"/>
              </w:rPr>
            </w:pPr>
          </w:p>
          <w:p w:rsidR="00C57FED" w:rsidRDefault="00C57FED" w:rsidP="00FE0B7F">
            <w:pPr>
              <w:jc w:val="both"/>
              <w:rPr>
                <w:rFonts w:ascii="Calibri" w:hAnsi="Calibri"/>
                <w:sz w:val="22"/>
                <w:szCs w:val="22"/>
                <w:lang w:eastAsia="es-ES"/>
              </w:rPr>
            </w:pPr>
          </w:p>
          <w:p w:rsidR="00C57FED" w:rsidRPr="00B36426" w:rsidRDefault="00C57FED" w:rsidP="00FE0B7F">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4"/>
              <w:gridCol w:w="1203"/>
            </w:tblGrid>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lastRenderedPageBreak/>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E0B7F" w:rsidRPr="00B36426" w:rsidRDefault="00FE0B7F" w:rsidP="00FE0B7F">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FE0B7F" w:rsidRPr="00B36426" w:rsidTr="00127447">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ESPECIALISTA EN PRUEBAS HIDROSTATICAS</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E0B7F" w:rsidRPr="00B36426" w:rsidRDefault="00FE0B7F" w:rsidP="00FE0B7F">
                  <w:pPr>
                    <w:jc w:val="center"/>
                    <w:rPr>
                      <w:rFonts w:ascii="Calibri" w:hAnsi="Calibri"/>
                      <w:sz w:val="22"/>
                      <w:szCs w:val="22"/>
                      <w:lang w:eastAsia="es-ES"/>
                    </w:rPr>
                  </w:pPr>
                  <w:r w:rsidRPr="00B36426">
                    <w:rPr>
                      <w:rFonts w:ascii="Calibri" w:hAnsi="Calibri"/>
                      <w:sz w:val="22"/>
                      <w:szCs w:val="22"/>
                      <w:lang w:eastAsia="es-ES"/>
                    </w:rPr>
                    <w:t>1</w:t>
                  </w:r>
                </w:p>
              </w:tc>
            </w:tr>
          </w:tbl>
          <w:p w:rsidR="00FE0B7F" w:rsidRPr="00B36426" w:rsidRDefault="00FE0B7F" w:rsidP="00FE0B7F">
            <w:pPr>
              <w:autoSpaceDE w:val="0"/>
              <w:autoSpaceDN w:val="0"/>
              <w:jc w:val="both"/>
              <w:rPr>
                <w:rFonts w:ascii="Calibri" w:hAnsi="Calibri"/>
                <w:b/>
                <w:bCs/>
                <w:sz w:val="22"/>
                <w:szCs w:val="22"/>
                <w:lang w:eastAsia="es-ES"/>
              </w:rPr>
            </w:pPr>
          </w:p>
          <w:p w:rsidR="007509C2" w:rsidRPr="00B36426" w:rsidRDefault="00FE0B7F" w:rsidP="00C57FED">
            <w:pPr>
              <w:autoSpaceDE w:val="0"/>
              <w:autoSpaceDN w:val="0"/>
              <w:jc w:val="both"/>
              <w:rPr>
                <w:rFonts w:ascii="Calibri" w:hAnsi="Calibri"/>
                <w:b/>
                <w:bCs/>
                <w:sz w:val="22"/>
                <w:szCs w:val="22"/>
                <w:lang w:eastAsia="es-ES"/>
              </w:rPr>
            </w:pPr>
            <w:r w:rsidRPr="00B36426">
              <w:rPr>
                <w:rFonts w:ascii="Calibri" w:hAnsi="Calibri"/>
                <w:sz w:val="22"/>
                <w:szCs w:val="22"/>
                <w:lang w:eastAsia="es-ES"/>
              </w:rPr>
              <w:t>El Especialista en Pruebas Hidrostáticas propuesto, deberá presentar su Certificado de Especialidad en fotocopia simple, la cual será verificada por YPFB.</w:t>
            </w:r>
          </w:p>
        </w:tc>
        <w:tc>
          <w:tcPr>
            <w:tcW w:w="3798" w:type="dxa"/>
            <w:vAlign w:val="center"/>
          </w:tcPr>
          <w:p w:rsidR="00FE0B7F" w:rsidRPr="008842A3" w:rsidRDefault="00FE0B7F" w:rsidP="00FE0B7F">
            <w:pPr>
              <w:rPr>
                <w:rFonts w:ascii="Calibri" w:hAnsi="Calibri" w:cs="Calibri"/>
                <w:b/>
                <w:sz w:val="18"/>
                <w:szCs w:val="18"/>
              </w:rPr>
            </w:pPr>
          </w:p>
        </w:tc>
      </w:tr>
      <w:tr w:rsidR="00FE0B7F" w:rsidRPr="008842A3" w:rsidTr="00DC44DC">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FE0B7F" w:rsidRPr="00B36426" w:rsidRDefault="00FE0B7F" w:rsidP="00FE0B7F">
            <w:pPr>
              <w:autoSpaceDE w:val="0"/>
              <w:autoSpaceDN w:val="0"/>
              <w:adjustRightInd w:val="0"/>
              <w:jc w:val="both"/>
              <w:rPr>
                <w:rFonts w:ascii="Calibri" w:hAnsi="Calibri" w:cs="Calibri"/>
                <w:sz w:val="22"/>
                <w:szCs w:val="22"/>
                <w:lang w:eastAsia="es-ES"/>
              </w:rPr>
            </w:pPr>
            <w:r w:rsidRPr="00B36426">
              <w:rPr>
                <w:rFonts w:ascii="Calibri" w:hAnsi="Calibri" w:cs="Calibri"/>
                <w:b/>
                <w:bCs/>
                <w:sz w:val="22"/>
                <w:szCs w:val="22"/>
                <w:lang w:eastAsia="es-ES"/>
              </w:rPr>
              <w:lastRenderedPageBreak/>
              <w:t>SERVICIOS CONEXOS</w:t>
            </w:r>
          </w:p>
        </w:tc>
        <w:tc>
          <w:tcPr>
            <w:tcW w:w="3798" w:type="dxa"/>
            <w:shd w:val="clear" w:color="auto" w:fill="auto"/>
            <w:vAlign w:val="center"/>
          </w:tcPr>
          <w:p w:rsidR="00FE0B7F" w:rsidRPr="008842A3" w:rsidRDefault="00FE0B7F" w:rsidP="00FE0B7F">
            <w:pPr>
              <w:rPr>
                <w:rFonts w:ascii="Calibri" w:hAnsi="Calibri" w:cs="Calibri"/>
                <w:b/>
                <w:sz w:val="18"/>
                <w:szCs w:val="18"/>
              </w:rPr>
            </w:pPr>
          </w:p>
        </w:tc>
      </w:tr>
      <w:tr w:rsidR="00FE0B7F"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FE0B7F" w:rsidRPr="00B36426" w:rsidRDefault="00FE0B7F" w:rsidP="00FE0B7F">
            <w:pPr>
              <w:autoSpaceDE w:val="0"/>
              <w:autoSpaceDN w:val="0"/>
              <w:adjustRightInd w:val="0"/>
              <w:jc w:val="both"/>
              <w:rPr>
                <w:rFonts w:ascii="Calibri" w:hAnsi="Calibri" w:cs="Calibri"/>
                <w:sz w:val="22"/>
                <w:szCs w:val="22"/>
                <w:lang w:eastAsia="es-ES"/>
              </w:rPr>
            </w:pPr>
            <w:r w:rsidRPr="00B36426">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tc>
        <w:tc>
          <w:tcPr>
            <w:tcW w:w="3798" w:type="dxa"/>
            <w:vAlign w:val="center"/>
          </w:tcPr>
          <w:p w:rsidR="00FE0B7F" w:rsidRPr="008842A3" w:rsidRDefault="00FE0B7F" w:rsidP="00FE0B7F">
            <w:pPr>
              <w:rPr>
                <w:rFonts w:ascii="Calibri" w:hAnsi="Calibri" w:cs="Calibri"/>
                <w:b/>
                <w:sz w:val="18"/>
                <w:szCs w:val="18"/>
              </w:rPr>
            </w:pPr>
          </w:p>
        </w:tc>
      </w:tr>
      <w:tr w:rsidR="007509C2"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autoSpaceDE w:val="0"/>
              <w:autoSpaceDN w:val="0"/>
              <w:adjustRightInd w:val="0"/>
              <w:jc w:val="both"/>
              <w:rPr>
                <w:rFonts w:ascii="Calibri" w:hAnsi="Calibri" w:cs="Calibri"/>
                <w:b/>
                <w:bCs/>
                <w:sz w:val="22"/>
                <w:szCs w:val="22"/>
                <w:lang w:eastAsia="es-ES"/>
              </w:rPr>
            </w:pPr>
            <w:r w:rsidRPr="00B36426">
              <w:rPr>
                <w:rFonts w:ascii="Calibri" w:hAnsi="Calibri" w:cs="Calibri"/>
                <w:b/>
                <w:bCs/>
                <w:sz w:val="22"/>
                <w:szCs w:val="22"/>
                <w:lang w:eastAsia="es-ES"/>
              </w:rPr>
              <w:t>ACCESORIOS Y MATERIALES MECANICOS A SER PROVISTOS POR YPFB</w:t>
            </w:r>
          </w:p>
        </w:tc>
        <w:tc>
          <w:tcPr>
            <w:tcW w:w="3798" w:type="dxa"/>
            <w:vAlign w:val="center"/>
          </w:tcPr>
          <w:p w:rsidR="007509C2" w:rsidRPr="008842A3" w:rsidRDefault="007509C2" w:rsidP="007509C2">
            <w:pPr>
              <w:rPr>
                <w:rFonts w:ascii="Calibri" w:hAnsi="Calibri" w:cs="Calibri"/>
                <w:b/>
                <w:sz w:val="18"/>
                <w:szCs w:val="18"/>
              </w:rPr>
            </w:pPr>
          </w:p>
        </w:tc>
      </w:tr>
      <w:tr w:rsidR="007509C2"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autoSpaceDE w:val="0"/>
              <w:autoSpaceDN w:val="0"/>
              <w:adjustRightInd w:val="0"/>
              <w:jc w:val="both"/>
              <w:rPr>
                <w:rFonts w:ascii="Calibri" w:hAnsi="Calibri" w:cs="Arial"/>
                <w:bCs/>
                <w:sz w:val="22"/>
                <w:szCs w:val="22"/>
                <w:lang w:eastAsia="es-BO"/>
              </w:rPr>
            </w:pPr>
            <w:r w:rsidRPr="00B36426">
              <w:rPr>
                <w:rFonts w:ascii="Calibri" w:hAnsi="Calibri" w:cs="Arial"/>
                <w:bCs/>
                <w:sz w:val="22"/>
                <w:szCs w:val="22"/>
                <w:lang w:eastAsia="es-BO"/>
              </w:rPr>
              <w:t xml:space="preserve">YPFB proveerá todos los accesorios, tuberías y demás materiales mecánicos necesarios para el servicio de </w:t>
            </w:r>
            <w:r w:rsidRPr="00B36426">
              <w:rPr>
                <w:rFonts w:ascii="Calibri" w:hAnsi="Calibri" w:cs="Arial"/>
                <w:iCs/>
                <w:sz w:val="22"/>
                <w:szCs w:val="22"/>
                <w:lang w:eastAsia="es-BO"/>
              </w:rPr>
              <w:t xml:space="preserve">Mantenimiento de </w:t>
            </w:r>
            <w:proofErr w:type="spellStart"/>
            <w:r w:rsidRPr="00B36426">
              <w:rPr>
                <w:rFonts w:ascii="Calibri" w:hAnsi="Calibri" w:cs="Arial"/>
                <w:iCs/>
                <w:sz w:val="22"/>
                <w:szCs w:val="22"/>
                <w:lang w:eastAsia="es-BO"/>
              </w:rPr>
              <w:t>Manifold</w:t>
            </w:r>
            <w:proofErr w:type="spellEnd"/>
            <w:r w:rsidRPr="00B36426">
              <w:rPr>
                <w:rFonts w:ascii="Calibri" w:hAnsi="Calibri" w:cs="Arial"/>
                <w:iCs/>
                <w:sz w:val="22"/>
                <w:szCs w:val="22"/>
                <w:lang w:eastAsia="es-BO"/>
              </w:rPr>
              <w:t xml:space="preserve"> de GLP y de Líquidos.</w:t>
            </w:r>
          </w:p>
          <w:p w:rsidR="007509C2" w:rsidRPr="00B36426" w:rsidRDefault="007509C2" w:rsidP="007509C2">
            <w:pPr>
              <w:autoSpaceDE w:val="0"/>
              <w:autoSpaceDN w:val="0"/>
              <w:adjustRightInd w:val="0"/>
              <w:jc w:val="both"/>
              <w:rPr>
                <w:rFonts w:ascii="Calibri" w:hAnsi="Calibri" w:cs="Arial"/>
                <w:bCs/>
                <w:sz w:val="22"/>
                <w:szCs w:val="22"/>
                <w:lang w:eastAsia="es-BO"/>
              </w:rPr>
            </w:pPr>
          </w:p>
          <w:p w:rsidR="007509C2" w:rsidRPr="00B36426" w:rsidRDefault="007509C2" w:rsidP="007509C2">
            <w:pPr>
              <w:autoSpaceDE w:val="0"/>
              <w:autoSpaceDN w:val="0"/>
              <w:adjustRightInd w:val="0"/>
              <w:jc w:val="both"/>
              <w:rPr>
                <w:rFonts w:ascii="Calibri" w:hAnsi="Calibri" w:cs="Arial"/>
                <w:bCs/>
                <w:sz w:val="22"/>
                <w:szCs w:val="22"/>
                <w:lang w:eastAsia="es-BO"/>
              </w:rPr>
            </w:pPr>
            <w:r w:rsidRPr="00B36426">
              <w:rPr>
                <w:rFonts w:ascii="Calibri" w:hAnsi="Calibri" w:cs="Arial"/>
                <w:bCs/>
                <w:sz w:val="22"/>
                <w:szCs w:val="22"/>
                <w:lang w:eastAsia="es-BO"/>
              </w:rPr>
              <w:t>Los accesorios, tuberías y demás materiales mecánicos serán entregadas al adjudicado en Almacenes del Distrito Comercial Tarija.</w:t>
            </w:r>
          </w:p>
          <w:p w:rsidR="007509C2" w:rsidRPr="00B36426" w:rsidRDefault="007509C2" w:rsidP="007509C2">
            <w:pPr>
              <w:autoSpaceDE w:val="0"/>
              <w:autoSpaceDN w:val="0"/>
              <w:adjustRightInd w:val="0"/>
              <w:jc w:val="both"/>
              <w:rPr>
                <w:rFonts w:ascii="Calibri" w:hAnsi="Calibri" w:cs="Arial"/>
                <w:bCs/>
                <w:sz w:val="22"/>
                <w:szCs w:val="22"/>
                <w:lang w:eastAsia="es-BO"/>
              </w:rPr>
            </w:pPr>
          </w:p>
          <w:p w:rsidR="007509C2" w:rsidRPr="00B36426" w:rsidRDefault="007509C2" w:rsidP="007509C2">
            <w:pPr>
              <w:autoSpaceDE w:val="0"/>
              <w:autoSpaceDN w:val="0"/>
              <w:adjustRightInd w:val="0"/>
              <w:jc w:val="both"/>
              <w:rPr>
                <w:rFonts w:ascii="Calibri" w:hAnsi="Calibri" w:cs="Calibri"/>
                <w:sz w:val="22"/>
                <w:szCs w:val="22"/>
                <w:lang w:eastAsia="es-ES"/>
              </w:rPr>
            </w:pPr>
            <w:r w:rsidRPr="00B36426">
              <w:rPr>
                <w:rFonts w:ascii="Calibri" w:hAnsi="Calibri" w:cs="Arial"/>
                <w:bCs/>
                <w:sz w:val="22"/>
                <w:szCs w:val="22"/>
                <w:lang w:eastAsia="es-BO"/>
              </w:rPr>
              <w:t xml:space="preserve">Los accesorios, tuberías y demás materiales mecánicos provistos por parte de YPFB, están certificadas y fabricadas bajo normas ASME, ASTM, API; para su aplicación en la Industria </w:t>
            </w:r>
            <w:proofErr w:type="spellStart"/>
            <w:r w:rsidRPr="00B36426">
              <w:rPr>
                <w:rFonts w:ascii="Calibri" w:hAnsi="Calibri" w:cs="Arial"/>
                <w:bCs/>
                <w:sz w:val="22"/>
                <w:szCs w:val="22"/>
                <w:lang w:eastAsia="es-BO"/>
              </w:rPr>
              <w:t>Hidrocarburífera</w:t>
            </w:r>
            <w:proofErr w:type="spellEnd"/>
            <w:r w:rsidRPr="00B36426">
              <w:rPr>
                <w:rFonts w:ascii="Calibri" w:hAnsi="Calibri" w:cs="Arial"/>
                <w:bCs/>
                <w:sz w:val="22"/>
                <w:szCs w:val="22"/>
                <w:lang w:eastAsia="es-BO"/>
              </w:rPr>
              <w:t>.</w:t>
            </w:r>
          </w:p>
        </w:tc>
        <w:tc>
          <w:tcPr>
            <w:tcW w:w="3798" w:type="dxa"/>
            <w:vAlign w:val="center"/>
          </w:tcPr>
          <w:p w:rsidR="007509C2" w:rsidRPr="008842A3" w:rsidRDefault="007509C2" w:rsidP="007509C2">
            <w:pPr>
              <w:rPr>
                <w:rFonts w:ascii="Calibri" w:hAnsi="Calibri" w:cs="Calibri"/>
                <w:b/>
                <w:sz w:val="18"/>
                <w:szCs w:val="18"/>
              </w:rPr>
            </w:pPr>
          </w:p>
        </w:tc>
      </w:tr>
      <w:tr w:rsidR="007509C2" w:rsidRPr="008842A3" w:rsidTr="00C57FED">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autoSpaceDE w:val="0"/>
              <w:autoSpaceDN w:val="0"/>
              <w:adjustRightInd w:val="0"/>
              <w:rPr>
                <w:rFonts w:ascii="Calibri" w:hAnsi="Calibri" w:cs="Arial"/>
                <w:b/>
                <w:bCs/>
                <w:sz w:val="22"/>
                <w:szCs w:val="22"/>
                <w:lang w:eastAsia="es-ES"/>
              </w:rPr>
            </w:pPr>
            <w:r w:rsidRPr="00B36426">
              <w:rPr>
                <w:rFonts w:ascii="Calibri" w:hAnsi="Calibri" w:cs="Calibri"/>
                <w:b/>
                <w:sz w:val="22"/>
                <w:szCs w:val="22"/>
                <w:lang w:eastAsia="es-ES"/>
              </w:rPr>
              <w:t>DOCUMENTOS A SER PRESENTADOS CON LA PROPUESTA.</w:t>
            </w:r>
          </w:p>
        </w:tc>
        <w:tc>
          <w:tcPr>
            <w:tcW w:w="3798" w:type="dxa"/>
            <w:vAlign w:val="center"/>
          </w:tcPr>
          <w:p w:rsidR="007509C2" w:rsidRPr="008842A3" w:rsidRDefault="007509C2" w:rsidP="007509C2">
            <w:pPr>
              <w:rPr>
                <w:rFonts w:ascii="Calibri" w:hAnsi="Calibri" w:cs="Calibri"/>
                <w:b/>
                <w:sz w:val="18"/>
                <w:szCs w:val="18"/>
              </w:rPr>
            </w:pPr>
          </w:p>
        </w:tc>
      </w:tr>
      <w:tr w:rsidR="007509C2" w:rsidRPr="008842A3" w:rsidTr="00DC44DC">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jc w:val="both"/>
              <w:rPr>
                <w:rFonts w:ascii="Calibri" w:hAnsi="Calibri" w:cs="Arial"/>
                <w:sz w:val="22"/>
                <w:szCs w:val="22"/>
                <w:lang w:eastAsia="es-ES"/>
              </w:rPr>
            </w:pPr>
            <w:r w:rsidRPr="00B36426">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7509C2" w:rsidRPr="00B36426" w:rsidRDefault="007509C2" w:rsidP="007509C2">
            <w:pPr>
              <w:jc w:val="both"/>
              <w:rPr>
                <w:rFonts w:ascii="Calibri" w:hAnsi="Calibri" w:cs="Arial"/>
                <w:sz w:val="22"/>
                <w:szCs w:val="22"/>
                <w:lang w:eastAsia="es-ES"/>
              </w:rPr>
            </w:pP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Actas de Recepción Definitiva y/o Certificados de Cumplimiento de Contrato y otros documentos similares que avalen su experiencia general y específica.</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Certificados de Trabajo de todo el personal propuesto por parte de la Empresa (que avalen su experiencia general y específica).</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Calificación Vigente de Soldadores (bajo Norma ASME IX)</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Certificación del Inspector de Soldadura.</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Certificación del Especialista en Pruebas Hidrostáticas.</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lastRenderedPageBreak/>
              <w:t>Procedimiento Constructivo de Soldadura</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Registro de Especificación de Procedimientos de Soldadura (Formato)</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 xml:space="preserve">Procedimiento de Montaje para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Ensayos No Destructivos (END).</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Prueba Hidrostática.</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Pintado de Tuberías.</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Plan de Gestión de Medio Ambiente.</w:t>
            </w:r>
          </w:p>
          <w:p w:rsidR="007509C2" w:rsidRPr="00B36426" w:rsidRDefault="007509C2" w:rsidP="007509C2">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Cronograma de Ejecución.</w:t>
            </w:r>
          </w:p>
        </w:tc>
        <w:tc>
          <w:tcPr>
            <w:tcW w:w="3798" w:type="dxa"/>
            <w:vAlign w:val="center"/>
          </w:tcPr>
          <w:p w:rsidR="007509C2" w:rsidRPr="008842A3" w:rsidRDefault="007509C2" w:rsidP="007509C2">
            <w:pPr>
              <w:rPr>
                <w:rFonts w:ascii="Calibri" w:hAnsi="Calibri" w:cs="Calibri"/>
                <w:b/>
                <w:sz w:val="18"/>
                <w:szCs w:val="18"/>
              </w:rPr>
            </w:pPr>
          </w:p>
        </w:tc>
      </w:tr>
      <w:tr w:rsidR="007509C2" w:rsidRPr="008842A3" w:rsidTr="00DC44DC">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rPr>
                <w:rFonts w:ascii="Calibri" w:hAnsi="Calibri" w:cs="Arial"/>
                <w:b/>
                <w:sz w:val="22"/>
                <w:szCs w:val="22"/>
                <w:lang w:eastAsia="es-ES"/>
              </w:rPr>
            </w:pPr>
            <w:r w:rsidRPr="00B36426">
              <w:rPr>
                <w:rFonts w:ascii="Calibri" w:hAnsi="Calibri" w:cs="Arial"/>
                <w:b/>
                <w:sz w:val="22"/>
                <w:szCs w:val="22"/>
                <w:lang w:eastAsia="es-ES"/>
              </w:rPr>
              <w:lastRenderedPageBreak/>
              <w:t>PLAZO DEL SERVICIO</w:t>
            </w:r>
          </w:p>
        </w:tc>
        <w:tc>
          <w:tcPr>
            <w:tcW w:w="3798" w:type="dxa"/>
            <w:vAlign w:val="center"/>
          </w:tcPr>
          <w:p w:rsidR="007509C2" w:rsidRPr="008842A3" w:rsidRDefault="007509C2" w:rsidP="007509C2">
            <w:pPr>
              <w:rPr>
                <w:rFonts w:ascii="Calibri" w:hAnsi="Calibri" w:cs="Calibri"/>
                <w:b/>
                <w:sz w:val="18"/>
                <w:szCs w:val="18"/>
              </w:rPr>
            </w:pPr>
          </w:p>
        </w:tc>
      </w:tr>
      <w:tr w:rsidR="007509C2" w:rsidRPr="008842A3" w:rsidTr="00DC44DC">
        <w:trPr>
          <w:trHeight w:val="215"/>
          <w:jc w:val="center"/>
        </w:trPr>
        <w:tc>
          <w:tcPr>
            <w:tcW w:w="5483" w:type="dxa"/>
            <w:tcBorders>
              <w:top w:val="single" w:sz="4" w:space="0" w:color="auto"/>
              <w:left w:val="single" w:sz="4" w:space="0" w:color="auto"/>
              <w:bottom w:val="single" w:sz="4" w:space="0" w:color="auto"/>
              <w:right w:val="single" w:sz="4" w:space="0" w:color="auto"/>
            </w:tcBorders>
            <w:shd w:val="clear" w:color="auto" w:fill="auto"/>
            <w:vAlign w:val="center"/>
          </w:tcPr>
          <w:p w:rsidR="007509C2" w:rsidRPr="00B36426" w:rsidRDefault="007509C2" w:rsidP="007509C2">
            <w:pPr>
              <w:jc w:val="both"/>
              <w:rPr>
                <w:rFonts w:ascii="Calibri" w:hAnsi="Calibri" w:cs="Arial"/>
                <w:sz w:val="22"/>
                <w:szCs w:val="22"/>
                <w:lang w:eastAsia="es-ES"/>
              </w:rPr>
            </w:pPr>
            <w:r w:rsidRPr="00B36426">
              <w:rPr>
                <w:rFonts w:ascii="Calibri" w:hAnsi="Calibri" w:cs="Arial"/>
                <w:sz w:val="22"/>
                <w:szCs w:val="22"/>
                <w:lang w:eastAsia="es-ES"/>
              </w:rPr>
              <w:t xml:space="preserve">El plazo máximo para la ejecución del servicio de </w:t>
            </w:r>
            <w:r w:rsidRPr="00B36426">
              <w:rPr>
                <w:rFonts w:ascii="Calibri" w:hAnsi="Calibri" w:cs="Arial"/>
                <w:b/>
                <w:sz w:val="22"/>
                <w:szCs w:val="22"/>
                <w:lang w:val="es-MX" w:eastAsia="es-ES"/>
              </w:rPr>
              <w:t>MANTENIMIENTO Y MODIFICACION DE MANIFOLD DE RECEPCION DE LIQUIDOS PLANTA YACUIBA</w:t>
            </w:r>
            <w:r w:rsidRPr="00B36426">
              <w:rPr>
                <w:rFonts w:ascii="Calibri" w:hAnsi="Calibri" w:cs="Arial"/>
                <w:b/>
                <w:sz w:val="22"/>
                <w:szCs w:val="22"/>
                <w:lang w:eastAsia="es-ES"/>
              </w:rPr>
              <w:t xml:space="preserve">, </w:t>
            </w:r>
            <w:r w:rsidRPr="00B36426">
              <w:rPr>
                <w:rFonts w:ascii="Calibri" w:hAnsi="Calibri" w:cs="Arial"/>
                <w:sz w:val="22"/>
                <w:szCs w:val="22"/>
                <w:lang w:eastAsia="es-ES"/>
              </w:rPr>
              <w:t>será de 20 días calendario, computables a partir de la fecha señalada en la Orden de Proceder emitida por el Fiscal de Servicio designado.</w:t>
            </w:r>
          </w:p>
        </w:tc>
        <w:tc>
          <w:tcPr>
            <w:tcW w:w="3798" w:type="dxa"/>
            <w:vAlign w:val="center"/>
          </w:tcPr>
          <w:p w:rsidR="007509C2" w:rsidRPr="008842A3" w:rsidRDefault="007509C2" w:rsidP="007509C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3C7947" w:rsidRDefault="003C7947" w:rsidP="00750FB3">
      <w:pPr>
        <w:tabs>
          <w:tab w:val="left" w:pos="6095"/>
        </w:tabs>
        <w:jc w:val="center"/>
        <w:rPr>
          <w:rFonts w:asciiTheme="minorHAnsi" w:hAnsiTheme="minorHAnsi" w:cstheme="minorHAnsi"/>
          <w:b/>
          <w:sz w:val="22"/>
          <w:szCs w:val="22"/>
        </w:rPr>
      </w:pPr>
    </w:p>
    <w:p w:rsidR="00BF66A0" w:rsidRDefault="00BF66A0" w:rsidP="00750FB3">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DC44DC" w:rsidRDefault="00DC44DC" w:rsidP="00BF66A0">
      <w:pPr>
        <w:jc w:val="center"/>
        <w:rPr>
          <w:rFonts w:asciiTheme="minorHAnsi" w:hAnsiTheme="minorHAnsi" w:cs="Arial"/>
          <w:sz w:val="16"/>
          <w:szCs w:val="16"/>
          <w:lang w:val="es-BO"/>
        </w:rPr>
      </w:pPr>
    </w:p>
    <w:p w:rsidR="00DC44DC" w:rsidRPr="002C22EC" w:rsidRDefault="00DC44DC"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11E57" w:rsidRDefault="00211E57"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211E57" w:rsidRDefault="009229E3" w:rsidP="009229E3">
            <w:pPr>
              <w:pStyle w:val="Prrafodelista"/>
              <w:numPr>
                <w:ilvl w:val="3"/>
                <w:numId w:val="14"/>
              </w:numPr>
              <w:ind w:left="487" w:right="157"/>
              <w:jc w:val="both"/>
              <w:rPr>
                <w:rFonts w:ascii="Calibri" w:hAnsi="Calibri" w:cs="Calibri"/>
                <w:b/>
                <w:bCs/>
                <w:color w:val="000000"/>
                <w:u w:val="single"/>
                <w:lang w:eastAsia="es-BO"/>
              </w:rPr>
            </w:pPr>
            <w:r w:rsidRPr="001B34B3">
              <w:rPr>
                <w:rFonts w:ascii="Calibri" w:hAnsi="Calibri" w:cs="Calibri"/>
                <w:color w:val="000000"/>
              </w:rPr>
              <w:t>Adjuntar a la propuesta fotocopias de la documentación de respaldo de la experiencia declarada en el presente formulario</w:t>
            </w:r>
            <w:r w:rsidRPr="00211E57">
              <w:rPr>
                <w:rFonts w:ascii="Calibri" w:hAnsi="Calibri" w:cs="Calibri"/>
                <w:color w:val="000000"/>
                <w:u w:val="single"/>
              </w:rPr>
              <w:t>.</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750FB3" w:rsidRDefault="00750FB3"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11E57" w:rsidRDefault="00211E57" w:rsidP="00AF2036">
      <w:pPr>
        <w:jc w:val="center"/>
        <w:rPr>
          <w:rFonts w:asciiTheme="minorHAnsi" w:hAnsiTheme="minorHAnsi" w:cstheme="minorHAnsi"/>
          <w:b/>
          <w:sz w:val="22"/>
          <w:szCs w:val="22"/>
        </w:rPr>
      </w:pPr>
      <w:r>
        <w:rPr>
          <w:rFonts w:asciiTheme="minorHAnsi" w:hAnsiTheme="minorHAnsi" w:cstheme="minorHAnsi"/>
          <w:b/>
          <w:sz w:val="22"/>
          <w:szCs w:val="22"/>
        </w:rPr>
        <w:t>PROFESIONAL PROPUESTO</w:t>
      </w:r>
    </w:p>
    <w:p w:rsidR="000A27E6"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C44DC">
        <w:rPr>
          <w:rFonts w:asciiTheme="minorHAnsi" w:hAnsiTheme="minorHAnsi" w:cstheme="minorHAnsi"/>
          <w:b/>
          <w:sz w:val="22"/>
          <w:szCs w:val="22"/>
        </w:rPr>
        <w:t>INGENIERO RESIDENTE (JEFE DE OBRA)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013ADD">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013ADD">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DC44DC" w:rsidRDefault="00DC44DC" w:rsidP="00DC44D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PROFESIONAL PROPUESTO</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 xml:space="preserve">CARGO: SOLDADOR CALIFICADO </w:t>
      </w:r>
    </w:p>
    <w:p w:rsidR="00DC44DC" w:rsidRPr="00552079" w:rsidRDefault="00DC44DC" w:rsidP="00DC44D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C44DC" w:rsidRPr="00552079" w:rsidTr="003F4FA5">
        <w:trPr>
          <w:jc w:val="center"/>
        </w:trPr>
        <w:tc>
          <w:tcPr>
            <w:tcW w:w="9781" w:type="dxa"/>
            <w:gridSpan w:val="10"/>
            <w:tcBorders>
              <w:top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C44DC" w:rsidRPr="00552079" w:rsidTr="003F4FA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C44DC" w:rsidRPr="00552079" w:rsidTr="003F4FA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C44DC" w:rsidRPr="00552079" w:rsidTr="003F4FA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C44DC" w:rsidRPr="00552079" w:rsidTr="003F4FA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C44DC" w:rsidRPr="00552079" w:rsidTr="003F4FA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C44DC" w:rsidRPr="00552079" w:rsidTr="003F4FA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DC44DC" w:rsidRPr="00552079" w:rsidTr="003F4FA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DC44DC" w:rsidRPr="00552079" w:rsidTr="003F4FA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C44DC" w:rsidRPr="00552079" w:rsidTr="003F4FA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DC44DC" w:rsidRPr="00552079" w:rsidTr="003F4FA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C44DC" w:rsidRPr="00552079" w:rsidTr="003F4FA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0F4EEA" w:rsidRDefault="00DC44DC" w:rsidP="003F4FA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0F4EEA"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D1446" w:rsidTr="003F4FA5">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DC44DC" w:rsidRDefault="00DC44DC" w:rsidP="003F4FA5">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DC44DC" w:rsidRPr="005F6C94" w:rsidRDefault="00DC44DC" w:rsidP="003F4FA5">
            <w:pPr>
              <w:jc w:val="both"/>
              <w:rPr>
                <w:rFonts w:asciiTheme="minorHAnsi" w:hAnsiTheme="minorHAnsi" w:cstheme="minorHAnsi"/>
                <w:b/>
                <w:sz w:val="18"/>
                <w:szCs w:val="18"/>
                <w:lang w:eastAsia="es-BO"/>
              </w:rPr>
            </w:pPr>
          </w:p>
          <w:p w:rsidR="00DC44DC" w:rsidRPr="009229E3" w:rsidRDefault="00DC44DC" w:rsidP="00C57FED">
            <w:pPr>
              <w:pStyle w:val="Prrafodelista"/>
              <w:numPr>
                <w:ilvl w:val="0"/>
                <w:numId w:val="78"/>
              </w:numPr>
              <w:ind w:left="836"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DC44DC" w:rsidRDefault="00DC44DC" w:rsidP="003F4FA5">
            <w:pPr>
              <w:pStyle w:val="Prrafodelista"/>
              <w:ind w:left="552"/>
              <w:jc w:val="both"/>
              <w:rPr>
                <w:rFonts w:ascii="Calibri" w:hAnsi="Calibri" w:cs="Calibri"/>
                <w:b/>
                <w:bCs/>
                <w:color w:val="000000"/>
              </w:rPr>
            </w:pPr>
          </w:p>
          <w:p w:rsidR="00DC44DC" w:rsidRPr="009229E3" w:rsidRDefault="00DC44DC" w:rsidP="00C57FED">
            <w:pPr>
              <w:pStyle w:val="Prrafodelista"/>
              <w:numPr>
                <w:ilvl w:val="0"/>
                <w:numId w:val="78"/>
              </w:numPr>
              <w:ind w:left="836"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C44DC" w:rsidRPr="009229E3" w:rsidRDefault="00DC44DC" w:rsidP="003F4FA5">
            <w:pPr>
              <w:jc w:val="both"/>
              <w:rPr>
                <w:rFonts w:asciiTheme="minorHAnsi" w:hAnsiTheme="minorHAnsi" w:cstheme="minorHAnsi"/>
                <w:color w:val="000000"/>
                <w:lang w:eastAsia="es-BO"/>
              </w:rPr>
            </w:pPr>
          </w:p>
        </w:tc>
      </w:tr>
    </w:tbl>
    <w:p w:rsidR="00DC44DC" w:rsidRPr="00552079" w:rsidRDefault="00DC44DC" w:rsidP="00DC44D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DC44DC" w:rsidRDefault="00DC44DC" w:rsidP="00DC44D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PROFESIONAL PROPUESTO</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 xml:space="preserve">CARGO: INSPECTOR EN SOLDADURA </w:t>
      </w:r>
    </w:p>
    <w:p w:rsidR="00DC44DC" w:rsidRPr="00552079" w:rsidRDefault="00DC44DC" w:rsidP="00DC44D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C44DC" w:rsidRPr="00552079" w:rsidTr="003F4FA5">
        <w:trPr>
          <w:jc w:val="center"/>
        </w:trPr>
        <w:tc>
          <w:tcPr>
            <w:tcW w:w="9781" w:type="dxa"/>
            <w:gridSpan w:val="10"/>
            <w:tcBorders>
              <w:top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C44DC" w:rsidRPr="00552079" w:rsidTr="003F4FA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C44DC" w:rsidRPr="00552079" w:rsidTr="003F4FA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C44DC" w:rsidRPr="00552079" w:rsidTr="003F4FA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C44DC" w:rsidRPr="00552079" w:rsidTr="003F4FA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C44DC" w:rsidRPr="00552079" w:rsidTr="003F4FA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C44DC" w:rsidRPr="00552079" w:rsidTr="003F4FA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DC44DC" w:rsidRPr="00552079" w:rsidTr="003F4FA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DC44DC" w:rsidRPr="00552079" w:rsidTr="003F4FA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C44DC" w:rsidRPr="00552079" w:rsidTr="003F4FA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DC44DC" w:rsidRPr="00552079" w:rsidTr="003F4FA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C44DC" w:rsidRPr="00552079" w:rsidTr="003F4FA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0F4EEA" w:rsidRDefault="00DC44DC" w:rsidP="003F4FA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0F4EEA"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D1446" w:rsidTr="003F4FA5">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DC44DC" w:rsidRDefault="00DC44DC" w:rsidP="003F4FA5">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DC44DC" w:rsidRPr="005F6C94" w:rsidRDefault="00DC44DC" w:rsidP="003F4FA5">
            <w:pPr>
              <w:jc w:val="both"/>
              <w:rPr>
                <w:rFonts w:asciiTheme="minorHAnsi" w:hAnsiTheme="minorHAnsi" w:cstheme="minorHAnsi"/>
                <w:b/>
                <w:sz w:val="18"/>
                <w:szCs w:val="18"/>
                <w:lang w:eastAsia="es-BO"/>
              </w:rPr>
            </w:pPr>
          </w:p>
          <w:p w:rsidR="00DC44DC" w:rsidRPr="009229E3" w:rsidRDefault="00DC44DC" w:rsidP="00C57FED">
            <w:pPr>
              <w:pStyle w:val="Prrafodelista"/>
              <w:numPr>
                <w:ilvl w:val="0"/>
                <w:numId w:val="76"/>
              </w:numPr>
              <w:ind w:left="1545" w:right="157" w:hanging="99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DC44DC" w:rsidRDefault="00DC44DC" w:rsidP="003F4FA5">
            <w:pPr>
              <w:pStyle w:val="Prrafodelista"/>
              <w:ind w:left="552"/>
              <w:jc w:val="both"/>
              <w:rPr>
                <w:rFonts w:ascii="Calibri" w:hAnsi="Calibri" w:cs="Calibri"/>
                <w:b/>
                <w:bCs/>
                <w:color w:val="000000"/>
              </w:rPr>
            </w:pPr>
          </w:p>
          <w:p w:rsidR="00DC44DC" w:rsidRPr="009229E3" w:rsidRDefault="00DC44DC" w:rsidP="00C57FED">
            <w:pPr>
              <w:pStyle w:val="Prrafodelista"/>
              <w:numPr>
                <w:ilvl w:val="0"/>
                <w:numId w:val="76"/>
              </w:numPr>
              <w:ind w:left="1545" w:right="157" w:hanging="1134"/>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C44DC" w:rsidRPr="009229E3" w:rsidRDefault="00DC44DC" w:rsidP="003F4FA5">
            <w:pPr>
              <w:jc w:val="both"/>
              <w:rPr>
                <w:rFonts w:asciiTheme="minorHAnsi" w:hAnsiTheme="minorHAnsi" w:cstheme="minorHAnsi"/>
                <w:color w:val="000000"/>
                <w:lang w:eastAsia="es-BO"/>
              </w:rPr>
            </w:pPr>
          </w:p>
        </w:tc>
      </w:tr>
    </w:tbl>
    <w:p w:rsidR="00DC44DC" w:rsidRPr="00552079" w:rsidRDefault="00DC44DC" w:rsidP="00DC44D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DC44DC" w:rsidRPr="00DC44DC" w:rsidRDefault="00DC44DC" w:rsidP="00DC44DC">
      <w:pPr>
        <w:rPr>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C659B6" w:rsidRDefault="00C659B6"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DC44DC" w:rsidRDefault="00DC44DC" w:rsidP="00DC44D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PROFESIONAL PROPUESTO</w:t>
      </w:r>
    </w:p>
    <w:p w:rsidR="00DC44DC" w:rsidRDefault="00DC44DC" w:rsidP="00DC44DC">
      <w:pPr>
        <w:jc w:val="center"/>
        <w:rPr>
          <w:rFonts w:asciiTheme="minorHAnsi" w:hAnsiTheme="minorHAnsi" w:cstheme="minorHAnsi"/>
          <w:b/>
          <w:sz w:val="22"/>
          <w:szCs w:val="22"/>
        </w:rPr>
      </w:pPr>
      <w:r>
        <w:rPr>
          <w:rFonts w:asciiTheme="minorHAnsi" w:hAnsiTheme="minorHAnsi" w:cstheme="minorHAnsi"/>
          <w:b/>
          <w:sz w:val="22"/>
          <w:szCs w:val="22"/>
        </w:rPr>
        <w:t xml:space="preserve">CARGO: ESPECIALISTA EN PRUEBAS HIDROSTATICAS </w:t>
      </w:r>
    </w:p>
    <w:p w:rsidR="00DC44DC" w:rsidRPr="00552079" w:rsidRDefault="00DC44DC" w:rsidP="00DC44D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C44DC" w:rsidRPr="00552079" w:rsidTr="003F4FA5">
        <w:trPr>
          <w:jc w:val="center"/>
        </w:trPr>
        <w:tc>
          <w:tcPr>
            <w:tcW w:w="9781" w:type="dxa"/>
            <w:gridSpan w:val="10"/>
            <w:tcBorders>
              <w:top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C44DC" w:rsidRPr="00552079" w:rsidTr="003F4FA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C44DC" w:rsidRPr="00552079" w:rsidRDefault="00DC44DC" w:rsidP="003F4FA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C44DC" w:rsidRPr="00552079" w:rsidRDefault="00DC44DC" w:rsidP="003F4FA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C44DC" w:rsidRPr="00552079" w:rsidRDefault="00DC44DC" w:rsidP="003F4FA5">
            <w:pPr>
              <w:rPr>
                <w:rFonts w:asciiTheme="minorHAnsi" w:hAnsiTheme="minorHAnsi" w:cstheme="minorHAnsi"/>
                <w:sz w:val="22"/>
                <w:szCs w:val="22"/>
              </w:rPr>
            </w:pPr>
          </w:p>
        </w:tc>
      </w:tr>
      <w:tr w:rsidR="00DC44DC" w:rsidRPr="00552079" w:rsidTr="003F4FA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C44DC" w:rsidRPr="00552079" w:rsidRDefault="00DC44DC" w:rsidP="003F4FA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C44DC" w:rsidRPr="00552079" w:rsidRDefault="00DC44DC" w:rsidP="003F4FA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DC44DC" w:rsidRPr="00552079" w:rsidRDefault="00DC44DC" w:rsidP="003F4FA5">
            <w:pPr>
              <w:rPr>
                <w:rFonts w:asciiTheme="minorHAnsi" w:hAnsiTheme="minorHAnsi" w:cstheme="minorHAnsi"/>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C44DC" w:rsidRPr="00552079" w:rsidTr="003F4FA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C44DC" w:rsidRPr="00552079" w:rsidTr="003F4FA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C44DC" w:rsidRPr="00552079" w:rsidTr="003F4FA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C44DC" w:rsidRPr="00552079" w:rsidTr="003F4FA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C44DC" w:rsidRPr="00552079" w:rsidTr="003F4FA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DC44DC" w:rsidRPr="00552079" w:rsidTr="003F4FA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DC44DC" w:rsidRPr="00552079" w:rsidTr="003F4FA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DC44DC" w:rsidRPr="00552079" w:rsidTr="003F4FA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r w:rsidR="00DC44DC" w:rsidRPr="00552079" w:rsidTr="003F4FA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b/>
                <w:sz w:val="22"/>
                <w:szCs w:val="22"/>
              </w:rPr>
            </w:pPr>
          </w:p>
        </w:tc>
      </w:tr>
    </w:tbl>
    <w:p w:rsidR="00DC44DC" w:rsidRDefault="00DC44DC" w:rsidP="00DC44DC">
      <w:pPr>
        <w:jc w:val="center"/>
        <w:rPr>
          <w:rFonts w:asciiTheme="minorHAnsi" w:hAnsiTheme="minorHAnsi" w:cstheme="minorHAnsi"/>
          <w:b/>
          <w:sz w:val="22"/>
          <w:szCs w:val="22"/>
        </w:rPr>
      </w:pPr>
    </w:p>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DC44DC" w:rsidRPr="00552079" w:rsidTr="003F4FA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C44DC" w:rsidRPr="00552079" w:rsidTr="003F4FA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bl>
    <w:p w:rsidR="00DC44DC" w:rsidRPr="00552079" w:rsidRDefault="00DC44DC" w:rsidP="00DC44D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C44DC" w:rsidRPr="00552079" w:rsidTr="003F4FA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DC44DC" w:rsidRPr="00552079" w:rsidRDefault="00DC44DC" w:rsidP="003F4FA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DC44DC" w:rsidRPr="00552079" w:rsidTr="003F4FA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C44DC"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DC44DC" w:rsidRPr="00552079" w:rsidRDefault="00DC44DC" w:rsidP="003F4FA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C44DC" w:rsidRPr="00552079" w:rsidTr="003F4FA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C44DC" w:rsidRPr="00552079" w:rsidRDefault="00DC44DC" w:rsidP="003F4FA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C44DC" w:rsidRPr="00552079" w:rsidTr="003F4FA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552079" w:rsidRDefault="00DC44DC" w:rsidP="003F4FA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52079" w:rsidTr="003F4FA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44DC" w:rsidRPr="000F4EEA" w:rsidRDefault="00DC44DC" w:rsidP="003F4FA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0F4EEA" w:rsidRDefault="00DC44DC" w:rsidP="003F4FA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C44DC" w:rsidRPr="00552079" w:rsidRDefault="00DC44DC" w:rsidP="003F4FA5">
            <w:pPr>
              <w:jc w:val="center"/>
              <w:rPr>
                <w:rFonts w:asciiTheme="minorHAnsi" w:hAnsiTheme="minorHAnsi" w:cstheme="minorHAnsi"/>
                <w:sz w:val="22"/>
                <w:szCs w:val="22"/>
              </w:rPr>
            </w:pPr>
          </w:p>
        </w:tc>
      </w:tr>
      <w:tr w:rsidR="00DC44DC" w:rsidRPr="005D1446" w:rsidTr="003F4FA5">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DC44DC" w:rsidRDefault="00DC44DC" w:rsidP="003F4FA5">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DC44DC" w:rsidRPr="005F6C94" w:rsidRDefault="00DC44DC" w:rsidP="003F4FA5">
            <w:pPr>
              <w:jc w:val="both"/>
              <w:rPr>
                <w:rFonts w:asciiTheme="minorHAnsi" w:hAnsiTheme="minorHAnsi" w:cstheme="minorHAnsi"/>
                <w:b/>
                <w:sz w:val="18"/>
                <w:szCs w:val="18"/>
                <w:lang w:eastAsia="es-BO"/>
              </w:rPr>
            </w:pPr>
          </w:p>
          <w:p w:rsidR="00DC44DC" w:rsidRPr="009229E3" w:rsidRDefault="00DC44DC" w:rsidP="00C57FED">
            <w:pPr>
              <w:pStyle w:val="Prrafodelista"/>
              <w:numPr>
                <w:ilvl w:val="0"/>
                <w:numId w:val="77"/>
              </w:numPr>
              <w:ind w:left="1261" w:right="157" w:hanging="850"/>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DC44DC" w:rsidRDefault="00DC44DC" w:rsidP="003F4FA5">
            <w:pPr>
              <w:pStyle w:val="Prrafodelista"/>
              <w:ind w:left="552"/>
              <w:jc w:val="both"/>
              <w:rPr>
                <w:rFonts w:ascii="Calibri" w:hAnsi="Calibri" w:cs="Calibri"/>
                <w:b/>
                <w:bCs/>
                <w:color w:val="000000"/>
              </w:rPr>
            </w:pPr>
          </w:p>
          <w:p w:rsidR="00DC44DC" w:rsidRPr="009229E3" w:rsidRDefault="00DC44DC" w:rsidP="00C57FED">
            <w:pPr>
              <w:pStyle w:val="Prrafodelista"/>
              <w:numPr>
                <w:ilvl w:val="0"/>
                <w:numId w:val="77"/>
              </w:numPr>
              <w:ind w:left="1261" w:right="157" w:hanging="850"/>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C44DC" w:rsidRPr="009229E3" w:rsidRDefault="00DC44DC" w:rsidP="003F4FA5">
            <w:pPr>
              <w:jc w:val="both"/>
              <w:rPr>
                <w:rFonts w:asciiTheme="minorHAnsi" w:hAnsiTheme="minorHAnsi" w:cstheme="minorHAnsi"/>
                <w:color w:val="000000"/>
                <w:lang w:eastAsia="es-BO"/>
              </w:rPr>
            </w:pPr>
          </w:p>
        </w:tc>
      </w:tr>
    </w:tbl>
    <w:p w:rsidR="00DC44DC" w:rsidRPr="00552079" w:rsidRDefault="00DC44DC" w:rsidP="00DC44D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DC44DC" w:rsidRPr="00552079" w:rsidRDefault="00DC44DC" w:rsidP="00DC44DC">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BF273A" w:rsidRDefault="00BF273A" w:rsidP="00C00A9F">
      <w:pPr>
        <w:jc w:val="center"/>
        <w:rPr>
          <w:rFonts w:asciiTheme="minorHAnsi" w:hAnsiTheme="minorHAnsi" w:cstheme="minorHAnsi"/>
          <w:b/>
          <w:sz w:val="22"/>
          <w:szCs w:val="22"/>
        </w:rPr>
      </w:pPr>
    </w:p>
    <w:p w:rsidR="00211E57" w:rsidRDefault="00211E57" w:rsidP="00F44111">
      <w:pPr>
        <w:jc w:val="center"/>
        <w:rPr>
          <w:rFonts w:asciiTheme="minorHAnsi" w:hAnsiTheme="minorHAnsi" w:cstheme="minorHAnsi"/>
          <w:b/>
          <w:sz w:val="22"/>
          <w:szCs w:val="22"/>
        </w:rPr>
      </w:pPr>
    </w:p>
    <w:p w:rsidR="00876FDB" w:rsidRDefault="00876FDB" w:rsidP="00F44111">
      <w:pPr>
        <w:jc w:val="center"/>
        <w:rPr>
          <w:rFonts w:asciiTheme="minorHAnsi" w:hAnsiTheme="minorHAnsi" w:cstheme="minorHAnsi"/>
          <w:b/>
          <w:sz w:val="22"/>
          <w:szCs w:val="22"/>
        </w:rPr>
      </w:pPr>
    </w:p>
    <w:p w:rsidR="00F44111" w:rsidRPr="00365997" w:rsidRDefault="00F44111" w:rsidP="001B34B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DE57CA"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1B34B3">
      <w:pPr>
        <w:jc w:val="both"/>
        <w:rPr>
          <w:rFonts w:asciiTheme="minorHAnsi" w:eastAsia="Calibri" w:hAnsiTheme="minorHAnsi" w:cstheme="minorHAnsi"/>
          <w:sz w:val="22"/>
          <w:szCs w:val="22"/>
        </w:rPr>
      </w:pPr>
    </w:p>
    <w:p w:rsidR="00F44111" w:rsidRPr="00365997" w:rsidRDefault="00F44111" w:rsidP="00013AD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E57CA" w:rsidRPr="00365997" w:rsidRDefault="00DE57CA" w:rsidP="00F44111">
      <w:pPr>
        <w:pStyle w:val="Sinespaciado"/>
        <w:ind w:left="709"/>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13AD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57CA" w:rsidRDefault="00F44111" w:rsidP="00013ADD">
      <w:pPr>
        <w:pStyle w:val="Sinespaciado"/>
        <w:numPr>
          <w:ilvl w:val="1"/>
          <w:numId w:val="28"/>
        </w:numPr>
        <w:tabs>
          <w:tab w:val="left" w:pos="709"/>
        </w:tabs>
        <w:ind w:left="993" w:hanging="709"/>
        <w:jc w:val="both"/>
        <w:rPr>
          <w:rFonts w:asciiTheme="minorHAnsi" w:hAnsiTheme="minorHAnsi" w:cstheme="minorHAnsi"/>
          <w:lang w:val="es-BO"/>
        </w:rPr>
      </w:pPr>
      <w:r w:rsidRPr="00DE57CA">
        <w:rPr>
          <w:rFonts w:asciiTheme="minorHAnsi" w:hAnsiTheme="minorHAnsi" w:cstheme="minorHAnsi"/>
          <w:b/>
        </w:rPr>
        <w:t xml:space="preserve">MARGEN DE PREFERENCIA </w:t>
      </w:r>
    </w:p>
    <w:p w:rsidR="00DE57CA" w:rsidRPr="00DE57CA" w:rsidRDefault="00DE57CA" w:rsidP="00DE57C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D723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3C7947" w:rsidRDefault="00B41ABF" w:rsidP="004854C5">
      <w:pPr>
        <w:pStyle w:val="Sinespaciado"/>
        <w:jc w:val="center"/>
        <w:rPr>
          <w:rFonts w:asciiTheme="minorHAnsi" w:hAnsiTheme="minorHAnsi" w:cstheme="minorHAnsi"/>
          <w:b/>
          <w:lang w:val="es-ES_tradnl"/>
        </w:rPr>
      </w:pPr>
      <w:r w:rsidRPr="003C7947">
        <w:rPr>
          <w:rFonts w:asciiTheme="minorHAnsi" w:hAnsiTheme="minorHAnsi" w:cstheme="minorHAnsi"/>
          <w:b/>
          <w:lang w:val="es-ES_tradnl"/>
        </w:rPr>
        <w:lastRenderedPageBreak/>
        <w:t>PARTE VI</w:t>
      </w:r>
    </w:p>
    <w:p w:rsidR="007D4619" w:rsidRPr="003C7947" w:rsidRDefault="007D4619" w:rsidP="004854C5">
      <w:pPr>
        <w:pStyle w:val="Sinespaciado"/>
        <w:jc w:val="center"/>
        <w:rPr>
          <w:rFonts w:asciiTheme="minorHAnsi" w:eastAsia="Arial Unicode MS" w:hAnsiTheme="minorHAnsi" w:cstheme="minorHAnsi"/>
          <w:b/>
        </w:rPr>
      </w:pPr>
      <w:r w:rsidRPr="003C7947">
        <w:rPr>
          <w:rFonts w:asciiTheme="minorHAnsi" w:eastAsia="Arial Unicode MS" w:hAnsiTheme="minorHAnsi" w:cstheme="minorHAnsi"/>
          <w:b/>
        </w:rPr>
        <w:t>ESPECIFICACIONES TÉCNICAS</w:t>
      </w:r>
    </w:p>
    <w:p w:rsidR="00B36426" w:rsidRPr="003C7947" w:rsidRDefault="00B36426" w:rsidP="00B36426">
      <w:pPr>
        <w:jc w:val="center"/>
        <w:rPr>
          <w:rFonts w:ascii="Calibri" w:hAnsi="Calibri" w:cs="Arial"/>
          <w:sz w:val="22"/>
          <w:szCs w:val="22"/>
          <w:lang w:eastAsia="es-ES"/>
        </w:rPr>
      </w:pPr>
      <w:r w:rsidRPr="003C7947">
        <w:rPr>
          <w:rFonts w:ascii="Calibri" w:hAnsi="Calibri" w:cs="Arial"/>
          <w:b/>
          <w:sz w:val="22"/>
          <w:szCs w:val="22"/>
          <w:lang w:val="es-MX" w:eastAsia="es-ES"/>
        </w:rPr>
        <w:t>MANTENIMIENTO Y MODIFICACION DE MANIFOLD DE RECEPCION DE LIQUIDOS PLANTA YACUIBA</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val="es-MX" w:eastAsia="es-ES"/>
        </w:rPr>
      </w:pPr>
      <w:r w:rsidRPr="00B36426">
        <w:rPr>
          <w:rFonts w:ascii="Calibri" w:hAnsi="Calibri" w:cs="Arial"/>
          <w:sz w:val="22"/>
          <w:szCs w:val="22"/>
          <w:lang w:eastAsia="es-ES"/>
        </w:rPr>
        <w:t xml:space="preserve">Yacimientos Petrolíferos Fiscales Bolivianos, a través del Distrito Comercial Tarija DCTJ </w:t>
      </w:r>
      <w:r w:rsidRPr="00B36426">
        <w:rPr>
          <w:rFonts w:ascii="Calibri" w:hAnsi="Calibri" w:cs="Arial"/>
          <w:sz w:val="22"/>
          <w:szCs w:val="22"/>
          <w:lang w:val="es-MX" w:eastAsia="es-ES"/>
        </w:rPr>
        <w:t xml:space="preserve">a objeto de continuar con el mejoramiento y la optimización de las actividades operativas en la Planta de Engarrafado de GLP; requiere la contratación de servicios altamente especializados y calificados para el servicio de </w:t>
      </w:r>
      <w:r w:rsidRPr="00B36426">
        <w:rPr>
          <w:rFonts w:ascii="Calibri" w:hAnsi="Calibri" w:cs="Arial"/>
          <w:b/>
          <w:sz w:val="22"/>
          <w:szCs w:val="22"/>
          <w:lang w:val="es-MX" w:eastAsia="es-ES"/>
        </w:rPr>
        <w:t>MANTENIMIENTO Y MODIFICACION DE MANIFOLD DE RECEPCION DE LIQUIDOS PLANTA YACUIBA</w:t>
      </w:r>
      <w:r w:rsidRPr="00B36426">
        <w:rPr>
          <w:rFonts w:ascii="Calibri" w:hAnsi="Calibri" w:cs="Arial"/>
          <w:sz w:val="22"/>
          <w:szCs w:val="22"/>
          <w:lang w:val="es-MX" w:eastAsia="es-ES"/>
        </w:rPr>
        <w:t>.</w:t>
      </w:r>
    </w:p>
    <w:p w:rsidR="00B36426" w:rsidRPr="00B36426" w:rsidRDefault="00B36426" w:rsidP="00B36426">
      <w:pPr>
        <w:jc w:val="both"/>
        <w:rPr>
          <w:rFonts w:ascii="Calibri" w:hAnsi="Calibri" w:cs="Arial"/>
          <w:sz w:val="22"/>
          <w:szCs w:val="22"/>
          <w:lang w:eastAsia="es-ES"/>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6"/>
        <w:gridCol w:w="425"/>
        <w:gridCol w:w="5815"/>
        <w:gridCol w:w="844"/>
        <w:gridCol w:w="1140"/>
      </w:tblGrid>
      <w:tr w:rsidR="00B36426" w:rsidRPr="00B36426" w:rsidTr="00B36426">
        <w:trPr>
          <w:trHeight w:val="340"/>
          <w:jc w:val="center"/>
        </w:trPr>
        <w:tc>
          <w:tcPr>
            <w:tcW w:w="9034" w:type="dxa"/>
            <w:gridSpan w:val="5"/>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Arial"/>
                <w:b/>
                <w:bCs/>
                <w:sz w:val="22"/>
                <w:lang w:eastAsia="es-BO"/>
              </w:rPr>
            </w:pPr>
            <w:r w:rsidRPr="00B36426">
              <w:rPr>
                <w:rFonts w:ascii="Calibri" w:hAnsi="Calibri" w:cs="Arial"/>
                <w:b/>
                <w:bCs/>
                <w:sz w:val="22"/>
                <w:lang w:eastAsia="es-BO"/>
              </w:rPr>
              <w:t>DESCRIPCIÓN DETALLADA DEL SERVICIO</w:t>
            </w:r>
          </w:p>
        </w:tc>
      </w:tr>
      <w:tr w:rsidR="00B36426" w:rsidRPr="00B36426" w:rsidTr="00B36426">
        <w:trPr>
          <w:trHeight w:val="624"/>
          <w:jc w:val="center"/>
        </w:trPr>
        <w:tc>
          <w:tcPr>
            <w:tcW w:w="9034" w:type="dxa"/>
            <w:gridSpan w:val="5"/>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s="Arial"/>
                <w:bCs/>
                <w:sz w:val="22"/>
                <w:szCs w:val="22"/>
                <w:lang w:eastAsia="es-BO"/>
              </w:rPr>
            </w:pPr>
            <w:r w:rsidRPr="00B36426">
              <w:rPr>
                <w:rFonts w:ascii="Calibri" w:hAnsi="Calibri" w:cs="Arial"/>
                <w:bCs/>
                <w:sz w:val="22"/>
                <w:szCs w:val="22"/>
                <w:lang w:eastAsia="es-BO"/>
              </w:rPr>
              <w:t xml:space="preserve">YPFB requiere realizar el </w:t>
            </w:r>
            <w:r w:rsidRPr="00B36426">
              <w:rPr>
                <w:rFonts w:ascii="Calibri" w:hAnsi="Calibri" w:cs="Arial"/>
                <w:iCs/>
                <w:sz w:val="22"/>
                <w:szCs w:val="22"/>
                <w:lang w:eastAsia="es-BO"/>
              </w:rPr>
              <w:t xml:space="preserve">mantenimiento del </w:t>
            </w:r>
            <w:proofErr w:type="spellStart"/>
            <w:r w:rsidRPr="00B36426">
              <w:rPr>
                <w:rFonts w:ascii="Calibri" w:hAnsi="Calibri" w:cs="Arial"/>
                <w:iCs/>
                <w:sz w:val="22"/>
                <w:szCs w:val="22"/>
                <w:lang w:eastAsia="es-BO"/>
              </w:rPr>
              <w:t>Manifold</w:t>
            </w:r>
            <w:proofErr w:type="spellEnd"/>
            <w:r w:rsidRPr="00B36426">
              <w:rPr>
                <w:rFonts w:ascii="Calibri" w:hAnsi="Calibri" w:cs="Arial"/>
                <w:iCs/>
                <w:sz w:val="22"/>
                <w:szCs w:val="22"/>
                <w:lang w:eastAsia="es-BO"/>
              </w:rPr>
              <w:t xml:space="preserve"> de GLP, de Líquidos, Ensayos No Destructivos (Radiográficas), Pruebas Hidrostáticas y Montaje de los </w:t>
            </w:r>
            <w:proofErr w:type="spellStart"/>
            <w:r w:rsidRPr="00B36426">
              <w:rPr>
                <w:rFonts w:ascii="Calibri" w:hAnsi="Calibri" w:cs="Arial"/>
                <w:iCs/>
                <w:sz w:val="22"/>
                <w:szCs w:val="22"/>
                <w:lang w:eastAsia="es-BO"/>
              </w:rPr>
              <w:t>Manifold</w:t>
            </w:r>
            <w:proofErr w:type="spellEnd"/>
            <w:r w:rsidRPr="00B36426">
              <w:rPr>
                <w:rFonts w:ascii="Calibri" w:hAnsi="Calibri" w:cs="Arial"/>
                <w:iCs/>
                <w:sz w:val="22"/>
                <w:szCs w:val="22"/>
                <w:lang w:eastAsia="es-BO"/>
              </w:rPr>
              <w:t xml:space="preserve"> de GLP y de Líquidos, de acuerdo al siguiente detalle:</w:t>
            </w:r>
          </w:p>
        </w:tc>
      </w:tr>
      <w:tr w:rsidR="00B36426" w:rsidRPr="00B36426" w:rsidTr="00B36426">
        <w:trPr>
          <w:trHeight w:val="592"/>
          <w:jc w:val="center"/>
        </w:trPr>
        <w:tc>
          <w:tcPr>
            <w:tcW w:w="807"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Arial"/>
                <w:b/>
                <w:bCs/>
                <w:sz w:val="16"/>
                <w:szCs w:val="18"/>
                <w:lang w:eastAsia="es-BO"/>
              </w:rPr>
            </w:pPr>
            <w:r w:rsidRPr="00B36426">
              <w:rPr>
                <w:rFonts w:ascii="Calibri" w:hAnsi="Calibri" w:cs="Arial"/>
                <w:b/>
                <w:bCs/>
                <w:sz w:val="16"/>
                <w:szCs w:val="18"/>
                <w:lang w:eastAsia="es-BO"/>
              </w:rPr>
              <w:t>ITEM 1</w:t>
            </w:r>
          </w:p>
        </w:tc>
        <w:tc>
          <w:tcPr>
            <w:tcW w:w="6243"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rPr>
                <w:rFonts w:ascii="Calibri" w:hAnsi="Calibri" w:cs="Arial"/>
                <w:bCs/>
                <w:i/>
                <w:sz w:val="16"/>
                <w:szCs w:val="18"/>
                <w:lang w:eastAsia="es-BO"/>
              </w:rPr>
            </w:pPr>
            <w:r w:rsidRPr="00876FDB">
              <w:rPr>
                <w:rFonts w:ascii="Calibri" w:hAnsi="Calibri" w:cs="Narkisim"/>
                <w:b/>
                <w:bCs/>
                <w:iCs/>
                <w:sz w:val="16"/>
                <w:szCs w:val="18"/>
                <w:lang w:eastAsia="es-ES"/>
              </w:rPr>
              <w:t>MANTENIMIENTO DE MANIFOLD DE GLP</w:t>
            </w:r>
          </w:p>
        </w:tc>
        <w:tc>
          <w:tcPr>
            <w:tcW w:w="84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cs="Narkisim"/>
                <w:b/>
                <w:bCs/>
                <w:i/>
                <w:iCs/>
                <w:color w:val="4F81BD"/>
                <w:sz w:val="24"/>
                <w:szCs w:val="24"/>
                <w:lang w:eastAsia="es-ES"/>
              </w:rPr>
            </w:pPr>
            <w:r w:rsidRPr="00B36426">
              <w:rPr>
                <w:rFonts w:ascii="Calibri" w:hAnsi="Calibri" w:cs="Arial"/>
                <w:b/>
                <w:bCs/>
                <w:sz w:val="16"/>
                <w:lang w:eastAsia="es-BO"/>
              </w:rPr>
              <w:t>UNIDAD DE MEDIDA</w:t>
            </w:r>
          </w:p>
        </w:tc>
        <w:tc>
          <w:tcPr>
            <w:tcW w:w="114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Narkisim"/>
                <w:b/>
                <w:bCs/>
                <w:iCs/>
                <w:color w:val="4F81BD"/>
                <w:sz w:val="16"/>
                <w:szCs w:val="18"/>
                <w:lang w:eastAsia="es-ES"/>
              </w:rPr>
            </w:pPr>
            <w:r w:rsidRPr="00B36426">
              <w:rPr>
                <w:rFonts w:ascii="Calibri" w:hAnsi="Calibri" w:cs="Arial"/>
                <w:b/>
                <w:bCs/>
                <w:sz w:val="16"/>
                <w:lang w:eastAsia="es-BO"/>
              </w:rPr>
              <w:t>CANTIDAD</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cs="Arial"/>
                <w:color w:val="000000"/>
                <w:sz w:val="24"/>
                <w:szCs w:val="24"/>
                <w:lang w:eastAsia="es-BO"/>
              </w:rPr>
            </w:pPr>
            <w:r w:rsidRPr="00B36426">
              <w:rPr>
                <w:rFonts w:ascii="Calibri" w:hAnsi="Calibri" w:cs="Arial"/>
                <w:color w:val="000000"/>
                <w:sz w:val="16"/>
                <w:szCs w:val="18"/>
                <w:lang w:eastAsia="es-BO"/>
              </w:rPr>
              <w:t>a)</w:t>
            </w:r>
          </w:p>
        </w:tc>
        <w:tc>
          <w:tcPr>
            <w:tcW w:w="581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MECANIZADO (CORTE Y BISELADO) EN TUBERÍA 2" DN DE API 5L-ASTM A53/106 GR B SCH 40</w:t>
            </w:r>
          </w:p>
        </w:tc>
        <w:tc>
          <w:tcPr>
            <w:tcW w:w="844" w:type="dxa"/>
            <w:tcBorders>
              <w:top w:val="single" w:sz="4" w:space="0" w:color="auto"/>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PZA.</w:t>
            </w:r>
          </w:p>
        </w:tc>
        <w:tc>
          <w:tcPr>
            <w:tcW w:w="1140" w:type="dxa"/>
            <w:tcBorders>
              <w:top w:val="single" w:sz="4" w:space="0" w:color="auto"/>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60</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b)</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SOLDADURA DE TUBERÍA DE 2" DN API 5L-ASTM A53/106 GR B SCH 40</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JUNTA</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60</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c)</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SOLDADURA DE TRHEADOLET ½-2”</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JUNTA</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3</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d)</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INSPECCIÓN RADIOGRÁFICA DE JUNTAS DN 2"</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JUNTA</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60</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e)</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PRUEBA HIDROSTÁTICA DE TRAMOS PREFABRICADOS DN 2”</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GBL</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1</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f)</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MONTAJE BOMBA A 1 M. DE ALTURA CON BASE DE HORMIGON</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GBL</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1</w:t>
            </w:r>
          </w:p>
        </w:tc>
      </w:tr>
      <w:tr w:rsidR="00B36426" w:rsidRPr="00B36426" w:rsidTr="00B36426">
        <w:trPr>
          <w:trHeight w:val="283"/>
          <w:jc w:val="center"/>
        </w:trPr>
        <w:tc>
          <w:tcPr>
            <w:tcW w:w="9034"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8"/>
                <w:lang w:eastAsia="es-BO"/>
              </w:rPr>
            </w:pPr>
          </w:p>
        </w:tc>
        <w:tc>
          <w:tcPr>
            <w:tcW w:w="425" w:type="dxa"/>
            <w:tcBorders>
              <w:top w:val="single" w:sz="4" w:space="0" w:color="auto"/>
              <w:left w:val="single" w:sz="4" w:space="0" w:color="auto"/>
              <w:bottom w:val="single" w:sz="4" w:space="0" w:color="auto"/>
              <w:right w:val="single" w:sz="4" w:space="0" w:color="auto"/>
            </w:tcBorders>
            <w:noWrap/>
            <w:vAlign w:val="center"/>
            <w:hideMark/>
          </w:tcPr>
          <w:p w:rsidR="00B36426" w:rsidRPr="00B36426" w:rsidRDefault="00B36426" w:rsidP="00B36426">
            <w:pPr>
              <w:jc w:val="center"/>
              <w:rPr>
                <w:rFonts w:ascii="Calibri" w:hAnsi="Calibri" w:cs="Arial"/>
                <w:color w:val="000000"/>
                <w:sz w:val="16"/>
                <w:szCs w:val="18"/>
                <w:lang w:eastAsia="es-BO"/>
              </w:rPr>
            </w:pPr>
            <w:r w:rsidRPr="00B36426">
              <w:rPr>
                <w:rFonts w:ascii="Calibri" w:hAnsi="Calibri" w:cs="Arial"/>
                <w:color w:val="000000"/>
                <w:sz w:val="16"/>
                <w:szCs w:val="18"/>
                <w:lang w:eastAsia="es-BO"/>
              </w:rPr>
              <w:t>g)</w:t>
            </w:r>
          </w:p>
        </w:tc>
        <w:tc>
          <w:tcPr>
            <w:tcW w:w="5818" w:type="dxa"/>
            <w:tcBorders>
              <w:top w:val="nil"/>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8"/>
                <w:lang w:eastAsia="es-ES"/>
              </w:rPr>
            </w:pPr>
            <w:r w:rsidRPr="00B36426">
              <w:rPr>
                <w:rFonts w:ascii="Calibri" w:hAnsi="Calibri"/>
                <w:color w:val="000000"/>
                <w:sz w:val="16"/>
                <w:szCs w:val="18"/>
                <w:lang w:eastAsia="es-ES"/>
              </w:rPr>
              <w:t>MONTAJE Y DESMONTAJE DE MANIFOLD DE GLP LOCALIDAD YACUIBA</w:t>
            </w:r>
          </w:p>
        </w:tc>
        <w:tc>
          <w:tcPr>
            <w:tcW w:w="844"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GBL</w:t>
            </w:r>
          </w:p>
        </w:tc>
        <w:tc>
          <w:tcPr>
            <w:tcW w:w="1140" w:type="dxa"/>
            <w:tcBorders>
              <w:top w:val="nil"/>
              <w:left w:val="nil"/>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8"/>
                <w:lang w:eastAsia="es-ES"/>
              </w:rPr>
            </w:pPr>
            <w:r w:rsidRPr="00B36426">
              <w:rPr>
                <w:rFonts w:ascii="Calibri" w:hAnsi="Calibri"/>
                <w:color w:val="000000"/>
                <w:sz w:val="16"/>
                <w:szCs w:val="18"/>
                <w:lang w:eastAsia="es-ES"/>
              </w:rPr>
              <w:t>1</w:t>
            </w:r>
          </w:p>
        </w:tc>
      </w:tr>
    </w:tbl>
    <w:p w:rsidR="00B36426" w:rsidRPr="00B36426" w:rsidRDefault="00B36426" w:rsidP="00B36426">
      <w:pPr>
        <w:rPr>
          <w:sz w:val="24"/>
          <w:szCs w:val="24"/>
          <w:lang w:eastAsia="es-ES"/>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425"/>
        <w:gridCol w:w="5779"/>
        <w:gridCol w:w="886"/>
        <w:gridCol w:w="1099"/>
      </w:tblGrid>
      <w:tr w:rsidR="00B36426" w:rsidRPr="00B36426" w:rsidTr="00B36426">
        <w:trPr>
          <w:trHeight w:val="268"/>
          <w:jc w:val="center"/>
        </w:trPr>
        <w:tc>
          <w:tcPr>
            <w:tcW w:w="765"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Arial"/>
                <w:b/>
                <w:bCs/>
                <w:sz w:val="16"/>
                <w:szCs w:val="16"/>
                <w:lang w:eastAsia="es-BO"/>
              </w:rPr>
            </w:pPr>
            <w:r w:rsidRPr="00B36426">
              <w:rPr>
                <w:rFonts w:ascii="Calibri" w:hAnsi="Calibri" w:cs="Arial"/>
                <w:b/>
                <w:bCs/>
                <w:sz w:val="16"/>
                <w:szCs w:val="16"/>
                <w:lang w:eastAsia="es-BO"/>
              </w:rPr>
              <w:t>ITEM 2</w:t>
            </w:r>
          </w:p>
        </w:tc>
        <w:tc>
          <w:tcPr>
            <w:tcW w:w="6201"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rPr>
                <w:rFonts w:ascii="Calibri" w:hAnsi="Calibri" w:cs="Arial"/>
                <w:b/>
                <w:bCs/>
                <w:sz w:val="16"/>
                <w:szCs w:val="16"/>
                <w:lang w:eastAsia="es-BO"/>
              </w:rPr>
            </w:pPr>
            <w:r w:rsidRPr="00B36426">
              <w:rPr>
                <w:rFonts w:ascii="Calibri" w:hAnsi="Calibri" w:cs="Arial"/>
                <w:b/>
                <w:iCs/>
                <w:sz w:val="16"/>
                <w:szCs w:val="16"/>
                <w:lang w:eastAsia="es-BO"/>
              </w:rPr>
              <w:t>MANTENIMIENTO DE MANIFOLD DE LIQUIDOS</w:t>
            </w:r>
          </w:p>
        </w:tc>
        <w:tc>
          <w:tcPr>
            <w:tcW w:w="88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Arial"/>
                <w:b/>
                <w:iCs/>
                <w:sz w:val="16"/>
                <w:szCs w:val="16"/>
                <w:lang w:eastAsia="es-BO"/>
              </w:rPr>
            </w:pPr>
            <w:r w:rsidRPr="00B36426">
              <w:rPr>
                <w:rFonts w:ascii="Calibri" w:hAnsi="Calibri" w:cs="Arial"/>
                <w:b/>
                <w:bCs/>
                <w:sz w:val="16"/>
                <w:szCs w:val="16"/>
                <w:lang w:eastAsia="es-BO"/>
              </w:rPr>
              <w:t>UNIDAD DE MEDIDA</w:t>
            </w:r>
          </w:p>
        </w:tc>
        <w:tc>
          <w:tcPr>
            <w:tcW w:w="109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jc w:val="center"/>
              <w:rPr>
                <w:rFonts w:ascii="Calibri" w:hAnsi="Calibri" w:cs="Arial"/>
                <w:b/>
                <w:iCs/>
                <w:sz w:val="16"/>
                <w:szCs w:val="16"/>
                <w:lang w:eastAsia="es-BO"/>
              </w:rPr>
            </w:pPr>
            <w:r w:rsidRPr="00B36426">
              <w:rPr>
                <w:rFonts w:ascii="Calibri" w:hAnsi="Calibri" w:cs="Arial"/>
                <w:b/>
                <w:bCs/>
                <w:sz w:val="16"/>
                <w:szCs w:val="16"/>
                <w:lang w:eastAsia="es-BO"/>
              </w:rPr>
              <w:t>CANTIDAD</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a)</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val="es-MX" w:eastAsia="es-MX"/>
              </w:rPr>
            </w:pPr>
            <w:r w:rsidRPr="00B36426">
              <w:rPr>
                <w:rFonts w:ascii="Calibri" w:hAnsi="Calibri"/>
                <w:color w:val="000000"/>
                <w:sz w:val="16"/>
                <w:szCs w:val="16"/>
                <w:lang w:eastAsia="es-ES"/>
              </w:rPr>
              <w:t>MECANIZADO (CORTE Y BISELADO) EN TUBERÍA 3" DN DE API 5L-ASTM A53/106 GR B SCH 40</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PZA.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136</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b)</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MECANIZADO (CORTE Y BISELADO) EN TUBERÍA 4" DN DE API 5L-ASTM A53/106 GR B SCH 40</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PZA.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12</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c)</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MECANIZADO (ROSCADO) EN TUBERÍA 3" DN DE API 5L-ASTM A53/106 GR B SCH 40</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PZA.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4</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d)</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SOLDADURA DE TUBERÍA DE 3" DN API 5L-ASTM A53/106 GR B SCH 40</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JUNTA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136</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e)</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SOLDADURA DE TUBERÍA DE 4" DN API 5L-ASTM A53/106 GR B SCH 40</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JUNTA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12</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f)</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INSPECCIÓN RADIOGRÁFICA DE JUNTAS DN 3"</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JUNTA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37</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g)</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INSPECCIÓN RADIOGRÁFICA DE JUNTAS DN 4"</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JUNTA</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10</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h)</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PRUEBA HIDROSTÁTICA DE TRAMOS PREFABRICADOS DN 3”</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GBL</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w:t>
            </w:r>
          </w:p>
        </w:tc>
      </w:tr>
      <w:tr w:rsidR="00B36426" w:rsidRPr="00B36426" w:rsidTr="00B36426">
        <w:trPr>
          <w:trHeight w:val="283"/>
          <w:jc w:val="center"/>
        </w:trPr>
        <w:tc>
          <w:tcPr>
            <w:tcW w:w="765" w:type="dxa"/>
            <w:vMerge/>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rPr>
                <w:rFonts w:ascii="Calibri" w:hAnsi="Calibri" w:cs="Arial"/>
                <w:b/>
                <w:bCs/>
                <w:sz w:val="16"/>
                <w:szCs w:val="16"/>
                <w:lang w:eastAsia="es-BO"/>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s="Arial"/>
                <w:color w:val="000000"/>
                <w:sz w:val="16"/>
                <w:szCs w:val="16"/>
                <w:lang w:eastAsia="es-BO"/>
              </w:rPr>
            </w:pPr>
            <w:r w:rsidRPr="00B36426">
              <w:rPr>
                <w:rFonts w:ascii="Calibri" w:hAnsi="Calibri" w:cs="Arial"/>
                <w:color w:val="000000"/>
                <w:sz w:val="16"/>
                <w:szCs w:val="16"/>
                <w:lang w:eastAsia="es-BO"/>
              </w:rPr>
              <w:t>i)</w:t>
            </w:r>
          </w:p>
        </w:tc>
        <w:tc>
          <w:tcPr>
            <w:tcW w:w="577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olor w:val="000000"/>
                <w:sz w:val="16"/>
                <w:szCs w:val="16"/>
                <w:lang w:eastAsia="es-ES"/>
              </w:rPr>
            </w:pPr>
            <w:r w:rsidRPr="00B36426">
              <w:rPr>
                <w:rFonts w:ascii="Calibri" w:hAnsi="Calibri"/>
                <w:color w:val="000000"/>
                <w:sz w:val="16"/>
                <w:szCs w:val="16"/>
                <w:lang w:eastAsia="es-ES"/>
              </w:rPr>
              <w:t>MONTAJE Y DESMONTAJE DE MANIFOLD DE LIQUIDOS LOCALIDAD YACUIBA</w:t>
            </w:r>
          </w:p>
        </w:tc>
        <w:tc>
          <w:tcPr>
            <w:tcW w:w="886"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GBL</w:t>
            </w:r>
          </w:p>
        </w:tc>
        <w:tc>
          <w:tcPr>
            <w:tcW w:w="1098"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center"/>
              <w:rPr>
                <w:rFonts w:ascii="Calibri" w:hAnsi="Calibri"/>
                <w:color w:val="000000"/>
                <w:sz w:val="16"/>
                <w:szCs w:val="16"/>
                <w:lang w:eastAsia="es-ES"/>
              </w:rPr>
            </w:pPr>
            <w:r w:rsidRPr="00B36426">
              <w:rPr>
                <w:rFonts w:ascii="Calibri" w:hAnsi="Calibri"/>
                <w:color w:val="000000"/>
                <w:sz w:val="16"/>
                <w:szCs w:val="16"/>
                <w:lang w:eastAsia="es-ES"/>
              </w:rPr>
              <w:t>1</w:t>
            </w:r>
          </w:p>
        </w:tc>
      </w:tr>
    </w:tbl>
    <w:p w:rsidR="00B36426" w:rsidRPr="00B36426" w:rsidRDefault="00B36426" w:rsidP="00B36426">
      <w:pPr>
        <w:rPr>
          <w:szCs w:val="24"/>
          <w:lang w:eastAsia="es-ES"/>
        </w:rPr>
      </w:pPr>
    </w:p>
    <w:p w:rsidR="00B36426" w:rsidRPr="00B36426" w:rsidRDefault="00B36426" w:rsidP="00BD2480">
      <w:pPr>
        <w:numPr>
          <w:ilvl w:val="0"/>
          <w:numId w:val="51"/>
        </w:numPr>
        <w:ind w:left="426" w:hanging="426"/>
        <w:contextualSpacing/>
        <w:jc w:val="both"/>
        <w:rPr>
          <w:rFonts w:ascii="Calibri" w:hAnsi="Calibri" w:cs="Arial"/>
          <w:b/>
          <w:bCs/>
          <w:sz w:val="22"/>
          <w:szCs w:val="22"/>
          <w:lang w:eastAsia="es-BO"/>
        </w:rPr>
      </w:pPr>
      <w:r w:rsidRPr="00B36426">
        <w:rPr>
          <w:rFonts w:ascii="Calibri" w:hAnsi="Calibri" w:cs="Arial"/>
          <w:b/>
          <w:bCs/>
          <w:sz w:val="22"/>
          <w:szCs w:val="22"/>
          <w:lang w:eastAsia="es-BO"/>
        </w:rPr>
        <w:t>CARACTERÍSTICAS DEL SERVICIO</w:t>
      </w:r>
    </w:p>
    <w:p w:rsidR="00B36426" w:rsidRPr="00B36426" w:rsidRDefault="00B36426" w:rsidP="00B36426">
      <w:pPr>
        <w:contextualSpacing/>
        <w:jc w:val="both"/>
        <w:rPr>
          <w:rFonts w:ascii="Calibri" w:hAnsi="Calibri" w:cs="Arial"/>
          <w:b/>
          <w:bCs/>
          <w:sz w:val="22"/>
          <w:szCs w:val="22"/>
          <w:lang w:eastAsia="es-BO"/>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2"/>
      </w:tblGrid>
      <w:tr w:rsidR="00B36426" w:rsidRPr="00B36426" w:rsidTr="00B36426">
        <w:trPr>
          <w:trHeight w:val="349"/>
          <w:jc w:val="center"/>
        </w:trPr>
        <w:tc>
          <w:tcPr>
            <w:tcW w:w="923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rPr>
                <w:rFonts w:ascii="Calibri" w:hAnsi="Calibri" w:cs="Arial"/>
                <w:sz w:val="22"/>
                <w:szCs w:val="22"/>
                <w:lang w:eastAsia="es-ES"/>
              </w:rPr>
            </w:pPr>
            <w:r w:rsidRPr="00B36426">
              <w:rPr>
                <w:rFonts w:ascii="Calibri" w:hAnsi="Calibri" w:cs="Arial"/>
                <w:b/>
                <w:bCs/>
                <w:sz w:val="22"/>
                <w:szCs w:val="22"/>
                <w:lang w:eastAsia="es-ES"/>
              </w:rPr>
              <w:t xml:space="preserve">DESCRIPCIÓN DEL SERVICIO </w:t>
            </w:r>
          </w:p>
        </w:tc>
      </w:tr>
      <w:tr w:rsidR="00B36426" w:rsidRPr="00B36426" w:rsidTr="00B36426">
        <w:trPr>
          <w:trHeight w:val="715"/>
          <w:jc w:val="center"/>
        </w:trPr>
        <w:tc>
          <w:tcPr>
            <w:tcW w:w="9232" w:type="dxa"/>
            <w:tcBorders>
              <w:top w:val="single" w:sz="4" w:space="0" w:color="auto"/>
              <w:left w:val="single" w:sz="4" w:space="0" w:color="auto"/>
              <w:bottom w:val="single" w:sz="4" w:space="0" w:color="auto"/>
              <w:right w:val="single" w:sz="4" w:space="0" w:color="auto"/>
            </w:tcBorders>
          </w:tcPr>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El presente servicio consiste en:</w:t>
            </w:r>
          </w:p>
          <w:p w:rsidR="00B36426" w:rsidRPr="00B36426" w:rsidRDefault="00B36426" w:rsidP="00B36426">
            <w:pPr>
              <w:autoSpaceDE w:val="0"/>
              <w:autoSpaceDN w:val="0"/>
              <w:adjustRightInd w:val="0"/>
              <w:jc w:val="both"/>
              <w:rPr>
                <w:rFonts w:ascii="Calibri" w:hAnsi="Calibri" w:cs="Arial"/>
                <w:sz w:val="22"/>
                <w:szCs w:val="22"/>
                <w:lang w:eastAsia="es-ES"/>
              </w:rPr>
            </w:pPr>
          </w:p>
          <w:p w:rsidR="00B36426" w:rsidRPr="00B36426" w:rsidRDefault="00B36426"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Realización de Instalaciones Mecánicas, como ser desmontaje y montaje de Accesorios, Válvulas y demás Instalaciones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B36426" w:rsidRPr="00B36426" w:rsidRDefault="00B36426"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lastRenderedPageBreak/>
              <w:t xml:space="preserve">Base de hormigón con estructura de anclaje para el montaje de la Bomba de GLP en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w:t>
            </w:r>
          </w:p>
          <w:p w:rsidR="00B36426" w:rsidRPr="00B36426" w:rsidRDefault="00B36426"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Realización de Ensayos No Destructivos (Radiográficas) y Pruebas Hidrostáticas de toda la línea, tanto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B36426" w:rsidRPr="00B36426" w:rsidRDefault="00B36426"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Presurización de la línea de GLP, puesta en marcha y aceptación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w:t>
            </w:r>
          </w:p>
          <w:p w:rsidR="00B36426" w:rsidRPr="00B36426" w:rsidRDefault="00B36426" w:rsidP="00BD2480">
            <w:pPr>
              <w:numPr>
                <w:ilvl w:val="0"/>
                <w:numId w:val="52"/>
              </w:num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Empaquetado de la línea de Líquidos, puesta en marcha y aceptación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Líquidos.</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el Diseño, Construcción, Operación, Mantenimiento y Abandono de Plantas de Almacenaje de Hidrocarburos Líquidos y a las Normas y Estándares sobre los que se basa y hace referencia, esto con el fin de garantizar la calidad del mismo.</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A continuación se presenta un resumen de normas, códigos y especificaciones que deberán ser consideradas como parte de esta especificación:</w:t>
            </w:r>
          </w:p>
          <w:p w:rsidR="00B36426" w:rsidRPr="00B36426" w:rsidRDefault="00B36426" w:rsidP="00B36426">
            <w:pPr>
              <w:jc w:val="both"/>
              <w:rPr>
                <w:rFonts w:ascii="Calibri" w:hAnsi="Calibri" w:cs="Arial"/>
                <w:sz w:val="22"/>
                <w:szCs w:val="22"/>
                <w:lang w:eastAsia="es-ES"/>
              </w:rPr>
            </w:pPr>
          </w:p>
          <w:p w:rsidR="00B36426" w:rsidRPr="00B36426" w:rsidRDefault="00B36426" w:rsidP="00BD2480">
            <w:pPr>
              <w:widowControl w:val="0"/>
              <w:numPr>
                <w:ilvl w:val="0"/>
                <w:numId w:val="52"/>
              </w:numPr>
              <w:autoSpaceDE w:val="0"/>
              <w:autoSpaceDN w:val="0"/>
              <w:adjustRightInd w:val="0"/>
              <w:contextualSpacing/>
              <w:jc w:val="both"/>
              <w:rPr>
                <w:rFonts w:ascii="Calibri" w:hAnsi="Calibri" w:cs="Arial"/>
                <w:sz w:val="22"/>
                <w:szCs w:val="22"/>
                <w:lang w:val="en-US" w:eastAsia="es-ES"/>
              </w:rPr>
            </w:pPr>
            <w:r w:rsidRPr="00B36426">
              <w:rPr>
                <w:rFonts w:ascii="Calibri" w:hAnsi="Calibri" w:cs="Arial"/>
                <w:sz w:val="22"/>
                <w:szCs w:val="22"/>
                <w:lang w:val="en-US" w:eastAsia="es-ES"/>
              </w:rPr>
              <w:t>ASME American Society of Mechanical Engineers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 31.3 “Tuberías de Proceso”</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 31.4 “Tuberías de Transporte de Hidrocarburos Líquidos y Otros Líquidos”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B36.10 “Tuberías de Acero Forjado Soldadas y Sin Costura”</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B1.1 “Roscas de Tornillos Unificadas en Pulgadas”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B16.5 “Bridas para Tuberías y Accesorios Bridados”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n-US" w:eastAsia="es-ES"/>
              </w:rPr>
            </w:pPr>
            <w:r w:rsidRPr="00B36426">
              <w:rPr>
                <w:rFonts w:ascii="Calibri" w:hAnsi="Calibri" w:cs="Arial"/>
                <w:sz w:val="22"/>
                <w:szCs w:val="22"/>
                <w:lang w:val="en-US" w:eastAsia="es-ES"/>
              </w:rPr>
              <w:t>B16.9 “</w:t>
            </w:r>
            <w:proofErr w:type="spellStart"/>
            <w:r w:rsidRPr="00B36426">
              <w:rPr>
                <w:rFonts w:ascii="Calibri" w:hAnsi="Calibri" w:cs="Arial"/>
                <w:sz w:val="22"/>
                <w:szCs w:val="22"/>
                <w:lang w:val="en-US" w:eastAsia="es-ES"/>
              </w:rPr>
              <w:t>Accesorios</w:t>
            </w:r>
            <w:proofErr w:type="spellEnd"/>
            <w:r w:rsidRPr="00B36426">
              <w:rPr>
                <w:rFonts w:ascii="Calibri" w:hAnsi="Calibri" w:cs="Arial"/>
                <w:sz w:val="22"/>
                <w:szCs w:val="22"/>
                <w:lang w:val="en-US" w:eastAsia="es-ES"/>
              </w:rPr>
              <w:t>”</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B16.20 “Juntas Anulares Conjuntas y Ranuras para Bridas de Tuberías de Acero”</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PCC-1 “Directrices para los Limites de Presión en el Ensamblaje Conjunto de Bridas y Pernos”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IX “Calificaciones para Procesos de Soldadura”</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API American </w:t>
            </w:r>
            <w:proofErr w:type="spellStart"/>
            <w:r w:rsidRPr="00B36426">
              <w:rPr>
                <w:rFonts w:ascii="Calibri" w:hAnsi="Calibri" w:cs="Arial"/>
                <w:sz w:val="22"/>
                <w:szCs w:val="22"/>
                <w:lang w:eastAsia="es-ES"/>
              </w:rPr>
              <w:t>Petroleum</w:t>
            </w:r>
            <w:proofErr w:type="spellEnd"/>
            <w:r w:rsidRPr="00B36426">
              <w:rPr>
                <w:rFonts w:ascii="Calibri" w:hAnsi="Calibri" w:cs="Arial"/>
                <w:sz w:val="22"/>
                <w:szCs w:val="22"/>
                <w:lang w:eastAsia="es-ES"/>
              </w:rPr>
              <w:t xml:space="preserve"> </w:t>
            </w:r>
            <w:proofErr w:type="spellStart"/>
            <w:r w:rsidRPr="00B36426">
              <w:rPr>
                <w:rFonts w:ascii="Calibri" w:hAnsi="Calibri" w:cs="Arial"/>
                <w:sz w:val="22"/>
                <w:szCs w:val="22"/>
                <w:lang w:eastAsia="es-ES"/>
              </w:rPr>
              <w:t>Institute</w:t>
            </w:r>
            <w:proofErr w:type="spellEnd"/>
            <w:r w:rsidRPr="00B36426">
              <w:rPr>
                <w:rFonts w:ascii="Calibri" w:hAnsi="Calibri" w:cs="Arial"/>
                <w:sz w:val="22"/>
                <w:szCs w:val="22"/>
                <w:lang w:eastAsia="es-ES"/>
              </w:rPr>
              <w:t xml:space="preserve"> </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 xml:space="preserve">STD1104, “Estándares para Soldar Líneas de Tuberías e Instalaciones Relacionadas” </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5L “Especificaciones para Tuberías de Acero ERW” – “Dimensiones de Líneas de Tuberías Lisas, Pesos y Presiones de Prueba”</w:t>
            </w:r>
          </w:p>
          <w:p w:rsidR="00B36426" w:rsidRPr="00B36426" w:rsidRDefault="00B36426" w:rsidP="00BD2480">
            <w:pPr>
              <w:widowControl w:val="0"/>
              <w:numPr>
                <w:ilvl w:val="0"/>
                <w:numId w:val="52"/>
              </w:numPr>
              <w:overflowPunct w:val="0"/>
              <w:autoSpaceDE w:val="0"/>
              <w:autoSpaceDN w:val="0"/>
              <w:adjustRightInd w:val="0"/>
              <w:ind w:right="200"/>
              <w:contextualSpacing/>
              <w:jc w:val="both"/>
              <w:rPr>
                <w:rFonts w:ascii="Calibri" w:hAnsi="Calibri" w:cs="Arial"/>
                <w:sz w:val="22"/>
                <w:szCs w:val="22"/>
                <w:lang w:val="en-US" w:eastAsia="es-ES"/>
              </w:rPr>
            </w:pPr>
            <w:r w:rsidRPr="00B36426">
              <w:rPr>
                <w:rFonts w:ascii="Calibri" w:hAnsi="Calibri" w:cs="Arial"/>
                <w:sz w:val="22"/>
                <w:szCs w:val="22"/>
                <w:lang w:val="en-US" w:eastAsia="es-ES"/>
              </w:rPr>
              <w:t>ASTM “American Society for Testing and Materials”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A53 “Tubos de Acero Sin Costura”</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E94 “Guía Estándar para Pruebas Radiográficas”</w:t>
            </w:r>
          </w:p>
          <w:p w:rsidR="00B36426" w:rsidRPr="00B36426" w:rsidRDefault="00B36426" w:rsidP="00BD2480">
            <w:pPr>
              <w:widowControl w:val="0"/>
              <w:numPr>
                <w:ilvl w:val="2"/>
                <w:numId w:val="52"/>
              </w:numPr>
              <w:overflowPunct w:val="0"/>
              <w:autoSpaceDE w:val="0"/>
              <w:autoSpaceDN w:val="0"/>
              <w:adjustRightInd w:val="0"/>
              <w:ind w:left="1470"/>
              <w:jc w:val="both"/>
              <w:rPr>
                <w:rFonts w:ascii="Calibri" w:hAnsi="Calibri" w:cs="Arial"/>
                <w:sz w:val="22"/>
                <w:szCs w:val="22"/>
                <w:lang w:val="es-MX" w:eastAsia="es-ES"/>
              </w:rPr>
            </w:pPr>
            <w:r w:rsidRPr="00B36426">
              <w:rPr>
                <w:rFonts w:ascii="Calibri" w:hAnsi="Calibri" w:cs="Arial"/>
                <w:sz w:val="22"/>
                <w:szCs w:val="22"/>
                <w:lang w:val="es-MX" w:eastAsia="es-ES"/>
              </w:rPr>
              <w:t>ASTM E142 “Método Estándar para el Control de la Calidad de los Ensayos Radiográficos”</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val="en-US" w:eastAsia="es-ES"/>
              </w:rPr>
            </w:pPr>
            <w:r w:rsidRPr="00B36426">
              <w:rPr>
                <w:rFonts w:ascii="Calibri" w:hAnsi="Calibri" w:cs="Arial"/>
                <w:sz w:val="22"/>
                <w:szCs w:val="22"/>
                <w:lang w:val="en-US" w:eastAsia="es-ES"/>
              </w:rPr>
              <w:t>ANSI “American National Standards Institute”</w:t>
            </w:r>
          </w:p>
          <w:p w:rsidR="00B36426" w:rsidRPr="00B36426" w:rsidRDefault="00B36426" w:rsidP="00BD2480">
            <w:pPr>
              <w:widowControl w:val="0"/>
              <w:numPr>
                <w:ilvl w:val="0"/>
                <w:numId w:val="52"/>
              </w:numPr>
              <w:overflowPunct w:val="0"/>
              <w:autoSpaceDE w:val="0"/>
              <w:autoSpaceDN w:val="0"/>
              <w:adjustRightInd w:val="0"/>
              <w:ind w:right="200"/>
              <w:contextualSpacing/>
              <w:jc w:val="both"/>
              <w:rPr>
                <w:rFonts w:ascii="Calibri" w:hAnsi="Calibri" w:cs="Arial"/>
                <w:sz w:val="22"/>
                <w:szCs w:val="22"/>
                <w:lang w:val="en-US" w:eastAsia="es-ES"/>
              </w:rPr>
            </w:pPr>
            <w:r w:rsidRPr="00B36426">
              <w:rPr>
                <w:rFonts w:ascii="Calibri" w:hAnsi="Calibri" w:cs="Arial"/>
                <w:sz w:val="22"/>
                <w:szCs w:val="22"/>
                <w:lang w:val="en-US" w:eastAsia="es-ES"/>
              </w:rPr>
              <w:t>ASNT “American Society of Non-destructive Testing”</w:t>
            </w:r>
          </w:p>
          <w:p w:rsidR="00B36426" w:rsidRPr="00B36426" w:rsidRDefault="00B36426" w:rsidP="00BD2480">
            <w:pPr>
              <w:widowControl w:val="0"/>
              <w:numPr>
                <w:ilvl w:val="0"/>
                <w:numId w:val="52"/>
              </w:numPr>
              <w:autoSpaceDE w:val="0"/>
              <w:autoSpaceDN w:val="0"/>
              <w:adjustRightInd w:val="0"/>
              <w:contextualSpacing/>
              <w:jc w:val="both"/>
              <w:rPr>
                <w:rFonts w:ascii="Calibri" w:hAnsi="Calibri" w:cs="Arial"/>
                <w:sz w:val="22"/>
                <w:szCs w:val="22"/>
                <w:lang w:val="en-US" w:eastAsia="es-ES"/>
              </w:rPr>
            </w:pPr>
            <w:r w:rsidRPr="00B36426">
              <w:rPr>
                <w:rFonts w:ascii="Calibri" w:hAnsi="Calibri" w:cs="Arial"/>
                <w:sz w:val="22"/>
                <w:szCs w:val="22"/>
                <w:lang w:val="en-US" w:eastAsia="es-ES"/>
              </w:rPr>
              <w:t>MSS “Manufacturers Standardization Society of the Valve and Fittings Industry.”</w:t>
            </w:r>
          </w:p>
          <w:p w:rsidR="00B36426" w:rsidRPr="00B36426" w:rsidRDefault="00B36426" w:rsidP="00BD2480">
            <w:pPr>
              <w:widowControl w:val="0"/>
              <w:numPr>
                <w:ilvl w:val="0"/>
                <w:numId w:val="52"/>
              </w:numPr>
              <w:overflowPunct w:val="0"/>
              <w:autoSpaceDE w:val="0"/>
              <w:autoSpaceDN w:val="0"/>
              <w:adjustRightInd w:val="0"/>
              <w:jc w:val="both"/>
              <w:rPr>
                <w:rFonts w:ascii="Calibri" w:eastAsia="Calibri" w:hAnsi="Calibri" w:cs="Arial"/>
                <w:sz w:val="22"/>
                <w:szCs w:val="22"/>
                <w:lang w:val="en-US" w:eastAsia="es-ES"/>
              </w:rPr>
            </w:pPr>
            <w:r w:rsidRPr="00B36426">
              <w:rPr>
                <w:rFonts w:ascii="Calibri" w:eastAsia="Calibri" w:hAnsi="Calibri" w:cs="Arial"/>
                <w:sz w:val="22"/>
                <w:szCs w:val="22"/>
                <w:lang w:val="en-US" w:eastAsia="es-ES"/>
              </w:rPr>
              <w:t xml:space="preserve">SP-6 </w:t>
            </w:r>
            <w:r w:rsidRPr="00B36426">
              <w:rPr>
                <w:rFonts w:ascii="Calibri" w:hAnsi="Calibri" w:cs="Arial"/>
                <w:sz w:val="22"/>
                <w:szCs w:val="22"/>
                <w:lang w:val="en-US" w:eastAsia="es-ES"/>
              </w:rPr>
              <w:t>“</w:t>
            </w:r>
            <w:r w:rsidRPr="00B36426">
              <w:rPr>
                <w:rFonts w:ascii="Calibri" w:eastAsia="Calibri" w:hAnsi="Calibri" w:cs="Arial"/>
                <w:sz w:val="22"/>
                <w:szCs w:val="22"/>
                <w:lang w:val="en-US" w:eastAsia="es-ES"/>
              </w:rPr>
              <w:t>Standard Finishes for Contact Faces of Pipe Flanges and Connecting End</w:t>
            </w:r>
            <w:r w:rsidRPr="00B36426">
              <w:rPr>
                <w:rFonts w:ascii="Calibri" w:hAnsi="Calibri" w:cs="Arial"/>
                <w:sz w:val="22"/>
                <w:szCs w:val="22"/>
                <w:lang w:val="en-US" w:eastAsia="es-ES"/>
              </w:rPr>
              <w:t>”</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NFPA 70 “</w:t>
            </w:r>
            <w:proofErr w:type="spellStart"/>
            <w:r w:rsidRPr="00B36426">
              <w:rPr>
                <w:rFonts w:ascii="Calibri" w:hAnsi="Calibri" w:cs="Arial"/>
                <w:sz w:val="22"/>
                <w:szCs w:val="22"/>
                <w:lang w:eastAsia="es-ES"/>
              </w:rPr>
              <w:t>National</w:t>
            </w:r>
            <w:proofErr w:type="spellEnd"/>
            <w:r w:rsidRPr="00B36426">
              <w:rPr>
                <w:rFonts w:ascii="Calibri" w:hAnsi="Calibri" w:cs="Arial"/>
                <w:sz w:val="22"/>
                <w:szCs w:val="22"/>
                <w:lang w:eastAsia="es-ES"/>
              </w:rPr>
              <w:t xml:space="preserve"> Electric </w:t>
            </w:r>
            <w:proofErr w:type="spellStart"/>
            <w:r w:rsidRPr="00B36426">
              <w:rPr>
                <w:rFonts w:ascii="Calibri" w:hAnsi="Calibri" w:cs="Arial"/>
                <w:sz w:val="22"/>
                <w:szCs w:val="22"/>
                <w:lang w:eastAsia="es-ES"/>
              </w:rPr>
              <w:t>Code</w:t>
            </w:r>
            <w:proofErr w:type="spellEnd"/>
            <w:r w:rsidRPr="00B36426">
              <w:rPr>
                <w:rFonts w:ascii="Calibri" w:hAnsi="Calibri" w:cs="Arial"/>
                <w:sz w:val="22"/>
                <w:szCs w:val="22"/>
                <w:lang w:eastAsia="es-ES"/>
              </w:rPr>
              <w:t>”</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NORMATIVA ATEX “Atmosferas Explosivas”</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val="en-US" w:eastAsia="es-ES"/>
              </w:rPr>
            </w:pPr>
            <w:r w:rsidRPr="00B36426">
              <w:rPr>
                <w:rFonts w:ascii="Calibri" w:hAnsi="Calibri" w:cs="Arial"/>
                <w:sz w:val="22"/>
                <w:szCs w:val="22"/>
                <w:lang w:val="en-US" w:eastAsia="es-ES"/>
              </w:rPr>
              <w:t>SSPC “The Society for Protective Coating”</w:t>
            </w:r>
          </w:p>
          <w:p w:rsidR="00B36426" w:rsidRPr="00B36426" w:rsidRDefault="00B36426" w:rsidP="00BD2480">
            <w:pPr>
              <w:widowControl w:val="0"/>
              <w:numPr>
                <w:ilvl w:val="0"/>
                <w:numId w:val="52"/>
              </w:numPr>
              <w:overflowPunct w:val="0"/>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CBH “Código Boliviano del Hormigón”</w:t>
            </w:r>
          </w:p>
          <w:p w:rsidR="00B36426" w:rsidRPr="00B36426" w:rsidRDefault="00B36426" w:rsidP="00B36426">
            <w:pPr>
              <w:jc w:val="both"/>
              <w:rPr>
                <w:rFonts w:ascii="Calibri" w:hAnsi="Calibri" w:cs="Arial"/>
                <w:sz w:val="22"/>
                <w:szCs w:val="22"/>
                <w:lang w:val="es-MX"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lastRenderedPageBreak/>
              <w:t xml:space="preserve">El contratista deberá suministrar todas las Herramientas, Equipos, Instrumentos, Mano de Obra Especializada, Dirección Técnica y otros Insumos necesarios, para el Desmontaje, Construcción de Prefabricados, Corte-Biselado y Soldadura de Tuberías, , certificación de las juntas de soldadura requeridas y Ensayos No Destructivos de Tramos y Montaje e Instalación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Todos los equipos, materiales, y otros deben encontrarse en excelentes condiciones y a plena conformidad de YPFB en lo que respecta a la calidad; los procedimientos de montaje, desmontaje, corte-biselado, soldaduras y ensayos estarán de acuerdo con las normas y recomendaciones vigentes, garantizando de esta manera las operaciones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 de forma segura y confiable.</w:t>
            </w:r>
          </w:p>
          <w:p w:rsidR="00B36426" w:rsidRPr="00B36426" w:rsidRDefault="00B36426" w:rsidP="00B36426">
            <w:pPr>
              <w:jc w:val="both"/>
              <w:rPr>
                <w:rFonts w:ascii="Calibri" w:hAnsi="Calibri" w:cs="Arial"/>
                <w:sz w:val="22"/>
                <w:szCs w:val="22"/>
                <w:lang w:val="es-MX" w:eastAsia="es-ES"/>
              </w:rPr>
            </w:pPr>
          </w:p>
          <w:p w:rsidR="00B36426" w:rsidRPr="00B36426" w:rsidRDefault="00B36426" w:rsidP="00B36426">
            <w:p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 xml:space="preserve">De acuerdo a la clasificación de las zonas de riesgo, se ha determinado clasificar el área de trabajo del presente servicio como </w:t>
            </w:r>
            <w:r w:rsidRPr="00B36426">
              <w:rPr>
                <w:rFonts w:ascii="Calibri" w:hAnsi="Calibri" w:cs="Arial"/>
                <w:b/>
                <w:sz w:val="22"/>
                <w:szCs w:val="22"/>
                <w:lang w:eastAsia="es-ES"/>
              </w:rPr>
              <w:t>ZONA 1</w:t>
            </w:r>
            <w:r w:rsidRPr="00B36426">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p w:rsidR="00B36426" w:rsidRPr="00B36426" w:rsidRDefault="00B36426" w:rsidP="00B36426">
            <w:pPr>
              <w:autoSpaceDE w:val="0"/>
              <w:autoSpaceDN w:val="0"/>
              <w:adjustRightInd w:val="0"/>
              <w:jc w:val="both"/>
              <w:rPr>
                <w:rFonts w:ascii="Calibri" w:hAnsi="Calibri" w:cs="Arial"/>
                <w:sz w:val="22"/>
                <w:szCs w:val="22"/>
                <w:lang w:eastAsia="es-ES"/>
              </w:rPr>
            </w:pPr>
          </w:p>
        </w:tc>
      </w:tr>
    </w:tbl>
    <w:p w:rsidR="00B36426" w:rsidRPr="00B36426" w:rsidRDefault="00B36426" w:rsidP="00B36426">
      <w:pPr>
        <w:jc w:val="both"/>
        <w:rPr>
          <w:rFonts w:ascii="Calibri" w:hAnsi="Calibri" w:cs="Arial"/>
          <w:b/>
          <w:sz w:val="22"/>
          <w:szCs w:val="22"/>
          <w:u w:val="single"/>
          <w:lang w:eastAsia="es-E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0"/>
        <w:gridCol w:w="24"/>
      </w:tblGrid>
      <w:tr w:rsidR="00B36426" w:rsidRPr="00B36426" w:rsidTr="0045304C">
        <w:trPr>
          <w:gridAfter w:val="1"/>
          <w:wAfter w:w="24" w:type="dxa"/>
          <w:trHeight w:val="363"/>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rPr>
                <w:rFonts w:ascii="Calibri" w:hAnsi="Calibri" w:cs="Arial"/>
                <w:b/>
                <w:sz w:val="22"/>
                <w:szCs w:val="22"/>
                <w:lang w:eastAsia="es-ES"/>
              </w:rPr>
            </w:pPr>
            <w:r w:rsidRPr="00B36426">
              <w:rPr>
                <w:rFonts w:ascii="Calibri" w:hAnsi="Calibri" w:cs="Arial"/>
                <w:b/>
                <w:sz w:val="22"/>
                <w:szCs w:val="22"/>
                <w:lang w:eastAsia="es-ES"/>
              </w:rPr>
              <w:t>ALCANCE DEL SERVICIO</w:t>
            </w:r>
          </w:p>
        </w:tc>
      </w:tr>
      <w:tr w:rsidR="00B36426" w:rsidRPr="00B36426" w:rsidTr="0045304C">
        <w:trPr>
          <w:gridAfter w:val="1"/>
          <w:wAfter w:w="24" w:type="dxa"/>
          <w:trHeight w:val="348"/>
          <w:jc w:val="center"/>
        </w:trPr>
        <w:tc>
          <w:tcPr>
            <w:tcW w:w="9190" w:type="dxa"/>
            <w:tcBorders>
              <w:top w:val="single" w:sz="4" w:space="0" w:color="auto"/>
              <w:left w:val="single" w:sz="4" w:space="0" w:color="auto"/>
              <w:bottom w:val="single" w:sz="4" w:space="0" w:color="auto"/>
              <w:right w:val="single" w:sz="4" w:space="0" w:color="auto"/>
            </w:tcBorders>
            <w:vAlign w:val="center"/>
          </w:tcPr>
          <w:p w:rsidR="00B36426" w:rsidRPr="00B36426" w:rsidRDefault="00B36426" w:rsidP="00B36426">
            <w:pPr>
              <w:jc w:val="both"/>
              <w:rPr>
                <w:rFonts w:ascii="Calibri" w:hAnsi="Calibri" w:cs="Arial"/>
                <w:sz w:val="22"/>
                <w:szCs w:val="22"/>
                <w:lang w:eastAsia="es-ES"/>
              </w:rPr>
            </w:pPr>
          </w:p>
          <w:p w:rsidR="00B36426" w:rsidRPr="00B36426" w:rsidRDefault="00B36426" w:rsidP="00BD2480">
            <w:pPr>
              <w:keepNext/>
              <w:numPr>
                <w:ilvl w:val="0"/>
                <w:numId w:val="69"/>
              </w:numPr>
              <w:jc w:val="both"/>
              <w:outlineLvl w:val="2"/>
              <w:rPr>
                <w:rFonts w:ascii="Calibri" w:hAnsi="Calibri" w:cs="Calibri"/>
                <w:b/>
                <w:bCs/>
                <w:sz w:val="22"/>
                <w:szCs w:val="22"/>
                <w:lang w:eastAsia="es-ES"/>
              </w:rPr>
            </w:pPr>
            <w:r w:rsidRPr="00B36426">
              <w:rPr>
                <w:rFonts w:ascii="Calibri" w:hAnsi="Calibri" w:cs="Calibri"/>
                <w:b/>
                <w:bCs/>
                <w:sz w:val="22"/>
                <w:szCs w:val="22"/>
                <w:lang w:eastAsia="es-ES"/>
              </w:rPr>
              <w:t>ACTIVIDADES PRELIMINARES</w:t>
            </w:r>
          </w:p>
          <w:p w:rsidR="00B36426" w:rsidRPr="00B36426" w:rsidRDefault="00B36426" w:rsidP="00B36426">
            <w:pPr>
              <w:rPr>
                <w:sz w:val="24"/>
                <w:szCs w:val="24"/>
                <w:lang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deberá realizar las siguientes actividades preliminares enunciativas y no limitativas que se describen a continuación:</w:t>
            </w:r>
          </w:p>
          <w:p w:rsidR="00B36426" w:rsidRPr="00B36426" w:rsidRDefault="00B36426" w:rsidP="00B36426">
            <w:pPr>
              <w:rPr>
                <w:sz w:val="24"/>
                <w:szCs w:val="24"/>
                <w:lang w:eastAsia="es-ES"/>
              </w:rPr>
            </w:pPr>
          </w:p>
          <w:p w:rsidR="00B36426" w:rsidRPr="00B36426" w:rsidRDefault="00B36426"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Instalación de Faenas.</w:t>
            </w:r>
          </w:p>
          <w:p w:rsidR="00B36426" w:rsidRPr="00B36426" w:rsidRDefault="00B36426"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Señalización del Área de Trabajo.</w:t>
            </w:r>
          </w:p>
          <w:p w:rsidR="00B36426" w:rsidRPr="00B36426" w:rsidRDefault="00B36426"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Limpieza del Área de Trabajo.</w:t>
            </w:r>
          </w:p>
          <w:p w:rsidR="00B36426" w:rsidRPr="00B36426" w:rsidRDefault="00B36426" w:rsidP="00BD2480">
            <w:pPr>
              <w:numPr>
                <w:ilvl w:val="0"/>
                <w:numId w:val="54"/>
              </w:numPr>
              <w:jc w:val="both"/>
              <w:rPr>
                <w:rFonts w:ascii="Calibri" w:hAnsi="Calibri" w:cs="Calibri"/>
                <w:iCs/>
                <w:sz w:val="22"/>
                <w:szCs w:val="22"/>
                <w:lang w:val="es-BO" w:eastAsia="es-ES"/>
              </w:rPr>
            </w:pPr>
            <w:r w:rsidRPr="00B36426">
              <w:rPr>
                <w:rFonts w:ascii="Calibri" w:hAnsi="Calibri" w:cs="Calibri"/>
                <w:iCs/>
                <w:sz w:val="22"/>
                <w:szCs w:val="22"/>
                <w:lang w:val="es-BO" w:eastAsia="es-ES"/>
              </w:rPr>
              <w:t>Revisión de Procedimientos y Cronograma de Ejecución del Servicio.</w:t>
            </w:r>
          </w:p>
          <w:p w:rsidR="00B36426" w:rsidRPr="00B36426" w:rsidRDefault="00B36426" w:rsidP="00B36426">
            <w:pPr>
              <w:tabs>
                <w:tab w:val="left" w:pos="0"/>
              </w:tabs>
              <w:suppressAutoHyphens/>
              <w:rPr>
                <w:rFonts w:ascii="Calibri" w:hAnsi="Calibri" w:cs="Calibri"/>
                <w:b/>
                <w:iCs/>
                <w:sz w:val="22"/>
                <w:szCs w:val="22"/>
                <w:lang w:val="es-BO" w:eastAsia="es-ES"/>
              </w:rPr>
            </w:pPr>
          </w:p>
          <w:p w:rsidR="00B36426" w:rsidRPr="00B36426" w:rsidRDefault="00B36426"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INSTALACIÓN DE FAENAS</w:t>
            </w:r>
          </w:p>
          <w:p w:rsidR="00B36426" w:rsidRPr="00B36426" w:rsidRDefault="00B36426" w:rsidP="00B36426">
            <w:pPr>
              <w:jc w:val="both"/>
              <w:rPr>
                <w:rFonts w:ascii="Calibri" w:hAnsi="Calibri" w:cs="Calibri"/>
                <w:bCs/>
                <w:sz w:val="22"/>
                <w:szCs w:val="22"/>
                <w:lang w:val="es-BO" w:eastAsia="es-ES"/>
              </w:rPr>
            </w:pPr>
          </w:p>
          <w:p w:rsidR="00B36426" w:rsidRPr="00B36426" w:rsidRDefault="00B36426" w:rsidP="00B36426">
            <w:pPr>
              <w:jc w:val="both"/>
              <w:rPr>
                <w:sz w:val="24"/>
                <w:szCs w:val="24"/>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instalación de faenas; considerándose esta como la posesión del área de trabajo.</w:t>
            </w:r>
          </w:p>
          <w:p w:rsidR="00B36426" w:rsidRPr="00B36426" w:rsidRDefault="00B36426" w:rsidP="00B36426">
            <w:pPr>
              <w:tabs>
                <w:tab w:val="left" w:pos="0"/>
              </w:tabs>
              <w:suppressAutoHyphens/>
              <w:rPr>
                <w:rFonts w:ascii="Calibri" w:hAnsi="Calibri" w:cs="Calibri"/>
                <w:iCs/>
                <w:sz w:val="22"/>
                <w:szCs w:val="22"/>
                <w:lang w:val="es-BO" w:eastAsia="es-ES"/>
              </w:rPr>
            </w:pPr>
          </w:p>
          <w:p w:rsidR="00B36426" w:rsidRPr="00B36426" w:rsidRDefault="00B36426"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SEÑALIZACION DEL AREA DE TRABAJO</w:t>
            </w:r>
          </w:p>
          <w:p w:rsidR="00B36426" w:rsidRPr="00B36426" w:rsidRDefault="00B36426" w:rsidP="00B36426">
            <w:pPr>
              <w:keepNext/>
              <w:ind w:left="319"/>
              <w:jc w:val="both"/>
              <w:outlineLvl w:val="3"/>
              <w:rPr>
                <w:rFonts w:ascii="Calibri" w:hAnsi="Calibri" w:cs="Calibri"/>
                <w:b/>
                <w:bCs/>
                <w:sz w:val="22"/>
                <w:szCs w:val="22"/>
                <w:lang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B36426" w:rsidRPr="00B36426" w:rsidRDefault="00B36426" w:rsidP="00B36426">
            <w:pPr>
              <w:rPr>
                <w:sz w:val="24"/>
                <w:szCs w:val="24"/>
                <w:lang w:val="es-BO" w:eastAsia="es-ES"/>
              </w:rPr>
            </w:pPr>
          </w:p>
          <w:p w:rsidR="00B36426" w:rsidRPr="00B36426" w:rsidRDefault="00B36426"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t>LIMPIEZA DEL AREA DE TRABAJO</w:t>
            </w:r>
          </w:p>
          <w:p w:rsidR="00B36426" w:rsidRPr="00B36426" w:rsidRDefault="00B36426" w:rsidP="00B36426">
            <w:pPr>
              <w:keepNext/>
              <w:ind w:left="319"/>
              <w:jc w:val="both"/>
              <w:outlineLvl w:val="3"/>
              <w:rPr>
                <w:rFonts w:ascii="Calibri" w:hAnsi="Calibri" w:cs="Calibri"/>
                <w:b/>
                <w:bCs/>
                <w:sz w:val="22"/>
                <w:szCs w:val="22"/>
                <w:lang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eastAsia="es-ES"/>
              </w:rPr>
              <w:t xml:space="preserve">El </w:t>
            </w:r>
            <w:r w:rsidRPr="00B36426">
              <w:rPr>
                <w:rFonts w:ascii="Calibri" w:hAnsi="Calibri" w:cs="Arial"/>
                <w:sz w:val="22"/>
                <w:szCs w:val="22"/>
                <w:lang w:eastAsia="es-ES"/>
              </w:rPr>
              <w:t>contratista</w:t>
            </w:r>
            <w:r w:rsidRPr="00B36426">
              <w:rPr>
                <w:rFonts w:ascii="Calibri" w:hAnsi="Calibri" w:cs="Calibri"/>
                <w:bCs/>
                <w:sz w:val="22"/>
                <w:szCs w:val="22"/>
                <w:lang w:val="es-BO" w:eastAsia="es-ES"/>
              </w:rPr>
              <w:t xml:space="preserve"> realizará la correspondiente limpieza del área de trabajo; esto con la finalidad de generar un ambiente limpio y ordenado para la realización de los diversos trabajos del presente servicio.</w:t>
            </w:r>
          </w:p>
          <w:p w:rsidR="00B36426" w:rsidRPr="00B36426" w:rsidRDefault="00B36426" w:rsidP="00B36426">
            <w:pPr>
              <w:rPr>
                <w:sz w:val="24"/>
                <w:szCs w:val="24"/>
                <w:lang w:eastAsia="es-ES"/>
              </w:rPr>
            </w:pPr>
          </w:p>
          <w:p w:rsidR="00B36426" w:rsidRPr="00B36426" w:rsidRDefault="00B36426" w:rsidP="00BD2480">
            <w:pPr>
              <w:keepNext/>
              <w:numPr>
                <w:ilvl w:val="0"/>
                <w:numId w:val="54"/>
              </w:numPr>
              <w:jc w:val="both"/>
              <w:outlineLvl w:val="3"/>
              <w:rPr>
                <w:rFonts w:ascii="Calibri" w:hAnsi="Calibri" w:cs="Calibri"/>
                <w:b/>
                <w:bCs/>
                <w:sz w:val="22"/>
                <w:szCs w:val="22"/>
                <w:lang w:eastAsia="es-ES"/>
              </w:rPr>
            </w:pPr>
            <w:r w:rsidRPr="00B36426">
              <w:rPr>
                <w:rFonts w:ascii="Calibri" w:hAnsi="Calibri" w:cs="Calibri"/>
                <w:b/>
                <w:bCs/>
                <w:sz w:val="22"/>
                <w:szCs w:val="22"/>
                <w:lang w:eastAsia="es-ES"/>
              </w:rPr>
              <w:lastRenderedPageBreak/>
              <w:t>REVISION DE PROCEDIMIENTOS Y CRONOGRAMA DE EJECUCION DEL SERVICIO</w:t>
            </w:r>
          </w:p>
          <w:p w:rsidR="00B36426" w:rsidRPr="00B36426" w:rsidRDefault="00B36426" w:rsidP="00B36426">
            <w:pPr>
              <w:keepNext/>
              <w:ind w:left="319"/>
              <w:jc w:val="both"/>
              <w:outlineLvl w:val="3"/>
              <w:rPr>
                <w:rFonts w:ascii="Calibri" w:hAnsi="Calibri" w:cs="Calibri"/>
                <w:b/>
                <w:bCs/>
                <w:sz w:val="22"/>
                <w:szCs w:val="22"/>
                <w:lang w:eastAsia="es-ES"/>
              </w:rPr>
            </w:pPr>
          </w:p>
          <w:p w:rsidR="00B36426" w:rsidRPr="00B36426" w:rsidRDefault="00B36426" w:rsidP="00B36426">
            <w:pPr>
              <w:jc w:val="both"/>
              <w:rPr>
                <w:sz w:val="22"/>
                <w:szCs w:val="22"/>
                <w:lang w:val="es-BO" w:eastAsia="es-ES"/>
              </w:rPr>
            </w:pPr>
            <w:r w:rsidRPr="00B36426">
              <w:rPr>
                <w:rFonts w:ascii="Calibri" w:hAnsi="Calibri"/>
                <w:bCs/>
                <w:sz w:val="22"/>
                <w:szCs w:val="22"/>
                <w:lang w:eastAsia="es-ES"/>
              </w:rPr>
              <w:t>El Fiscal de Servicio realizará la revisión</w:t>
            </w:r>
            <w:r w:rsidRPr="00B36426">
              <w:rPr>
                <w:rFonts w:ascii="Calibri" w:hAnsi="Calibri"/>
                <w:bCs/>
                <w:sz w:val="22"/>
                <w:szCs w:val="22"/>
                <w:lang w:val="es-BO" w:eastAsia="es-ES"/>
              </w:rPr>
              <w:t xml:space="preserve"> los procedimientos </w:t>
            </w:r>
            <w:r w:rsidRPr="00B36426">
              <w:rPr>
                <w:rFonts w:ascii="Calibri" w:hAnsi="Calibri"/>
                <w:sz w:val="22"/>
                <w:szCs w:val="22"/>
                <w:lang w:val="es-BO"/>
              </w:rPr>
              <w:t>a ser aplicados en la ejecución del servicio por parte de la empresa; quien a su vez dará su visto bueno para su aplicación.</w:t>
            </w:r>
            <w:r w:rsidRPr="00B36426">
              <w:rPr>
                <w:rFonts w:ascii="Calibri" w:hAnsi="Calibri" w:cs="Calibri"/>
                <w:sz w:val="22"/>
                <w:szCs w:val="22"/>
                <w:lang w:eastAsia="es-ES"/>
              </w:rPr>
              <w:t xml:space="preserve"> Dichos procedimientos deben cumplir con las recomendaciones de las normas ASME B31.4, API STD 1104, NFPA, SSPC, ATEX, OSHA y demás relacionadas al servicio.</w:t>
            </w:r>
          </w:p>
          <w:p w:rsidR="00B36426" w:rsidRPr="00B36426" w:rsidRDefault="00B36426" w:rsidP="00B36426">
            <w:pPr>
              <w:jc w:val="both"/>
              <w:rPr>
                <w:rFonts w:ascii="Calibri" w:hAnsi="Calibri" w:cs="Calibri"/>
                <w:bCs/>
                <w:sz w:val="22"/>
                <w:szCs w:val="22"/>
                <w:lang w:val="es-BO"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 xml:space="preserve">El contratista deberá presentar un Cronograma de Ejecución definitivo del servicio (considerando el </w:t>
            </w:r>
            <w:r w:rsidRPr="00B36426">
              <w:rPr>
                <w:rFonts w:ascii="Calibri" w:hAnsi="Calibri" w:cs="Calibri"/>
                <w:bCs/>
                <w:i/>
                <w:sz w:val="22"/>
                <w:szCs w:val="22"/>
                <w:lang w:val="es-BO" w:eastAsia="es-ES"/>
              </w:rPr>
              <w:t xml:space="preserve">Anexo 1 </w:t>
            </w:r>
            <w:r w:rsidRPr="00B36426">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B36426" w:rsidRPr="00B36426" w:rsidRDefault="00B36426" w:rsidP="00B36426">
            <w:pPr>
              <w:jc w:val="both"/>
              <w:rPr>
                <w:rFonts w:ascii="Calibri" w:hAnsi="Calibri" w:cs="Calibri"/>
                <w:bCs/>
                <w:sz w:val="22"/>
                <w:szCs w:val="22"/>
                <w:lang w:val="es-BO"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B36426" w:rsidRPr="00B36426" w:rsidRDefault="00B36426" w:rsidP="00B36426">
            <w:pPr>
              <w:tabs>
                <w:tab w:val="left" w:pos="0"/>
              </w:tabs>
              <w:suppressAutoHyphens/>
              <w:rPr>
                <w:rFonts w:ascii="Calibri" w:hAnsi="Calibri" w:cs="Calibri"/>
                <w:iCs/>
                <w:sz w:val="22"/>
                <w:szCs w:val="22"/>
                <w:lang w:val="es-BO" w:eastAsia="es-ES"/>
              </w:rPr>
            </w:pPr>
          </w:p>
          <w:p w:rsidR="00B36426" w:rsidRPr="00B36426" w:rsidRDefault="00B36426" w:rsidP="00BD2480">
            <w:pPr>
              <w:keepNext/>
              <w:numPr>
                <w:ilvl w:val="0"/>
                <w:numId w:val="69"/>
              </w:numPr>
              <w:ind w:left="294"/>
              <w:jc w:val="both"/>
              <w:outlineLvl w:val="2"/>
              <w:rPr>
                <w:rFonts w:ascii="Calibri" w:hAnsi="Calibri" w:cs="Calibri"/>
                <w:b/>
                <w:bCs/>
                <w:sz w:val="22"/>
                <w:szCs w:val="22"/>
                <w:lang w:eastAsia="es-ES"/>
              </w:rPr>
            </w:pPr>
            <w:r w:rsidRPr="00B36426">
              <w:rPr>
                <w:rFonts w:ascii="Calibri" w:hAnsi="Calibri" w:cs="Calibri"/>
                <w:b/>
                <w:bCs/>
                <w:sz w:val="22"/>
                <w:szCs w:val="22"/>
                <w:lang w:eastAsia="es-ES"/>
              </w:rPr>
              <w:t>REPLANTEO, DESMONTAJE, CONSTRUCCION DE PREFABRICADOS, CORTE-BISELADO, SOLDADURA DE TUBERIAS, ENSAYOS NO DESTRUCTIVOS, PRUEBAS HIDROSTATICAS Y MONTAJE DE LOS MANIFOLD DE GLP Y LIQUIDOS</w:t>
            </w:r>
          </w:p>
          <w:p w:rsidR="00B36426" w:rsidRPr="00B36426" w:rsidRDefault="00B36426" w:rsidP="00B36426">
            <w:pPr>
              <w:jc w:val="both"/>
              <w:rPr>
                <w:rFonts w:ascii="Calibri" w:hAnsi="Calibri" w:cs="Calibri"/>
                <w:b/>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Todas las actividades relacionadas al Replanteo, </w:t>
            </w:r>
            <w:r w:rsidRPr="00B36426">
              <w:rPr>
                <w:rFonts w:ascii="Calibri" w:hAnsi="Calibri" w:cs="Arial"/>
                <w:sz w:val="22"/>
                <w:szCs w:val="22"/>
                <w:lang w:eastAsia="es-ES"/>
              </w:rPr>
              <w:t xml:space="preserve">Desmontaje, Construcción de Prefabricados, Corte-Biselado, Soldadura de Tuberías, Ensayos No Destructivos, Certificación de las juntas de soldadura requeridas y de Tramos, Pruebas Hidrostáticas y Montaje e Instalación de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de Líquidos</w:t>
            </w:r>
            <w:r w:rsidRPr="00B36426">
              <w:rPr>
                <w:rFonts w:ascii="Calibri" w:hAnsi="Calibri" w:cs="Calibri"/>
                <w:sz w:val="22"/>
                <w:szCs w:val="22"/>
                <w:lang w:eastAsia="es-ES"/>
              </w:rPr>
              <w:t xml:space="preserve">, son delegadas al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keepNext/>
              <w:numPr>
                <w:ilvl w:val="0"/>
                <w:numId w:val="69"/>
              </w:numPr>
              <w:ind w:left="294"/>
              <w:jc w:val="both"/>
              <w:outlineLvl w:val="2"/>
              <w:rPr>
                <w:rFonts w:ascii="Calibri" w:hAnsi="Calibri" w:cs="Calibri"/>
                <w:b/>
                <w:bCs/>
                <w:sz w:val="22"/>
                <w:szCs w:val="22"/>
                <w:lang w:eastAsia="es-ES"/>
              </w:rPr>
            </w:pPr>
            <w:r w:rsidRPr="00B36426">
              <w:rPr>
                <w:rFonts w:ascii="Calibri" w:hAnsi="Calibri" w:cs="Calibri"/>
                <w:b/>
                <w:bCs/>
                <w:sz w:val="22"/>
                <w:szCs w:val="22"/>
                <w:lang w:eastAsia="es-ES"/>
              </w:rPr>
              <w:t>MATERIALES, EQUIPOS Y PERSONAL COMPROMETIDO PARA LA EJECUCIÓN DEL SERVICIO</w:t>
            </w:r>
          </w:p>
          <w:p w:rsidR="00B36426" w:rsidRPr="00B36426" w:rsidRDefault="00B36426" w:rsidP="00B36426">
            <w:pPr>
              <w:rPr>
                <w:sz w:val="24"/>
                <w:szCs w:val="24"/>
                <w:lang w:eastAsia="es-ES"/>
              </w:rPr>
            </w:pPr>
          </w:p>
          <w:p w:rsidR="00B36426" w:rsidRPr="00B36426" w:rsidRDefault="00B36426" w:rsidP="00B36426">
            <w:pPr>
              <w:rPr>
                <w:rFonts w:ascii="Calibri" w:hAnsi="Calibri" w:cs="Calibri"/>
                <w:sz w:val="22"/>
                <w:szCs w:val="22"/>
                <w:lang w:eastAsia="es-ES"/>
              </w:rPr>
            </w:pPr>
            <w:r w:rsidRPr="00B36426">
              <w:rPr>
                <w:rFonts w:ascii="Calibri" w:hAnsi="Calibri" w:cs="Calibri"/>
                <w:sz w:val="22"/>
                <w:szCs w:val="22"/>
                <w:lang w:eastAsia="es-ES"/>
              </w:rPr>
              <w:t>A continuación se describen los materiales, equipos y personal mínimo necesario para la ejecución del presente servicio:</w:t>
            </w:r>
          </w:p>
          <w:p w:rsidR="00B36426" w:rsidRPr="00B36426" w:rsidRDefault="00B36426" w:rsidP="00B36426">
            <w:pPr>
              <w:rPr>
                <w:sz w:val="24"/>
                <w:szCs w:val="24"/>
                <w:lang w:eastAsia="es-ES"/>
              </w:rPr>
            </w:pPr>
          </w:p>
          <w:p w:rsidR="00B36426" w:rsidRPr="00B36426" w:rsidRDefault="00B36426" w:rsidP="00BD2480">
            <w:pPr>
              <w:numPr>
                <w:ilvl w:val="0"/>
                <w:numId w:val="54"/>
              </w:numPr>
              <w:jc w:val="both"/>
              <w:rPr>
                <w:rFonts w:ascii="Calibri" w:hAnsi="Calibri" w:cs="Calibri"/>
                <w:b/>
                <w:sz w:val="22"/>
                <w:szCs w:val="22"/>
                <w:lang w:eastAsia="es-ES"/>
              </w:rPr>
            </w:pPr>
            <w:r w:rsidRPr="00B36426">
              <w:rPr>
                <w:rFonts w:ascii="Calibri" w:hAnsi="Calibri" w:cs="Calibri"/>
                <w:b/>
                <w:sz w:val="22"/>
                <w:szCs w:val="22"/>
                <w:lang w:eastAsia="es-ES"/>
              </w:rPr>
              <w:t>MATERIALES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Discos Abrasivos (Corte y Desgaste).</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Electrodos (Bajo Norma AWS y de acuerdo al WPS a usarse).</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Manómetros.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Juntas.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Bridas Ciegas.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Tubos de Oxigeno, Nitrógeno, y otras herramientas menores.</w:t>
            </w:r>
          </w:p>
          <w:p w:rsidR="00B36426" w:rsidRPr="00B36426" w:rsidRDefault="00B36426" w:rsidP="00B36426">
            <w:pPr>
              <w:ind w:left="1080"/>
              <w:contextualSpacing/>
              <w:jc w:val="both"/>
              <w:rPr>
                <w:rFonts w:ascii="Calibri" w:hAnsi="Calibri" w:cs="Calibri"/>
                <w:sz w:val="22"/>
                <w:szCs w:val="22"/>
                <w:lang w:eastAsia="es-ES"/>
              </w:rPr>
            </w:pPr>
          </w:p>
          <w:p w:rsidR="00B36426" w:rsidRPr="00B36426" w:rsidRDefault="00B36426" w:rsidP="00BD2480">
            <w:pPr>
              <w:numPr>
                <w:ilvl w:val="0"/>
                <w:numId w:val="54"/>
              </w:numPr>
              <w:jc w:val="both"/>
              <w:rPr>
                <w:rFonts w:ascii="Calibri" w:hAnsi="Calibri" w:cs="Calibri"/>
                <w:b/>
                <w:sz w:val="22"/>
                <w:szCs w:val="22"/>
                <w:lang w:eastAsia="es-ES"/>
              </w:rPr>
            </w:pPr>
            <w:r w:rsidRPr="00B36426">
              <w:rPr>
                <w:rFonts w:ascii="Calibri" w:hAnsi="Calibri" w:cs="Calibri"/>
                <w:b/>
                <w:sz w:val="22"/>
                <w:szCs w:val="22"/>
                <w:lang w:eastAsia="es-ES"/>
              </w:rPr>
              <w:t>EQUIPOS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Tecle, grúa para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 xml:space="preserve"> de tubería u otro similar.</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Argollas de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Bandas de </w:t>
            </w:r>
            <w:proofErr w:type="spellStart"/>
            <w:r w:rsidRPr="00B36426">
              <w:rPr>
                <w:rFonts w:ascii="Calibri" w:hAnsi="Calibri" w:cs="Calibri"/>
                <w:sz w:val="22"/>
                <w:szCs w:val="22"/>
                <w:lang w:eastAsia="es-ES"/>
              </w:rPr>
              <w:t>izaje</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Moto soldadoras.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Amoladoras y/o Biseladoras.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Equipo de Limpieza de soldadura.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lastRenderedPageBreak/>
              <w:t>Bomba Hidráulica.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Compresor de Aire.</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Otras herramientas menores y manuales.</w:t>
            </w:r>
          </w:p>
          <w:p w:rsidR="00B36426" w:rsidRPr="00B36426" w:rsidRDefault="00B36426" w:rsidP="00B36426">
            <w:pPr>
              <w:jc w:val="both"/>
              <w:rPr>
                <w:rFonts w:ascii="Calibri" w:hAnsi="Calibri" w:cs="Calibri"/>
                <w:b/>
                <w:sz w:val="22"/>
                <w:szCs w:val="22"/>
                <w:lang w:eastAsia="es-ES"/>
              </w:rPr>
            </w:pPr>
          </w:p>
          <w:p w:rsidR="00B36426" w:rsidRPr="00B36426" w:rsidRDefault="00B36426" w:rsidP="00B36426">
            <w:pPr>
              <w:ind w:left="720"/>
              <w:jc w:val="both"/>
              <w:rPr>
                <w:sz w:val="24"/>
                <w:szCs w:val="24"/>
                <w:lang w:eastAsia="es-ES"/>
              </w:rPr>
            </w:pPr>
            <w:r w:rsidRPr="00B36426">
              <w:rPr>
                <w:rFonts w:ascii="Calibri" w:hAnsi="Calibri" w:cs="Calibri"/>
                <w:b/>
                <w:sz w:val="22"/>
                <w:szCs w:val="22"/>
                <w:lang w:eastAsia="es-ES"/>
              </w:rPr>
              <w:t>PERSONAL Y/O MANO DE OBRA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Ingeniero Residente (Jefe de Obra), calificado y especializado tanto en trabajos de montaje y soldadura.</w:t>
            </w:r>
          </w:p>
          <w:p w:rsidR="00B36426" w:rsidRPr="00B36426" w:rsidRDefault="00B36426" w:rsidP="00B36426">
            <w:pPr>
              <w:jc w:val="both"/>
              <w:rPr>
                <w:sz w:val="24"/>
                <w:szCs w:val="24"/>
                <w:lang w:eastAsia="es-ES"/>
              </w:rPr>
            </w:pPr>
          </w:p>
          <w:p w:rsidR="00B36426" w:rsidRPr="00B36426" w:rsidRDefault="00B36426" w:rsidP="00B36426">
            <w:pPr>
              <w:jc w:val="both"/>
              <w:rPr>
                <w:rFonts w:ascii="Calibri" w:hAnsi="Calibri" w:cs="Calibri"/>
                <w:b/>
                <w:sz w:val="22"/>
                <w:szCs w:val="22"/>
                <w:lang w:eastAsia="es-ES"/>
              </w:rPr>
            </w:pPr>
            <w:r w:rsidRPr="00B36426">
              <w:rPr>
                <w:rFonts w:ascii="Calibri" w:hAnsi="Calibri" w:cs="Calibri"/>
                <w:b/>
                <w:sz w:val="22"/>
                <w:szCs w:val="22"/>
                <w:lang w:eastAsia="es-ES"/>
              </w:rPr>
              <w:t xml:space="preserve">              PARA DESMONTAJE Y MONTAJE DE TUBERIAS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Cañista u Operador de Montaje calificado.</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Uno o dos ayudantes (Según el caso y para diversos trabajos).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Operador y/o Especialista en Pruebas Hidrostáticas calificado.</w:t>
            </w:r>
          </w:p>
          <w:p w:rsidR="00B36426" w:rsidRPr="00B36426" w:rsidRDefault="00B36426" w:rsidP="00B36426">
            <w:pPr>
              <w:ind w:left="1080"/>
              <w:jc w:val="both"/>
              <w:rPr>
                <w:rFonts w:ascii="Calibri" w:hAnsi="Calibri" w:cs="Calibri"/>
                <w:b/>
                <w:sz w:val="22"/>
                <w:szCs w:val="22"/>
                <w:lang w:eastAsia="es-ES"/>
              </w:rPr>
            </w:pPr>
          </w:p>
          <w:p w:rsidR="00B36426" w:rsidRPr="00B36426" w:rsidRDefault="00B36426" w:rsidP="00B36426">
            <w:pPr>
              <w:jc w:val="both"/>
              <w:rPr>
                <w:rFonts w:ascii="Calibri" w:hAnsi="Calibri" w:cs="Calibri"/>
                <w:b/>
                <w:sz w:val="22"/>
                <w:szCs w:val="22"/>
                <w:lang w:eastAsia="es-ES"/>
              </w:rPr>
            </w:pPr>
            <w:r w:rsidRPr="00B36426">
              <w:rPr>
                <w:rFonts w:ascii="Calibri" w:hAnsi="Calibri" w:cs="Calibri"/>
                <w:b/>
                <w:sz w:val="22"/>
                <w:szCs w:val="22"/>
                <w:lang w:eastAsia="es-ES"/>
              </w:rPr>
              <w:t xml:space="preserve">              PARA SOLDADURA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Dos Soldadores calificados y certificados.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 Amolador (Ayudante Calificado)</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Uno o dos Ayudantes (Según el caso y para diversos trabajos).</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keepNext/>
              <w:numPr>
                <w:ilvl w:val="0"/>
                <w:numId w:val="69"/>
              </w:numPr>
              <w:ind w:left="294"/>
              <w:jc w:val="both"/>
              <w:outlineLvl w:val="2"/>
              <w:rPr>
                <w:rFonts w:ascii="Calibri" w:hAnsi="Calibri" w:cs="Calibri"/>
                <w:b/>
                <w:bCs/>
                <w:sz w:val="22"/>
                <w:szCs w:val="22"/>
                <w:lang w:eastAsia="es-ES"/>
              </w:rPr>
            </w:pPr>
            <w:r w:rsidRPr="00B36426">
              <w:rPr>
                <w:rFonts w:ascii="Calibri" w:hAnsi="Calibri" w:cs="Calibri"/>
                <w:b/>
                <w:bCs/>
                <w:sz w:val="22"/>
                <w:szCs w:val="22"/>
                <w:lang w:eastAsia="es-ES"/>
              </w:rPr>
              <w:t>ACTIVIDADES MINIMAS DEL PROCEDIMIENTO DE EJECUCION DEL SERVICIO</w:t>
            </w:r>
          </w:p>
          <w:p w:rsidR="00B36426" w:rsidRPr="00B36426" w:rsidRDefault="00B36426" w:rsidP="00B36426">
            <w:pPr>
              <w:tabs>
                <w:tab w:val="left" w:pos="0"/>
              </w:tabs>
              <w:jc w:val="both"/>
              <w:rPr>
                <w:rFonts w:ascii="Calibri" w:hAnsi="Calibri" w:cs="Calibri"/>
                <w:sz w:val="22"/>
                <w:szCs w:val="22"/>
                <w:lang w:val="es-BO" w:eastAsia="es-ES"/>
              </w:rPr>
            </w:pPr>
          </w:p>
          <w:p w:rsidR="00B36426" w:rsidRPr="00B36426" w:rsidRDefault="00B36426" w:rsidP="00B36426">
            <w:pPr>
              <w:tabs>
                <w:tab w:val="left" w:pos="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val="es-BO" w:eastAsia="es-ES"/>
              </w:rPr>
              <w:t xml:space="preserve"> deberá considerar como actividades mínimas del procedimiento de ejecución, los siguiente puntos:</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36426">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MANIFOLD DE GLP:</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Replanteo</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Despresurización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Vaporizado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Medición de atmosfera inflamable y cortina de agua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Desmontaje de válvulas y accesorios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Prefabricados.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Juntas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Limpieza de Accesorios, Válvulas y Tuberías.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Alineación de Tuberías.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Soldadura de Juntas.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Ensayos No Destructivos (Radiográficas).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Pruebas Hidrostáticas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Base de Hormigón con Estructura de Anclaje para Bomba de GLP</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Instalaciones Mecánicas y Montaje de Bomba de GLP</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Montaje de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y aceptación de la Instalación.</w:t>
            </w:r>
          </w:p>
          <w:p w:rsidR="00B36426" w:rsidRPr="00B36426" w:rsidRDefault="00B36426" w:rsidP="00BD2480">
            <w:pPr>
              <w:numPr>
                <w:ilvl w:val="0"/>
                <w:numId w:val="54"/>
              </w:numPr>
              <w:tabs>
                <w:tab w:val="left" w:pos="360"/>
              </w:tabs>
              <w:jc w:val="both"/>
              <w:rPr>
                <w:rFonts w:ascii="Calibri" w:hAnsi="Calibri" w:cs="Calibri"/>
                <w:sz w:val="22"/>
                <w:szCs w:val="22"/>
                <w:lang w:val="en-US" w:eastAsia="es-ES"/>
              </w:rPr>
            </w:pPr>
            <w:proofErr w:type="spellStart"/>
            <w:r w:rsidRPr="00B36426">
              <w:rPr>
                <w:rFonts w:ascii="Calibri" w:hAnsi="Calibri" w:cs="Calibri"/>
                <w:sz w:val="22"/>
                <w:szCs w:val="22"/>
                <w:lang w:val="en-US" w:eastAsia="es-ES"/>
              </w:rPr>
              <w:t>Planos</w:t>
            </w:r>
            <w:proofErr w:type="spellEnd"/>
            <w:r w:rsidRPr="00B36426">
              <w:rPr>
                <w:rFonts w:ascii="Calibri" w:hAnsi="Calibri" w:cs="Calibri"/>
                <w:sz w:val="22"/>
                <w:szCs w:val="22"/>
                <w:lang w:val="en-US" w:eastAsia="es-ES"/>
              </w:rPr>
              <w:t xml:space="preserve"> AS BUILT </w:t>
            </w:r>
            <w:proofErr w:type="spellStart"/>
            <w:r w:rsidRPr="00B36426">
              <w:rPr>
                <w:rFonts w:ascii="Calibri" w:hAnsi="Calibri" w:cs="Calibri"/>
                <w:sz w:val="22"/>
                <w:szCs w:val="22"/>
                <w:lang w:val="en-US" w:eastAsia="es-ES"/>
              </w:rPr>
              <w:t>y</w:t>
            </w:r>
            <w:proofErr w:type="spellEnd"/>
            <w:r w:rsidRPr="00B36426">
              <w:rPr>
                <w:rFonts w:ascii="Calibri" w:hAnsi="Calibri" w:cs="Calibri"/>
                <w:sz w:val="22"/>
                <w:szCs w:val="22"/>
                <w:lang w:val="en-US" w:eastAsia="es-ES"/>
              </w:rPr>
              <w:t xml:space="preserve"> DATA BOOK.</w:t>
            </w:r>
          </w:p>
          <w:p w:rsidR="00B36426" w:rsidRPr="00B36426" w:rsidRDefault="00B36426" w:rsidP="00B36426">
            <w:pPr>
              <w:tabs>
                <w:tab w:val="left" w:pos="360"/>
              </w:tabs>
              <w:jc w:val="both"/>
              <w:rPr>
                <w:rFonts w:ascii="Calibri" w:hAnsi="Calibri" w:cs="Calibri"/>
                <w:sz w:val="22"/>
                <w:szCs w:val="22"/>
                <w:lang w:val="en-US" w:eastAsia="es-ES"/>
              </w:rPr>
            </w:pPr>
          </w:p>
          <w:p w:rsidR="00B36426" w:rsidRPr="00B36426" w:rsidRDefault="00B36426" w:rsidP="00B36426">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MANIFOLD DE LIQUIDOS:</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Replanteo</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Medición de atmosfera inflamable y cortina de agua</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 xml:space="preserve">Desmontaje de válvulas y accesorios de la Línea de Engarrafado y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lastRenderedPageBreak/>
              <w:t>Preparación de Prefabricados.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Preparación de Juntas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Limpieza de Accesorios, Válvulas y Tuberías.</w:t>
            </w:r>
          </w:p>
          <w:p w:rsidR="00B36426" w:rsidRPr="00B36426" w:rsidRDefault="00B36426" w:rsidP="00BD2480">
            <w:pPr>
              <w:numPr>
                <w:ilvl w:val="0"/>
                <w:numId w:val="54"/>
              </w:numPr>
              <w:contextualSpacing/>
              <w:jc w:val="both"/>
              <w:rPr>
                <w:rFonts w:ascii="Calibri" w:hAnsi="Calibri" w:cs="Calibri"/>
                <w:sz w:val="22"/>
                <w:szCs w:val="22"/>
                <w:lang w:eastAsia="es-ES"/>
              </w:rPr>
            </w:pPr>
            <w:r w:rsidRPr="00B36426">
              <w:rPr>
                <w:rFonts w:ascii="Calibri" w:hAnsi="Calibri" w:cs="Calibri"/>
                <w:sz w:val="22"/>
                <w:szCs w:val="22"/>
                <w:lang w:eastAsia="es-ES"/>
              </w:rPr>
              <w:t>Alineación de Tuberías.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Soldadura de Juntas.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Ensayos No Destructivos (Radiográficas).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Pruebas Hidrostáticas</w:t>
            </w:r>
          </w:p>
          <w:p w:rsidR="00B36426" w:rsidRPr="00B36426" w:rsidRDefault="00B36426" w:rsidP="00BD2480">
            <w:pPr>
              <w:numPr>
                <w:ilvl w:val="0"/>
                <w:numId w:val="54"/>
              </w:num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Montaje de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Líquidos y aceptación de la Instalación.</w:t>
            </w:r>
          </w:p>
          <w:p w:rsidR="00B36426" w:rsidRPr="00B36426" w:rsidRDefault="00B36426" w:rsidP="00BD2480">
            <w:pPr>
              <w:numPr>
                <w:ilvl w:val="0"/>
                <w:numId w:val="54"/>
              </w:numPr>
              <w:tabs>
                <w:tab w:val="left" w:pos="360"/>
              </w:tabs>
              <w:jc w:val="both"/>
              <w:rPr>
                <w:rFonts w:ascii="Calibri" w:hAnsi="Calibri" w:cs="Calibri"/>
                <w:sz w:val="22"/>
                <w:szCs w:val="22"/>
                <w:lang w:val="en-US" w:eastAsia="es-ES"/>
              </w:rPr>
            </w:pPr>
            <w:proofErr w:type="spellStart"/>
            <w:r w:rsidRPr="00B36426">
              <w:rPr>
                <w:rFonts w:ascii="Calibri" w:hAnsi="Calibri" w:cs="Calibri"/>
                <w:sz w:val="22"/>
                <w:szCs w:val="22"/>
                <w:lang w:val="en-US" w:eastAsia="es-ES"/>
              </w:rPr>
              <w:t>Planos</w:t>
            </w:r>
            <w:proofErr w:type="spellEnd"/>
            <w:r w:rsidRPr="00B36426">
              <w:rPr>
                <w:rFonts w:ascii="Calibri" w:hAnsi="Calibri" w:cs="Calibri"/>
                <w:sz w:val="22"/>
                <w:szCs w:val="22"/>
                <w:lang w:val="en-US" w:eastAsia="es-ES"/>
              </w:rPr>
              <w:t xml:space="preserve"> AS BUILT </w:t>
            </w:r>
            <w:proofErr w:type="spellStart"/>
            <w:r w:rsidRPr="00B36426">
              <w:rPr>
                <w:rFonts w:ascii="Calibri" w:hAnsi="Calibri" w:cs="Calibri"/>
                <w:sz w:val="22"/>
                <w:szCs w:val="22"/>
                <w:lang w:val="en-US" w:eastAsia="es-ES"/>
              </w:rPr>
              <w:t>y</w:t>
            </w:r>
            <w:proofErr w:type="spellEnd"/>
            <w:r w:rsidRPr="00B36426">
              <w:rPr>
                <w:rFonts w:ascii="Calibri" w:hAnsi="Calibri" w:cs="Calibri"/>
                <w:sz w:val="22"/>
                <w:szCs w:val="22"/>
                <w:lang w:val="en-US" w:eastAsia="es-ES"/>
              </w:rPr>
              <w:t xml:space="preserve"> DATA BOOK.</w:t>
            </w:r>
          </w:p>
          <w:p w:rsidR="00B36426" w:rsidRPr="00B36426" w:rsidRDefault="00B36426" w:rsidP="00B36426">
            <w:pPr>
              <w:jc w:val="both"/>
              <w:rPr>
                <w:rFonts w:ascii="Calibri" w:hAnsi="Calibri" w:cs="Calibri"/>
                <w:b/>
                <w:sz w:val="22"/>
                <w:szCs w:val="22"/>
                <w:lang w:val="en-US" w:eastAsia="es-ES"/>
              </w:rPr>
            </w:pPr>
          </w:p>
          <w:p w:rsidR="00B36426" w:rsidRPr="00B36426" w:rsidRDefault="00B36426" w:rsidP="00BD2480">
            <w:pPr>
              <w:numPr>
                <w:ilvl w:val="1"/>
                <w:numId w:val="55"/>
              </w:numPr>
              <w:tabs>
                <w:tab w:val="left" w:pos="360"/>
              </w:tabs>
              <w:ind w:left="435"/>
              <w:jc w:val="both"/>
              <w:rPr>
                <w:rFonts w:ascii="Calibri" w:hAnsi="Calibri" w:cs="Calibri"/>
                <w:b/>
                <w:bCs/>
                <w:sz w:val="22"/>
                <w:szCs w:val="22"/>
                <w:lang w:val="en-US" w:eastAsia="es-ES"/>
              </w:rPr>
            </w:pPr>
            <w:r w:rsidRPr="00B36426">
              <w:rPr>
                <w:rFonts w:ascii="Calibri" w:hAnsi="Calibri" w:cs="Calibri"/>
                <w:b/>
                <w:bCs/>
                <w:sz w:val="22"/>
                <w:szCs w:val="22"/>
                <w:lang w:val="en-US" w:eastAsia="es-ES"/>
              </w:rPr>
              <w:t>REPLANTEO</w:t>
            </w:r>
          </w:p>
          <w:p w:rsidR="00B36426" w:rsidRPr="00B36426" w:rsidRDefault="00B36426" w:rsidP="00B36426">
            <w:pPr>
              <w:jc w:val="both"/>
              <w:rPr>
                <w:rFonts w:ascii="Calibri" w:hAnsi="Calibri" w:cs="Calibri"/>
                <w:bCs/>
                <w:sz w:val="22"/>
                <w:szCs w:val="22"/>
                <w:lang w:val="es-BO" w:eastAsia="es-ES"/>
              </w:rPr>
            </w:pPr>
          </w:p>
          <w:p w:rsidR="00B36426" w:rsidRPr="00B36426" w:rsidRDefault="00B36426" w:rsidP="00B36426">
            <w:pPr>
              <w:tabs>
                <w:tab w:val="left" w:pos="360"/>
              </w:tabs>
              <w:jc w:val="both"/>
              <w:rPr>
                <w:rFonts w:ascii="Calibri" w:hAnsi="Calibri" w:cs="Calibri"/>
                <w:bCs/>
                <w:sz w:val="22"/>
                <w:szCs w:val="22"/>
                <w:lang w:val="es-BO" w:eastAsia="es-ES"/>
              </w:rPr>
            </w:pPr>
            <w:r w:rsidRPr="00B36426">
              <w:rPr>
                <w:rFonts w:ascii="Calibri" w:hAnsi="Calibri" w:cs="Calibri"/>
                <w:bCs/>
                <w:sz w:val="22"/>
                <w:szCs w:val="22"/>
                <w:lang w:val="es-BO" w:eastAsia="es-ES"/>
              </w:rPr>
              <w:t>El</w:t>
            </w:r>
            <w:r w:rsidRPr="00B36426">
              <w:rPr>
                <w:rFonts w:ascii="Calibri" w:hAnsi="Calibri" w:cs="Arial"/>
                <w:sz w:val="22"/>
                <w:szCs w:val="16"/>
                <w:lang w:val="es-BO" w:eastAsia="es-ES"/>
              </w:rPr>
              <w:t xml:space="preserve"> contratista d</w:t>
            </w:r>
            <w:r w:rsidRPr="00B36426">
              <w:rPr>
                <w:rFonts w:ascii="Calibri" w:hAnsi="Calibri" w:cs="Calibri"/>
                <w:bCs/>
                <w:sz w:val="22"/>
                <w:szCs w:val="22"/>
                <w:lang w:val="es-BO" w:eastAsia="es-ES"/>
              </w:rPr>
              <w:t>el servicio</w:t>
            </w:r>
            <w:r w:rsidRPr="00B36426">
              <w:rPr>
                <w:rFonts w:ascii="Calibri" w:hAnsi="Calibri" w:cs="Arial"/>
                <w:sz w:val="22"/>
                <w:szCs w:val="16"/>
                <w:lang w:val="es-BO" w:eastAsia="es-ES"/>
              </w:rPr>
              <w:t xml:space="preserve"> realizará el replanteo, definiendo las líneas necesarias para el mantenimiento de los </w:t>
            </w:r>
            <w:proofErr w:type="spellStart"/>
            <w:r w:rsidRPr="00B36426">
              <w:rPr>
                <w:rFonts w:ascii="Calibri" w:hAnsi="Calibri" w:cs="Arial"/>
                <w:sz w:val="22"/>
                <w:szCs w:val="16"/>
                <w:lang w:val="es-BO" w:eastAsia="es-ES"/>
              </w:rPr>
              <w:t>Manifold</w:t>
            </w:r>
            <w:proofErr w:type="spellEnd"/>
            <w:r w:rsidRPr="00B36426">
              <w:rPr>
                <w:rFonts w:ascii="Calibri" w:hAnsi="Calibri" w:cs="Arial"/>
                <w:sz w:val="22"/>
                <w:szCs w:val="16"/>
                <w:lang w:val="es-BO" w:eastAsia="es-ES"/>
              </w:rPr>
              <w:t xml:space="preserve"> de GLP y Líquidos en base a los planos referenciales, mismos que serán provistos por el Fiscal de Servicio conjuntamente la Orden de Proceder</w:t>
            </w:r>
            <w:r w:rsidRPr="00B36426">
              <w:rPr>
                <w:rFonts w:ascii="Calibri" w:hAnsi="Calibri" w:cs="Calibri"/>
                <w:bCs/>
                <w:sz w:val="22"/>
                <w:szCs w:val="22"/>
                <w:lang w:val="es-BO" w:eastAsia="es-ES"/>
              </w:rPr>
              <w:t>, cualquier defecto hallado en los planos de referencia, debe ser comunicado al Fiscal de Servicio.</w:t>
            </w:r>
          </w:p>
          <w:p w:rsidR="00B36426" w:rsidRPr="00B36426" w:rsidRDefault="00B36426" w:rsidP="00B36426">
            <w:pPr>
              <w:tabs>
                <w:tab w:val="left" w:pos="0"/>
              </w:tabs>
              <w:suppressAutoHyphens/>
              <w:rPr>
                <w:rFonts w:ascii="Calibri" w:hAnsi="Calibri" w:cs="Calibri"/>
                <w:iCs/>
                <w:sz w:val="22"/>
                <w:szCs w:val="22"/>
                <w:lang w:val="es-BO"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El contratista será responsable de la corrección y exactitud del replanteo con relación a los puntos originales, líneas y niveles de referencia, el mismo no deberá afectar sustancialmente el alcance del proyecto.</w:t>
            </w:r>
          </w:p>
          <w:p w:rsidR="00B36426" w:rsidRPr="00B36426" w:rsidRDefault="00B36426" w:rsidP="00B36426">
            <w:pPr>
              <w:tabs>
                <w:tab w:val="left" w:pos="0"/>
              </w:tabs>
              <w:suppressAutoHyphens/>
              <w:rPr>
                <w:rFonts w:ascii="Calibri" w:hAnsi="Calibri" w:cs="Calibri"/>
                <w:iCs/>
                <w:sz w:val="22"/>
                <w:szCs w:val="22"/>
                <w:lang w:val="es-BO" w:eastAsia="es-ES"/>
              </w:rPr>
            </w:pPr>
          </w:p>
          <w:p w:rsidR="00B36426" w:rsidRPr="00B36426" w:rsidRDefault="00B36426" w:rsidP="00B36426">
            <w:pPr>
              <w:jc w:val="both"/>
              <w:rPr>
                <w:rFonts w:ascii="Calibri" w:hAnsi="Calibri" w:cs="Calibri"/>
                <w:bCs/>
                <w:sz w:val="22"/>
                <w:szCs w:val="22"/>
                <w:lang w:val="es-BO" w:eastAsia="es-ES"/>
              </w:rPr>
            </w:pPr>
            <w:r w:rsidRPr="00B36426">
              <w:rPr>
                <w:rFonts w:ascii="Calibri" w:hAnsi="Calibri" w:cs="Calibri"/>
                <w:bCs/>
                <w:sz w:val="22"/>
                <w:szCs w:val="22"/>
                <w:lang w:val="es-BO" w:eastAsia="es-ES"/>
              </w:rPr>
              <w:t>Si durante la ejecución de los trabajos, apareciesen errores de alineación (HI-LOW), nivel o posición fuera del rango permitido, en cualquier parte de ésta, el contratista, bajo simple requerimiento del Fiscal de Servicio, rectificará a su propio costo dicho error(es) hasta entera satisfacción del Fiscal de Servicio.</w:t>
            </w:r>
          </w:p>
          <w:p w:rsidR="00B36426" w:rsidRPr="00B36426" w:rsidRDefault="00B36426" w:rsidP="00B36426">
            <w:pPr>
              <w:jc w:val="both"/>
              <w:rPr>
                <w:rFonts w:ascii="Calibri" w:hAnsi="Calibri" w:cs="Calibri"/>
                <w:bCs/>
                <w:sz w:val="22"/>
                <w:szCs w:val="22"/>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bCs/>
                <w:sz w:val="22"/>
                <w:szCs w:val="22"/>
                <w:lang w:val="es-BO" w:eastAsia="es-ES"/>
              </w:rPr>
              <w:t>La verificación de cualquier replanteo de línea o nivel que no se efectúe, no relevará en ningún caso al contratista de su responsabilidad sobre la</w:t>
            </w:r>
            <w:r w:rsidRPr="00B36426">
              <w:rPr>
                <w:rFonts w:ascii="Calibri" w:hAnsi="Calibri" w:cs="Calibri"/>
                <w:sz w:val="22"/>
                <w:szCs w:val="22"/>
                <w:lang w:val="es-BO" w:eastAsia="es-ES"/>
              </w:rPr>
              <w:t xml:space="preserve"> exactitud de los mismos.</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DESPRESURIZACIÓN DE LA LÍNEA DE ENGARRAFADO Y MANIFOLD DE GLP</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36426">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Previo a la ejecución de los trabajos, se realizará la despresurización de la Línea de Engarrafado y 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para lo cual se alinearán las válvulas de las líneas afectadas para el correspondiente purgado. Esta actividad será realizada por personal de YPFB, en coordinación del Encargado de Seguridad.</w:t>
            </w:r>
          </w:p>
          <w:p w:rsidR="00B36426" w:rsidRPr="00B36426" w:rsidRDefault="00B36426" w:rsidP="00B36426">
            <w:pPr>
              <w:tabs>
                <w:tab w:val="left" w:pos="360"/>
              </w:tabs>
              <w:jc w:val="both"/>
              <w:rPr>
                <w:rFonts w:ascii="Calibri" w:hAnsi="Calibri" w:cs="Calibri"/>
                <w:b/>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VAPORIZADO DE LA LÍNEA DE ENGARRAFADO Y MANIFOLD</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36426">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Se realizará el vaporizado de las líneas afectadas con vapor de agua a través de un punto fijo, con la finalidad de eliminar una atmosfera explosiva dentro del área de trabajo. Las líneas a intervenir serán vaporizadas, por cuenta y con personal de YPFB.</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MEDICIÓN  DE ATMOSFERA  INFLAMABLE Y CORTINA DE AGUA</w:t>
            </w:r>
          </w:p>
          <w:p w:rsidR="00B36426" w:rsidRPr="00B36426" w:rsidRDefault="00B36426" w:rsidP="00B36426">
            <w:pPr>
              <w:tabs>
                <w:tab w:val="left" w:pos="360"/>
              </w:tabs>
              <w:jc w:val="both"/>
              <w:rPr>
                <w:rFonts w:ascii="Calibri" w:hAnsi="Calibri" w:cs="Calibri"/>
                <w:sz w:val="22"/>
                <w:szCs w:val="22"/>
                <w:lang w:val="es-BO" w:eastAsia="es-ES"/>
              </w:rPr>
            </w:pPr>
          </w:p>
          <w:p w:rsidR="00B36426" w:rsidRPr="00B36426" w:rsidRDefault="00B36426" w:rsidP="00B36426">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Personal de YPFB realizará previo a la autorización de inicio de trabajos, mediciones de atmósfera inflamable (%LEL), verificando que este se encuentre dentro de los rangos permisibles, caso contrario </w:t>
            </w:r>
            <w:r w:rsidRPr="00B36426">
              <w:rPr>
                <w:rFonts w:ascii="Calibri" w:hAnsi="Calibri" w:cs="Calibri"/>
                <w:sz w:val="22"/>
                <w:szCs w:val="22"/>
                <w:lang w:val="es-BO" w:eastAsia="es-ES"/>
              </w:rPr>
              <w:lastRenderedPageBreak/>
              <w:t xml:space="preserve">no se autorizará el inicio de los trabajos o se suspenderán si estos ya se hubiesen iniciado y las condiciones hubiesen cambiado.    </w:t>
            </w:r>
          </w:p>
          <w:p w:rsidR="00B36426" w:rsidRPr="00B36426" w:rsidRDefault="00B36426" w:rsidP="00B36426">
            <w:pPr>
              <w:tabs>
                <w:tab w:val="left" w:pos="360"/>
              </w:tabs>
              <w:jc w:val="both"/>
              <w:rPr>
                <w:rFonts w:ascii="Calibri" w:hAnsi="Calibri" w:cs="Calibri"/>
                <w:b/>
                <w:sz w:val="22"/>
                <w:szCs w:val="22"/>
                <w:u w:val="single"/>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Como acción preventiva de rigor, el monitoreo del</w:t>
            </w:r>
            <w:r w:rsidRPr="00B36426">
              <w:rPr>
                <w:rFonts w:ascii="Calibri" w:hAnsi="Calibri" w:cs="Calibri"/>
                <w:b/>
                <w:sz w:val="22"/>
                <w:szCs w:val="22"/>
                <w:lang w:val="es-BO" w:eastAsia="es-ES"/>
              </w:rPr>
              <w:t xml:space="preserve"> % LEL </w:t>
            </w:r>
            <w:r w:rsidRPr="00B36426">
              <w:rPr>
                <w:rFonts w:ascii="Calibri" w:hAnsi="Calibri" w:cs="Calibri"/>
                <w:sz w:val="22"/>
                <w:szCs w:val="22"/>
                <w:lang w:val="es-BO" w:eastAsia="es-ES"/>
              </w:rPr>
              <w:t>de</w:t>
            </w:r>
            <w:r w:rsidRPr="00B36426">
              <w:rPr>
                <w:rFonts w:ascii="Calibri" w:hAnsi="Calibri" w:cs="Calibri"/>
                <w:b/>
                <w:sz w:val="22"/>
                <w:szCs w:val="22"/>
                <w:lang w:val="es-BO" w:eastAsia="es-ES"/>
              </w:rPr>
              <w:t xml:space="preserve"> </w:t>
            </w:r>
            <w:r w:rsidRPr="00B36426">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B36426" w:rsidRPr="00B36426" w:rsidRDefault="00B36426" w:rsidP="00B36426">
            <w:pPr>
              <w:jc w:val="both"/>
              <w:rPr>
                <w:rFonts w:ascii="Calibri" w:hAnsi="Calibri" w:cs="Calibri"/>
                <w:b/>
                <w:sz w:val="22"/>
                <w:szCs w:val="22"/>
                <w:u w:val="single"/>
                <w:lang w:val="es-BO" w:eastAsia="es-ES"/>
              </w:rPr>
            </w:pPr>
          </w:p>
          <w:p w:rsidR="00B36426" w:rsidRPr="00B36426" w:rsidRDefault="00B36426" w:rsidP="00B36426">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B36426" w:rsidRPr="00B36426" w:rsidRDefault="00B36426" w:rsidP="00B36426">
            <w:pPr>
              <w:tabs>
                <w:tab w:val="left" w:pos="360"/>
              </w:tabs>
              <w:jc w:val="both"/>
              <w:rPr>
                <w:rFonts w:ascii="Calibri" w:hAnsi="Calibri" w:cs="Calibri"/>
                <w:b/>
                <w:sz w:val="22"/>
                <w:szCs w:val="22"/>
                <w:u w:val="single"/>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DESMONTAJE DE VÁLVULAS Y ACCESORIOS DE LA LÍNEA DE ENGARRAFADO Y MANIFOLD</w:t>
            </w:r>
          </w:p>
          <w:p w:rsidR="00B36426" w:rsidRPr="00B36426" w:rsidRDefault="00B36426" w:rsidP="00B36426">
            <w:pPr>
              <w:tabs>
                <w:tab w:val="left" w:pos="360"/>
              </w:tabs>
              <w:jc w:val="both"/>
              <w:rPr>
                <w:rFonts w:ascii="Calibri" w:hAnsi="Calibri" w:cs="Calibri"/>
                <w:b/>
                <w:sz w:val="22"/>
                <w:szCs w:val="22"/>
                <w:lang w:val="es-BO" w:eastAsia="es-ES"/>
              </w:rPr>
            </w:pPr>
          </w:p>
          <w:p w:rsidR="00B36426" w:rsidRPr="00B36426" w:rsidRDefault="00B36426" w:rsidP="00B36426">
            <w:pPr>
              <w:tabs>
                <w:tab w:val="left" w:pos="360"/>
              </w:tabs>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Concluido el vaporizado de las líneas y verificando que las mismas se encuentren despresurizadas; bajo un continuo monitoreo de % LEL, el </w:t>
            </w:r>
            <w:r w:rsidRPr="00B36426">
              <w:rPr>
                <w:rFonts w:ascii="Calibri" w:hAnsi="Calibri" w:cs="Calibri"/>
                <w:bCs/>
                <w:sz w:val="22"/>
                <w:szCs w:val="22"/>
                <w:lang w:val="es-BO" w:eastAsia="es-ES"/>
              </w:rPr>
              <w:t>proveedor del servicio</w:t>
            </w:r>
            <w:r w:rsidRPr="00B36426">
              <w:rPr>
                <w:rFonts w:ascii="Calibri" w:hAnsi="Calibri" w:cs="Calibri"/>
                <w:sz w:val="22"/>
                <w:szCs w:val="22"/>
                <w:lang w:val="es-BO" w:eastAsia="es-ES"/>
              </w:rPr>
              <w:t xml:space="preserve"> procederá al desmontaje de válvulas, accesorios y demás elementos de las líneas a intervenir dentro 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y Líquidos.</w:t>
            </w:r>
          </w:p>
          <w:p w:rsidR="00B36426" w:rsidRPr="00B36426" w:rsidRDefault="00B36426" w:rsidP="00B36426">
            <w:pPr>
              <w:tabs>
                <w:tab w:val="left" w:pos="360"/>
              </w:tabs>
              <w:jc w:val="both"/>
              <w:rPr>
                <w:rFonts w:ascii="Calibri" w:hAnsi="Calibri" w:cs="Calibri"/>
                <w:b/>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PREPARACIÓN DE PREFABRICADOS</w:t>
            </w:r>
          </w:p>
          <w:p w:rsidR="00B36426" w:rsidRPr="00B36426" w:rsidRDefault="00B36426" w:rsidP="00B36426">
            <w:pPr>
              <w:jc w:val="both"/>
              <w:rPr>
                <w:rFonts w:ascii="Calibri" w:hAnsi="Calibri" w:cs="Calibri"/>
                <w:b/>
                <w:sz w:val="22"/>
                <w:szCs w:val="22"/>
                <w:u w:val="single"/>
                <w:lang w:eastAsia="es-ES"/>
              </w:rPr>
            </w:pPr>
          </w:p>
          <w:p w:rsidR="00B36426" w:rsidRPr="00B36426" w:rsidRDefault="00B36426" w:rsidP="00B36426">
            <w:pPr>
              <w:jc w:val="both"/>
              <w:rPr>
                <w:rFonts w:ascii="Calibri" w:hAnsi="Calibri" w:cs="Arial"/>
                <w:sz w:val="22"/>
                <w:szCs w:val="24"/>
                <w:lang w:eastAsia="es-ES"/>
              </w:rPr>
            </w:pPr>
            <w:r w:rsidRPr="00B36426">
              <w:rPr>
                <w:rFonts w:ascii="Calibri" w:hAnsi="Calibri" w:cs="Arial"/>
                <w:sz w:val="22"/>
                <w:szCs w:val="24"/>
                <w:lang w:eastAsia="es-ES"/>
              </w:rPr>
              <w:t xml:space="preserve">Se le asignará al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un área específica donde podrá realizar los trabajos de prefabricado de estructuras metálicas y líneas, para luego ser trasladadas e instaladas en la Planta. El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deberá adecuar dicha área, implementando bancos de trabajo apropiados, con protección contra el viento y el sol para una mejor calidad de la soldadura.</w:t>
            </w:r>
          </w:p>
          <w:p w:rsidR="00B36426" w:rsidRPr="00B36426" w:rsidRDefault="00B36426" w:rsidP="00B36426">
            <w:pPr>
              <w:jc w:val="both"/>
              <w:rPr>
                <w:rFonts w:ascii="Calibri" w:hAnsi="Calibri" w:cs="Arial"/>
                <w:sz w:val="22"/>
                <w:szCs w:val="24"/>
                <w:lang w:eastAsia="es-ES"/>
              </w:rPr>
            </w:pPr>
          </w:p>
          <w:p w:rsidR="00B36426" w:rsidRPr="00B36426" w:rsidRDefault="00B36426" w:rsidP="00B36426">
            <w:pPr>
              <w:jc w:val="both"/>
              <w:rPr>
                <w:rFonts w:ascii="Calibri" w:hAnsi="Calibri" w:cs="Arial"/>
                <w:sz w:val="22"/>
                <w:szCs w:val="24"/>
                <w:lang w:eastAsia="es-ES"/>
              </w:rPr>
            </w:pPr>
            <w:r w:rsidRPr="00B36426">
              <w:rPr>
                <w:rFonts w:ascii="Calibri" w:hAnsi="Calibri" w:cs="Arial"/>
                <w:sz w:val="22"/>
                <w:szCs w:val="24"/>
                <w:lang w:eastAsia="es-ES"/>
              </w:rPr>
              <w:t xml:space="preserve">El </w:t>
            </w:r>
            <w:r w:rsidRPr="00B36426">
              <w:rPr>
                <w:rFonts w:ascii="Calibri" w:hAnsi="Calibri" w:cs="Calibri"/>
                <w:bCs/>
                <w:sz w:val="22"/>
                <w:szCs w:val="22"/>
                <w:lang w:eastAsia="es-ES"/>
              </w:rPr>
              <w:t>contratista</w:t>
            </w:r>
            <w:r w:rsidRPr="00B36426">
              <w:rPr>
                <w:rFonts w:ascii="Calibri" w:hAnsi="Calibri" w:cs="Arial"/>
                <w:sz w:val="22"/>
                <w:szCs w:val="24"/>
                <w:lang w:eastAsia="es-ES"/>
              </w:rPr>
              <w:t xml:space="preserve"> utilizará los planos referenciales de las líneas para definir los tramos que serán prefabricados, tanto del </w:t>
            </w:r>
            <w:proofErr w:type="spellStart"/>
            <w:r w:rsidRPr="00B36426">
              <w:rPr>
                <w:rFonts w:ascii="Calibri" w:hAnsi="Calibri" w:cs="Arial"/>
                <w:sz w:val="22"/>
                <w:szCs w:val="24"/>
                <w:lang w:eastAsia="es-ES"/>
              </w:rPr>
              <w:t>Manifold</w:t>
            </w:r>
            <w:proofErr w:type="spellEnd"/>
            <w:r w:rsidRPr="00B36426">
              <w:rPr>
                <w:rFonts w:ascii="Calibri" w:hAnsi="Calibri" w:cs="Arial"/>
                <w:sz w:val="22"/>
                <w:szCs w:val="24"/>
                <w:lang w:eastAsia="es-ES"/>
              </w:rPr>
              <w:t xml:space="preserve"> de GLP como el de Líquidos, los mismos que serán aprobados conjuntamente el Fiscal de Servicio, una vez consensuado entre ambas partes.</w:t>
            </w:r>
          </w:p>
          <w:p w:rsidR="00B36426" w:rsidRPr="00B36426" w:rsidRDefault="00B36426" w:rsidP="00B36426">
            <w:pPr>
              <w:jc w:val="both"/>
              <w:rPr>
                <w:rFonts w:ascii="Calibri" w:hAnsi="Calibri" w:cs="Calibri"/>
                <w:b/>
                <w:sz w:val="22"/>
                <w:szCs w:val="22"/>
                <w:u w:val="single"/>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PREPARACIÓN DE JUNTAS</w:t>
            </w:r>
          </w:p>
          <w:p w:rsidR="00B36426" w:rsidRPr="00B36426" w:rsidRDefault="00B36426" w:rsidP="00B36426">
            <w:pPr>
              <w:tabs>
                <w:tab w:val="left" w:pos="360"/>
              </w:tabs>
              <w:jc w:val="both"/>
              <w:rPr>
                <w:rFonts w:ascii="Calibri" w:hAnsi="Calibri" w:cs="Calibri"/>
                <w:b/>
                <w:sz w:val="22"/>
                <w:szCs w:val="22"/>
                <w:lang w:val="es-BO" w:eastAsia="es-ES"/>
              </w:rPr>
            </w:pPr>
          </w:p>
          <w:p w:rsidR="00B36426" w:rsidRPr="00B36426" w:rsidRDefault="00B36426" w:rsidP="00B36426">
            <w:pPr>
              <w:jc w:val="both"/>
              <w:rPr>
                <w:rFonts w:ascii="Calibri" w:hAnsi="Calibri" w:cs="Calibri"/>
                <w:sz w:val="22"/>
                <w:szCs w:val="22"/>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realizará la preparación de juntas, mediante métodos mecánicos o de </w:t>
            </w:r>
            <w:proofErr w:type="spellStart"/>
            <w:r w:rsidRPr="00B36426">
              <w:rPr>
                <w:rFonts w:ascii="Calibri" w:hAnsi="Calibri" w:cs="Calibri"/>
                <w:sz w:val="22"/>
                <w:szCs w:val="22"/>
                <w:lang w:eastAsia="es-ES"/>
              </w:rPr>
              <w:t>oxi</w:t>
            </w:r>
            <w:proofErr w:type="spellEnd"/>
            <w:r w:rsidRPr="00B36426">
              <w:rPr>
                <w:rFonts w:ascii="Calibri" w:hAnsi="Calibri" w:cs="Calibri"/>
                <w:sz w:val="22"/>
                <w:szCs w:val="22"/>
                <w:lang w:eastAsia="es-ES"/>
              </w:rPr>
              <w:t xml:space="preserve">-corte. De igual realizará el esmerilado mecánico de todas las irregularidades, hasta conseguir un borde limpio y dentro de </w:t>
            </w:r>
            <w:r w:rsidRPr="00B36426">
              <w:rPr>
                <w:rFonts w:ascii="Calibri" w:hAnsi="Calibri" w:cs="Calibri"/>
                <w:sz w:val="22"/>
                <w:szCs w:val="22"/>
              </w:rPr>
              <w:t>tolerancias mínimas.</w:t>
            </w:r>
          </w:p>
          <w:p w:rsidR="00B36426" w:rsidRPr="00B36426" w:rsidRDefault="00B36426" w:rsidP="00B36426">
            <w:pPr>
              <w:jc w:val="both"/>
              <w:rPr>
                <w:rFonts w:ascii="Calibri" w:hAnsi="Calibri" w:cs="Calibri"/>
                <w:sz w:val="22"/>
                <w:szCs w:val="22"/>
              </w:rPr>
            </w:pPr>
          </w:p>
          <w:p w:rsidR="00B36426" w:rsidRPr="00B36426" w:rsidRDefault="00B36426" w:rsidP="00B36426">
            <w:pPr>
              <w:jc w:val="both"/>
              <w:rPr>
                <w:rFonts w:ascii="Calibri" w:hAnsi="Calibri" w:cs="Calibri"/>
                <w:sz w:val="22"/>
                <w:szCs w:val="22"/>
              </w:rPr>
            </w:pPr>
            <w:r w:rsidRPr="00B36426">
              <w:rPr>
                <w:rFonts w:ascii="Calibri" w:hAnsi="Calibri" w:cs="Calibri"/>
                <w:sz w:val="22"/>
                <w:szCs w:val="22"/>
              </w:rPr>
              <w:t>Los procedimientos de preparación de juntas deben ser realizadas acorde a las normas vigentes API STD 1104 y el Código ASME Sección IX.</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LIMPIEZA DE ACCESORIOS, VÁLVULAS Y TUBERÍA</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tomar todas las precauciones necesarias para que el interior de las tuberías se mantenga libres de materias extrañas, antes de proceder con la alineación, montaje y posterior soldado de cada tramo de tubería.</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El óxido, grasa, barro y otras suciedades deben ser eliminados de las bridas antes del montaje.</w:t>
            </w:r>
          </w:p>
          <w:p w:rsidR="00B36426" w:rsidRDefault="00B36426" w:rsidP="00B36426">
            <w:pPr>
              <w:jc w:val="both"/>
              <w:rPr>
                <w:rFonts w:ascii="Calibri" w:hAnsi="Calibri" w:cs="Calibri"/>
                <w:b/>
                <w:sz w:val="22"/>
                <w:szCs w:val="22"/>
                <w:lang w:eastAsia="es-ES"/>
              </w:rPr>
            </w:pPr>
          </w:p>
          <w:p w:rsidR="003C7947" w:rsidRPr="00B36426" w:rsidRDefault="003C7947" w:rsidP="00B36426">
            <w:pPr>
              <w:jc w:val="both"/>
              <w:rPr>
                <w:rFonts w:ascii="Calibri" w:hAnsi="Calibri" w:cs="Calibri"/>
                <w:b/>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lastRenderedPageBreak/>
              <w:t>ALINEACIÓN DE TUBERIAS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realizará la adecuada alineación de las tuberías para la instalación de la líneas prefabricas e instalación de la Bomba de GLP, montaje de </w:t>
            </w:r>
            <w:proofErr w:type="spellStart"/>
            <w:r w:rsidRPr="00B36426">
              <w:rPr>
                <w:rFonts w:ascii="Calibri" w:hAnsi="Calibri" w:cs="Calibri"/>
                <w:sz w:val="22"/>
                <w:szCs w:val="22"/>
                <w:lang w:eastAsia="es-ES"/>
              </w:rPr>
              <w:t>Manifold</w:t>
            </w:r>
            <w:proofErr w:type="spellEnd"/>
            <w:r w:rsidRPr="00B36426">
              <w:rPr>
                <w:rFonts w:ascii="Calibri" w:hAnsi="Calibri" w:cs="Calibri"/>
                <w:sz w:val="22"/>
                <w:szCs w:val="22"/>
                <w:lang w:eastAsia="es-ES"/>
              </w:rPr>
              <w:t xml:space="preserve"> de GLP y Líquidos. Las piezas serán situadas y fijadas adecuadamente entre sí. Las uniones a soldar deber ser precintadas para evitar desalineaciones. Para la alineación temporal pueden usarse abrazaderas, soldaduras por puntos o puntales soldados, según sea el caso.</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SOLDADURA DE JUNTAS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Los trabajos de soldadura de juntas, realizados por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deben ser desarrollados bajo el procedimiento de soldadura (WPS). Dicho procedimiento deberá aplicarse para la realización de todos los trabajos de soldadura de juntas tipo tubo-tubo o tubo-accesorio y estar acorde con el Código ASME Sección IX.</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Para garantizar los trabajos de soldadura, también se debe considerar lo siguiente:</w:t>
            </w:r>
          </w:p>
          <w:p w:rsidR="00B36426" w:rsidRPr="00B36426" w:rsidRDefault="00B36426" w:rsidP="00B36426">
            <w:pPr>
              <w:jc w:val="both"/>
              <w:rPr>
                <w:rFonts w:ascii="Calibri" w:hAnsi="Calibri" w:cs="Calibri"/>
                <w:b/>
                <w:sz w:val="22"/>
                <w:szCs w:val="22"/>
                <w:u w:val="single"/>
                <w:lang w:eastAsia="es-ES"/>
              </w:rPr>
            </w:pPr>
          </w:p>
          <w:p w:rsidR="00B36426" w:rsidRPr="00B36426" w:rsidRDefault="00B36426"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Calificación de Mano de Obra.- </w:t>
            </w:r>
            <w:r w:rsidRPr="00B36426">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Complementos.- </w:t>
            </w:r>
            <w:r w:rsidRPr="00B36426">
              <w:rPr>
                <w:rFonts w:ascii="Calibri" w:hAnsi="Calibri" w:cs="Calibri"/>
                <w:sz w:val="22"/>
                <w:szCs w:val="22"/>
                <w:lang w:eastAsia="es-ES"/>
              </w:rPr>
              <w:t>Además de los anteriores requerimientos, para realizar los trabajos de soldadura se deberá cumplir con los lineamientos especificados por la AWS.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B36426" w:rsidRPr="00B36426" w:rsidRDefault="00B36426" w:rsidP="00B36426">
            <w:pPr>
              <w:ind w:left="1028"/>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En cada interrupción de la soldadura (por ejemplo para el cambio del electrodo), se eliminará la escoria de todo el cordón de soldadura. No se remprenderá el soldeo en el cráter creado en el momento de la interrupción, sino algo antes del mismo, para proseguir normalmente.</w:t>
            </w:r>
          </w:p>
          <w:p w:rsidR="00B36426" w:rsidRPr="00B36426" w:rsidRDefault="00B36426" w:rsidP="00B36426">
            <w:pPr>
              <w:ind w:left="1028"/>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B36426" w:rsidRPr="00B36426" w:rsidRDefault="00B36426" w:rsidP="00B36426">
            <w:pPr>
              <w:ind w:left="1028"/>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 xml:space="preserve">El contratista deberá prever las condiciones necesarias de almacenaje para garantizar el buen estado de los electrodos, para una correcta aplicación de acuerdo a normativa vigente. </w:t>
            </w:r>
          </w:p>
          <w:p w:rsidR="00B36426" w:rsidRPr="00B36426" w:rsidRDefault="00B36426" w:rsidP="00B36426">
            <w:pPr>
              <w:ind w:left="1028"/>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lastRenderedPageBreak/>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Condiciones Meteorológicas.- </w:t>
            </w:r>
            <w:r w:rsidRPr="00B36426">
              <w:rPr>
                <w:rFonts w:ascii="Calibri" w:hAnsi="Calibri" w:cs="Calibri"/>
                <w:sz w:val="22"/>
                <w:szCs w:val="22"/>
                <w:lang w:eastAsia="es-ES"/>
              </w:rPr>
              <w:t xml:space="preserve">Se prohíbe todos los trabajos de soldadura cuando las condiciones meteorológicas no sean favorables (lluvia, nevado, etc.), a no ser que 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 xml:space="preserve"> disponga de elementos de protección que garanticen la calidad de la soldadura.</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Se deberá proteger el área de soldadura del viento excesivo, utilizando mamparas u otro tipo de protector que garantice la calidad de soldadura.</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Reparación o Eliminación de Defectos.- </w:t>
            </w:r>
            <w:r w:rsidRPr="00B36426">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Antes de proceder a la reparación de los defectos, estos deben ser saneados por completo por esmerilado hasta hallar el metal limpio.</w:t>
            </w:r>
          </w:p>
          <w:p w:rsidR="00B36426" w:rsidRPr="00B36426" w:rsidRDefault="00B36426" w:rsidP="00B36426">
            <w:pPr>
              <w:ind w:left="1028"/>
              <w:jc w:val="both"/>
              <w:rPr>
                <w:rFonts w:ascii="Calibri" w:hAnsi="Calibri" w:cs="Calibri"/>
                <w:sz w:val="22"/>
                <w:szCs w:val="22"/>
                <w:lang w:eastAsia="es-ES"/>
              </w:rPr>
            </w:pPr>
          </w:p>
          <w:p w:rsidR="00B36426" w:rsidRPr="00B36426" w:rsidRDefault="00B36426" w:rsidP="00B36426">
            <w:pPr>
              <w:ind w:left="1028"/>
              <w:jc w:val="both"/>
              <w:rPr>
                <w:rFonts w:ascii="Calibri" w:hAnsi="Calibri" w:cs="Calibri"/>
                <w:sz w:val="22"/>
                <w:szCs w:val="22"/>
                <w:lang w:eastAsia="es-ES"/>
              </w:rPr>
            </w:pPr>
            <w:r w:rsidRPr="00B36426">
              <w:rPr>
                <w:rFonts w:ascii="Calibri" w:hAnsi="Calibri" w:cs="Calibri"/>
                <w:sz w:val="22"/>
                <w:szCs w:val="22"/>
                <w:lang w:eastAsia="es-ES"/>
              </w:rPr>
              <w:t>En general los defectos máximos admisibles se ajustarán a lo definido en los distintos códigos y normas de soldadura aplicables, según sea el caso.</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ENSAYOS NO DESTRUCTIVOS</w:t>
            </w:r>
          </w:p>
          <w:p w:rsidR="00B36426" w:rsidRPr="00B36426" w:rsidRDefault="00B36426" w:rsidP="00B36426">
            <w:pPr>
              <w:jc w:val="both"/>
              <w:rPr>
                <w:rFonts w:ascii="Calibri" w:hAnsi="Calibri" w:cs="Calibri"/>
                <w:b/>
                <w:sz w:val="22"/>
                <w:szCs w:val="22"/>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realizar </w:t>
            </w:r>
            <w:r w:rsidRPr="00B36426">
              <w:rPr>
                <w:rFonts w:ascii="Calibri" w:hAnsi="Calibri" w:cs="Calibri"/>
                <w:sz w:val="22"/>
                <w:szCs w:val="22"/>
                <w:lang w:val="es-BO" w:eastAsia="es-ES"/>
              </w:rPr>
              <w:t>los Ensayos No Destructivos correspondientes para la verificación de los tramos puestos a pruebas. Los mismos estarán sujetos a los procedimientos previamente aprobados y verificados por el Fiscal de Servicio.</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D2480">
            <w:pPr>
              <w:numPr>
                <w:ilvl w:val="0"/>
                <w:numId w:val="57"/>
              </w:numPr>
              <w:jc w:val="both"/>
              <w:rPr>
                <w:rFonts w:ascii="Calibri" w:hAnsi="Calibri" w:cs="Calibri"/>
                <w:b/>
                <w:sz w:val="22"/>
                <w:szCs w:val="22"/>
                <w:lang w:eastAsia="es-ES"/>
              </w:rPr>
            </w:pPr>
            <w:r w:rsidRPr="00B36426">
              <w:rPr>
                <w:rFonts w:ascii="Calibri" w:hAnsi="Calibri" w:cs="Calibri"/>
                <w:b/>
                <w:sz w:val="22"/>
                <w:szCs w:val="22"/>
                <w:lang w:eastAsia="es-ES"/>
              </w:rPr>
              <w:t xml:space="preserve">Pruebas radiográficas.- </w:t>
            </w:r>
            <w:r w:rsidRPr="00B36426">
              <w:rPr>
                <w:rFonts w:ascii="Calibri" w:hAnsi="Calibri" w:cs="Calibri"/>
                <w:sz w:val="22"/>
                <w:szCs w:val="22"/>
                <w:lang w:eastAsia="es-ES"/>
              </w:rPr>
              <w:t>Las pruebas o inspecciones radiográficas serán ejecutadas por el contratista, con el respaldo de los equipos e instrumentos debidamente calibrados y certificados.</w:t>
            </w:r>
          </w:p>
          <w:p w:rsidR="00B36426" w:rsidRPr="00B36426" w:rsidRDefault="00B36426" w:rsidP="00B36426">
            <w:pPr>
              <w:ind w:left="1080"/>
              <w:jc w:val="both"/>
              <w:rPr>
                <w:rFonts w:ascii="Calibri" w:hAnsi="Calibri" w:cs="Calibri"/>
                <w:sz w:val="22"/>
                <w:szCs w:val="22"/>
                <w:lang w:eastAsia="es-ES"/>
              </w:rPr>
            </w:pPr>
          </w:p>
          <w:p w:rsidR="00B36426" w:rsidRPr="00B36426" w:rsidRDefault="00B36426" w:rsidP="00B36426">
            <w:pPr>
              <w:ind w:left="1080"/>
              <w:jc w:val="both"/>
              <w:rPr>
                <w:rFonts w:ascii="Calibri" w:hAnsi="Calibri" w:cs="Calibri"/>
                <w:sz w:val="22"/>
                <w:szCs w:val="22"/>
                <w:lang w:eastAsia="es-ES"/>
              </w:rPr>
            </w:pPr>
            <w:r w:rsidRPr="00B36426">
              <w:rPr>
                <w:rFonts w:ascii="Calibri" w:hAnsi="Calibri" w:cs="Calibri"/>
                <w:sz w:val="22"/>
                <w:szCs w:val="22"/>
                <w:lang w:eastAsia="es-ES"/>
              </w:rPr>
              <w:t>Los operadores que realicen los trabajos de inspección radiográfica, deberán poseer su Licencia Individual vigente como operadores de equipos de Radiografía Industrial expedido por el IBTEN (Instituto Boliviano de Ciencia y Tecnología Nuclear).</w:t>
            </w:r>
          </w:p>
          <w:p w:rsidR="00B36426" w:rsidRPr="00B36426" w:rsidRDefault="00B36426" w:rsidP="00B36426">
            <w:pPr>
              <w:jc w:val="both"/>
              <w:rPr>
                <w:rFonts w:ascii="Arial" w:hAnsi="Arial" w:cs="Arial"/>
                <w:color w:val="000000"/>
                <w:sz w:val="22"/>
                <w:szCs w:val="22"/>
                <w:lang w:val="es-BO" w:eastAsia="es-ES"/>
              </w:rPr>
            </w:pPr>
          </w:p>
          <w:p w:rsidR="00B36426" w:rsidRPr="00B36426" w:rsidRDefault="00B36426" w:rsidP="00BD2480">
            <w:pPr>
              <w:numPr>
                <w:ilvl w:val="0"/>
                <w:numId w:val="57"/>
              </w:numPr>
              <w:jc w:val="both"/>
              <w:rPr>
                <w:rFonts w:ascii="Calibri" w:hAnsi="Calibri" w:cs="Calibri"/>
                <w:sz w:val="22"/>
                <w:szCs w:val="22"/>
                <w:lang w:eastAsia="es-ES"/>
              </w:rPr>
            </w:pPr>
            <w:r w:rsidRPr="00B36426">
              <w:rPr>
                <w:rFonts w:ascii="Calibri" w:hAnsi="Calibri" w:cs="Calibri"/>
                <w:b/>
                <w:sz w:val="22"/>
                <w:szCs w:val="22"/>
                <w:lang w:eastAsia="es-ES"/>
              </w:rPr>
              <w:t xml:space="preserve">Actividades Previas a la Ejecución del Ensayo.- </w:t>
            </w:r>
            <w:r w:rsidRPr="00B36426">
              <w:rPr>
                <w:rFonts w:ascii="Calibri" w:hAnsi="Calibri" w:cs="Calibri"/>
                <w:sz w:val="22"/>
                <w:szCs w:val="22"/>
                <w:lang w:eastAsia="es-ES"/>
              </w:rPr>
              <w:t>El supervisor de inspección radiográfica que realice la evaluación y generación de reportes, debe de poseer los siguientes documentos:</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t>Documentación técnica como: planos, isométricos, esquemas, hoja de datos u otros donde se identifique claramente las características del elemento a ser examinado.</w:t>
            </w:r>
          </w:p>
          <w:p w:rsidR="00B36426" w:rsidRPr="00B36426" w:rsidRDefault="00B36426"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t>Procedimiento General de Examinación Visual.</w:t>
            </w:r>
          </w:p>
          <w:p w:rsidR="00B36426" w:rsidRPr="00B36426" w:rsidRDefault="00B36426" w:rsidP="00BD2480">
            <w:pPr>
              <w:numPr>
                <w:ilvl w:val="0"/>
                <w:numId w:val="54"/>
              </w:numPr>
              <w:ind w:left="1428"/>
              <w:jc w:val="both"/>
              <w:rPr>
                <w:rFonts w:ascii="Calibri" w:hAnsi="Calibri" w:cs="Calibri"/>
                <w:sz w:val="22"/>
                <w:szCs w:val="22"/>
                <w:lang w:eastAsia="es-ES"/>
              </w:rPr>
            </w:pPr>
            <w:r w:rsidRPr="00B36426">
              <w:rPr>
                <w:rFonts w:ascii="Calibri" w:hAnsi="Calibri" w:cs="Calibri"/>
                <w:sz w:val="22"/>
                <w:szCs w:val="22"/>
                <w:lang w:eastAsia="es-ES"/>
              </w:rPr>
              <w:lastRenderedPageBreak/>
              <w:t>Código, Estándar o Especificación donde se encuentre el criterio de aceptación o rechazo aplicable y otros requerimientos.</w:t>
            </w:r>
          </w:p>
          <w:p w:rsidR="00B36426" w:rsidRPr="00B36426" w:rsidRDefault="00B36426" w:rsidP="00B36426">
            <w:pPr>
              <w:jc w:val="both"/>
              <w:rPr>
                <w:rFonts w:ascii="Calibri" w:hAnsi="Calibri" w:cs="Calibri"/>
                <w:b/>
                <w:bCs/>
                <w:sz w:val="22"/>
                <w:szCs w:val="22"/>
                <w:lang w:val="es-BO" w:eastAsia="es-ES"/>
              </w:rPr>
            </w:pPr>
          </w:p>
          <w:p w:rsidR="00B36426" w:rsidRPr="00B36426" w:rsidRDefault="00B36426" w:rsidP="00BD2480">
            <w:pPr>
              <w:numPr>
                <w:ilvl w:val="0"/>
                <w:numId w:val="57"/>
              </w:numPr>
              <w:jc w:val="both"/>
              <w:rPr>
                <w:rFonts w:ascii="Calibri" w:hAnsi="Calibri" w:cs="Calibri"/>
                <w:sz w:val="22"/>
                <w:szCs w:val="22"/>
                <w:lang w:eastAsia="es-ES"/>
              </w:rPr>
            </w:pPr>
            <w:r w:rsidRPr="00B36426">
              <w:rPr>
                <w:rFonts w:ascii="Calibri" w:hAnsi="Calibri" w:cs="Calibri"/>
                <w:b/>
                <w:sz w:val="22"/>
                <w:szCs w:val="22"/>
                <w:lang w:eastAsia="es-ES"/>
              </w:rPr>
              <w:t xml:space="preserve">Requerimientos Técnicos Generales.- </w:t>
            </w:r>
            <w:r w:rsidRPr="00B36426">
              <w:rPr>
                <w:rFonts w:ascii="Calibri" w:hAnsi="Calibri" w:cs="Calibri"/>
                <w:sz w:val="22"/>
                <w:szCs w:val="22"/>
                <w:lang w:eastAsia="es-ES"/>
              </w:rPr>
              <w:t>Como fuente de radiación para la exposición de la película se podrá utilizar uno de las siguientes equipos:</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4"/>
              </w:numPr>
              <w:ind w:left="1428"/>
              <w:jc w:val="both"/>
              <w:rPr>
                <w:rFonts w:ascii="Calibri" w:hAnsi="Calibri" w:cs="Calibri"/>
                <w:sz w:val="22"/>
                <w:szCs w:val="22"/>
                <w:lang w:val="es-BO" w:eastAsia="es-ES"/>
              </w:rPr>
            </w:pPr>
            <w:r w:rsidRPr="00B36426">
              <w:rPr>
                <w:rFonts w:ascii="Calibri" w:hAnsi="Calibri" w:cs="Calibri"/>
                <w:sz w:val="22"/>
                <w:szCs w:val="22"/>
                <w:lang w:val="es-BO" w:eastAsia="es-ES"/>
              </w:rPr>
              <w:t xml:space="preserve">Equipo generador de </w:t>
            </w:r>
            <w:r w:rsidRPr="00B36426">
              <w:rPr>
                <w:rFonts w:ascii="Calibri" w:hAnsi="Calibri" w:cs="Calibri"/>
                <w:b/>
                <w:bCs/>
                <w:sz w:val="22"/>
                <w:szCs w:val="22"/>
                <w:lang w:val="es-BO" w:eastAsia="es-ES"/>
              </w:rPr>
              <w:t>Rayos X</w:t>
            </w:r>
            <w:r w:rsidRPr="00B36426">
              <w:rPr>
                <w:rFonts w:ascii="Calibri" w:hAnsi="Calibri" w:cs="Calibri"/>
                <w:sz w:val="22"/>
                <w:szCs w:val="22"/>
                <w:lang w:val="es-BO" w:eastAsia="es-ES"/>
              </w:rPr>
              <w:t xml:space="preserve"> (</w:t>
            </w:r>
            <w:r w:rsidRPr="00B36426">
              <w:rPr>
                <w:rFonts w:ascii="Calibri" w:hAnsi="Calibri" w:cs="Calibri"/>
                <w:b/>
                <w:bCs/>
                <w:sz w:val="22"/>
                <w:szCs w:val="22"/>
                <w:lang w:val="es-BO" w:eastAsia="es-ES"/>
              </w:rPr>
              <w:t>RX</w:t>
            </w:r>
            <w:r w:rsidRPr="00B36426">
              <w:rPr>
                <w:rFonts w:ascii="Calibri" w:hAnsi="Calibri" w:cs="Calibri"/>
                <w:sz w:val="22"/>
                <w:szCs w:val="22"/>
                <w:lang w:val="es-BO" w:eastAsia="es-ES"/>
              </w:rPr>
              <w:t>)</w:t>
            </w:r>
          </w:p>
          <w:p w:rsidR="00B36426" w:rsidRPr="00B36426" w:rsidRDefault="00B36426" w:rsidP="00BD2480">
            <w:pPr>
              <w:numPr>
                <w:ilvl w:val="0"/>
                <w:numId w:val="54"/>
              </w:numPr>
              <w:ind w:left="1428"/>
              <w:jc w:val="both"/>
              <w:rPr>
                <w:rFonts w:ascii="Calibri" w:hAnsi="Calibri" w:cs="Calibri"/>
                <w:sz w:val="22"/>
                <w:szCs w:val="22"/>
                <w:lang w:val="es-BO" w:eastAsia="es-ES"/>
              </w:rPr>
            </w:pPr>
            <w:r w:rsidRPr="00B36426">
              <w:rPr>
                <w:rFonts w:ascii="Calibri" w:hAnsi="Calibri" w:cs="Calibri"/>
                <w:bCs/>
                <w:sz w:val="22"/>
                <w:szCs w:val="22"/>
                <w:lang w:val="es-BO" w:eastAsia="es-ES"/>
              </w:rPr>
              <w:t xml:space="preserve">Fuente de </w:t>
            </w:r>
            <w:r w:rsidRPr="00B36426">
              <w:rPr>
                <w:rFonts w:ascii="Calibri" w:hAnsi="Calibri" w:cs="Calibri"/>
                <w:b/>
                <w:sz w:val="22"/>
                <w:szCs w:val="22"/>
                <w:lang w:val="es-BO" w:eastAsia="es-ES"/>
              </w:rPr>
              <w:t>Rayos Gamma</w:t>
            </w:r>
            <w:r w:rsidRPr="00B36426">
              <w:rPr>
                <w:rFonts w:ascii="Calibri" w:hAnsi="Calibri" w:cs="Calibri"/>
                <w:bCs/>
                <w:sz w:val="22"/>
                <w:szCs w:val="22"/>
                <w:lang w:val="es-BO" w:eastAsia="es-ES"/>
              </w:rPr>
              <w:t xml:space="preserve"> (</w:t>
            </w:r>
            <w:proofErr w:type="spellStart"/>
            <w:r w:rsidRPr="00B36426">
              <w:rPr>
                <w:rFonts w:ascii="Calibri" w:hAnsi="Calibri" w:cs="Calibri"/>
                <w:b/>
                <w:sz w:val="22"/>
                <w:szCs w:val="22"/>
                <w:lang w:val="es-BO" w:eastAsia="es-ES"/>
              </w:rPr>
              <w:t>Rγ</w:t>
            </w:r>
            <w:proofErr w:type="spellEnd"/>
            <w:r w:rsidRPr="00B36426">
              <w:rPr>
                <w:rFonts w:ascii="Calibri" w:hAnsi="Calibri" w:cs="Calibri"/>
                <w:bCs/>
                <w:sz w:val="22"/>
                <w:szCs w:val="22"/>
                <w:lang w:val="es-BO" w:eastAsia="es-ES"/>
              </w:rPr>
              <w:t xml:space="preserve">) de Iridio 192, contenida en un equipo de exposición </w:t>
            </w:r>
            <w:proofErr w:type="spellStart"/>
            <w:r w:rsidRPr="00B36426">
              <w:rPr>
                <w:rFonts w:ascii="Calibri" w:hAnsi="Calibri" w:cs="Calibri"/>
                <w:bCs/>
                <w:sz w:val="22"/>
                <w:szCs w:val="22"/>
                <w:lang w:val="es-BO" w:eastAsia="es-ES"/>
              </w:rPr>
              <w:t>gammagráfica</w:t>
            </w:r>
            <w:proofErr w:type="spellEnd"/>
            <w:r w:rsidRPr="00B36426">
              <w:rPr>
                <w:rFonts w:ascii="Calibri" w:hAnsi="Calibri" w:cs="Calibri"/>
                <w:bCs/>
                <w:sz w:val="22"/>
                <w:szCs w:val="22"/>
                <w:lang w:val="es-BO" w:eastAsia="es-ES"/>
              </w:rPr>
              <w:t xml:space="preserve"> (proyector), con capacidad máxima de 120 </w:t>
            </w:r>
            <w:proofErr w:type="spellStart"/>
            <w:r w:rsidRPr="00B36426">
              <w:rPr>
                <w:rFonts w:ascii="Calibri" w:hAnsi="Calibri" w:cs="Calibri"/>
                <w:bCs/>
                <w:sz w:val="22"/>
                <w:szCs w:val="22"/>
                <w:lang w:val="es-BO" w:eastAsia="es-ES"/>
              </w:rPr>
              <w:t>curies</w:t>
            </w:r>
            <w:proofErr w:type="spellEnd"/>
            <w:r w:rsidRPr="00B36426">
              <w:rPr>
                <w:rFonts w:ascii="Calibri" w:hAnsi="Calibri" w:cs="Calibri"/>
                <w:bCs/>
                <w:sz w:val="22"/>
                <w:szCs w:val="22"/>
                <w:lang w:val="es-BO" w:eastAsia="es-ES"/>
              </w:rPr>
              <w:t xml:space="preserve">, la cual cuenta con el </w:t>
            </w:r>
            <w:r w:rsidRPr="00B36426">
              <w:rPr>
                <w:rFonts w:ascii="Calibri" w:hAnsi="Calibri" w:cs="Calibri"/>
                <w:sz w:val="22"/>
                <w:szCs w:val="22"/>
                <w:lang w:val="es-BO" w:eastAsia="es-ES"/>
              </w:rPr>
              <w:t>certificado del fabricante donde encontramos la tabla de decaimiento y el tamaño focal</w:t>
            </w:r>
            <w:r w:rsidRPr="00B36426">
              <w:rPr>
                <w:rFonts w:ascii="Calibri" w:hAnsi="Calibri" w:cs="Calibri"/>
                <w:bCs/>
                <w:sz w:val="22"/>
                <w:szCs w:val="22"/>
                <w:lang w:val="es-BO" w:eastAsia="es-ES"/>
              </w:rPr>
              <w:t>.</w:t>
            </w:r>
          </w:p>
          <w:p w:rsidR="00B36426" w:rsidRPr="00B36426" w:rsidRDefault="00B36426" w:rsidP="00B36426">
            <w:pPr>
              <w:ind w:left="1080"/>
              <w:jc w:val="both"/>
              <w:rPr>
                <w:rFonts w:ascii="Calibri" w:hAnsi="Calibri" w:cs="Calibri"/>
                <w:bCs/>
                <w:sz w:val="22"/>
                <w:szCs w:val="22"/>
                <w:lang w:val="es-BO" w:eastAsia="es-ES"/>
              </w:rPr>
            </w:pPr>
          </w:p>
          <w:p w:rsidR="00B36426" w:rsidRPr="00B36426" w:rsidRDefault="00B36426" w:rsidP="00B36426">
            <w:pPr>
              <w:ind w:left="1080"/>
              <w:jc w:val="both"/>
              <w:rPr>
                <w:rFonts w:ascii="Calibri" w:hAnsi="Calibri" w:cs="Calibri"/>
                <w:sz w:val="22"/>
                <w:szCs w:val="22"/>
                <w:lang w:eastAsia="es-ES"/>
              </w:rPr>
            </w:pPr>
            <w:r w:rsidRPr="00B36426">
              <w:rPr>
                <w:rFonts w:ascii="Calibri" w:hAnsi="Calibri" w:cs="Calibri"/>
                <w:sz w:val="22"/>
                <w:szCs w:val="22"/>
                <w:lang w:eastAsia="es-ES"/>
              </w:rPr>
              <w:t>La fuente debe estar sustentada e identificada en la autorización de importación expedida por el Instituto Boliviano de Ciencia y Tecnología Nuclear – IBTEN.</w:t>
            </w:r>
          </w:p>
          <w:p w:rsidR="00B36426" w:rsidRPr="00B36426" w:rsidRDefault="00B36426" w:rsidP="00B36426">
            <w:pPr>
              <w:ind w:left="1080"/>
              <w:jc w:val="both"/>
              <w:rPr>
                <w:rFonts w:ascii="Calibri" w:hAnsi="Calibri" w:cs="Calibri"/>
                <w:sz w:val="22"/>
                <w:szCs w:val="22"/>
                <w:lang w:eastAsia="es-ES"/>
              </w:rPr>
            </w:pPr>
          </w:p>
          <w:p w:rsidR="00B36426" w:rsidRPr="00B36426" w:rsidRDefault="00B36426" w:rsidP="00B36426">
            <w:pPr>
              <w:ind w:left="1080"/>
              <w:jc w:val="both"/>
              <w:rPr>
                <w:rFonts w:ascii="Calibri" w:hAnsi="Calibri" w:cs="Calibri"/>
                <w:sz w:val="22"/>
                <w:szCs w:val="22"/>
                <w:lang w:eastAsia="es-ES"/>
              </w:rPr>
            </w:pPr>
            <w:r w:rsidRPr="00B36426">
              <w:rPr>
                <w:rFonts w:ascii="Calibri" w:hAnsi="Calibri" w:cs="Calibri"/>
                <w:sz w:val="22"/>
                <w:szCs w:val="22"/>
                <w:lang w:eastAsia="es-ES"/>
              </w:rPr>
              <w:t>Las películas deberán ser específicas para ser usadas en radiografía industrial, en el caso de utilizarse Rayos X se podrán utilizar tanto película ASTM E1815 Clase I o Clase II, y en el caso de utilizarse Rayos Gamma se utilizará película ASTM E1815 Clase I.</w:t>
            </w:r>
          </w:p>
          <w:p w:rsidR="00B36426" w:rsidRPr="00B36426" w:rsidRDefault="00B36426" w:rsidP="00B36426">
            <w:pPr>
              <w:ind w:left="1080"/>
              <w:jc w:val="both"/>
              <w:rPr>
                <w:rFonts w:ascii="Calibri" w:hAnsi="Calibri" w:cs="Calibri"/>
                <w:sz w:val="22"/>
                <w:szCs w:val="22"/>
                <w:lang w:eastAsia="es-ES"/>
              </w:rPr>
            </w:pPr>
          </w:p>
          <w:p w:rsidR="00B36426" w:rsidRPr="00B36426" w:rsidRDefault="00B36426" w:rsidP="00B36426">
            <w:pPr>
              <w:ind w:left="1080"/>
              <w:jc w:val="both"/>
              <w:rPr>
                <w:rFonts w:ascii="Calibri" w:hAnsi="Calibri" w:cs="Calibri"/>
                <w:sz w:val="22"/>
                <w:szCs w:val="22"/>
                <w:lang w:eastAsia="es-ES"/>
              </w:rPr>
            </w:pPr>
            <w:r w:rsidRPr="00B36426">
              <w:rPr>
                <w:rFonts w:ascii="Calibri" w:hAnsi="Calibri" w:cs="Calibri"/>
                <w:sz w:val="22"/>
                <w:szCs w:val="22"/>
                <w:lang w:eastAsia="es-ES"/>
              </w:rPr>
              <w:t>Se podrá emplear otras clases, modelos y/o marcas de películas que proporcionen la calidad radiográfica requerida, las cuales previamente serán verificadas y aprobadas por el Fiscal de Servicio.</w:t>
            </w:r>
          </w:p>
          <w:p w:rsidR="00B36426" w:rsidRPr="00B36426" w:rsidRDefault="00B36426" w:rsidP="00B36426">
            <w:pPr>
              <w:ind w:left="1080"/>
              <w:jc w:val="both"/>
              <w:rPr>
                <w:rFonts w:ascii="Calibri" w:hAnsi="Calibri" w:cs="Calibri"/>
                <w:sz w:val="22"/>
                <w:szCs w:val="22"/>
                <w:lang w:eastAsia="es-ES"/>
              </w:rPr>
            </w:pPr>
          </w:p>
          <w:p w:rsidR="00B36426" w:rsidRPr="00B36426" w:rsidRDefault="00B36426" w:rsidP="00B36426">
            <w:pPr>
              <w:ind w:left="1080"/>
              <w:jc w:val="both"/>
              <w:rPr>
                <w:rFonts w:ascii="Calibri" w:hAnsi="Calibri" w:cs="Calibri"/>
                <w:sz w:val="22"/>
                <w:szCs w:val="22"/>
                <w:lang w:eastAsia="es-ES"/>
              </w:rPr>
            </w:pPr>
            <w:r w:rsidRPr="00B36426">
              <w:rPr>
                <w:rFonts w:ascii="Calibri" w:hAnsi="Calibri" w:cs="Calibri"/>
                <w:sz w:val="22"/>
                <w:szCs w:val="22"/>
                <w:lang w:eastAsia="es-ES"/>
              </w:rPr>
              <w:t>Las películas vírgenes deben de almacenarse de tal forma que estén protegidas de daños físicos, los efectos de la luz, presión, calor excesivos, humedad, vapores y de radiaciones ionizantes para evitar daños antes de su utilización.</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PRUEBAS HIDROSTATICAS</w:t>
            </w:r>
          </w:p>
          <w:p w:rsidR="00B36426" w:rsidRPr="00B36426" w:rsidRDefault="00B36426" w:rsidP="00B36426">
            <w:pPr>
              <w:jc w:val="both"/>
              <w:rPr>
                <w:rFonts w:ascii="Calibri" w:hAnsi="Calibri" w:cs="Calibri"/>
                <w:b/>
                <w:sz w:val="22"/>
                <w:szCs w:val="22"/>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realizar </w:t>
            </w:r>
            <w:r w:rsidRPr="00B36426">
              <w:rPr>
                <w:rFonts w:ascii="Calibri" w:hAnsi="Calibri" w:cs="Calibri"/>
                <w:sz w:val="22"/>
                <w:szCs w:val="22"/>
                <w:lang w:val="es-BO" w:eastAsia="es-ES"/>
              </w:rPr>
              <w:t xml:space="preserve">las Pruebas Hidrostáticas de estanqueidad correspondientes para la verificación de los tramos puestos a pruebas, tanto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como el de Líquidos. Los mismos estarán sujetos a los procedimientos previamente aprobados y verificados por el Fiscal de Servicio.</w:t>
            </w:r>
          </w:p>
          <w:p w:rsidR="00B36426" w:rsidRPr="00B36426" w:rsidRDefault="00B36426" w:rsidP="00B36426">
            <w:pPr>
              <w:contextualSpacing/>
              <w:jc w:val="both"/>
              <w:rPr>
                <w:rFonts w:ascii="Calibri" w:hAnsi="Calibri" w:cs="Calibri"/>
                <w:sz w:val="22"/>
                <w:szCs w:val="22"/>
                <w:lang w:eastAsia="es-ES"/>
              </w:rPr>
            </w:pPr>
          </w:p>
          <w:p w:rsidR="00B36426" w:rsidRPr="00B36426" w:rsidRDefault="00B36426" w:rsidP="00B36426">
            <w:pPr>
              <w:contextualSpacing/>
              <w:jc w:val="both"/>
              <w:rPr>
                <w:rFonts w:ascii="Calibri" w:hAnsi="Calibri" w:cs="Calibri"/>
                <w:sz w:val="22"/>
                <w:szCs w:val="22"/>
                <w:lang w:eastAsia="es-ES"/>
              </w:rPr>
            </w:pPr>
            <w:r w:rsidRPr="00B36426">
              <w:rPr>
                <w:rFonts w:ascii="Calibri" w:hAnsi="Calibri" w:cs="Calibri"/>
                <w:sz w:val="22"/>
                <w:szCs w:val="22"/>
                <w:lang w:eastAsia="es-ES"/>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B36426" w:rsidRPr="00B36426" w:rsidRDefault="00B36426" w:rsidP="00B36426">
            <w:pPr>
              <w:ind w:left="1080"/>
              <w:contextualSpacing/>
              <w:jc w:val="both"/>
              <w:rPr>
                <w:rFonts w:ascii="Calibri" w:hAnsi="Calibri" w:cs="Calibri"/>
                <w:sz w:val="22"/>
                <w:szCs w:val="22"/>
                <w:lang w:val="es-BO" w:eastAsia="es-ES"/>
              </w:rPr>
            </w:pPr>
          </w:p>
          <w:p w:rsidR="00B36426" w:rsidRPr="00B36426" w:rsidRDefault="00B36426" w:rsidP="00B36426">
            <w:pPr>
              <w:contextualSpacing/>
              <w:jc w:val="both"/>
              <w:rPr>
                <w:rFonts w:ascii="Calibri" w:hAnsi="Calibri" w:cs="Calibri"/>
                <w:sz w:val="22"/>
                <w:szCs w:val="22"/>
                <w:lang w:eastAsia="es-ES"/>
              </w:rPr>
            </w:pPr>
            <w:r w:rsidRPr="00B36426">
              <w:rPr>
                <w:rFonts w:ascii="Calibri" w:hAnsi="Calibri" w:cs="Calibri"/>
                <w:sz w:val="22"/>
                <w:szCs w:val="22"/>
                <w:lang w:eastAsia="es-ES"/>
              </w:rPr>
              <w:t>Dicho procedimiento deberá contemplar mínimamente los siguientes puntos:</w:t>
            </w:r>
          </w:p>
          <w:p w:rsidR="00B36426" w:rsidRPr="00B36426" w:rsidRDefault="00B36426" w:rsidP="00B36426">
            <w:pPr>
              <w:contextualSpacing/>
              <w:jc w:val="both"/>
              <w:rPr>
                <w:rFonts w:ascii="Calibri" w:hAnsi="Calibri" w:cs="Calibri"/>
                <w:sz w:val="22"/>
                <w:szCs w:val="22"/>
                <w:lang w:eastAsia="es-ES"/>
              </w:rPr>
            </w:pPr>
          </w:p>
          <w:p w:rsidR="00B36426" w:rsidRPr="00B36426" w:rsidRDefault="00B36426"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Presión de Prueba.- </w:t>
            </w:r>
            <w:r w:rsidRPr="00B36426">
              <w:rPr>
                <w:rFonts w:ascii="Calibri" w:hAnsi="Calibri" w:cs="Calibri"/>
                <w:sz w:val="22"/>
                <w:szCs w:val="22"/>
                <w:lang w:eastAsia="es-ES"/>
              </w:rPr>
              <w:t>La presión hidrostática de prueba, en cualquier punto del sistema de tuberías deberá respetar lo siguiente:</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(a) No menos de una vez y media (1,5) la presión de diseño;</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B36426" w:rsidRPr="00B36426" w:rsidRDefault="00B36426" w:rsidP="00B36426">
            <w:pPr>
              <w:widowControl w:val="0"/>
              <w:ind w:left="319"/>
              <w:jc w:val="center"/>
              <w:rPr>
                <w:rFonts w:ascii="Calibri" w:hAnsi="Calibri"/>
                <w:sz w:val="22"/>
                <w:szCs w:val="22"/>
                <w:lang w:val="es-MX" w:eastAsia="es-ES"/>
              </w:rPr>
            </w:pPr>
            <w:r w:rsidRPr="00B36426">
              <w:rPr>
                <w:rFonts w:ascii="Calibri" w:hAnsi="Calibri" w:cs="MinionPro-It"/>
                <w:i/>
                <w:iCs/>
                <w:sz w:val="22"/>
                <w:szCs w:val="22"/>
                <w:lang w:val="es-MX" w:eastAsia="es-ES"/>
              </w:rPr>
              <w:lastRenderedPageBreak/>
              <w:t>P</w:t>
            </w:r>
            <w:r w:rsidRPr="00B36426">
              <w:rPr>
                <w:rFonts w:ascii="Calibri" w:hAnsi="Calibri" w:cs="MinionPro-It"/>
                <w:i/>
                <w:iCs/>
                <w:sz w:val="22"/>
                <w:szCs w:val="22"/>
                <w:vertAlign w:val="subscript"/>
                <w:lang w:val="es-MX" w:eastAsia="es-ES"/>
              </w:rPr>
              <w:t>T</w:t>
            </w:r>
            <w:r w:rsidRPr="00B36426">
              <w:rPr>
                <w:rFonts w:ascii="Calibri" w:hAnsi="Calibri" w:cs="MinionPro-It"/>
                <w:i/>
                <w:iCs/>
                <w:sz w:val="22"/>
                <w:szCs w:val="22"/>
                <w:lang w:val="es-MX" w:eastAsia="es-ES"/>
              </w:rPr>
              <w:t xml:space="preserve"> </w:t>
            </w:r>
            <w:r w:rsidRPr="00B36426">
              <w:rPr>
                <w:rFonts w:ascii="Calibri" w:hAnsi="Calibri"/>
                <w:sz w:val="22"/>
                <w:szCs w:val="22"/>
                <w:lang w:val="es-MX" w:eastAsia="es-ES"/>
              </w:rPr>
              <w:t xml:space="preserve">= 1,5 </w:t>
            </w:r>
            <w:r w:rsidRPr="00B36426">
              <w:rPr>
                <w:rFonts w:ascii="Calibri" w:hAnsi="Calibri" w:cs="MinionPro-It"/>
                <w:i/>
                <w:iCs/>
                <w:sz w:val="22"/>
                <w:szCs w:val="22"/>
                <w:lang w:val="es-MX" w:eastAsia="es-ES"/>
              </w:rPr>
              <w:t>P*</w:t>
            </w:r>
            <w:proofErr w:type="spellStart"/>
            <w:r w:rsidRPr="00B36426">
              <w:rPr>
                <w:rFonts w:ascii="Calibri" w:hAnsi="Calibri" w:cs="MinionPro-It"/>
                <w:i/>
                <w:iCs/>
                <w:sz w:val="22"/>
                <w:szCs w:val="22"/>
                <w:lang w:val="es-MX" w:eastAsia="es-ES"/>
              </w:rPr>
              <w:t>R</w:t>
            </w:r>
            <w:r w:rsidRPr="00B36426">
              <w:rPr>
                <w:rFonts w:ascii="Calibri" w:hAnsi="Calibri" w:cs="MinionPro-It"/>
                <w:i/>
                <w:iCs/>
                <w:sz w:val="24"/>
                <w:szCs w:val="22"/>
                <w:vertAlign w:val="subscript"/>
                <w:lang w:val="es-MX" w:eastAsia="es-ES"/>
              </w:rPr>
              <w:t>r</w:t>
            </w:r>
            <w:proofErr w:type="spellEnd"/>
          </w:p>
          <w:p w:rsidR="00B36426" w:rsidRPr="00B36426" w:rsidRDefault="00B36426" w:rsidP="00B36426">
            <w:pPr>
              <w:ind w:left="461"/>
              <w:jc w:val="both"/>
              <w:rPr>
                <w:rFonts w:ascii="Calibri" w:hAnsi="Calibri" w:cs="Calibri"/>
                <w:b/>
                <w:sz w:val="22"/>
                <w:szCs w:val="22"/>
                <w:lang w:eastAsia="es-ES"/>
              </w:rPr>
            </w:pPr>
            <w:r w:rsidRPr="00B36426">
              <w:rPr>
                <w:rFonts w:ascii="Calibri" w:hAnsi="Calibri" w:cs="Calibri"/>
                <w:b/>
                <w:sz w:val="22"/>
                <w:szCs w:val="22"/>
                <w:lang w:eastAsia="es-ES"/>
              </w:rPr>
              <w:t>Donde:</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P = presión de diseño interna</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P</w:t>
            </w:r>
            <w:r w:rsidRPr="00B36426">
              <w:rPr>
                <w:rFonts w:ascii="Calibri" w:hAnsi="Calibri" w:cs="Calibri"/>
                <w:sz w:val="22"/>
                <w:szCs w:val="22"/>
                <w:vertAlign w:val="subscript"/>
                <w:lang w:eastAsia="es-ES"/>
              </w:rPr>
              <w:t>T</w:t>
            </w:r>
            <w:r w:rsidRPr="00B36426">
              <w:rPr>
                <w:rFonts w:ascii="Calibri" w:hAnsi="Calibri" w:cs="Calibri"/>
                <w:sz w:val="22"/>
                <w:szCs w:val="22"/>
                <w:lang w:eastAsia="es-ES"/>
              </w:rPr>
              <w:t xml:space="preserve"> = presión de prueba mínima.</w:t>
            </w:r>
          </w:p>
          <w:p w:rsidR="00B36426" w:rsidRPr="00B36426" w:rsidRDefault="00B36426" w:rsidP="00B36426">
            <w:pPr>
              <w:ind w:left="461"/>
              <w:jc w:val="both"/>
              <w:rPr>
                <w:rFonts w:ascii="Calibri" w:hAnsi="Calibri" w:cs="Calibri"/>
                <w:sz w:val="22"/>
                <w:szCs w:val="22"/>
                <w:lang w:eastAsia="es-ES"/>
              </w:rPr>
            </w:pPr>
            <w:proofErr w:type="spellStart"/>
            <w:r w:rsidRPr="00B36426">
              <w:rPr>
                <w:rFonts w:ascii="Calibri" w:hAnsi="Calibri" w:cs="Calibri"/>
                <w:sz w:val="22"/>
                <w:szCs w:val="22"/>
                <w:lang w:eastAsia="es-ES"/>
              </w:rPr>
              <w:t>R</w:t>
            </w:r>
            <w:r w:rsidRPr="00B36426">
              <w:rPr>
                <w:rFonts w:ascii="Calibri" w:hAnsi="Calibri" w:cs="Calibri"/>
                <w:sz w:val="24"/>
                <w:szCs w:val="22"/>
                <w:vertAlign w:val="subscript"/>
                <w:lang w:eastAsia="es-ES"/>
              </w:rPr>
              <w:t>r</w:t>
            </w:r>
            <w:proofErr w:type="spellEnd"/>
            <w:r w:rsidRPr="00B36426">
              <w:rPr>
                <w:rFonts w:ascii="Calibri" w:hAnsi="Calibri" w:cs="Calibri"/>
                <w:sz w:val="22"/>
                <w:szCs w:val="22"/>
                <w:lang w:eastAsia="es-ES"/>
              </w:rPr>
              <w:t xml:space="preserve"> = índice de </w:t>
            </w:r>
            <w:proofErr w:type="spellStart"/>
            <w:r w:rsidRPr="00B36426">
              <w:rPr>
                <w:rFonts w:ascii="Calibri" w:hAnsi="Calibri" w:cs="Calibri"/>
                <w:sz w:val="22"/>
                <w:szCs w:val="22"/>
                <w:lang w:eastAsia="es-ES"/>
              </w:rPr>
              <w:t>S</w:t>
            </w:r>
            <w:r w:rsidRPr="00B36426">
              <w:rPr>
                <w:rFonts w:ascii="Calibri" w:hAnsi="Calibri" w:cs="Calibri"/>
                <w:sz w:val="24"/>
                <w:szCs w:val="22"/>
                <w:vertAlign w:val="subscript"/>
                <w:lang w:eastAsia="es-ES"/>
              </w:rPr>
              <w:t>t</w:t>
            </w:r>
            <w:proofErr w:type="spellEnd"/>
            <w:r w:rsidRPr="00B36426">
              <w:rPr>
                <w:rFonts w:ascii="Calibri" w:hAnsi="Calibri" w:cs="Calibri"/>
                <w:sz w:val="22"/>
                <w:szCs w:val="22"/>
                <w:lang w:eastAsia="es-ES"/>
              </w:rPr>
              <w:t xml:space="preserve">/S para la tubería o componentes sin calificaciones establecidas, pero no debe     </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w:t>
            </w:r>
            <w:proofErr w:type="gramStart"/>
            <w:r w:rsidRPr="00B36426">
              <w:rPr>
                <w:rFonts w:ascii="Calibri" w:hAnsi="Calibri" w:cs="Calibri"/>
                <w:sz w:val="22"/>
                <w:szCs w:val="22"/>
                <w:lang w:eastAsia="es-ES"/>
              </w:rPr>
              <w:t>exceder</w:t>
            </w:r>
            <w:proofErr w:type="gramEnd"/>
            <w:r w:rsidRPr="00B36426">
              <w:rPr>
                <w:rFonts w:ascii="Calibri" w:hAnsi="Calibri" w:cs="Calibri"/>
                <w:sz w:val="22"/>
                <w:szCs w:val="22"/>
                <w:lang w:eastAsia="es-ES"/>
              </w:rPr>
              <w:t xml:space="preserve"> 6,5.</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 índice de las clasificaciones de presión de los componentes a la temperatura de prueba para  </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 xml:space="preserve">        </w:t>
            </w:r>
            <w:proofErr w:type="gramStart"/>
            <w:r w:rsidRPr="00B36426">
              <w:rPr>
                <w:rFonts w:ascii="Calibri" w:hAnsi="Calibri" w:cs="Calibri"/>
                <w:sz w:val="22"/>
                <w:szCs w:val="22"/>
                <w:lang w:eastAsia="es-ES"/>
              </w:rPr>
              <w:t>componentes</w:t>
            </w:r>
            <w:proofErr w:type="gramEnd"/>
            <w:r w:rsidRPr="00B36426">
              <w:rPr>
                <w:rFonts w:ascii="Calibri" w:hAnsi="Calibri" w:cs="Calibri"/>
                <w:sz w:val="22"/>
                <w:szCs w:val="22"/>
                <w:lang w:eastAsia="es-ES"/>
              </w:rPr>
              <w:t xml:space="preserve"> con clasificación establecidos, pero no debe exceder 6,5.</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S = valor de esfuerzo permitida a la temperatura de diseño del componente.</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S</w:t>
            </w:r>
            <w:r w:rsidRPr="00B36426">
              <w:rPr>
                <w:rFonts w:ascii="Calibri" w:hAnsi="Calibri" w:cs="Calibri"/>
                <w:sz w:val="22"/>
                <w:szCs w:val="22"/>
                <w:vertAlign w:val="subscript"/>
                <w:lang w:eastAsia="es-ES"/>
              </w:rPr>
              <w:t>T</w:t>
            </w:r>
            <w:r w:rsidRPr="00B36426">
              <w:rPr>
                <w:rFonts w:ascii="Calibri" w:hAnsi="Calibri" w:cs="Calibri"/>
                <w:sz w:val="22"/>
                <w:szCs w:val="22"/>
                <w:lang w:eastAsia="es-ES"/>
              </w:rPr>
              <w:t xml:space="preserve"> = valor de esfuerzo permitida a la temperatura de prueba.</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tabs>
                <w:tab w:val="left" w:pos="840"/>
              </w:tabs>
              <w:ind w:left="461"/>
              <w:jc w:val="both"/>
              <w:rPr>
                <w:rFonts w:ascii="Calibri" w:hAnsi="Calibri" w:cs="Calibri"/>
                <w:sz w:val="22"/>
                <w:szCs w:val="22"/>
                <w:lang w:eastAsia="es-ES"/>
              </w:rPr>
            </w:pPr>
            <w:r w:rsidRPr="00B36426">
              <w:rPr>
                <w:rFonts w:ascii="Calibri" w:hAnsi="Calibri" w:cs="Calibri"/>
                <w:sz w:val="22"/>
                <w:szCs w:val="22"/>
                <w:lang w:eastAsia="es-ES"/>
              </w:rPr>
              <w:t>El tiempo de prueba será tal que permita evaluar el desempeño del sistema de manera apropiada, y estará de acuerdo a la normativa ASME 31.3.</w:t>
            </w:r>
          </w:p>
          <w:p w:rsidR="00B36426" w:rsidRPr="00B36426" w:rsidRDefault="00B36426" w:rsidP="00B36426">
            <w:pPr>
              <w:tabs>
                <w:tab w:val="left" w:pos="840"/>
              </w:tabs>
              <w:ind w:left="461"/>
              <w:jc w:val="both"/>
              <w:rPr>
                <w:rFonts w:ascii="Calibri" w:hAnsi="Calibri" w:cs="Calibri"/>
                <w:sz w:val="22"/>
                <w:szCs w:val="22"/>
                <w:lang w:eastAsia="es-ES"/>
              </w:rPr>
            </w:pP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B36426" w:rsidRPr="00B36426" w:rsidRDefault="00B36426" w:rsidP="00B36426">
            <w:pPr>
              <w:ind w:left="1080"/>
              <w:contextualSpacing/>
              <w:jc w:val="both"/>
              <w:rPr>
                <w:rFonts w:ascii="Calibri" w:hAnsi="Calibri" w:cs="Calibri"/>
                <w:sz w:val="22"/>
                <w:szCs w:val="22"/>
                <w:lang w:eastAsia="es-ES"/>
              </w:rPr>
            </w:pPr>
          </w:p>
          <w:p w:rsidR="00B36426" w:rsidRPr="00B36426" w:rsidRDefault="00B36426" w:rsidP="00BD2480">
            <w:pPr>
              <w:numPr>
                <w:ilvl w:val="0"/>
                <w:numId w:val="57"/>
              </w:numPr>
              <w:ind w:left="461"/>
              <w:jc w:val="both"/>
              <w:rPr>
                <w:rFonts w:ascii="Calibri" w:hAnsi="Calibri" w:cs="Calibri"/>
                <w:sz w:val="22"/>
                <w:szCs w:val="22"/>
                <w:lang w:eastAsia="es-ES"/>
              </w:rPr>
            </w:pPr>
            <w:r w:rsidRPr="00B36426">
              <w:rPr>
                <w:rFonts w:ascii="Calibri" w:hAnsi="Calibri" w:cs="Calibri"/>
                <w:b/>
                <w:sz w:val="22"/>
                <w:szCs w:val="22"/>
                <w:lang w:eastAsia="es-ES"/>
              </w:rPr>
              <w:t>Limitaciones de Presión</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8"/>
              </w:numPr>
              <w:jc w:val="both"/>
              <w:rPr>
                <w:rFonts w:ascii="Calibri" w:hAnsi="Calibri" w:cs="Calibri"/>
                <w:sz w:val="22"/>
                <w:szCs w:val="22"/>
                <w:lang w:eastAsia="es-ES"/>
              </w:rPr>
            </w:pPr>
            <w:r w:rsidRPr="00B36426">
              <w:rPr>
                <w:rFonts w:ascii="Calibri" w:hAnsi="Calibri" w:cs="Calibri"/>
                <w:b/>
                <w:sz w:val="22"/>
                <w:szCs w:val="22"/>
                <w:lang w:eastAsia="es-ES"/>
              </w:rPr>
              <w:t>Esfuerzo que excede el límite de elasticidad.</w:t>
            </w:r>
            <w:r w:rsidRPr="00B36426">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B36426" w:rsidRPr="00B36426" w:rsidRDefault="00B36426" w:rsidP="00B36426">
            <w:pPr>
              <w:ind w:left="720"/>
              <w:jc w:val="both"/>
              <w:rPr>
                <w:rFonts w:ascii="Calibri" w:hAnsi="Calibri" w:cs="Calibri"/>
                <w:sz w:val="22"/>
                <w:szCs w:val="22"/>
                <w:lang w:eastAsia="es-ES"/>
              </w:rPr>
            </w:pPr>
          </w:p>
          <w:p w:rsidR="00B36426" w:rsidRPr="00B36426" w:rsidRDefault="00B36426" w:rsidP="00BD2480">
            <w:pPr>
              <w:numPr>
                <w:ilvl w:val="0"/>
                <w:numId w:val="58"/>
              </w:numPr>
              <w:jc w:val="both"/>
              <w:rPr>
                <w:rFonts w:ascii="Calibri" w:hAnsi="Calibri" w:cs="Calibri"/>
                <w:sz w:val="22"/>
                <w:szCs w:val="22"/>
                <w:lang w:eastAsia="es-ES"/>
              </w:rPr>
            </w:pPr>
            <w:r w:rsidRPr="00B36426">
              <w:rPr>
                <w:rFonts w:ascii="Calibri" w:hAnsi="Calibri" w:cs="Calibri"/>
                <w:b/>
                <w:sz w:val="22"/>
                <w:szCs w:val="22"/>
                <w:lang w:eastAsia="es-ES"/>
              </w:rPr>
              <w:t>Expansión del fluido de prueba.</w:t>
            </w:r>
            <w:r w:rsidRPr="00B36426">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B36426" w:rsidRPr="00B36426" w:rsidRDefault="00B36426" w:rsidP="00B36426">
            <w:pPr>
              <w:ind w:left="720"/>
              <w:jc w:val="both"/>
              <w:rPr>
                <w:rFonts w:ascii="Calibri" w:hAnsi="Calibri" w:cs="Calibri"/>
                <w:sz w:val="22"/>
                <w:szCs w:val="22"/>
                <w:lang w:eastAsia="es-ES"/>
              </w:rPr>
            </w:pPr>
          </w:p>
          <w:p w:rsidR="00B36426" w:rsidRPr="00B36426" w:rsidRDefault="00B36426"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Fluido de Prueba.- </w:t>
            </w:r>
            <w:r w:rsidRPr="00B36426">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w:t>
            </w:r>
          </w:p>
          <w:p w:rsidR="00B36426" w:rsidRPr="00B36426" w:rsidRDefault="00B36426" w:rsidP="00B36426">
            <w:pPr>
              <w:ind w:left="720"/>
              <w:jc w:val="both"/>
              <w:rPr>
                <w:rFonts w:ascii="Calibri" w:hAnsi="Calibri" w:cs="Calibri"/>
                <w:sz w:val="22"/>
                <w:szCs w:val="22"/>
                <w:lang w:eastAsia="es-ES"/>
              </w:rPr>
            </w:pPr>
          </w:p>
          <w:p w:rsidR="00B36426" w:rsidRPr="00B36426" w:rsidRDefault="00B36426"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Registros de Pruebas.- </w:t>
            </w:r>
            <w:r w:rsidRPr="00B36426">
              <w:rPr>
                <w:rFonts w:ascii="Calibri" w:hAnsi="Calibri" w:cs="Calibri"/>
                <w:sz w:val="22"/>
                <w:szCs w:val="22"/>
                <w:lang w:eastAsia="es-ES"/>
              </w:rPr>
              <w:t>Los registros durante la prueba se realizarán para cada sistema de tuberías, incluyendo:</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(a) fecha de prueba</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(b) identificación del sistema de tuberías sujeto a la prueba</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(c) fluido de prueba</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(d) presión de prueba</w:t>
            </w: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(e) certificación de los resultados emitidos por el examinador</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461"/>
              <w:jc w:val="both"/>
              <w:rPr>
                <w:rFonts w:ascii="Calibri" w:hAnsi="Calibri" w:cs="Calibri"/>
                <w:sz w:val="22"/>
                <w:szCs w:val="22"/>
                <w:lang w:eastAsia="es-ES"/>
              </w:rPr>
            </w:pPr>
            <w:r w:rsidRPr="00B36426">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B36426" w:rsidRPr="00B36426" w:rsidRDefault="00B36426" w:rsidP="00B36426">
            <w:pPr>
              <w:jc w:val="both"/>
              <w:rPr>
                <w:rFonts w:ascii="Calibri" w:hAnsi="Calibri" w:cs="Calibri"/>
                <w:b/>
                <w:sz w:val="22"/>
                <w:szCs w:val="22"/>
                <w:lang w:val="es-MX" w:eastAsia="es-ES"/>
              </w:rPr>
            </w:pPr>
          </w:p>
          <w:p w:rsidR="00B36426" w:rsidRPr="00B36426" w:rsidRDefault="00B36426" w:rsidP="00BD2480">
            <w:pPr>
              <w:numPr>
                <w:ilvl w:val="0"/>
                <w:numId w:val="57"/>
              </w:numPr>
              <w:ind w:left="461"/>
              <w:jc w:val="both"/>
              <w:rPr>
                <w:sz w:val="24"/>
                <w:szCs w:val="24"/>
                <w:lang w:val="es-MX" w:eastAsia="es-ES"/>
              </w:rPr>
            </w:pPr>
            <w:r w:rsidRPr="00B36426">
              <w:rPr>
                <w:rFonts w:ascii="Calibri" w:hAnsi="Calibri" w:cs="Calibri"/>
                <w:b/>
                <w:sz w:val="22"/>
                <w:szCs w:val="22"/>
                <w:lang w:eastAsia="es-ES"/>
              </w:rPr>
              <w:lastRenderedPageBreak/>
              <w:t>Reparaciones o Adiciones después de la Prueba de Fugas</w:t>
            </w:r>
            <w:r w:rsidRPr="00B36426">
              <w:rPr>
                <w:sz w:val="24"/>
                <w:szCs w:val="24"/>
                <w:lang w:val="es-MX" w:eastAsia="es-ES"/>
              </w:rPr>
              <w:t xml:space="preserve">.- </w:t>
            </w:r>
            <w:r w:rsidRPr="00B36426">
              <w:rPr>
                <w:rFonts w:ascii="Calibri" w:hAnsi="Calibri" w:cs="Calibri"/>
                <w:sz w:val="22"/>
                <w:szCs w:val="22"/>
                <w:lang w:eastAsia="es-ES"/>
              </w:rPr>
              <w:t xml:space="preserve">Si algunas reparaciones o adiciones se realizan luego de la prueba de fugas, 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B36426" w:rsidRPr="00B36426" w:rsidRDefault="00B36426" w:rsidP="00B36426">
            <w:pPr>
              <w:tabs>
                <w:tab w:val="left" w:pos="360"/>
              </w:tabs>
              <w:jc w:val="both"/>
              <w:rPr>
                <w:rFonts w:ascii="Calibri" w:hAnsi="Calibri" w:cs="Calibri"/>
                <w:b/>
                <w:sz w:val="22"/>
                <w:szCs w:val="22"/>
                <w:lang w:val="es-MX"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BASE DE HORMIGÓN CON ESTRUCTURA DE ANCLAJE PARA BOMBA DE GLP</w:t>
            </w:r>
          </w:p>
          <w:p w:rsidR="00B36426" w:rsidRPr="00B36426" w:rsidRDefault="00B36426" w:rsidP="00B36426">
            <w:pPr>
              <w:jc w:val="both"/>
              <w:rPr>
                <w:rFonts w:ascii="Calibri" w:hAnsi="Calibri" w:cs="Calibri"/>
                <w:b/>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Para el diseño y construcción de la Base de Hormigón que soportará la Bomba de GLP, se ha tomado en consideración las recomendaciones hechas por la norma CBH.</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Es en base a estas recomendaciones y a la norma CBH, es que se ha definido la construcción de la Base de Hormigón  con estructura de anclaje con las siguientes especificaciones técnicas: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Para la construcción de la base de </w:t>
            </w:r>
            <w:proofErr w:type="spellStart"/>
            <w:r w:rsidRPr="00B36426">
              <w:rPr>
                <w:rFonts w:ascii="Calibri" w:hAnsi="Calibri" w:cs="Calibri"/>
                <w:sz w:val="22"/>
                <w:szCs w:val="22"/>
                <w:lang w:eastAsia="es-ES"/>
              </w:rPr>
              <w:t>H°A°</w:t>
            </w:r>
            <w:proofErr w:type="spellEnd"/>
            <w:r w:rsidRPr="00B36426">
              <w:rPr>
                <w:rFonts w:ascii="Calibri" w:hAnsi="Calibri" w:cs="Calibri"/>
                <w:sz w:val="22"/>
                <w:szCs w:val="22"/>
                <w:lang w:eastAsia="es-ES"/>
              </w:rPr>
              <w:t>, se han considerado de manera resumida las siguientes actividades:</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Picado de piso de cemento</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Base de Hormigón</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Instalación de Pernos de Anclaje G8</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Revoque de cemento</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Pintado de Señalización</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Limpieza y Retiro de Escombros</w:t>
            </w:r>
          </w:p>
          <w:p w:rsidR="00B36426" w:rsidRPr="00B36426" w:rsidRDefault="00B36426" w:rsidP="00B36426">
            <w:pPr>
              <w:jc w:val="both"/>
              <w:rPr>
                <w:rFonts w:ascii="Calibri" w:hAnsi="Calibri" w:cs="Calibri"/>
                <w:b/>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Debe aclararse que el </w:t>
            </w:r>
            <w:r w:rsidRPr="00B36426">
              <w:rPr>
                <w:rFonts w:ascii="Calibri" w:hAnsi="Calibri" w:cs="Calibri"/>
                <w:bCs/>
                <w:sz w:val="22"/>
                <w:szCs w:val="22"/>
                <w:lang w:eastAsia="es-ES"/>
              </w:rPr>
              <w:t>contratista</w:t>
            </w:r>
            <w:r w:rsidRPr="00B36426">
              <w:rPr>
                <w:rFonts w:ascii="Calibri" w:hAnsi="Calibri" w:cs="Calibri"/>
                <w:sz w:val="22"/>
                <w:szCs w:val="22"/>
                <w:lang w:eastAsia="es-ES"/>
              </w:rPr>
              <w:t>, proveerá todos los materiales, herramientas, equipos y agregados para la construcción de la Base de Hormigón, la misma que debe cumplir con los requisitos de calidad exigidos según normativa vigente CBH.</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7"/>
              </w:numPr>
              <w:ind w:left="461"/>
              <w:jc w:val="both"/>
              <w:rPr>
                <w:rFonts w:ascii="Calibri" w:hAnsi="Calibri" w:cs="Calibri"/>
                <w:sz w:val="22"/>
                <w:szCs w:val="22"/>
                <w:lang w:eastAsia="es-ES"/>
              </w:rPr>
            </w:pPr>
            <w:r w:rsidRPr="00B36426">
              <w:rPr>
                <w:rFonts w:ascii="Calibri" w:hAnsi="Calibri" w:cs="Calibri"/>
                <w:b/>
                <w:sz w:val="22"/>
                <w:szCs w:val="22"/>
                <w:lang w:eastAsia="es-ES"/>
              </w:rPr>
              <w:t xml:space="preserve">Reparación de la Base De Hormigón.- </w:t>
            </w:r>
            <w:r w:rsidRPr="00B36426">
              <w:rPr>
                <w:rFonts w:ascii="Calibri" w:hAnsi="Calibri" w:cs="Calibri"/>
                <w:sz w:val="22"/>
                <w:szCs w:val="22"/>
                <w:lang w:eastAsia="es-ES"/>
              </w:rPr>
              <w:t>La reparación de los defectos que se puedan verificar en la base de hormigón estará a cargo del contratista, previa verificación por parte del Fiscal de Servicio.</w:t>
            </w:r>
          </w:p>
          <w:p w:rsidR="00B36426" w:rsidRPr="00B36426" w:rsidRDefault="00B36426" w:rsidP="00B36426">
            <w:pPr>
              <w:jc w:val="both"/>
              <w:rPr>
                <w:rFonts w:ascii="Calibri" w:hAnsi="Calibri" w:cs="Calibri"/>
                <w:sz w:val="22"/>
                <w:szCs w:val="22"/>
                <w:lang w:eastAsia="es-ES"/>
              </w:rPr>
            </w:pPr>
          </w:p>
          <w:p w:rsidR="00B36426" w:rsidRPr="00B36426" w:rsidRDefault="00B36426"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Los defectos superficiales, tales como cangrejeras, etc., serán reparados en forma inmediata al desencofrado.</w:t>
            </w:r>
          </w:p>
          <w:p w:rsidR="00B36426" w:rsidRPr="00B36426" w:rsidRDefault="00B36426"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El hormigón defectuoso será eliminado en la profundidad necesaria sin afectar la estabilidad de la estructura.</w:t>
            </w:r>
          </w:p>
          <w:p w:rsidR="00B36426" w:rsidRPr="00B36426" w:rsidRDefault="00B36426"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 reparación se realizará con hormigón cuando se afecten las armaduras, en todos los demás casos se utilizará mortero.</w:t>
            </w:r>
          </w:p>
          <w:p w:rsidR="00B36426" w:rsidRPr="00B36426" w:rsidRDefault="00B36426"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Las rebabas y protuberancias serán totalmente eliminadas y las superficies desgastadas hasta condicionarlas con las zonas vecinas.</w:t>
            </w:r>
          </w:p>
          <w:p w:rsidR="00B36426" w:rsidRPr="00B36426" w:rsidRDefault="00B36426" w:rsidP="00BD2480">
            <w:pPr>
              <w:numPr>
                <w:ilvl w:val="0"/>
                <w:numId w:val="54"/>
              </w:numPr>
              <w:ind w:left="719" w:hanging="218"/>
              <w:jc w:val="both"/>
              <w:rPr>
                <w:rFonts w:ascii="Calibri" w:hAnsi="Calibri" w:cs="Calibri"/>
                <w:sz w:val="22"/>
                <w:szCs w:val="22"/>
                <w:lang w:eastAsia="es-ES"/>
              </w:rPr>
            </w:pPr>
            <w:r w:rsidRPr="00B36426">
              <w:rPr>
                <w:rFonts w:ascii="Calibri" w:hAnsi="Calibri" w:cs="Calibri"/>
                <w:sz w:val="22"/>
                <w:szCs w:val="22"/>
                <w:lang w:eastAsia="es-ES"/>
              </w:rPr>
              <w:t>La mezcla de parchado deberá ser de los mismos materiales y proporciones del hormigón excepto que será omitido el agregado grueso y el mortero deberá constituir de no más de una parte de cemento y una o dos partes de arena.</w:t>
            </w:r>
          </w:p>
          <w:p w:rsidR="00B36426" w:rsidRPr="00B36426" w:rsidRDefault="00B36426" w:rsidP="00BD2480">
            <w:pPr>
              <w:numPr>
                <w:ilvl w:val="0"/>
                <w:numId w:val="54"/>
              </w:numPr>
              <w:ind w:left="861"/>
              <w:jc w:val="both"/>
              <w:rPr>
                <w:rFonts w:ascii="Calibri" w:hAnsi="Calibri" w:cs="Calibri"/>
                <w:sz w:val="22"/>
                <w:szCs w:val="22"/>
                <w:lang w:eastAsia="es-ES"/>
              </w:rPr>
            </w:pPr>
            <w:r w:rsidRPr="00B36426">
              <w:rPr>
                <w:rFonts w:ascii="Calibri" w:hAnsi="Calibri" w:cs="Calibri"/>
                <w:sz w:val="22"/>
                <w:szCs w:val="22"/>
                <w:lang w:eastAsia="es-ES"/>
              </w:rPr>
              <w:t>El área parchada deberá ser mantenida húmeda por siete días.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ind w:left="577"/>
              <w:jc w:val="both"/>
              <w:rPr>
                <w:rFonts w:ascii="Calibri" w:hAnsi="Calibri" w:cs="Calibri"/>
                <w:sz w:val="22"/>
                <w:szCs w:val="22"/>
                <w:lang w:eastAsia="es-ES"/>
              </w:rPr>
            </w:pPr>
            <w:r w:rsidRPr="00B36426">
              <w:rPr>
                <w:rFonts w:ascii="Calibri" w:hAnsi="Calibri" w:cs="Calibri"/>
                <w:sz w:val="22"/>
                <w:szCs w:val="22"/>
                <w:lang w:eastAsia="es-ES"/>
              </w:rPr>
              <w:lastRenderedPageBreak/>
              <w:t>El Fiscal de Servicio podrá aceptar ciertas zonas defectuosas siempre que su importancia y magnitud no afecten la resistencia y estabilidad de la base de hormigón y el correcto funcionamiento de la Bomba de GLP.</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numPr>
                <w:ilvl w:val="0"/>
                <w:numId w:val="57"/>
              </w:numPr>
              <w:ind w:left="461"/>
              <w:jc w:val="both"/>
              <w:rPr>
                <w:rFonts w:ascii="Calibri" w:hAnsi="Calibri" w:cs="Calibri"/>
                <w:b/>
                <w:sz w:val="22"/>
                <w:szCs w:val="22"/>
                <w:lang w:eastAsia="es-ES"/>
              </w:rPr>
            </w:pPr>
            <w:r w:rsidRPr="00B36426">
              <w:rPr>
                <w:rFonts w:ascii="Calibri" w:hAnsi="Calibri" w:cs="Calibri"/>
                <w:b/>
                <w:sz w:val="22"/>
                <w:szCs w:val="22"/>
                <w:lang w:eastAsia="es-ES"/>
              </w:rPr>
              <w:t xml:space="preserve">Aceptación de la Estructura de Base de Hormigón.- </w:t>
            </w:r>
            <w:r w:rsidRPr="00B36426">
              <w:rPr>
                <w:rFonts w:ascii="Calibri" w:hAnsi="Calibri" w:cs="Calibri"/>
                <w:sz w:val="22"/>
                <w:szCs w:val="22"/>
                <w:lang w:eastAsia="es-ES"/>
              </w:rPr>
              <w:t>La base de hormigón que cumpla las especificaciones técnicas será aceptada, caso contrario deberá ser reparada o construida nuevamente según este fuese el caso, previa verificación por el Fiscal de Servicio.</w:t>
            </w:r>
          </w:p>
          <w:p w:rsidR="00B36426" w:rsidRPr="00B36426" w:rsidRDefault="00B36426" w:rsidP="00B36426">
            <w:pPr>
              <w:jc w:val="both"/>
              <w:rPr>
                <w:rFonts w:ascii="Calibri" w:hAnsi="Calibri" w:cs="Calibri"/>
                <w:b/>
                <w:sz w:val="22"/>
                <w:szCs w:val="22"/>
                <w:lang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INSTALACIONES MECÁNICAS Y MONTAJE DE BOMBA DE GLP</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La instalación y conexión de la tubería que conecta a un equipo mecánico se hará de acuerdo con lo indicado en los planos y en las guías de montaje que el fabricante del equipo haya entregado durante su provisión.</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En tanto no se conecten definitivamente las tuberías, las conexiones bridadas de bombas y similares deben protegerse con discos ciegos.</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La instalación de líneas, válvulas y accesorios será según normas ASME B31.3 y ASME B31.4.</w:t>
            </w:r>
          </w:p>
          <w:p w:rsidR="00B36426" w:rsidRPr="00B36426" w:rsidRDefault="00B36426" w:rsidP="00B36426">
            <w:pPr>
              <w:jc w:val="both"/>
              <w:rPr>
                <w:rFonts w:ascii="Calibri" w:hAnsi="Calibri" w:cs="Calibri"/>
                <w:sz w:val="22"/>
                <w:szCs w:val="22"/>
                <w:lang w:eastAsia="es-ES"/>
              </w:rPr>
            </w:pP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Una vez ejecutado todo el montaje e instalación de la Bomba de GLP, el </w:t>
            </w:r>
            <w:proofErr w:type="spellStart"/>
            <w:r w:rsidRPr="00B36426">
              <w:rPr>
                <w:rFonts w:ascii="Calibri" w:hAnsi="Calibri" w:cs="Calibri"/>
                <w:sz w:val="22"/>
                <w:szCs w:val="22"/>
                <w:lang w:eastAsia="es-ES"/>
              </w:rPr>
              <w:t>contratistta</w:t>
            </w:r>
            <w:proofErr w:type="spellEnd"/>
            <w:r w:rsidRPr="00B36426">
              <w:rPr>
                <w:rFonts w:ascii="Calibri" w:hAnsi="Calibri" w:cs="Calibri"/>
                <w:sz w:val="22"/>
                <w:szCs w:val="22"/>
                <w:lang w:eastAsia="es-ES"/>
              </w:rPr>
              <w:t xml:space="preserve"> deberá realizar el correspondiente pintado de las líneas según norma SSPC y normas vigentes para su fácil identificación.</w:t>
            </w:r>
          </w:p>
          <w:p w:rsidR="00B36426" w:rsidRPr="00B36426" w:rsidRDefault="00B36426" w:rsidP="00B36426">
            <w:pPr>
              <w:jc w:val="both"/>
              <w:rPr>
                <w:rFonts w:ascii="Calibri" w:hAnsi="Calibri" w:cs="Calibri"/>
                <w:sz w:val="22"/>
                <w:szCs w:val="22"/>
                <w:lang w:eastAsia="es-ES"/>
              </w:rPr>
            </w:pPr>
            <w:r w:rsidRPr="00B36426">
              <w:rPr>
                <w:rFonts w:ascii="Calibri" w:hAnsi="Calibri" w:cs="Calibri"/>
                <w:sz w:val="22"/>
                <w:szCs w:val="22"/>
                <w:lang w:eastAsia="es-ES"/>
              </w:rPr>
              <w:t xml:space="preserve"> </w:t>
            </w: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MONTAJE DE MANIFOLD DE GLP Y ACEPTACION DE LA INSTALACION</w:t>
            </w:r>
          </w:p>
          <w:p w:rsidR="00B36426" w:rsidRPr="00B36426" w:rsidRDefault="00B36426" w:rsidP="00B36426">
            <w:pPr>
              <w:tabs>
                <w:tab w:val="left" w:pos="360"/>
              </w:tabs>
              <w:jc w:val="both"/>
              <w:rPr>
                <w:rFonts w:ascii="Calibri" w:hAnsi="Calibri" w:cs="Calibri"/>
                <w:b/>
                <w:sz w:val="22"/>
                <w:szCs w:val="22"/>
                <w:u w:val="single"/>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Concluida todas las instalaciones de líneas, montaje de la Bomba de GLP y el montaje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GLP, se realizará el presurizado de líneas, verificando que no existan fugas bajo los parámetros de operación, este trabajo será coordinado entre el contratista y personal de YPFB.</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El contratista, conjuntamente el Fiscal de Servicio realizarán la puesta en marcha de todo el sistema para su verificación, considerando las siguientes actividades, las cuales no son limitativas:</w:t>
            </w:r>
          </w:p>
          <w:p w:rsidR="00B36426" w:rsidRPr="00B36426" w:rsidRDefault="00B36426" w:rsidP="00B36426">
            <w:pPr>
              <w:jc w:val="both"/>
              <w:rPr>
                <w:rFonts w:ascii="Calibri" w:hAnsi="Calibri" w:cs="Calibri"/>
                <w:sz w:val="16"/>
                <w:szCs w:val="22"/>
                <w:lang w:val="es-BO" w:eastAsia="es-ES"/>
              </w:rPr>
            </w:pP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las Líneas (Apertura y Cierre de Válvulas)</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Fluido de Proceso (para Prueba)</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Energizado de Sistema</w:t>
            </w:r>
          </w:p>
          <w:p w:rsidR="00B36426" w:rsidRPr="00B36426" w:rsidRDefault="00B36426" w:rsidP="00B36426">
            <w:pPr>
              <w:jc w:val="both"/>
              <w:rPr>
                <w:sz w:val="16"/>
                <w:szCs w:val="16"/>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Se procederá a la aceptación de entrega final del presente servicio; si la puesta en marcha y la posterior prueba de verificación fueran positivas, el mismo que será aprobado por el Fiscal de </w:t>
            </w:r>
            <w:r w:rsidRPr="00B36426">
              <w:rPr>
                <w:rFonts w:ascii="Calibri" w:hAnsi="Calibri" w:cs="Calibri"/>
                <w:sz w:val="22"/>
                <w:szCs w:val="22"/>
                <w:lang w:val="es-BO" w:eastAsia="es-ES"/>
              </w:rPr>
              <w:lastRenderedPageBreak/>
              <w:t xml:space="preserve">Servicio. Caso contrario, el </w:t>
            </w:r>
            <w:r w:rsidRPr="00B36426">
              <w:rPr>
                <w:rFonts w:ascii="Calibri" w:hAnsi="Calibri" w:cs="Calibri"/>
                <w:sz w:val="22"/>
                <w:szCs w:val="22"/>
                <w:lang w:eastAsia="es-ES"/>
              </w:rPr>
              <w:t>contratista</w:t>
            </w:r>
            <w:r w:rsidRPr="00B36426">
              <w:rPr>
                <w:rFonts w:ascii="Calibri" w:hAnsi="Calibri" w:cs="Calibri"/>
                <w:sz w:val="22"/>
                <w:szCs w:val="22"/>
                <w:lang w:val="es-BO" w:eastAsia="es-ES"/>
              </w:rPr>
              <w:t xml:space="preserve"> procederá a corregir las observaciones que puedan surgir de dicha prueba hasta subsanarlas correctamente y definitivamente.</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s-BO" w:eastAsia="es-ES"/>
              </w:rPr>
            </w:pPr>
            <w:r w:rsidRPr="00B36426">
              <w:rPr>
                <w:rFonts w:ascii="Calibri" w:hAnsi="Calibri" w:cs="Calibri"/>
                <w:b/>
                <w:sz w:val="22"/>
                <w:szCs w:val="22"/>
                <w:lang w:val="es-BO" w:eastAsia="es-ES"/>
              </w:rPr>
              <w:t>MONTAJE DE MANIFOLD DE LIQUIDOS Y ACEPTACION DE LA INSTALACION</w:t>
            </w:r>
          </w:p>
          <w:p w:rsidR="00B36426" w:rsidRPr="00B36426" w:rsidRDefault="00B36426" w:rsidP="00B36426">
            <w:pPr>
              <w:tabs>
                <w:tab w:val="left" w:pos="360"/>
              </w:tabs>
              <w:jc w:val="both"/>
              <w:rPr>
                <w:rFonts w:ascii="Calibri" w:hAnsi="Calibri" w:cs="Calibri"/>
                <w:b/>
                <w:sz w:val="22"/>
                <w:szCs w:val="22"/>
                <w:u w:val="single"/>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Concluida todas las instalaciones de líneas y el montaje del </w:t>
            </w:r>
            <w:proofErr w:type="spellStart"/>
            <w:r w:rsidRPr="00B36426">
              <w:rPr>
                <w:rFonts w:ascii="Calibri" w:hAnsi="Calibri" w:cs="Calibri"/>
                <w:sz w:val="22"/>
                <w:szCs w:val="22"/>
                <w:lang w:val="es-BO" w:eastAsia="es-ES"/>
              </w:rPr>
              <w:t>Manifold</w:t>
            </w:r>
            <w:proofErr w:type="spellEnd"/>
            <w:r w:rsidRPr="00B36426">
              <w:rPr>
                <w:rFonts w:ascii="Calibri" w:hAnsi="Calibri" w:cs="Calibri"/>
                <w:sz w:val="22"/>
                <w:szCs w:val="22"/>
                <w:lang w:val="es-BO" w:eastAsia="es-ES"/>
              </w:rPr>
              <w:t xml:space="preserve"> de Líquidos, se verificará que no existan fugas bajo los parámetros de operación, este trabajo será coordinado entre el contratista y personal de YPFB.</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El contratista, conjuntamente el Fiscal de Servicio realizarán la puesta en marcha de todo el sistema para su verificación, considerando las siguientes actividades, las cuales no son limitativas:</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las Líneas (Apertura y Cierre de Válvulas)</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Fluido de Proceso (para Prueba)</w:t>
            </w:r>
          </w:p>
          <w:p w:rsidR="00B36426" w:rsidRPr="00B36426" w:rsidRDefault="00B36426" w:rsidP="00BD2480">
            <w:pPr>
              <w:numPr>
                <w:ilvl w:val="0"/>
                <w:numId w:val="54"/>
              </w:numPr>
              <w:jc w:val="both"/>
              <w:rPr>
                <w:rFonts w:ascii="Calibri" w:hAnsi="Calibri" w:cs="Calibri"/>
                <w:sz w:val="22"/>
                <w:szCs w:val="22"/>
                <w:lang w:val="es-BO" w:eastAsia="es-ES"/>
              </w:rPr>
            </w:pPr>
            <w:r w:rsidRPr="00B36426">
              <w:rPr>
                <w:rFonts w:ascii="Calibri" w:hAnsi="Calibri" w:cs="Calibri"/>
                <w:sz w:val="22"/>
                <w:szCs w:val="22"/>
                <w:lang w:val="es-BO" w:eastAsia="es-ES"/>
              </w:rPr>
              <w:t>Verificación de Energizado de Sistema</w:t>
            </w:r>
          </w:p>
          <w:p w:rsidR="00B36426" w:rsidRPr="00B36426" w:rsidRDefault="00B36426" w:rsidP="00B36426">
            <w:pPr>
              <w:jc w:val="both"/>
              <w:rPr>
                <w:sz w:val="16"/>
                <w:szCs w:val="16"/>
                <w:lang w:val="es-BO"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Calibri"/>
                <w:sz w:val="22"/>
                <w:szCs w:val="22"/>
                <w:lang w:val="es-BO" w:eastAsia="es-ES"/>
              </w:rPr>
              <w:t xml:space="preserve">Se procederá a la aceptación de entrega final del presente servicio; si la puesta en marcha y la posterior prueba de verificación fueran positivas, el mismo que será aprobado por el Fiscal de Servicio. Caso contrario, el </w:t>
            </w:r>
            <w:r w:rsidRPr="00B36426">
              <w:rPr>
                <w:rFonts w:ascii="Calibri" w:hAnsi="Calibri" w:cs="Calibri"/>
                <w:sz w:val="22"/>
                <w:szCs w:val="22"/>
                <w:lang w:eastAsia="es-ES"/>
              </w:rPr>
              <w:t>contratista</w:t>
            </w:r>
            <w:r w:rsidRPr="00B36426">
              <w:rPr>
                <w:rFonts w:ascii="Calibri" w:hAnsi="Calibri" w:cs="Calibri"/>
                <w:sz w:val="22"/>
                <w:szCs w:val="22"/>
                <w:lang w:val="es-BO" w:eastAsia="es-ES"/>
              </w:rPr>
              <w:t xml:space="preserve"> procederá a corregir las observaciones que puedan surgir de dicha prueba hasta subsanarlas correctamente y definitivamente.</w:t>
            </w:r>
          </w:p>
          <w:p w:rsidR="00B36426" w:rsidRPr="00B36426" w:rsidRDefault="00B36426" w:rsidP="00B36426">
            <w:pPr>
              <w:jc w:val="both"/>
              <w:rPr>
                <w:rFonts w:ascii="Calibri" w:hAnsi="Calibri" w:cs="Calibri"/>
                <w:sz w:val="22"/>
                <w:szCs w:val="22"/>
                <w:lang w:val="es-BO" w:eastAsia="es-ES"/>
              </w:rPr>
            </w:pPr>
          </w:p>
          <w:p w:rsidR="00B36426" w:rsidRPr="00B36426" w:rsidRDefault="00B36426" w:rsidP="00BD2480">
            <w:pPr>
              <w:numPr>
                <w:ilvl w:val="0"/>
                <w:numId w:val="56"/>
              </w:numPr>
              <w:tabs>
                <w:tab w:val="left" w:pos="360"/>
              </w:tabs>
              <w:ind w:left="435"/>
              <w:jc w:val="both"/>
              <w:rPr>
                <w:rFonts w:ascii="Calibri" w:hAnsi="Calibri" w:cs="Calibri"/>
                <w:b/>
                <w:sz w:val="22"/>
                <w:szCs w:val="22"/>
                <w:lang w:val="en-US" w:eastAsia="es-ES"/>
              </w:rPr>
            </w:pPr>
            <w:r w:rsidRPr="00B36426">
              <w:rPr>
                <w:rFonts w:ascii="Calibri" w:hAnsi="Calibri" w:cs="Calibri"/>
                <w:b/>
                <w:sz w:val="22"/>
                <w:szCs w:val="22"/>
                <w:lang w:val="en-US" w:eastAsia="es-ES"/>
              </w:rPr>
              <w:t>PLANOS AS BUILT Y DATA BOOK</w:t>
            </w:r>
          </w:p>
          <w:p w:rsidR="00B36426" w:rsidRPr="00B36426" w:rsidRDefault="00B36426" w:rsidP="00B36426">
            <w:pPr>
              <w:ind w:left="35"/>
              <w:jc w:val="both"/>
              <w:rPr>
                <w:rFonts w:ascii="Calibri" w:hAnsi="Calibri" w:cs="Calibri"/>
                <w:b/>
                <w:sz w:val="22"/>
                <w:szCs w:val="22"/>
                <w:lang w:val="en-US" w:eastAsia="es-ES"/>
              </w:rPr>
            </w:pPr>
          </w:p>
          <w:p w:rsidR="00B36426" w:rsidRPr="00B36426" w:rsidRDefault="00B36426" w:rsidP="00B36426">
            <w:pPr>
              <w:jc w:val="both"/>
              <w:rPr>
                <w:rFonts w:ascii="Calibri" w:hAnsi="Calibri" w:cs="Calibri"/>
                <w:sz w:val="22"/>
                <w:szCs w:val="22"/>
                <w:lang w:val="es-BO" w:eastAsia="es-ES"/>
              </w:rPr>
            </w:pPr>
            <w:r w:rsidRPr="00B36426">
              <w:rPr>
                <w:rFonts w:ascii="Calibri" w:hAnsi="Calibri" w:cs="Arial"/>
                <w:sz w:val="22"/>
                <w:szCs w:val="22"/>
                <w:lang w:eastAsia="es-ES"/>
              </w:rPr>
              <w:t xml:space="preserve">El </w:t>
            </w:r>
            <w:r w:rsidRPr="00B36426">
              <w:rPr>
                <w:rFonts w:ascii="Calibri" w:hAnsi="Calibri" w:cs="Calibri"/>
                <w:bCs/>
                <w:sz w:val="22"/>
                <w:szCs w:val="22"/>
                <w:lang w:val="es-BO" w:eastAsia="es-ES"/>
              </w:rPr>
              <w:t>contratista</w:t>
            </w:r>
            <w:r w:rsidRPr="00B36426">
              <w:rPr>
                <w:rFonts w:ascii="Calibri" w:hAnsi="Calibri" w:cs="Arial"/>
                <w:sz w:val="22"/>
                <w:szCs w:val="22"/>
                <w:lang w:eastAsia="es-ES"/>
              </w:rPr>
              <w:t xml:space="preserve"> deberá elaborar los PLANOS AS BUILT y el DATA BOOK en detalle, tanto del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como el de Líquidos que se instalen en la Planta de GLP – Zona Comercial Yacuiba, una vez concluido el servicio en un plazo máximo de 15 días calendario.</w:t>
            </w:r>
          </w:p>
        </w:tc>
      </w:tr>
      <w:tr w:rsidR="00B36426" w:rsidRPr="00B36426" w:rsidTr="0045304C">
        <w:trPr>
          <w:gridAfter w:val="1"/>
          <w:wAfter w:w="24" w:type="dxa"/>
          <w:trHeight w:val="397"/>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jc w:val="both"/>
              <w:rPr>
                <w:rFonts w:ascii="Calibri" w:hAnsi="Calibri" w:cs="Calibri"/>
                <w:b/>
                <w:bCs/>
                <w:sz w:val="22"/>
                <w:szCs w:val="22"/>
                <w:lang w:eastAsia="es-ES"/>
              </w:rPr>
            </w:pPr>
            <w:r w:rsidRPr="00B36426">
              <w:rPr>
                <w:rFonts w:ascii="Calibri" w:hAnsi="Calibri" w:cs="Calibri"/>
                <w:b/>
                <w:bCs/>
                <w:sz w:val="22"/>
                <w:szCs w:val="22"/>
                <w:lang w:val="es-MX" w:eastAsia="es-ES"/>
              </w:rPr>
              <w:lastRenderedPageBreak/>
              <w:t>EXPERIENCIA DE LA EMPRESA</w:t>
            </w:r>
          </w:p>
        </w:tc>
      </w:tr>
      <w:tr w:rsidR="00B36426" w:rsidRPr="00B36426" w:rsidTr="0045304C">
        <w:trPr>
          <w:gridAfter w:val="1"/>
          <w:wAfter w:w="24" w:type="dxa"/>
          <w:trHeight w:val="468"/>
          <w:jc w:val="center"/>
        </w:trPr>
        <w:tc>
          <w:tcPr>
            <w:tcW w:w="9190" w:type="dxa"/>
            <w:tcBorders>
              <w:top w:val="single" w:sz="4" w:space="0" w:color="auto"/>
              <w:left w:val="single" w:sz="4" w:space="0" w:color="auto"/>
              <w:bottom w:val="single" w:sz="4" w:space="0" w:color="auto"/>
              <w:right w:val="single" w:sz="4" w:space="0" w:color="auto"/>
            </w:tcBorders>
            <w:vAlign w:val="center"/>
          </w:tcPr>
          <w:p w:rsidR="00B36426" w:rsidRPr="00B36426" w:rsidRDefault="00B36426" w:rsidP="00B36426">
            <w:pPr>
              <w:tabs>
                <w:tab w:val="left" w:pos="360"/>
              </w:tabs>
              <w:spacing w:line="276" w:lineRule="auto"/>
              <w:jc w:val="both"/>
              <w:rPr>
                <w:rFonts w:ascii="Calibri" w:hAnsi="Calibri" w:cs="Calibri"/>
                <w:b/>
                <w:sz w:val="22"/>
                <w:szCs w:val="22"/>
                <w:lang w:val="es-BO" w:eastAsia="es-ES"/>
              </w:rPr>
            </w:pPr>
            <w:r w:rsidRPr="00B36426">
              <w:rPr>
                <w:rFonts w:ascii="Calibri" w:hAnsi="Calibri" w:cs="Calibri"/>
                <w:b/>
                <w:sz w:val="22"/>
                <w:szCs w:val="22"/>
                <w:lang w:val="es-BO" w:eastAsia="es-ES"/>
              </w:rPr>
              <w:t>EXPERIENCIA GENERAL</w:t>
            </w:r>
          </w:p>
          <w:p w:rsidR="00B36426" w:rsidRPr="00B36426" w:rsidRDefault="00B36426" w:rsidP="00B36426">
            <w:pPr>
              <w:tabs>
                <w:tab w:val="left" w:pos="360"/>
              </w:tabs>
              <w:jc w:val="both"/>
              <w:rPr>
                <w:rFonts w:ascii="Calibri" w:hAnsi="Calibri" w:cs="Arial"/>
                <w:sz w:val="22"/>
                <w:szCs w:val="22"/>
                <w:lang w:val="es-BO" w:eastAsia="es-ES"/>
              </w:rPr>
            </w:pPr>
            <w:r w:rsidRPr="00B36426">
              <w:rPr>
                <w:rFonts w:ascii="Calibri" w:hAnsi="Calibri" w:cs="Arial"/>
                <w:sz w:val="22"/>
                <w:szCs w:val="22"/>
                <w:lang w:val="es-BO" w:eastAsia="es-ES"/>
              </w:rPr>
              <w:t>Se considera como experiencia general, a todos los trabajos ejecutados por la empresa en montaje, desmontaje y soldadura de tanques, equipos, estructuras, sistemas de líneas de alta y media presión (que transporten fluidos como ser: combustibles líquidos y gaseosos y otros similares) y otros similares; durante los últimos 7 años. La experiencia general mínima exigida es de 2 veces el precio referencial.</w:t>
            </w:r>
          </w:p>
          <w:p w:rsidR="00B36426" w:rsidRPr="00B36426" w:rsidRDefault="00B36426" w:rsidP="00B36426">
            <w:pPr>
              <w:tabs>
                <w:tab w:val="left" w:pos="360"/>
              </w:tabs>
              <w:jc w:val="both"/>
              <w:rPr>
                <w:rFonts w:ascii="Calibri" w:hAnsi="Calibri" w:cs="Calibri"/>
                <w:b/>
                <w:sz w:val="22"/>
                <w:szCs w:val="22"/>
                <w:lang w:val="es-BO" w:eastAsia="es-ES"/>
              </w:rPr>
            </w:pPr>
          </w:p>
          <w:p w:rsidR="00B36426" w:rsidRPr="00B36426" w:rsidRDefault="00B36426" w:rsidP="00B36426">
            <w:pPr>
              <w:tabs>
                <w:tab w:val="left" w:pos="360"/>
              </w:tabs>
              <w:jc w:val="both"/>
              <w:rPr>
                <w:rFonts w:ascii="Calibri" w:hAnsi="Calibri" w:cs="Calibri"/>
                <w:b/>
                <w:sz w:val="22"/>
                <w:szCs w:val="22"/>
                <w:lang w:val="es-BO" w:eastAsia="es-ES"/>
              </w:rPr>
            </w:pPr>
            <w:r w:rsidRPr="00B36426">
              <w:rPr>
                <w:rFonts w:ascii="Calibri" w:hAnsi="Calibri" w:cs="Calibri"/>
                <w:b/>
                <w:sz w:val="22"/>
                <w:szCs w:val="22"/>
                <w:lang w:val="es-BO" w:eastAsia="es-ES"/>
              </w:rPr>
              <w:t>EXPERIENCIA ESPECÍFICA</w:t>
            </w: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Se considera como experiencia específica, a todos los trabajos ejecutados por la empresa en montaje, desmontaje y soldadura</w:t>
            </w:r>
            <w:r w:rsidRPr="00B36426">
              <w:rPr>
                <w:rFonts w:ascii="Calibri" w:hAnsi="Calibri" w:cs="Calibri"/>
                <w:b/>
                <w:sz w:val="22"/>
                <w:szCs w:val="22"/>
                <w:lang w:eastAsia="es-ES"/>
              </w:rPr>
              <w:t xml:space="preserve"> </w:t>
            </w:r>
            <w:r w:rsidRPr="00B36426">
              <w:rPr>
                <w:rFonts w:ascii="Calibri" w:hAnsi="Calibri" w:cs="Arial"/>
                <w:sz w:val="22"/>
                <w:szCs w:val="22"/>
                <w:lang w:eastAsia="es-ES"/>
              </w:rPr>
              <w:t>de compresores y sistemas de líneas de alta y media presión (que transporten fluidos como ser: combustibles líquidos y gaseosos y otros similares) durante los últimos 4 años. La experiencia específica mínima exigida es de 1 vez el precio referencial.</w:t>
            </w:r>
          </w:p>
          <w:p w:rsidR="00B36426" w:rsidRPr="00B36426" w:rsidRDefault="00B36426" w:rsidP="00B36426">
            <w:pPr>
              <w:jc w:val="both"/>
              <w:rPr>
                <w:rFonts w:ascii="Calibri" w:hAnsi="Calibri" w:cs="Arial"/>
                <w:sz w:val="22"/>
                <w:szCs w:val="22"/>
                <w:lang w:eastAsia="es-ES"/>
              </w:rPr>
            </w:pPr>
          </w:p>
          <w:p w:rsidR="00B36426" w:rsidRDefault="00B36426" w:rsidP="00B36426">
            <w:pPr>
              <w:autoSpaceDE w:val="0"/>
              <w:autoSpaceDN w:val="0"/>
              <w:adjustRightInd w:val="0"/>
              <w:jc w:val="both"/>
              <w:rPr>
                <w:rFonts w:ascii="Calibri" w:hAnsi="Calibri" w:cs="Arial"/>
                <w:sz w:val="22"/>
                <w:szCs w:val="22"/>
                <w:lang w:eastAsia="es-ES"/>
              </w:rPr>
            </w:pPr>
            <w:r w:rsidRPr="00B36426">
              <w:rPr>
                <w:rFonts w:ascii="Calibri" w:hAnsi="Calibri" w:cs="Arial"/>
                <w:sz w:val="22"/>
                <w:szCs w:val="22"/>
                <w:lang w:eastAsia="es-ES"/>
              </w:rPr>
              <w:t>La experiencia general y específica del proponente deberá ser respaldada mediante Actas de Recepción Definitiva y/o Certificados de Cumplimiento de Contrato y otros documentos similares que avalen su experiencia general y específica.</w:t>
            </w:r>
          </w:p>
          <w:p w:rsidR="0013341C" w:rsidRDefault="0013341C" w:rsidP="00B36426">
            <w:pPr>
              <w:autoSpaceDE w:val="0"/>
              <w:autoSpaceDN w:val="0"/>
              <w:adjustRightInd w:val="0"/>
              <w:jc w:val="both"/>
              <w:rPr>
                <w:rFonts w:ascii="Calibri" w:hAnsi="Calibri" w:cs="Arial"/>
                <w:sz w:val="22"/>
                <w:szCs w:val="22"/>
                <w:lang w:eastAsia="es-ES"/>
              </w:rPr>
            </w:pPr>
          </w:p>
          <w:p w:rsidR="0013341C" w:rsidRDefault="0013341C" w:rsidP="00B36426">
            <w:pPr>
              <w:autoSpaceDE w:val="0"/>
              <w:autoSpaceDN w:val="0"/>
              <w:adjustRightInd w:val="0"/>
              <w:jc w:val="both"/>
              <w:rPr>
                <w:rFonts w:ascii="Calibri" w:hAnsi="Calibri" w:cs="Arial"/>
                <w:sz w:val="22"/>
                <w:szCs w:val="22"/>
                <w:lang w:eastAsia="es-ES"/>
              </w:rPr>
            </w:pPr>
          </w:p>
          <w:p w:rsidR="0013341C" w:rsidRDefault="0013341C" w:rsidP="00B36426">
            <w:pPr>
              <w:autoSpaceDE w:val="0"/>
              <w:autoSpaceDN w:val="0"/>
              <w:adjustRightInd w:val="0"/>
              <w:jc w:val="both"/>
              <w:rPr>
                <w:rFonts w:ascii="Calibri" w:hAnsi="Calibri" w:cs="Arial"/>
                <w:sz w:val="22"/>
                <w:szCs w:val="22"/>
                <w:lang w:eastAsia="es-ES"/>
              </w:rPr>
            </w:pPr>
          </w:p>
          <w:p w:rsidR="0013341C" w:rsidRPr="00B36426" w:rsidRDefault="0013341C" w:rsidP="00B36426">
            <w:pPr>
              <w:autoSpaceDE w:val="0"/>
              <w:autoSpaceDN w:val="0"/>
              <w:adjustRightInd w:val="0"/>
              <w:jc w:val="both"/>
              <w:rPr>
                <w:rFonts w:ascii="Calibri" w:hAnsi="Calibri" w:cs="Arial"/>
                <w:sz w:val="22"/>
                <w:szCs w:val="22"/>
                <w:lang w:eastAsia="es-ES"/>
              </w:rPr>
            </w:pPr>
          </w:p>
        </w:tc>
      </w:tr>
      <w:tr w:rsidR="00B36426" w:rsidRPr="00B36426" w:rsidTr="0045304C">
        <w:trPr>
          <w:gridAfter w:val="1"/>
          <w:wAfter w:w="24" w:type="dxa"/>
          <w:trHeight w:val="283"/>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tabs>
                <w:tab w:val="left" w:pos="360"/>
              </w:tabs>
              <w:spacing w:line="276" w:lineRule="auto"/>
              <w:jc w:val="both"/>
              <w:rPr>
                <w:rFonts w:ascii="Calibri" w:hAnsi="Calibri" w:cs="Calibri"/>
                <w:b/>
                <w:sz w:val="22"/>
                <w:szCs w:val="22"/>
                <w:lang w:val="es-BO" w:eastAsia="es-ES"/>
              </w:rPr>
            </w:pPr>
            <w:r w:rsidRPr="00B36426">
              <w:rPr>
                <w:rFonts w:ascii="Calibri" w:hAnsi="Calibri" w:cs="Calibri"/>
                <w:b/>
                <w:bCs/>
                <w:sz w:val="22"/>
                <w:szCs w:val="22"/>
                <w:lang w:val="es-MX" w:eastAsia="es-ES"/>
              </w:rPr>
              <w:lastRenderedPageBreak/>
              <w:t>EXPERIENCIA DEL PERSONAL PROPUESTO</w:t>
            </w:r>
          </w:p>
        </w:tc>
      </w:tr>
      <w:tr w:rsidR="00B36426" w:rsidRPr="00B36426" w:rsidTr="0045304C">
        <w:trPr>
          <w:gridAfter w:val="1"/>
          <w:wAfter w:w="24" w:type="dxa"/>
          <w:trHeight w:val="4600"/>
          <w:jc w:val="center"/>
        </w:trPr>
        <w:tc>
          <w:tcPr>
            <w:tcW w:w="9190" w:type="dxa"/>
            <w:tcBorders>
              <w:top w:val="single" w:sz="4" w:space="0" w:color="auto"/>
              <w:left w:val="single" w:sz="4" w:space="0" w:color="auto"/>
              <w:bottom w:val="single" w:sz="4" w:space="0" w:color="auto"/>
              <w:right w:val="single" w:sz="4" w:space="0" w:color="auto"/>
            </w:tcBorders>
            <w:vAlign w:val="center"/>
          </w:tcPr>
          <w:p w:rsidR="00B36426" w:rsidRPr="00B36426" w:rsidRDefault="00B36426" w:rsidP="00BD2480">
            <w:pPr>
              <w:numPr>
                <w:ilvl w:val="0"/>
                <w:numId w:val="59"/>
              </w:numPr>
              <w:spacing w:before="120" w:after="120"/>
              <w:ind w:left="319"/>
              <w:jc w:val="both"/>
              <w:rPr>
                <w:rFonts w:ascii="Calibri" w:hAnsi="Calibri"/>
                <w:b/>
                <w:sz w:val="22"/>
                <w:szCs w:val="22"/>
                <w:lang w:eastAsia="es-ES"/>
              </w:rPr>
            </w:pPr>
            <w:r w:rsidRPr="00B36426">
              <w:rPr>
                <w:rFonts w:ascii="Calibri" w:hAnsi="Calibri"/>
                <w:b/>
                <w:sz w:val="22"/>
                <w:szCs w:val="22"/>
                <w:lang w:eastAsia="es-ES"/>
              </w:rPr>
              <w:t>PROFESIONAL</w:t>
            </w:r>
          </w:p>
          <w:p w:rsidR="00B36426" w:rsidRPr="00B36426" w:rsidRDefault="00B36426" w:rsidP="00B36426">
            <w:pPr>
              <w:spacing w:before="120" w:after="120"/>
              <w:jc w:val="both"/>
              <w:rPr>
                <w:rFonts w:ascii="Calibri" w:hAnsi="Calibri"/>
                <w:sz w:val="22"/>
                <w:szCs w:val="22"/>
                <w:lang w:eastAsia="es-ES"/>
              </w:rPr>
            </w:pPr>
            <w:r w:rsidRPr="00B36426">
              <w:rPr>
                <w:rFonts w:ascii="Calibri" w:hAnsi="Calibri"/>
                <w:sz w:val="22"/>
                <w:szCs w:val="22"/>
                <w:lang w:eastAsia="es-ES"/>
              </w:rPr>
              <w:t>Dadas las características propias de las instalaciones en las que se ejecutará el servicio, es imprescindible la presencia permanente de un personal profesional que supervise por parte del contratista la correcta ejecución del servicio, de manera que se garantice la buena ejecución y operatividad de las instalaciones.</w:t>
            </w:r>
          </w:p>
          <w:p w:rsidR="00B36426" w:rsidRPr="00B36426" w:rsidRDefault="00B36426" w:rsidP="00B36426">
            <w:pPr>
              <w:spacing w:before="120" w:after="120"/>
              <w:jc w:val="both"/>
              <w:rPr>
                <w:rFonts w:ascii="Calibri" w:hAnsi="Calibri"/>
                <w:sz w:val="16"/>
                <w:szCs w:val="22"/>
                <w:lang w:eastAsia="es-ES"/>
              </w:rPr>
            </w:pPr>
          </w:p>
          <w:tbl>
            <w:tblPr>
              <w:tblW w:w="0" w:type="auto"/>
              <w:jc w:val="center"/>
              <w:tblCellMar>
                <w:left w:w="0" w:type="dxa"/>
                <w:right w:w="0" w:type="dxa"/>
              </w:tblCellMar>
              <w:tblLook w:val="04A0" w:firstRow="1" w:lastRow="0" w:firstColumn="1" w:lastColumn="0" w:noHBand="0" w:noVBand="1"/>
            </w:tblPr>
            <w:tblGrid>
              <w:gridCol w:w="4779"/>
              <w:gridCol w:w="1280"/>
            </w:tblGrid>
            <w:tr w:rsidR="00B36426" w:rsidRPr="00B36426">
              <w:trPr>
                <w:trHeight w:val="175"/>
                <w:jc w:val="center"/>
              </w:trPr>
              <w:tc>
                <w:tcPr>
                  <w:tcW w:w="47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PROFESIONAL</w:t>
                  </w:r>
                </w:p>
              </w:tc>
              <w:tc>
                <w:tcPr>
                  <w:tcW w:w="12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B36426" w:rsidRPr="00B36426">
              <w:trPr>
                <w:trHeight w:val="20"/>
                <w:jc w:val="center"/>
              </w:trPr>
              <w:tc>
                <w:tcPr>
                  <w:tcW w:w="47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6426" w:rsidRPr="00B36426" w:rsidRDefault="00B36426" w:rsidP="00BD2480">
                  <w:pPr>
                    <w:numPr>
                      <w:ilvl w:val="0"/>
                      <w:numId w:val="54"/>
                    </w:numPr>
                    <w:ind w:left="204" w:hanging="128"/>
                    <w:jc w:val="both"/>
                    <w:rPr>
                      <w:rFonts w:ascii="Calibri" w:hAnsi="Calibri"/>
                      <w:b/>
                      <w:bCs/>
                      <w:sz w:val="22"/>
                      <w:szCs w:val="22"/>
                      <w:lang w:eastAsia="es-ES"/>
                    </w:rPr>
                  </w:pPr>
                  <w:r w:rsidRPr="00B36426">
                    <w:rPr>
                      <w:rFonts w:ascii="Calibri" w:hAnsi="Calibri"/>
                      <w:b/>
                      <w:bCs/>
                      <w:sz w:val="22"/>
                      <w:szCs w:val="22"/>
                      <w:lang w:eastAsia="es-ES"/>
                    </w:rPr>
                    <w:t>INGENIERIO RESIDENTE (JEFE DE OBRA)</w:t>
                  </w:r>
                </w:p>
              </w:tc>
              <w:tc>
                <w:tcPr>
                  <w:tcW w:w="12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36426" w:rsidRPr="00B36426" w:rsidRDefault="00B36426" w:rsidP="00B36426">
                  <w:pPr>
                    <w:jc w:val="center"/>
                    <w:rPr>
                      <w:rFonts w:ascii="Calibri" w:hAnsi="Calibri"/>
                      <w:sz w:val="22"/>
                      <w:szCs w:val="22"/>
                      <w:lang w:eastAsia="es-ES"/>
                    </w:rPr>
                  </w:pPr>
                  <w:r w:rsidRPr="00B36426">
                    <w:rPr>
                      <w:rFonts w:ascii="Calibri" w:hAnsi="Calibri"/>
                      <w:sz w:val="22"/>
                      <w:szCs w:val="22"/>
                      <w:lang w:eastAsia="es-ES"/>
                    </w:rPr>
                    <w:t>1</w:t>
                  </w:r>
                </w:p>
              </w:tc>
            </w:tr>
          </w:tbl>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FORMACION</w:t>
            </w:r>
          </w:p>
          <w:p w:rsidR="00B36426" w:rsidRPr="00B36426" w:rsidRDefault="00B36426" w:rsidP="00B36426">
            <w:pPr>
              <w:autoSpaceDE w:val="0"/>
              <w:autoSpaceDN w:val="0"/>
              <w:jc w:val="both"/>
              <w:rPr>
                <w:rFonts w:ascii="Calibri" w:hAnsi="Calibri" w:cs="Arial"/>
                <w:sz w:val="22"/>
                <w:szCs w:val="22"/>
                <w:lang w:eastAsia="es-ES"/>
              </w:rPr>
            </w:pPr>
            <w:r w:rsidRPr="00B36426">
              <w:rPr>
                <w:rFonts w:ascii="Calibri" w:hAnsi="Calibri" w:cs="Arial"/>
                <w:sz w:val="22"/>
                <w:szCs w:val="22"/>
                <w:lang w:eastAsia="es-ES"/>
              </w:rPr>
              <w:t xml:space="preserve">Ingeniero Electromecánico, Mecánico, Petrolero, Químico, Industrial, Civil y similares con experiencia en Montaje y Soldadura dentro el Área </w:t>
            </w:r>
            <w:proofErr w:type="spellStart"/>
            <w:r w:rsidRPr="00B36426">
              <w:rPr>
                <w:rFonts w:ascii="Calibri" w:hAnsi="Calibri" w:cs="Arial"/>
                <w:sz w:val="22"/>
                <w:szCs w:val="22"/>
                <w:lang w:eastAsia="es-ES"/>
              </w:rPr>
              <w:t>Hidrocarburífera</w:t>
            </w:r>
            <w:proofErr w:type="spellEnd"/>
            <w:r w:rsidRPr="00B36426">
              <w:rPr>
                <w:rFonts w:ascii="Calibri" w:hAnsi="Calibri" w:cs="Arial"/>
                <w:sz w:val="22"/>
                <w:szCs w:val="22"/>
                <w:lang w:eastAsia="es-ES"/>
              </w:rPr>
              <w:t>.</w:t>
            </w:r>
          </w:p>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w:t>
            </w:r>
          </w:p>
          <w:p w:rsidR="00B36426" w:rsidRPr="00B36426" w:rsidRDefault="00B36426" w:rsidP="00B36426">
            <w:pPr>
              <w:autoSpaceDE w:val="0"/>
              <w:autoSpaceDN w:val="0"/>
              <w:jc w:val="both"/>
              <w:rPr>
                <w:rFonts w:ascii="Calibri" w:hAnsi="Calibri"/>
                <w:sz w:val="22"/>
                <w:szCs w:val="22"/>
                <w:lang w:eastAsia="es-ES"/>
              </w:rPr>
            </w:pPr>
            <w:r w:rsidRPr="00B36426">
              <w:rPr>
                <w:rFonts w:ascii="Calibri" w:hAnsi="Calibri"/>
                <w:sz w:val="22"/>
                <w:szCs w:val="22"/>
                <w:lang w:eastAsia="es-ES"/>
              </w:rPr>
              <w:t>La experiencia mínima del profesional propuesto será de 5 años a partir de la emisión del título en provisión nacional.</w:t>
            </w:r>
          </w:p>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 xml:space="preserve">EXPERIENCIA GENERAL </w:t>
            </w:r>
          </w:p>
          <w:p w:rsidR="00B36426" w:rsidRPr="00B36426" w:rsidRDefault="00B36426" w:rsidP="00B36426">
            <w:pPr>
              <w:jc w:val="both"/>
              <w:rPr>
                <w:rFonts w:ascii="Calibri" w:hAnsi="Calibri"/>
                <w:sz w:val="22"/>
                <w:szCs w:val="22"/>
                <w:lang w:eastAsia="es-ES"/>
              </w:rPr>
            </w:pPr>
            <w:r w:rsidRPr="00B36426">
              <w:rPr>
                <w:rFonts w:ascii="Calibri" w:hAnsi="Calibri"/>
                <w:sz w:val="22"/>
                <w:szCs w:val="22"/>
                <w:lang w:eastAsia="es-ES"/>
              </w:rPr>
              <w:t xml:space="preserve">Se considera experiencia general, a toda experiencia del profesional </w:t>
            </w:r>
            <w:r w:rsidRPr="00B36426">
              <w:rPr>
                <w:rFonts w:ascii="Calibri" w:hAnsi="Calibri" w:cs="Arial"/>
                <w:sz w:val="22"/>
                <w:szCs w:val="22"/>
                <w:lang w:eastAsia="es-ES"/>
              </w:rPr>
              <w:t>en trabajos ejecutados en montaje, desmontaje y soldadura de tanques, equipos, estructuras,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desempeñó el cargo de proyectista, </w:t>
            </w:r>
            <w:proofErr w:type="spellStart"/>
            <w:r w:rsidRPr="00B36426">
              <w:rPr>
                <w:rFonts w:ascii="Calibri" w:hAnsi="Calibri"/>
                <w:sz w:val="22"/>
                <w:szCs w:val="22"/>
                <w:lang w:eastAsia="es-ES"/>
              </w:rPr>
              <w:t>cadista</w:t>
            </w:r>
            <w:proofErr w:type="spellEnd"/>
            <w:r w:rsidRPr="00B36426">
              <w:rPr>
                <w:rFonts w:ascii="Calibri" w:hAnsi="Calibri"/>
                <w:sz w:val="22"/>
                <w:szCs w:val="22"/>
                <w:lang w:eastAsia="es-ES"/>
              </w:rPr>
              <w:t>, fiscal, supervisor, director y/o residente de obra durante los últimos 5 años. La experiencia general mínima exigida será de 3 años.</w:t>
            </w:r>
          </w:p>
          <w:p w:rsidR="00B36426" w:rsidRPr="00B36426" w:rsidRDefault="00B36426" w:rsidP="00B36426">
            <w:pPr>
              <w:jc w:val="both"/>
              <w:rPr>
                <w:rFonts w:ascii="Calibri" w:hAnsi="Calibri"/>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 ESPECÍFICA</w:t>
            </w:r>
          </w:p>
          <w:p w:rsidR="00B36426" w:rsidRPr="00B36426" w:rsidRDefault="00B36426" w:rsidP="00B36426">
            <w:pPr>
              <w:jc w:val="both"/>
              <w:rPr>
                <w:rFonts w:ascii="Calibri" w:hAnsi="Calibri"/>
                <w:sz w:val="22"/>
                <w:szCs w:val="22"/>
                <w:lang w:eastAsia="es-ES"/>
              </w:rPr>
            </w:pPr>
            <w:r w:rsidRPr="00B36426">
              <w:rPr>
                <w:rFonts w:ascii="Calibri" w:hAnsi="Calibri"/>
                <w:sz w:val="22"/>
                <w:szCs w:val="22"/>
                <w:lang w:eastAsia="es-ES"/>
              </w:rPr>
              <w:t xml:space="preserve">Se considera experiencia específica, a toda experiencia del profesional en </w:t>
            </w:r>
            <w:r w:rsidRPr="00B36426">
              <w:rPr>
                <w:rFonts w:ascii="Calibri" w:hAnsi="Calibri" w:cs="Arial"/>
                <w:sz w:val="22"/>
                <w:szCs w:val="22"/>
                <w:lang w:eastAsia="es-ES"/>
              </w:rPr>
              <w:t>trabajos ejecutados en montaje, desmontaje y soldadura de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desempeñó el cargo de fiscal, supervisor, director y/o residente de obra en servicios similares durante los últimos 3 años. La experiencia específica mínima exigida será de 2 años.</w:t>
            </w:r>
          </w:p>
          <w:p w:rsidR="00B36426" w:rsidRPr="00B36426" w:rsidRDefault="00B36426" w:rsidP="00B36426">
            <w:pPr>
              <w:jc w:val="both"/>
              <w:rPr>
                <w:rFonts w:ascii="Calibri" w:hAnsi="Calibri"/>
                <w:sz w:val="22"/>
                <w:szCs w:val="22"/>
                <w:lang w:eastAsia="es-ES"/>
              </w:rPr>
            </w:pPr>
          </w:p>
          <w:p w:rsidR="00B36426" w:rsidRPr="00B36426" w:rsidRDefault="00B36426" w:rsidP="00B36426">
            <w:pPr>
              <w:jc w:val="both"/>
              <w:rPr>
                <w:rFonts w:ascii="Calibri" w:hAnsi="Calibri"/>
                <w:sz w:val="22"/>
                <w:szCs w:val="22"/>
                <w:lang w:eastAsia="es-ES"/>
              </w:rPr>
            </w:pPr>
            <w:r w:rsidRPr="00B36426">
              <w:rPr>
                <w:rFonts w:ascii="Calibri" w:hAnsi="Calibri"/>
                <w:bCs/>
                <w:sz w:val="22"/>
                <w:szCs w:val="22"/>
                <w:lang w:eastAsia="es-ES"/>
              </w:rPr>
              <w:t>La formación y l</w:t>
            </w:r>
            <w:r w:rsidRPr="00B36426">
              <w:rPr>
                <w:rFonts w:ascii="Calibri" w:hAnsi="Calibri"/>
                <w:sz w:val="22"/>
                <w:szCs w:val="22"/>
                <w:lang w:eastAsia="es-ES"/>
              </w:rPr>
              <w:t xml:space="preserve">a experiencia general y específica del profesional propuesto deberán ser respaldadas mediante fotocopia simple de su </w:t>
            </w:r>
            <w:r w:rsidRPr="00B36426">
              <w:rPr>
                <w:rFonts w:ascii="Calibri" w:hAnsi="Calibri"/>
                <w:bCs/>
                <w:sz w:val="22"/>
                <w:szCs w:val="22"/>
                <w:lang w:eastAsia="es-ES"/>
              </w:rPr>
              <w:t>Título en Provisión Nacional y</w:t>
            </w:r>
            <w:r w:rsidRPr="00B36426">
              <w:rPr>
                <w:rFonts w:ascii="Calibri" w:hAnsi="Calibri"/>
                <w:sz w:val="22"/>
                <w:szCs w:val="22"/>
                <w:lang w:eastAsia="es-ES"/>
              </w:rPr>
              <w:t xml:space="preserve"> Certificados de Trabajo, mismos que deberán ser presentadas en la propuesta.</w:t>
            </w:r>
          </w:p>
          <w:p w:rsidR="00B36426" w:rsidRPr="00B36426" w:rsidRDefault="00B36426" w:rsidP="00BD2480">
            <w:pPr>
              <w:numPr>
                <w:ilvl w:val="0"/>
                <w:numId w:val="59"/>
              </w:numPr>
              <w:spacing w:before="120" w:after="120"/>
              <w:ind w:left="319"/>
              <w:jc w:val="both"/>
              <w:rPr>
                <w:rFonts w:ascii="Calibri" w:hAnsi="Calibri"/>
                <w:b/>
                <w:sz w:val="22"/>
                <w:szCs w:val="22"/>
                <w:lang w:eastAsia="es-ES"/>
              </w:rPr>
            </w:pPr>
            <w:r w:rsidRPr="00B36426">
              <w:rPr>
                <w:rFonts w:ascii="Calibri" w:hAnsi="Calibri"/>
                <w:b/>
                <w:sz w:val="22"/>
                <w:szCs w:val="22"/>
                <w:lang w:eastAsia="es-ES"/>
              </w:rPr>
              <w:t>PERSONAL TECNICO</w:t>
            </w:r>
          </w:p>
          <w:p w:rsidR="00B36426" w:rsidRPr="00B36426" w:rsidRDefault="00B36426" w:rsidP="00B36426">
            <w:pPr>
              <w:jc w:val="both"/>
              <w:rPr>
                <w:rFonts w:ascii="Calibri" w:hAnsi="Calibri"/>
                <w:sz w:val="22"/>
                <w:szCs w:val="22"/>
                <w:lang w:eastAsia="es-ES"/>
              </w:rPr>
            </w:pPr>
            <w:r w:rsidRPr="00B36426">
              <w:rPr>
                <w:rFonts w:ascii="Calibri" w:hAnsi="Calibri"/>
                <w:sz w:val="22"/>
                <w:szCs w:val="22"/>
                <w:lang w:eastAsia="es-ES"/>
              </w:rPr>
              <w:t>De igual manera se requiere de personal técnico especializado y calificado para la ejecución del servicio:</w:t>
            </w:r>
          </w:p>
          <w:p w:rsidR="00B36426" w:rsidRPr="00B36426" w:rsidRDefault="00B36426" w:rsidP="00B36426">
            <w:pPr>
              <w:jc w:val="both"/>
              <w:rPr>
                <w:rFonts w:ascii="Calibri" w:hAnsi="Calibri"/>
                <w:sz w:val="22"/>
                <w:szCs w:val="22"/>
                <w:lang w:eastAsia="es-ES"/>
              </w:rPr>
            </w:pPr>
          </w:p>
          <w:p w:rsidR="00B36426" w:rsidRPr="00B36426" w:rsidRDefault="00B36426"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SOLDADOR CALIFICADO</w:t>
            </w:r>
          </w:p>
          <w:p w:rsidR="00B36426" w:rsidRPr="00B36426" w:rsidRDefault="00B36426" w:rsidP="00B36426">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0"/>
              <w:gridCol w:w="1224"/>
            </w:tblGrid>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SOLDADOR CALIFICADO (CALIFICACION VIGENTE SEGÚN ASME IX)</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36426">
                  <w:pPr>
                    <w:jc w:val="center"/>
                    <w:rPr>
                      <w:rFonts w:ascii="Calibri" w:hAnsi="Calibri"/>
                      <w:sz w:val="22"/>
                      <w:szCs w:val="22"/>
                      <w:lang w:eastAsia="es-ES"/>
                    </w:rPr>
                  </w:pPr>
                  <w:r w:rsidRPr="00B36426">
                    <w:rPr>
                      <w:rFonts w:ascii="Calibri" w:hAnsi="Calibri"/>
                      <w:sz w:val="22"/>
                      <w:szCs w:val="22"/>
                      <w:lang w:eastAsia="es-ES"/>
                    </w:rPr>
                    <w:t>2</w:t>
                  </w:r>
                </w:p>
              </w:tc>
            </w:tr>
          </w:tbl>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36426">
            <w:pPr>
              <w:autoSpaceDE w:val="0"/>
              <w:autoSpaceDN w:val="0"/>
              <w:jc w:val="both"/>
              <w:rPr>
                <w:rFonts w:ascii="Calibri" w:hAnsi="Calibri"/>
                <w:b/>
                <w:bCs/>
                <w:sz w:val="22"/>
                <w:szCs w:val="22"/>
                <w:lang w:eastAsia="es-ES"/>
              </w:rPr>
            </w:pPr>
            <w:r w:rsidRPr="00B36426">
              <w:rPr>
                <w:rFonts w:ascii="Calibri" w:hAnsi="Calibri"/>
                <w:sz w:val="22"/>
                <w:szCs w:val="22"/>
                <w:lang w:eastAsia="es-ES"/>
              </w:rPr>
              <w:lastRenderedPageBreak/>
              <w:t>Los soldadores calificados propuestos, deberán presentar su certificado de calificación vigente en fotocopia simple, la cual será verificada por YPFB.</w:t>
            </w:r>
          </w:p>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 xml:space="preserve">EXPERIENCIA GENERAL </w:t>
            </w:r>
          </w:p>
          <w:p w:rsidR="00B36426" w:rsidRPr="00B36426" w:rsidRDefault="00B36426" w:rsidP="00B36426">
            <w:pPr>
              <w:jc w:val="both"/>
              <w:rPr>
                <w:rFonts w:ascii="Calibri" w:hAnsi="Calibri"/>
                <w:sz w:val="22"/>
                <w:szCs w:val="22"/>
                <w:lang w:eastAsia="es-ES"/>
              </w:rPr>
            </w:pPr>
            <w:r w:rsidRPr="00B36426">
              <w:rPr>
                <w:rFonts w:ascii="Calibri" w:hAnsi="Calibri"/>
                <w:sz w:val="22"/>
                <w:szCs w:val="22"/>
                <w:lang w:eastAsia="es-ES"/>
              </w:rPr>
              <w:t xml:space="preserve">Se considera experiencia general, a toda experiencia del personal técnico </w:t>
            </w:r>
            <w:r w:rsidRPr="00B36426">
              <w:rPr>
                <w:rFonts w:ascii="Calibri" w:hAnsi="Calibri" w:cs="Arial"/>
                <w:sz w:val="22"/>
                <w:szCs w:val="22"/>
                <w:lang w:eastAsia="es-ES"/>
              </w:rPr>
              <w:t>en trabajos ejecutados en montaje, desmontaje y soldadura de tanques, equipos, estructuras,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se desempeñaron como soldador, cañista, montador, amolador y similares durante los últimos 7 años. La experiencia general mínima exigida será de 3 años.</w:t>
            </w:r>
          </w:p>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D2480">
            <w:pPr>
              <w:numPr>
                <w:ilvl w:val="0"/>
                <w:numId w:val="54"/>
              </w:numPr>
              <w:autoSpaceDE w:val="0"/>
              <w:autoSpaceDN w:val="0"/>
              <w:ind w:left="177" w:hanging="101"/>
              <w:jc w:val="both"/>
              <w:rPr>
                <w:rFonts w:ascii="Calibri" w:hAnsi="Calibri"/>
                <w:b/>
                <w:bCs/>
                <w:sz w:val="22"/>
                <w:szCs w:val="22"/>
                <w:lang w:eastAsia="es-ES"/>
              </w:rPr>
            </w:pPr>
            <w:r w:rsidRPr="00B36426">
              <w:rPr>
                <w:rFonts w:ascii="Calibri" w:hAnsi="Calibri"/>
                <w:b/>
                <w:bCs/>
                <w:sz w:val="22"/>
                <w:szCs w:val="22"/>
                <w:lang w:eastAsia="es-ES"/>
              </w:rPr>
              <w:t>EXPERIENCIA ESPECÍFICA</w:t>
            </w:r>
          </w:p>
          <w:p w:rsidR="00B36426" w:rsidRPr="00B36426" w:rsidRDefault="00B36426" w:rsidP="00B36426">
            <w:pPr>
              <w:jc w:val="both"/>
              <w:rPr>
                <w:rFonts w:ascii="Calibri" w:hAnsi="Calibri"/>
                <w:sz w:val="22"/>
                <w:szCs w:val="22"/>
                <w:lang w:eastAsia="es-ES"/>
              </w:rPr>
            </w:pPr>
            <w:r w:rsidRPr="00B36426">
              <w:rPr>
                <w:rFonts w:ascii="Calibri" w:hAnsi="Calibri"/>
                <w:sz w:val="22"/>
                <w:szCs w:val="22"/>
                <w:lang w:eastAsia="es-ES"/>
              </w:rPr>
              <w:t xml:space="preserve">Se considera experiencia específica, a toda experiencia del personal técnico en </w:t>
            </w:r>
            <w:r w:rsidRPr="00B36426">
              <w:rPr>
                <w:rFonts w:ascii="Calibri" w:hAnsi="Calibri" w:cs="Arial"/>
                <w:sz w:val="22"/>
                <w:szCs w:val="22"/>
                <w:lang w:eastAsia="es-ES"/>
              </w:rPr>
              <w:t>trabajos ejecutados en montaje, desmontaje y soldadura de sistemas de líneas de alta y media presión (que transporten fluidos como ser: combustibles líquidos y gaseosos y similares) y otros similares</w:t>
            </w:r>
            <w:r w:rsidRPr="00B36426">
              <w:rPr>
                <w:rFonts w:ascii="Calibri" w:hAnsi="Calibri"/>
                <w:sz w:val="22"/>
                <w:szCs w:val="22"/>
                <w:lang w:eastAsia="es-ES"/>
              </w:rPr>
              <w:t xml:space="preserve"> en las que se desempeñaron como soldador durante los últimos 5 años. La experiencia específica mínima exigida será de 2 años.</w:t>
            </w:r>
          </w:p>
          <w:p w:rsidR="00B36426" w:rsidRPr="00B36426" w:rsidRDefault="00B36426" w:rsidP="00B36426">
            <w:pPr>
              <w:jc w:val="both"/>
              <w:rPr>
                <w:rFonts w:ascii="Calibri" w:hAnsi="Calibri"/>
                <w:sz w:val="22"/>
                <w:szCs w:val="22"/>
                <w:lang w:eastAsia="es-ES"/>
              </w:rPr>
            </w:pPr>
          </w:p>
          <w:p w:rsidR="00B36426" w:rsidRPr="00B36426" w:rsidRDefault="00B36426" w:rsidP="00B36426">
            <w:pPr>
              <w:tabs>
                <w:tab w:val="left" w:pos="360"/>
              </w:tabs>
              <w:spacing w:line="276" w:lineRule="auto"/>
              <w:jc w:val="both"/>
              <w:rPr>
                <w:rFonts w:ascii="Calibri" w:hAnsi="Calibri"/>
                <w:sz w:val="22"/>
                <w:szCs w:val="22"/>
                <w:lang w:val="es-BO" w:eastAsia="es-ES"/>
              </w:rPr>
            </w:pPr>
            <w:r w:rsidRPr="00B36426">
              <w:rPr>
                <w:rFonts w:ascii="Calibri" w:hAnsi="Calibri"/>
                <w:sz w:val="22"/>
                <w:szCs w:val="22"/>
                <w:lang w:val="es-BO" w:eastAsia="es-ES"/>
              </w:rPr>
              <w:t>La experiencia general y específica del personal técnico propuesto deberá ser respaldada mediante fotocopia simple de sus Certificados de Trabajo o Contrato.</w:t>
            </w:r>
          </w:p>
          <w:p w:rsidR="00B36426" w:rsidRPr="00B36426" w:rsidRDefault="00B36426" w:rsidP="00B36426">
            <w:pPr>
              <w:tabs>
                <w:tab w:val="left" w:pos="360"/>
              </w:tabs>
              <w:spacing w:line="276" w:lineRule="auto"/>
              <w:jc w:val="both"/>
              <w:rPr>
                <w:rFonts w:ascii="Calibri" w:hAnsi="Calibri"/>
                <w:sz w:val="22"/>
                <w:szCs w:val="22"/>
                <w:lang w:val="es-BO" w:eastAsia="es-ES"/>
              </w:rPr>
            </w:pPr>
          </w:p>
          <w:p w:rsidR="00B36426" w:rsidRPr="00B36426" w:rsidRDefault="00B36426" w:rsidP="00B36426">
            <w:pPr>
              <w:spacing w:line="276" w:lineRule="auto"/>
              <w:jc w:val="both"/>
              <w:rPr>
                <w:rFonts w:ascii="Verdana" w:hAnsi="Verdana" w:cs="Calibri"/>
                <w:sz w:val="18"/>
                <w:szCs w:val="18"/>
                <w:lang w:eastAsia="es-ES"/>
              </w:rPr>
            </w:pPr>
            <w:r w:rsidRPr="00B36426">
              <w:rPr>
                <w:rFonts w:ascii="Verdana" w:hAnsi="Verdana" w:cs="Calibri"/>
                <w:sz w:val="18"/>
                <w:szCs w:val="18"/>
                <w:lang w:eastAsia="es-ES"/>
              </w:rPr>
              <w:t xml:space="preserve">Nota.- Tanto el Ingeniero Residente (Jefe de Obra), como el Soldador Calificado, no podrán cumplir ninguna otra función que no sea la especificada en el presente acápite. </w:t>
            </w:r>
          </w:p>
          <w:p w:rsidR="00B36426" w:rsidRPr="00B36426" w:rsidRDefault="00B36426" w:rsidP="00B36426">
            <w:pPr>
              <w:tabs>
                <w:tab w:val="left" w:pos="360"/>
              </w:tabs>
              <w:spacing w:line="276" w:lineRule="auto"/>
              <w:jc w:val="both"/>
              <w:rPr>
                <w:rFonts w:ascii="Calibri" w:hAnsi="Calibri"/>
                <w:sz w:val="22"/>
                <w:szCs w:val="22"/>
                <w:lang w:val="es-BO" w:eastAsia="es-ES"/>
              </w:rPr>
            </w:pPr>
          </w:p>
          <w:p w:rsidR="00B36426" w:rsidRPr="00B36426" w:rsidRDefault="00B36426"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INSPECTOR EN SOLDADURA</w:t>
            </w:r>
          </w:p>
          <w:p w:rsidR="00B36426" w:rsidRPr="00B36426" w:rsidRDefault="00B36426" w:rsidP="00B36426">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0"/>
              <w:gridCol w:w="1224"/>
            </w:tblGrid>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INSPECTOR EN SOLDADURA NIVEL II – ASME IX</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36426">
                  <w:pPr>
                    <w:jc w:val="center"/>
                    <w:rPr>
                      <w:rFonts w:ascii="Calibri" w:hAnsi="Calibri"/>
                      <w:sz w:val="22"/>
                      <w:szCs w:val="22"/>
                      <w:lang w:eastAsia="es-ES"/>
                    </w:rPr>
                  </w:pPr>
                  <w:r w:rsidRPr="00B36426">
                    <w:rPr>
                      <w:rFonts w:ascii="Calibri" w:hAnsi="Calibri"/>
                      <w:sz w:val="22"/>
                      <w:szCs w:val="22"/>
                      <w:lang w:eastAsia="es-ES"/>
                    </w:rPr>
                    <w:t>1</w:t>
                  </w:r>
                </w:p>
              </w:tc>
            </w:tr>
          </w:tbl>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36426">
            <w:pPr>
              <w:autoSpaceDE w:val="0"/>
              <w:autoSpaceDN w:val="0"/>
              <w:jc w:val="both"/>
              <w:rPr>
                <w:rFonts w:ascii="Calibri" w:hAnsi="Calibri"/>
                <w:b/>
                <w:bCs/>
                <w:sz w:val="22"/>
                <w:szCs w:val="22"/>
                <w:lang w:eastAsia="es-ES"/>
              </w:rPr>
            </w:pPr>
            <w:r w:rsidRPr="00B36426">
              <w:rPr>
                <w:rFonts w:ascii="Calibri" w:hAnsi="Calibri"/>
                <w:sz w:val="22"/>
                <w:szCs w:val="22"/>
                <w:lang w:eastAsia="es-ES"/>
              </w:rPr>
              <w:t>El Especialista y/o inspector en soldadura propuesto, deberá presentar su Certificado de Especialidad en fotocopia simple, la cual será verificada por YPFB.</w:t>
            </w:r>
          </w:p>
          <w:p w:rsidR="00B36426" w:rsidRPr="00B36426" w:rsidRDefault="00B36426" w:rsidP="00B36426">
            <w:pPr>
              <w:tabs>
                <w:tab w:val="left" w:pos="360"/>
              </w:tabs>
              <w:spacing w:line="276" w:lineRule="auto"/>
              <w:jc w:val="both"/>
              <w:rPr>
                <w:rFonts w:ascii="Calibri" w:hAnsi="Calibri"/>
                <w:sz w:val="22"/>
                <w:szCs w:val="22"/>
                <w:lang w:val="es-BO" w:eastAsia="es-ES"/>
              </w:rPr>
            </w:pPr>
          </w:p>
          <w:p w:rsidR="00B36426" w:rsidRPr="00B36426" w:rsidRDefault="00B36426" w:rsidP="00BD2480">
            <w:pPr>
              <w:numPr>
                <w:ilvl w:val="1"/>
                <w:numId w:val="59"/>
              </w:numPr>
              <w:rPr>
                <w:rFonts w:ascii="Calibri" w:hAnsi="Calibri"/>
                <w:b/>
                <w:sz w:val="22"/>
                <w:szCs w:val="22"/>
                <w:u w:val="single"/>
                <w:lang w:eastAsia="es-ES"/>
              </w:rPr>
            </w:pPr>
            <w:r w:rsidRPr="00B36426">
              <w:rPr>
                <w:rFonts w:ascii="Calibri" w:hAnsi="Calibri"/>
                <w:b/>
                <w:sz w:val="22"/>
                <w:szCs w:val="22"/>
                <w:u w:val="single"/>
                <w:lang w:eastAsia="es-ES"/>
              </w:rPr>
              <w:t>ESPECIALISTA EN PRUEBA HIDROSTATICA</w:t>
            </w:r>
          </w:p>
          <w:p w:rsidR="00B36426" w:rsidRPr="00B36426" w:rsidRDefault="00B36426" w:rsidP="00B36426">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0"/>
              <w:gridCol w:w="1224"/>
            </w:tblGrid>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PERSONAL TECNICO</w:t>
                  </w:r>
                </w:p>
              </w:tc>
              <w:tc>
                <w:tcPr>
                  <w:tcW w:w="122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B36426" w:rsidRPr="00B36426" w:rsidRDefault="00B36426" w:rsidP="00B36426">
                  <w:pPr>
                    <w:jc w:val="center"/>
                    <w:rPr>
                      <w:rFonts w:ascii="Calibri" w:hAnsi="Calibri"/>
                      <w:b/>
                      <w:bCs/>
                      <w:sz w:val="22"/>
                      <w:szCs w:val="22"/>
                      <w:lang w:eastAsia="es-ES"/>
                    </w:rPr>
                  </w:pPr>
                  <w:r w:rsidRPr="00B36426">
                    <w:rPr>
                      <w:rFonts w:ascii="Calibri" w:hAnsi="Calibri"/>
                      <w:b/>
                      <w:bCs/>
                      <w:sz w:val="22"/>
                      <w:szCs w:val="22"/>
                      <w:lang w:eastAsia="es-ES"/>
                    </w:rPr>
                    <w:t>CANTIDAD</w:t>
                  </w:r>
                </w:p>
              </w:tc>
            </w:tr>
            <w:tr w:rsidR="00B36426" w:rsidRPr="00B36426">
              <w:trPr>
                <w:trHeight w:val="283"/>
                <w:jc w:val="center"/>
              </w:trPr>
              <w:tc>
                <w:tcPr>
                  <w:tcW w:w="7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D2480">
                  <w:pPr>
                    <w:numPr>
                      <w:ilvl w:val="0"/>
                      <w:numId w:val="54"/>
                    </w:numPr>
                    <w:ind w:left="204" w:hanging="128"/>
                    <w:rPr>
                      <w:rFonts w:ascii="Calibri" w:hAnsi="Calibri"/>
                      <w:b/>
                      <w:bCs/>
                      <w:sz w:val="22"/>
                      <w:szCs w:val="22"/>
                      <w:lang w:eastAsia="es-ES"/>
                    </w:rPr>
                  </w:pPr>
                  <w:r w:rsidRPr="00B36426">
                    <w:rPr>
                      <w:rFonts w:ascii="Calibri" w:hAnsi="Calibri"/>
                      <w:b/>
                      <w:bCs/>
                      <w:sz w:val="22"/>
                      <w:szCs w:val="22"/>
                      <w:lang w:eastAsia="es-ES"/>
                    </w:rPr>
                    <w:t>ESPECIALISTA EN PRUEBAS HIDROSTATICAS</w:t>
                  </w:r>
                </w:p>
              </w:tc>
              <w:tc>
                <w:tcPr>
                  <w:tcW w:w="12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36426" w:rsidRPr="00B36426" w:rsidRDefault="00B36426" w:rsidP="00B36426">
                  <w:pPr>
                    <w:jc w:val="center"/>
                    <w:rPr>
                      <w:rFonts w:ascii="Calibri" w:hAnsi="Calibri"/>
                      <w:sz w:val="22"/>
                      <w:szCs w:val="22"/>
                      <w:lang w:eastAsia="es-ES"/>
                    </w:rPr>
                  </w:pPr>
                  <w:r w:rsidRPr="00B36426">
                    <w:rPr>
                      <w:rFonts w:ascii="Calibri" w:hAnsi="Calibri"/>
                      <w:sz w:val="22"/>
                      <w:szCs w:val="22"/>
                      <w:lang w:eastAsia="es-ES"/>
                    </w:rPr>
                    <w:t>1</w:t>
                  </w:r>
                </w:p>
              </w:tc>
            </w:tr>
          </w:tbl>
          <w:p w:rsidR="00B36426" w:rsidRPr="00B36426" w:rsidRDefault="00B36426" w:rsidP="00B36426">
            <w:pPr>
              <w:autoSpaceDE w:val="0"/>
              <w:autoSpaceDN w:val="0"/>
              <w:jc w:val="both"/>
              <w:rPr>
                <w:rFonts w:ascii="Calibri" w:hAnsi="Calibri"/>
                <w:b/>
                <w:bCs/>
                <w:sz w:val="22"/>
                <w:szCs w:val="22"/>
                <w:lang w:eastAsia="es-ES"/>
              </w:rPr>
            </w:pPr>
          </w:p>
          <w:p w:rsidR="00B36426" w:rsidRPr="00B36426" w:rsidRDefault="00B36426" w:rsidP="00B36426">
            <w:pPr>
              <w:autoSpaceDE w:val="0"/>
              <w:autoSpaceDN w:val="0"/>
              <w:jc w:val="both"/>
              <w:rPr>
                <w:rFonts w:ascii="Calibri" w:hAnsi="Calibri"/>
                <w:b/>
                <w:bCs/>
                <w:sz w:val="22"/>
                <w:szCs w:val="22"/>
                <w:lang w:eastAsia="es-ES"/>
              </w:rPr>
            </w:pPr>
            <w:r w:rsidRPr="00B36426">
              <w:rPr>
                <w:rFonts w:ascii="Calibri" w:hAnsi="Calibri"/>
                <w:sz w:val="22"/>
                <w:szCs w:val="22"/>
                <w:lang w:eastAsia="es-ES"/>
              </w:rPr>
              <w:t>El Especialista en Pruebas Hidrostáticas propuesto, deberá presentar su Certificado de Especialidad en fotocopia simple, la cual será verificada por YPFB.</w:t>
            </w:r>
          </w:p>
        </w:tc>
      </w:tr>
      <w:tr w:rsidR="00B36426" w:rsidRPr="00B36426" w:rsidTr="0045304C">
        <w:trPr>
          <w:gridAfter w:val="1"/>
          <w:wAfter w:w="24" w:type="dxa"/>
          <w:trHeight w:val="397"/>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jc w:val="both"/>
              <w:rPr>
                <w:rFonts w:ascii="Calibri" w:hAnsi="Calibri" w:cs="Calibri"/>
                <w:sz w:val="22"/>
                <w:szCs w:val="22"/>
                <w:lang w:eastAsia="es-ES"/>
              </w:rPr>
            </w:pPr>
            <w:r w:rsidRPr="00B36426">
              <w:rPr>
                <w:rFonts w:ascii="Calibri" w:hAnsi="Calibri" w:cs="Calibri"/>
                <w:b/>
                <w:bCs/>
                <w:sz w:val="22"/>
                <w:szCs w:val="22"/>
                <w:lang w:eastAsia="es-ES"/>
              </w:rPr>
              <w:lastRenderedPageBreak/>
              <w:t>SERVICIOS CONEXOS</w:t>
            </w:r>
          </w:p>
        </w:tc>
      </w:tr>
      <w:tr w:rsidR="00B36426" w:rsidRPr="00B36426" w:rsidTr="0045304C">
        <w:trPr>
          <w:gridAfter w:val="1"/>
          <w:wAfter w:w="24" w:type="dxa"/>
          <w:trHeight w:val="907"/>
          <w:jc w:val="center"/>
        </w:trPr>
        <w:tc>
          <w:tcPr>
            <w:tcW w:w="9190"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autoSpaceDE w:val="0"/>
              <w:autoSpaceDN w:val="0"/>
              <w:adjustRightInd w:val="0"/>
              <w:jc w:val="both"/>
              <w:rPr>
                <w:rFonts w:ascii="Calibri" w:hAnsi="Calibri" w:cs="Calibri"/>
                <w:sz w:val="22"/>
                <w:szCs w:val="22"/>
                <w:lang w:eastAsia="es-ES"/>
              </w:rPr>
            </w:pPr>
            <w:r w:rsidRPr="00B36426">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B36426">
              <w:rPr>
                <w:rFonts w:ascii="Calibri" w:hAnsi="Calibri" w:cs="Calibri"/>
                <w:bCs/>
                <w:sz w:val="22"/>
                <w:szCs w:val="22"/>
                <w:lang w:val="es-BO" w:eastAsia="es-ES"/>
              </w:rPr>
              <w:t>proveedor del servicio</w:t>
            </w:r>
            <w:r w:rsidRPr="00B36426">
              <w:rPr>
                <w:rFonts w:ascii="Calibri" w:hAnsi="Calibri" w:cs="Calibri"/>
                <w:sz w:val="22"/>
                <w:szCs w:val="22"/>
                <w:lang w:eastAsia="es-ES"/>
              </w:rPr>
              <w:t>.</w:t>
            </w:r>
          </w:p>
        </w:tc>
      </w:tr>
      <w:tr w:rsidR="00B36426" w:rsidRPr="00B36426" w:rsidTr="0045304C">
        <w:trPr>
          <w:gridAfter w:val="1"/>
          <w:wAfter w:w="24" w:type="dxa"/>
          <w:trHeight w:val="340"/>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jc w:val="both"/>
              <w:rPr>
                <w:rFonts w:ascii="Calibri" w:hAnsi="Calibri" w:cs="Calibri"/>
                <w:b/>
                <w:bCs/>
                <w:sz w:val="22"/>
                <w:szCs w:val="22"/>
                <w:lang w:eastAsia="es-ES"/>
              </w:rPr>
            </w:pPr>
            <w:r w:rsidRPr="00B36426">
              <w:rPr>
                <w:rFonts w:ascii="Calibri" w:hAnsi="Calibri" w:cs="Calibri"/>
                <w:b/>
                <w:bCs/>
                <w:sz w:val="22"/>
                <w:szCs w:val="22"/>
                <w:lang w:eastAsia="es-ES"/>
              </w:rPr>
              <w:t>ACCESORIOS Y MATERIALES MECANICOS A SER PROVISTOS POR YPFB</w:t>
            </w:r>
          </w:p>
        </w:tc>
      </w:tr>
      <w:tr w:rsidR="00B36426" w:rsidRPr="00B36426" w:rsidTr="0045304C">
        <w:trPr>
          <w:gridAfter w:val="1"/>
          <w:wAfter w:w="24" w:type="dxa"/>
          <w:trHeight w:val="907"/>
          <w:jc w:val="center"/>
        </w:trPr>
        <w:tc>
          <w:tcPr>
            <w:tcW w:w="9190" w:type="dxa"/>
            <w:tcBorders>
              <w:top w:val="single" w:sz="4" w:space="0" w:color="auto"/>
              <w:left w:val="single" w:sz="4" w:space="0" w:color="auto"/>
              <w:bottom w:val="single" w:sz="4" w:space="0" w:color="auto"/>
              <w:right w:val="single" w:sz="4" w:space="0" w:color="auto"/>
            </w:tcBorders>
            <w:vAlign w:val="center"/>
          </w:tcPr>
          <w:p w:rsidR="00B36426" w:rsidRPr="00B36426" w:rsidRDefault="00B36426" w:rsidP="00B36426">
            <w:pPr>
              <w:autoSpaceDE w:val="0"/>
              <w:autoSpaceDN w:val="0"/>
              <w:adjustRightInd w:val="0"/>
              <w:jc w:val="both"/>
              <w:rPr>
                <w:rFonts w:ascii="Calibri" w:hAnsi="Calibri" w:cs="Arial"/>
                <w:bCs/>
                <w:sz w:val="22"/>
                <w:szCs w:val="22"/>
                <w:lang w:eastAsia="es-BO"/>
              </w:rPr>
            </w:pPr>
            <w:r w:rsidRPr="00B36426">
              <w:rPr>
                <w:rFonts w:ascii="Calibri" w:hAnsi="Calibri" w:cs="Arial"/>
                <w:bCs/>
                <w:sz w:val="22"/>
                <w:szCs w:val="22"/>
                <w:lang w:eastAsia="es-BO"/>
              </w:rPr>
              <w:lastRenderedPageBreak/>
              <w:t xml:space="preserve">YPFB proveerá todos los accesorios, tuberías y demás materiales mecánicos necesarios para el servicio de </w:t>
            </w:r>
            <w:r w:rsidRPr="00B36426">
              <w:rPr>
                <w:rFonts w:ascii="Calibri" w:hAnsi="Calibri" w:cs="Arial"/>
                <w:iCs/>
                <w:sz w:val="22"/>
                <w:szCs w:val="22"/>
                <w:lang w:eastAsia="es-BO"/>
              </w:rPr>
              <w:t xml:space="preserve">Mantenimiento de </w:t>
            </w:r>
            <w:proofErr w:type="spellStart"/>
            <w:r w:rsidRPr="00B36426">
              <w:rPr>
                <w:rFonts w:ascii="Calibri" w:hAnsi="Calibri" w:cs="Arial"/>
                <w:iCs/>
                <w:sz w:val="22"/>
                <w:szCs w:val="22"/>
                <w:lang w:eastAsia="es-BO"/>
              </w:rPr>
              <w:t>Manifold</w:t>
            </w:r>
            <w:proofErr w:type="spellEnd"/>
            <w:r w:rsidRPr="00B36426">
              <w:rPr>
                <w:rFonts w:ascii="Calibri" w:hAnsi="Calibri" w:cs="Arial"/>
                <w:iCs/>
                <w:sz w:val="22"/>
                <w:szCs w:val="22"/>
                <w:lang w:eastAsia="es-BO"/>
              </w:rPr>
              <w:t xml:space="preserve"> de GLP y de Líquidos.</w:t>
            </w:r>
          </w:p>
          <w:p w:rsidR="00B36426" w:rsidRPr="00B36426" w:rsidRDefault="00B36426" w:rsidP="00B36426">
            <w:pPr>
              <w:autoSpaceDE w:val="0"/>
              <w:autoSpaceDN w:val="0"/>
              <w:adjustRightInd w:val="0"/>
              <w:jc w:val="both"/>
              <w:rPr>
                <w:rFonts w:ascii="Calibri" w:hAnsi="Calibri" w:cs="Arial"/>
                <w:bCs/>
                <w:sz w:val="22"/>
                <w:szCs w:val="22"/>
                <w:lang w:eastAsia="es-BO"/>
              </w:rPr>
            </w:pPr>
          </w:p>
          <w:p w:rsidR="00B36426" w:rsidRPr="00B36426" w:rsidRDefault="00B36426" w:rsidP="00B36426">
            <w:pPr>
              <w:autoSpaceDE w:val="0"/>
              <w:autoSpaceDN w:val="0"/>
              <w:adjustRightInd w:val="0"/>
              <w:jc w:val="both"/>
              <w:rPr>
                <w:rFonts w:ascii="Calibri" w:hAnsi="Calibri" w:cs="Arial"/>
                <w:bCs/>
                <w:sz w:val="22"/>
                <w:szCs w:val="22"/>
                <w:lang w:eastAsia="es-BO"/>
              </w:rPr>
            </w:pPr>
            <w:r w:rsidRPr="00B36426">
              <w:rPr>
                <w:rFonts w:ascii="Calibri" w:hAnsi="Calibri" w:cs="Arial"/>
                <w:bCs/>
                <w:sz w:val="22"/>
                <w:szCs w:val="22"/>
                <w:lang w:eastAsia="es-BO"/>
              </w:rPr>
              <w:t>Los accesorios, tuberías y demás materiales mecánicos serán entregadas al adjudicado en Almacenes del Distrito Comercial Tarija.</w:t>
            </w:r>
          </w:p>
          <w:p w:rsidR="00B36426" w:rsidRPr="00B36426" w:rsidRDefault="00B36426" w:rsidP="00B36426">
            <w:pPr>
              <w:autoSpaceDE w:val="0"/>
              <w:autoSpaceDN w:val="0"/>
              <w:adjustRightInd w:val="0"/>
              <w:jc w:val="both"/>
              <w:rPr>
                <w:rFonts w:ascii="Calibri" w:hAnsi="Calibri" w:cs="Arial"/>
                <w:bCs/>
                <w:sz w:val="22"/>
                <w:szCs w:val="22"/>
                <w:lang w:eastAsia="es-BO"/>
              </w:rPr>
            </w:pPr>
          </w:p>
          <w:p w:rsidR="00B36426" w:rsidRPr="00B36426" w:rsidRDefault="00B36426" w:rsidP="00B36426">
            <w:pPr>
              <w:autoSpaceDE w:val="0"/>
              <w:autoSpaceDN w:val="0"/>
              <w:adjustRightInd w:val="0"/>
              <w:jc w:val="both"/>
              <w:rPr>
                <w:rFonts w:ascii="Calibri" w:hAnsi="Calibri" w:cs="Calibri"/>
                <w:sz w:val="22"/>
                <w:szCs w:val="22"/>
                <w:lang w:eastAsia="es-ES"/>
              </w:rPr>
            </w:pPr>
            <w:r w:rsidRPr="00B36426">
              <w:rPr>
                <w:rFonts w:ascii="Calibri" w:hAnsi="Calibri" w:cs="Arial"/>
                <w:bCs/>
                <w:sz w:val="22"/>
                <w:szCs w:val="22"/>
                <w:lang w:eastAsia="es-BO"/>
              </w:rPr>
              <w:t xml:space="preserve">Los accesorios, tuberías y demás materiales mecánicos provistos por parte de YPFB, están certificadas y fabricadas bajo normas ASME, ASTM, API; para su aplicación en la Industria </w:t>
            </w:r>
            <w:proofErr w:type="spellStart"/>
            <w:r w:rsidRPr="00B36426">
              <w:rPr>
                <w:rFonts w:ascii="Calibri" w:hAnsi="Calibri" w:cs="Arial"/>
                <w:bCs/>
                <w:sz w:val="22"/>
                <w:szCs w:val="22"/>
                <w:lang w:eastAsia="es-BO"/>
              </w:rPr>
              <w:t>Hidrocarburífera</w:t>
            </w:r>
            <w:proofErr w:type="spellEnd"/>
            <w:r w:rsidRPr="00B36426">
              <w:rPr>
                <w:rFonts w:ascii="Calibri" w:hAnsi="Calibri" w:cs="Arial"/>
                <w:bCs/>
                <w:sz w:val="22"/>
                <w:szCs w:val="22"/>
                <w:lang w:eastAsia="es-BO"/>
              </w:rPr>
              <w:t>.</w:t>
            </w:r>
          </w:p>
        </w:tc>
      </w:tr>
      <w:tr w:rsidR="0045304C" w:rsidRPr="00B36426" w:rsidTr="0045304C">
        <w:trPr>
          <w:gridAfter w:val="1"/>
          <w:wAfter w:w="24" w:type="dxa"/>
          <w:trHeight w:val="251"/>
          <w:jc w:val="center"/>
        </w:trPr>
        <w:tc>
          <w:tcPr>
            <w:tcW w:w="9190" w:type="dxa"/>
            <w:tcBorders>
              <w:top w:val="single" w:sz="4" w:space="0" w:color="auto"/>
              <w:left w:val="single" w:sz="4" w:space="0" w:color="auto"/>
              <w:bottom w:val="single" w:sz="4" w:space="0" w:color="auto"/>
              <w:right w:val="single" w:sz="4" w:space="0" w:color="auto"/>
            </w:tcBorders>
            <w:shd w:val="clear" w:color="auto" w:fill="BDD6EE"/>
            <w:vAlign w:val="center"/>
          </w:tcPr>
          <w:p w:rsidR="0045304C" w:rsidRPr="00B36426" w:rsidRDefault="0045304C" w:rsidP="0045304C">
            <w:pPr>
              <w:autoSpaceDE w:val="0"/>
              <w:autoSpaceDN w:val="0"/>
              <w:adjustRightInd w:val="0"/>
              <w:rPr>
                <w:rFonts w:ascii="Calibri" w:hAnsi="Calibri" w:cs="Arial"/>
                <w:b/>
                <w:bCs/>
                <w:sz w:val="22"/>
                <w:szCs w:val="22"/>
                <w:lang w:eastAsia="es-ES"/>
              </w:rPr>
            </w:pPr>
            <w:r w:rsidRPr="00B36426">
              <w:rPr>
                <w:rFonts w:ascii="Calibri" w:hAnsi="Calibri" w:cs="Calibri"/>
                <w:b/>
                <w:sz w:val="22"/>
                <w:szCs w:val="22"/>
                <w:lang w:eastAsia="es-ES"/>
              </w:rPr>
              <w:t>DOCUMENTOS A SER PRESENTADOS CON LA PROPUESTA.</w:t>
            </w:r>
          </w:p>
        </w:tc>
      </w:tr>
      <w:tr w:rsidR="0045304C" w:rsidRPr="00B36426" w:rsidTr="0045304C">
        <w:trPr>
          <w:gridAfter w:val="1"/>
          <w:wAfter w:w="24" w:type="dxa"/>
          <w:trHeight w:val="907"/>
          <w:jc w:val="center"/>
        </w:trPr>
        <w:tc>
          <w:tcPr>
            <w:tcW w:w="9190" w:type="dxa"/>
            <w:tcBorders>
              <w:top w:val="single" w:sz="4" w:space="0" w:color="auto"/>
              <w:left w:val="single" w:sz="4" w:space="0" w:color="auto"/>
              <w:bottom w:val="single" w:sz="4" w:space="0" w:color="auto"/>
              <w:right w:val="single" w:sz="4" w:space="0" w:color="auto"/>
            </w:tcBorders>
            <w:vAlign w:val="center"/>
          </w:tcPr>
          <w:p w:rsidR="0045304C" w:rsidRPr="00B36426" w:rsidRDefault="0045304C" w:rsidP="0045304C">
            <w:pPr>
              <w:jc w:val="both"/>
              <w:rPr>
                <w:rFonts w:ascii="Calibri" w:hAnsi="Calibri" w:cs="Arial"/>
                <w:sz w:val="22"/>
                <w:szCs w:val="22"/>
                <w:lang w:eastAsia="es-ES"/>
              </w:rPr>
            </w:pPr>
            <w:r w:rsidRPr="00B36426">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45304C" w:rsidRPr="00B36426" w:rsidRDefault="0045304C" w:rsidP="0045304C">
            <w:pPr>
              <w:jc w:val="both"/>
              <w:rPr>
                <w:rFonts w:ascii="Calibri" w:hAnsi="Calibri" w:cs="Arial"/>
                <w:sz w:val="22"/>
                <w:szCs w:val="22"/>
                <w:lang w:eastAsia="es-ES"/>
              </w:rPr>
            </w:pP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Actas de Recepción Definitiva y/o Certificados de Cumplimiento de Contrato y otros documentos similares que avalen su experiencia general y específica.</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Certificados de Trabajo de todo el personal propuesto por parte de la Empresa (que avalen su experiencia general y específica).</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Calificación Vigente de Soldadores (bajo Norma ASME IX)</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Certificación del Inspector de Soldadura.</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Certificación del Especialista en Pruebas Hidrostáticas.</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 Constructivo de Soldadura</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Registro de Especificación de Procedimientos de Soldadura (Formato)</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 xml:space="preserve">Procedimiento de Montaje para el </w:t>
            </w:r>
            <w:proofErr w:type="spellStart"/>
            <w:r w:rsidRPr="00B36426">
              <w:rPr>
                <w:rFonts w:ascii="Calibri" w:hAnsi="Calibri" w:cs="Arial"/>
                <w:sz w:val="22"/>
                <w:szCs w:val="22"/>
                <w:lang w:eastAsia="es-ES"/>
              </w:rPr>
              <w:t>Manifold</w:t>
            </w:r>
            <w:proofErr w:type="spellEnd"/>
            <w:r w:rsidRPr="00B36426">
              <w:rPr>
                <w:rFonts w:ascii="Calibri" w:hAnsi="Calibri" w:cs="Arial"/>
                <w:sz w:val="22"/>
                <w:szCs w:val="22"/>
                <w:lang w:eastAsia="es-ES"/>
              </w:rPr>
              <w:t xml:space="preserve"> de GLP y Líquidos.</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Ensayos No Destructivos (END).</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Prueba Hidrostática.</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Procedimientos de Pintado de Tuberías.</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Plan de Gestión de Medio Ambiente.</w:t>
            </w:r>
          </w:p>
          <w:p w:rsidR="0045304C" w:rsidRPr="00B36426" w:rsidRDefault="0045304C" w:rsidP="0045304C">
            <w:pPr>
              <w:numPr>
                <w:ilvl w:val="0"/>
                <w:numId w:val="67"/>
              </w:numPr>
              <w:jc w:val="both"/>
              <w:rPr>
                <w:rFonts w:ascii="Calibri" w:hAnsi="Calibri" w:cs="Arial"/>
                <w:sz w:val="22"/>
                <w:szCs w:val="22"/>
                <w:lang w:eastAsia="es-ES"/>
              </w:rPr>
            </w:pPr>
            <w:r w:rsidRPr="00B36426">
              <w:rPr>
                <w:rFonts w:ascii="Calibri" w:hAnsi="Calibri" w:cs="Arial"/>
                <w:sz w:val="22"/>
                <w:szCs w:val="22"/>
                <w:lang w:eastAsia="es-ES"/>
              </w:rPr>
              <w:t>Cronograma de Ejecución.</w:t>
            </w:r>
          </w:p>
        </w:tc>
      </w:tr>
      <w:tr w:rsidR="00B36426" w:rsidRPr="00B36426" w:rsidTr="0045304C">
        <w:trPr>
          <w:trHeight w:val="356"/>
          <w:jc w:val="center"/>
        </w:trPr>
        <w:tc>
          <w:tcPr>
            <w:tcW w:w="9214"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rPr>
                <w:rFonts w:ascii="Calibri" w:hAnsi="Calibri" w:cs="Arial"/>
                <w:b/>
                <w:sz w:val="22"/>
                <w:szCs w:val="22"/>
                <w:lang w:eastAsia="es-ES"/>
              </w:rPr>
            </w:pPr>
            <w:r w:rsidRPr="00B36426">
              <w:rPr>
                <w:rFonts w:ascii="Calibri" w:hAnsi="Calibri" w:cs="Arial"/>
                <w:b/>
                <w:sz w:val="22"/>
                <w:szCs w:val="22"/>
                <w:lang w:eastAsia="es-ES"/>
              </w:rPr>
              <w:t>PLAZO DEL SERVICIO</w:t>
            </w:r>
          </w:p>
        </w:tc>
      </w:tr>
      <w:tr w:rsidR="00B36426" w:rsidRPr="00B36426" w:rsidTr="0045304C">
        <w:trPr>
          <w:trHeight w:val="1012"/>
          <w:jc w:val="center"/>
        </w:trPr>
        <w:tc>
          <w:tcPr>
            <w:tcW w:w="9214" w:type="dxa"/>
            <w:gridSpan w:val="2"/>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El plazo máximo para la ejecución del servicio de </w:t>
            </w:r>
            <w:r w:rsidRPr="00B36426">
              <w:rPr>
                <w:rFonts w:ascii="Calibri" w:hAnsi="Calibri" w:cs="Arial"/>
                <w:b/>
                <w:sz w:val="22"/>
                <w:szCs w:val="22"/>
                <w:lang w:val="es-MX" w:eastAsia="es-ES"/>
              </w:rPr>
              <w:t>MANTENIMIENTO Y MODIFICACION DE MANIFOLD DE RECEPCION DE LIQUIDOS PLANTA YACUIBA</w:t>
            </w:r>
            <w:r w:rsidRPr="00B36426">
              <w:rPr>
                <w:rFonts w:ascii="Calibri" w:hAnsi="Calibri" w:cs="Arial"/>
                <w:b/>
                <w:sz w:val="22"/>
                <w:szCs w:val="22"/>
                <w:lang w:eastAsia="es-ES"/>
              </w:rPr>
              <w:t xml:space="preserve">, </w:t>
            </w:r>
            <w:r w:rsidRPr="00B36426">
              <w:rPr>
                <w:rFonts w:ascii="Calibri" w:hAnsi="Calibri" w:cs="Arial"/>
                <w:sz w:val="22"/>
                <w:szCs w:val="22"/>
                <w:lang w:eastAsia="es-ES"/>
              </w:rPr>
              <w:t>será de 20 días calendario, computables a partir de la fecha señalada en la Orden de Proceder emitida por el Fiscal de Servicio designado.</w:t>
            </w:r>
          </w:p>
        </w:tc>
      </w:tr>
    </w:tbl>
    <w:p w:rsidR="00B36426" w:rsidRPr="00B36426" w:rsidRDefault="00B36426" w:rsidP="00B36426">
      <w:pPr>
        <w:ind w:left="502"/>
        <w:contextualSpacing/>
        <w:jc w:val="both"/>
        <w:rPr>
          <w:rFonts w:ascii="Calibri" w:hAnsi="Calibri" w:cs="Arial"/>
          <w:b/>
          <w:sz w:val="22"/>
          <w:szCs w:val="22"/>
          <w:lang w:eastAsia="es-ES"/>
        </w:rPr>
      </w:pPr>
    </w:p>
    <w:p w:rsidR="00B36426" w:rsidRPr="00B36426" w:rsidRDefault="00B36426" w:rsidP="00BD2480">
      <w:pPr>
        <w:numPr>
          <w:ilvl w:val="0"/>
          <w:numId w:val="51"/>
        </w:numPr>
        <w:contextualSpacing/>
        <w:jc w:val="both"/>
        <w:rPr>
          <w:rFonts w:ascii="Calibri" w:hAnsi="Calibri" w:cs="Arial"/>
          <w:b/>
          <w:sz w:val="22"/>
          <w:szCs w:val="22"/>
          <w:lang w:eastAsia="es-ES"/>
        </w:rPr>
      </w:pPr>
      <w:r w:rsidRPr="00B36426">
        <w:rPr>
          <w:rFonts w:ascii="Calibri" w:hAnsi="Calibri" w:cs="Arial"/>
          <w:b/>
          <w:sz w:val="22"/>
          <w:szCs w:val="22"/>
          <w:lang w:eastAsia="es-ES"/>
        </w:rPr>
        <w:t>CONDICIONES REQUERIDAS PARA LA PRESTACION DEL SERVICIO</w:t>
      </w:r>
    </w:p>
    <w:p w:rsidR="00B36426" w:rsidRPr="00B36426" w:rsidRDefault="00B36426" w:rsidP="00B36426">
      <w:pPr>
        <w:ind w:left="720"/>
        <w:contextualSpacing/>
        <w:jc w:val="both"/>
        <w:rPr>
          <w:rFonts w:ascii="Calibri" w:hAnsi="Calibri" w:cs="Arial"/>
          <w:b/>
          <w:sz w:val="22"/>
          <w:szCs w:val="22"/>
          <w:lang w:eastAsia="es-ES"/>
        </w:rPr>
      </w:pP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B36426"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rPr>
                <w:rFonts w:ascii="Calibri" w:hAnsi="Calibri" w:cs="Arial"/>
                <w:sz w:val="22"/>
                <w:szCs w:val="22"/>
                <w:lang w:eastAsia="es-ES"/>
              </w:rPr>
            </w:pPr>
            <w:r w:rsidRPr="00B36426">
              <w:rPr>
                <w:rFonts w:ascii="Calibri" w:hAnsi="Calibri" w:cs="Arial"/>
                <w:b/>
                <w:bCs/>
                <w:sz w:val="22"/>
                <w:szCs w:val="22"/>
                <w:lang w:eastAsia="es-ES"/>
              </w:rPr>
              <w:t>FORMA DE PAGO</w:t>
            </w:r>
          </w:p>
        </w:tc>
      </w:tr>
      <w:tr w:rsidR="00B36426" w:rsidRPr="00B36426" w:rsidTr="00B36426">
        <w:trPr>
          <w:trHeight w:val="227"/>
          <w:jc w:val="center"/>
        </w:trPr>
        <w:tc>
          <w:tcPr>
            <w:tcW w:w="9124" w:type="dxa"/>
            <w:tcBorders>
              <w:top w:val="single" w:sz="4" w:space="0" w:color="auto"/>
              <w:left w:val="single" w:sz="4" w:space="0" w:color="auto"/>
              <w:bottom w:val="single" w:sz="4" w:space="0" w:color="auto"/>
              <w:right w:val="single" w:sz="4" w:space="0" w:color="auto"/>
            </w:tcBorders>
          </w:tcPr>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Para que YPFB haga efectivo el pago, la empresa proveedora del servicio deberá emitir la factura correspondiente a nombre de </w:t>
            </w:r>
            <w:r w:rsidRPr="00B36426">
              <w:rPr>
                <w:rFonts w:ascii="Calibri" w:hAnsi="Calibri" w:cs="Arial"/>
                <w:b/>
                <w:sz w:val="22"/>
                <w:szCs w:val="22"/>
                <w:lang w:eastAsia="es-ES"/>
              </w:rPr>
              <w:t>Y.P.F.B.</w:t>
            </w:r>
            <w:r w:rsidRPr="00B36426">
              <w:rPr>
                <w:rFonts w:ascii="Calibri" w:hAnsi="Calibri" w:cs="Arial"/>
                <w:sz w:val="22"/>
                <w:szCs w:val="22"/>
                <w:lang w:eastAsia="es-ES"/>
              </w:rPr>
              <w:t xml:space="preserve">, con </w:t>
            </w:r>
            <w:r w:rsidRPr="00B36426">
              <w:rPr>
                <w:rFonts w:ascii="Calibri" w:hAnsi="Calibri" w:cs="Arial"/>
                <w:b/>
                <w:sz w:val="22"/>
                <w:szCs w:val="22"/>
                <w:lang w:eastAsia="es-ES"/>
              </w:rPr>
              <w:t>NIT Nº 1020269020</w:t>
            </w:r>
            <w:r w:rsidRPr="00B36426">
              <w:rPr>
                <w:rFonts w:ascii="Calibri" w:hAnsi="Calibri" w:cs="Arial"/>
                <w:sz w:val="22"/>
                <w:szCs w:val="22"/>
                <w:lang w:eastAsia="es-ES"/>
              </w:rPr>
              <w:t>, detallando los ítems realizados, de acuerdo a la Orden de Proceder.  La empresa proveedora del servicio, hará llegar, adjunto a su factura,  una copia simple de la siguiente documentación:</w:t>
            </w:r>
          </w:p>
          <w:p w:rsidR="00B36426" w:rsidRPr="00B36426" w:rsidRDefault="00B36426" w:rsidP="00B36426">
            <w:pPr>
              <w:jc w:val="both"/>
              <w:rPr>
                <w:rFonts w:ascii="Calibri" w:hAnsi="Calibri" w:cs="Arial"/>
                <w:sz w:val="22"/>
                <w:szCs w:val="22"/>
                <w:lang w:eastAsia="es-ES"/>
              </w:rPr>
            </w:pPr>
          </w:p>
          <w:p w:rsidR="00B36426" w:rsidRPr="00B36426" w:rsidRDefault="00B36426" w:rsidP="00BD2480">
            <w:pPr>
              <w:numPr>
                <w:ilvl w:val="0"/>
                <w:numId w:val="65"/>
              </w:numPr>
              <w:jc w:val="both"/>
              <w:rPr>
                <w:rFonts w:ascii="Calibri" w:hAnsi="Calibri" w:cs="Arial"/>
                <w:sz w:val="22"/>
                <w:szCs w:val="22"/>
                <w:lang w:eastAsia="es-ES"/>
              </w:rPr>
            </w:pPr>
            <w:r w:rsidRPr="00B36426">
              <w:rPr>
                <w:rFonts w:ascii="Calibri" w:hAnsi="Calibri" w:cs="Arial"/>
                <w:sz w:val="22"/>
                <w:szCs w:val="22"/>
                <w:lang w:eastAsia="es-ES"/>
              </w:rPr>
              <w:t>Orden de Proceder</w:t>
            </w:r>
          </w:p>
          <w:p w:rsidR="00B36426" w:rsidRPr="00B36426" w:rsidRDefault="00B36426" w:rsidP="00BD2480">
            <w:pPr>
              <w:numPr>
                <w:ilvl w:val="0"/>
                <w:numId w:val="65"/>
              </w:numPr>
              <w:jc w:val="both"/>
              <w:rPr>
                <w:rFonts w:ascii="Calibri" w:hAnsi="Calibri" w:cs="Arial"/>
                <w:sz w:val="22"/>
                <w:szCs w:val="22"/>
                <w:lang w:eastAsia="es-ES"/>
              </w:rPr>
            </w:pPr>
            <w:r w:rsidRPr="00B36426">
              <w:rPr>
                <w:rFonts w:ascii="Calibri" w:hAnsi="Calibri" w:cs="Arial"/>
                <w:sz w:val="22"/>
                <w:szCs w:val="22"/>
                <w:lang w:eastAsia="es-ES"/>
              </w:rPr>
              <w:t>Registró SIGEP</w:t>
            </w:r>
          </w:p>
          <w:p w:rsidR="00B36426" w:rsidRPr="00B36426" w:rsidRDefault="00B36426" w:rsidP="00BD2480">
            <w:pPr>
              <w:numPr>
                <w:ilvl w:val="0"/>
                <w:numId w:val="65"/>
              </w:numPr>
              <w:jc w:val="both"/>
              <w:rPr>
                <w:rFonts w:ascii="Calibri" w:hAnsi="Calibri" w:cs="Arial"/>
                <w:sz w:val="22"/>
                <w:szCs w:val="22"/>
                <w:lang w:eastAsia="es-ES"/>
              </w:rPr>
            </w:pPr>
            <w:r w:rsidRPr="00B36426">
              <w:rPr>
                <w:rFonts w:ascii="Calibri" w:hAnsi="Calibri" w:cs="Arial"/>
                <w:sz w:val="22"/>
                <w:szCs w:val="22"/>
                <w:lang w:eastAsia="es-ES"/>
              </w:rPr>
              <w:lastRenderedPageBreak/>
              <w:t>NIT</w:t>
            </w:r>
          </w:p>
          <w:p w:rsidR="00B36426" w:rsidRPr="00B36426" w:rsidRDefault="00B36426" w:rsidP="00BD2480">
            <w:pPr>
              <w:numPr>
                <w:ilvl w:val="0"/>
                <w:numId w:val="65"/>
              </w:numPr>
              <w:jc w:val="both"/>
              <w:rPr>
                <w:rFonts w:ascii="Calibri" w:hAnsi="Calibri" w:cs="Arial"/>
                <w:sz w:val="22"/>
                <w:szCs w:val="22"/>
                <w:lang w:eastAsia="es-ES"/>
              </w:rPr>
            </w:pPr>
            <w:r w:rsidRPr="00B36426">
              <w:rPr>
                <w:rFonts w:ascii="Calibri" w:hAnsi="Calibri" w:cs="Arial"/>
                <w:sz w:val="22"/>
                <w:szCs w:val="22"/>
                <w:lang w:eastAsia="es-ES"/>
              </w:rPr>
              <w:t>Certificados de no adeudo de ambas aseguradoras actualizados.</w:t>
            </w:r>
          </w:p>
          <w:p w:rsidR="00B36426" w:rsidRPr="00B36426" w:rsidRDefault="00B36426" w:rsidP="00B36426">
            <w:pPr>
              <w:jc w:val="both"/>
              <w:rPr>
                <w:rFonts w:ascii="Calibri" w:hAnsi="Calibri" w:cs="Arial"/>
                <w:sz w:val="12"/>
                <w:szCs w:val="22"/>
                <w:lang w:eastAsia="es-ES"/>
              </w:rPr>
            </w:pPr>
          </w:p>
        </w:tc>
      </w:tr>
      <w:tr w:rsidR="00B36426"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rPr>
                <w:rFonts w:ascii="Calibri" w:hAnsi="Calibri" w:cs="Arial"/>
                <w:b/>
                <w:bCs/>
                <w:sz w:val="22"/>
                <w:szCs w:val="22"/>
                <w:lang w:eastAsia="es-ES"/>
              </w:rPr>
            </w:pPr>
            <w:r w:rsidRPr="00B36426">
              <w:rPr>
                <w:rFonts w:ascii="Calibri" w:hAnsi="Calibri" w:cs="Arial"/>
                <w:b/>
                <w:bCs/>
                <w:sz w:val="22"/>
                <w:szCs w:val="22"/>
                <w:lang w:eastAsia="es-ES"/>
              </w:rPr>
              <w:lastRenderedPageBreak/>
              <w:t>FACTURACION</w:t>
            </w:r>
          </w:p>
        </w:tc>
      </w:tr>
      <w:tr w:rsidR="00B36426" w:rsidRPr="00B36426" w:rsidTr="00B36426">
        <w:trPr>
          <w:trHeight w:val="3150"/>
          <w:jc w:val="center"/>
        </w:trPr>
        <w:tc>
          <w:tcPr>
            <w:tcW w:w="9124" w:type="dxa"/>
            <w:tcBorders>
              <w:top w:val="single" w:sz="4" w:space="0" w:color="auto"/>
              <w:left w:val="single" w:sz="4" w:space="0" w:color="auto"/>
              <w:bottom w:val="single" w:sz="4" w:space="0" w:color="auto"/>
              <w:right w:val="single" w:sz="4" w:space="0" w:color="auto"/>
            </w:tcBorders>
            <w:vAlign w:val="center"/>
          </w:tcPr>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B36426" w:rsidRPr="00B36426" w:rsidRDefault="00B36426" w:rsidP="00B36426">
            <w:pPr>
              <w:jc w:val="both"/>
              <w:rPr>
                <w:rFonts w:ascii="Calibri" w:hAnsi="Calibri" w:cs="Arial"/>
                <w:sz w:val="22"/>
                <w:szCs w:val="22"/>
                <w:lang w:eastAsia="es-ES"/>
              </w:rPr>
            </w:pPr>
          </w:p>
          <w:p w:rsidR="00B36426" w:rsidRPr="00B36426" w:rsidRDefault="00B36426" w:rsidP="00B36426">
            <w:pPr>
              <w:autoSpaceDE w:val="0"/>
              <w:autoSpaceDN w:val="0"/>
              <w:adjustRightInd w:val="0"/>
              <w:jc w:val="both"/>
              <w:rPr>
                <w:rFonts w:ascii="Calibri" w:hAnsi="Calibri" w:cs="Arial"/>
                <w:b/>
                <w:bCs/>
                <w:sz w:val="22"/>
                <w:szCs w:val="22"/>
                <w:lang w:eastAsia="es-ES"/>
              </w:rPr>
            </w:pPr>
            <w:r w:rsidRPr="00B36426">
              <w:rPr>
                <w:rFonts w:ascii="Calibri" w:hAnsi="Calibri" w:cs="Arial"/>
                <w:sz w:val="22"/>
                <w:szCs w:val="22"/>
                <w:lang w:eastAsia="es-ES"/>
              </w:rPr>
              <w:t>El proponente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B36426"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rPr>
                <w:rFonts w:ascii="Calibri" w:hAnsi="Calibri" w:cs="Arial"/>
                <w:b/>
                <w:bCs/>
                <w:sz w:val="22"/>
                <w:szCs w:val="22"/>
                <w:lang w:eastAsia="es-ES"/>
              </w:rPr>
            </w:pPr>
            <w:r w:rsidRPr="00B36426">
              <w:rPr>
                <w:rFonts w:ascii="Calibri" w:hAnsi="Calibri" w:cs="Arial"/>
                <w:b/>
                <w:bCs/>
                <w:sz w:val="22"/>
                <w:szCs w:val="22"/>
                <w:lang w:eastAsia="es-ES"/>
              </w:rPr>
              <w:t>TRIBUTOS</w:t>
            </w:r>
          </w:p>
        </w:tc>
      </w:tr>
      <w:tr w:rsidR="00B36426" w:rsidRPr="00B36426" w:rsidTr="00B36426">
        <w:trPr>
          <w:trHeight w:val="1020"/>
          <w:jc w:val="center"/>
        </w:trPr>
        <w:tc>
          <w:tcPr>
            <w:tcW w:w="9124"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s="Arial"/>
                <w:b/>
                <w:bCs/>
                <w:sz w:val="22"/>
                <w:szCs w:val="22"/>
                <w:lang w:eastAsia="es-ES"/>
              </w:rPr>
            </w:pPr>
            <w:r w:rsidRPr="00B36426">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rsidR="00B36426" w:rsidRPr="00B36426" w:rsidRDefault="00B36426" w:rsidP="00B36426">
      <w:pPr>
        <w:rPr>
          <w:sz w:val="10"/>
          <w:szCs w:val="24"/>
          <w:lang w:eastAsia="es-ES"/>
        </w:rPr>
      </w:pP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B36426"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rPr>
                <w:rFonts w:ascii="Calibri" w:hAnsi="Calibri" w:cs="Arial"/>
                <w:b/>
                <w:bCs/>
                <w:sz w:val="22"/>
                <w:szCs w:val="22"/>
                <w:lang w:eastAsia="es-ES"/>
              </w:rPr>
            </w:pPr>
            <w:r w:rsidRPr="00B36426">
              <w:rPr>
                <w:rFonts w:ascii="Calibri" w:hAnsi="Calibri" w:cs="Arial"/>
                <w:b/>
                <w:bCs/>
                <w:sz w:val="22"/>
                <w:szCs w:val="22"/>
                <w:lang w:eastAsia="es-ES"/>
              </w:rPr>
              <w:t>LUGAR DE PRESTACIÓN DEL SERVICIO</w:t>
            </w:r>
          </w:p>
        </w:tc>
      </w:tr>
      <w:tr w:rsidR="00B36426" w:rsidRPr="00B36426" w:rsidTr="00B36426">
        <w:trPr>
          <w:trHeight w:val="985"/>
          <w:jc w:val="center"/>
        </w:trPr>
        <w:tc>
          <w:tcPr>
            <w:tcW w:w="9124" w:type="dxa"/>
            <w:tcBorders>
              <w:top w:val="single" w:sz="4" w:space="0" w:color="auto"/>
              <w:left w:val="single" w:sz="4" w:space="0" w:color="auto"/>
              <w:bottom w:val="single" w:sz="4" w:space="0" w:color="auto"/>
              <w:right w:val="single" w:sz="4" w:space="0" w:color="auto"/>
            </w:tcBorders>
            <w:vAlign w:val="center"/>
            <w:hideMark/>
          </w:tcPr>
          <w:p w:rsidR="00B36426" w:rsidRPr="00B36426" w:rsidRDefault="00B36426" w:rsidP="00B36426">
            <w:pPr>
              <w:jc w:val="both"/>
              <w:rPr>
                <w:rFonts w:ascii="Calibri" w:hAnsi="Calibri" w:cs="Arial"/>
                <w:sz w:val="22"/>
                <w:szCs w:val="22"/>
                <w:lang w:eastAsia="es-ES"/>
              </w:rPr>
            </w:pPr>
            <w:r w:rsidRPr="00B36426">
              <w:rPr>
                <w:rFonts w:ascii="Calibri" w:hAnsi="Calibri" w:cs="Arial"/>
                <w:sz w:val="22"/>
                <w:szCs w:val="22"/>
                <w:lang w:eastAsia="es-ES"/>
              </w:rPr>
              <w:t xml:space="preserve">El adjudicado debe realizar la ejecución del servicio de </w:t>
            </w:r>
            <w:r w:rsidRPr="00B36426">
              <w:rPr>
                <w:rFonts w:ascii="Calibri" w:hAnsi="Calibri" w:cs="Arial"/>
                <w:b/>
                <w:sz w:val="22"/>
                <w:szCs w:val="22"/>
                <w:lang w:val="es-MX" w:eastAsia="es-ES"/>
              </w:rPr>
              <w:t>MANTENIMIENTO Y MODIFICACION DE MANIFOLD DE RECEPCION DE LIQUIDOS PLANTA YACUIBA</w:t>
            </w:r>
            <w:r w:rsidRPr="00B36426">
              <w:rPr>
                <w:rFonts w:ascii="Calibri" w:hAnsi="Calibri" w:cs="Arial"/>
                <w:sz w:val="22"/>
                <w:szCs w:val="22"/>
                <w:lang w:val="es-MX" w:eastAsia="es-ES"/>
              </w:rPr>
              <w:t xml:space="preserve"> </w:t>
            </w:r>
            <w:r w:rsidRPr="00B36426">
              <w:rPr>
                <w:rFonts w:ascii="Calibri" w:hAnsi="Calibri" w:cs="Arial"/>
                <w:sz w:val="22"/>
                <w:szCs w:val="22"/>
                <w:lang w:eastAsia="es-ES"/>
              </w:rPr>
              <w:t>en la Planta de GLP-Zona Comercial Yacuiba, perteneciente al Distrito Comercial Tarija, ubicado sobre la Av. Bolivia, Zona Pocitos</w:t>
            </w:r>
          </w:p>
        </w:tc>
      </w:tr>
    </w:tbl>
    <w:p w:rsidR="00B36426" w:rsidRPr="00B36426" w:rsidRDefault="00B36426" w:rsidP="00B36426">
      <w:pPr>
        <w:rPr>
          <w:sz w:val="10"/>
          <w:szCs w:val="24"/>
          <w:lang w:eastAsia="es-ES"/>
        </w:rPr>
      </w:pP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B36426"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6426" w:rsidRPr="00B36426" w:rsidRDefault="00B36426" w:rsidP="00B36426">
            <w:pPr>
              <w:autoSpaceDE w:val="0"/>
              <w:autoSpaceDN w:val="0"/>
              <w:adjustRightInd w:val="0"/>
              <w:jc w:val="both"/>
              <w:rPr>
                <w:rFonts w:ascii="Calibri" w:hAnsi="Calibri" w:cs="Arial"/>
                <w:sz w:val="22"/>
                <w:szCs w:val="22"/>
                <w:lang w:eastAsia="es-ES"/>
              </w:rPr>
            </w:pPr>
            <w:r w:rsidRPr="00B36426">
              <w:rPr>
                <w:rFonts w:ascii="Calibri" w:hAnsi="Calibri" w:cs="Arial"/>
                <w:b/>
                <w:bCs/>
                <w:sz w:val="22"/>
                <w:szCs w:val="22"/>
                <w:lang w:eastAsia="es-ES"/>
              </w:rPr>
              <w:t xml:space="preserve">FISCAL DEL SERVICIO </w:t>
            </w:r>
          </w:p>
        </w:tc>
      </w:tr>
      <w:tr w:rsidR="00B36426" w:rsidRPr="00B36426" w:rsidTr="00B36426">
        <w:trPr>
          <w:jc w:val="center"/>
        </w:trPr>
        <w:tc>
          <w:tcPr>
            <w:tcW w:w="9124" w:type="dxa"/>
            <w:tcBorders>
              <w:top w:val="single" w:sz="4" w:space="0" w:color="auto"/>
              <w:left w:val="single" w:sz="4" w:space="0" w:color="auto"/>
              <w:bottom w:val="single" w:sz="4" w:space="0" w:color="auto"/>
              <w:right w:val="single" w:sz="4" w:space="0" w:color="auto"/>
            </w:tcBorders>
            <w:shd w:val="clear" w:color="auto" w:fill="FFFFFF"/>
          </w:tcPr>
          <w:p w:rsidR="00B36426" w:rsidRPr="00B36426" w:rsidRDefault="00B36426" w:rsidP="00B36426">
            <w:pPr>
              <w:jc w:val="both"/>
              <w:rPr>
                <w:rFonts w:ascii="Calibri" w:hAnsi="Calibri" w:cs="Arial"/>
                <w:sz w:val="22"/>
                <w:szCs w:val="22"/>
                <w:lang w:val="es-BO" w:eastAsia="es-BO"/>
              </w:rPr>
            </w:pPr>
            <w:r w:rsidRPr="00B36426">
              <w:rPr>
                <w:rFonts w:ascii="Calibri" w:hAnsi="Calibri" w:cs="Arial"/>
                <w:sz w:val="22"/>
                <w:szCs w:val="22"/>
                <w:lang w:val="es-BO" w:eastAsia="es-BO"/>
              </w:rPr>
              <w:t>YPFB a través del Responsable del Proceso de Contratación RPC, designará un Fiscal del Servicio quien desempeñara las siguientes funciones:</w:t>
            </w:r>
          </w:p>
          <w:p w:rsidR="00B36426" w:rsidRPr="00B36426" w:rsidRDefault="00B36426" w:rsidP="00B36426">
            <w:pPr>
              <w:jc w:val="both"/>
              <w:rPr>
                <w:rFonts w:ascii="Calibri" w:hAnsi="Calibri" w:cs="Arial"/>
                <w:sz w:val="22"/>
                <w:szCs w:val="22"/>
                <w:lang w:val="es-BO" w:eastAsia="es-BO"/>
              </w:rPr>
            </w:pPr>
          </w:p>
          <w:p w:rsidR="00B36426" w:rsidRPr="00B36426" w:rsidRDefault="00B36426" w:rsidP="00B36426">
            <w:pPr>
              <w:jc w:val="both"/>
              <w:rPr>
                <w:rFonts w:ascii="Calibri" w:hAnsi="Calibri" w:cs="Arial"/>
                <w:sz w:val="22"/>
                <w:szCs w:val="22"/>
                <w:lang w:val="es-BO" w:eastAsia="es-BO"/>
              </w:rPr>
            </w:pPr>
            <w:r w:rsidRPr="00B36426">
              <w:rPr>
                <w:rFonts w:ascii="Calibri" w:hAnsi="Calibri" w:cs="Arial"/>
                <w:sz w:val="22"/>
                <w:szCs w:val="22"/>
                <w:lang w:val="es-BO" w:eastAsia="es-BO"/>
              </w:rPr>
              <w:t>De seguimiento:</w:t>
            </w:r>
          </w:p>
          <w:p w:rsidR="00B36426" w:rsidRPr="00B36426" w:rsidRDefault="00B36426" w:rsidP="00B36426">
            <w:pPr>
              <w:jc w:val="both"/>
              <w:rPr>
                <w:rFonts w:ascii="Calibri" w:hAnsi="Calibri" w:cs="Arial"/>
                <w:sz w:val="22"/>
                <w:szCs w:val="22"/>
                <w:lang w:val="es-BO" w:eastAsia="es-BO"/>
              </w:rPr>
            </w:pPr>
          </w:p>
          <w:p w:rsidR="00B36426" w:rsidRPr="00B36426" w:rsidRDefault="00B36426" w:rsidP="00BD2480">
            <w:pPr>
              <w:numPr>
                <w:ilvl w:val="0"/>
                <w:numId w:val="66"/>
              </w:numPr>
              <w:jc w:val="both"/>
              <w:rPr>
                <w:rFonts w:ascii="Calibri" w:hAnsi="Calibri" w:cs="Arial"/>
                <w:sz w:val="22"/>
                <w:szCs w:val="22"/>
                <w:lang w:val="es-BO" w:eastAsia="es-BO"/>
              </w:rPr>
            </w:pPr>
            <w:r w:rsidRPr="00B36426">
              <w:rPr>
                <w:rFonts w:ascii="Calibri" w:hAnsi="Calibri" w:cs="Arial"/>
                <w:sz w:val="22"/>
                <w:szCs w:val="22"/>
                <w:lang w:val="es-BO" w:eastAsia="es-BO"/>
              </w:rPr>
              <w:t>Fiscalizará la realización del Servicio en cumplimiento de las Especificaciones Técnicas.</w:t>
            </w:r>
          </w:p>
          <w:p w:rsidR="00B36426" w:rsidRPr="00B36426" w:rsidRDefault="00B36426" w:rsidP="00BD2480">
            <w:pPr>
              <w:numPr>
                <w:ilvl w:val="0"/>
                <w:numId w:val="66"/>
              </w:numPr>
              <w:jc w:val="both"/>
              <w:rPr>
                <w:rFonts w:ascii="Calibri" w:hAnsi="Calibri" w:cs="Arial"/>
                <w:sz w:val="22"/>
                <w:szCs w:val="22"/>
                <w:lang w:val="es-BO" w:eastAsia="es-BO"/>
              </w:rPr>
            </w:pPr>
            <w:r w:rsidRPr="00B36426">
              <w:rPr>
                <w:rFonts w:ascii="Calibri" w:hAnsi="Calibri" w:cs="Arial"/>
                <w:sz w:val="22"/>
                <w:szCs w:val="22"/>
                <w:lang w:val="es-BO" w:eastAsia="es-BO"/>
              </w:rPr>
              <w:t>Fiscalizará el cumplimiento de lo especificado en el Contrato.</w:t>
            </w:r>
          </w:p>
          <w:p w:rsidR="00B36426" w:rsidRPr="00B36426" w:rsidRDefault="00B36426" w:rsidP="00B36426">
            <w:pPr>
              <w:jc w:val="both"/>
              <w:rPr>
                <w:rFonts w:ascii="Calibri" w:hAnsi="Calibri" w:cs="Arial"/>
                <w:sz w:val="22"/>
                <w:szCs w:val="22"/>
                <w:lang w:val="es-BO" w:eastAsia="es-BO"/>
              </w:rPr>
            </w:pPr>
          </w:p>
          <w:p w:rsidR="00B36426" w:rsidRPr="00B36426" w:rsidRDefault="00B36426" w:rsidP="00B36426">
            <w:pPr>
              <w:jc w:val="both"/>
              <w:rPr>
                <w:rFonts w:ascii="Calibri" w:hAnsi="Calibri" w:cs="Arial"/>
                <w:sz w:val="22"/>
                <w:szCs w:val="22"/>
                <w:lang w:val="es-BO" w:eastAsia="es-BO"/>
              </w:rPr>
            </w:pPr>
            <w:r w:rsidRPr="00B36426">
              <w:rPr>
                <w:rFonts w:ascii="Calibri" w:hAnsi="Calibri" w:cs="Arial"/>
                <w:sz w:val="22"/>
                <w:szCs w:val="22"/>
                <w:lang w:val="es-BO" w:eastAsia="es-BO"/>
              </w:rPr>
              <w:t>Por otro lado, también realizará las siguientes funciones:</w:t>
            </w:r>
          </w:p>
          <w:p w:rsidR="00B36426" w:rsidRPr="00B36426" w:rsidRDefault="00B36426" w:rsidP="00B36426">
            <w:pPr>
              <w:jc w:val="both"/>
              <w:rPr>
                <w:rFonts w:ascii="Calibri" w:hAnsi="Calibri" w:cs="Arial"/>
                <w:sz w:val="22"/>
                <w:szCs w:val="22"/>
                <w:lang w:val="es-BO" w:eastAsia="es-BO"/>
              </w:rPr>
            </w:pPr>
          </w:p>
          <w:p w:rsidR="00B36426" w:rsidRPr="00B36426" w:rsidRDefault="00B36426" w:rsidP="00BD2480">
            <w:pPr>
              <w:numPr>
                <w:ilvl w:val="0"/>
                <w:numId w:val="66"/>
              </w:numPr>
              <w:jc w:val="both"/>
              <w:rPr>
                <w:rFonts w:ascii="Calibri" w:hAnsi="Calibri" w:cs="Arial"/>
                <w:sz w:val="22"/>
                <w:szCs w:val="22"/>
                <w:lang w:val="es-BO" w:eastAsia="es-BO"/>
              </w:rPr>
            </w:pPr>
            <w:r w:rsidRPr="00B36426">
              <w:rPr>
                <w:rFonts w:ascii="Calibri" w:hAnsi="Calibri" w:cs="Arial"/>
                <w:sz w:val="22"/>
                <w:szCs w:val="22"/>
                <w:lang w:val="es-BO" w:eastAsia="es-BO"/>
              </w:rPr>
              <w:t>Emitirá Nota Expresa de Orden de Proceder previo al inicio del servicio respectivo.</w:t>
            </w:r>
          </w:p>
          <w:p w:rsidR="00B36426" w:rsidRPr="00B36426" w:rsidRDefault="00B36426" w:rsidP="00BD2480">
            <w:pPr>
              <w:numPr>
                <w:ilvl w:val="0"/>
                <w:numId w:val="66"/>
              </w:numPr>
              <w:autoSpaceDE w:val="0"/>
              <w:autoSpaceDN w:val="0"/>
              <w:adjustRightInd w:val="0"/>
              <w:jc w:val="both"/>
              <w:rPr>
                <w:rFonts w:ascii="Calibri" w:hAnsi="Calibri" w:cs="Arial"/>
                <w:sz w:val="22"/>
                <w:szCs w:val="22"/>
                <w:lang w:val="es-BO" w:eastAsia="es-BO"/>
              </w:rPr>
            </w:pPr>
            <w:r w:rsidRPr="00B36426">
              <w:rPr>
                <w:rFonts w:ascii="Calibri" w:hAnsi="Calibri" w:cs="Arial"/>
                <w:sz w:val="22"/>
                <w:szCs w:val="22"/>
                <w:lang w:val="es-BO" w:eastAsia="es-BO"/>
              </w:rPr>
              <w:t>Revisará los Procedimientos a ser utilizados en la ejecución del presente servicio.</w:t>
            </w:r>
          </w:p>
          <w:p w:rsidR="00B36426" w:rsidRPr="00B36426" w:rsidRDefault="00B36426" w:rsidP="00BD2480">
            <w:pPr>
              <w:numPr>
                <w:ilvl w:val="0"/>
                <w:numId w:val="66"/>
              </w:numPr>
              <w:autoSpaceDE w:val="0"/>
              <w:autoSpaceDN w:val="0"/>
              <w:adjustRightInd w:val="0"/>
              <w:jc w:val="both"/>
              <w:rPr>
                <w:rFonts w:ascii="Calibri" w:hAnsi="Calibri" w:cs="Arial"/>
                <w:sz w:val="22"/>
                <w:szCs w:val="22"/>
                <w:lang w:val="es-BO" w:eastAsia="es-BO"/>
              </w:rPr>
            </w:pPr>
            <w:r w:rsidRPr="00B36426">
              <w:rPr>
                <w:rFonts w:ascii="Calibri" w:hAnsi="Calibri" w:cs="Arial"/>
                <w:sz w:val="22"/>
                <w:szCs w:val="22"/>
                <w:lang w:val="es-BO" w:eastAsia="es-BO"/>
              </w:rPr>
              <w:t>Revisará el Cronograma de Ejecución del servicio.</w:t>
            </w:r>
          </w:p>
          <w:p w:rsidR="00B36426" w:rsidRPr="00B36426" w:rsidRDefault="00B36426" w:rsidP="00BD2480">
            <w:pPr>
              <w:numPr>
                <w:ilvl w:val="0"/>
                <w:numId w:val="66"/>
              </w:numPr>
              <w:jc w:val="both"/>
              <w:rPr>
                <w:rFonts w:ascii="Calibri" w:hAnsi="Calibri" w:cs="Calibri"/>
                <w:sz w:val="22"/>
                <w:szCs w:val="22"/>
                <w:lang w:eastAsia="es-ES"/>
              </w:rPr>
            </w:pPr>
            <w:r w:rsidRPr="00B36426">
              <w:rPr>
                <w:rFonts w:ascii="Calibri" w:hAnsi="Calibri" w:cs="Calibri"/>
                <w:sz w:val="22"/>
                <w:szCs w:val="22"/>
                <w:lang w:eastAsia="es-ES"/>
              </w:rPr>
              <w:t>Revisará los Certificados de Calibración y Certificación de los Equipos de Radiografía.</w:t>
            </w:r>
          </w:p>
          <w:p w:rsidR="00B36426" w:rsidRPr="00B36426" w:rsidRDefault="00B36426" w:rsidP="00BD2480">
            <w:pPr>
              <w:numPr>
                <w:ilvl w:val="0"/>
                <w:numId w:val="66"/>
              </w:numPr>
              <w:jc w:val="both"/>
              <w:rPr>
                <w:rFonts w:ascii="Calibri" w:hAnsi="Calibri" w:cs="Calibri"/>
                <w:sz w:val="22"/>
                <w:szCs w:val="22"/>
                <w:lang w:eastAsia="es-ES"/>
              </w:rPr>
            </w:pPr>
            <w:r w:rsidRPr="00B36426">
              <w:rPr>
                <w:rFonts w:ascii="Calibri" w:hAnsi="Calibri" w:cs="Calibri"/>
                <w:sz w:val="22"/>
                <w:szCs w:val="22"/>
                <w:lang w:eastAsia="es-ES"/>
              </w:rPr>
              <w:t>Coordinará todos los asuntos relacionados con la ejecución del servicio contratado con el proveedor del servicio o contratista, para superar posibles deficiencias.</w:t>
            </w:r>
          </w:p>
          <w:p w:rsidR="00B36426" w:rsidRDefault="00B36426" w:rsidP="00BD2480">
            <w:pPr>
              <w:numPr>
                <w:ilvl w:val="0"/>
                <w:numId w:val="66"/>
              </w:numPr>
              <w:jc w:val="both"/>
              <w:rPr>
                <w:rFonts w:ascii="Calibri" w:hAnsi="Calibri" w:cs="Arial"/>
                <w:sz w:val="22"/>
                <w:szCs w:val="22"/>
                <w:lang w:val="es-BO" w:eastAsia="es-BO"/>
              </w:rPr>
            </w:pPr>
            <w:r w:rsidRPr="00B36426">
              <w:rPr>
                <w:rFonts w:ascii="Calibri" w:hAnsi="Calibri" w:cs="Arial"/>
                <w:sz w:val="22"/>
                <w:szCs w:val="22"/>
                <w:lang w:val="es-BO" w:eastAsia="es-BO"/>
              </w:rPr>
              <w:t>Emitirá Informe de Conformidad o Disconformidad del Servicio.</w:t>
            </w:r>
          </w:p>
          <w:p w:rsidR="00C57FED" w:rsidRDefault="00C57FED" w:rsidP="00C57FED">
            <w:pPr>
              <w:jc w:val="both"/>
              <w:rPr>
                <w:rFonts w:ascii="Calibri" w:hAnsi="Calibri" w:cs="Arial"/>
                <w:sz w:val="22"/>
                <w:szCs w:val="22"/>
                <w:lang w:val="es-BO" w:eastAsia="es-BO"/>
              </w:rPr>
            </w:pPr>
          </w:p>
          <w:p w:rsidR="00C57FED" w:rsidRPr="00B36426" w:rsidRDefault="00C57FED" w:rsidP="00C57FED">
            <w:pPr>
              <w:jc w:val="both"/>
              <w:rPr>
                <w:rFonts w:ascii="Calibri" w:hAnsi="Calibri" w:cs="Arial"/>
                <w:sz w:val="22"/>
                <w:szCs w:val="22"/>
                <w:lang w:val="es-BO" w:eastAsia="es-BO"/>
              </w:rPr>
            </w:pPr>
          </w:p>
        </w:tc>
      </w:tr>
      <w:tr w:rsidR="001C1FDD" w:rsidRPr="00B36426" w:rsidTr="008C3E2A">
        <w:trPr>
          <w:jc w:val="center"/>
        </w:trPr>
        <w:tc>
          <w:tcPr>
            <w:tcW w:w="9124" w:type="dxa"/>
            <w:shd w:val="clear" w:color="auto" w:fill="BDD6EE"/>
            <w:vAlign w:val="center"/>
          </w:tcPr>
          <w:p w:rsidR="001C1FDD" w:rsidRPr="001C1FDD" w:rsidRDefault="001C1FDD" w:rsidP="001C1FDD">
            <w:pPr>
              <w:jc w:val="both"/>
              <w:rPr>
                <w:rFonts w:ascii="Calibri" w:hAnsi="Calibri" w:cs="Calibri"/>
                <w:b/>
                <w:sz w:val="22"/>
                <w:szCs w:val="22"/>
                <w:u w:val="single"/>
                <w:lang w:val="es-BO" w:eastAsia="es-ES"/>
              </w:rPr>
            </w:pPr>
            <w:r w:rsidRPr="001C1FDD">
              <w:rPr>
                <w:rFonts w:ascii="Calibri" w:hAnsi="Calibri" w:cs="Arial"/>
                <w:b/>
                <w:sz w:val="22"/>
                <w:szCs w:val="22"/>
                <w:lang w:val="es-BO" w:eastAsia="es-ES"/>
              </w:rPr>
              <w:lastRenderedPageBreak/>
              <w:t>CLAUSULA DE SEGUROS</w:t>
            </w:r>
          </w:p>
        </w:tc>
      </w:tr>
      <w:tr w:rsidR="001C1FDD" w:rsidRPr="00B36426" w:rsidTr="008C3E2A">
        <w:trPr>
          <w:jc w:val="center"/>
        </w:trPr>
        <w:tc>
          <w:tcPr>
            <w:tcW w:w="9124" w:type="dxa"/>
            <w:shd w:val="clear" w:color="auto" w:fill="auto"/>
            <w:vAlign w:val="center"/>
          </w:tcPr>
          <w:p w:rsidR="001C1FDD" w:rsidRPr="001C1FDD" w:rsidRDefault="001C1FDD" w:rsidP="001C1FDD">
            <w:pPr>
              <w:numPr>
                <w:ilvl w:val="0"/>
                <w:numId w:val="61"/>
              </w:numPr>
              <w:autoSpaceDE w:val="0"/>
              <w:autoSpaceDN w:val="0"/>
              <w:spacing w:before="120" w:after="120"/>
              <w:jc w:val="both"/>
              <w:rPr>
                <w:rFonts w:ascii="Calibri" w:hAnsi="Calibri"/>
                <w:b/>
                <w:bCs/>
                <w:iCs/>
                <w:sz w:val="22"/>
                <w:szCs w:val="22"/>
                <w:lang w:val="es-BO" w:eastAsia="es-BO"/>
              </w:rPr>
            </w:pPr>
            <w:r w:rsidRPr="001C1FDD">
              <w:rPr>
                <w:rFonts w:ascii="Calibri" w:hAnsi="Calibri"/>
                <w:b/>
                <w:bCs/>
                <w:iCs/>
                <w:sz w:val="22"/>
                <w:szCs w:val="22"/>
                <w:lang w:eastAsia="es-ES"/>
              </w:rPr>
              <w:t xml:space="preserve">CLAUSULA DE SEGUROS </w:t>
            </w:r>
          </w:p>
          <w:p w:rsidR="001C1FDD" w:rsidRPr="001C1FDD" w:rsidRDefault="001C1FDD" w:rsidP="001C1FDD">
            <w:pPr>
              <w:spacing w:before="120" w:after="120"/>
              <w:ind w:left="142"/>
              <w:jc w:val="both"/>
              <w:rPr>
                <w:rFonts w:ascii="Calibri" w:hAnsi="Calibri"/>
                <w:iCs/>
                <w:sz w:val="22"/>
                <w:szCs w:val="22"/>
                <w:lang w:eastAsia="es-ES"/>
              </w:rPr>
            </w:pPr>
            <w:r w:rsidRPr="001C1FDD">
              <w:rPr>
                <w:rFonts w:ascii="Calibri" w:hAnsi="Calibri"/>
                <w:iCs/>
                <w:sz w:val="22"/>
                <w:szCs w:val="22"/>
                <w:lang w:eastAsia="es-ES"/>
              </w:rPr>
              <w:t xml:space="preserve">La empresa adjudicada, deberá presentar y mantener vigente de forma ininterrumpida durante todo el periodo del contrato la Póliza de Seguro especificada a continuación: </w:t>
            </w:r>
          </w:p>
          <w:p w:rsidR="001C1FDD" w:rsidRPr="001C1FDD" w:rsidRDefault="001C1FDD" w:rsidP="001C1FDD">
            <w:pPr>
              <w:numPr>
                <w:ilvl w:val="0"/>
                <w:numId w:val="62"/>
              </w:numPr>
              <w:autoSpaceDN w:val="0"/>
              <w:spacing w:before="120" w:after="120"/>
              <w:jc w:val="both"/>
              <w:rPr>
                <w:rFonts w:ascii="Calibri" w:hAnsi="Calibri"/>
                <w:iCs/>
                <w:sz w:val="22"/>
                <w:szCs w:val="22"/>
                <w:lang w:eastAsia="es-ES"/>
              </w:rPr>
            </w:pPr>
            <w:r w:rsidRPr="001C1FDD">
              <w:rPr>
                <w:rFonts w:ascii="Calibri" w:hAnsi="Calibri"/>
                <w:b/>
                <w:bCs/>
                <w:iCs/>
                <w:sz w:val="22"/>
                <w:szCs w:val="22"/>
                <w:lang w:eastAsia="es-ES"/>
              </w:rPr>
              <w:t xml:space="preserve">SEGURO DE RESPONSABILIDAD CIVIL </w:t>
            </w:r>
          </w:p>
          <w:p w:rsidR="001C1FDD" w:rsidRPr="001C1FDD" w:rsidRDefault="001C1FDD" w:rsidP="001C1FDD">
            <w:pPr>
              <w:spacing w:before="120" w:after="120"/>
              <w:ind w:left="708"/>
              <w:jc w:val="both"/>
              <w:rPr>
                <w:rFonts w:ascii="Calibri" w:hAnsi="Calibri"/>
                <w:b/>
                <w:bCs/>
                <w:iCs/>
                <w:sz w:val="22"/>
                <w:szCs w:val="22"/>
                <w:lang w:eastAsia="es-ES"/>
              </w:rPr>
            </w:pPr>
            <w:r w:rsidRPr="001C1FDD">
              <w:rPr>
                <w:rFonts w:ascii="Calibri" w:hAnsi="Calibri"/>
                <w:iCs/>
                <w:sz w:val="22"/>
                <w:szCs w:val="22"/>
                <w:lang w:eastAsia="es-ES"/>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dejando indemne a YPFB por cualquier suceso. </w:t>
            </w:r>
            <w:r w:rsidRPr="001C1FDD">
              <w:rPr>
                <w:rFonts w:ascii="Calibri" w:hAnsi="Calibri"/>
                <w:b/>
                <w:bCs/>
                <w:iCs/>
                <w:sz w:val="22"/>
                <w:szCs w:val="22"/>
                <w:lang w:eastAsia="es-ES"/>
              </w:rPr>
              <w:t>En esta póliza YPFB deberá figurar como un tercero.</w:t>
            </w:r>
          </w:p>
          <w:p w:rsidR="001C1FDD" w:rsidRPr="001C1FDD" w:rsidRDefault="001C1FDD" w:rsidP="001C1FDD">
            <w:pPr>
              <w:numPr>
                <w:ilvl w:val="0"/>
                <w:numId w:val="62"/>
              </w:numPr>
              <w:autoSpaceDN w:val="0"/>
              <w:spacing w:before="120" w:after="120"/>
              <w:jc w:val="both"/>
              <w:rPr>
                <w:rFonts w:ascii="Calibri" w:hAnsi="Calibri"/>
                <w:iCs/>
                <w:sz w:val="22"/>
                <w:szCs w:val="22"/>
                <w:lang w:eastAsia="es-ES"/>
              </w:rPr>
            </w:pPr>
            <w:r w:rsidRPr="001C1FDD">
              <w:rPr>
                <w:rFonts w:ascii="Calibri" w:hAnsi="Calibri"/>
                <w:b/>
                <w:bCs/>
                <w:iCs/>
                <w:sz w:val="22"/>
                <w:szCs w:val="22"/>
                <w:lang w:eastAsia="es-ES"/>
              </w:rPr>
              <w:t>PÓLIZA DE ACCIDENTES PERSONALES.</w:t>
            </w:r>
            <w:r w:rsidRPr="001C1FDD">
              <w:rPr>
                <w:rFonts w:ascii="Calibri" w:hAnsi="Calibri"/>
                <w:iCs/>
                <w:sz w:val="22"/>
                <w:szCs w:val="22"/>
                <w:lang w:eastAsia="es-ES"/>
              </w:rPr>
              <w:t xml:space="preserve"> </w:t>
            </w:r>
          </w:p>
          <w:p w:rsidR="001C1FDD" w:rsidRPr="001C1FDD" w:rsidRDefault="001C1FDD" w:rsidP="001C1FDD">
            <w:pPr>
              <w:spacing w:before="120" w:after="120"/>
              <w:ind w:left="720"/>
              <w:jc w:val="both"/>
              <w:rPr>
                <w:rFonts w:ascii="Calibri" w:hAnsi="Calibri"/>
                <w:iCs/>
                <w:sz w:val="22"/>
                <w:szCs w:val="22"/>
                <w:lang w:eastAsia="es-ES"/>
              </w:rPr>
            </w:pPr>
            <w:r w:rsidRPr="001C1FDD">
              <w:rPr>
                <w:rFonts w:ascii="Calibri" w:hAnsi="Calibri"/>
                <w:iCs/>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1C1FDD" w:rsidRPr="001C1FDD" w:rsidRDefault="001C1FDD" w:rsidP="001C1FDD">
            <w:pPr>
              <w:numPr>
                <w:ilvl w:val="0"/>
                <w:numId w:val="61"/>
              </w:numPr>
              <w:autoSpaceDE w:val="0"/>
              <w:autoSpaceDN w:val="0"/>
              <w:spacing w:before="120" w:after="120"/>
              <w:jc w:val="both"/>
              <w:rPr>
                <w:rFonts w:ascii="Calibri" w:hAnsi="Calibri"/>
                <w:b/>
                <w:bCs/>
                <w:iCs/>
                <w:sz w:val="22"/>
                <w:szCs w:val="22"/>
                <w:lang w:eastAsia="es-ES"/>
              </w:rPr>
            </w:pPr>
            <w:r w:rsidRPr="001C1FDD">
              <w:rPr>
                <w:rFonts w:ascii="Calibri" w:hAnsi="Calibri"/>
                <w:b/>
                <w:bCs/>
                <w:iCs/>
                <w:sz w:val="22"/>
                <w:szCs w:val="22"/>
                <w:lang w:eastAsia="es-ES"/>
              </w:rPr>
              <w:t>CONDICIONES ADICIONALES</w:t>
            </w:r>
          </w:p>
          <w:p w:rsidR="001C1FDD" w:rsidRPr="001C1FDD" w:rsidRDefault="001C1FDD" w:rsidP="001C1FDD">
            <w:pPr>
              <w:numPr>
                <w:ilvl w:val="0"/>
                <w:numId w:val="63"/>
              </w:numPr>
              <w:autoSpaceDE w:val="0"/>
              <w:autoSpaceDN w:val="0"/>
              <w:spacing w:before="120" w:after="120"/>
              <w:jc w:val="both"/>
              <w:rPr>
                <w:rFonts w:ascii="Calibri" w:hAnsi="Calibri"/>
                <w:iCs/>
                <w:sz w:val="22"/>
                <w:szCs w:val="22"/>
                <w:lang w:eastAsia="es-ES"/>
              </w:rPr>
            </w:pPr>
            <w:r w:rsidRPr="001C1FDD">
              <w:rPr>
                <w:rFonts w:ascii="Calibri" w:hAnsi="Calibri"/>
                <w:iCs/>
                <w:sz w:val="22"/>
                <w:szCs w:val="22"/>
                <w:lang w:eastAsia="es-ES"/>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sidRPr="001C1FDD">
              <w:rPr>
                <w:rFonts w:ascii="Calibri" w:hAnsi="Calibri"/>
                <w:iCs/>
                <w:sz w:val="22"/>
                <w:szCs w:val="22"/>
                <w:lang w:eastAsia="es-ES"/>
              </w:rPr>
              <w:t>o</w:t>
            </w:r>
            <w:proofErr w:type="spellEnd"/>
            <w:r w:rsidRPr="001C1FDD">
              <w:rPr>
                <w:rFonts w:ascii="Calibri" w:hAnsi="Calibri"/>
                <w:iCs/>
                <w:sz w:val="22"/>
                <w:szCs w:val="22"/>
                <w:lang w:eastAsia="es-ES"/>
              </w:rPr>
              <w:t xml:space="preserve"> ocasionar en el desempeño de sus funciones.  </w:t>
            </w:r>
          </w:p>
          <w:p w:rsidR="001C1FDD" w:rsidRPr="001C1FDD" w:rsidRDefault="001C1FDD" w:rsidP="001C1FDD">
            <w:pPr>
              <w:numPr>
                <w:ilvl w:val="0"/>
                <w:numId w:val="64"/>
              </w:numPr>
              <w:autoSpaceDE w:val="0"/>
              <w:autoSpaceDN w:val="0"/>
              <w:adjustRightInd w:val="0"/>
              <w:jc w:val="both"/>
              <w:rPr>
                <w:rFonts w:ascii="Calibri" w:hAnsi="Calibri" w:cs="Calibri"/>
                <w:sz w:val="22"/>
                <w:szCs w:val="22"/>
                <w:lang w:eastAsia="es-ES"/>
              </w:rPr>
            </w:pPr>
            <w:r w:rsidRPr="001C1FDD">
              <w:rPr>
                <w:rFonts w:ascii="Calibri" w:hAnsi="Calibri"/>
                <w:iCs/>
                <w:sz w:val="22"/>
                <w:szCs w:val="22"/>
                <w:lang w:eastAsia="es-ES"/>
              </w:rPr>
              <w:t>El adjudicado, deberá entregar una copia de las citadas pólizas a YPFB antes de la suscripción del contrato.</w:t>
            </w:r>
          </w:p>
        </w:tc>
      </w:tr>
      <w:tr w:rsidR="001C1FDD" w:rsidRPr="00B36426" w:rsidTr="009756B8">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tcPr>
          <w:p w:rsidR="001C1FDD" w:rsidRPr="00B36426" w:rsidRDefault="001C1FDD" w:rsidP="001C1FDD">
            <w:pPr>
              <w:autoSpaceDE w:val="0"/>
              <w:autoSpaceDN w:val="0"/>
              <w:adjustRightInd w:val="0"/>
              <w:jc w:val="both"/>
              <w:rPr>
                <w:rFonts w:ascii="Calibri" w:hAnsi="Calibri" w:cs="Arial"/>
                <w:b/>
                <w:bCs/>
                <w:sz w:val="22"/>
                <w:szCs w:val="22"/>
                <w:lang w:eastAsia="es-ES"/>
              </w:rPr>
            </w:pPr>
            <w:r w:rsidRPr="00B36426">
              <w:rPr>
                <w:rFonts w:ascii="Calibri" w:hAnsi="Calibri" w:cs="Calibri"/>
                <w:b/>
                <w:bCs/>
                <w:sz w:val="22"/>
                <w:szCs w:val="22"/>
                <w:lang w:eastAsia="es-ES"/>
              </w:rPr>
              <w:t>CLAUSULA DE SMS PARA CONTRATISTAS</w:t>
            </w:r>
          </w:p>
        </w:tc>
      </w:tr>
      <w:tr w:rsidR="001C1FDD"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vAlign w:val="center"/>
          </w:tcPr>
          <w:p w:rsidR="001C1FDD" w:rsidRPr="00B36426" w:rsidRDefault="001C1FDD" w:rsidP="001C1FDD">
            <w:pPr>
              <w:widowControl w:val="0"/>
              <w:spacing w:before="120" w:after="120"/>
              <w:jc w:val="both"/>
              <w:rPr>
                <w:rFonts w:ascii="Calibri" w:hAnsi="Calibri" w:cs="Arial"/>
                <w:sz w:val="22"/>
                <w:szCs w:val="24"/>
                <w:lang w:eastAsia="es-ES"/>
              </w:rPr>
            </w:pPr>
            <w:r w:rsidRPr="00B36426">
              <w:rPr>
                <w:rFonts w:ascii="Calibri" w:hAnsi="Calibri" w:cs="Arial"/>
                <w:sz w:val="22"/>
                <w:szCs w:val="24"/>
                <w:lang w:eastAsia="es-ES"/>
              </w:rPr>
              <w:t xml:space="preserve">El CONTRATISTA deberá cumplir de forma obligatoria con los estándares de Seguridad Industrial y Salud Ocupacional: </w:t>
            </w:r>
          </w:p>
          <w:p w:rsidR="001C1FDD" w:rsidRPr="00B36426" w:rsidRDefault="001C1FDD" w:rsidP="001C1FDD">
            <w:pPr>
              <w:spacing w:before="120" w:after="120"/>
              <w:ind w:left="720" w:hanging="360"/>
              <w:jc w:val="both"/>
              <w:rPr>
                <w:rFonts w:ascii="Calibri" w:hAnsi="Calibri" w:cs="Arial"/>
                <w:b/>
                <w:bCs/>
                <w:sz w:val="22"/>
                <w:szCs w:val="22"/>
                <w:lang w:val="x-none" w:eastAsia="x-none"/>
              </w:rPr>
            </w:pPr>
            <w:r w:rsidRPr="00B36426">
              <w:rPr>
                <w:rFonts w:ascii="Calibri" w:hAnsi="Calibri" w:cs="Arial"/>
                <w:b/>
                <w:bCs/>
                <w:sz w:val="22"/>
                <w:szCs w:val="22"/>
                <w:lang w:val="x-none" w:eastAsia="x-none"/>
              </w:rPr>
              <w:t>Estándares y requisitos de SYSO para Contratistas de YPFB Corporación.</w:t>
            </w:r>
          </w:p>
          <w:p w:rsidR="001C1FDD" w:rsidRPr="00B36426" w:rsidRDefault="001C1FDD" w:rsidP="001C1FDD">
            <w:pPr>
              <w:spacing w:before="120" w:after="120"/>
              <w:jc w:val="both"/>
              <w:rPr>
                <w:rFonts w:ascii="Calibri" w:hAnsi="Calibri" w:cs="Arial"/>
                <w:sz w:val="22"/>
                <w:szCs w:val="22"/>
                <w:lang w:eastAsia="es-ES"/>
              </w:rPr>
            </w:pPr>
            <w:r w:rsidRPr="00B36426">
              <w:rPr>
                <w:rFonts w:ascii="Calibri" w:hAnsi="Calibri" w:cs="Arial"/>
                <w:sz w:val="22"/>
                <w:szCs w:val="22"/>
                <w:lang w:eastAsia="es-ES"/>
              </w:rPr>
              <w:t xml:space="preserve">El CONTRATISTA deberá garantizar el cumplimiento de los requisitos y estándares de Seguridad descritos en el </w:t>
            </w:r>
            <w:r w:rsidRPr="00B36426">
              <w:rPr>
                <w:rFonts w:ascii="Calibri" w:hAnsi="Calibri" w:cs="Arial"/>
                <w:b/>
                <w:bCs/>
                <w:i/>
                <w:iCs/>
                <w:sz w:val="22"/>
                <w:szCs w:val="22"/>
                <w:lang w:eastAsia="es-ES"/>
              </w:rPr>
              <w:t xml:space="preserve">Anexo: </w:t>
            </w:r>
            <w:r w:rsidRPr="00B36426">
              <w:rPr>
                <w:rFonts w:ascii="Calibri" w:hAnsi="Calibri" w:cs="Arial"/>
                <w:b/>
                <w:bCs/>
                <w:sz w:val="22"/>
                <w:szCs w:val="22"/>
                <w:lang w:eastAsia="es-ES"/>
              </w:rPr>
              <w:t>“REQUISITOS DE SEGURIDAD INDUSTRIAL PARA CONTRATISTAS”</w:t>
            </w:r>
            <w:r w:rsidRPr="00B36426">
              <w:rPr>
                <w:rFonts w:ascii="Calibri" w:hAnsi="Calibri" w:cs="Arial"/>
                <w:sz w:val="22"/>
                <w:szCs w:val="22"/>
                <w:lang w:eastAsia="es-ES"/>
              </w:rPr>
              <w:t xml:space="preserve">, documento elaborado conforme a políticas internas de YPFB y en estricto cumplimiento de la normativa legal vigente (D.L. 16998). </w:t>
            </w:r>
          </w:p>
          <w:p w:rsidR="001C1FDD" w:rsidRPr="00B36426" w:rsidRDefault="001C1FDD" w:rsidP="001C1FDD">
            <w:pPr>
              <w:spacing w:before="120" w:after="120"/>
              <w:jc w:val="both"/>
              <w:rPr>
                <w:rFonts w:ascii="Calibri" w:hAnsi="Calibri" w:cs="Arial"/>
                <w:sz w:val="22"/>
                <w:szCs w:val="22"/>
                <w:lang w:eastAsia="es-ES"/>
              </w:rPr>
            </w:pPr>
            <w:r w:rsidRPr="00B36426">
              <w:rPr>
                <w:rFonts w:ascii="Calibri" w:hAnsi="Calibri" w:cs="Arial"/>
                <w:sz w:val="22"/>
                <w:szCs w:val="22"/>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1C1FDD" w:rsidRPr="00B36426" w:rsidRDefault="001C1FDD" w:rsidP="001C1FDD">
            <w:pPr>
              <w:keepNext/>
              <w:keepLines/>
              <w:numPr>
                <w:ilvl w:val="0"/>
                <w:numId w:val="35"/>
              </w:numPr>
              <w:spacing w:before="120" w:after="120"/>
              <w:jc w:val="both"/>
              <w:outlineLvl w:val="1"/>
              <w:rPr>
                <w:rFonts w:ascii="Calibri" w:hAnsi="Calibri" w:cs="Arial"/>
                <w:b/>
                <w:bCs/>
                <w:i/>
                <w:iCs/>
                <w:sz w:val="22"/>
                <w:szCs w:val="22"/>
                <w:lang w:eastAsia="es-ES"/>
              </w:rPr>
            </w:pPr>
            <w:r w:rsidRPr="00B36426">
              <w:rPr>
                <w:rFonts w:ascii="Calibri" w:hAnsi="Calibri" w:cs="Arial"/>
                <w:b/>
                <w:bCs/>
                <w:i/>
                <w:iCs/>
                <w:sz w:val="22"/>
                <w:szCs w:val="22"/>
                <w:lang w:eastAsia="es-ES"/>
              </w:rPr>
              <w:t xml:space="preserve">ASPECTOS GENERALES: </w:t>
            </w:r>
          </w:p>
          <w:p w:rsidR="001C1FDD" w:rsidRPr="00B36426" w:rsidRDefault="001C1FDD" w:rsidP="001C1FDD">
            <w:pPr>
              <w:spacing w:before="120" w:after="120"/>
              <w:jc w:val="both"/>
              <w:rPr>
                <w:rFonts w:ascii="Calibri" w:hAnsi="Calibri"/>
                <w:sz w:val="22"/>
                <w:szCs w:val="24"/>
                <w:lang w:eastAsia="es-ES"/>
              </w:rPr>
            </w:pPr>
            <w:r w:rsidRPr="00B36426">
              <w:rPr>
                <w:rFonts w:ascii="Calibri" w:hAnsi="Calibri"/>
                <w:sz w:val="22"/>
                <w:szCs w:val="24"/>
                <w:lang w:eastAsia="es-ES"/>
              </w:rPr>
              <w:t xml:space="preserve">El Proponente deberá presentar con su oferta un </w:t>
            </w:r>
            <w:r w:rsidRPr="00B36426">
              <w:rPr>
                <w:rFonts w:ascii="Calibri" w:hAnsi="Calibri"/>
                <w:b/>
                <w:bCs/>
                <w:i/>
                <w:iCs/>
                <w:sz w:val="22"/>
                <w:szCs w:val="24"/>
                <w:lang w:eastAsia="es-ES"/>
              </w:rPr>
              <w:t xml:space="preserve">Resumen Ejecutivo </w:t>
            </w:r>
            <w:r w:rsidRPr="00B36426">
              <w:rPr>
                <w:rFonts w:ascii="Calibri" w:hAnsi="Calibri"/>
                <w:sz w:val="22"/>
                <w:szCs w:val="24"/>
                <w:lang w:eastAsia="es-ES"/>
              </w:rPr>
              <w:t xml:space="preserve">del “Plan de SMS” (Seguridad, Medio Ambiente y Salud Ocupacional), el cual (en cumplimiento a la Legislación vigente - DL 16998 </w:t>
            </w:r>
            <w:r w:rsidRPr="00B36426">
              <w:rPr>
                <w:rFonts w:ascii="Calibri" w:hAnsi="Calibri"/>
                <w:sz w:val="22"/>
                <w:szCs w:val="24"/>
                <w:lang w:eastAsia="es-ES"/>
              </w:rPr>
              <w:lastRenderedPageBreak/>
              <w:t>– Ley de Higiene, Seguridad Ocupacional y Bienestar) deberá contener mínimamente los siguientes puntos: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1.1</w:t>
            </w:r>
            <w:r w:rsidRPr="00B36426">
              <w:rPr>
                <w:rFonts w:ascii="Calibri" w:hAnsi="Calibri"/>
                <w:sz w:val="22"/>
                <w:szCs w:val="24"/>
                <w:lang w:eastAsia="es-ES"/>
              </w:rPr>
              <w:t xml:space="preserve"> Medidas preventivas en seguridad, salud Ocupacional (prevención de accidentes)</w:t>
            </w:r>
          </w:p>
          <w:p w:rsidR="001C1FDD" w:rsidRPr="00B36426" w:rsidRDefault="001C1FDD" w:rsidP="001C1FDD">
            <w:pPr>
              <w:numPr>
                <w:ilvl w:val="1"/>
                <w:numId w:val="35"/>
              </w:numPr>
              <w:spacing w:before="120" w:after="120"/>
              <w:jc w:val="both"/>
              <w:rPr>
                <w:rFonts w:ascii="Calibri" w:hAnsi="Calibri"/>
                <w:sz w:val="24"/>
                <w:szCs w:val="22"/>
                <w:lang w:eastAsia="es-ES"/>
              </w:rPr>
            </w:pPr>
            <w:r w:rsidRPr="00B36426">
              <w:rPr>
                <w:rFonts w:ascii="Calibri" w:hAnsi="Calibri"/>
                <w:sz w:val="24"/>
                <w:szCs w:val="22"/>
                <w:lang w:eastAsia="es-ES"/>
              </w:rPr>
              <w:t>Uso de EPP (equipo de protección personal, de acuerdo a las actividades específicas)</w:t>
            </w:r>
          </w:p>
          <w:p w:rsidR="001C1FDD" w:rsidRPr="00B36426" w:rsidRDefault="001C1FDD" w:rsidP="001C1FDD">
            <w:pPr>
              <w:numPr>
                <w:ilvl w:val="1"/>
                <w:numId w:val="35"/>
              </w:numPr>
              <w:spacing w:before="120" w:after="120"/>
              <w:jc w:val="both"/>
              <w:rPr>
                <w:rFonts w:ascii="Calibri" w:hAnsi="Calibri"/>
                <w:sz w:val="24"/>
                <w:szCs w:val="22"/>
                <w:lang w:eastAsia="es-ES"/>
              </w:rPr>
            </w:pPr>
            <w:r w:rsidRPr="00B36426">
              <w:rPr>
                <w:rFonts w:ascii="Calibri" w:hAnsi="Calibri"/>
                <w:sz w:val="24"/>
                <w:szCs w:val="22"/>
                <w:lang w:eastAsia="es-ES"/>
              </w:rPr>
              <w:t>Identificación y evaluación de riesgos e impactos en el trabajo</w:t>
            </w:r>
          </w:p>
          <w:p w:rsidR="001C1FDD" w:rsidRPr="00B36426" w:rsidRDefault="001C1FDD" w:rsidP="001C1FDD">
            <w:pPr>
              <w:numPr>
                <w:ilvl w:val="1"/>
                <w:numId w:val="35"/>
              </w:numPr>
              <w:spacing w:before="120" w:after="120"/>
              <w:jc w:val="both"/>
              <w:rPr>
                <w:rFonts w:ascii="Calibri" w:hAnsi="Calibri"/>
                <w:sz w:val="24"/>
                <w:szCs w:val="22"/>
                <w:lang w:eastAsia="es-ES"/>
              </w:rPr>
            </w:pPr>
            <w:r w:rsidRPr="00B36426">
              <w:rPr>
                <w:rFonts w:ascii="Calibri" w:hAnsi="Calibri"/>
                <w:sz w:val="24"/>
                <w:szCs w:val="22"/>
                <w:lang w:eastAsia="es-ES"/>
              </w:rPr>
              <w:t>Lista general de Procedimientos de trabajo (altura, eléctrico, espacios confinados, etc.)</w:t>
            </w:r>
          </w:p>
          <w:p w:rsidR="001C1FDD" w:rsidRPr="00B36426" w:rsidRDefault="001C1FDD" w:rsidP="001C1FDD">
            <w:pPr>
              <w:numPr>
                <w:ilvl w:val="1"/>
                <w:numId w:val="35"/>
              </w:numPr>
              <w:spacing w:before="120" w:after="120"/>
              <w:jc w:val="both"/>
              <w:rPr>
                <w:rFonts w:ascii="Calibri" w:hAnsi="Calibri"/>
                <w:sz w:val="24"/>
                <w:szCs w:val="22"/>
                <w:lang w:eastAsia="es-ES"/>
              </w:rPr>
            </w:pPr>
            <w:r w:rsidRPr="00B36426">
              <w:rPr>
                <w:rFonts w:ascii="Calibri" w:hAnsi="Calibri"/>
                <w:sz w:val="24"/>
                <w:szCs w:val="22"/>
                <w:lang w:eastAsia="es-ES"/>
              </w:rPr>
              <w:t xml:space="preserve">Política de Seguridad, Salud Ocupacional y Medio Ambiente </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sz w:val="22"/>
                <w:szCs w:val="24"/>
                <w:lang w:eastAsia="es-ES"/>
              </w:rPr>
              <w:t xml:space="preserve">      (En caso de que la empresa cuente con un sistema de Gestión de SYSO)</w:t>
            </w:r>
          </w:p>
          <w:p w:rsidR="001C1FDD" w:rsidRPr="00B36426" w:rsidRDefault="001C1FDD" w:rsidP="001C1FDD">
            <w:pPr>
              <w:spacing w:before="120" w:after="120"/>
              <w:jc w:val="both"/>
              <w:rPr>
                <w:rFonts w:ascii="Calibri" w:hAnsi="Calibri"/>
                <w:color w:val="212121"/>
                <w:sz w:val="22"/>
                <w:szCs w:val="24"/>
                <w:lang w:eastAsia="es-ES"/>
              </w:rPr>
            </w:pPr>
            <w:r w:rsidRPr="00B36426">
              <w:rPr>
                <w:rFonts w:ascii="Calibri" w:hAnsi="Calibri"/>
                <w:b/>
                <w:bCs/>
                <w:sz w:val="22"/>
                <w:szCs w:val="24"/>
                <w:u w:val="single"/>
                <w:lang w:eastAsia="es-ES"/>
              </w:rPr>
              <w:t>NOTA:</w:t>
            </w:r>
            <w:r w:rsidRPr="00B36426">
              <w:rPr>
                <w:rFonts w:ascii="Calibri" w:hAnsi="Calibri"/>
                <w:color w:val="212121"/>
                <w:sz w:val="22"/>
                <w:szCs w:val="24"/>
                <w:lang w:eastAsia="es-ES"/>
              </w:rPr>
              <w:t xml:space="preserve"> Las empresas contratistas deberán adherirse a la Política Corporativa de Seguridad, Salud, Medio Ambiente, Social y Gestión de YPFB.</w:t>
            </w:r>
          </w:p>
          <w:p w:rsidR="001C1FDD" w:rsidRPr="00B36426" w:rsidRDefault="001C1FDD" w:rsidP="001C1FDD">
            <w:pPr>
              <w:numPr>
                <w:ilvl w:val="0"/>
                <w:numId w:val="35"/>
              </w:numPr>
              <w:spacing w:before="120" w:after="120"/>
              <w:jc w:val="both"/>
              <w:rPr>
                <w:rFonts w:ascii="Calibri" w:hAnsi="Calibri"/>
                <w:sz w:val="24"/>
                <w:szCs w:val="22"/>
                <w:lang w:eastAsia="es-ES"/>
              </w:rPr>
            </w:pPr>
            <w:r w:rsidRPr="00B36426">
              <w:rPr>
                <w:rFonts w:ascii="Calibri" w:hAnsi="Calibri"/>
                <w:b/>
                <w:bCs/>
                <w:sz w:val="24"/>
                <w:szCs w:val="22"/>
                <w:lang w:eastAsia="es-ES"/>
              </w:rPr>
              <w:t>Posterior a la adjudicación y antes del inicio de las actividades:</w:t>
            </w:r>
            <w:r w:rsidRPr="00B36426">
              <w:rPr>
                <w:rFonts w:ascii="Calibri" w:hAnsi="Calibri"/>
                <w:sz w:val="24"/>
                <w:szCs w:val="22"/>
                <w:lang w:eastAsia="es-ES"/>
              </w:rPr>
              <w:t xml:space="preserve"> </w:t>
            </w:r>
          </w:p>
          <w:p w:rsidR="001C1FDD" w:rsidRPr="00B36426" w:rsidRDefault="001C1FDD" w:rsidP="001C1FDD">
            <w:pPr>
              <w:autoSpaceDE w:val="0"/>
              <w:autoSpaceDN w:val="0"/>
              <w:adjustRightInd w:val="0"/>
              <w:spacing w:before="120" w:after="120"/>
              <w:jc w:val="both"/>
              <w:rPr>
                <w:rFonts w:ascii="Calibri" w:hAnsi="Calibri" w:cs="Arial"/>
                <w:color w:val="000000"/>
                <w:sz w:val="22"/>
                <w:szCs w:val="24"/>
                <w:lang w:eastAsia="es-ES"/>
              </w:rPr>
            </w:pPr>
            <w:r w:rsidRPr="00B36426">
              <w:rPr>
                <w:rFonts w:ascii="Calibri" w:hAnsi="Calibri" w:cs="Arial"/>
                <w:color w:val="000000"/>
                <w:sz w:val="22"/>
                <w:szCs w:val="24"/>
                <w:lang w:eastAsia="es-ES"/>
              </w:rPr>
              <w:t xml:space="preserve">Antes del inicio de las actividades (orden de proceder) la Empresa adjudicada deberá presentar los siguientes documentos para la </w:t>
            </w:r>
            <w:r w:rsidRPr="00B36426">
              <w:rPr>
                <w:rFonts w:ascii="Calibri" w:hAnsi="Calibri" w:cs="Arial"/>
                <w:b/>
                <w:bCs/>
                <w:color w:val="000000"/>
                <w:sz w:val="22"/>
                <w:szCs w:val="24"/>
                <w:lang w:eastAsia="es-ES"/>
              </w:rPr>
              <w:t xml:space="preserve">aprobación </w:t>
            </w:r>
            <w:r w:rsidRPr="00B36426">
              <w:rPr>
                <w:rFonts w:ascii="Calibri" w:hAnsi="Calibri" w:cs="Arial"/>
                <w:color w:val="000000"/>
                <w:sz w:val="22"/>
                <w:szCs w:val="24"/>
                <w:lang w:eastAsia="es-ES"/>
              </w:rPr>
              <w:t>de la Unidad de SMS de YPFB</w:t>
            </w:r>
            <w:r w:rsidRPr="00B36426">
              <w:rPr>
                <w:rFonts w:ascii="Calibri" w:hAnsi="Calibri" w:cs="Arial"/>
                <w:i/>
                <w:iCs/>
                <w:color w:val="000000"/>
                <w:sz w:val="22"/>
                <w:szCs w:val="24"/>
                <w:lang w:eastAsia="es-ES"/>
              </w:rPr>
              <w:t xml:space="preserve">: </w:t>
            </w:r>
          </w:p>
          <w:p w:rsidR="001C1FDD" w:rsidRPr="00B36426" w:rsidRDefault="001C1FDD" w:rsidP="001C1FDD">
            <w:pPr>
              <w:autoSpaceDE w:val="0"/>
              <w:autoSpaceDN w:val="0"/>
              <w:adjustRightInd w:val="0"/>
              <w:spacing w:before="120" w:after="120"/>
              <w:ind w:left="426" w:hanging="284"/>
              <w:jc w:val="both"/>
              <w:rPr>
                <w:rFonts w:ascii="Calibri" w:hAnsi="Calibri" w:cs="Arial"/>
                <w:color w:val="000000"/>
                <w:sz w:val="22"/>
                <w:szCs w:val="24"/>
                <w:lang w:eastAsia="es-ES"/>
              </w:rPr>
            </w:pPr>
            <w:r w:rsidRPr="00B36426">
              <w:rPr>
                <w:rFonts w:ascii="Calibri" w:hAnsi="Calibri" w:cs="Arial"/>
                <w:b/>
                <w:bCs/>
                <w:i/>
                <w:iCs/>
                <w:color w:val="000000"/>
                <w:sz w:val="22"/>
                <w:szCs w:val="24"/>
                <w:lang w:eastAsia="es-ES"/>
              </w:rPr>
              <w:t xml:space="preserve">2.1 Declaración jurada </w:t>
            </w:r>
            <w:r w:rsidRPr="00B36426">
              <w:rPr>
                <w:rFonts w:ascii="Calibri" w:hAnsi="Calibri" w:cs="Arial"/>
                <w:color w:val="000000"/>
                <w:sz w:val="22"/>
                <w:szCs w:val="24"/>
                <w:lang w:eastAsia="es-ES"/>
              </w:rPr>
              <w:t xml:space="preserve">“Compromiso de SMS” para Cumplimiento de requisitos de Seguridad Industrial, Salud Ocupacional y Medio Ambiente para contratistas de YPFB Corporación. </w:t>
            </w:r>
          </w:p>
          <w:p w:rsidR="001C1FDD" w:rsidRPr="00B36426" w:rsidRDefault="001C1FDD" w:rsidP="001C1FDD">
            <w:pPr>
              <w:autoSpaceDE w:val="0"/>
              <w:autoSpaceDN w:val="0"/>
              <w:adjustRightInd w:val="0"/>
              <w:spacing w:before="120" w:after="120"/>
              <w:ind w:left="426"/>
              <w:jc w:val="both"/>
              <w:rPr>
                <w:rFonts w:ascii="Calibri" w:hAnsi="Calibri" w:cs="Arial"/>
                <w:color w:val="000000"/>
                <w:sz w:val="22"/>
                <w:szCs w:val="24"/>
                <w:lang w:eastAsia="es-ES"/>
              </w:rPr>
            </w:pPr>
            <w:r w:rsidRPr="00B36426">
              <w:rPr>
                <w:rFonts w:ascii="Calibri" w:hAnsi="Calibri" w:cs="Arial"/>
                <w:i/>
                <w:iCs/>
                <w:color w:val="000000"/>
                <w:sz w:val="22"/>
                <w:szCs w:val="24"/>
                <w:lang w:eastAsia="es-ES"/>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1C1FDD" w:rsidRPr="00B36426" w:rsidRDefault="001C1FDD" w:rsidP="001C1FDD">
            <w:pPr>
              <w:spacing w:before="120" w:after="120"/>
              <w:ind w:left="426"/>
              <w:jc w:val="both"/>
              <w:rPr>
                <w:rFonts w:ascii="Calibri" w:hAnsi="Calibri"/>
                <w:sz w:val="22"/>
                <w:szCs w:val="24"/>
                <w:lang w:eastAsia="es-ES"/>
              </w:rPr>
            </w:pPr>
            <w:r w:rsidRPr="00B36426">
              <w:rPr>
                <w:rFonts w:ascii="Calibri" w:hAnsi="Calibri" w:cs="Arial"/>
                <w:color w:val="000000"/>
                <w:sz w:val="22"/>
                <w:szCs w:val="24"/>
                <w:lang w:eastAsia="es-ES"/>
              </w:rPr>
              <w:t>Presentar debidamente firmada por el representante legal, adjuntando la fotocopia firmada del documento de identificación (pasaporte/CI), con la impresión dactilar del mismo (pulgar derecho y/o izquierdo).</w:t>
            </w:r>
          </w:p>
          <w:p w:rsidR="001C1FDD" w:rsidRPr="00B36426" w:rsidRDefault="001C1FDD" w:rsidP="001C1FDD">
            <w:pPr>
              <w:numPr>
                <w:ilvl w:val="0"/>
                <w:numId w:val="35"/>
              </w:numPr>
              <w:spacing w:before="120" w:after="120"/>
              <w:jc w:val="both"/>
              <w:rPr>
                <w:rFonts w:ascii="Calibri" w:hAnsi="Calibri"/>
                <w:b/>
                <w:sz w:val="24"/>
                <w:szCs w:val="22"/>
                <w:lang w:eastAsia="es-ES"/>
              </w:rPr>
            </w:pPr>
            <w:r w:rsidRPr="00B36426">
              <w:rPr>
                <w:rFonts w:ascii="Calibri" w:hAnsi="Calibri"/>
                <w:b/>
                <w:sz w:val="24"/>
                <w:szCs w:val="22"/>
                <w:lang w:eastAsia="es-ES"/>
              </w:rPr>
              <w:t xml:space="preserve">DOCUMENTOS PARA APROBACION DE YPFB (unidad de SMS – Unidad solicitante) </w:t>
            </w:r>
          </w:p>
          <w:p w:rsidR="001C1FDD" w:rsidRPr="00B36426" w:rsidRDefault="001C1FDD" w:rsidP="001C1FDD">
            <w:pPr>
              <w:spacing w:before="120" w:after="120"/>
              <w:jc w:val="both"/>
              <w:rPr>
                <w:rFonts w:ascii="Calibri" w:hAnsi="Calibri"/>
                <w:sz w:val="22"/>
                <w:szCs w:val="24"/>
                <w:lang w:eastAsia="es-ES"/>
              </w:rPr>
            </w:pPr>
            <w:r w:rsidRPr="00B36426">
              <w:rPr>
                <w:rFonts w:ascii="Calibri" w:hAnsi="Calibri"/>
                <w:sz w:val="22"/>
                <w:szCs w:val="24"/>
                <w:lang w:eastAsia="es-ES"/>
              </w:rPr>
              <w:t>La Empresa adjudicada deberá presentar en documento oficial para aprobación de YPFB los siguientes Requisitos de SMS: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3.1</w:t>
            </w:r>
            <w:r w:rsidRPr="00B36426">
              <w:rPr>
                <w:rFonts w:ascii="Calibri" w:hAnsi="Calibri"/>
                <w:sz w:val="22"/>
                <w:szCs w:val="24"/>
                <w:lang w:eastAsia="es-ES"/>
              </w:rPr>
              <w:t xml:space="preserve"> Programa o Plan de Seguridad, Salud Ocupacional y Medio Ambiente para el Proyecto.</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3.2</w:t>
            </w:r>
            <w:r w:rsidRPr="00B36426">
              <w:rPr>
                <w:rFonts w:ascii="Calibri" w:hAnsi="Calibri"/>
                <w:sz w:val="22"/>
                <w:szCs w:val="24"/>
                <w:lang w:eastAsia="es-ES"/>
              </w:rPr>
              <w:t xml:space="preserve"> Política y programas de control de Alcohol y drogas.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3.3</w:t>
            </w:r>
            <w:r w:rsidRPr="00B36426">
              <w:rPr>
                <w:rFonts w:ascii="Calibri" w:hAnsi="Calibri"/>
                <w:sz w:val="22"/>
                <w:szCs w:val="24"/>
                <w:lang w:eastAsia="es-ES"/>
              </w:rPr>
              <w:t xml:space="preserve">  Programa de capacitación y charlas de seguridad</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3.4</w:t>
            </w:r>
            <w:r w:rsidRPr="00B36426">
              <w:rPr>
                <w:rFonts w:ascii="Calibri" w:hAnsi="Calibri"/>
                <w:sz w:val="22"/>
                <w:szCs w:val="24"/>
                <w:lang w:eastAsia="es-ES"/>
              </w:rPr>
              <w:t xml:space="preserve"> Procedimientos específicos de Seguridad para el Proyecto.</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3.5</w:t>
            </w:r>
            <w:r w:rsidRPr="00B36426">
              <w:rPr>
                <w:rFonts w:ascii="Calibri" w:hAnsi="Calibri"/>
                <w:sz w:val="22"/>
                <w:szCs w:val="24"/>
                <w:lang w:eastAsia="es-ES"/>
              </w:rPr>
              <w:t xml:space="preserve"> Plan de respuesta ante Emergencias (Para el proyecto).</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 xml:space="preserve">3.6 </w:t>
            </w:r>
            <w:r w:rsidRPr="00B36426">
              <w:rPr>
                <w:rFonts w:ascii="Calibri" w:hAnsi="Calibri"/>
                <w:sz w:val="22"/>
                <w:szCs w:val="24"/>
                <w:lang w:eastAsia="es-ES"/>
              </w:rPr>
              <w:t xml:space="preserve"> Plan Médico de Evacuación (MEDEVAC)</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3.7</w:t>
            </w:r>
            <w:r w:rsidRPr="00B36426">
              <w:rPr>
                <w:rFonts w:ascii="Calibri" w:hAnsi="Calibri"/>
                <w:sz w:val="22"/>
                <w:szCs w:val="24"/>
                <w:lang w:eastAsia="es-ES"/>
              </w:rPr>
              <w:t xml:space="preserve">  Programa de retiro y disposición de los residuos originados en el proyecto</w:t>
            </w:r>
          </w:p>
          <w:p w:rsidR="001C1FDD" w:rsidRPr="00B36426" w:rsidRDefault="001C1FDD" w:rsidP="001C1FDD">
            <w:pPr>
              <w:numPr>
                <w:ilvl w:val="0"/>
                <w:numId w:val="35"/>
              </w:numPr>
              <w:spacing w:before="120" w:after="120"/>
              <w:jc w:val="both"/>
              <w:rPr>
                <w:rFonts w:ascii="Calibri" w:hAnsi="Calibri"/>
                <w:b/>
                <w:bCs/>
                <w:sz w:val="24"/>
                <w:szCs w:val="22"/>
                <w:lang w:eastAsia="es-ES"/>
              </w:rPr>
            </w:pPr>
            <w:r w:rsidRPr="00B36426">
              <w:rPr>
                <w:rFonts w:ascii="Calibri" w:hAnsi="Calibri"/>
                <w:b/>
                <w:bCs/>
                <w:sz w:val="24"/>
                <w:szCs w:val="22"/>
                <w:lang w:eastAsia="es-ES"/>
              </w:rPr>
              <w:t>Antes del inicio de actividades e ingreso a obra, la empresa adjudicada debe cumplir con los siguientes requisitos de SMS: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4.1</w:t>
            </w:r>
            <w:r w:rsidRPr="00B36426">
              <w:rPr>
                <w:rFonts w:ascii="Calibri" w:hAnsi="Calibri"/>
                <w:sz w:val="22"/>
                <w:szCs w:val="24"/>
                <w:lang w:eastAsia="es-ES"/>
              </w:rPr>
              <w:t xml:space="preserve"> Nómina (nombre completo y cédula de identidad) del personal a cargo de los trabajos </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lastRenderedPageBreak/>
              <w:t>4.2</w:t>
            </w:r>
            <w:r w:rsidRPr="00B36426">
              <w:rPr>
                <w:rFonts w:ascii="Calibri" w:hAnsi="Calibri"/>
                <w:sz w:val="22"/>
                <w:szCs w:val="24"/>
                <w:lang w:eastAsia="es-ES"/>
              </w:rPr>
              <w:t xml:space="preserve"> Nota formal de designación del supervisor de SMS para el proyecto. (Incluir el </w:t>
            </w:r>
            <w:proofErr w:type="spellStart"/>
            <w:r w:rsidRPr="00B36426">
              <w:rPr>
                <w:rFonts w:ascii="Calibri" w:hAnsi="Calibri"/>
                <w:sz w:val="22"/>
                <w:szCs w:val="24"/>
                <w:lang w:eastAsia="es-ES"/>
              </w:rPr>
              <w:t>Curriculum</w:t>
            </w:r>
            <w:proofErr w:type="spellEnd"/>
            <w:r w:rsidRPr="00B36426">
              <w:rPr>
                <w:rFonts w:ascii="Calibri" w:hAnsi="Calibri"/>
                <w:sz w:val="22"/>
                <w:szCs w:val="24"/>
                <w:lang w:eastAsia="es-ES"/>
              </w:rPr>
              <w:t xml:space="preserve">  </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 xml:space="preserve">      </w:t>
            </w:r>
            <w:r w:rsidRPr="00B36426">
              <w:rPr>
                <w:rFonts w:ascii="Calibri" w:hAnsi="Calibri"/>
                <w:sz w:val="22"/>
                <w:szCs w:val="24"/>
                <w:lang w:eastAsia="es-ES"/>
              </w:rPr>
              <w:t>Vitae no documentado)</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4.3</w:t>
            </w:r>
            <w:r w:rsidRPr="00B36426">
              <w:rPr>
                <w:rFonts w:ascii="Calibri" w:hAnsi="Calibri"/>
                <w:sz w:val="22"/>
                <w:szCs w:val="24"/>
                <w:lang w:eastAsia="es-ES"/>
              </w:rPr>
              <w:t xml:space="preserve"> Seguro médico / Seguro contra accidentes personales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4.4</w:t>
            </w:r>
            <w:r w:rsidRPr="00B36426">
              <w:rPr>
                <w:rFonts w:ascii="Calibri" w:hAnsi="Calibri"/>
                <w:sz w:val="22"/>
                <w:szCs w:val="24"/>
                <w:lang w:eastAsia="es-ES"/>
              </w:rPr>
              <w:t xml:space="preserve"> Pólizas contra accidentes personales y muerte</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4.5</w:t>
            </w:r>
            <w:r w:rsidRPr="00B36426">
              <w:rPr>
                <w:rFonts w:ascii="Calibri" w:hAnsi="Calibri"/>
                <w:sz w:val="22"/>
                <w:szCs w:val="24"/>
                <w:lang w:eastAsia="es-ES"/>
              </w:rPr>
              <w:t xml:space="preserve"> Uso obligatorio de Ropa de trabajo</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4.6</w:t>
            </w:r>
            <w:r w:rsidRPr="00B36426">
              <w:rPr>
                <w:rFonts w:ascii="Calibri" w:hAnsi="Calibri"/>
                <w:sz w:val="22"/>
                <w:szCs w:val="24"/>
                <w:lang w:eastAsia="es-ES"/>
              </w:rPr>
              <w:t xml:space="preserve"> Uso obligatorio de EPP (Equipo de protección personal)</w:t>
            </w:r>
          </w:p>
          <w:p w:rsidR="001C1FDD" w:rsidRPr="00B36426" w:rsidRDefault="001C1FDD" w:rsidP="001C1FDD">
            <w:pPr>
              <w:spacing w:before="120" w:after="120"/>
              <w:ind w:left="1134"/>
              <w:contextualSpacing/>
              <w:jc w:val="both"/>
              <w:rPr>
                <w:rFonts w:ascii="Calibri" w:hAnsi="Calibri"/>
                <w:sz w:val="24"/>
                <w:szCs w:val="24"/>
                <w:lang w:eastAsia="es-ES"/>
              </w:rPr>
            </w:pPr>
            <w:r w:rsidRPr="00B36426">
              <w:rPr>
                <w:rFonts w:ascii="Calibri" w:hAnsi="Calibri"/>
                <w:sz w:val="24"/>
                <w:szCs w:val="24"/>
                <w:lang w:eastAsia="es-ES"/>
              </w:rPr>
              <w:t>4.6.1.  Casco de seguridad</w:t>
            </w:r>
          </w:p>
          <w:p w:rsidR="001C1FDD" w:rsidRPr="00B36426" w:rsidRDefault="001C1FDD" w:rsidP="001C1FDD">
            <w:pPr>
              <w:spacing w:before="120" w:after="120"/>
              <w:ind w:left="1134"/>
              <w:contextualSpacing/>
              <w:jc w:val="both"/>
              <w:rPr>
                <w:rFonts w:ascii="Calibri" w:hAnsi="Calibri"/>
                <w:sz w:val="24"/>
                <w:szCs w:val="24"/>
                <w:lang w:eastAsia="es-ES"/>
              </w:rPr>
            </w:pPr>
            <w:r w:rsidRPr="00B36426">
              <w:rPr>
                <w:rFonts w:ascii="Calibri" w:hAnsi="Calibri"/>
                <w:sz w:val="24"/>
                <w:szCs w:val="24"/>
                <w:lang w:eastAsia="es-ES"/>
              </w:rPr>
              <w:t>4.6.2.  Lentes de seguridad</w:t>
            </w:r>
          </w:p>
          <w:p w:rsidR="001C1FDD" w:rsidRPr="00B36426" w:rsidRDefault="001C1FDD" w:rsidP="001C1FDD">
            <w:pPr>
              <w:spacing w:before="120" w:after="120"/>
              <w:ind w:left="1134"/>
              <w:contextualSpacing/>
              <w:jc w:val="both"/>
              <w:rPr>
                <w:rFonts w:ascii="Calibri" w:hAnsi="Calibri"/>
                <w:sz w:val="24"/>
                <w:szCs w:val="24"/>
                <w:lang w:eastAsia="es-ES"/>
              </w:rPr>
            </w:pPr>
            <w:r w:rsidRPr="00B36426">
              <w:rPr>
                <w:rFonts w:ascii="Calibri" w:hAnsi="Calibri"/>
                <w:sz w:val="24"/>
                <w:szCs w:val="24"/>
                <w:lang w:eastAsia="es-ES"/>
              </w:rPr>
              <w:t>4.6.3.  Botín / Bota de seguridad</w:t>
            </w:r>
          </w:p>
          <w:p w:rsidR="001C1FDD" w:rsidRPr="00B36426" w:rsidRDefault="001C1FDD" w:rsidP="001C1FDD">
            <w:pPr>
              <w:spacing w:before="120" w:after="120"/>
              <w:ind w:left="1134"/>
              <w:contextualSpacing/>
              <w:jc w:val="both"/>
              <w:rPr>
                <w:rFonts w:ascii="Calibri" w:hAnsi="Calibri"/>
                <w:sz w:val="24"/>
                <w:szCs w:val="24"/>
                <w:lang w:eastAsia="es-ES"/>
              </w:rPr>
            </w:pPr>
            <w:r w:rsidRPr="00B36426">
              <w:rPr>
                <w:rFonts w:ascii="Calibri" w:hAnsi="Calibri"/>
                <w:sz w:val="24"/>
                <w:szCs w:val="24"/>
                <w:lang w:eastAsia="es-ES"/>
              </w:rPr>
              <w:t>4.6.4.  Guantes (de acuerdo a las actividades a desarrollar)</w:t>
            </w:r>
          </w:p>
          <w:p w:rsidR="001C1FDD" w:rsidRPr="00B36426" w:rsidRDefault="001C1FDD" w:rsidP="001C1FDD">
            <w:pPr>
              <w:spacing w:before="120" w:after="120"/>
              <w:ind w:left="1134"/>
              <w:contextualSpacing/>
              <w:jc w:val="both"/>
              <w:rPr>
                <w:rFonts w:ascii="Calibri" w:hAnsi="Calibri"/>
                <w:sz w:val="24"/>
                <w:szCs w:val="24"/>
                <w:lang w:eastAsia="es-ES"/>
              </w:rPr>
            </w:pPr>
            <w:r w:rsidRPr="00B36426">
              <w:rPr>
                <w:rFonts w:ascii="Calibri" w:hAnsi="Calibri"/>
                <w:sz w:val="24"/>
                <w:szCs w:val="24"/>
                <w:lang w:eastAsia="es-ES"/>
              </w:rPr>
              <w:t>4.6.5.  Protector auditivo (en caso de requerirse en la actividad)</w:t>
            </w:r>
          </w:p>
          <w:p w:rsidR="001C1FDD" w:rsidRPr="00B36426" w:rsidRDefault="001C1FDD" w:rsidP="001C1FDD">
            <w:pPr>
              <w:spacing w:before="120" w:after="120"/>
              <w:ind w:firstLine="360"/>
              <w:jc w:val="both"/>
              <w:rPr>
                <w:rFonts w:ascii="Calibri" w:hAnsi="Calibri"/>
                <w:sz w:val="22"/>
                <w:szCs w:val="24"/>
                <w:lang w:eastAsia="es-ES"/>
              </w:rPr>
            </w:pPr>
            <w:r w:rsidRPr="00B36426">
              <w:rPr>
                <w:rFonts w:ascii="Calibri" w:hAnsi="Calibri"/>
                <w:sz w:val="22"/>
                <w:szCs w:val="24"/>
                <w:lang w:eastAsia="es-ES"/>
              </w:rPr>
              <w:t>EPP Para riesgos especiales</w:t>
            </w:r>
          </w:p>
          <w:p w:rsidR="001C1FDD" w:rsidRPr="00B36426" w:rsidRDefault="001C1FDD" w:rsidP="001C1FDD">
            <w:pPr>
              <w:spacing w:before="120" w:after="120"/>
              <w:ind w:left="1080"/>
              <w:contextualSpacing/>
              <w:jc w:val="both"/>
              <w:rPr>
                <w:rFonts w:ascii="Calibri" w:hAnsi="Calibri"/>
                <w:sz w:val="24"/>
                <w:szCs w:val="24"/>
                <w:lang w:eastAsia="es-ES"/>
              </w:rPr>
            </w:pPr>
            <w:r w:rsidRPr="00B36426">
              <w:rPr>
                <w:rFonts w:ascii="Calibri" w:hAnsi="Calibri"/>
                <w:sz w:val="24"/>
                <w:szCs w:val="24"/>
                <w:lang w:eastAsia="es-ES"/>
              </w:rPr>
              <w:t>4.6.6.   Trabajos en altura</w:t>
            </w:r>
          </w:p>
          <w:p w:rsidR="001C1FDD" w:rsidRPr="00B36426" w:rsidRDefault="001C1FDD" w:rsidP="001C1FDD">
            <w:pPr>
              <w:spacing w:before="120" w:after="120"/>
              <w:ind w:left="1080"/>
              <w:contextualSpacing/>
              <w:jc w:val="both"/>
              <w:rPr>
                <w:rFonts w:ascii="Calibri" w:hAnsi="Calibri"/>
                <w:sz w:val="24"/>
                <w:szCs w:val="24"/>
                <w:lang w:eastAsia="es-ES"/>
              </w:rPr>
            </w:pPr>
            <w:r w:rsidRPr="00B36426">
              <w:rPr>
                <w:rFonts w:ascii="Calibri" w:hAnsi="Calibri"/>
                <w:sz w:val="24"/>
                <w:szCs w:val="24"/>
                <w:lang w:eastAsia="es-ES"/>
              </w:rPr>
              <w:t>4.6.7.   Trabajos eléctricos</w:t>
            </w:r>
          </w:p>
          <w:p w:rsidR="001C1FDD" w:rsidRPr="00B36426" w:rsidRDefault="001C1FDD" w:rsidP="001C1FDD">
            <w:pPr>
              <w:spacing w:before="120" w:after="120"/>
              <w:ind w:left="1080"/>
              <w:contextualSpacing/>
              <w:jc w:val="both"/>
              <w:rPr>
                <w:rFonts w:ascii="Calibri" w:hAnsi="Calibri"/>
                <w:sz w:val="24"/>
                <w:szCs w:val="24"/>
                <w:lang w:eastAsia="es-ES"/>
              </w:rPr>
            </w:pPr>
            <w:r w:rsidRPr="00B36426">
              <w:rPr>
                <w:rFonts w:ascii="Calibri" w:hAnsi="Calibri"/>
                <w:sz w:val="24"/>
                <w:szCs w:val="24"/>
                <w:lang w:eastAsia="es-ES"/>
              </w:rPr>
              <w:t>4.6.8.   Trabajos en espacios confinados</w:t>
            </w:r>
          </w:p>
          <w:p w:rsidR="001C1FDD" w:rsidRPr="00B36426" w:rsidRDefault="001C1FDD" w:rsidP="001C1FDD">
            <w:pPr>
              <w:spacing w:before="120" w:after="120"/>
              <w:ind w:left="1080"/>
              <w:contextualSpacing/>
              <w:jc w:val="both"/>
              <w:rPr>
                <w:rFonts w:ascii="Calibri" w:hAnsi="Calibri"/>
                <w:sz w:val="24"/>
                <w:szCs w:val="24"/>
                <w:lang w:eastAsia="es-ES"/>
              </w:rPr>
            </w:pPr>
            <w:r w:rsidRPr="00B36426">
              <w:rPr>
                <w:rFonts w:ascii="Calibri" w:hAnsi="Calibri"/>
                <w:sz w:val="24"/>
                <w:szCs w:val="24"/>
                <w:lang w:eastAsia="es-ES"/>
              </w:rPr>
              <w:t>4.6.9.   Trabajos en zanja abierta</w:t>
            </w:r>
          </w:p>
          <w:p w:rsidR="001C1FDD" w:rsidRPr="00B36426" w:rsidRDefault="001C1FDD" w:rsidP="001C1FDD">
            <w:pPr>
              <w:spacing w:before="120" w:after="120"/>
              <w:ind w:left="1080"/>
              <w:contextualSpacing/>
              <w:jc w:val="both"/>
              <w:rPr>
                <w:rFonts w:ascii="Calibri" w:hAnsi="Calibri"/>
                <w:sz w:val="24"/>
                <w:szCs w:val="24"/>
                <w:lang w:eastAsia="es-ES"/>
              </w:rPr>
            </w:pPr>
            <w:r w:rsidRPr="00B36426">
              <w:rPr>
                <w:rFonts w:ascii="Calibri" w:hAnsi="Calibri"/>
                <w:sz w:val="24"/>
                <w:szCs w:val="24"/>
                <w:lang w:eastAsia="es-ES"/>
              </w:rPr>
              <w:t>4.6.10. Trabajos con cargas suspendidas</w:t>
            </w:r>
          </w:p>
          <w:p w:rsidR="001C1FDD" w:rsidRPr="00B36426" w:rsidRDefault="001C1FDD" w:rsidP="001C1FDD">
            <w:pPr>
              <w:spacing w:before="120" w:after="120"/>
              <w:ind w:left="1080"/>
              <w:jc w:val="both"/>
              <w:rPr>
                <w:rFonts w:ascii="Calibri" w:hAnsi="Calibri"/>
                <w:sz w:val="24"/>
                <w:szCs w:val="24"/>
                <w:lang w:eastAsia="es-ES"/>
              </w:rPr>
            </w:pPr>
            <w:r w:rsidRPr="00B36426">
              <w:rPr>
                <w:rFonts w:ascii="Calibri" w:hAnsi="Calibri"/>
                <w:sz w:val="24"/>
                <w:szCs w:val="24"/>
                <w:lang w:eastAsia="es-ES"/>
              </w:rPr>
              <w:t>4.6.11. Trabajos con materiales peligrosos</w:t>
            </w:r>
          </w:p>
          <w:p w:rsidR="001C1FDD" w:rsidRPr="00B36426" w:rsidRDefault="001C1FDD" w:rsidP="001C1FDD">
            <w:pPr>
              <w:spacing w:before="120" w:after="120"/>
              <w:ind w:left="360"/>
              <w:jc w:val="both"/>
              <w:rPr>
                <w:rFonts w:ascii="Calibri" w:hAnsi="Calibri"/>
                <w:sz w:val="22"/>
                <w:szCs w:val="24"/>
                <w:lang w:eastAsia="es-ES"/>
              </w:rPr>
            </w:pPr>
            <w:r w:rsidRPr="00B36426">
              <w:rPr>
                <w:rFonts w:ascii="Calibri" w:hAnsi="Calibri"/>
                <w:b/>
                <w:sz w:val="22"/>
                <w:szCs w:val="24"/>
                <w:lang w:eastAsia="es-ES"/>
              </w:rPr>
              <w:t>4.7</w:t>
            </w:r>
            <w:r w:rsidRPr="00B36426">
              <w:rPr>
                <w:rFonts w:ascii="Calibri" w:hAnsi="Calibri"/>
                <w:sz w:val="22"/>
                <w:szCs w:val="24"/>
                <w:lang w:eastAsia="es-ES"/>
              </w:rPr>
              <w:t xml:space="preserve"> Uso de señalética en el área o frentes de trabajo.</w:t>
            </w:r>
          </w:p>
          <w:p w:rsidR="001C1FDD" w:rsidRPr="00B36426" w:rsidRDefault="001C1FDD" w:rsidP="001C1FDD">
            <w:pPr>
              <w:numPr>
                <w:ilvl w:val="0"/>
                <w:numId w:val="35"/>
              </w:numPr>
              <w:spacing w:before="120" w:after="120"/>
              <w:contextualSpacing/>
              <w:jc w:val="both"/>
              <w:rPr>
                <w:rFonts w:ascii="Calibri" w:hAnsi="Calibri" w:cs="Calibri"/>
                <w:b/>
                <w:sz w:val="24"/>
                <w:szCs w:val="22"/>
                <w:u w:val="single"/>
                <w:lang w:eastAsia="es-ES"/>
              </w:rPr>
            </w:pPr>
            <w:r w:rsidRPr="00B36426">
              <w:rPr>
                <w:rFonts w:ascii="Calibri" w:hAnsi="Calibri" w:cs="Calibri"/>
                <w:sz w:val="24"/>
                <w:szCs w:val="22"/>
                <w:lang w:eastAsia="es-ES"/>
              </w:rPr>
              <w:t xml:space="preserve">Toda empresa contratista </w:t>
            </w:r>
            <w:r w:rsidRPr="00B36426">
              <w:rPr>
                <w:rFonts w:ascii="Calibri" w:hAnsi="Calibri" w:cs="Calibri"/>
                <w:sz w:val="24"/>
                <w:szCs w:val="22"/>
                <w:u w:val="single"/>
                <w:lang w:eastAsia="es-ES"/>
              </w:rPr>
              <w:t>directa de YPFB</w:t>
            </w:r>
            <w:r w:rsidRPr="00B36426">
              <w:rPr>
                <w:rFonts w:ascii="Calibri" w:hAnsi="Calibri" w:cs="Calibri"/>
                <w:sz w:val="24"/>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1C1FDD" w:rsidRPr="00B36426" w:rsidRDefault="001C1FDD" w:rsidP="001C1FDD">
            <w:pPr>
              <w:numPr>
                <w:ilvl w:val="0"/>
                <w:numId w:val="35"/>
              </w:numPr>
              <w:spacing w:before="120" w:after="120"/>
              <w:contextualSpacing/>
              <w:jc w:val="both"/>
              <w:rPr>
                <w:rFonts w:ascii="Calibri" w:hAnsi="Calibri" w:cs="Calibri"/>
                <w:sz w:val="24"/>
                <w:szCs w:val="22"/>
                <w:lang w:eastAsia="es-ES"/>
              </w:rPr>
            </w:pPr>
            <w:r w:rsidRPr="00B36426">
              <w:rPr>
                <w:rFonts w:ascii="Calibri" w:hAnsi="Calibri" w:cs="Calibri"/>
                <w:sz w:val="24"/>
                <w:szCs w:val="22"/>
                <w:lang w:eastAsia="es-ES"/>
              </w:rPr>
              <w:t xml:space="preserve">Se deja claramente establecido la prohibición total y definitiva de ingreso a obra o ejecución de trabajos con pasantes y/o practicantes de la contratista y/o sub contratista en proyectos de YPFB. </w:t>
            </w:r>
          </w:p>
          <w:p w:rsidR="001C1FDD" w:rsidRPr="00B36426" w:rsidRDefault="001C1FDD" w:rsidP="001C1FDD">
            <w:pPr>
              <w:numPr>
                <w:ilvl w:val="0"/>
                <w:numId w:val="35"/>
              </w:numPr>
              <w:spacing w:before="120" w:after="120"/>
              <w:contextualSpacing/>
              <w:jc w:val="both"/>
              <w:rPr>
                <w:rFonts w:ascii="Calibri" w:hAnsi="Calibri" w:cs="Arial"/>
                <w:sz w:val="22"/>
                <w:szCs w:val="22"/>
                <w:lang w:eastAsia="es-ES"/>
              </w:rPr>
            </w:pPr>
            <w:r w:rsidRPr="00B36426">
              <w:rPr>
                <w:rFonts w:ascii="Calibri" w:hAnsi="Calibri" w:cs="Arial"/>
                <w:color w:val="000000"/>
                <w:sz w:val="22"/>
                <w:szCs w:val="22"/>
                <w:lang w:eastAsia="es-ES"/>
              </w:rPr>
              <w:t xml:space="preserve">YPFB Corporación se reserva el derecho de solicitar nuevos requisitos de </w:t>
            </w:r>
            <w:proofErr w:type="spellStart"/>
            <w:r w:rsidRPr="00B36426">
              <w:rPr>
                <w:rFonts w:ascii="Calibri" w:hAnsi="Calibri" w:cs="Arial"/>
                <w:color w:val="000000"/>
                <w:sz w:val="22"/>
                <w:szCs w:val="22"/>
                <w:lang w:eastAsia="es-ES"/>
              </w:rPr>
              <w:t>SySO</w:t>
            </w:r>
            <w:proofErr w:type="spellEnd"/>
            <w:r w:rsidRPr="00B36426">
              <w:rPr>
                <w:rFonts w:ascii="Calibri" w:hAnsi="Calibri" w:cs="Arial"/>
                <w:color w:val="000000"/>
                <w:sz w:val="22"/>
                <w:szCs w:val="22"/>
                <w:lang w:eastAsia="es-ES"/>
              </w:rPr>
              <w:t xml:space="preserve">   que sean necesarios para garantizar la correcta ejecución de la actividad, cuyo objetivo es prevenir accidentes e incidentes.</w:t>
            </w:r>
            <w:r w:rsidRPr="00B36426">
              <w:rPr>
                <w:rFonts w:ascii="Calibri" w:hAnsi="Calibri" w:cs="Calibri"/>
                <w:sz w:val="22"/>
                <w:szCs w:val="22"/>
                <w:lang w:eastAsia="es-ES"/>
              </w:rPr>
              <w:t xml:space="preserve"> </w:t>
            </w:r>
            <w:r w:rsidRPr="00B36426">
              <w:rPr>
                <w:rFonts w:ascii="Calibri" w:hAnsi="Calibri" w:cs="Arial"/>
                <w:color w:val="000000"/>
                <w:sz w:val="22"/>
                <w:szCs w:val="22"/>
                <w:lang w:eastAsia="es-ES"/>
              </w:rPr>
              <w:t xml:space="preserve">vigente en materia de </w:t>
            </w:r>
            <w:proofErr w:type="spellStart"/>
            <w:r w:rsidRPr="00B36426">
              <w:rPr>
                <w:rFonts w:ascii="Calibri" w:hAnsi="Calibri" w:cs="Arial"/>
                <w:color w:val="000000"/>
                <w:sz w:val="22"/>
                <w:szCs w:val="22"/>
                <w:lang w:eastAsia="es-ES"/>
              </w:rPr>
              <w:t>SySO</w:t>
            </w:r>
            <w:proofErr w:type="spellEnd"/>
            <w:r w:rsidRPr="00B36426">
              <w:rPr>
                <w:rFonts w:ascii="Calibri" w:hAnsi="Calibri" w:cs="Arial"/>
                <w:color w:val="000000"/>
                <w:sz w:val="22"/>
                <w:szCs w:val="22"/>
                <w:lang w:eastAsia="es-ES"/>
              </w:rPr>
              <w:t xml:space="preserve"> y los aspectos normativos y regulatorios de YPFB Corporación.</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1C1FDD" w:rsidRPr="00B36426" w:rsidTr="003F4FA5">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Solo para Visitas de 1 día.</w:t>
                  </w:r>
                </w:p>
              </w:tc>
            </w:tr>
            <w:tr w:rsidR="001C1FDD" w:rsidRPr="00B36426" w:rsidTr="003F4FA5">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Solo para contratistas de más de 1 día.</w:t>
                  </w:r>
                </w:p>
              </w:tc>
            </w:tr>
            <w:tr w:rsidR="001C1FDD" w:rsidRPr="00B36426" w:rsidTr="003F4FA5">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rPr>
                      <w:rFonts w:ascii="Calibri" w:hAnsi="Calibri"/>
                      <w:sz w:val="22"/>
                      <w:szCs w:val="22"/>
                      <w:lang w:eastAsia="es-BO"/>
                    </w:rPr>
                  </w:pPr>
                </w:p>
              </w:tc>
            </w:tr>
            <w:tr w:rsidR="001C1FDD" w:rsidRPr="00B36426" w:rsidTr="003F4FA5">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rPr>
                      <w:rFonts w:ascii="Calibri" w:hAnsi="Calibri"/>
                      <w:sz w:val="22"/>
                      <w:szCs w:val="22"/>
                      <w:lang w:eastAsia="es-BO"/>
                    </w:rPr>
                  </w:pPr>
                </w:p>
              </w:tc>
            </w:tr>
          </w:tbl>
          <w:p w:rsidR="001C1FDD" w:rsidRPr="00B36426" w:rsidRDefault="001C1FDD" w:rsidP="001C1FDD">
            <w:pPr>
              <w:numPr>
                <w:ilvl w:val="0"/>
                <w:numId w:val="60"/>
              </w:numPr>
              <w:tabs>
                <w:tab w:val="left" w:pos="567"/>
              </w:tabs>
              <w:spacing w:before="120" w:after="120"/>
              <w:jc w:val="both"/>
              <w:rPr>
                <w:rFonts w:ascii="Calibri" w:hAnsi="Calibri"/>
                <w:sz w:val="22"/>
                <w:szCs w:val="22"/>
                <w:lang w:eastAsia="es-BO"/>
              </w:rPr>
            </w:pPr>
            <w:r w:rsidRPr="00B36426">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1C1FDD" w:rsidRPr="00B36426" w:rsidTr="003F4FA5">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Solo para contratistas que realicen actividades que requieran estos cursos.</w:t>
                  </w:r>
                </w:p>
              </w:tc>
            </w:tr>
            <w:tr w:rsidR="001C1FDD" w:rsidRPr="00B36426" w:rsidTr="003F4FA5">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rPr>
                      <w:rFonts w:ascii="Calibri" w:hAnsi="Calibri"/>
                      <w:sz w:val="22"/>
                      <w:szCs w:val="22"/>
                      <w:lang w:eastAsia="es-BO"/>
                    </w:rPr>
                  </w:pPr>
                </w:p>
              </w:tc>
            </w:tr>
            <w:tr w:rsidR="001C1FDD" w:rsidRPr="00B36426" w:rsidTr="003F4FA5">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lastRenderedPageBreak/>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rPr>
                      <w:rFonts w:ascii="Calibri" w:hAnsi="Calibri"/>
                      <w:sz w:val="22"/>
                      <w:szCs w:val="22"/>
                      <w:lang w:eastAsia="es-BO"/>
                    </w:rPr>
                  </w:pPr>
                </w:p>
              </w:tc>
            </w:tr>
            <w:tr w:rsidR="001C1FDD" w:rsidRPr="00B36426" w:rsidTr="003F4FA5">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jc w:val="both"/>
                    <w:rPr>
                      <w:rFonts w:ascii="Calibri" w:hAnsi="Calibri"/>
                      <w:sz w:val="22"/>
                      <w:szCs w:val="22"/>
                      <w:lang w:eastAsia="es-BO"/>
                    </w:rPr>
                  </w:pPr>
                  <w:r w:rsidRPr="00B36426">
                    <w:rPr>
                      <w:rFonts w:ascii="Calibri" w:hAnsi="Calibri"/>
                      <w:sz w:val="22"/>
                      <w:szCs w:val="22"/>
                      <w:lang w:eastAsia="es-BO"/>
                    </w:rPr>
                    <w:lastRenderedPageBreak/>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rPr>
                      <w:rFonts w:ascii="Calibri" w:hAnsi="Calibri"/>
                      <w:sz w:val="22"/>
                      <w:szCs w:val="22"/>
                      <w:lang w:eastAsia="es-BO"/>
                    </w:rPr>
                  </w:pPr>
                </w:p>
              </w:tc>
            </w:tr>
          </w:tbl>
          <w:p w:rsidR="001C1FDD" w:rsidRPr="00B36426" w:rsidRDefault="001C1FDD" w:rsidP="001C1FDD">
            <w:pPr>
              <w:autoSpaceDE w:val="0"/>
              <w:autoSpaceDN w:val="0"/>
              <w:spacing w:before="120" w:after="120"/>
              <w:jc w:val="both"/>
              <w:rPr>
                <w:rFonts w:ascii="Calibri" w:hAnsi="Calibri"/>
                <w:sz w:val="22"/>
                <w:szCs w:val="22"/>
                <w:lang w:eastAsia="es-ES"/>
              </w:rPr>
            </w:pPr>
            <w:r w:rsidRPr="00B36426">
              <w:rPr>
                <w:rFonts w:ascii="Calibri" w:hAnsi="Calibri"/>
                <w:sz w:val="22"/>
                <w:szCs w:val="22"/>
                <w:lang w:eastAsia="es-ES"/>
              </w:rPr>
              <w:t>En caso de ser requerido el ingreso de vehículos, la empresa adjudicada</w:t>
            </w:r>
            <w:r w:rsidRPr="00B36426">
              <w:rPr>
                <w:rFonts w:ascii="Calibri" w:hAnsi="Calibri"/>
                <w:sz w:val="22"/>
                <w:szCs w:val="22"/>
                <w:lang w:eastAsia="es-BO"/>
              </w:rPr>
              <w:t xml:space="preserve"> deberá asegurar que el vehículo cuente con los siguientes requisitos mínimos para su habilitación</w:t>
            </w:r>
            <w:r w:rsidRPr="00B36426">
              <w:rPr>
                <w:rFonts w:ascii="Calibri" w:hAnsi="Calibri"/>
                <w:sz w:val="22"/>
                <w:szCs w:val="22"/>
                <w:lang w:eastAsia="es-ES"/>
              </w:rPr>
              <w:t>:</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Antigüedad no mayor a 5 años para vehículo liviano, de 10 años para camiones.</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Seguro de accidente vehicular.</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SOAT.</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Inspección técnica por empresa certificada (</w:t>
            </w:r>
            <w:proofErr w:type="spellStart"/>
            <w:r w:rsidRPr="00B36426">
              <w:rPr>
                <w:rFonts w:ascii="Calibri" w:hAnsi="Calibri"/>
                <w:sz w:val="22"/>
                <w:szCs w:val="22"/>
                <w:lang w:eastAsia="es-BO"/>
              </w:rPr>
              <w:t>Petrovisa</w:t>
            </w:r>
            <w:proofErr w:type="spellEnd"/>
            <w:r w:rsidRPr="00B36426">
              <w:rPr>
                <w:rFonts w:ascii="Calibri" w:hAnsi="Calibri"/>
                <w:sz w:val="22"/>
                <w:szCs w:val="22"/>
                <w:lang w:eastAsia="es-BO"/>
              </w:rPr>
              <w:t xml:space="preserve">, </w:t>
            </w:r>
            <w:proofErr w:type="spellStart"/>
            <w:r w:rsidRPr="00B36426">
              <w:rPr>
                <w:rFonts w:ascii="Calibri" w:hAnsi="Calibri"/>
                <w:sz w:val="22"/>
                <w:szCs w:val="22"/>
                <w:lang w:eastAsia="es-BO"/>
              </w:rPr>
              <w:t>Ibnorca</w:t>
            </w:r>
            <w:proofErr w:type="spellEnd"/>
            <w:r w:rsidRPr="00B36426">
              <w:rPr>
                <w:rFonts w:ascii="Calibri" w:hAnsi="Calibri"/>
                <w:sz w:val="22"/>
                <w:szCs w:val="22"/>
                <w:lang w:eastAsia="es-BO"/>
              </w:rPr>
              <w:t>, etc.)</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Inspección técnica vehicular realizada por la Dirección de Transito de la Policía Boliviana.</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Debe obligatoriamente estar identificado.</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Estar equipados mínimamente con 1 extintor de polvo químico seco tipo ABC de capacidad mínima de 5 lb.</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Disponer de 2 triángulos de emergencia como mínimo.</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1C1FDD" w:rsidRPr="00B36426" w:rsidRDefault="001C1FDD" w:rsidP="001C1FDD">
            <w:pPr>
              <w:numPr>
                <w:ilvl w:val="0"/>
                <w:numId w:val="60"/>
              </w:numPr>
              <w:spacing w:before="120" w:after="120"/>
              <w:jc w:val="both"/>
              <w:rPr>
                <w:rFonts w:ascii="Calibri" w:hAnsi="Calibri"/>
                <w:sz w:val="22"/>
                <w:szCs w:val="22"/>
                <w:lang w:eastAsia="es-BO"/>
              </w:rPr>
            </w:pPr>
            <w:r w:rsidRPr="00B36426">
              <w:rPr>
                <w:rFonts w:ascii="Calibri" w:hAnsi="Calibri"/>
                <w:sz w:val="22"/>
                <w:szCs w:val="22"/>
                <w:lang w:eastAsia="es-BO"/>
              </w:rPr>
              <w:t>Tener alarmas audibles de retroceso necesariamente.</w:t>
            </w:r>
          </w:p>
          <w:p w:rsidR="001C1FDD" w:rsidRPr="00B36426" w:rsidRDefault="001C1FDD" w:rsidP="001C1FDD">
            <w:pPr>
              <w:spacing w:before="120" w:after="120"/>
              <w:jc w:val="both"/>
              <w:rPr>
                <w:rFonts w:ascii="Calibri" w:hAnsi="Calibri"/>
                <w:sz w:val="22"/>
                <w:szCs w:val="22"/>
                <w:lang w:eastAsia="es-BO"/>
              </w:rPr>
            </w:pPr>
            <w:r w:rsidRPr="00B36426">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w:t>
            </w:r>
          </w:p>
          <w:p w:rsidR="001C1FDD" w:rsidRPr="00B36426" w:rsidRDefault="001C1FDD" w:rsidP="001C1FDD">
            <w:pPr>
              <w:spacing w:before="120" w:after="120"/>
              <w:jc w:val="both"/>
              <w:rPr>
                <w:rFonts w:ascii="Calibri" w:hAnsi="Calibri"/>
                <w:sz w:val="22"/>
                <w:szCs w:val="22"/>
                <w:lang w:eastAsia="es-BO"/>
              </w:rPr>
            </w:pPr>
            <w:r w:rsidRPr="00B36426">
              <w:rPr>
                <w:rFonts w:ascii="Calibri" w:hAnsi="Calibri"/>
                <w:sz w:val="22"/>
                <w:szCs w:val="22"/>
                <w:lang w:eastAsia="es-BO"/>
              </w:rPr>
              <w:t>Además el conductor del vehículo deberá presentar:</w:t>
            </w:r>
          </w:p>
          <w:p w:rsidR="001C1FDD" w:rsidRPr="00B36426" w:rsidRDefault="001C1FDD" w:rsidP="001C1FDD">
            <w:pPr>
              <w:numPr>
                <w:ilvl w:val="0"/>
                <w:numId w:val="60"/>
              </w:numPr>
              <w:spacing w:before="120" w:after="120"/>
              <w:jc w:val="both"/>
              <w:rPr>
                <w:rFonts w:ascii="Calibri" w:hAnsi="Calibri"/>
                <w:sz w:val="22"/>
                <w:szCs w:val="22"/>
                <w:lang w:val="es-BO" w:eastAsia="es-BO"/>
              </w:rPr>
            </w:pPr>
            <w:r w:rsidRPr="00B36426">
              <w:rPr>
                <w:rFonts w:ascii="Calibri" w:hAnsi="Calibri"/>
                <w:sz w:val="22"/>
                <w:szCs w:val="22"/>
                <w:lang w:eastAsia="es-BO"/>
              </w:rPr>
              <w:t>Licencia de conducir vigente de acuerdo al tipo de vehículo que utilizara el proveedor.</w:t>
            </w:r>
          </w:p>
          <w:p w:rsidR="001C1FDD" w:rsidRPr="00B36426" w:rsidRDefault="001C1FDD" w:rsidP="001C1FDD">
            <w:pPr>
              <w:autoSpaceDE w:val="0"/>
              <w:autoSpaceDN w:val="0"/>
              <w:adjustRightInd w:val="0"/>
              <w:jc w:val="both"/>
              <w:rPr>
                <w:rFonts w:ascii="Calibri" w:hAnsi="Calibri" w:cs="Calibri"/>
                <w:b/>
                <w:bCs/>
                <w:sz w:val="22"/>
                <w:szCs w:val="22"/>
                <w:lang w:eastAsia="es-ES"/>
              </w:rPr>
            </w:pPr>
            <w:r w:rsidRPr="00B36426">
              <w:rPr>
                <w:rFonts w:ascii="Calibri" w:hAnsi="Calibri"/>
                <w:sz w:val="22"/>
                <w:szCs w:val="22"/>
                <w:lang w:eastAsia="es-BO"/>
              </w:rPr>
              <w:t>Contar con certificado de manejo defensivo vigente.</w:t>
            </w:r>
          </w:p>
        </w:tc>
      </w:tr>
      <w:tr w:rsidR="001C1FDD" w:rsidRPr="00B36426" w:rsidTr="00B36426">
        <w:trPr>
          <w:trHeight w:val="340"/>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C1FDD" w:rsidRPr="00B36426" w:rsidRDefault="001C1FDD" w:rsidP="001C1FDD">
            <w:pPr>
              <w:autoSpaceDE w:val="0"/>
              <w:autoSpaceDN w:val="0"/>
              <w:adjustRightInd w:val="0"/>
              <w:rPr>
                <w:rFonts w:ascii="Calibri" w:hAnsi="Calibri" w:cs="Arial"/>
                <w:b/>
                <w:bCs/>
                <w:sz w:val="22"/>
                <w:szCs w:val="22"/>
                <w:lang w:eastAsia="es-ES"/>
              </w:rPr>
            </w:pPr>
            <w:r w:rsidRPr="00B36426">
              <w:rPr>
                <w:rFonts w:ascii="Calibri" w:hAnsi="Calibri" w:cs="Arial"/>
                <w:b/>
                <w:bCs/>
                <w:sz w:val="22"/>
                <w:szCs w:val="22"/>
                <w:lang w:eastAsia="es-ES"/>
              </w:rPr>
              <w:lastRenderedPageBreak/>
              <w:t>MULTAS</w:t>
            </w:r>
          </w:p>
        </w:tc>
      </w:tr>
      <w:tr w:rsidR="001C1FDD" w:rsidRPr="00B36426" w:rsidTr="00B36426">
        <w:trPr>
          <w:trHeight w:val="1020"/>
          <w:jc w:val="center"/>
        </w:trPr>
        <w:tc>
          <w:tcPr>
            <w:tcW w:w="9124" w:type="dxa"/>
            <w:tcBorders>
              <w:top w:val="single" w:sz="4" w:space="0" w:color="auto"/>
              <w:left w:val="single" w:sz="4" w:space="0" w:color="auto"/>
              <w:bottom w:val="single" w:sz="4" w:space="0" w:color="auto"/>
              <w:right w:val="single" w:sz="4" w:space="0" w:color="auto"/>
            </w:tcBorders>
            <w:vAlign w:val="center"/>
            <w:hideMark/>
          </w:tcPr>
          <w:p w:rsidR="001C1FDD" w:rsidRPr="00B36426" w:rsidRDefault="001C1FDD" w:rsidP="001C1FDD">
            <w:pPr>
              <w:autoSpaceDE w:val="0"/>
              <w:autoSpaceDN w:val="0"/>
              <w:adjustRightInd w:val="0"/>
              <w:jc w:val="both"/>
              <w:rPr>
                <w:rFonts w:ascii="Calibri" w:hAnsi="Calibri" w:cs="Arial"/>
                <w:b/>
                <w:bCs/>
                <w:sz w:val="22"/>
                <w:szCs w:val="22"/>
                <w:lang w:eastAsia="es-ES"/>
              </w:rPr>
            </w:pPr>
            <w:r w:rsidRPr="00B36426">
              <w:rPr>
                <w:rFonts w:ascii="Calibri" w:hAnsi="Calibri" w:cs="Arial"/>
                <w:sz w:val="22"/>
                <w:szCs w:val="22"/>
                <w:lang w:eastAsia="es-ES"/>
              </w:rPr>
              <w:t>Por el incumplimiento al plazo de entrega del servicio, se aplicará una multa de 0.5 % sobre el importe  total adjudicado por día de retraso, en caso de llegar al 20 % de multas, la adjudicación queda sin efecto y la empresa YPFB se reserva el derecho de realizar gestiones legales y administrativas que corresponda.</w:t>
            </w:r>
          </w:p>
        </w:tc>
      </w:tr>
      <w:tr w:rsidR="001C1FDD" w:rsidRPr="00B36426" w:rsidTr="00B36426">
        <w:trPr>
          <w:trHeight w:val="356"/>
          <w:jc w:val="center"/>
        </w:trPr>
        <w:tc>
          <w:tcPr>
            <w:tcW w:w="91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C1FDD" w:rsidRPr="00B36426" w:rsidRDefault="001C1FDD" w:rsidP="001C1FDD">
            <w:pPr>
              <w:autoSpaceDE w:val="0"/>
              <w:autoSpaceDN w:val="0"/>
              <w:adjustRightInd w:val="0"/>
              <w:rPr>
                <w:rFonts w:ascii="Calibri" w:hAnsi="Calibri" w:cs="Calibri"/>
                <w:b/>
                <w:sz w:val="22"/>
                <w:szCs w:val="22"/>
                <w:lang w:eastAsia="es-ES"/>
              </w:rPr>
            </w:pPr>
            <w:r w:rsidRPr="00B36426">
              <w:rPr>
                <w:rFonts w:ascii="Calibri" w:hAnsi="Calibri" w:cs="Calibri"/>
                <w:b/>
                <w:sz w:val="22"/>
                <w:szCs w:val="22"/>
                <w:lang w:eastAsia="es-ES"/>
              </w:rPr>
              <w:t>VALIDACIONES</w:t>
            </w:r>
          </w:p>
        </w:tc>
      </w:tr>
      <w:tr w:rsidR="001C1FDD" w:rsidRPr="00B36426" w:rsidTr="00B36426">
        <w:trPr>
          <w:trHeight w:val="20"/>
          <w:jc w:val="center"/>
        </w:trPr>
        <w:tc>
          <w:tcPr>
            <w:tcW w:w="9124" w:type="dxa"/>
            <w:tcBorders>
              <w:top w:val="single" w:sz="4" w:space="0" w:color="auto"/>
              <w:left w:val="single" w:sz="4" w:space="0" w:color="auto"/>
              <w:bottom w:val="single" w:sz="4" w:space="0" w:color="auto"/>
              <w:right w:val="single" w:sz="4" w:space="0" w:color="auto"/>
            </w:tcBorders>
            <w:hideMark/>
          </w:tcPr>
          <w:p w:rsidR="001C1FDD" w:rsidRPr="00B36426" w:rsidRDefault="001C1FDD" w:rsidP="001C1FDD">
            <w:pPr>
              <w:spacing w:after="13" w:line="276" w:lineRule="auto"/>
              <w:contextualSpacing/>
              <w:jc w:val="both"/>
              <w:rPr>
                <w:rFonts w:ascii="Calibri" w:hAnsi="Calibri" w:cs="Calibri"/>
                <w:sz w:val="22"/>
                <w:szCs w:val="18"/>
                <w:lang w:eastAsia="es-ES"/>
              </w:rPr>
            </w:pPr>
            <w:r w:rsidRPr="00B36426">
              <w:rPr>
                <w:rFonts w:ascii="Calibri" w:hAnsi="Calibri" w:cs="Calibri"/>
                <w:sz w:val="22"/>
                <w:szCs w:val="18"/>
                <w:lang w:eastAsia="es-ES"/>
              </w:rPr>
              <w:t>Se adjuntan como anexo al presente formulario:</w:t>
            </w:r>
          </w:p>
          <w:p w:rsidR="001C1FDD" w:rsidRPr="00B36426" w:rsidRDefault="001C1FDD" w:rsidP="001C1FDD">
            <w:pPr>
              <w:numPr>
                <w:ilvl w:val="0"/>
                <w:numId w:val="67"/>
              </w:numPr>
              <w:spacing w:after="13" w:line="276" w:lineRule="auto"/>
              <w:contextualSpacing/>
              <w:jc w:val="both"/>
              <w:rPr>
                <w:rFonts w:ascii="Calibri" w:hAnsi="Calibri" w:cs="Calibri"/>
                <w:sz w:val="22"/>
                <w:szCs w:val="18"/>
                <w:lang w:eastAsia="es-ES"/>
              </w:rPr>
            </w:pPr>
            <w:r w:rsidRPr="00B36426">
              <w:rPr>
                <w:rFonts w:ascii="Calibri" w:hAnsi="Calibri" w:cs="Calibri"/>
                <w:sz w:val="22"/>
                <w:szCs w:val="18"/>
                <w:lang w:eastAsia="es-ES"/>
              </w:rPr>
              <w:t>Validación de Facturación y Tributos.</w:t>
            </w:r>
          </w:p>
          <w:p w:rsidR="001C1FDD" w:rsidRPr="00B36426" w:rsidRDefault="001C1FDD" w:rsidP="001C1FDD">
            <w:pPr>
              <w:numPr>
                <w:ilvl w:val="0"/>
                <w:numId w:val="67"/>
              </w:numPr>
              <w:spacing w:after="13" w:line="276" w:lineRule="auto"/>
              <w:contextualSpacing/>
              <w:jc w:val="both"/>
              <w:rPr>
                <w:rFonts w:ascii="Calibri" w:hAnsi="Calibri" w:cs="Calibri"/>
                <w:sz w:val="22"/>
                <w:szCs w:val="18"/>
                <w:lang w:eastAsia="es-ES"/>
              </w:rPr>
            </w:pPr>
            <w:r w:rsidRPr="00B36426">
              <w:rPr>
                <w:rFonts w:ascii="Calibri" w:hAnsi="Calibri" w:cs="Calibri"/>
                <w:sz w:val="22"/>
                <w:szCs w:val="18"/>
                <w:lang w:eastAsia="es-ES"/>
              </w:rPr>
              <w:t>Validación de Seguros</w:t>
            </w:r>
          </w:p>
          <w:p w:rsidR="001C1FDD" w:rsidRPr="00B36426" w:rsidRDefault="001C1FDD" w:rsidP="001C1FDD">
            <w:pPr>
              <w:numPr>
                <w:ilvl w:val="0"/>
                <w:numId w:val="67"/>
              </w:numPr>
              <w:spacing w:after="13" w:line="276" w:lineRule="auto"/>
              <w:contextualSpacing/>
              <w:jc w:val="both"/>
              <w:rPr>
                <w:rFonts w:ascii="Calibri" w:hAnsi="Calibri" w:cs="Calibri"/>
                <w:sz w:val="22"/>
                <w:szCs w:val="18"/>
                <w:lang w:eastAsia="es-ES"/>
              </w:rPr>
            </w:pPr>
            <w:r w:rsidRPr="00B36426">
              <w:rPr>
                <w:rFonts w:ascii="Calibri" w:hAnsi="Calibri" w:cs="Calibri"/>
                <w:sz w:val="22"/>
                <w:szCs w:val="18"/>
                <w:lang w:eastAsia="es-ES"/>
              </w:rPr>
              <w:t>Validación de SMS.</w:t>
            </w:r>
          </w:p>
          <w:p w:rsidR="001C1FDD" w:rsidRPr="00B36426" w:rsidRDefault="001C1FDD" w:rsidP="001C1FDD">
            <w:pPr>
              <w:numPr>
                <w:ilvl w:val="0"/>
                <w:numId w:val="67"/>
              </w:numPr>
              <w:spacing w:after="13" w:line="276" w:lineRule="auto"/>
              <w:contextualSpacing/>
              <w:jc w:val="both"/>
              <w:rPr>
                <w:rFonts w:ascii="Calibri" w:hAnsi="Calibri" w:cs="Calibri"/>
                <w:sz w:val="22"/>
                <w:szCs w:val="18"/>
                <w:lang w:eastAsia="es-ES"/>
              </w:rPr>
            </w:pPr>
            <w:r w:rsidRPr="00B36426">
              <w:rPr>
                <w:rFonts w:ascii="Calibri" w:hAnsi="Calibri" w:cs="Calibri"/>
                <w:sz w:val="22"/>
                <w:szCs w:val="18"/>
                <w:lang w:eastAsia="es-ES"/>
              </w:rPr>
              <w:t>Anexo 4: Garantías Financieras</w:t>
            </w:r>
            <w:r w:rsidRPr="00B36426">
              <w:rPr>
                <w:rFonts w:ascii="Calibri" w:hAnsi="Calibri" w:cs="Arial"/>
                <w:sz w:val="22"/>
                <w:szCs w:val="22"/>
                <w:lang w:eastAsia="es-ES"/>
              </w:rPr>
              <w:t xml:space="preserve"> </w:t>
            </w:r>
          </w:p>
        </w:tc>
      </w:tr>
    </w:tbl>
    <w:p w:rsidR="00B36426" w:rsidRPr="00B36426" w:rsidRDefault="00B36426" w:rsidP="00B36426">
      <w:pPr>
        <w:ind w:left="-284"/>
        <w:contextualSpacing/>
        <w:jc w:val="both"/>
        <w:rPr>
          <w:rFonts w:ascii="Calibri" w:hAnsi="Calibri" w:cs="Arial"/>
          <w:b/>
          <w:bCs/>
          <w:sz w:val="22"/>
          <w:szCs w:val="22"/>
          <w:lang w:eastAsia="es-BO"/>
        </w:rPr>
      </w:pPr>
    </w:p>
    <w:p w:rsidR="00B36426" w:rsidRPr="00B36426" w:rsidRDefault="00B36426" w:rsidP="00A04152">
      <w:pPr>
        <w:spacing w:after="13" w:line="276" w:lineRule="auto"/>
        <w:contextualSpacing/>
        <w:rPr>
          <w:rFonts w:ascii="Calibri" w:hAnsi="Calibri" w:cs="Calibri"/>
          <w:sz w:val="22"/>
          <w:szCs w:val="22"/>
          <w:lang w:eastAsia="es-ES"/>
        </w:rPr>
      </w:pPr>
    </w:p>
    <w:p w:rsidR="00B36426" w:rsidRPr="00B36426" w:rsidRDefault="00A04152" w:rsidP="00A04152">
      <w:pPr>
        <w:spacing w:after="13" w:line="276" w:lineRule="auto"/>
        <w:contextualSpacing/>
        <w:rPr>
          <w:rFonts w:ascii="Calibri" w:hAnsi="Calibri" w:cs="Calibri"/>
          <w:sz w:val="22"/>
          <w:szCs w:val="22"/>
          <w:lang w:eastAsia="es-ES"/>
        </w:rPr>
      </w:pPr>
      <w:r>
        <w:rPr>
          <w:rFonts w:ascii="Calibri" w:hAnsi="Calibri" w:cs="Calibri"/>
          <w:sz w:val="22"/>
          <w:szCs w:val="22"/>
          <w:lang w:eastAsia="es-ES"/>
        </w:rPr>
        <w:t>ANEXOS 1, 2 Y 3 ADJUNTOS A PUBLICACION DE DBC</w:t>
      </w:r>
    </w:p>
    <w:p w:rsidR="00A04152" w:rsidRPr="00A04152" w:rsidRDefault="00A04152" w:rsidP="00A04152">
      <w:pPr>
        <w:rPr>
          <w:rFonts w:ascii="Calibri" w:hAnsi="Calibri" w:cs="Calibri"/>
          <w:b/>
          <w:sz w:val="22"/>
          <w:szCs w:val="18"/>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4152" w:rsidRPr="00A04152" w:rsidTr="003F4FA5">
        <w:trPr>
          <w:trHeight w:val="412"/>
        </w:trPr>
        <w:tc>
          <w:tcPr>
            <w:tcW w:w="9747" w:type="dxa"/>
            <w:shd w:val="clear" w:color="auto" w:fill="auto"/>
            <w:vAlign w:val="center"/>
          </w:tcPr>
          <w:p w:rsidR="00A04152" w:rsidRPr="00A04152" w:rsidRDefault="00A04152" w:rsidP="00A04152">
            <w:pPr>
              <w:autoSpaceDE w:val="0"/>
              <w:autoSpaceDN w:val="0"/>
              <w:adjustRightInd w:val="0"/>
              <w:jc w:val="center"/>
              <w:rPr>
                <w:rFonts w:ascii="Verdana" w:hAnsi="Verdana" w:cs="Calibri"/>
                <w:b/>
                <w:sz w:val="16"/>
                <w:szCs w:val="16"/>
                <w:lang w:eastAsia="es-ES"/>
              </w:rPr>
            </w:pPr>
            <w:r w:rsidRPr="00A04152">
              <w:rPr>
                <w:rFonts w:ascii="Verdana" w:hAnsi="Verdana" w:cs="Calibri"/>
                <w:b/>
                <w:sz w:val="16"/>
                <w:szCs w:val="16"/>
                <w:lang w:eastAsia="es-ES"/>
              </w:rPr>
              <w:t>ANEXO</w:t>
            </w:r>
            <w:r>
              <w:rPr>
                <w:rFonts w:ascii="Verdana" w:hAnsi="Verdana" w:cs="Calibri"/>
                <w:b/>
                <w:sz w:val="16"/>
                <w:szCs w:val="16"/>
                <w:lang w:eastAsia="es-ES"/>
              </w:rPr>
              <w:t xml:space="preserve"> 4</w:t>
            </w:r>
            <w:r w:rsidRPr="00A04152">
              <w:rPr>
                <w:rFonts w:ascii="Verdana" w:hAnsi="Verdana" w:cs="Calibri"/>
                <w:b/>
                <w:sz w:val="16"/>
                <w:szCs w:val="16"/>
                <w:lang w:eastAsia="es-ES"/>
              </w:rPr>
              <w:t xml:space="preserve">  : VALIDACION GARANTÍAS FINANCIERAS</w:t>
            </w:r>
          </w:p>
        </w:tc>
      </w:tr>
      <w:tr w:rsidR="00A04152" w:rsidRPr="00A04152" w:rsidTr="003F4FA5">
        <w:trPr>
          <w:trHeight w:val="557"/>
        </w:trPr>
        <w:tc>
          <w:tcPr>
            <w:tcW w:w="9747" w:type="dxa"/>
            <w:shd w:val="clear" w:color="auto" w:fill="auto"/>
            <w:vAlign w:val="center"/>
          </w:tcPr>
          <w:p w:rsidR="00A04152" w:rsidRPr="00A04152" w:rsidRDefault="00A04152" w:rsidP="00A04152">
            <w:pPr>
              <w:jc w:val="both"/>
              <w:rPr>
                <w:rFonts w:ascii="Verdana" w:hAnsi="Verdana"/>
                <w:b/>
                <w:sz w:val="16"/>
                <w:szCs w:val="16"/>
                <w:lang w:eastAsia="es-ES"/>
              </w:rPr>
            </w:pPr>
            <w:r w:rsidRPr="00A04152">
              <w:rPr>
                <w:rFonts w:ascii="Verdana" w:hAnsi="Verdana"/>
                <w:b/>
                <w:sz w:val="16"/>
                <w:szCs w:val="16"/>
                <w:lang w:eastAsia="es-ES"/>
              </w:rPr>
              <w:t>GARANTIA DE SERIEDAD DE PROPUESTA:</w:t>
            </w:r>
          </w:p>
          <w:p w:rsidR="00A04152" w:rsidRPr="00A04152" w:rsidRDefault="00A04152" w:rsidP="00A04152">
            <w:pPr>
              <w:jc w:val="both"/>
              <w:rPr>
                <w:rFonts w:ascii="Verdana" w:hAnsi="Verdana"/>
                <w:sz w:val="16"/>
                <w:szCs w:val="16"/>
                <w:lang w:eastAsia="es-ES"/>
              </w:rPr>
            </w:pPr>
          </w:p>
          <w:p w:rsidR="00A04152" w:rsidRPr="00A04152" w:rsidRDefault="00A04152" w:rsidP="00A04152">
            <w:pPr>
              <w:jc w:val="both"/>
              <w:rPr>
                <w:rFonts w:ascii="Verdana" w:hAnsi="Verdana"/>
                <w:sz w:val="16"/>
                <w:szCs w:val="16"/>
                <w:lang w:eastAsia="es-ES"/>
              </w:rPr>
            </w:pPr>
            <w:r w:rsidRPr="00A04152">
              <w:rPr>
                <w:rFonts w:ascii="Verdana" w:hAnsi="Verdana"/>
                <w:sz w:val="16"/>
                <w:szCs w:val="16"/>
                <w:lang w:eastAsia="es-ES"/>
              </w:rPr>
              <w:t>El proponente podrá elegir las siguientes opciones:</w:t>
            </w:r>
          </w:p>
          <w:p w:rsidR="00A04152" w:rsidRPr="00A04152" w:rsidRDefault="00A04152" w:rsidP="00A04152">
            <w:pPr>
              <w:jc w:val="both"/>
              <w:rPr>
                <w:rFonts w:ascii="Verdana" w:hAnsi="Verdana"/>
                <w:sz w:val="16"/>
                <w:szCs w:val="16"/>
                <w:lang w:eastAsia="es-ES"/>
              </w:rPr>
            </w:pPr>
          </w:p>
          <w:p w:rsidR="00A04152" w:rsidRPr="00A04152" w:rsidRDefault="00A04152" w:rsidP="00A04152">
            <w:pPr>
              <w:numPr>
                <w:ilvl w:val="0"/>
                <w:numId w:val="80"/>
              </w:numPr>
              <w:spacing w:after="200" w:line="276" w:lineRule="auto"/>
              <w:jc w:val="both"/>
              <w:rPr>
                <w:rFonts w:ascii="Verdana" w:hAnsi="Verdana"/>
                <w:color w:val="000000"/>
                <w:sz w:val="16"/>
                <w:szCs w:val="16"/>
                <w:lang w:eastAsia="es-BO"/>
              </w:rPr>
            </w:pPr>
            <w:r w:rsidRPr="00A04152">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A04152" w:rsidRPr="00A04152" w:rsidRDefault="00A04152" w:rsidP="00A04152">
            <w:pPr>
              <w:numPr>
                <w:ilvl w:val="0"/>
                <w:numId w:val="80"/>
              </w:numPr>
              <w:spacing w:after="200" w:line="276" w:lineRule="auto"/>
              <w:jc w:val="both"/>
              <w:rPr>
                <w:rFonts w:ascii="Verdana" w:hAnsi="Verdana"/>
                <w:color w:val="000000"/>
                <w:sz w:val="16"/>
                <w:szCs w:val="16"/>
                <w:lang w:eastAsia="es-BO"/>
              </w:rPr>
            </w:pPr>
            <w:r w:rsidRPr="00A04152">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A04152" w:rsidRPr="00A04152" w:rsidRDefault="00A04152" w:rsidP="00A04152">
            <w:pPr>
              <w:numPr>
                <w:ilvl w:val="0"/>
                <w:numId w:val="80"/>
              </w:numPr>
              <w:spacing w:after="200" w:line="276" w:lineRule="auto"/>
              <w:jc w:val="both"/>
              <w:rPr>
                <w:rFonts w:ascii="Verdana" w:hAnsi="Verdana"/>
                <w:color w:val="000000"/>
                <w:sz w:val="16"/>
                <w:szCs w:val="16"/>
                <w:lang w:eastAsia="es-BO"/>
              </w:rPr>
            </w:pPr>
            <w:r w:rsidRPr="00A04152">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A04152" w:rsidRPr="00A04152" w:rsidRDefault="00A04152" w:rsidP="00A04152">
            <w:pPr>
              <w:jc w:val="both"/>
              <w:rPr>
                <w:rFonts w:ascii="Verdana" w:hAnsi="Verdana" w:cs="Calibri"/>
                <w:b/>
                <w:sz w:val="16"/>
                <w:szCs w:val="16"/>
                <w:lang w:eastAsia="es-ES"/>
              </w:rPr>
            </w:pPr>
          </w:p>
          <w:p w:rsidR="00A04152" w:rsidRPr="00A04152" w:rsidRDefault="00A04152" w:rsidP="00A04152">
            <w:pPr>
              <w:jc w:val="both"/>
              <w:rPr>
                <w:rFonts w:ascii="Verdana" w:hAnsi="Verdana" w:cs="Calibri"/>
                <w:b/>
                <w:sz w:val="16"/>
                <w:szCs w:val="16"/>
                <w:lang w:eastAsia="es-ES"/>
              </w:rPr>
            </w:pPr>
            <w:r w:rsidRPr="00A04152">
              <w:rPr>
                <w:rFonts w:ascii="Verdana" w:hAnsi="Verdana" w:cs="Calibri"/>
                <w:b/>
                <w:sz w:val="16"/>
                <w:szCs w:val="16"/>
                <w:lang w:eastAsia="es-ES"/>
              </w:rPr>
              <w:t>GARANTIA DE CUMPLIMIENTO DE CONTRATO:</w:t>
            </w:r>
          </w:p>
          <w:p w:rsidR="00A04152" w:rsidRPr="00A04152" w:rsidRDefault="00A04152" w:rsidP="00A04152">
            <w:pPr>
              <w:jc w:val="both"/>
              <w:rPr>
                <w:rFonts w:ascii="Verdana" w:hAnsi="Verdana" w:cs="Calibri"/>
                <w:sz w:val="16"/>
                <w:szCs w:val="16"/>
                <w:lang w:eastAsia="es-ES"/>
              </w:rPr>
            </w:pPr>
          </w:p>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El adjudicado podrá elegir las siguientes opciones:</w:t>
            </w:r>
          </w:p>
          <w:p w:rsidR="00A04152" w:rsidRPr="00A04152" w:rsidRDefault="00A04152" w:rsidP="00A04152">
            <w:pPr>
              <w:jc w:val="both"/>
              <w:rPr>
                <w:rFonts w:ascii="Verdana" w:hAnsi="Verdana" w:cs="Calibri"/>
                <w:sz w:val="16"/>
                <w:szCs w:val="16"/>
                <w:lang w:eastAsia="es-ES"/>
              </w:rPr>
            </w:pPr>
          </w:p>
          <w:p w:rsidR="00A04152" w:rsidRPr="00A04152" w:rsidRDefault="00A04152" w:rsidP="00A04152">
            <w:pPr>
              <w:numPr>
                <w:ilvl w:val="0"/>
                <w:numId w:val="79"/>
              </w:numPr>
              <w:spacing w:after="200" w:line="276" w:lineRule="auto"/>
              <w:jc w:val="both"/>
              <w:rPr>
                <w:rFonts w:ascii="Verdana" w:hAnsi="Verdana" w:cs="Calibri"/>
                <w:sz w:val="16"/>
                <w:szCs w:val="16"/>
                <w:lang w:eastAsia="es-ES"/>
              </w:rPr>
            </w:pPr>
            <w:r w:rsidRPr="00A04152">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A04152" w:rsidRPr="00A04152" w:rsidRDefault="00A04152" w:rsidP="00A04152">
            <w:pPr>
              <w:numPr>
                <w:ilvl w:val="0"/>
                <w:numId w:val="79"/>
              </w:numPr>
              <w:spacing w:after="200" w:line="276" w:lineRule="auto"/>
              <w:jc w:val="both"/>
              <w:rPr>
                <w:rFonts w:ascii="Verdana" w:hAnsi="Verdana" w:cs="Calibri"/>
                <w:sz w:val="16"/>
                <w:szCs w:val="16"/>
                <w:lang w:eastAsia="es-ES"/>
              </w:rPr>
            </w:pPr>
            <w:r w:rsidRPr="00A04152">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A04152" w:rsidRPr="00A04152" w:rsidRDefault="00A04152" w:rsidP="00A04152">
            <w:pPr>
              <w:numPr>
                <w:ilvl w:val="0"/>
                <w:numId w:val="79"/>
              </w:numPr>
              <w:spacing w:after="200" w:line="276" w:lineRule="auto"/>
              <w:jc w:val="both"/>
              <w:rPr>
                <w:rFonts w:ascii="Verdana" w:hAnsi="Verdana" w:cs="Calibri"/>
                <w:sz w:val="16"/>
                <w:szCs w:val="16"/>
                <w:lang w:eastAsia="es-ES"/>
              </w:rPr>
            </w:pPr>
            <w:r w:rsidRPr="00A04152">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A04152" w:rsidRPr="00A04152" w:rsidRDefault="00A04152" w:rsidP="00A04152">
      <w:pPr>
        <w:rPr>
          <w:rFonts w:ascii="Calibri" w:hAnsi="Calibri" w:cs="Calibri"/>
          <w:b/>
          <w:sz w:val="22"/>
          <w:szCs w:val="18"/>
          <w:lang w:eastAsia="es-ES"/>
        </w:rPr>
      </w:pPr>
    </w:p>
    <w:p w:rsidR="00A04152" w:rsidRPr="00A04152" w:rsidRDefault="00A04152" w:rsidP="00A04152">
      <w:pPr>
        <w:jc w:val="center"/>
        <w:rPr>
          <w:rFonts w:asciiTheme="minorHAnsi" w:hAnsiTheme="minorHAnsi" w:cstheme="minorHAnsi"/>
          <w:b/>
          <w:color w:val="000000"/>
          <w:sz w:val="22"/>
          <w:szCs w:val="22"/>
        </w:rPr>
      </w:pPr>
    </w:p>
    <w:p w:rsidR="00A04152" w:rsidRPr="00A04152" w:rsidRDefault="00A04152" w:rsidP="00A04152">
      <w:pPr>
        <w:jc w:val="center"/>
        <w:rPr>
          <w:rFonts w:asciiTheme="minorHAnsi" w:hAnsiTheme="minorHAnsi" w:cstheme="minorHAnsi"/>
          <w:b/>
          <w:color w:val="000000"/>
          <w:sz w:val="22"/>
          <w:szCs w:val="22"/>
        </w:rPr>
      </w:pPr>
    </w:p>
    <w:p w:rsidR="00A04152" w:rsidRPr="00A04152" w:rsidRDefault="00A04152" w:rsidP="00A04152">
      <w:pPr>
        <w:jc w:val="center"/>
        <w:rPr>
          <w:rFonts w:asciiTheme="minorHAnsi" w:hAnsiTheme="minorHAnsi" w:cstheme="minorHAnsi"/>
          <w:b/>
          <w:color w:val="000000"/>
          <w:sz w:val="22"/>
          <w:szCs w:val="22"/>
        </w:rPr>
      </w:pPr>
    </w:p>
    <w:p w:rsidR="00A04152" w:rsidRPr="00A04152" w:rsidRDefault="00A04152" w:rsidP="00A04152">
      <w:pPr>
        <w:jc w:val="center"/>
        <w:rPr>
          <w:rFonts w:asciiTheme="minorHAnsi" w:hAnsiTheme="minorHAnsi" w:cstheme="minorHAnsi"/>
          <w:b/>
          <w:color w:val="000000"/>
          <w:sz w:val="22"/>
          <w:szCs w:val="22"/>
        </w:rPr>
      </w:pPr>
    </w:p>
    <w:p w:rsidR="00A04152" w:rsidRPr="00A04152" w:rsidRDefault="00A04152" w:rsidP="00A04152">
      <w:pPr>
        <w:jc w:val="center"/>
        <w:rPr>
          <w:rFonts w:asciiTheme="minorHAnsi" w:hAnsiTheme="minorHAnsi" w:cstheme="minorHAnsi"/>
          <w:b/>
          <w:color w:val="000000"/>
          <w:sz w:val="22"/>
          <w:szCs w:val="22"/>
        </w:rPr>
      </w:pPr>
    </w:p>
    <w:p w:rsidR="00A04152" w:rsidRPr="00A04152" w:rsidRDefault="00A04152" w:rsidP="00A04152">
      <w:pPr>
        <w:jc w:val="center"/>
        <w:rPr>
          <w:rFonts w:asciiTheme="minorHAnsi" w:hAnsiTheme="minorHAnsi" w:cstheme="minorHAnsi"/>
          <w:b/>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4152" w:rsidRPr="00A04152" w:rsidTr="003F4FA5">
        <w:trPr>
          <w:trHeight w:val="412"/>
        </w:trPr>
        <w:tc>
          <w:tcPr>
            <w:tcW w:w="9747" w:type="dxa"/>
            <w:shd w:val="clear" w:color="auto" w:fill="auto"/>
            <w:vAlign w:val="center"/>
          </w:tcPr>
          <w:p w:rsidR="00A04152" w:rsidRPr="00A04152" w:rsidRDefault="00A04152" w:rsidP="00A04152">
            <w:pPr>
              <w:autoSpaceDE w:val="0"/>
              <w:autoSpaceDN w:val="0"/>
              <w:adjustRightInd w:val="0"/>
              <w:jc w:val="center"/>
              <w:rPr>
                <w:rFonts w:ascii="Verdana" w:hAnsi="Verdana" w:cs="Calibri"/>
                <w:b/>
                <w:sz w:val="16"/>
                <w:szCs w:val="16"/>
                <w:lang w:eastAsia="es-ES"/>
              </w:rPr>
            </w:pPr>
            <w:r w:rsidRPr="00A04152">
              <w:rPr>
                <w:rFonts w:ascii="Verdana" w:hAnsi="Verdana" w:cs="Calibri"/>
                <w:b/>
                <w:sz w:val="16"/>
                <w:szCs w:val="16"/>
                <w:lang w:eastAsia="es-ES"/>
              </w:rPr>
              <w:t>INSTRUCCIONES PARA LA EMISION DE INSTRUMENTOS FINANCIEROS</w:t>
            </w:r>
          </w:p>
        </w:tc>
      </w:tr>
      <w:tr w:rsidR="00A04152" w:rsidRPr="00A04152" w:rsidTr="003F4FA5">
        <w:trPr>
          <w:trHeight w:val="4101"/>
        </w:trPr>
        <w:tc>
          <w:tcPr>
            <w:tcW w:w="9747" w:type="dxa"/>
            <w:shd w:val="clear" w:color="auto" w:fill="auto"/>
            <w:vAlign w:val="center"/>
          </w:tcPr>
          <w:p w:rsidR="00A04152" w:rsidRPr="00A04152" w:rsidRDefault="00A04152" w:rsidP="00A04152">
            <w:pPr>
              <w:jc w:val="both"/>
              <w:rPr>
                <w:rFonts w:ascii="Verdana" w:hAnsi="Verdana" w:cs="Arial"/>
                <w:sz w:val="16"/>
                <w:szCs w:val="16"/>
                <w:lang w:eastAsia="es-ES"/>
              </w:rPr>
            </w:pPr>
          </w:p>
          <w:p w:rsidR="00A04152" w:rsidRPr="00A04152" w:rsidRDefault="00A04152" w:rsidP="00A04152">
            <w:pPr>
              <w:jc w:val="both"/>
              <w:rPr>
                <w:rFonts w:ascii="Verdana" w:hAnsi="Verdana" w:cs="Arial"/>
                <w:sz w:val="16"/>
                <w:szCs w:val="16"/>
                <w:lang w:eastAsia="es-ES"/>
              </w:rPr>
            </w:pPr>
            <w:r w:rsidRPr="00A04152">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A04152">
              <w:rPr>
                <w:rFonts w:ascii="Verdana" w:hAnsi="Verdana" w:cs="Arial"/>
                <w:sz w:val="16"/>
                <w:szCs w:val="16"/>
                <w:u w:val="single"/>
                <w:lang w:eastAsia="es-ES"/>
              </w:rPr>
              <w:t>cumpliendo obligatoriamente</w:t>
            </w:r>
            <w:r w:rsidRPr="00A04152">
              <w:rPr>
                <w:rFonts w:ascii="Verdana" w:hAnsi="Verdana" w:cs="Arial"/>
                <w:sz w:val="16"/>
                <w:szCs w:val="16"/>
                <w:lang w:eastAsia="es-ES"/>
              </w:rPr>
              <w:t xml:space="preserve"> con las siguientes condiciones:</w:t>
            </w:r>
          </w:p>
          <w:p w:rsidR="00A04152" w:rsidRPr="00A04152" w:rsidRDefault="00A04152" w:rsidP="00A04152">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04152" w:rsidRPr="00A04152" w:rsidTr="003F4FA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04152" w:rsidRPr="00A04152" w:rsidRDefault="00A04152" w:rsidP="00A04152">
                  <w:pPr>
                    <w:jc w:val="center"/>
                    <w:rPr>
                      <w:rFonts w:ascii="Verdana" w:hAnsi="Verdana" w:cs="Calibri"/>
                      <w:b/>
                      <w:bCs/>
                      <w:sz w:val="16"/>
                      <w:szCs w:val="16"/>
                      <w:lang w:eastAsia="es-ES"/>
                    </w:rPr>
                  </w:pPr>
                  <w:r w:rsidRPr="00A04152">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04152" w:rsidRPr="00A04152" w:rsidRDefault="00A04152" w:rsidP="00A04152">
                  <w:pPr>
                    <w:jc w:val="center"/>
                    <w:rPr>
                      <w:rFonts w:ascii="Verdana" w:hAnsi="Verdana" w:cs="Calibri"/>
                      <w:b/>
                      <w:bCs/>
                      <w:sz w:val="16"/>
                      <w:szCs w:val="16"/>
                      <w:lang w:eastAsia="es-ES"/>
                    </w:rPr>
                  </w:pPr>
                  <w:r w:rsidRPr="00A04152">
                    <w:rPr>
                      <w:rFonts w:ascii="Verdana" w:hAnsi="Verdana" w:cs="Calibri"/>
                      <w:b/>
                      <w:bCs/>
                      <w:sz w:val="16"/>
                      <w:szCs w:val="16"/>
                      <w:lang w:eastAsia="es-ES"/>
                    </w:rPr>
                    <w:t>INSTRUCCIÓN</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b/>
                      <w:bCs/>
                      <w:sz w:val="16"/>
                      <w:szCs w:val="16"/>
                      <w:lang w:eastAsia="es-ES"/>
                    </w:rPr>
                  </w:pPr>
                  <w:r w:rsidRPr="00A04152">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i/>
                      <w:iCs/>
                      <w:sz w:val="16"/>
                      <w:szCs w:val="16"/>
                      <w:lang w:eastAsia="es-ES"/>
                    </w:rPr>
                  </w:pPr>
                  <w:r w:rsidRPr="00A04152">
                    <w:rPr>
                      <w:rFonts w:ascii="Verdana" w:hAnsi="Verdana" w:cs="Calibri"/>
                      <w:sz w:val="16"/>
                      <w:szCs w:val="16"/>
                      <w:lang w:eastAsia="es-ES"/>
                    </w:rPr>
                    <w:t xml:space="preserve">Se aceptará </w:t>
                  </w:r>
                  <w:r w:rsidRPr="00A04152">
                    <w:rPr>
                      <w:rFonts w:ascii="Verdana" w:hAnsi="Verdana" w:cs="Calibri"/>
                      <w:b/>
                      <w:sz w:val="16"/>
                      <w:szCs w:val="16"/>
                      <w:u w:val="single"/>
                      <w:lang w:eastAsia="es-ES"/>
                    </w:rPr>
                    <w:t>únicamente</w:t>
                  </w:r>
                  <w:r w:rsidRPr="00A04152">
                    <w:rPr>
                      <w:rFonts w:ascii="Verdana" w:hAnsi="Verdana" w:cs="Calibri"/>
                      <w:sz w:val="16"/>
                      <w:szCs w:val="16"/>
                      <w:lang w:eastAsia="es-ES"/>
                    </w:rPr>
                    <w:t xml:space="preserve"> los instrumentos detallados en el presente anexo.</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b/>
                      <w:bCs/>
                      <w:sz w:val="16"/>
                      <w:szCs w:val="16"/>
                      <w:lang w:eastAsia="es-ES"/>
                    </w:rPr>
                  </w:pPr>
                  <w:r w:rsidRPr="00A04152">
                    <w:rPr>
                      <w:rFonts w:ascii="Verdana" w:hAnsi="Verdana" w:cs="Calibri"/>
                      <w:b/>
                      <w:bCs/>
                      <w:sz w:val="16"/>
                      <w:szCs w:val="16"/>
                      <w:lang w:eastAsia="es-ES"/>
                    </w:rPr>
                    <w:t>OBJETO DE LA GARANTÍA</w:t>
                  </w:r>
                </w:p>
                <w:p w:rsidR="00A04152" w:rsidRPr="00A04152" w:rsidRDefault="00A04152" w:rsidP="00A04152">
                  <w:pPr>
                    <w:rPr>
                      <w:rFonts w:ascii="Verdana" w:hAnsi="Verdana" w:cs="Calibri"/>
                      <w:i/>
                      <w:sz w:val="16"/>
                      <w:szCs w:val="16"/>
                      <w:lang w:eastAsia="es-ES"/>
                    </w:rPr>
                  </w:pPr>
                  <w:r w:rsidRPr="00A04152">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 xml:space="preserve">Debe consignar correctamente y de manera explícita, </w:t>
                  </w:r>
                  <w:r w:rsidRPr="00A04152">
                    <w:rPr>
                      <w:rFonts w:ascii="Verdana" w:hAnsi="Verdana" w:cs="Calibri"/>
                      <w:b/>
                      <w:sz w:val="16"/>
                      <w:szCs w:val="16"/>
                      <w:u w:val="single"/>
                      <w:lang w:eastAsia="es-ES"/>
                    </w:rPr>
                    <w:t>textual</w:t>
                  </w:r>
                  <w:r w:rsidRPr="00A04152">
                    <w:rPr>
                      <w:rFonts w:ascii="Verdana" w:hAnsi="Verdana" w:cs="Calibri"/>
                      <w:sz w:val="16"/>
                      <w:szCs w:val="16"/>
                      <w:lang w:eastAsia="es-ES"/>
                    </w:rPr>
                    <w:t xml:space="preserve"> y </w:t>
                  </w:r>
                  <w:r w:rsidRPr="00A04152">
                    <w:rPr>
                      <w:rFonts w:ascii="Verdana" w:hAnsi="Verdana" w:cs="Calibri"/>
                      <w:b/>
                      <w:sz w:val="16"/>
                      <w:szCs w:val="16"/>
                      <w:u w:val="single"/>
                      <w:lang w:eastAsia="es-ES"/>
                    </w:rPr>
                    <w:t>completa</w:t>
                  </w:r>
                  <w:r w:rsidRPr="00A04152">
                    <w:rPr>
                      <w:rFonts w:ascii="Verdana" w:hAnsi="Verdana" w:cs="Calibri"/>
                      <w:sz w:val="16"/>
                      <w:szCs w:val="16"/>
                      <w:lang w:eastAsia="es-ES"/>
                    </w:rPr>
                    <w:t xml:space="preserve">: </w:t>
                  </w:r>
                </w:p>
                <w:p w:rsidR="00A04152" w:rsidRPr="00A04152" w:rsidRDefault="00A04152" w:rsidP="00A04152">
                  <w:pPr>
                    <w:numPr>
                      <w:ilvl w:val="0"/>
                      <w:numId w:val="70"/>
                    </w:numPr>
                    <w:jc w:val="both"/>
                    <w:rPr>
                      <w:rFonts w:ascii="Verdana" w:hAnsi="Verdana" w:cs="Calibri"/>
                      <w:sz w:val="16"/>
                      <w:szCs w:val="16"/>
                      <w:lang w:eastAsia="es-ES"/>
                    </w:rPr>
                  </w:pPr>
                  <w:r w:rsidRPr="00A04152">
                    <w:rPr>
                      <w:rFonts w:ascii="Verdana" w:hAnsi="Verdana" w:cs="Calibri"/>
                      <w:b/>
                      <w:sz w:val="16"/>
                      <w:szCs w:val="16"/>
                      <w:lang w:eastAsia="es-ES"/>
                    </w:rPr>
                    <w:t>Objeto a garantizar (“Garantía según el objeto”)</w:t>
                  </w:r>
                  <w:r w:rsidRPr="00A04152">
                    <w:rPr>
                      <w:rFonts w:ascii="Verdana" w:hAnsi="Verdana" w:cs="Calibri"/>
                      <w:b/>
                      <w:sz w:val="16"/>
                      <w:szCs w:val="16"/>
                      <w:vertAlign w:val="superscript"/>
                      <w:lang w:eastAsia="es-ES"/>
                    </w:rPr>
                    <w:footnoteReference w:id="1"/>
                  </w:r>
                  <w:r w:rsidRPr="00A04152">
                    <w:rPr>
                      <w:rFonts w:ascii="Verdana" w:hAnsi="Verdana" w:cs="Calibri"/>
                      <w:sz w:val="16"/>
                      <w:szCs w:val="16"/>
                      <w:lang w:eastAsia="es-ES"/>
                    </w:rPr>
                    <w:t xml:space="preserve"> conforme lo requerido en el presente anexo.</w:t>
                  </w:r>
                </w:p>
                <w:p w:rsidR="00A04152" w:rsidRPr="00A04152" w:rsidRDefault="00A04152" w:rsidP="00A04152">
                  <w:pPr>
                    <w:numPr>
                      <w:ilvl w:val="0"/>
                      <w:numId w:val="70"/>
                    </w:numPr>
                    <w:jc w:val="both"/>
                    <w:rPr>
                      <w:rFonts w:ascii="Verdana" w:hAnsi="Verdana" w:cs="Calibri"/>
                      <w:b/>
                      <w:sz w:val="16"/>
                      <w:szCs w:val="16"/>
                      <w:lang w:eastAsia="es-ES"/>
                    </w:rPr>
                  </w:pPr>
                  <w:r w:rsidRPr="00A04152">
                    <w:rPr>
                      <w:rFonts w:ascii="Verdana" w:hAnsi="Verdana" w:cs="Calibri"/>
                      <w:b/>
                      <w:sz w:val="16"/>
                      <w:szCs w:val="16"/>
                      <w:lang w:eastAsia="es-ES"/>
                    </w:rPr>
                    <w:t xml:space="preserve">Nombre (Objeto de la Contratación) y/o código </w:t>
                  </w:r>
                  <w:r w:rsidRPr="00A04152">
                    <w:rPr>
                      <w:rFonts w:ascii="Verdana" w:hAnsi="Verdana" w:cs="Calibri"/>
                      <w:sz w:val="16"/>
                      <w:szCs w:val="16"/>
                      <w:lang w:eastAsia="es-ES"/>
                    </w:rPr>
                    <w:t>del proceso de contratación, conforme al registrado en la página web</w:t>
                  </w:r>
                  <w:r w:rsidRPr="00A04152">
                    <w:rPr>
                      <w:rFonts w:ascii="Verdana" w:hAnsi="Verdana" w:cs="Calibri"/>
                      <w:b/>
                      <w:sz w:val="16"/>
                      <w:szCs w:val="16"/>
                      <w:lang w:eastAsia="es-ES"/>
                    </w:rPr>
                    <w:t>:</w:t>
                  </w:r>
                </w:p>
                <w:p w:rsidR="00A04152" w:rsidRPr="00A04152" w:rsidRDefault="00A04152" w:rsidP="00A04152">
                  <w:pPr>
                    <w:ind w:left="360"/>
                    <w:jc w:val="both"/>
                    <w:rPr>
                      <w:rFonts w:ascii="Verdana" w:hAnsi="Verdana" w:cs="Calibri"/>
                      <w:b/>
                      <w:i/>
                      <w:sz w:val="16"/>
                      <w:szCs w:val="16"/>
                      <w:lang w:eastAsia="es-ES"/>
                    </w:rPr>
                  </w:pPr>
                  <w:r w:rsidRPr="00A04152">
                    <w:rPr>
                      <w:rFonts w:ascii="Verdana" w:hAnsi="Verdana" w:cs="Calibri"/>
                      <w:b/>
                      <w:i/>
                      <w:sz w:val="16"/>
                      <w:szCs w:val="16"/>
                      <w:lang w:eastAsia="es-ES"/>
                    </w:rPr>
                    <w:t>http://contrataciones.ypfb.gob.bo/contrataciones/publicacion</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b/>
                      <w:bCs/>
                      <w:sz w:val="16"/>
                      <w:szCs w:val="16"/>
                      <w:lang w:eastAsia="es-ES"/>
                    </w:rPr>
                  </w:pPr>
                  <w:r w:rsidRPr="00A04152">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 xml:space="preserve">Debe consignar el nombre </w:t>
                  </w:r>
                  <w:r w:rsidRPr="00A04152">
                    <w:rPr>
                      <w:rFonts w:ascii="Verdana" w:hAnsi="Verdana" w:cs="Calibri"/>
                      <w:sz w:val="16"/>
                      <w:szCs w:val="16"/>
                      <w:u w:val="single"/>
                      <w:lang w:eastAsia="es-ES"/>
                    </w:rPr>
                    <w:t>plenamente</w:t>
                  </w:r>
                  <w:r w:rsidRPr="00A04152">
                    <w:rPr>
                      <w:rFonts w:ascii="Verdana" w:hAnsi="Verdana" w:cs="Calibri"/>
                      <w:sz w:val="16"/>
                      <w:szCs w:val="16"/>
                      <w:lang w:eastAsia="es-ES"/>
                    </w:rPr>
                    <w:t xml:space="preserve"> consistente o concordante con el registrado en el Formulario A-1 (campo: </w:t>
                  </w:r>
                  <w:r w:rsidRPr="00A04152">
                    <w:rPr>
                      <w:rFonts w:ascii="Verdana" w:hAnsi="Verdana" w:cs="Calibri"/>
                      <w:i/>
                      <w:sz w:val="16"/>
                      <w:szCs w:val="16"/>
                      <w:lang w:eastAsia="es-ES"/>
                    </w:rPr>
                    <w:t>Nombre o Razón Social del Proponente</w:t>
                  </w:r>
                  <w:r w:rsidRPr="00A04152">
                    <w:rPr>
                      <w:rFonts w:ascii="Verdana" w:hAnsi="Verdana" w:cs="Calibri"/>
                      <w:sz w:val="16"/>
                      <w:szCs w:val="16"/>
                      <w:lang w:eastAsia="es-ES"/>
                    </w:rPr>
                    <w:t xml:space="preserve">). Para </w:t>
                  </w:r>
                  <w:r w:rsidRPr="00A04152">
                    <w:rPr>
                      <w:rFonts w:ascii="Verdana" w:hAnsi="Verdana" w:cs="Calibri"/>
                      <w:sz w:val="16"/>
                      <w:szCs w:val="16"/>
                      <w:u w:val="single"/>
                      <w:lang w:eastAsia="es-ES"/>
                    </w:rPr>
                    <w:t>empresas unipersonales</w:t>
                  </w:r>
                  <w:r w:rsidRPr="00A04152">
                    <w:rPr>
                      <w:rFonts w:ascii="Verdana" w:hAnsi="Verdana" w:cs="Calibri"/>
                      <w:sz w:val="16"/>
                      <w:szCs w:val="16"/>
                      <w:lang w:eastAsia="es-ES"/>
                    </w:rPr>
                    <w:t xml:space="preserve"> podrá figurar alternativamente el nombre del Contribuyente (NIT).</w:t>
                  </w:r>
                </w:p>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 xml:space="preserve">Asimismo, el </w:t>
                  </w:r>
                  <w:r w:rsidRPr="00A04152">
                    <w:rPr>
                      <w:rFonts w:ascii="Verdana" w:hAnsi="Verdana" w:cs="Calibri"/>
                      <w:i/>
                      <w:sz w:val="16"/>
                      <w:szCs w:val="16"/>
                      <w:lang w:eastAsia="es-ES"/>
                    </w:rPr>
                    <w:t>Nombre o</w:t>
                  </w:r>
                  <w:r w:rsidRPr="00A04152">
                    <w:rPr>
                      <w:rFonts w:ascii="Verdana" w:hAnsi="Verdana" w:cs="Calibri"/>
                      <w:sz w:val="16"/>
                      <w:szCs w:val="16"/>
                      <w:lang w:eastAsia="es-ES"/>
                    </w:rPr>
                    <w:t xml:space="preserve"> </w:t>
                  </w:r>
                  <w:r w:rsidRPr="00A04152">
                    <w:rPr>
                      <w:rFonts w:ascii="Verdana" w:hAnsi="Verdana" w:cs="Calibri"/>
                      <w:i/>
                      <w:sz w:val="16"/>
                      <w:szCs w:val="16"/>
                      <w:lang w:eastAsia="es-ES"/>
                    </w:rPr>
                    <w:t xml:space="preserve">Razón Social del Proponente </w:t>
                  </w:r>
                  <w:r w:rsidRPr="00A04152">
                    <w:rPr>
                      <w:rFonts w:ascii="Verdana" w:hAnsi="Verdana" w:cs="Calibri"/>
                      <w:sz w:val="16"/>
                      <w:szCs w:val="16"/>
                      <w:lang w:eastAsia="es-ES"/>
                    </w:rPr>
                    <w:t>(Empresa) deberá estar respaldado por los registrados en los siguientes documentos, según corresponda al documento requerido en el DBC o EETT o:</w:t>
                  </w:r>
                </w:p>
                <w:p w:rsidR="00A04152" w:rsidRPr="00A04152" w:rsidRDefault="00A04152" w:rsidP="00A04152">
                  <w:pPr>
                    <w:numPr>
                      <w:ilvl w:val="0"/>
                      <w:numId w:val="71"/>
                    </w:numPr>
                    <w:jc w:val="both"/>
                    <w:rPr>
                      <w:rFonts w:ascii="Verdana" w:hAnsi="Verdana" w:cs="Calibri"/>
                      <w:sz w:val="16"/>
                      <w:szCs w:val="16"/>
                      <w:lang w:eastAsia="es-ES"/>
                    </w:rPr>
                  </w:pPr>
                  <w:r w:rsidRPr="00A04152">
                    <w:rPr>
                      <w:rFonts w:ascii="Verdana" w:hAnsi="Verdana" w:cs="Calibri"/>
                      <w:sz w:val="16"/>
                      <w:szCs w:val="16"/>
                      <w:lang w:eastAsia="es-ES"/>
                    </w:rPr>
                    <w:t>Registros FUNDEMPRESA, (o equivalente en el país de origen); o</w:t>
                  </w:r>
                </w:p>
                <w:p w:rsidR="00A04152" w:rsidRPr="00A04152" w:rsidRDefault="00A04152" w:rsidP="00A04152">
                  <w:pPr>
                    <w:numPr>
                      <w:ilvl w:val="0"/>
                      <w:numId w:val="71"/>
                    </w:numPr>
                    <w:jc w:val="both"/>
                    <w:rPr>
                      <w:rFonts w:ascii="Verdana" w:hAnsi="Verdana" w:cs="Calibri"/>
                      <w:sz w:val="16"/>
                      <w:szCs w:val="16"/>
                      <w:lang w:eastAsia="es-ES"/>
                    </w:rPr>
                  </w:pPr>
                  <w:r w:rsidRPr="00A04152">
                    <w:rPr>
                      <w:rFonts w:ascii="Verdana" w:hAnsi="Verdana" w:cs="Calibri"/>
                      <w:sz w:val="16"/>
                      <w:szCs w:val="16"/>
                      <w:lang w:eastAsia="es-ES"/>
                    </w:rPr>
                    <w:t>Instrumento de Constitución.</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b/>
                      <w:bCs/>
                      <w:sz w:val="16"/>
                      <w:szCs w:val="16"/>
                      <w:lang w:eastAsia="es-ES"/>
                    </w:rPr>
                  </w:pPr>
                  <w:r w:rsidRPr="00A04152">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Debe consignar:</w:t>
                  </w:r>
                </w:p>
                <w:p w:rsidR="00A04152" w:rsidRPr="00A04152" w:rsidRDefault="00A04152" w:rsidP="00A04152">
                  <w:pPr>
                    <w:numPr>
                      <w:ilvl w:val="0"/>
                      <w:numId w:val="72"/>
                    </w:numPr>
                    <w:spacing w:line="276" w:lineRule="auto"/>
                    <w:ind w:left="357" w:hanging="357"/>
                    <w:jc w:val="both"/>
                    <w:rPr>
                      <w:rFonts w:ascii="Verdana" w:hAnsi="Verdana" w:cs="Calibri"/>
                      <w:sz w:val="16"/>
                      <w:szCs w:val="16"/>
                      <w:lang w:eastAsia="es-ES"/>
                    </w:rPr>
                  </w:pPr>
                  <w:r w:rsidRPr="00A04152">
                    <w:rPr>
                      <w:rFonts w:ascii="Verdana" w:hAnsi="Verdana" w:cs="Calibri"/>
                      <w:sz w:val="16"/>
                      <w:szCs w:val="16"/>
                      <w:lang w:eastAsia="es-ES"/>
                    </w:rPr>
                    <w:t>YACIMIENTOS PETROLIFEROS FISCALES BOLIVIANOS;</w:t>
                  </w:r>
                </w:p>
                <w:p w:rsidR="00A04152" w:rsidRPr="00A04152" w:rsidRDefault="00A04152" w:rsidP="00A04152">
                  <w:pPr>
                    <w:numPr>
                      <w:ilvl w:val="0"/>
                      <w:numId w:val="72"/>
                    </w:numPr>
                    <w:spacing w:line="276" w:lineRule="auto"/>
                    <w:ind w:left="357" w:hanging="357"/>
                    <w:jc w:val="both"/>
                    <w:rPr>
                      <w:rFonts w:ascii="Verdana" w:hAnsi="Verdana" w:cs="Calibri"/>
                      <w:i/>
                      <w:sz w:val="16"/>
                      <w:szCs w:val="16"/>
                      <w:lang w:eastAsia="es-ES"/>
                    </w:rPr>
                  </w:pPr>
                  <w:r w:rsidRPr="00A04152">
                    <w:rPr>
                      <w:rFonts w:ascii="Verdana" w:hAnsi="Verdana" w:cs="Calibri"/>
                      <w:i/>
                      <w:sz w:val="16"/>
                      <w:szCs w:val="16"/>
                      <w:lang w:eastAsia="es-ES"/>
                    </w:rPr>
                    <w:t>YPFB;</w:t>
                  </w:r>
                </w:p>
                <w:p w:rsidR="00A04152" w:rsidRPr="00A04152" w:rsidRDefault="00A04152" w:rsidP="00A04152">
                  <w:pPr>
                    <w:numPr>
                      <w:ilvl w:val="0"/>
                      <w:numId w:val="72"/>
                    </w:numPr>
                    <w:spacing w:line="276" w:lineRule="auto"/>
                    <w:ind w:left="357" w:hanging="357"/>
                    <w:jc w:val="both"/>
                    <w:rPr>
                      <w:rFonts w:ascii="Verdana" w:hAnsi="Verdana" w:cs="Calibri"/>
                      <w:i/>
                      <w:sz w:val="16"/>
                      <w:szCs w:val="16"/>
                      <w:lang w:eastAsia="es-ES"/>
                    </w:rPr>
                  </w:pPr>
                  <w:r w:rsidRPr="00A04152">
                    <w:rPr>
                      <w:rFonts w:ascii="Verdana" w:hAnsi="Verdana" w:cs="Calibri"/>
                      <w:i/>
                      <w:sz w:val="16"/>
                      <w:szCs w:val="16"/>
                      <w:lang w:eastAsia="es-ES"/>
                    </w:rPr>
                    <w:t>o ambos.</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sz w:val="16"/>
                      <w:szCs w:val="16"/>
                      <w:lang w:eastAsia="es-ES"/>
                    </w:rPr>
                  </w:pPr>
                  <w:r w:rsidRPr="00A04152">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Debe consignar el valor/importe/monto correctamente calculado, conforme el presente anexo y la “</w:t>
                  </w:r>
                  <w:r w:rsidRPr="00A04152">
                    <w:rPr>
                      <w:rFonts w:ascii="Verdana" w:hAnsi="Verdana" w:cs="Calibri"/>
                      <w:i/>
                      <w:sz w:val="16"/>
                      <w:szCs w:val="16"/>
                      <w:lang w:eastAsia="es-ES"/>
                    </w:rPr>
                    <w:t>Garantía según el objeto</w:t>
                  </w:r>
                  <w:r w:rsidRPr="00A04152">
                    <w:rPr>
                      <w:rFonts w:ascii="Verdana" w:hAnsi="Verdana" w:cs="Calibri"/>
                      <w:sz w:val="16"/>
                      <w:szCs w:val="16"/>
                      <w:lang w:eastAsia="es-ES"/>
                    </w:rPr>
                    <w:t xml:space="preserve">” requerida, considerando el </w:t>
                  </w:r>
                  <w:proofErr w:type="spellStart"/>
                  <w:r w:rsidRPr="00A04152">
                    <w:rPr>
                      <w:rFonts w:ascii="Verdana" w:hAnsi="Verdana" w:cs="Calibri"/>
                      <w:sz w:val="16"/>
                      <w:szCs w:val="16"/>
                      <w:lang w:eastAsia="es-ES"/>
                    </w:rPr>
                    <w:t>inc</w:t>
                  </w:r>
                  <w:proofErr w:type="spellEnd"/>
                  <w:r w:rsidRPr="00A04152">
                    <w:rPr>
                      <w:rFonts w:ascii="Verdana" w:hAnsi="Verdana" w:cs="Calibri"/>
                      <w:sz w:val="16"/>
                      <w:szCs w:val="16"/>
                      <w:lang w:eastAsia="es-ES"/>
                    </w:rPr>
                    <w:t xml:space="preserve"> c) de los Aspectos Subsanables del DBC o DCD.</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rPr>
                      <w:rFonts w:ascii="Verdana" w:hAnsi="Verdana" w:cs="Calibri"/>
                      <w:sz w:val="16"/>
                      <w:szCs w:val="16"/>
                      <w:lang w:eastAsia="es-ES"/>
                    </w:rPr>
                  </w:pPr>
                  <w:r w:rsidRPr="00A04152">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 xml:space="preserve">Debe consignar una vigencia </w:t>
                  </w:r>
                  <w:r w:rsidRPr="00A04152">
                    <w:rPr>
                      <w:rFonts w:ascii="Verdana" w:hAnsi="Verdana" w:cs="Calibri"/>
                      <w:sz w:val="16"/>
                      <w:szCs w:val="16"/>
                      <w:u w:val="single"/>
                      <w:lang w:eastAsia="es-ES"/>
                    </w:rPr>
                    <w:t>igual o mayor</w:t>
                  </w:r>
                  <w:r w:rsidRPr="00A04152">
                    <w:rPr>
                      <w:rFonts w:ascii="Verdana" w:hAnsi="Verdana" w:cs="Calibri"/>
                      <w:sz w:val="16"/>
                      <w:szCs w:val="16"/>
                      <w:lang w:eastAsia="es-ES"/>
                    </w:rPr>
                    <w:t xml:space="preserve"> a la requerida en el presente Anexo, </w:t>
                  </w:r>
                </w:p>
                <w:p w:rsidR="00A04152" w:rsidRPr="00A04152" w:rsidRDefault="00A04152" w:rsidP="00A04152">
                  <w:pPr>
                    <w:numPr>
                      <w:ilvl w:val="0"/>
                      <w:numId w:val="81"/>
                    </w:numPr>
                    <w:jc w:val="both"/>
                    <w:rPr>
                      <w:rFonts w:ascii="Verdana" w:hAnsi="Verdana" w:cs="Calibri"/>
                      <w:sz w:val="16"/>
                      <w:szCs w:val="16"/>
                      <w:lang w:eastAsia="es-ES"/>
                    </w:rPr>
                  </w:pPr>
                  <w:r w:rsidRPr="00A04152">
                    <w:rPr>
                      <w:rFonts w:ascii="Verdana" w:hAnsi="Verdana" w:cs="Calibri"/>
                      <w:b/>
                      <w:sz w:val="16"/>
                      <w:szCs w:val="16"/>
                      <w:u w:val="single"/>
                      <w:lang w:eastAsia="es-ES"/>
                    </w:rPr>
                    <w:t>Para la Garantía de Seriedad de Propuesta:</w:t>
                  </w:r>
                  <w:r w:rsidRPr="00A04152">
                    <w:rPr>
                      <w:rFonts w:ascii="Verdana" w:hAnsi="Verdana" w:cs="Calibri"/>
                      <w:sz w:val="16"/>
                      <w:szCs w:val="16"/>
                      <w:lang w:eastAsia="es-ES"/>
                    </w:rPr>
                    <w:t xml:space="preserve"> (120 días) computable a partir de la </w:t>
                  </w:r>
                  <w:r w:rsidRPr="00A04152">
                    <w:rPr>
                      <w:rFonts w:ascii="Verdana" w:hAnsi="Verdana" w:cs="Calibri"/>
                      <w:i/>
                      <w:sz w:val="16"/>
                      <w:szCs w:val="16"/>
                      <w:lang w:eastAsia="es-ES"/>
                    </w:rPr>
                    <w:t>“Fecha de presentación de propuesta”</w:t>
                  </w:r>
                  <w:r w:rsidRPr="00A04152">
                    <w:rPr>
                      <w:rFonts w:ascii="Verdana" w:hAnsi="Verdana" w:cs="Calibri"/>
                      <w:sz w:val="16"/>
                      <w:szCs w:val="16"/>
                      <w:lang w:eastAsia="es-ES"/>
                    </w:rPr>
                    <w:t xml:space="preserve">, establecida en el </w:t>
                  </w:r>
                  <w:r w:rsidRPr="00A04152">
                    <w:rPr>
                      <w:rFonts w:ascii="Verdana" w:hAnsi="Verdana" w:cs="Calibri"/>
                      <w:b/>
                      <w:sz w:val="16"/>
                      <w:szCs w:val="16"/>
                      <w:lang w:eastAsia="es-ES"/>
                    </w:rPr>
                    <w:t>“</w:t>
                  </w:r>
                  <w:r w:rsidRPr="00A04152">
                    <w:rPr>
                      <w:rFonts w:ascii="Verdana" w:hAnsi="Verdana" w:cs="Calibri"/>
                      <w:i/>
                      <w:sz w:val="16"/>
                      <w:szCs w:val="16"/>
                      <w:lang w:eastAsia="es-ES"/>
                    </w:rPr>
                    <w:t>Cronograma de Plazos”</w:t>
                  </w:r>
                  <w:r w:rsidRPr="00A04152">
                    <w:rPr>
                      <w:rFonts w:ascii="Verdana" w:hAnsi="Verdana" w:cs="Calibri"/>
                      <w:sz w:val="16"/>
                      <w:szCs w:val="16"/>
                      <w:lang w:eastAsia="es-ES"/>
                    </w:rPr>
                    <w:t xml:space="preserve"> incluidos como parte del DBC y considerando los Aspectos Subsanables admisibles en dicho documento. </w:t>
                  </w:r>
                </w:p>
                <w:p w:rsidR="00A04152" w:rsidRPr="00A04152" w:rsidRDefault="00A04152" w:rsidP="00A04152">
                  <w:pPr>
                    <w:numPr>
                      <w:ilvl w:val="0"/>
                      <w:numId w:val="81"/>
                    </w:numPr>
                    <w:jc w:val="both"/>
                    <w:rPr>
                      <w:rFonts w:ascii="Verdana" w:hAnsi="Verdana" w:cs="Calibri"/>
                      <w:sz w:val="16"/>
                      <w:szCs w:val="16"/>
                      <w:lang w:eastAsia="es-ES"/>
                    </w:rPr>
                  </w:pPr>
                  <w:r w:rsidRPr="00A04152">
                    <w:rPr>
                      <w:rFonts w:ascii="Verdana" w:hAnsi="Verdana" w:cs="Calibri"/>
                      <w:b/>
                      <w:sz w:val="16"/>
                      <w:szCs w:val="16"/>
                      <w:u w:val="single"/>
                      <w:lang w:eastAsia="es-ES"/>
                    </w:rPr>
                    <w:t>Para Garantía de Cumplimiento de Contrato y otras Garantías (DS 29506 y DS 181):</w:t>
                  </w:r>
                  <w:r w:rsidRPr="00A04152">
                    <w:rPr>
                      <w:rFonts w:ascii="Verdana" w:hAnsi="Verdana" w:cs="Calibri"/>
                      <w:b/>
                      <w:sz w:val="16"/>
                      <w:szCs w:val="16"/>
                      <w:lang w:eastAsia="es-ES"/>
                    </w:rPr>
                    <w:t xml:space="preserve"> </w:t>
                  </w:r>
                  <w:r w:rsidRPr="00A04152">
                    <w:rPr>
                      <w:rFonts w:ascii="Verdana" w:hAnsi="Verdana" w:cs="Calibri"/>
                      <w:sz w:val="16"/>
                      <w:szCs w:val="16"/>
                      <w:lang w:eastAsia="es-ES"/>
                    </w:rPr>
                    <w:t xml:space="preserve">conforme los días requeridos en el presente anexo, computables a partir de la </w:t>
                  </w:r>
                  <w:r w:rsidRPr="00A04152">
                    <w:rPr>
                      <w:rFonts w:ascii="Verdana" w:hAnsi="Verdana" w:cs="Calibri"/>
                      <w:sz w:val="16"/>
                      <w:szCs w:val="16"/>
                      <w:u w:val="single"/>
                      <w:lang w:eastAsia="es-ES"/>
                    </w:rPr>
                    <w:t>fecha de emisión de los instrumentos financieros</w:t>
                  </w:r>
                  <w:r w:rsidRPr="00A04152">
                    <w:rPr>
                      <w:rFonts w:ascii="Verdana" w:hAnsi="Verdana" w:cs="Calibri"/>
                      <w:sz w:val="16"/>
                      <w:szCs w:val="16"/>
                      <w:lang w:eastAsia="es-ES"/>
                    </w:rPr>
                    <w:t>, entendiéndose la “</w:t>
                  </w:r>
                  <w:r w:rsidRPr="00A04152">
                    <w:rPr>
                      <w:rFonts w:ascii="Verdana" w:hAnsi="Verdana" w:cs="Calibri"/>
                      <w:b/>
                      <w:i/>
                      <w:sz w:val="16"/>
                      <w:szCs w:val="16"/>
                      <w:u w:val="single"/>
                      <w:lang w:eastAsia="es-ES"/>
                    </w:rPr>
                    <w:t>Vigencia del contrato</w:t>
                  </w:r>
                  <w:r w:rsidRPr="00A04152">
                    <w:rPr>
                      <w:rFonts w:ascii="Verdana" w:hAnsi="Verdana" w:cs="Calibri"/>
                      <w:b/>
                      <w:sz w:val="16"/>
                      <w:szCs w:val="16"/>
                      <w:lang w:eastAsia="es-ES"/>
                    </w:rPr>
                    <w:t xml:space="preserve">” </w:t>
                  </w:r>
                  <w:r w:rsidRPr="00A04152">
                    <w:rPr>
                      <w:rFonts w:ascii="Verdana" w:hAnsi="Verdana" w:cs="Calibri"/>
                      <w:sz w:val="16"/>
                      <w:szCs w:val="16"/>
                      <w:lang w:eastAsia="es-ES"/>
                    </w:rPr>
                    <w:t xml:space="preserve">como </w:t>
                  </w:r>
                  <w:r w:rsidRPr="00A04152">
                    <w:rPr>
                      <w:rFonts w:ascii="Verdana" w:hAnsi="Verdana" w:cs="Calibri"/>
                      <w:sz w:val="16"/>
                      <w:szCs w:val="16"/>
                      <w:u w:val="single"/>
                      <w:lang w:eastAsia="es-ES"/>
                    </w:rPr>
                    <w:t xml:space="preserve">la fecha resultante de </w:t>
                  </w:r>
                  <w:r w:rsidRPr="00A04152">
                    <w:rPr>
                      <w:rFonts w:ascii="Verdana" w:hAnsi="Verdana" w:cs="Calibri"/>
                      <w:b/>
                      <w:sz w:val="16"/>
                      <w:szCs w:val="16"/>
                      <w:u w:val="single"/>
                      <w:lang w:eastAsia="es-ES"/>
                    </w:rPr>
                    <w:t>adicionar</w:t>
                  </w:r>
                  <w:r w:rsidRPr="00A04152">
                    <w:rPr>
                      <w:rFonts w:ascii="Verdana" w:hAnsi="Verdana" w:cs="Calibri"/>
                      <w:sz w:val="16"/>
                      <w:szCs w:val="16"/>
                      <w:u w:val="single"/>
                      <w:lang w:eastAsia="es-ES"/>
                    </w:rPr>
                    <w:t xml:space="preserve"> el “</w:t>
                  </w:r>
                  <w:r w:rsidRPr="00A04152">
                    <w:rPr>
                      <w:rFonts w:ascii="Verdana" w:hAnsi="Verdana" w:cs="Calibri"/>
                      <w:i/>
                      <w:sz w:val="16"/>
                      <w:szCs w:val="16"/>
                      <w:u w:val="single"/>
                      <w:lang w:eastAsia="es-ES"/>
                    </w:rPr>
                    <w:t>Plazo de entrega”</w:t>
                  </w:r>
                  <w:r w:rsidRPr="00A04152">
                    <w:rPr>
                      <w:rFonts w:ascii="Verdana" w:hAnsi="Verdana" w:cs="Calibri"/>
                      <w:sz w:val="16"/>
                      <w:szCs w:val="16"/>
                      <w:u w:val="single"/>
                      <w:lang w:eastAsia="es-ES"/>
                    </w:rPr>
                    <w:t xml:space="preserve"> establecido en el DBC o DCD, a dicha fecha de emisión.</w:t>
                  </w:r>
                </w:p>
              </w:tc>
            </w:tr>
            <w:tr w:rsidR="00A04152" w:rsidRPr="00A04152" w:rsidTr="003F4FA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52" w:rsidRPr="00A04152" w:rsidRDefault="00A04152" w:rsidP="00A04152">
                  <w:pPr>
                    <w:jc w:val="both"/>
                    <w:rPr>
                      <w:rFonts w:ascii="Verdana" w:hAnsi="Verdana" w:cs="Calibri"/>
                      <w:b/>
                      <w:bCs/>
                      <w:sz w:val="16"/>
                      <w:szCs w:val="16"/>
                      <w:lang w:eastAsia="es-ES"/>
                    </w:rPr>
                  </w:pPr>
                  <w:r w:rsidRPr="00A04152">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04152" w:rsidRPr="00A04152" w:rsidRDefault="00A04152" w:rsidP="00A04152">
                  <w:pPr>
                    <w:jc w:val="both"/>
                    <w:rPr>
                      <w:rFonts w:ascii="Verdana" w:hAnsi="Verdana" w:cs="Calibri"/>
                      <w:sz w:val="16"/>
                      <w:szCs w:val="16"/>
                      <w:lang w:eastAsia="es-ES"/>
                    </w:rPr>
                  </w:pPr>
                  <w:r w:rsidRPr="00A04152">
                    <w:rPr>
                      <w:rFonts w:ascii="Verdana" w:hAnsi="Verdana" w:cs="Calibri"/>
                      <w:sz w:val="16"/>
                      <w:szCs w:val="16"/>
                      <w:lang w:eastAsia="es-ES"/>
                    </w:rPr>
                    <w:t>Debe incluir las cláusulas de:</w:t>
                  </w:r>
                </w:p>
                <w:p w:rsidR="00A04152" w:rsidRPr="00A04152" w:rsidRDefault="00A04152" w:rsidP="00A04152">
                  <w:pPr>
                    <w:numPr>
                      <w:ilvl w:val="0"/>
                      <w:numId w:val="82"/>
                    </w:numPr>
                    <w:jc w:val="both"/>
                    <w:rPr>
                      <w:rFonts w:ascii="Verdana" w:hAnsi="Verdana" w:cs="Calibri"/>
                      <w:sz w:val="16"/>
                      <w:szCs w:val="16"/>
                      <w:lang w:eastAsia="es-ES"/>
                    </w:rPr>
                  </w:pPr>
                  <w:r w:rsidRPr="00A04152">
                    <w:rPr>
                      <w:rFonts w:ascii="Verdana" w:hAnsi="Verdana" w:cs="Calibri"/>
                      <w:sz w:val="16"/>
                      <w:szCs w:val="16"/>
                      <w:lang w:eastAsia="es-ES"/>
                    </w:rPr>
                    <w:t xml:space="preserve">Renovable, irrevocable y de </w:t>
                  </w:r>
                  <w:r w:rsidRPr="00A04152">
                    <w:rPr>
                      <w:rFonts w:ascii="Verdana" w:hAnsi="Verdana" w:cs="Calibri"/>
                      <w:sz w:val="16"/>
                      <w:szCs w:val="16"/>
                      <w:u w:val="single"/>
                      <w:lang w:eastAsia="es-ES"/>
                    </w:rPr>
                    <w:t>ejecución inmediata</w:t>
                  </w:r>
                  <w:r w:rsidRPr="00A04152">
                    <w:rPr>
                      <w:rFonts w:ascii="Verdana" w:hAnsi="Verdana" w:cs="Calibri"/>
                      <w:sz w:val="16"/>
                      <w:szCs w:val="16"/>
                      <w:lang w:eastAsia="es-ES"/>
                    </w:rPr>
                    <w:t xml:space="preserve"> o </w:t>
                  </w:r>
                  <w:r w:rsidRPr="00A04152">
                    <w:rPr>
                      <w:rFonts w:ascii="Verdana" w:hAnsi="Verdana" w:cs="Calibri"/>
                      <w:sz w:val="16"/>
                      <w:szCs w:val="16"/>
                      <w:u w:val="single"/>
                      <w:lang w:eastAsia="es-ES"/>
                    </w:rPr>
                    <w:t>ejecución a primer requerimiento</w:t>
                  </w:r>
                  <w:r w:rsidRPr="00A04152">
                    <w:rPr>
                      <w:rFonts w:ascii="Verdana" w:hAnsi="Verdana" w:cs="Calibri"/>
                      <w:sz w:val="16"/>
                      <w:szCs w:val="16"/>
                      <w:lang w:eastAsia="es-ES"/>
                    </w:rPr>
                    <w:t xml:space="preserve"> según corresponda al Instrumento Financiero requerido en el presente Anexo. </w:t>
                  </w:r>
                </w:p>
              </w:tc>
            </w:tr>
          </w:tbl>
          <w:p w:rsidR="00A04152" w:rsidRPr="00A04152" w:rsidRDefault="00A04152" w:rsidP="00A04152">
            <w:pPr>
              <w:widowControl w:val="0"/>
              <w:jc w:val="center"/>
              <w:rPr>
                <w:rFonts w:ascii="Verdana" w:hAnsi="Verdana"/>
                <w:b/>
                <w:sz w:val="16"/>
                <w:szCs w:val="16"/>
                <w:lang w:eastAsia="es-ES"/>
              </w:rPr>
            </w:pPr>
          </w:p>
          <w:p w:rsidR="00A04152" w:rsidRPr="00A04152" w:rsidRDefault="00A04152" w:rsidP="00A04152">
            <w:pPr>
              <w:widowControl w:val="0"/>
              <w:jc w:val="center"/>
              <w:rPr>
                <w:rFonts w:ascii="Verdana" w:hAnsi="Verdana"/>
                <w:sz w:val="16"/>
                <w:szCs w:val="16"/>
                <w:lang w:eastAsia="es-ES"/>
              </w:rPr>
            </w:pPr>
            <w:r w:rsidRPr="00A04152">
              <w:rPr>
                <w:rFonts w:ascii="Verdana" w:hAnsi="Verdana"/>
                <w:b/>
                <w:sz w:val="16"/>
                <w:szCs w:val="16"/>
                <w:lang w:eastAsia="es-ES"/>
              </w:rPr>
              <w:t xml:space="preserve">NOTA: EL INCUMPLIMIENTO DE LOS PARAMETROS ESTABLECIDOS PRECEDENTEMENTE,  </w:t>
            </w:r>
            <w:r w:rsidRPr="00A04152">
              <w:rPr>
                <w:rFonts w:ascii="Verdana" w:hAnsi="Verdana"/>
                <w:b/>
                <w:sz w:val="16"/>
                <w:szCs w:val="16"/>
                <w:u w:val="single"/>
                <w:lang w:eastAsia="es-ES"/>
              </w:rPr>
              <w:t>NO DARÁ LUGAR A SUBSANACION ALGUNA</w:t>
            </w:r>
            <w:r w:rsidRPr="00A04152">
              <w:rPr>
                <w:rFonts w:ascii="Verdana" w:hAnsi="Verdana"/>
                <w:sz w:val="16"/>
                <w:szCs w:val="16"/>
                <w:lang w:eastAsia="es-ES"/>
              </w:rPr>
              <w:t xml:space="preserve"> </w:t>
            </w:r>
          </w:p>
          <w:p w:rsidR="00A04152" w:rsidRPr="00A04152" w:rsidRDefault="00A04152" w:rsidP="00A04152">
            <w:pPr>
              <w:spacing w:after="200" w:line="276" w:lineRule="auto"/>
              <w:jc w:val="both"/>
              <w:rPr>
                <w:rFonts w:ascii="Verdana" w:hAnsi="Verdana" w:cs="Calibri"/>
                <w:sz w:val="16"/>
                <w:szCs w:val="16"/>
                <w:lang w:eastAsia="es-ES"/>
              </w:rPr>
            </w:pPr>
          </w:p>
          <w:p w:rsidR="00A04152" w:rsidRPr="00A04152" w:rsidRDefault="00A04152" w:rsidP="00A04152">
            <w:pPr>
              <w:spacing w:after="200" w:line="276" w:lineRule="auto"/>
              <w:jc w:val="both"/>
              <w:rPr>
                <w:rFonts w:ascii="Verdana" w:hAnsi="Verdana" w:cs="Calibri"/>
                <w:sz w:val="16"/>
                <w:szCs w:val="16"/>
                <w:lang w:eastAsia="es-ES"/>
              </w:rPr>
            </w:pPr>
          </w:p>
        </w:tc>
      </w:tr>
    </w:tbl>
    <w:p w:rsidR="00A04152" w:rsidRPr="00A04152" w:rsidRDefault="00A04152" w:rsidP="00A04152">
      <w:pPr>
        <w:rPr>
          <w:sz w:val="24"/>
          <w:szCs w:val="24"/>
          <w:lang w:eastAsia="es-ES"/>
        </w:rPr>
      </w:pPr>
    </w:p>
    <w:p w:rsidR="00A04152" w:rsidRPr="00A04152" w:rsidRDefault="00A04152" w:rsidP="00A04152">
      <w:pPr>
        <w:jc w:val="center"/>
        <w:rPr>
          <w:rFonts w:asciiTheme="minorHAnsi" w:hAnsiTheme="minorHAnsi" w:cstheme="minorHAnsi"/>
          <w:b/>
          <w:color w:val="000000"/>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B25CD"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B19DD">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B19DD" w:rsidRPr="000B19DD" w:rsidRDefault="000B19DD" w:rsidP="000B19DD">
      <w:pPr>
        <w:ind w:left="3540" w:firstLine="708"/>
        <w:rPr>
          <w:rFonts w:ascii="Arial" w:hAnsi="Arial" w:cs="Arial"/>
          <w:b/>
          <w:lang w:val="es-BO" w:eastAsia="es-ES"/>
        </w:rPr>
      </w:pPr>
      <w:r w:rsidRPr="000B19DD">
        <w:rPr>
          <w:rFonts w:ascii="Arial" w:hAnsi="Arial" w:cs="Arial"/>
          <w:b/>
          <w:lang w:val="es-BO" w:eastAsia="es-ES"/>
        </w:rPr>
        <w:t>CONTRATO Nº  AJDT-</w:t>
      </w:r>
    </w:p>
    <w:p w:rsidR="000B19DD" w:rsidRPr="000B19DD" w:rsidRDefault="000B19DD" w:rsidP="000B19DD">
      <w:pPr>
        <w:ind w:left="3540" w:firstLine="708"/>
        <w:rPr>
          <w:rFonts w:ascii="Arial" w:hAnsi="Arial" w:cs="Arial"/>
          <w:b/>
          <w:lang w:val="es-BO" w:eastAsia="es-ES"/>
        </w:rPr>
      </w:pPr>
      <w:r w:rsidRPr="000B19DD">
        <w:rPr>
          <w:rFonts w:ascii="Arial" w:hAnsi="Arial" w:cs="Arial"/>
          <w:b/>
          <w:lang w:val="es-BO" w:eastAsia="es-ES"/>
        </w:rPr>
        <w:t xml:space="preserve">                                La Paz, </w:t>
      </w:r>
    </w:p>
    <w:p w:rsidR="000B19DD" w:rsidRPr="000B19DD" w:rsidRDefault="000B19DD" w:rsidP="000B19DD">
      <w:pPr>
        <w:tabs>
          <w:tab w:val="left" w:pos="0"/>
        </w:tabs>
        <w:jc w:val="center"/>
        <w:rPr>
          <w:rFonts w:ascii="Arial" w:hAnsi="Arial" w:cs="Arial"/>
          <w:b/>
          <w:lang w:val="es-BO" w:eastAsia="es-ES"/>
        </w:rPr>
      </w:pPr>
      <w:r w:rsidRPr="000B19DD">
        <w:rPr>
          <w:rFonts w:ascii="Arial" w:hAnsi="Arial" w:cs="Arial"/>
          <w:b/>
          <w:lang w:val="es-BO" w:eastAsia="es-ES"/>
        </w:rPr>
        <w:t>CONTRATO ADMINISTRATIVO DE SERVICIO DE ______________________</w:t>
      </w:r>
    </w:p>
    <w:p w:rsidR="000B19DD" w:rsidRPr="000B19DD" w:rsidRDefault="000B19DD" w:rsidP="000B19DD">
      <w:pPr>
        <w:tabs>
          <w:tab w:val="left" w:pos="0"/>
        </w:tabs>
        <w:jc w:val="center"/>
        <w:rPr>
          <w:rFonts w:ascii="Arial" w:hAnsi="Arial" w:cs="Arial"/>
          <w:b/>
          <w:lang w:val="es-BO" w:eastAsia="es-ES"/>
        </w:rPr>
      </w:pPr>
      <w:r w:rsidRPr="000B19DD">
        <w:rPr>
          <w:rFonts w:ascii="Arial" w:hAnsi="Arial" w:cs="Arial"/>
          <w:b/>
          <w:lang w:val="es-BO" w:eastAsia="es-ES"/>
        </w:rPr>
        <w:t>CÓDIGO: _______________</w:t>
      </w:r>
    </w:p>
    <w:p w:rsidR="000B19DD" w:rsidRPr="000B19DD" w:rsidRDefault="000B19DD" w:rsidP="000B19DD">
      <w:pPr>
        <w:rPr>
          <w:rFonts w:ascii="Arial" w:hAnsi="Arial" w:cs="Arial"/>
          <w:b/>
          <w:lang w:val="es-BO" w:eastAsia="es-ES"/>
        </w:rPr>
      </w:pP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INCLUIR EL SIGUIENTE TEXTO EN CASO DE QUE CORRESPONDA:</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SEÑOR NOTARIO DE GOBIERNO DEL DISTRITO ADMINISTRATIVO DE _______</w:t>
      </w:r>
    </w:p>
    <w:p w:rsidR="000B19DD" w:rsidRPr="000B19DD" w:rsidRDefault="000B19DD" w:rsidP="000B19DD">
      <w:pPr>
        <w:jc w:val="both"/>
        <w:rPr>
          <w:rFonts w:ascii="Arial" w:hAnsi="Arial" w:cs="Arial"/>
          <w:b/>
          <w:i/>
          <w:u w:val="single"/>
          <w:lang w:val="es-BO" w:eastAsia="es-ES"/>
        </w:rPr>
      </w:pPr>
      <w:r w:rsidRPr="000B19DD">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B19DD">
        <w:rPr>
          <w:rFonts w:ascii="Arial" w:hAnsi="Arial" w:cs="Arial"/>
          <w:i/>
          <w:lang w:val="es-BO" w:eastAsia="es-ES"/>
        </w:rPr>
        <w:t> </w:t>
      </w:r>
      <w:r w:rsidRPr="000B19DD">
        <w:rPr>
          <w:rFonts w:ascii="Arial" w:hAnsi="Arial" w:cs="Arial"/>
          <w:bCs/>
          <w:i/>
          <w:lang w:val="es-BO" w:eastAsia="es-ES"/>
        </w:rPr>
        <w:t> </w:t>
      </w:r>
    </w:p>
    <w:p w:rsidR="000B19DD" w:rsidRPr="000B19DD" w:rsidRDefault="000B19DD" w:rsidP="000B19DD">
      <w:pPr>
        <w:jc w:val="both"/>
        <w:rPr>
          <w:rFonts w:ascii="Arial" w:hAnsi="Arial" w:cs="Arial"/>
          <w:b/>
          <w:u w:val="single"/>
          <w:lang w:val="es-BO" w:eastAsia="es-ES"/>
        </w:rPr>
      </w:pPr>
    </w:p>
    <w:p w:rsidR="000B19DD" w:rsidRPr="000B19DD" w:rsidRDefault="000B19DD" w:rsidP="000B19DD">
      <w:pPr>
        <w:jc w:val="both"/>
        <w:rPr>
          <w:rFonts w:ascii="Arial" w:hAnsi="Arial" w:cs="Arial"/>
          <w:b/>
          <w:lang w:val="es-BO" w:eastAsia="es-ES"/>
        </w:rPr>
      </w:pPr>
      <w:r w:rsidRPr="000B19DD">
        <w:rPr>
          <w:rFonts w:ascii="Arial" w:hAnsi="Arial" w:cs="Arial"/>
          <w:b/>
          <w:u w:val="single"/>
          <w:lang w:val="es-BO" w:eastAsia="es-ES"/>
        </w:rPr>
        <w:t xml:space="preserve">PRIMERA.- (PARTES </w:t>
      </w:r>
      <w:r w:rsidRPr="000B19DD">
        <w:rPr>
          <w:rFonts w:ascii="Arial" w:hAnsi="Arial" w:cs="Arial"/>
          <w:b/>
          <w:bCs/>
          <w:u w:val="single"/>
          <w:lang w:val="es-BO" w:eastAsia="es-ES"/>
        </w:rPr>
        <w:t>CONTRATANTE</w:t>
      </w:r>
      <w:r w:rsidRPr="000B19DD">
        <w:rPr>
          <w:rFonts w:ascii="Arial" w:hAnsi="Arial" w:cs="Arial"/>
          <w:b/>
          <w:u w:val="single"/>
          <w:lang w:val="es-BO" w:eastAsia="es-ES"/>
        </w:rPr>
        <w:t>S)</w:t>
      </w:r>
      <w:r w:rsidRPr="000B19DD">
        <w:rPr>
          <w:rFonts w:ascii="Arial" w:hAnsi="Arial" w:cs="Arial"/>
          <w:b/>
          <w:lang w:val="es-BO" w:eastAsia="es-ES"/>
        </w:rPr>
        <w:t xml:space="preserve">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Dirá usted que las partes </w:t>
      </w:r>
      <w:r w:rsidRPr="000B19DD">
        <w:rPr>
          <w:rFonts w:ascii="Arial" w:hAnsi="Arial" w:cs="Arial"/>
          <w:b/>
          <w:bCs/>
          <w:lang w:val="es-BO" w:eastAsia="es-ES"/>
        </w:rPr>
        <w:t>CONTRATANTES</w:t>
      </w:r>
      <w:r w:rsidRPr="000B19DD">
        <w:rPr>
          <w:rFonts w:ascii="Arial" w:hAnsi="Arial" w:cs="Arial"/>
          <w:lang w:val="es-BO" w:eastAsia="es-ES"/>
        </w:rPr>
        <w:t xml:space="preserve"> son:</w:t>
      </w:r>
    </w:p>
    <w:p w:rsidR="000B19DD" w:rsidRPr="000B19DD" w:rsidRDefault="000B19DD" w:rsidP="00BD2480">
      <w:pPr>
        <w:numPr>
          <w:ilvl w:val="1"/>
          <w:numId w:val="47"/>
        </w:numPr>
        <w:ind w:left="709" w:hanging="709"/>
        <w:contextualSpacing/>
        <w:jc w:val="both"/>
        <w:rPr>
          <w:rFonts w:ascii="Arial" w:hAnsi="Arial" w:cs="Arial"/>
          <w:lang w:val="es-BO" w:eastAsia="es-ES"/>
        </w:rPr>
      </w:pPr>
      <w:r w:rsidRPr="000B19DD">
        <w:rPr>
          <w:rFonts w:ascii="Arial" w:hAnsi="Arial" w:cs="Arial"/>
          <w:b/>
          <w:lang w:val="es-BO" w:eastAsia="es-ES"/>
        </w:rPr>
        <w:t>YACIMIENTOS PETROLÍFEROS FISCALES BOLIVIANOS</w:t>
      </w:r>
      <w:r w:rsidRPr="000B19DD">
        <w:rPr>
          <w:rFonts w:ascii="Arial" w:hAnsi="Arial" w:cs="Arial"/>
          <w:lang w:val="es-BO" w:eastAsia="es-ES"/>
        </w:rPr>
        <w:t xml:space="preserve">, con Número de Identificación Tributaria (NIT) Nº 1020269020, con domicilio en ___________________, Zona __________ de la ciudad de </w:t>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r>
      <w:r w:rsidRPr="000B19DD">
        <w:rPr>
          <w:rFonts w:ascii="Arial" w:hAnsi="Arial" w:cs="Arial"/>
          <w:lang w:val="es-BO" w:eastAsia="es-ES"/>
        </w:rPr>
        <w:softHyphen/>
        <w:t xml:space="preserve">_________, representada legalmente por __________________, </w:t>
      </w:r>
      <w:r w:rsidRPr="000B19DD">
        <w:rPr>
          <w:rFonts w:ascii="Arial" w:hAnsi="Arial" w:cs="Arial"/>
          <w:lang w:val="es-BO" w:eastAsia="es-BO"/>
        </w:rPr>
        <w:t xml:space="preserve">con cédula de Identidad N° ____________, designado mediante ____________________ de fecha _________________, que en adelante se denominará </w:t>
      </w:r>
      <w:r w:rsidRPr="000B19DD">
        <w:rPr>
          <w:rFonts w:ascii="Arial" w:hAnsi="Arial" w:cs="Arial"/>
          <w:lang w:val="es-BO" w:eastAsia="es-ES"/>
        </w:rPr>
        <w:t xml:space="preserve">la </w:t>
      </w:r>
      <w:r w:rsidRPr="000B19DD">
        <w:rPr>
          <w:rFonts w:ascii="Arial" w:hAnsi="Arial" w:cs="Arial"/>
          <w:b/>
          <w:lang w:val="es-BO" w:eastAsia="es-ES"/>
        </w:rPr>
        <w:t>ENTIDAD.</w:t>
      </w:r>
    </w:p>
    <w:p w:rsidR="000B19DD" w:rsidRPr="000B19DD" w:rsidRDefault="000B19DD" w:rsidP="000B19DD">
      <w:pPr>
        <w:ind w:left="709"/>
        <w:contextualSpacing/>
        <w:jc w:val="both"/>
        <w:rPr>
          <w:rFonts w:ascii="Arial" w:hAnsi="Arial" w:cs="Arial"/>
          <w:lang w:val="es-BO" w:eastAsia="es-ES"/>
        </w:rPr>
      </w:pPr>
    </w:p>
    <w:p w:rsidR="000B19DD" w:rsidRPr="000B19DD" w:rsidRDefault="000B19DD" w:rsidP="00BD2480">
      <w:pPr>
        <w:numPr>
          <w:ilvl w:val="1"/>
          <w:numId w:val="40"/>
        </w:numPr>
        <w:ind w:left="709" w:hanging="709"/>
        <w:contextualSpacing/>
        <w:jc w:val="both"/>
        <w:rPr>
          <w:rFonts w:ascii="Arial" w:hAnsi="Arial" w:cs="Arial"/>
          <w:i/>
          <w:lang w:val="es-BO" w:eastAsia="es-ES"/>
        </w:rPr>
      </w:pPr>
      <w:r w:rsidRPr="000B19DD">
        <w:rPr>
          <w:rFonts w:ascii="Arial" w:hAnsi="Arial" w:cs="Arial"/>
          <w:b/>
          <w:lang w:val="es-BO" w:eastAsia="es-ES"/>
        </w:rPr>
        <w:t>____________________</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rPr>
        <w:t>una empresa constituida bajo las leyes del Estado Plurinacional de Bolivia, inscrita en el Registro de Comercio de Bolivia concesionado a FUNDEMPRESA</w:t>
      </w:r>
      <w:r w:rsidRPr="000B19D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B19DD">
        <w:rPr>
          <w:rFonts w:ascii="Arial" w:hAnsi="Arial" w:cs="Arial"/>
          <w:b/>
          <w:lang w:val="es-BO" w:eastAsia="es-ES"/>
        </w:rPr>
        <w:t>CONTRATISTA</w:t>
      </w:r>
      <w:r w:rsidRPr="000B19DD">
        <w:rPr>
          <w:rFonts w:ascii="Arial" w:hAnsi="Arial" w:cs="Arial"/>
          <w:b/>
          <w:bCs/>
          <w:lang w:val="es-BO" w:eastAsia="es-ES"/>
        </w:rPr>
        <w:t xml:space="preserve">. </w:t>
      </w:r>
    </w:p>
    <w:p w:rsidR="000B19DD" w:rsidRPr="000B19DD" w:rsidRDefault="000B19DD" w:rsidP="000B19DD">
      <w:pPr>
        <w:contextualSpacing/>
        <w:jc w:val="both"/>
        <w:rPr>
          <w:rFonts w:ascii="Arial" w:hAnsi="Arial" w:cs="Arial"/>
          <w:lang w:val="es-BO" w:eastAsia="es-ES"/>
        </w:rPr>
      </w:pPr>
      <w:r w:rsidRPr="000B19DD">
        <w:rPr>
          <w:rFonts w:ascii="Arial" w:hAnsi="Arial" w:cs="Arial"/>
          <w:lang w:val="es-BO" w:eastAsia="es-ES"/>
        </w:rPr>
        <w:t xml:space="preserve">Tanto la </w:t>
      </w:r>
      <w:r w:rsidRPr="000B19DD">
        <w:rPr>
          <w:rFonts w:ascii="Arial" w:hAnsi="Arial" w:cs="Arial"/>
          <w:b/>
          <w:lang w:val="es-BO" w:eastAsia="es-ES"/>
        </w:rPr>
        <w:t>ENTIDAD</w:t>
      </w:r>
      <w:r w:rsidRPr="000B19DD">
        <w:rPr>
          <w:rFonts w:ascii="Arial" w:hAnsi="Arial" w:cs="Arial"/>
          <w:lang w:val="es-BO" w:eastAsia="es-ES"/>
        </w:rPr>
        <w:t xml:space="preserve"> como el </w:t>
      </w:r>
      <w:r w:rsidRPr="000B19DD">
        <w:rPr>
          <w:rFonts w:ascii="Arial" w:hAnsi="Arial" w:cs="Arial"/>
          <w:b/>
          <w:lang w:val="es-BO" w:eastAsia="es-ES"/>
        </w:rPr>
        <w:t>CONTRATISTA</w:t>
      </w:r>
      <w:r w:rsidRPr="000B19DD">
        <w:rPr>
          <w:rFonts w:ascii="Arial" w:hAnsi="Arial" w:cs="Arial"/>
          <w:lang w:val="es-BO" w:eastAsia="es-ES"/>
        </w:rPr>
        <w:t xml:space="preserve"> podrán ser denominados individualmente e indistintamente como “Parte” o colectivamente “Partes”</w:t>
      </w:r>
    </w:p>
    <w:p w:rsidR="000B19DD" w:rsidRPr="000B19DD" w:rsidRDefault="000B19DD" w:rsidP="000B19DD">
      <w:pPr>
        <w:tabs>
          <w:tab w:val="left" w:pos="7814"/>
        </w:tabs>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SEGUNDA.- (ANTECEDENTES)</w:t>
      </w:r>
    </w:p>
    <w:p w:rsidR="000B19DD" w:rsidRPr="000B19DD" w:rsidRDefault="000B19DD" w:rsidP="000B19DD">
      <w:pPr>
        <w:ind w:left="709" w:hanging="709"/>
        <w:jc w:val="both"/>
        <w:rPr>
          <w:rFonts w:ascii="Arial" w:hAnsi="Arial" w:cs="Arial"/>
          <w:b/>
          <w:lang w:val="es-BO" w:eastAsia="es-ES"/>
        </w:rPr>
      </w:pPr>
      <w:r w:rsidRPr="000B19DD">
        <w:rPr>
          <w:rFonts w:ascii="Arial" w:hAnsi="Arial" w:cs="Arial"/>
          <w:b/>
          <w:lang w:val="es-BO" w:eastAsia="es-ES"/>
        </w:rPr>
        <w:t>2.1.</w:t>
      </w:r>
      <w:r w:rsidRPr="000B19DD">
        <w:rPr>
          <w:rFonts w:ascii="Arial" w:hAnsi="Arial" w:cs="Arial"/>
          <w:lang w:val="es-BO" w:eastAsia="es-ES"/>
        </w:rPr>
        <w:tab/>
      </w:r>
      <w:r w:rsidRPr="000B19DD">
        <w:rPr>
          <w:rFonts w:ascii="Arial" w:eastAsia="Calibri" w:hAnsi="Arial" w:cs="Arial"/>
          <w:lang w:val="es-BO"/>
        </w:rPr>
        <w:t xml:space="preserve">La </w:t>
      </w:r>
      <w:r w:rsidRPr="000B19DD">
        <w:rPr>
          <w:rFonts w:ascii="Arial" w:eastAsia="Calibri" w:hAnsi="Arial" w:cs="Arial"/>
          <w:b/>
          <w:lang w:val="es-BO"/>
        </w:rPr>
        <w:t>ENTIDAD</w:t>
      </w:r>
      <w:r w:rsidRPr="000B19DD">
        <w:rPr>
          <w:rFonts w:ascii="Arial" w:eastAsia="Calibri" w:hAnsi="Arial" w:cs="Arial"/>
          <w:lang w:val="es-BO"/>
        </w:rPr>
        <w:t xml:space="preserve">, mediante la modalidad de contratación ________________ con código </w:t>
      </w:r>
      <w:r w:rsidRPr="000B19DD">
        <w:rPr>
          <w:rFonts w:ascii="Arial" w:hAnsi="Arial" w:cs="Arial"/>
          <w:lang w:val="es-BO" w:eastAsia="es-ES"/>
        </w:rPr>
        <w:t>__________________</w:t>
      </w:r>
      <w:r w:rsidRPr="000B19DD">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0B19DD">
        <w:rPr>
          <w:rFonts w:ascii="Arial" w:hAnsi="Arial" w:cs="Arial"/>
          <w:lang w:val="es-BO" w:eastAsia="es-ES"/>
        </w:rPr>
        <w:t>Reglamento Específico del ______________________________ aprobado mediante Resolución de Directorio N°___________ de fecha_________ y el documento de contratación directa.</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2.2.</w:t>
      </w:r>
      <w:r w:rsidRPr="000B19DD">
        <w:rPr>
          <w:rFonts w:ascii="Arial" w:hAnsi="Arial" w:cs="Arial"/>
          <w:lang w:val="es-BO" w:eastAsia="es-ES"/>
        </w:rPr>
        <w:tab/>
        <w:t xml:space="preserve">Por su parte el </w:t>
      </w:r>
      <w:r w:rsidRPr="000B19DD">
        <w:rPr>
          <w:rFonts w:ascii="Arial" w:hAnsi="Arial" w:cs="Arial"/>
          <w:b/>
          <w:lang w:val="es-BO" w:eastAsia="es-ES"/>
        </w:rPr>
        <w:t>CONTRATISTA</w:t>
      </w:r>
      <w:r w:rsidRPr="000B19DD">
        <w:rPr>
          <w:rFonts w:ascii="Arial" w:hAnsi="Arial" w:cs="Arial"/>
          <w:lang w:val="es-BO" w:eastAsia="es-ES"/>
        </w:rPr>
        <w:t xml:space="preserve"> reúne las condiciones y experiencia para llevar a cabo la prestación del Servicio detallado en el presente Contrato.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TERCERA.- (DISPOSICIONES GENERALES)</w:t>
      </w:r>
    </w:p>
    <w:p w:rsidR="000B19DD" w:rsidRPr="000B19DD" w:rsidRDefault="000B19DD" w:rsidP="000B19DD">
      <w:pPr>
        <w:ind w:left="709" w:hanging="709"/>
        <w:jc w:val="both"/>
        <w:rPr>
          <w:rFonts w:ascii="Arial" w:hAnsi="Arial" w:cs="Arial"/>
          <w:lang w:val="es-BO" w:eastAsia="es-ES"/>
        </w:rPr>
      </w:pPr>
      <w:r w:rsidRPr="000B19DD">
        <w:rPr>
          <w:rFonts w:ascii="Arial" w:hAnsi="Arial" w:cs="Arial"/>
          <w:b/>
          <w:lang w:val="es-BO" w:eastAsia="es-ES"/>
        </w:rPr>
        <w:t>3.1.</w:t>
      </w:r>
      <w:r w:rsidRPr="000B19DD">
        <w:rPr>
          <w:rFonts w:ascii="Arial" w:hAnsi="Arial" w:cs="Arial"/>
          <w:b/>
          <w:lang w:val="es-BO" w:eastAsia="es-ES"/>
        </w:rPr>
        <w:tab/>
        <w:t>Definiciones:</w:t>
      </w:r>
      <w:r w:rsidRPr="000B19D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19DD" w:rsidRPr="000B19DD" w:rsidTr="00E33DAB">
        <w:trPr>
          <w:trHeight w:val="556"/>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t>Contrato:</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Es el presente documento celebrado entre las Partes, junto con todos los anexos que forman parte integrante del mismo.</w:t>
            </w:r>
          </w:p>
        </w:tc>
      </w:tr>
      <w:tr w:rsidR="000B19DD" w:rsidRPr="000B19DD" w:rsidTr="00E33DAB">
        <w:trPr>
          <w:trHeight w:val="1028"/>
        </w:trPr>
        <w:tc>
          <w:tcPr>
            <w:tcW w:w="1809" w:type="dxa"/>
          </w:tcPr>
          <w:p w:rsidR="000B19DD" w:rsidRPr="000B19DD" w:rsidRDefault="000B19DD" w:rsidP="000B19D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0B19DD">
              <w:rPr>
                <w:rFonts w:ascii="Arial" w:hAnsi="Arial" w:cs="Arial"/>
                <w:b/>
                <w:lang w:val="es-BO" w:eastAsia="es-ES"/>
              </w:rPr>
              <w:t>Fiscal  del Servicio:</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Es una o más personas designadas por la </w:t>
            </w:r>
            <w:r w:rsidRPr="000B19DD">
              <w:rPr>
                <w:rFonts w:ascii="Arial" w:hAnsi="Arial" w:cs="Arial"/>
                <w:b/>
                <w:lang w:val="es-BO" w:eastAsia="es-ES"/>
              </w:rPr>
              <w:t>ENTIDAD</w:t>
            </w:r>
            <w:r w:rsidRPr="000B19DD">
              <w:rPr>
                <w:rFonts w:ascii="Arial" w:hAnsi="Arial" w:cs="Arial"/>
                <w:lang w:val="es-BO" w:eastAsia="es-ES"/>
              </w:rPr>
              <w:t xml:space="preserve">, quien será el interlocutor de éste frente al </w:t>
            </w:r>
            <w:r w:rsidRPr="000B19DD">
              <w:rPr>
                <w:rFonts w:ascii="Arial" w:hAnsi="Arial" w:cs="Arial"/>
                <w:b/>
                <w:lang w:val="es-BO" w:eastAsia="es-ES"/>
              </w:rPr>
              <w:t>CONTRATISTA</w:t>
            </w:r>
            <w:r w:rsidRPr="000B19DD">
              <w:rPr>
                <w:rFonts w:ascii="Arial" w:hAnsi="Arial" w:cs="Arial"/>
                <w:lang w:val="es-BO" w:eastAsia="es-ES"/>
              </w:rPr>
              <w:t xml:space="preserve">, encargado de verificar el cumplimiento de las obligaciones del </w:t>
            </w:r>
            <w:r w:rsidRPr="000B19DD">
              <w:rPr>
                <w:rFonts w:ascii="Arial" w:hAnsi="Arial" w:cs="Arial"/>
                <w:b/>
                <w:lang w:val="es-BO" w:eastAsia="es-ES"/>
              </w:rPr>
              <w:t>CONTRATISTA</w:t>
            </w:r>
            <w:r w:rsidRPr="000B19DD">
              <w:rPr>
                <w:rFonts w:ascii="Arial" w:hAnsi="Arial" w:cs="Arial"/>
                <w:lang w:val="es-BO" w:eastAsia="es-ES"/>
              </w:rPr>
              <w:t xml:space="preserve">, </w:t>
            </w:r>
            <w:r w:rsidRPr="000B19DD">
              <w:rPr>
                <w:rFonts w:ascii="Arial" w:hAnsi="Arial" w:cs="Arial"/>
                <w:lang w:val="es-BO" w:eastAsia="es-ES"/>
              </w:rPr>
              <w:lastRenderedPageBreak/>
              <w:t xml:space="preserve">asegurando que el Servicio sea ejecutado conforme lo establecido en el Contrato. </w:t>
            </w:r>
          </w:p>
        </w:tc>
      </w:tr>
      <w:tr w:rsidR="000B19DD" w:rsidRPr="000B19DD" w:rsidTr="00E33DAB">
        <w:trPr>
          <w:trHeight w:val="555"/>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lastRenderedPageBreak/>
              <w:t>Ley Aplicable:</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Son las normas constitucionales, leyes, decretos y toda otra disposición  legal vigente y publicada en el Estado Plurinacional de Bolivia.</w:t>
            </w:r>
          </w:p>
        </w:tc>
      </w:tr>
      <w:tr w:rsidR="000B19DD" w:rsidRPr="000B19DD" w:rsidTr="00E33DAB">
        <w:trPr>
          <w:trHeight w:val="420"/>
        </w:trPr>
        <w:tc>
          <w:tcPr>
            <w:tcW w:w="1809" w:type="dxa"/>
          </w:tcPr>
          <w:p w:rsidR="000B19DD" w:rsidRPr="000B19DD" w:rsidRDefault="000B19DD" w:rsidP="000B19DD">
            <w:pPr>
              <w:rPr>
                <w:rFonts w:ascii="Arial" w:hAnsi="Arial" w:cs="Arial"/>
                <w:b/>
                <w:lang w:val="es-BO" w:eastAsia="es-ES"/>
              </w:rPr>
            </w:pPr>
            <w:r w:rsidRPr="000B19DD">
              <w:rPr>
                <w:rFonts w:ascii="Arial" w:hAnsi="Arial" w:cs="Arial"/>
                <w:b/>
                <w:lang w:val="es-BO" w:eastAsia="es-ES"/>
              </w:rPr>
              <w:t>Personal:</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Significa los empleados del </w:t>
            </w:r>
            <w:r w:rsidRPr="000B19DD">
              <w:rPr>
                <w:rFonts w:ascii="Arial" w:hAnsi="Arial" w:cs="Arial"/>
                <w:b/>
                <w:lang w:val="es-BO" w:eastAsia="es-ES"/>
              </w:rPr>
              <w:t>CONTRATISTA</w:t>
            </w:r>
            <w:r w:rsidRPr="000B19DD">
              <w:rPr>
                <w:rFonts w:ascii="Arial" w:hAnsi="Arial" w:cs="Arial"/>
                <w:lang w:val="es-BO" w:eastAsia="es-ES"/>
              </w:rPr>
              <w:t>.</w:t>
            </w:r>
          </w:p>
        </w:tc>
      </w:tr>
      <w:tr w:rsidR="000B19DD" w:rsidRPr="000B19DD" w:rsidTr="00E33DAB">
        <w:tc>
          <w:tcPr>
            <w:tcW w:w="1809" w:type="dxa"/>
          </w:tcPr>
          <w:p w:rsidR="000B19DD" w:rsidRPr="000B19DD" w:rsidRDefault="000B19DD" w:rsidP="000B19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Servicio (s):</w:t>
            </w:r>
          </w:p>
          <w:p w:rsidR="000B19DD" w:rsidRPr="000B19DD" w:rsidRDefault="000B19DD" w:rsidP="000B19DD">
            <w:pPr>
              <w:rPr>
                <w:rFonts w:ascii="Arial" w:hAnsi="Arial" w:cs="Arial"/>
                <w:b/>
                <w:lang w:val="es-BO" w:eastAsia="es-ES"/>
              </w:rPr>
            </w:pPr>
          </w:p>
        </w:tc>
        <w:tc>
          <w:tcPr>
            <w:tcW w:w="6662" w:type="dxa"/>
          </w:tcPr>
          <w:p w:rsidR="000B19DD" w:rsidRPr="000B19DD" w:rsidRDefault="000B19DD" w:rsidP="000B19D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 xml:space="preserve">Significa el servicio de ________________________,  que debe desarrollar el </w:t>
            </w:r>
            <w:r w:rsidRPr="000B19DD">
              <w:rPr>
                <w:rFonts w:ascii="Arial" w:hAnsi="Arial" w:cs="Arial"/>
                <w:b/>
                <w:lang w:val="es-BO" w:eastAsia="es-ES"/>
              </w:rPr>
              <w:t>CONTRATISTA</w:t>
            </w:r>
            <w:r w:rsidRPr="000B19DD">
              <w:rPr>
                <w:rFonts w:ascii="Arial" w:hAnsi="Arial" w:cs="Arial"/>
                <w:lang w:val="es-BO" w:eastAsia="es-ES"/>
              </w:rPr>
              <w:t xml:space="preserve"> a favor de la </w:t>
            </w:r>
            <w:r w:rsidRPr="000B19DD">
              <w:rPr>
                <w:rFonts w:ascii="Arial" w:hAnsi="Arial" w:cs="Arial"/>
                <w:b/>
                <w:lang w:val="es-BO" w:eastAsia="es-ES"/>
              </w:rPr>
              <w:t>ENTIDAD</w:t>
            </w:r>
            <w:r w:rsidRPr="000B19DD">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19DD" w:rsidRPr="000B19DD" w:rsidTr="00E33DAB">
        <w:trPr>
          <w:trHeight w:val="783"/>
        </w:trPr>
        <w:tc>
          <w:tcPr>
            <w:tcW w:w="1809" w:type="dxa"/>
          </w:tcPr>
          <w:p w:rsidR="000B19DD" w:rsidRPr="000B19DD" w:rsidRDefault="000B19DD" w:rsidP="000B19D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0B19DD">
              <w:rPr>
                <w:rFonts w:ascii="Arial" w:hAnsi="Arial" w:cs="Arial"/>
                <w:b/>
                <w:lang w:val="es-BO" w:eastAsia="es-ES"/>
              </w:rPr>
              <w:t>Informe  de Conformidad:</w:t>
            </w:r>
          </w:p>
        </w:tc>
        <w:tc>
          <w:tcPr>
            <w:tcW w:w="6662"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Informe elaborado por el Fiscal del Servicio, una vez verificado el cumplimiento del Servicio.</w:t>
            </w:r>
          </w:p>
        </w:tc>
      </w:tr>
    </w:tbl>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3.2.</w:t>
      </w:r>
      <w:r w:rsidRPr="000B19DD">
        <w:rPr>
          <w:rFonts w:ascii="Arial" w:hAnsi="Arial" w:cs="Arial"/>
          <w:b/>
          <w:lang w:val="es-BO" w:eastAsia="es-ES"/>
        </w:rPr>
        <w:tab/>
        <w:t xml:space="preserve">Relación entre las Partes: </w:t>
      </w:r>
      <w:r w:rsidRPr="000B19D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B19DD">
        <w:rPr>
          <w:rFonts w:ascii="Arial" w:hAnsi="Arial" w:cs="Arial"/>
          <w:b/>
          <w:lang w:val="es-BO" w:eastAsia="es-ES"/>
        </w:rPr>
        <w:t>CONTRATISTA</w:t>
      </w:r>
      <w:r w:rsidRPr="000B19DD">
        <w:rPr>
          <w:rFonts w:ascii="Arial" w:hAnsi="Arial" w:cs="Arial"/>
          <w:lang w:val="es-BO" w:eastAsia="es-ES"/>
        </w:rPr>
        <w:t>, quien será plenamente responsable por todos los aspectos relacionados con este Contrato y la Ley Aplicable.</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3.3.</w:t>
      </w:r>
      <w:r w:rsidRPr="000B19DD">
        <w:rPr>
          <w:rFonts w:ascii="Arial" w:hAnsi="Arial" w:cs="Arial"/>
          <w:lang w:val="es-BO" w:eastAsia="es-ES"/>
        </w:rPr>
        <w:tab/>
      </w:r>
      <w:r w:rsidRPr="000B19DD">
        <w:rPr>
          <w:rFonts w:ascii="Arial" w:hAnsi="Arial" w:cs="Arial"/>
          <w:b/>
          <w:lang w:val="es-BO" w:eastAsia="es-ES"/>
        </w:rPr>
        <w:t>Ley que rige el Contrato:</w:t>
      </w:r>
      <w:r w:rsidRPr="000B19DD">
        <w:rPr>
          <w:rFonts w:ascii="Arial" w:hAnsi="Arial" w:cs="Arial"/>
          <w:lang w:val="es-BO" w:eastAsia="es-ES"/>
        </w:rPr>
        <w:t xml:space="preserve"> Este Contrato, su significado e interpretación y la relación que crea entre las Partes se regirá por Ley Aplicable.</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3.4.</w:t>
      </w:r>
      <w:r w:rsidRPr="000B19DD">
        <w:rPr>
          <w:rFonts w:ascii="Arial" w:hAnsi="Arial" w:cs="Arial"/>
          <w:lang w:val="es-BO" w:eastAsia="es-ES"/>
        </w:rPr>
        <w:tab/>
      </w:r>
      <w:r w:rsidRPr="000B19DD">
        <w:rPr>
          <w:rFonts w:ascii="Arial" w:hAnsi="Arial" w:cs="Arial"/>
          <w:b/>
          <w:lang w:val="es-BO" w:eastAsia="es-ES"/>
        </w:rPr>
        <w:t xml:space="preserve">Idioma: </w:t>
      </w:r>
      <w:r w:rsidRPr="000B19DD">
        <w:rPr>
          <w:rFonts w:ascii="Arial" w:hAnsi="Arial" w:cs="Arial"/>
          <w:lang w:val="es-BO" w:eastAsia="es-ES"/>
        </w:rPr>
        <w:t>Este Contrato se ha celebrado en castellano, idioma por el que se regirán obligatoriamente todas las materias relacionadas con el mismo o su interpretación.</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3.5.</w:t>
      </w:r>
      <w:r w:rsidRPr="000B19DD">
        <w:rPr>
          <w:rFonts w:ascii="Arial" w:hAnsi="Arial" w:cs="Arial"/>
          <w:lang w:val="es-BO" w:eastAsia="es-ES"/>
        </w:rPr>
        <w:tab/>
      </w:r>
      <w:r w:rsidRPr="000B19DD">
        <w:rPr>
          <w:rFonts w:ascii="Arial" w:hAnsi="Arial" w:cs="Arial"/>
          <w:b/>
          <w:lang w:val="es-BO" w:eastAsia="es-ES"/>
        </w:rPr>
        <w:t>Encabezamientos:</w:t>
      </w:r>
      <w:r w:rsidRPr="000B19DD">
        <w:rPr>
          <w:rFonts w:ascii="Arial" w:hAnsi="Arial" w:cs="Arial"/>
          <w:lang w:val="es-BO" w:eastAsia="es-ES"/>
        </w:rPr>
        <w:t xml:space="preserve"> El contenido de este Contrato no se verá restringido, modificado o afectado por los encabezamientos.</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3.6.</w:t>
      </w:r>
      <w:r w:rsidRPr="000B19DD">
        <w:rPr>
          <w:rFonts w:ascii="Arial" w:hAnsi="Arial" w:cs="Arial"/>
          <w:lang w:val="es-BO" w:eastAsia="es-ES"/>
        </w:rPr>
        <w:tab/>
      </w:r>
      <w:r w:rsidRPr="000B19DD">
        <w:rPr>
          <w:rFonts w:ascii="Arial" w:hAnsi="Arial" w:cs="Arial"/>
          <w:b/>
          <w:lang w:val="es-BO" w:eastAsia="es-ES"/>
        </w:rPr>
        <w:t>Totalidad del acuerdo:</w:t>
      </w:r>
      <w:r w:rsidRPr="000B19D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3.7.</w:t>
      </w:r>
      <w:r w:rsidRPr="000B19DD">
        <w:rPr>
          <w:rFonts w:ascii="Arial" w:hAnsi="Arial" w:cs="Arial"/>
          <w:lang w:val="es-BO" w:eastAsia="es-ES"/>
        </w:rPr>
        <w:tab/>
      </w:r>
      <w:r w:rsidRPr="000B19DD">
        <w:rPr>
          <w:rFonts w:ascii="Arial" w:hAnsi="Arial" w:cs="Arial"/>
          <w:b/>
          <w:lang w:val="es-BO" w:eastAsia="es-ES"/>
        </w:rPr>
        <w:t>Plazos:</w:t>
      </w:r>
      <w:r w:rsidRPr="000B19DD">
        <w:rPr>
          <w:rFonts w:ascii="Arial" w:hAnsi="Arial" w:cs="Arial"/>
          <w:lang w:val="es-BO" w:eastAsia="es-ES"/>
        </w:rPr>
        <w:t xml:space="preserve"> Todos los plazos establecidos en este Contrato y sus anexos se entenderán como días calendario, salvo indicación expresa en contrario.</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0B19DD">
        <w:rPr>
          <w:rFonts w:ascii="Arial" w:hAnsi="Arial" w:cs="Arial"/>
          <w:b/>
          <w:lang w:val="es-BO" w:eastAsia="es-ES"/>
        </w:rPr>
        <w:t>3.8.</w:t>
      </w:r>
      <w:r w:rsidRPr="000B19DD">
        <w:rPr>
          <w:rFonts w:ascii="Arial" w:hAnsi="Arial" w:cs="Arial"/>
          <w:lang w:val="es-BO" w:eastAsia="es-ES"/>
        </w:rPr>
        <w:tab/>
      </w:r>
      <w:r w:rsidRPr="000B19DD">
        <w:rPr>
          <w:rFonts w:ascii="Arial" w:hAnsi="Arial" w:cs="Arial"/>
          <w:b/>
          <w:lang w:val="es-BO" w:eastAsia="es-ES"/>
        </w:rPr>
        <w:t>Mayúsculas:</w:t>
      </w:r>
      <w:r w:rsidRPr="000B19D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B19DD" w:rsidRPr="000B19DD" w:rsidRDefault="000B19DD" w:rsidP="000B19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0B19DD">
        <w:rPr>
          <w:rFonts w:ascii="Arial" w:hAnsi="Arial" w:cs="Arial"/>
          <w:b/>
          <w:bCs/>
          <w:lang w:val="es-BO" w:eastAsia="es-ES"/>
        </w:rPr>
        <w:t>3.9.</w:t>
      </w:r>
      <w:r w:rsidRPr="000B19DD">
        <w:rPr>
          <w:rFonts w:ascii="Arial" w:hAnsi="Arial" w:cs="Arial"/>
          <w:bCs/>
          <w:lang w:val="es-BO" w:eastAsia="es-ES"/>
        </w:rPr>
        <w:tab/>
      </w:r>
      <w:r w:rsidRPr="000B19DD">
        <w:rPr>
          <w:rFonts w:ascii="Arial" w:hAnsi="Arial" w:cs="Arial"/>
          <w:b/>
          <w:bCs/>
          <w:lang w:val="es-BO" w:eastAsia="es-ES"/>
        </w:rPr>
        <w:t xml:space="preserve">Discrepancias: </w:t>
      </w:r>
      <w:r w:rsidRPr="000B19D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CUARTA.- (NATURALEZA DEL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QUINTA.- (DOCUMENTOS DEL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Forman parte integrante e indivisible del presente Contrato, los anexos que se detallan a continuación y que tienen por finalidad complementarse mutuamente:</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0B19DD">
        <w:rPr>
          <w:rFonts w:ascii="Arial" w:hAnsi="Arial" w:cs="Arial"/>
          <w:lang w:val="es-BO" w:eastAsia="es-ES"/>
        </w:rPr>
        <w:tab/>
        <w:t xml:space="preserve">Anexo 1: </w:t>
      </w:r>
      <w:r w:rsidRPr="000B19DD">
        <w:rPr>
          <w:rFonts w:ascii="Arial" w:hAnsi="Arial" w:cs="Arial"/>
          <w:b/>
          <w:i/>
          <w:u w:val="single"/>
          <w:lang w:val="es-BO" w:eastAsia="es-ES"/>
        </w:rPr>
        <w:t>Documento de contratación directa o documento base de contratación</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               Aclaraciones y enmiendas</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2: Propuesta adjudicada (oferta técnica y económica).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3: Acta de concertación (cuando corresponda)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Anexo 4: Garantía (cuando corresponda)</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0B19DD">
        <w:rPr>
          <w:rFonts w:ascii="Arial" w:hAnsi="Arial" w:cs="Arial"/>
          <w:lang w:val="es-BO" w:eastAsia="es-ES"/>
        </w:rPr>
        <w:tab/>
        <w:t xml:space="preserve">Anexo 5: </w:t>
      </w:r>
      <w:r w:rsidRPr="000B19DD">
        <w:rPr>
          <w:rFonts w:ascii="Arial" w:hAnsi="Arial" w:cs="Arial"/>
          <w:b/>
          <w:i/>
          <w:u w:val="single"/>
          <w:lang w:val="es-BO" w:eastAsia="es-ES"/>
        </w:rPr>
        <w:t>(insertar otro (s) que se puedan considerar importantes)</w:t>
      </w:r>
    </w:p>
    <w:p w:rsidR="000B19DD" w:rsidRPr="000B19DD" w:rsidRDefault="000B19DD" w:rsidP="000B19DD">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0B19DD">
        <w:rPr>
          <w:rFonts w:ascii="Arial" w:hAnsi="Arial" w:cs="Arial"/>
          <w:b/>
          <w:u w:val="single"/>
          <w:lang w:val="es-BO" w:eastAsia="es-ES"/>
        </w:rPr>
        <w:lastRenderedPageBreak/>
        <w:t>SEXTA.- (OBJETO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objeto del presente Contrato es la prestación del Servicio consistente en _________________________, realizado por el </w:t>
      </w:r>
      <w:r w:rsidRPr="000B19DD">
        <w:rPr>
          <w:rFonts w:ascii="Arial" w:hAnsi="Arial" w:cs="Arial"/>
          <w:b/>
          <w:lang w:val="es-BO" w:eastAsia="es-ES"/>
        </w:rPr>
        <w:t>CONTRATISTA</w:t>
      </w:r>
      <w:r w:rsidRPr="000B19DD">
        <w:rPr>
          <w:rFonts w:ascii="Arial" w:hAnsi="Arial" w:cs="Arial"/>
          <w:lang w:val="es-BO" w:eastAsia="es-ES"/>
        </w:rPr>
        <w:t xml:space="preserve"> con estricta y absoluta sujeción a este Contrato y de conformidad a los anexos que forman parte integrante e indivisible del presente Contrato.</w:t>
      </w:r>
      <w:r w:rsidRPr="000B19DD" w:rsidDel="00320C8A">
        <w:rPr>
          <w:rFonts w:ascii="Arial" w:hAnsi="Arial" w:cs="Arial"/>
          <w:lang w:val="es-BO" w:eastAsia="es-ES"/>
        </w:rPr>
        <w:t xml:space="preserve"> </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SÉPTIMA.- (VIGENCIA Y PLAZO DEL CONTRATO)</w:t>
      </w:r>
    </w:p>
    <w:p w:rsidR="000B19DD" w:rsidRPr="000B19DD" w:rsidRDefault="000B19DD" w:rsidP="000B19DD">
      <w:pPr>
        <w:jc w:val="both"/>
        <w:rPr>
          <w:rFonts w:ascii="Arial" w:hAnsi="Arial" w:cs="Arial"/>
          <w:b/>
          <w:lang w:val="es-BO" w:eastAsia="es-ES"/>
        </w:rPr>
      </w:pPr>
      <w:r w:rsidRPr="000B19DD">
        <w:rPr>
          <w:rFonts w:ascii="Arial" w:hAnsi="Arial" w:cs="Arial"/>
          <w:b/>
          <w:lang w:val="es-BO" w:eastAsia="es-ES"/>
        </w:rPr>
        <w:t>7.1 Vigencia.-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B19DD" w:rsidRPr="000B19DD" w:rsidRDefault="000B19DD" w:rsidP="000B19DD">
      <w:pPr>
        <w:jc w:val="both"/>
        <w:rPr>
          <w:rFonts w:ascii="Arial" w:hAnsi="Arial" w:cs="Arial"/>
          <w:b/>
          <w:lang w:val="es-BO" w:eastAsia="es-ES"/>
        </w:rPr>
      </w:pPr>
      <w:r w:rsidRPr="000B19DD">
        <w:rPr>
          <w:rFonts w:ascii="Arial" w:hAnsi="Arial" w:cs="Arial"/>
          <w:b/>
          <w:lang w:val="es-BO" w:eastAsia="es-ES"/>
        </w:rPr>
        <w:t>7.2 Plazo de habilitación.-</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bCs/>
          <w:lang w:val="es-BO" w:eastAsia="es-ES"/>
        </w:rPr>
        <w:t xml:space="preserve">CONTRATISTA </w:t>
      </w:r>
      <w:r w:rsidRPr="000B19DD">
        <w:rPr>
          <w:rFonts w:ascii="Arial" w:hAnsi="Arial" w:cs="Arial"/>
          <w:bCs/>
          <w:lang w:val="es-BO" w:eastAsia="es-ES"/>
        </w:rPr>
        <w:t>se compromete a ejecutar</w:t>
      </w:r>
      <w:r w:rsidRPr="000B19DD">
        <w:rPr>
          <w:rFonts w:ascii="Arial" w:hAnsi="Arial" w:cs="Arial"/>
          <w:b/>
          <w:bCs/>
          <w:lang w:val="es-BO" w:eastAsia="es-ES"/>
        </w:rPr>
        <w:t xml:space="preserve"> </w:t>
      </w:r>
      <w:r w:rsidRPr="000B19DD">
        <w:rPr>
          <w:rFonts w:ascii="Arial" w:hAnsi="Arial" w:cs="Arial"/>
          <w:lang w:val="es-BO" w:eastAsia="es-ES"/>
        </w:rPr>
        <w:t xml:space="preserve">el Servicio en el plazo máximo de </w:t>
      </w:r>
      <w:r w:rsidRPr="000B19DD">
        <w:rPr>
          <w:rFonts w:ascii="Arial" w:hAnsi="Arial" w:cs="Arial"/>
          <w:i/>
          <w:u w:val="single"/>
          <w:lang w:val="es-BO" w:eastAsia="es-ES"/>
        </w:rPr>
        <w:t>numeral (literal)</w:t>
      </w:r>
      <w:r w:rsidRPr="000B19DD">
        <w:rPr>
          <w:rFonts w:ascii="Arial" w:hAnsi="Arial" w:cs="Arial"/>
          <w:i/>
          <w:lang w:val="es-BO" w:eastAsia="es-ES"/>
        </w:rPr>
        <w:t xml:space="preserve"> </w:t>
      </w:r>
      <w:r w:rsidRPr="000B19DD">
        <w:rPr>
          <w:rFonts w:ascii="Arial" w:hAnsi="Arial" w:cs="Arial"/>
          <w:lang w:val="es-BO" w:eastAsia="es-ES"/>
        </w:rPr>
        <w:t>días calendario, computables a partir de la instrucción de la Unidad Solicitante.</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OCTAVA.- (LUGAR DE ENTREGA)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 entrega de los documentos de validez para el Servicio debe ser realizada en oficinas de ___________________________ </w:t>
      </w:r>
      <w:proofErr w:type="spellStart"/>
      <w:r w:rsidRPr="000B19DD">
        <w:rPr>
          <w:rFonts w:ascii="Arial" w:hAnsi="Arial" w:cs="Arial"/>
          <w:lang w:val="es-BO" w:eastAsia="es-ES"/>
        </w:rPr>
        <w:t>de</w:t>
      </w:r>
      <w:proofErr w:type="spellEnd"/>
      <w:r w:rsidRPr="000B19DD">
        <w:rPr>
          <w:rFonts w:ascii="Arial" w:hAnsi="Arial" w:cs="Arial"/>
          <w:lang w:val="es-BO" w:eastAsia="es-ES"/>
        </w:rPr>
        <w:t xml:space="preserve"> la </w:t>
      </w:r>
      <w:r w:rsidRPr="000B19DD">
        <w:rPr>
          <w:rFonts w:ascii="Arial" w:hAnsi="Arial" w:cs="Arial"/>
          <w:b/>
          <w:lang w:val="es-BO" w:eastAsia="es-ES"/>
        </w:rPr>
        <w:t>ENTIDAD</w:t>
      </w:r>
      <w:r w:rsidRPr="000B19DD">
        <w:rPr>
          <w:rFonts w:ascii="Arial" w:hAnsi="Arial" w:cs="Arial"/>
          <w:lang w:val="es-BO" w:eastAsia="es-ES"/>
        </w:rPr>
        <w:t>, calle _________________ de la ciudad de _____________.</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NOVENA.- (MONTO DEL CONTRATO)</w:t>
      </w:r>
    </w:p>
    <w:p w:rsidR="000B19DD" w:rsidRPr="000B19DD" w:rsidRDefault="000B19DD" w:rsidP="000B19DD">
      <w:pPr>
        <w:jc w:val="both"/>
        <w:rPr>
          <w:rFonts w:ascii="Arial" w:hAnsi="Arial" w:cs="Arial"/>
          <w:b/>
          <w:u w:val="single"/>
          <w:lang w:val="es-BO" w:eastAsia="es-ES"/>
        </w:rPr>
      </w:pPr>
      <w:r w:rsidRPr="000B19DD">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0B19DD">
        <w:rPr>
          <w:rFonts w:ascii="Arial" w:hAnsi="Arial" w:cs="Arial"/>
          <w:b/>
          <w:lang w:val="es-BO" w:eastAsia="es-ES"/>
        </w:rPr>
        <w:t>ENTIDAD</w:t>
      </w:r>
      <w:r w:rsidRPr="000B19DD">
        <w:rPr>
          <w:rFonts w:ascii="Arial" w:hAnsi="Arial" w:cs="Arial"/>
          <w:lang w:val="es-BO" w:eastAsia="es-ES"/>
        </w:rPr>
        <w:t xml:space="preserve"> y de acuerdo a los precios unitarios detallados a continuación:</w:t>
      </w:r>
    </w:p>
    <w:p w:rsidR="000B19DD" w:rsidRPr="000B19DD" w:rsidRDefault="000B19DD" w:rsidP="000B19D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B19DD" w:rsidRPr="000B19DD" w:rsidTr="00E33DAB">
        <w:trPr>
          <w:trHeight w:val="562"/>
          <w:jc w:val="center"/>
        </w:trPr>
        <w:tc>
          <w:tcPr>
            <w:tcW w:w="571"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Nº</w:t>
            </w:r>
          </w:p>
        </w:tc>
        <w:tc>
          <w:tcPr>
            <w:tcW w:w="1932"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 xml:space="preserve">DESCRIPCIÓN </w:t>
            </w:r>
          </w:p>
        </w:tc>
        <w:tc>
          <w:tcPr>
            <w:tcW w:w="937"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CANTIDAD</w:t>
            </w:r>
          </w:p>
        </w:tc>
        <w:tc>
          <w:tcPr>
            <w:tcW w:w="845"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UNIDAD DE MEDIDA</w:t>
            </w:r>
          </w:p>
        </w:tc>
        <w:tc>
          <w:tcPr>
            <w:tcW w:w="1141" w:type="dxa"/>
            <w:shd w:val="clear" w:color="auto" w:fill="D9D9D9"/>
            <w:vAlign w:val="center"/>
            <w:hideMark/>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PRECIO UNITARIO (Bs.)</w:t>
            </w:r>
          </w:p>
        </w:tc>
        <w:tc>
          <w:tcPr>
            <w:tcW w:w="1242"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PRECIO TOTAL</w:t>
            </w:r>
          </w:p>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(Bs.)</w:t>
            </w:r>
          </w:p>
        </w:tc>
        <w:tc>
          <w:tcPr>
            <w:tcW w:w="1164" w:type="dxa"/>
            <w:shd w:val="clear" w:color="auto" w:fill="D9D9D9"/>
            <w:vAlign w:val="center"/>
          </w:tcPr>
          <w:p w:rsidR="000B19DD" w:rsidRPr="000B19DD" w:rsidRDefault="000B19DD" w:rsidP="000B19DD">
            <w:pPr>
              <w:jc w:val="center"/>
              <w:rPr>
                <w:rFonts w:ascii="Arial" w:hAnsi="Arial" w:cs="Arial"/>
                <w:b/>
                <w:bCs/>
                <w:lang w:val="es-BO" w:eastAsia="es-BO"/>
              </w:rPr>
            </w:pPr>
            <w:r w:rsidRPr="000B19DD">
              <w:rPr>
                <w:rFonts w:ascii="Arial" w:hAnsi="Arial" w:cs="Arial"/>
                <w:b/>
                <w:bCs/>
                <w:lang w:val="es-BO" w:eastAsia="es-BO"/>
              </w:rPr>
              <w:t>PLAZO</w:t>
            </w:r>
          </w:p>
        </w:tc>
      </w:tr>
      <w:tr w:rsidR="000B19DD" w:rsidRPr="000B19DD" w:rsidTr="00E33DAB">
        <w:trPr>
          <w:trHeight w:hRule="exact" w:val="562"/>
          <w:jc w:val="center"/>
        </w:trPr>
        <w:tc>
          <w:tcPr>
            <w:tcW w:w="571" w:type="dxa"/>
            <w:shd w:val="clear" w:color="auto" w:fill="auto"/>
            <w:vAlign w:val="center"/>
          </w:tcPr>
          <w:p w:rsidR="000B19DD" w:rsidRPr="000B19DD" w:rsidRDefault="000B19DD" w:rsidP="000B19DD">
            <w:pPr>
              <w:jc w:val="center"/>
              <w:rPr>
                <w:rFonts w:ascii="Arial" w:hAnsi="Arial" w:cs="Arial"/>
                <w:lang w:val="es-BO" w:eastAsia="es-ES"/>
              </w:rPr>
            </w:pPr>
          </w:p>
        </w:tc>
        <w:tc>
          <w:tcPr>
            <w:tcW w:w="1932" w:type="dxa"/>
            <w:shd w:val="clear" w:color="auto" w:fill="auto"/>
            <w:vAlign w:val="center"/>
          </w:tcPr>
          <w:p w:rsidR="000B19DD" w:rsidRPr="000B19DD" w:rsidRDefault="000B19DD" w:rsidP="000B19DD">
            <w:pPr>
              <w:jc w:val="center"/>
              <w:rPr>
                <w:rFonts w:ascii="Arial" w:hAnsi="Arial" w:cs="Arial"/>
                <w:lang w:val="es-BO" w:eastAsia="es-ES"/>
              </w:rPr>
            </w:pPr>
          </w:p>
        </w:tc>
        <w:tc>
          <w:tcPr>
            <w:tcW w:w="937" w:type="dxa"/>
            <w:shd w:val="clear" w:color="auto" w:fill="auto"/>
            <w:vAlign w:val="center"/>
          </w:tcPr>
          <w:p w:rsidR="000B19DD" w:rsidRPr="000B19DD" w:rsidRDefault="000B19DD" w:rsidP="000B19DD">
            <w:pPr>
              <w:jc w:val="center"/>
              <w:rPr>
                <w:rFonts w:ascii="Arial" w:hAnsi="Arial" w:cs="Arial"/>
                <w:lang w:val="es-BO" w:eastAsia="es-ES"/>
              </w:rPr>
            </w:pPr>
          </w:p>
        </w:tc>
        <w:tc>
          <w:tcPr>
            <w:tcW w:w="845" w:type="dxa"/>
            <w:vAlign w:val="center"/>
          </w:tcPr>
          <w:p w:rsidR="000B19DD" w:rsidRPr="000B19DD" w:rsidRDefault="000B19DD" w:rsidP="000B19DD">
            <w:pPr>
              <w:jc w:val="center"/>
              <w:rPr>
                <w:rFonts w:ascii="Arial" w:hAnsi="Arial" w:cs="Arial"/>
                <w:lang w:val="es-BO" w:eastAsia="es-ES"/>
              </w:rPr>
            </w:pPr>
          </w:p>
        </w:tc>
        <w:tc>
          <w:tcPr>
            <w:tcW w:w="1141" w:type="dxa"/>
            <w:shd w:val="clear" w:color="auto" w:fill="auto"/>
            <w:vAlign w:val="center"/>
          </w:tcPr>
          <w:p w:rsidR="000B19DD" w:rsidRPr="000B19DD" w:rsidRDefault="000B19DD" w:rsidP="000B19DD">
            <w:pPr>
              <w:jc w:val="center"/>
              <w:rPr>
                <w:rFonts w:ascii="Arial" w:hAnsi="Arial" w:cs="Arial"/>
                <w:lang w:val="es-BO" w:eastAsia="es-ES"/>
              </w:rPr>
            </w:pPr>
          </w:p>
        </w:tc>
        <w:tc>
          <w:tcPr>
            <w:tcW w:w="1242" w:type="dxa"/>
            <w:vAlign w:val="center"/>
          </w:tcPr>
          <w:p w:rsidR="000B19DD" w:rsidRPr="000B19DD" w:rsidRDefault="000B19DD" w:rsidP="000B19DD">
            <w:pPr>
              <w:jc w:val="center"/>
              <w:rPr>
                <w:rFonts w:ascii="Arial" w:hAnsi="Arial" w:cs="Arial"/>
                <w:lang w:val="es-BO" w:eastAsia="es-ES"/>
              </w:rPr>
            </w:pPr>
          </w:p>
        </w:tc>
        <w:tc>
          <w:tcPr>
            <w:tcW w:w="1164" w:type="dxa"/>
            <w:vAlign w:val="center"/>
          </w:tcPr>
          <w:p w:rsidR="000B19DD" w:rsidRPr="000B19DD" w:rsidRDefault="000B19DD" w:rsidP="000B19DD">
            <w:pPr>
              <w:jc w:val="center"/>
              <w:rPr>
                <w:rFonts w:ascii="Arial" w:hAnsi="Arial" w:cs="Arial"/>
                <w:lang w:val="es-BO" w:eastAsia="es-ES"/>
              </w:rPr>
            </w:pPr>
          </w:p>
        </w:tc>
      </w:tr>
    </w:tbl>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B19DD">
        <w:rPr>
          <w:rFonts w:ascii="Arial" w:hAnsi="Arial" w:cs="Arial"/>
          <w:b/>
          <w:lang w:val="es-BO" w:eastAsia="es-ES"/>
        </w:rPr>
        <w:t>CONTRATISTA</w:t>
      </w:r>
      <w:r w:rsidRPr="000B19DD">
        <w:rPr>
          <w:rFonts w:ascii="Arial" w:hAnsi="Arial" w:cs="Arial"/>
          <w:lang w:val="es-BO" w:eastAsia="es-ES"/>
        </w:rPr>
        <w:t xml:space="preserve">, a título de revisión de precio o reembolso, ni cualquier otro similar a la </w:t>
      </w:r>
      <w:r w:rsidRPr="000B19DD">
        <w:rPr>
          <w:rFonts w:ascii="Arial" w:hAnsi="Arial" w:cs="Arial"/>
          <w:b/>
          <w:lang w:val="es-BO" w:eastAsia="es-ES"/>
        </w:rPr>
        <w:t>ENTIDAD.</w:t>
      </w:r>
    </w:p>
    <w:p w:rsidR="000B19DD" w:rsidRPr="000B19DD" w:rsidRDefault="000B19DD" w:rsidP="000B19DD">
      <w:pPr>
        <w:numPr>
          <w:ilvl w:val="1"/>
          <w:numId w:val="0"/>
        </w:numPr>
        <w:tabs>
          <w:tab w:val="num" w:pos="284"/>
        </w:tabs>
        <w:jc w:val="both"/>
        <w:rPr>
          <w:rFonts w:ascii="Arial" w:hAnsi="Arial" w:cs="Arial"/>
          <w:lang w:val="es-BO" w:eastAsia="es-ES"/>
        </w:rPr>
      </w:pPr>
      <w:r w:rsidRPr="000B19D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0B19DD">
        <w:rPr>
          <w:rFonts w:ascii="Arial" w:hAnsi="Arial" w:cs="Arial"/>
          <w:b/>
          <w:lang w:val="es-BO" w:eastAsia="es-ES"/>
        </w:rPr>
        <w:t>ENTIDAD</w:t>
      </w:r>
      <w:r w:rsidRPr="000B19DD">
        <w:rPr>
          <w:rFonts w:ascii="Arial" w:hAnsi="Arial" w:cs="Arial"/>
          <w:lang w:val="es-BO" w:eastAsia="es-ES"/>
        </w:rPr>
        <w:t xml:space="preserve"> reconocerá costos por trabajos adicionales que previamente no tuvieran su expresa aprobación y no se haya cumplido lo establecido en 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(FORMA DE PAGO)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monto del presente Contrato será pagado por la </w:t>
      </w:r>
      <w:r w:rsidRPr="000B19DD">
        <w:rPr>
          <w:rFonts w:ascii="Arial" w:hAnsi="Arial" w:cs="Arial"/>
          <w:b/>
          <w:lang w:val="es-BO" w:eastAsia="es-ES"/>
        </w:rPr>
        <w:t>ENTIDAD</w:t>
      </w:r>
      <w:r w:rsidRPr="000B19DD">
        <w:rPr>
          <w:rFonts w:ascii="Arial" w:hAnsi="Arial" w:cs="Arial"/>
          <w:lang w:val="es-BO" w:eastAsia="es-ES"/>
        </w:rPr>
        <w:t xml:space="preserve"> a favor del </w:t>
      </w:r>
      <w:r w:rsidRPr="000B19DD">
        <w:rPr>
          <w:rFonts w:ascii="Arial" w:hAnsi="Arial" w:cs="Arial"/>
          <w:b/>
          <w:lang w:val="es-BO" w:eastAsia="es-ES"/>
        </w:rPr>
        <w:t xml:space="preserve">CONTRATISTA </w:t>
      </w:r>
      <w:r w:rsidRPr="000B19D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0B19DD">
        <w:rPr>
          <w:rFonts w:ascii="Arial" w:hAnsi="Arial" w:cs="Arial"/>
          <w:b/>
          <w:lang w:val="es-BO" w:eastAsia="es-ES"/>
        </w:rPr>
        <w:t>CONTRATISTA</w:t>
      </w:r>
      <w:r w:rsidRPr="000B19DD">
        <w:rPr>
          <w:rFonts w:ascii="Arial" w:hAnsi="Arial" w:cs="Arial"/>
          <w:lang w:val="es-BO" w:eastAsia="es-ES"/>
        </w:rPr>
        <w:t xml:space="preserve"> presentar la siguiente documentación para pago:</w:t>
      </w:r>
    </w:p>
    <w:p w:rsidR="000B19DD" w:rsidRPr="000B19DD" w:rsidRDefault="000B19DD" w:rsidP="00BD2480">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Solicitud de pago.</w:t>
      </w:r>
    </w:p>
    <w:p w:rsidR="000B19DD" w:rsidRPr="000B19DD" w:rsidRDefault="000B19DD" w:rsidP="00BD2480">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Factura original.</w:t>
      </w:r>
    </w:p>
    <w:p w:rsidR="000B19DD" w:rsidRPr="000B19DD" w:rsidRDefault="000B19DD" w:rsidP="00BD2480">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Fotocopia de registro Sistema Integrado de Gestión y Modernización Administrativa (SIGMA).</w:t>
      </w:r>
    </w:p>
    <w:p w:rsidR="000B19DD" w:rsidRPr="000B19DD" w:rsidRDefault="000B19DD" w:rsidP="00BD2480">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Cédula de identidad del representante legal.</w:t>
      </w:r>
    </w:p>
    <w:p w:rsidR="000B19DD" w:rsidRPr="000B19DD" w:rsidRDefault="000B19DD" w:rsidP="00BD2480">
      <w:pPr>
        <w:numPr>
          <w:ilvl w:val="0"/>
          <w:numId w:val="37"/>
        </w:numPr>
        <w:tabs>
          <w:tab w:val="num" w:pos="993"/>
        </w:tabs>
        <w:contextualSpacing/>
        <w:jc w:val="both"/>
        <w:rPr>
          <w:rFonts w:ascii="Arial" w:hAnsi="Arial" w:cs="Arial"/>
          <w:lang w:val="es-BO" w:eastAsia="es-ES"/>
        </w:rPr>
      </w:pPr>
      <w:r w:rsidRPr="000B19DD">
        <w:rPr>
          <w:rFonts w:ascii="Arial" w:hAnsi="Arial" w:cs="Arial"/>
          <w:lang w:val="es-BO" w:eastAsia="es-ES"/>
        </w:rPr>
        <w:t>Fotocopia de número de identificación tributaria (NIT).</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PRIMERA.- (FACTURACIÓN)</w:t>
      </w:r>
    </w:p>
    <w:p w:rsidR="000B19DD" w:rsidRPr="000B19DD" w:rsidRDefault="000B19DD" w:rsidP="000B19DD">
      <w:pPr>
        <w:jc w:val="both"/>
        <w:rPr>
          <w:rFonts w:ascii="Arial" w:hAnsi="Arial" w:cs="Arial"/>
          <w:b/>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B19DD">
        <w:rPr>
          <w:rFonts w:ascii="Arial" w:hAnsi="Arial" w:cs="Arial"/>
          <w:b/>
          <w:lang w:val="es-BO" w:eastAsia="es-ES"/>
        </w:rPr>
        <w:t>.</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DECIMA SEGUNDA.- (GARANTÍA DE CUMPLIMIENTO DE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lastRenderedPageBreak/>
        <w:t xml:space="preserve">El </w:t>
      </w:r>
      <w:r w:rsidRPr="000B19DD">
        <w:rPr>
          <w:rFonts w:ascii="Arial" w:hAnsi="Arial" w:cs="Arial"/>
          <w:b/>
          <w:lang w:val="es-BO" w:eastAsia="es-ES"/>
        </w:rPr>
        <w:t>CONTRATISTA</w:t>
      </w:r>
      <w:r w:rsidRPr="000B19D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B19DD">
        <w:rPr>
          <w:rFonts w:ascii="Arial" w:hAnsi="Arial" w:cs="Arial"/>
          <w:b/>
          <w:i/>
          <w:lang w:val="es-BO" w:eastAsia="es-ES"/>
        </w:rPr>
        <w:t xml:space="preserve">, </w:t>
      </w:r>
      <w:r w:rsidRPr="000B19DD">
        <w:rPr>
          <w:rFonts w:ascii="Arial" w:hAnsi="Arial" w:cs="Arial"/>
          <w:lang w:val="es-BO" w:eastAsia="es-ES"/>
        </w:rPr>
        <w:t>a la orden de Yacimientos Petrolíferos Fiscales Bolivianos</w:t>
      </w:r>
      <w:r w:rsidRPr="000B19DD">
        <w:rPr>
          <w:rFonts w:ascii="Arial" w:hAnsi="Arial" w:cs="Arial"/>
          <w:i/>
          <w:lang w:val="es-BO" w:eastAsia="es-ES"/>
        </w:rPr>
        <w:t xml:space="preserve">, </w:t>
      </w:r>
      <w:r w:rsidRPr="000B19DD">
        <w:rPr>
          <w:rFonts w:ascii="Arial" w:hAnsi="Arial" w:cs="Arial"/>
          <w:lang w:val="es-BO" w:eastAsia="es-ES"/>
        </w:rPr>
        <w:t>por Bs.________________</w:t>
      </w:r>
      <w:r w:rsidRPr="000B19DD">
        <w:rPr>
          <w:rFonts w:ascii="Arial" w:hAnsi="Arial" w:cs="Arial"/>
          <w:b/>
          <w:lang w:val="es-BO" w:eastAsia="es-ES"/>
        </w:rPr>
        <w:t xml:space="preserve"> </w:t>
      </w:r>
      <w:r w:rsidRPr="000B19D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importe de dicha garantía en caso de cualquier incumplimiento contractual incurrido por el </w:t>
      </w:r>
      <w:r w:rsidRPr="000B19DD">
        <w:rPr>
          <w:rFonts w:ascii="Arial" w:hAnsi="Arial" w:cs="Arial"/>
          <w:b/>
          <w:lang w:val="es-BO" w:eastAsia="es-ES"/>
        </w:rPr>
        <w:t>CONTRATISTA,</w:t>
      </w:r>
      <w:r w:rsidRPr="000B19DD">
        <w:rPr>
          <w:rFonts w:ascii="Arial" w:hAnsi="Arial" w:cs="Arial"/>
          <w:lang w:val="es-BO" w:eastAsia="es-ES"/>
        </w:rPr>
        <w:t xml:space="preserve"> será pagado en favor de la </w:t>
      </w:r>
      <w:r w:rsidRPr="000B19DD">
        <w:rPr>
          <w:rFonts w:ascii="Arial" w:hAnsi="Arial" w:cs="Arial"/>
          <w:b/>
          <w:lang w:val="es-BO" w:eastAsia="es-ES"/>
        </w:rPr>
        <w:t>ENTIDAD</w:t>
      </w:r>
      <w:r w:rsidRPr="000B19DD">
        <w:rPr>
          <w:rFonts w:ascii="Arial" w:hAnsi="Arial" w:cs="Arial"/>
          <w:lang w:val="es-BO" w:eastAsia="es-ES"/>
        </w:rPr>
        <w:t xml:space="preserve"> a su sólo requerimiento, sin necesidad de ningún trámite o acción judicial.</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B19DD" w:rsidRPr="000B19DD" w:rsidRDefault="000B19DD" w:rsidP="000B19DD">
      <w:pPr>
        <w:tabs>
          <w:tab w:val="left" w:pos="1926"/>
        </w:tabs>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tiene la obligación de mantener actualizada la garantía de cumplimiento de Contrato, cuantas veces lo requiera la </w:t>
      </w:r>
      <w:r w:rsidRPr="000B19DD">
        <w:rPr>
          <w:rFonts w:ascii="Arial" w:hAnsi="Arial" w:cs="Arial"/>
          <w:b/>
          <w:lang w:val="es-BO" w:eastAsia="es-ES"/>
        </w:rPr>
        <w:t>ENTIDAD</w:t>
      </w:r>
      <w:r w:rsidRPr="000B19D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TERCERA.- (MOROSIDAD Y SUS PENALIDADES)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Queda convenido entre las Partes, que el </w:t>
      </w:r>
      <w:r w:rsidRPr="000B19DD">
        <w:rPr>
          <w:rFonts w:ascii="Arial" w:hAnsi="Arial" w:cs="Arial"/>
          <w:b/>
          <w:lang w:val="es-BO" w:eastAsia="es-ES"/>
        </w:rPr>
        <w:t xml:space="preserve">CONTRATISTA </w:t>
      </w:r>
      <w:r w:rsidRPr="000B19DD">
        <w:rPr>
          <w:rFonts w:ascii="Arial" w:hAnsi="Arial" w:cs="Arial"/>
          <w:lang w:val="es-BO" w:eastAsia="es-ES"/>
        </w:rPr>
        <w:t xml:space="preserve">se obliga a cumplir con lo estipulado en las especificaciones técnicas y en la cláusula (Vigencia y Plazo) del Contrato, caso contrario la </w:t>
      </w:r>
      <w:r w:rsidRPr="000B19DD">
        <w:rPr>
          <w:rFonts w:ascii="Arial" w:hAnsi="Arial" w:cs="Arial"/>
          <w:b/>
          <w:lang w:val="es-BO" w:eastAsia="es-ES"/>
        </w:rPr>
        <w:t>ENTIDAD</w:t>
      </w:r>
      <w:r w:rsidRPr="000B19DD">
        <w:rPr>
          <w:rFonts w:ascii="Arial" w:hAnsi="Arial" w:cs="Arial"/>
          <w:lang w:val="es-BO" w:eastAsia="es-ES"/>
        </w:rPr>
        <w:t xml:space="preserve"> aplicará una multa equivalente al </w:t>
      </w:r>
      <w:r w:rsidRPr="000B19DD">
        <w:rPr>
          <w:rFonts w:ascii="Arial" w:hAnsi="Arial" w:cs="Arial"/>
          <w:i/>
          <w:u w:val="single"/>
          <w:lang w:val="es-BO" w:eastAsia="es-ES"/>
        </w:rPr>
        <w:t>numeral%</w:t>
      </w:r>
      <w:r w:rsidRPr="000B19DD">
        <w:rPr>
          <w:rFonts w:ascii="Arial" w:hAnsi="Arial" w:cs="Arial"/>
          <w:lang w:val="es-BO" w:eastAsia="es-ES"/>
        </w:rPr>
        <w:t xml:space="preserve"> (</w:t>
      </w:r>
      <w:r w:rsidRPr="000B19DD">
        <w:rPr>
          <w:rFonts w:ascii="Arial" w:hAnsi="Arial" w:cs="Arial"/>
          <w:i/>
          <w:u w:val="single"/>
          <w:lang w:val="es-BO" w:eastAsia="es-ES"/>
        </w:rPr>
        <w:t>literal</w:t>
      </w:r>
      <w:r w:rsidRPr="000B19DD">
        <w:rPr>
          <w:rFonts w:ascii="Arial" w:hAnsi="Arial" w:cs="Arial"/>
          <w:lang w:val="es-BO" w:eastAsia="es-ES"/>
        </w:rPr>
        <w:t xml:space="preserve"> por ciento) sobre el monto total del Contrato, por cada día calendario de retraso.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10% (diez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podrá iniciar el proceso de resolución del Contrato, conforme a lo estipulado en la cláusula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De establecer la </w:t>
      </w:r>
      <w:r w:rsidRPr="000B19DD">
        <w:rPr>
          <w:rFonts w:ascii="Arial" w:hAnsi="Arial" w:cs="Arial"/>
          <w:b/>
          <w:lang w:val="es-BO" w:eastAsia="es-ES"/>
        </w:rPr>
        <w:t>ENTIDAD</w:t>
      </w:r>
      <w:r w:rsidRPr="000B19DD">
        <w:rPr>
          <w:rFonts w:ascii="Arial" w:hAnsi="Arial" w:cs="Arial"/>
          <w:lang w:val="es-BO" w:eastAsia="es-ES"/>
        </w:rPr>
        <w:t xml:space="preserve"> que por la aplicación de multas por mora se ha llegado al límite del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iniciar el proceso de resolución del Contrato, conforme a lo estipulado en la cláusula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Las multas serán cobradas mediante descuentos establecidos expresamente por la </w:t>
      </w:r>
      <w:r w:rsidRPr="000B19DD">
        <w:rPr>
          <w:rFonts w:ascii="Arial" w:hAnsi="Arial" w:cs="Arial"/>
          <w:b/>
          <w:bCs/>
          <w:lang w:val="es-BO" w:eastAsia="es-ES"/>
        </w:rPr>
        <w:t>ENTIDAD</w:t>
      </w:r>
      <w:r w:rsidRPr="000B19DD">
        <w:rPr>
          <w:rFonts w:ascii="Arial" w:hAnsi="Arial" w:cs="Arial"/>
          <w:lang w:val="es-BO" w:eastAsia="es-ES"/>
        </w:rPr>
        <w:t xml:space="preserve">, con base en el informe específico y documentado de los pagos o liquidación final emitido por el Fiscal del Servicio, sin perjuicio de que la </w:t>
      </w:r>
      <w:r w:rsidRPr="000B19DD">
        <w:rPr>
          <w:rFonts w:ascii="Arial" w:hAnsi="Arial" w:cs="Arial"/>
          <w:b/>
          <w:lang w:val="es-BO" w:eastAsia="es-ES"/>
        </w:rPr>
        <w:t>ENTIDAD</w:t>
      </w:r>
      <w:r w:rsidRPr="000B19DD">
        <w:rPr>
          <w:rFonts w:ascii="Arial" w:hAnsi="Arial" w:cs="Arial"/>
          <w:b/>
          <w:bCs/>
          <w:lang w:val="es-BO" w:eastAsia="es-ES"/>
        </w:rPr>
        <w:t xml:space="preserve"> </w:t>
      </w:r>
      <w:r w:rsidRPr="000B19DD">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CUARTA.- (NOTIFICACIONES)</w:t>
      </w:r>
    </w:p>
    <w:p w:rsidR="000B19DD" w:rsidRPr="000B19DD" w:rsidRDefault="000B19DD" w:rsidP="000B19DD">
      <w:pPr>
        <w:widowControl w:val="0"/>
        <w:numPr>
          <w:ilvl w:val="1"/>
          <w:numId w:val="0"/>
        </w:numPr>
        <w:tabs>
          <w:tab w:val="num" w:pos="284"/>
        </w:tabs>
        <w:ind w:left="709" w:hanging="709"/>
        <w:jc w:val="both"/>
        <w:rPr>
          <w:rFonts w:ascii="Arial" w:hAnsi="Arial" w:cs="Arial"/>
          <w:lang w:val="es-BO" w:eastAsia="es-ES"/>
        </w:rPr>
      </w:pPr>
      <w:r w:rsidRPr="000B19DD">
        <w:rPr>
          <w:rFonts w:ascii="Arial" w:hAnsi="Arial" w:cs="Arial"/>
          <w:b/>
          <w:lang w:val="es-BO" w:eastAsia="es-ES"/>
        </w:rPr>
        <w:t>14.1.</w:t>
      </w:r>
      <w:r w:rsidRPr="000B19D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19DD" w:rsidRPr="000B19DD" w:rsidTr="00E33DAB">
        <w:trPr>
          <w:trHeight w:val="2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180" w:hanging="180"/>
              <w:jc w:val="center"/>
              <w:rPr>
                <w:rFonts w:ascii="Arial" w:hAnsi="Arial" w:cs="Arial"/>
                <w:b/>
                <w:bCs/>
                <w:lang w:val="es-BO" w:eastAsia="es-ES"/>
              </w:rPr>
            </w:pPr>
            <w:r w:rsidRPr="000B19D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180" w:hanging="180"/>
              <w:jc w:val="center"/>
              <w:rPr>
                <w:rFonts w:ascii="Arial" w:hAnsi="Arial" w:cs="Arial"/>
                <w:b/>
                <w:bCs/>
                <w:lang w:val="es-BO" w:eastAsia="es-ES"/>
              </w:rPr>
            </w:pPr>
            <w:r w:rsidRPr="000B19DD">
              <w:rPr>
                <w:rFonts w:ascii="Arial" w:hAnsi="Arial" w:cs="Arial"/>
                <w:b/>
                <w:bCs/>
                <w:lang w:val="es-BO" w:eastAsia="es-ES"/>
              </w:rPr>
              <w:t>CONTRATISTA</w:t>
            </w:r>
          </w:p>
        </w:tc>
      </w:tr>
      <w:tr w:rsidR="000B19DD" w:rsidRPr="000B19DD" w:rsidTr="00E33DAB">
        <w:trPr>
          <w:trHeight w:val="1537"/>
        </w:trPr>
        <w:tc>
          <w:tcPr>
            <w:tcW w:w="3827"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N° Telf.:</w:t>
            </w:r>
            <w:r w:rsidRPr="000B19DD">
              <w:rPr>
                <w:rFonts w:ascii="Arial" w:hAnsi="Arial" w:cs="Arial"/>
                <w:lang w:val="es-BO" w:eastAsia="es-ES"/>
              </w:rPr>
              <w:t xml:space="preserve"> 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N° Cel.</w:t>
            </w:r>
            <w:r w:rsidRPr="000B19DD">
              <w:rPr>
                <w:rFonts w:ascii="Arial" w:hAnsi="Arial" w:cs="Arial"/>
                <w:lang w:val="es-BO" w:eastAsia="es-ES"/>
              </w:rPr>
              <w:t xml:space="preserve"> ______________________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w:t>
            </w:r>
          </w:p>
          <w:p w:rsidR="000B19DD" w:rsidRPr="000B19DD" w:rsidRDefault="000B19DD" w:rsidP="000B19DD">
            <w:pPr>
              <w:widowControl w:val="0"/>
              <w:ind w:left="180" w:hanging="180"/>
              <w:jc w:val="both"/>
              <w:rPr>
                <w:rFonts w:ascii="Arial" w:hAnsi="Arial" w:cs="Arial"/>
                <w:b/>
                <w:lang w:val="es-BO" w:eastAsia="es-ES"/>
              </w:rPr>
            </w:pPr>
            <w:proofErr w:type="spellStart"/>
            <w:r w:rsidRPr="000B19DD">
              <w:rPr>
                <w:rFonts w:ascii="Arial" w:hAnsi="Arial" w:cs="Arial"/>
                <w:b/>
                <w:lang w:val="es-BO" w:eastAsia="es-ES"/>
              </w:rPr>
              <w:t>Attn</w:t>
            </w:r>
            <w:proofErr w:type="spellEnd"/>
            <w:r w:rsidRPr="000B19DD">
              <w:rPr>
                <w:rFonts w:ascii="Arial" w:hAnsi="Arial" w:cs="Arial"/>
                <w:b/>
                <w:lang w:val="es-BO" w:eastAsia="es-ES"/>
              </w:rPr>
              <w:t xml:space="preserve">.: </w:t>
            </w:r>
            <w:r w:rsidRPr="000B19DD">
              <w:rPr>
                <w:rFonts w:ascii="Arial" w:hAnsi="Arial" w:cs="Arial"/>
                <w:lang w:val="es-BO" w:eastAsia="es-ES"/>
              </w:rPr>
              <w:t>_____________________</w:t>
            </w:r>
          </w:p>
          <w:p w:rsidR="000B19DD" w:rsidRPr="000B19DD" w:rsidRDefault="000B19DD" w:rsidP="000B19DD">
            <w:pPr>
              <w:widowControl w:val="0"/>
              <w:ind w:left="180" w:hanging="180"/>
              <w:jc w:val="both"/>
              <w:rPr>
                <w:rFonts w:ascii="Arial" w:hAnsi="Arial" w:cs="Arial"/>
                <w:lang w:val="es-BO" w:eastAsia="es-ES"/>
              </w:rPr>
            </w:pPr>
            <w:r w:rsidRPr="000B19D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B19DD" w:rsidRPr="000B19DD" w:rsidRDefault="000B19DD" w:rsidP="000B19DD">
            <w:pPr>
              <w:widowControl w:val="0"/>
              <w:ind w:left="-45"/>
              <w:jc w:val="both"/>
              <w:rPr>
                <w:rFonts w:ascii="Arial" w:hAnsi="Arial" w:cs="Arial"/>
                <w:lang w:val="es-BO" w:eastAsia="es-ES"/>
              </w:rPr>
            </w:pPr>
            <w:r w:rsidRPr="000B19DD">
              <w:rPr>
                <w:rFonts w:ascii="Arial" w:hAnsi="Arial" w:cs="Arial"/>
                <w:b/>
                <w:lang w:val="es-BO" w:eastAsia="es-ES"/>
              </w:rPr>
              <w:t>Domicilio:</w:t>
            </w:r>
            <w:r w:rsidRPr="000B19DD">
              <w:rPr>
                <w:rFonts w:ascii="Arial" w:hAnsi="Arial" w:cs="Arial"/>
                <w:lang w:val="es-BO" w:eastAsia="es-ES"/>
              </w:rPr>
              <w:t xml:space="preserve"> ___________________</w:t>
            </w:r>
          </w:p>
          <w:p w:rsidR="000B19DD" w:rsidRPr="000B19DD" w:rsidRDefault="000B19DD" w:rsidP="000B19DD">
            <w:pPr>
              <w:widowControl w:val="0"/>
              <w:ind w:hanging="45"/>
              <w:jc w:val="both"/>
              <w:rPr>
                <w:rFonts w:ascii="Arial" w:hAnsi="Arial" w:cs="Arial"/>
                <w:lang w:val="es-BO" w:eastAsia="es-ES"/>
              </w:rPr>
            </w:pPr>
            <w:r w:rsidRPr="000B19DD">
              <w:rPr>
                <w:rFonts w:ascii="Arial" w:hAnsi="Arial" w:cs="Arial"/>
                <w:b/>
                <w:lang w:val="es-BO" w:eastAsia="es-ES"/>
              </w:rPr>
              <w:t xml:space="preserve">N° Telf.: </w:t>
            </w:r>
            <w:r w:rsidRPr="000B19DD">
              <w:rPr>
                <w:rFonts w:ascii="Arial" w:hAnsi="Arial" w:cs="Arial"/>
                <w:lang w:val="es-BO" w:eastAsia="es-ES"/>
              </w:rPr>
              <w:t>_______________________</w:t>
            </w:r>
          </w:p>
          <w:p w:rsidR="000B19DD" w:rsidRPr="000B19DD" w:rsidRDefault="000B19DD" w:rsidP="000B19DD">
            <w:pPr>
              <w:tabs>
                <w:tab w:val="left" w:pos="269"/>
              </w:tabs>
              <w:autoSpaceDE w:val="0"/>
              <w:autoSpaceDN w:val="0"/>
              <w:adjustRightInd w:val="0"/>
              <w:rPr>
                <w:rFonts w:ascii="Arial" w:hAnsi="Arial" w:cs="Arial"/>
                <w:lang w:val="es-BO" w:eastAsia="es-ES"/>
              </w:rPr>
            </w:pPr>
            <w:r w:rsidRPr="000B19DD">
              <w:rPr>
                <w:rFonts w:ascii="Arial" w:hAnsi="Arial" w:cs="Arial"/>
                <w:b/>
                <w:lang w:val="es-BO" w:eastAsia="es-ES"/>
              </w:rPr>
              <w:t xml:space="preserve">N° Cel.: </w:t>
            </w:r>
            <w:r w:rsidRPr="000B19DD">
              <w:rPr>
                <w:rFonts w:ascii="Arial" w:hAnsi="Arial" w:cs="Arial"/>
                <w:lang w:val="es-BO" w:eastAsia="es-ES"/>
              </w:rPr>
              <w:t>______________________</w:t>
            </w:r>
          </w:p>
          <w:p w:rsidR="000B19DD" w:rsidRPr="000B19DD" w:rsidRDefault="000B19DD" w:rsidP="000B19DD">
            <w:pPr>
              <w:autoSpaceDE w:val="0"/>
              <w:autoSpaceDN w:val="0"/>
              <w:adjustRightInd w:val="0"/>
              <w:rPr>
                <w:rFonts w:ascii="Arial" w:hAnsi="Arial" w:cs="Arial"/>
                <w:b/>
                <w:lang w:val="es-BO" w:eastAsia="es-ES"/>
              </w:rPr>
            </w:pPr>
            <w:r w:rsidRPr="000B19DD">
              <w:rPr>
                <w:rFonts w:ascii="Arial" w:hAnsi="Arial" w:cs="Arial"/>
                <w:b/>
                <w:lang w:val="es-BO" w:eastAsia="es-ES"/>
              </w:rPr>
              <w:t xml:space="preserve">E-mail: </w:t>
            </w:r>
            <w:r w:rsidRPr="000B19DD">
              <w:rPr>
                <w:rFonts w:ascii="Arial" w:hAnsi="Arial" w:cs="Arial"/>
                <w:lang w:val="es-BO" w:eastAsia="es-ES"/>
              </w:rPr>
              <w:t>_______________________</w:t>
            </w:r>
          </w:p>
          <w:p w:rsidR="000B19DD" w:rsidRPr="000B19DD" w:rsidRDefault="000B19DD" w:rsidP="000B19DD">
            <w:pPr>
              <w:autoSpaceDE w:val="0"/>
              <w:autoSpaceDN w:val="0"/>
              <w:adjustRightInd w:val="0"/>
              <w:rPr>
                <w:rFonts w:ascii="Arial" w:hAnsi="Arial" w:cs="Arial"/>
                <w:lang w:val="es-BO" w:eastAsia="es-ES"/>
              </w:rPr>
            </w:pPr>
            <w:proofErr w:type="spellStart"/>
            <w:r w:rsidRPr="000B19DD">
              <w:rPr>
                <w:rFonts w:ascii="Arial" w:hAnsi="Arial" w:cs="Arial"/>
                <w:b/>
                <w:lang w:val="es-BO" w:eastAsia="es-ES"/>
              </w:rPr>
              <w:t>Attn</w:t>
            </w:r>
            <w:proofErr w:type="spellEnd"/>
            <w:r w:rsidRPr="000B19DD">
              <w:rPr>
                <w:rFonts w:ascii="Arial" w:hAnsi="Arial" w:cs="Arial"/>
                <w:b/>
                <w:lang w:val="es-BO" w:eastAsia="es-ES"/>
              </w:rPr>
              <w:t xml:space="preserve">.: </w:t>
            </w:r>
            <w:r w:rsidRPr="000B19DD">
              <w:rPr>
                <w:rFonts w:ascii="Arial" w:hAnsi="Arial" w:cs="Arial"/>
                <w:lang w:val="es-BO" w:eastAsia="es-ES"/>
              </w:rPr>
              <w:t>________________________</w:t>
            </w:r>
          </w:p>
          <w:p w:rsidR="000B19DD" w:rsidRPr="000B19DD" w:rsidRDefault="000B19DD" w:rsidP="000B19DD">
            <w:pPr>
              <w:autoSpaceDE w:val="0"/>
              <w:autoSpaceDN w:val="0"/>
              <w:adjustRightInd w:val="0"/>
              <w:ind w:left="180" w:hanging="180"/>
              <w:rPr>
                <w:rFonts w:ascii="Arial" w:hAnsi="Arial" w:cs="Arial"/>
                <w:caps/>
                <w:lang w:val="es-BO" w:eastAsia="es-ES"/>
              </w:rPr>
            </w:pPr>
            <w:r w:rsidRPr="000B19DD">
              <w:rPr>
                <w:rFonts w:ascii="Arial" w:hAnsi="Arial" w:cs="Arial"/>
                <w:lang w:val="es-BO" w:eastAsia="es-ES"/>
              </w:rPr>
              <w:t>___________ - Bolivia</w:t>
            </w:r>
          </w:p>
        </w:tc>
      </w:tr>
    </w:tbl>
    <w:p w:rsidR="000B19DD" w:rsidRPr="000B19DD" w:rsidRDefault="000B19DD" w:rsidP="000B19DD">
      <w:pPr>
        <w:widowControl w:val="0"/>
        <w:tabs>
          <w:tab w:val="num" w:pos="720"/>
        </w:tabs>
        <w:ind w:left="720" w:hanging="720"/>
        <w:jc w:val="both"/>
        <w:rPr>
          <w:rFonts w:ascii="Arial" w:hAnsi="Arial" w:cs="Arial"/>
          <w:bCs/>
          <w:lang w:val="es-BO" w:eastAsia="es-ES"/>
        </w:rPr>
      </w:pPr>
      <w:r w:rsidRPr="000B19DD">
        <w:rPr>
          <w:rFonts w:ascii="Arial" w:hAnsi="Arial" w:cs="Arial"/>
          <w:b/>
          <w:lang w:val="es-BO" w:eastAsia="es-ES"/>
        </w:rPr>
        <w:t>14.2.</w:t>
      </w:r>
      <w:r w:rsidRPr="000B19DD">
        <w:rPr>
          <w:rFonts w:ascii="Arial" w:hAnsi="Arial" w:cs="Arial"/>
          <w:bCs/>
          <w:lang w:val="es-BO" w:eastAsia="es-ES"/>
        </w:rPr>
        <w:tab/>
        <w:t>Se considerará recibida la notificación o comunicación en la fecha y hora en que se haya realizado la entrega.</w:t>
      </w:r>
    </w:p>
    <w:p w:rsidR="000B19DD" w:rsidRPr="000B19DD" w:rsidRDefault="000B19DD" w:rsidP="000B19DD">
      <w:pPr>
        <w:widowControl w:val="0"/>
        <w:tabs>
          <w:tab w:val="num" w:pos="720"/>
        </w:tabs>
        <w:ind w:left="720" w:hanging="720"/>
        <w:jc w:val="both"/>
        <w:rPr>
          <w:rFonts w:ascii="Arial" w:hAnsi="Arial" w:cs="Arial"/>
          <w:lang w:val="es-BO" w:eastAsia="es-ES"/>
        </w:rPr>
      </w:pPr>
      <w:r w:rsidRPr="000B19DD">
        <w:rPr>
          <w:rFonts w:ascii="Arial" w:hAnsi="Arial" w:cs="Arial"/>
          <w:b/>
          <w:bCs/>
          <w:lang w:val="es-BO" w:eastAsia="es-ES"/>
        </w:rPr>
        <w:t>14.3.</w:t>
      </w:r>
      <w:r w:rsidRPr="000B19DD">
        <w:rPr>
          <w:rFonts w:ascii="Arial" w:hAnsi="Arial" w:cs="Arial"/>
          <w:bCs/>
          <w:lang w:val="es-BO" w:eastAsia="es-ES"/>
        </w:rPr>
        <w:tab/>
      </w:r>
      <w:r w:rsidRPr="000B19D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QUINTA.- (RESPONSABILIDAD Y OBLIGACIONES DEL CONTRATISTA)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 compromete a cumplir con las siguientes responsabilidades y obligaciones, que son de carácter enunciativo y no limitativo:</w:t>
      </w:r>
    </w:p>
    <w:p w:rsidR="000B19DD" w:rsidRPr="000B19DD" w:rsidRDefault="000B19DD" w:rsidP="00BD2480">
      <w:pPr>
        <w:numPr>
          <w:ilvl w:val="1"/>
          <w:numId w:val="48"/>
        </w:numPr>
        <w:contextualSpacing/>
        <w:jc w:val="both"/>
        <w:rPr>
          <w:rFonts w:ascii="Arial" w:hAnsi="Arial" w:cs="Arial"/>
          <w:b/>
          <w:lang w:val="es-BO" w:eastAsia="es-ES"/>
        </w:rPr>
      </w:pPr>
      <w:r w:rsidRPr="000B19DD">
        <w:rPr>
          <w:rFonts w:ascii="Arial" w:hAnsi="Arial" w:cs="Arial"/>
          <w:b/>
          <w:lang w:val="es-BO" w:eastAsia="es-ES"/>
        </w:rPr>
        <w:t xml:space="preserve">  Responsabilidades:</w:t>
      </w: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lastRenderedPageBreak/>
        <w:t xml:space="preserve">El </w:t>
      </w:r>
      <w:r w:rsidRPr="000B19DD">
        <w:rPr>
          <w:rFonts w:ascii="Arial" w:hAnsi="Arial" w:cs="Arial"/>
          <w:b/>
          <w:lang w:val="es-BO" w:eastAsia="es-ES"/>
        </w:rPr>
        <w:t>CONTRATISTA</w:t>
      </w:r>
      <w:r w:rsidRPr="000B19D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En consecuencia el </w:t>
      </w:r>
      <w:r w:rsidRPr="000B19DD">
        <w:rPr>
          <w:rFonts w:ascii="Arial" w:hAnsi="Arial" w:cs="Arial"/>
          <w:b/>
          <w:lang w:val="es-BO" w:eastAsia="es-ES"/>
        </w:rPr>
        <w:t>CONTRATISTA</w:t>
      </w:r>
      <w:r w:rsidRPr="000B19D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0B19DD">
      <w:pPr>
        <w:ind w:left="1065"/>
        <w:contextualSpacing/>
        <w:jc w:val="both"/>
        <w:rPr>
          <w:rFonts w:ascii="Arial" w:hAnsi="Arial" w:cs="Arial"/>
          <w:lang w:val="es-BO" w:eastAsia="es-ES"/>
        </w:rPr>
      </w:pPr>
      <w:r w:rsidRPr="000B19DD">
        <w:rPr>
          <w:rFonts w:ascii="Arial" w:hAnsi="Arial" w:cs="Arial"/>
          <w:lang w:val="es-BO" w:eastAsia="es-ES"/>
        </w:rPr>
        <w:t xml:space="preserve">En caso de no responder favorablemente al requerimiento, la </w:t>
      </w:r>
      <w:r w:rsidRPr="000B19DD">
        <w:rPr>
          <w:rFonts w:ascii="Arial" w:hAnsi="Arial" w:cs="Arial"/>
          <w:b/>
          <w:lang w:val="es-BO" w:eastAsia="es-ES"/>
        </w:rPr>
        <w:t xml:space="preserve">ENTIDAD </w:t>
      </w:r>
      <w:r w:rsidRPr="000B19D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0B19DD">
        <w:rPr>
          <w:rFonts w:ascii="Arial" w:hAnsi="Arial" w:cs="Arial"/>
          <w:b/>
          <w:lang w:val="es-BO" w:eastAsia="es-ES"/>
        </w:rPr>
        <w:t>CONTRATISTA</w:t>
      </w:r>
      <w:r w:rsidRPr="000B19DD">
        <w:rPr>
          <w:rFonts w:ascii="Arial" w:hAnsi="Arial" w:cs="Arial"/>
          <w:lang w:val="es-BO" w:eastAsia="es-ES"/>
        </w:rPr>
        <w:t xml:space="preserve"> es responsable ante el Estado.</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BD2480">
      <w:pPr>
        <w:numPr>
          <w:ilvl w:val="0"/>
          <w:numId w:val="46"/>
        </w:numPr>
        <w:ind w:left="1066"/>
        <w:contextualSpacing/>
        <w:jc w:val="both"/>
        <w:rPr>
          <w:rFonts w:ascii="Arial" w:hAnsi="Arial" w:cs="Arial"/>
          <w:lang w:val="es-BO" w:eastAsia="es-ES"/>
        </w:rPr>
      </w:pPr>
      <w:r w:rsidRPr="000B19DD">
        <w:rPr>
          <w:rFonts w:ascii="Arial" w:hAnsi="Arial" w:cs="Arial"/>
          <w:lang w:val="es-BO" w:eastAsia="es-ES"/>
        </w:rPr>
        <w:t>Por los efectos resultantes de la inobservancia y/o infracción de las obligaciones del Contrato, leyes, reglamentos y/o cualquier disposición legal.</w:t>
      </w:r>
    </w:p>
    <w:p w:rsidR="000B19DD" w:rsidRPr="000B19DD" w:rsidRDefault="000B19DD" w:rsidP="000B19DD">
      <w:pPr>
        <w:ind w:left="1066"/>
        <w:contextualSpacing/>
        <w:jc w:val="both"/>
        <w:rPr>
          <w:rFonts w:ascii="Arial" w:hAnsi="Arial" w:cs="Arial"/>
          <w:lang w:val="es-BO" w:eastAsia="es-ES"/>
        </w:rPr>
      </w:pPr>
    </w:p>
    <w:p w:rsidR="000B19DD" w:rsidRPr="000B19DD" w:rsidRDefault="000B19DD" w:rsidP="00BD2480">
      <w:pPr>
        <w:numPr>
          <w:ilvl w:val="0"/>
          <w:numId w:val="46"/>
        </w:numPr>
        <w:tabs>
          <w:tab w:val="num" w:pos="1418"/>
        </w:tabs>
        <w:ind w:left="1066"/>
        <w:contextualSpacing/>
        <w:jc w:val="both"/>
        <w:rPr>
          <w:rFonts w:ascii="Arial" w:hAnsi="Arial" w:cs="Arial"/>
          <w:lang w:val="es-BO" w:eastAsia="es-ES"/>
        </w:rPr>
      </w:pPr>
      <w:r w:rsidRPr="000B19DD">
        <w:rPr>
          <w:rFonts w:ascii="Arial" w:hAnsi="Arial" w:cs="Arial"/>
          <w:lang w:val="es-BO" w:eastAsia="es-ES"/>
        </w:rPr>
        <w:t xml:space="preserve">Por todo subcontrato suscrito por el </w:t>
      </w:r>
      <w:r w:rsidRPr="000B19DD">
        <w:rPr>
          <w:rFonts w:ascii="Arial" w:hAnsi="Arial" w:cs="Arial"/>
          <w:b/>
          <w:lang w:val="es-BO" w:eastAsia="es-ES"/>
        </w:rPr>
        <w:t>CONTRATISTA</w:t>
      </w:r>
      <w:r w:rsidRPr="000B19DD">
        <w:rPr>
          <w:rFonts w:ascii="Arial" w:hAnsi="Arial" w:cs="Arial"/>
          <w:lang w:val="es-BO" w:eastAsia="es-ES"/>
        </w:rPr>
        <w:t xml:space="preserve">, no obligara o pretenderá obligar a la </w:t>
      </w:r>
      <w:r w:rsidRPr="000B19DD">
        <w:rPr>
          <w:rFonts w:ascii="Arial" w:hAnsi="Arial" w:cs="Arial"/>
          <w:b/>
          <w:lang w:val="es-BO" w:eastAsia="es-ES"/>
        </w:rPr>
        <w:t>ENTIDAD</w:t>
      </w:r>
      <w:r w:rsidRPr="000B19D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0B19DD">
        <w:rPr>
          <w:rFonts w:ascii="Arial" w:hAnsi="Arial" w:cs="Arial"/>
          <w:b/>
          <w:lang w:val="es-BO" w:eastAsia="es-ES"/>
        </w:rPr>
        <w:t>ENTIDAD</w:t>
      </w:r>
      <w:r w:rsidRPr="000B19D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B19DD">
        <w:rPr>
          <w:rFonts w:ascii="Arial" w:hAnsi="Arial" w:cs="Arial"/>
          <w:b/>
          <w:lang w:val="es-BO" w:eastAsia="es-ES"/>
        </w:rPr>
        <w:t>CONTRATISTA.</w:t>
      </w:r>
      <w:r w:rsidRPr="000B19DD">
        <w:rPr>
          <w:rFonts w:ascii="Arial" w:hAnsi="Arial" w:cs="Arial"/>
          <w:lang w:val="es-BO" w:eastAsia="es-ES"/>
        </w:rPr>
        <w:t xml:space="preserve"> </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t>Por las indemnizaciones o reclamos ocasionados por errores, negligencia y/o impericias practicados en la ejecución de los Servicios.</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19DD" w:rsidRPr="000B19DD" w:rsidRDefault="000B19DD" w:rsidP="000B19DD">
      <w:pPr>
        <w:contextualSpacing/>
        <w:jc w:val="both"/>
        <w:rPr>
          <w:rFonts w:ascii="Arial" w:hAnsi="Arial" w:cs="Arial"/>
          <w:lang w:val="es-BO" w:eastAsia="es-ES"/>
        </w:rPr>
      </w:pP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Por rehacer o reparar, a su costo y en los plazos estipulados por la </w:t>
      </w:r>
      <w:r w:rsidRPr="000B19DD">
        <w:rPr>
          <w:rFonts w:ascii="Arial" w:hAnsi="Arial" w:cs="Arial"/>
          <w:b/>
          <w:lang w:val="es-BO" w:eastAsia="es-ES"/>
        </w:rPr>
        <w:t>ENTIDAD</w:t>
      </w:r>
      <w:r w:rsidRPr="000B19DD">
        <w:rPr>
          <w:rFonts w:ascii="Arial" w:hAnsi="Arial" w:cs="Arial"/>
          <w:lang w:val="es-BO" w:eastAsia="es-ES"/>
        </w:rPr>
        <w:t xml:space="preserve">, toda y/o cualquier parte de los Servicios que hubiese sido considerada inaceptable por la </w:t>
      </w:r>
      <w:r w:rsidRPr="000B19DD">
        <w:rPr>
          <w:rFonts w:ascii="Arial" w:hAnsi="Arial" w:cs="Arial"/>
          <w:b/>
          <w:lang w:val="es-BO" w:eastAsia="es-ES"/>
        </w:rPr>
        <w:t>ENTIDAD</w:t>
      </w:r>
      <w:r w:rsidRPr="000B19DD">
        <w:rPr>
          <w:rFonts w:ascii="Arial" w:hAnsi="Arial" w:cs="Arial"/>
          <w:lang w:val="es-BO" w:eastAsia="es-ES"/>
        </w:rPr>
        <w:t>.</w:t>
      </w:r>
    </w:p>
    <w:p w:rsidR="000B19DD" w:rsidRPr="000B19DD" w:rsidRDefault="000B19DD" w:rsidP="000B19DD">
      <w:pPr>
        <w:ind w:left="1065"/>
        <w:contextualSpacing/>
        <w:jc w:val="both"/>
        <w:rPr>
          <w:rFonts w:ascii="Arial" w:hAnsi="Arial" w:cs="Arial"/>
          <w:lang w:val="es-BO" w:eastAsia="es-ES"/>
        </w:rPr>
      </w:pPr>
    </w:p>
    <w:p w:rsidR="000B19DD" w:rsidRPr="000B19DD" w:rsidRDefault="000B19DD" w:rsidP="00BD2480">
      <w:pPr>
        <w:numPr>
          <w:ilvl w:val="0"/>
          <w:numId w:val="46"/>
        </w:numPr>
        <w:contextualSpacing/>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B19DD" w:rsidRPr="000B19DD" w:rsidRDefault="000B19DD" w:rsidP="00BD2480">
      <w:pPr>
        <w:numPr>
          <w:ilvl w:val="1"/>
          <w:numId w:val="48"/>
        </w:numPr>
        <w:contextualSpacing/>
        <w:jc w:val="both"/>
        <w:rPr>
          <w:rFonts w:ascii="Arial" w:hAnsi="Arial" w:cs="Arial"/>
          <w:b/>
          <w:lang w:val="es-BO" w:eastAsia="es-ES"/>
        </w:rPr>
      </w:pPr>
      <w:r w:rsidRPr="000B19DD">
        <w:rPr>
          <w:rFonts w:ascii="Arial" w:hAnsi="Arial" w:cs="Arial"/>
          <w:b/>
          <w:lang w:val="es-BO" w:eastAsia="es-ES"/>
        </w:rPr>
        <w:t xml:space="preserve">  Obligaciones: </w:t>
      </w: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Ejecutar el Servicio de acuerdo a lo previsto en este Contrato, sus anexos y la Ley Aplicable, siendo el único responsable ante cualquier inobservancia.</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B19DD">
        <w:rPr>
          <w:rFonts w:ascii="Arial" w:hAnsi="Arial" w:cs="Arial"/>
          <w:b/>
          <w:lang w:val="es-BO" w:eastAsia="es-ES"/>
        </w:rPr>
        <w:t>CONTRATISTA</w:t>
      </w:r>
      <w:r w:rsidRPr="000B19DD">
        <w:rPr>
          <w:rFonts w:ascii="Arial" w:hAnsi="Arial" w:cs="Arial"/>
          <w:lang w:val="es-BO" w:eastAsia="es-ES"/>
        </w:rPr>
        <w:t xml:space="preserve"> responsable por los efectos que se originaren de eventuales inobservancias, mencionando de manera enunciativa y no limitativa, las siguientes: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9"/>
        </w:numPr>
        <w:ind w:left="1701" w:hanging="567"/>
        <w:contextualSpacing/>
        <w:jc w:val="both"/>
        <w:rPr>
          <w:rFonts w:ascii="Arial" w:hAnsi="Arial" w:cs="Arial"/>
          <w:lang w:val="es-BO" w:eastAsia="es-ES"/>
        </w:rPr>
      </w:pPr>
      <w:r w:rsidRPr="000B19D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0B19DD" w:rsidRPr="000B19DD" w:rsidRDefault="000B19DD" w:rsidP="000B19DD">
      <w:pPr>
        <w:ind w:left="1701"/>
        <w:contextualSpacing/>
        <w:jc w:val="both"/>
        <w:rPr>
          <w:rFonts w:ascii="Arial" w:hAnsi="Arial" w:cs="Arial"/>
          <w:lang w:val="es-BO" w:eastAsia="es-ES"/>
        </w:rPr>
      </w:pPr>
    </w:p>
    <w:p w:rsidR="000B19DD" w:rsidRPr="000B19DD" w:rsidRDefault="000B19DD" w:rsidP="00BD2480">
      <w:pPr>
        <w:numPr>
          <w:ilvl w:val="0"/>
          <w:numId w:val="39"/>
        </w:numPr>
        <w:ind w:left="1701" w:hanging="567"/>
        <w:contextualSpacing/>
        <w:jc w:val="both"/>
        <w:rPr>
          <w:rFonts w:ascii="Arial" w:hAnsi="Arial" w:cs="Arial"/>
          <w:lang w:val="es-BO" w:eastAsia="es-ES"/>
        </w:rPr>
      </w:pPr>
      <w:r w:rsidRPr="000B19D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Planear, programar, dirigir y ejecutar los Servicios con calidad y seguridad, a fin de garantizar el pleno cumplimiento del Contrato.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B19DD">
        <w:rPr>
          <w:rFonts w:ascii="Arial" w:hAnsi="Arial" w:cs="Arial"/>
          <w:lang w:val="es-BO" w:eastAsia="es-ES"/>
        </w:rPr>
        <w:tab/>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0B19DD">
        <w:rPr>
          <w:rFonts w:ascii="Arial" w:hAnsi="Arial" w:cs="Arial"/>
          <w:b/>
          <w:lang w:val="es-BO" w:eastAsia="es-ES"/>
        </w:rPr>
        <w:t>CONTRATISTA</w:t>
      </w:r>
      <w:r w:rsidRPr="000B19DD">
        <w:rPr>
          <w:rFonts w:ascii="Arial" w:hAnsi="Arial" w:cs="Arial"/>
          <w:lang w:val="es-BO" w:eastAsia="es-ES"/>
        </w:rPr>
        <w:t xml:space="preserve"> único y exclusivo responsable.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Salvaguardar y liberar a la </w:t>
      </w:r>
      <w:r w:rsidRPr="000B19DD">
        <w:rPr>
          <w:rFonts w:ascii="Arial" w:hAnsi="Arial" w:cs="Arial"/>
          <w:b/>
          <w:lang w:val="es-BO" w:eastAsia="es-ES"/>
        </w:rPr>
        <w:t>ENTIDAD</w:t>
      </w:r>
      <w:r w:rsidRPr="000B19DD">
        <w:rPr>
          <w:rFonts w:ascii="Arial" w:hAnsi="Arial" w:cs="Arial"/>
          <w:lang w:val="es-BO" w:eastAsia="es-ES"/>
        </w:rPr>
        <w:t xml:space="preserve"> de la responsabilidad de todos los reclamos, representaciones y procesos judiciales de cualquier naturaleza, relacionados con la ejecución de los Servicios.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Responder por los daños o pérdidas causados a la </w:t>
      </w:r>
      <w:r w:rsidRPr="000B19DD">
        <w:rPr>
          <w:rFonts w:ascii="Arial" w:hAnsi="Arial" w:cs="Arial"/>
          <w:b/>
          <w:lang w:val="es-BO" w:eastAsia="es-ES"/>
        </w:rPr>
        <w:t>ENTIDAD</w:t>
      </w:r>
      <w:r w:rsidRPr="000B19DD">
        <w:rPr>
          <w:rFonts w:ascii="Arial" w:hAnsi="Arial" w:cs="Arial"/>
          <w:lang w:val="es-BO" w:eastAsia="es-ES"/>
        </w:rPr>
        <w:t xml:space="preserve"> o a terceros, resultantes de acción u omisión en la ejecución de los Servicios.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B19DD">
        <w:rPr>
          <w:rFonts w:ascii="Arial" w:hAnsi="Arial" w:cs="Arial"/>
          <w:b/>
          <w:lang w:val="es-BO" w:eastAsia="es-ES"/>
        </w:rPr>
        <w:t>ENTIDAD</w:t>
      </w:r>
      <w:r w:rsidRPr="000B19DD">
        <w:rPr>
          <w:rFonts w:ascii="Arial" w:hAnsi="Arial" w:cs="Arial"/>
          <w:lang w:val="es-BO" w:eastAsia="es-ES"/>
        </w:rPr>
        <w:t xml:space="preserve"> de cualquier reclamo.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B19DD">
        <w:rPr>
          <w:rFonts w:ascii="Arial" w:hAnsi="Arial" w:cs="Arial"/>
          <w:b/>
          <w:lang w:val="es-BO" w:eastAsia="es-ES"/>
        </w:rPr>
        <w:t>ENTIDAD</w:t>
      </w:r>
      <w:r w:rsidRPr="000B19DD">
        <w:rPr>
          <w:rFonts w:ascii="Arial" w:hAnsi="Arial" w:cs="Arial"/>
          <w:lang w:val="es-BO" w:eastAsia="es-ES"/>
        </w:rPr>
        <w:t xml:space="preserve"> podrá pedir al </w:t>
      </w:r>
      <w:r w:rsidRPr="000B19DD">
        <w:rPr>
          <w:rFonts w:ascii="Arial" w:hAnsi="Arial" w:cs="Arial"/>
          <w:b/>
          <w:lang w:val="es-BO" w:eastAsia="es-ES"/>
        </w:rPr>
        <w:t>CONTRATISTA</w:t>
      </w:r>
      <w:r w:rsidRPr="000B19DD">
        <w:rPr>
          <w:rFonts w:ascii="Arial" w:hAnsi="Arial" w:cs="Arial"/>
          <w:lang w:val="es-BO" w:eastAsia="es-ES"/>
        </w:rPr>
        <w:t xml:space="preserve"> en cualquier momento, dentro del término del presente Contrato, una declaración que certifique el cumplimiento de la presente obligación.</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Los sueldos pagados a los trabajadores deben obedecer como mínimo, a lo establecido en la Ley Aplicable.</w:t>
      </w:r>
    </w:p>
    <w:p w:rsidR="000B19DD" w:rsidRPr="000B19DD" w:rsidRDefault="000B19DD" w:rsidP="000B19DD">
      <w:pPr>
        <w:ind w:left="720"/>
        <w:contextualSpacing/>
        <w:jc w:val="both"/>
        <w:rPr>
          <w:rFonts w:ascii="Arial" w:hAnsi="Arial" w:cs="Arial"/>
          <w:lang w:val="es-BO" w:eastAsia="es-ES"/>
        </w:rPr>
      </w:pPr>
      <w:r w:rsidRPr="000B19DD">
        <w:rPr>
          <w:rFonts w:ascii="Arial" w:hAnsi="Arial" w:cs="Arial"/>
          <w:lang w:val="es-BO" w:eastAsia="es-ES"/>
        </w:rPr>
        <w:tab/>
      </w: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0B19DD">
        <w:rPr>
          <w:rFonts w:ascii="Arial" w:hAnsi="Arial" w:cs="Arial"/>
          <w:b/>
          <w:lang w:val="es-BO" w:eastAsia="es-ES"/>
        </w:rPr>
        <w:t xml:space="preserve">ENTIDAD </w:t>
      </w:r>
      <w:r w:rsidRPr="000B19DD">
        <w:rPr>
          <w:rFonts w:ascii="Arial" w:hAnsi="Arial" w:cs="Arial"/>
          <w:lang w:val="es-BO" w:eastAsia="es-ES"/>
        </w:rPr>
        <w:t>en conformidad al Contrato.</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Cumplir la legislación laboral y social vigente en el Estado Plurinacional de Bolivia y será también responsable de dicho cumplimiento por parte de sus subcontratistas.</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Mantener a la </w:t>
      </w:r>
      <w:r w:rsidRPr="000B19DD">
        <w:rPr>
          <w:rFonts w:ascii="Arial" w:hAnsi="Arial" w:cs="Arial"/>
          <w:b/>
          <w:lang w:val="es-BO" w:eastAsia="es-ES"/>
        </w:rPr>
        <w:t>ENTIDAD</w:t>
      </w:r>
      <w:r w:rsidRPr="000B19D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BD2480">
      <w:pPr>
        <w:numPr>
          <w:ilvl w:val="0"/>
          <w:numId w:val="38"/>
        </w:numPr>
        <w:ind w:left="1134" w:hanging="425"/>
        <w:contextualSpacing/>
        <w:jc w:val="both"/>
        <w:rPr>
          <w:rFonts w:ascii="Arial" w:hAnsi="Arial" w:cs="Arial"/>
          <w:lang w:val="es-BO" w:eastAsia="es-ES"/>
        </w:rPr>
      </w:pPr>
      <w:r w:rsidRPr="000B19DD">
        <w:rPr>
          <w:rFonts w:ascii="Arial" w:hAnsi="Arial" w:cs="Arial"/>
          <w:lang w:val="es-BO" w:eastAsia="es-ES"/>
        </w:rPr>
        <w:t xml:space="preserve">Realizar el trabajo solicitado conforme a detalle y requerimiento realizado por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720"/>
        <w:contextualSpacing/>
        <w:jc w:val="both"/>
        <w:rPr>
          <w:rFonts w:ascii="Arial" w:hAnsi="Arial" w:cs="Arial"/>
          <w:lang w:val="es-BO" w:eastAsia="es-ES"/>
        </w:rPr>
      </w:pP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Las demás obligaciones y responsabilidades a su cargo que sin estar expresamente mencionadas, emerjan del presente Contrato.</w:t>
      </w:r>
    </w:p>
    <w:p w:rsidR="000B19DD" w:rsidRPr="000B19DD" w:rsidRDefault="000B19DD" w:rsidP="000B19DD">
      <w:pPr>
        <w:jc w:val="both"/>
        <w:rPr>
          <w:rFonts w:ascii="Arial" w:hAnsi="Arial" w:cs="Arial"/>
          <w:lang w:val="es-BO" w:eastAsia="es-ES"/>
        </w:rPr>
      </w:pPr>
      <w:r w:rsidRPr="000B19DD">
        <w:rPr>
          <w:rFonts w:ascii="Arial" w:hAnsi="Arial" w:cs="Arial"/>
          <w:b/>
          <w:u w:val="single"/>
          <w:lang w:val="es-BO" w:eastAsia="es-ES"/>
        </w:rPr>
        <w:t>DÉCIMA SEXTA.- (OBLIGACIONES DE LA ENTIDAD)</w:t>
      </w:r>
    </w:p>
    <w:p w:rsidR="000B19DD" w:rsidRPr="000B19DD" w:rsidRDefault="000B19DD" w:rsidP="000B19DD">
      <w:pPr>
        <w:ind w:left="709" w:hanging="708"/>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xml:space="preserve"> se obliga en su sentido más amplio a cumplir con las siguientes obligaciones:</w:t>
      </w:r>
    </w:p>
    <w:p w:rsidR="000B19DD" w:rsidRPr="000B19DD" w:rsidRDefault="000B19DD" w:rsidP="00BD2480">
      <w:pPr>
        <w:numPr>
          <w:ilvl w:val="0"/>
          <w:numId w:val="44"/>
        </w:numPr>
        <w:ind w:left="1068"/>
        <w:contextualSpacing/>
        <w:jc w:val="both"/>
        <w:rPr>
          <w:rFonts w:ascii="Arial" w:hAnsi="Arial" w:cs="Arial"/>
          <w:lang w:val="es-BO" w:eastAsia="es-ES"/>
        </w:rPr>
      </w:pPr>
      <w:r w:rsidRPr="000B19DD">
        <w:rPr>
          <w:rFonts w:ascii="Arial" w:hAnsi="Arial" w:cs="Arial"/>
          <w:lang w:val="es-BO" w:eastAsia="es-ES"/>
        </w:rPr>
        <w:t xml:space="preserve">Notificar al </w:t>
      </w:r>
      <w:r w:rsidRPr="000B19DD">
        <w:rPr>
          <w:rFonts w:ascii="Arial" w:hAnsi="Arial" w:cs="Arial"/>
          <w:b/>
          <w:lang w:val="es-BO" w:eastAsia="es-ES"/>
        </w:rPr>
        <w:t xml:space="preserve">CONTRATISTA </w:t>
      </w:r>
      <w:r w:rsidRPr="000B19DD">
        <w:rPr>
          <w:rFonts w:ascii="Arial" w:hAnsi="Arial" w:cs="Arial"/>
          <w:lang w:val="es-BO" w:eastAsia="es-ES"/>
        </w:rPr>
        <w:t>los defectos e irregularidades encontradas en la ejecución del Servicio, fijando plazos para su corrección.</w:t>
      </w:r>
    </w:p>
    <w:p w:rsidR="000B19DD" w:rsidRPr="000B19DD" w:rsidRDefault="000B19DD" w:rsidP="000B19DD">
      <w:pPr>
        <w:ind w:left="1415"/>
        <w:contextualSpacing/>
        <w:jc w:val="both"/>
        <w:rPr>
          <w:rFonts w:ascii="Arial" w:hAnsi="Arial" w:cs="Arial"/>
          <w:lang w:val="es-BO" w:eastAsia="es-ES"/>
        </w:rPr>
      </w:pPr>
    </w:p>
    <w:p w:rsidR="000B19DD" w:rsidRPr="000B19DD" w:rsidRDefault="000B19DD" w:rsidP="00BD2480">
      <w:pPr>
        <w:numPr>
          <w:ilvl w:val="0"/>
          <w:numId w:val="44"/>
        </w:numPr>
        <w:ind w:left="1068"/>
        <w:contextualSpacing/>
        <w:jc w:val="both"/>
        <w:rPr>
          <w:rFonts w:ascii="Arial" w:hAnsi="Arial" w:cs="Arial"/>
          <w:lang w:val="es-BO" w:eastAsia="es-ES"/>
        </w:rPr>
      </w:pPr>
      <w:r w:rsidRPr="000B19DD">
        <w:rPr>
          <w:rFonts w:ascii="Arial" w:hAnsi="Arial" w:cs="Arial"/>
          <w:lang w:val="es-BO" w:eastAsia="es-ES"/>
        </w:rPr>
        <w:t xml:space="preserve">Proporcionar información y detalle para la ejecución del Servicio, comunicando al </w:t>
      </w:r>
      <w:r w:rsidRPr="000B19DD">
        <w:rPr>
          <w:rFonts w:ascii="Arial" w:hAnsi="Arial" w:cs="Arial"/>
          <w:b/>
          <w:lang w:val="es-BO" w:eastAsia="es-ES"/>
        </w:rPr>
        <w:t>CONTRATISTA</w:t>
      </w:r>
      <w:r w:rsidRPr="000B19DD">
        <w:rPr>
          <w:rFonts w:ascii="Arial" w:hAnsi="Arial" w:cs="Arial"/>
          <w:lang w:val="es-BO" w:eastAsia="es-ES"/>
        </w:rPr>
        <w:t xml:space="preserve"> eventuales cambios de normas y horarios de trabajo.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DÉCIMA SÉPTIMA.- (FISCALIZACIÓN DEL SERVICIO)</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 xml:space="preserve">17.1. </w:t>
      </w:r>
      <w:r w:rsidRPr="000B19DD">
        <w:rPr>
          <w:rFonts w:ascii="Arial" w:hAnsi="Arial" w:cs="Arial"/>
          <w:lang w:val="es-BO" w:eastAsia="es-ES"/>
        </w:rPr>
        <w:tab/>
        <w:t xml:space="preserve">La </w:t>
      </w:r>
      <w:r w:rsidRPr="000B19DD">
        <w:rPr>
          <w:rFonts w:ascii="Arial" w:hAnsi="Arial" w:cs="Arial"/>
          <w:b/>
          <w:lang w:val="es-BO" w:eastAsia="es-ES"/>
        </w:rPr>
        <w:t xml:space="preserve">ENTIDAD </w:t>
      </w:r>
      <w:r w:rsidRPr="000B19DD">
        <w:rPr>
          <w:rFonts w:ascii="Arial" w:hAnsi="Arial" w:cs="Arial"/>
          <w:lang w:val="es-BO" w:eastAsia="es-ES"/>
        </w:rPr>
        <w:t>designará un Fiscal del Servicio</w:t>
      </w:r>
      <w:r w:rsidRPr="000B19DD">
        <w:rPr>
          <w:rFonts w:ascii="Arial" w:hAnsi="Arial" w:cs="Arial"/>
          <w:b/>
          <w:lang w:val="es-BO" w:eastAsia="es-ES"/>
        </w:rPr>
        <w:t xml:space="preserve"> </w:t>
      </w:r>
      <w:r w:rsidRPr="000B19DD">
        <w:rPr>
          <w:rFonts w:ascii="Arial" w:hAnsi="Arial" w:cs="Arial"/>
          <w:lang w:val="es-BO" w:eastAsia="es-ES"/>
        </w:rPr>
        <w:t xml:space="preserve">de seguimiento y control de la ejecución del Contrato, y comunicará oficialmente esta designación al </w:t>
      </w:r>
      <w:r w:rsidRPr="000B19DD">
        <w:rPr>
          <w:rFonts w:ascii="Arial" w:hAnsi="Arial" w:cs="Arial"/>
          <w:b/>
          <w:lang w:val="es-BO" w:eastAsia="es-ES"/>
        </w:rPr>
        <w:t xml:space="preserve">CONTRATISTA </w:t>
      </w:r>
      <w:r w:rsidRPr="000B19DD">
        <w:rPr>
          <w:rFonts w:ascii="Arial" w:hAnsi="Arial" w:cs="Arial"/>
          <w:lang w:val="es-BO" w:eastAsia="es-ES"/>
        </w:rPr>
        <w:t>mediante nota expresa y de conformidad a lo determinado en la cláusula (Notificaciones).</w:t>
      </w:r>
    </w:p>
    <w:p w:rsidR="000B19DD" w:rsidRPr="000B19DD" w:rsidRDefault="000B19DD" w:rsidP="000B19DD">
      <w:pPr>
        <w:tabs>
          <w:tab w:val="left" w:pos="900"/>
        </w:tabs>
        <w:ind w:left="705" w:hanging="705"/>
        <w:jc w:val="both"/>
        <w:rPr>
          <w:rFonts w:ascii="Arial" w:hAnsi="Arial" w:cs="Arial"/>
          <w:lang w:val="es-BO" w:eastAsia="es-ES"/>
        </w:rPr>
      </w:pPr>
      <w:r w:rsidRPr="000B19DD">
        <w:rPr>
          <w:rFonts w:ascii="Arial" w:hAnsi="Arial" w:cs="Arial"/>
          <w:b/>
          <w:lang w:val="es-BO" w:eastAsia="es-ES"/>
        </w:rPr>
        <w:t>17.2.</w:t>
      </w:r>
      <w:r w:rsidRPr="000B19D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B19DD">
        <w:rPr>
          <w:rFonts w:ascii="Arial" w:hAnsi="Arial" w:cs="Arial"/>
          <w:b/>
          <w:lang w:val="es-BO" w:eastAsia="es-ES"/>
        </w:rPr>
        <w:t>ENTIDAD</w:t>
      </w:r>
      <w:r w:rsidRPr="000B19DD">
        <w:rPr>
          <w:rFonts w:ascii="Arial" w:hAnsi="Arial" w:cs="Arial"/>
          <w:lang w:val="es-BO" w:eastAsia="es-ES"/>
        </w:rPr>
        <w:t xml:space="preserve"> con relación al Contrato.</w:t>
      </w:r>
    </w:p>
    <w:p w:rsidR="000B19DD" w:rsidRPr="000B19DD" w:rsidRDefault="000B19DD" w:rsidP="000B19DD">
      <w:pPr>
        <w:widowControl w:val="0"/>
        <w:jc w:val="both"/>
        <w:rPr>
          <w:rFonts w:ascii="Arial" w:hAnsi="Arial" w:cs="Arial"/>
          <w:lang w:val="es-BO" w:eastAsia="es-ES"/>
        </w:rPr>
      </w:pPr>
      <w:r w:rsidRPr="000B19DD">
        <w:rPr>
          <w:rFonts w:ascii="Arial" w:hAnsi="Arial" w:cs="Arial"/>
          <w:b/>
          <w:lang w:val="es-BO" w:eastAsia="es-ES"/>
        </w:rPr>
        <w:t>17.3.</w:t>
      </w:r>
      <w:r w:rsidRPr="000B19DD">
        <w:rPr>
          <w:rFonts w:ascii="Arial" w:hAnsi="Arial" w:cs="Arial"/>
          <w:lang w:val="es-BO" w:eastAsia="es-ES"/>
        </w:rPr>
        <w:tab/>
        <w:t>El Fiscal del Servicio tendrá los más amplios poderes, inclusive para:</w:t>
      </w:r>
    </w:p>
    <w:p w:rsidR="000B19DD" w:rsidRPr="000B19DD" w:rsidRDefault="000B19DD" w:rsidP="00BD2480">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Ordenar la inmediata sustitución de cualquier empleado del </w:t>
      </w:r>
      <w:r w:rsidRPr="000B19DD">
        <w:rPr>
          <w:rFonts w:ascii="Arial" w:hAnsi="Arial" w:cs="Arial"/>
          <w:b/>
          <w:lang w:val="es-BO" w:eastAsia="es-ES"/>
        </w:rPr>
        <w:t>CONTRATISTA</w:t>
      </w:r>
      <w:r w:rsidRPr="000B19DD">
        <w:rPr>
          <w:rFonts w:ascii="Arial" w:hAnsi="Arial" w:cs="Arial"/>
          <w:lang w:val="es-BO" w:eastAsia="es-ES"/>
        </w:rPr>
        <w:t xml:space="preserve"> que a </w:t>
      </w:r>
      <w:r w:rsidRPr="000B19DD">
        <w:rPr>
          <w:rFonts w:ascii="Arial" w:hAnsi="Arial" w:cs="Arial"/>
          <w:lang w:val="es-BO" w:eastAsia="es-ES"/>
        </w:rPr>
        <w:lastRenderedPageBreak/>
        <w:t>exclusivo criterio del Fiscal del Servicio, impida o dificulte la actividad fiscalizadora, que su habilitación y experiencia profesional se considere inadecuada o que su rendimiento o calidad no sean satisfactorios.</w:t>
      </w:r>
    </w:p>
    <w:p w:rsidR="000B19DD" w:rsidRPr="000B19DD" w:rsidRDefault="000B19DD" w:rsidP="00BD2480">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Interrumpir cualquier parte del Servicio ejecutado en desacuerdo con lo determinado en el Contrato.</w:t>
      </w:r>
    </w:p>
    <w:p w:rsidR="000B19DD" w:rsidRPr="000B19DD" w:rsidRDefault="000B19DD" w:rsidP="00BD2480">
      <w:pPr>
        <w:widowControl w:val="0"/>
        <w:numPr>
          <w:ilvl w:val="0"/>
          <w:numId w:val="43"/>
        </w:numPr>
        <w:tabs>
          <w:tab w:val="num" w:pos="1134"/>
        </w:tabs>
        <w:ind w:left="1134" w:hanging="425"/>
        <w:jc w:val="both"/>
        <w:rPr>
          <w:rFonts w:ascii="Arial" w:hAnsi="Arial" w:cs="Arial"/>
          <w:lang w:val="es-BO" w:eastAsia="es-ES"/>
        </w:rPr>
      </w:pPr>
      <w:r w:rsidRPr="000B19DD">
        <w:rPr>
          <w:rFonts w:ascii="Arial" w:hAnsi="Arial" w:cs="Arial"/>
          <w:lang w:val="es-BO" w:eastAsia="es-ES"/>
        </w:rPr>
        <w:t xml:space="preserve">En caso de inobservancia por parte del </w:t>
      </w:r>
      <w:r w:rsidRPr="000B19DD">
        <w:rPr>
          <w:rFonts w:ascii="Arial" w:hAnsi="Arial" w:cs="Arial"/>
          <w:b/>
          <w:lang w:val="es-BO" w:eastAsia="es-ES"/>
        </w:rPr>
        <w:t>CONTRATISTA</w:t>
      </w:r>
      <w:r w:rsidRPr="000B19DD">
        <w:rPr>
          <w:rFonts w:ascii="Arial" w:hAnsi="Arial" w:cs="Arial"/>
          <w:lang w:val="es-BO" w:eastAsia="es-ES"/>
        </w:rPr>
        <w:t xml:space="preserve"> a las exigencias de la fiscalización, se tendrá además el derecho de aplicación de multas previstas en el Contrato. </w:t>
      </w:r>
    </w:p>
    <w:p w:rsidR="000B19DD" w:rsidRPr="000B19DD" w:rsidRDefault="000B19DD" w:rsidP="000B19DD">
      <w:pPr>
        <w:widowControl w:val="0"/>
        <w:ind w:left="709" w:hanging="709"/>
        <w:jc w:val="both"/>
        <w:rPr>
          <w:rFonts w:ascii="Arial" w:hAnsi="Arial" w:cs="Arial"/>
          <w:lang w:val="es-BO" w:eastAsia="es-ES"/>
        </w:rPr>
      </w:pPr>
      <w:r w:rsidRPr="000B19DD">
        <w:rPr>
          <w:rFonts w:ascii="Arial" w:hAnsi="Arial" w:cs="Arial"/>
          <w:b/>
          <w:lang w:val="es-BO" w:eastAsia="es-ES"/>
        </w:rPr>
        <w:t>17.4.</w:t>
      </w:r>
      <w:r w:rsidRPr="000B19DD">
        <w:rPr>
          <w:rFonts w:ascii="Arial" w:hAnsi="Arial" w:cs="Arial"/>
          <w:lang w:val="es-BO" w:eastAsia="es-ES"/>
        </w:rPr>
        <w:t xml:space="preserve"> </w:t>
      </w:r>
      <w:r w:rsidRPr="000B19D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0B19DD">
        <w:rPr>
          <w:rFonts w:ascii="Arial" w:hAnsi="Arial" w:cs="Arial"/>
          <w:b/>
          <w:lang w:val="es-BO" w:eastAsia="es-ES"/>
        </w:rPr>
        <w:t>CONTRATISTA</w:t>
      </w:r>
      <w:r w:rsidRPr="000B19DD">
        <w:rPr>
          <w:rFonts w:ascii="Arial" w:hAnsi="Arial" w:cs="Arial"/>
          <w:lang w:val="es-BO" w:eastAsia="es-ES"/>
        </w:rPr>
        <w:t xml:space="preserve"> un plazo máximo para la solución del problema. Luego de dicho aviso, si transcurrido el plazo, el </w:t>
      </w:r>
      <w:r w:rsidRPr="000B19DD">
        <w:rPr>
          <w:rFonts w:ascii="Arial" w:hAnsi="Arial" w:cs="Arial"/>
          <w:b/>
          <w:lang w:val="es-BO" w:eastAsia="es-ES"/>
        </w:rPr>
        <w:t>CONTRATISTA</w:t>
      </w:r>
      <w:r w:rsidRPr="000B19DD">
        <w:rPr>
          <w:rFonts w:ascii="Arial" w:hAnsi="Arial" w:cs="Arial"/>
          <w:lang w:val="es-BO" w:eastAsia="es-ES"/>
        </w:rPr>
        <w:t xml:space="preserve"> no procede con dicha solicitud, la misma se constituirá en causal de resolución por incumplimiento de Contrato, reservándose la </w:t>
      </w:r>
      <w:r w:rsidRPr="000B19DD">
        <w:rPr>
          <w:rFonts w:ascii="Arial" w:hAnsi="Arial" w:cs="Arial"/>
          <w:b/>
          <w:lang w:val="es-BO" w:eastAsia="es-ES"/>
        </w:rPr>
        <w:t>ENTIDAD</w:t>
      </w:r>
      <w:r w:rsidRPr="000B19DD">
        <w:rPr>
          <w:rFonts w:ascii="Arial" w:hAnsi="Arial" w:cs="Arial"/>
          <w:lang w:val="es-BO" w:eastAsia="es-ES"/>
        </w:rPr>
        <w:t xml:space="preserve"> el derecho de aplicar las multas de acuerdo al Contrato.</w:t>
      </w:r>
    </w:p>
    <w:p w:rsidR="000B19DD" w:rsidRPr="000B19DD" w:rsidRDefault="000B19DD" w:rsidP="000B19DD">
      <w:pPr>
        <w:widowControl w:val="0"/>
        <w:ind w:left="709" w:hanging="709"/>
        <w:jc w:val="both"/>
        <w:rPr>
          <w:rFonts w:ascii="Arial" w:hAnsi="Arial" w:cs="Arial"/>
          <w:lang w:val="es-BO" w:eastAsia="es-ES"/>
        </w:rPr>
      </w:pPr>
      <w:r w:rsidRPr="000B19DD">
        <w:rPr>
          <w:rFonts w:ascii="Arial" w:hAnsi="Arial" w:cs="Arial"/>
          <w:b/>
          <w:lang w:val="es-BO" w:eastAsia="es-ES"/>
        </w:rPr>
        <w:t>17.5.</w:t>
      </w:r>
      <w:r w:rsidRPr="000B19DD">
        <w:rPr>
          <w:rFonts w:ascii="Arial" w:hAnsi="Arial" w:cs="Arial"/>
          <w:lang w:val="es-BO" w:eastAsia="es-ES"/>
        </w:rPr>
        <w:tab/>
        <w:t xml:space="preserve">La acción u omisión, total o parcial, de la fiscalización no exime al </w:t>
      </w:r>
      <w:r w:rsidRPr="000B19DD">
        <w:rPr>
          <w:rFonts w:ascii="Arial" w:hAnsi="Arial" w:cs="Arial"/>
          <w:b/>
          <w:lang w:val="es-BO" w:eastAsia="es-ES"/>
        </w:rPr>
        <w:t>CONTRATISTA</w:t>
      </w:r>
      <w:r w:rsidRPr="000B19DD">
        <w:rPr>
          <w:rFonts w:ascii="Arial" w:hAnsi="Arial" w:cs="Arial"/>
          <w:lang w:val="es-BO" w:eastAsia="es-ES"/>
        </w:rPr>
        <w:t xml:space="preserve"> de su total responsabilidad por la ejecución del Servicio.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OCTAVA.- (REPRESENTANTE DEL CONTRATISTA)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designará mediante notificación escrita a la </w:t>
      </w:r>
      <w:r w:rsidRPr="000B19DD">
        <w:rPr>
          <w:rFonts w:ascii="Arial" w:hAnsi="Arial" w:cs="Arial"/>
          <w:b/>
          <w:lang w:val="es-BO" w:eastAsia="es-ES"/>
        </w:rPr>
        <w:t>ENTIDAD</w:t>
      </w:r>
      <w:r w:rsidRPr="000B19DD">
        <w:rPr>
          <w:rFonts w:ascii="Arial" w:hAnsi="Arial" w:cs="Arial"/>
          <w:lang w:val="es-BO" w:eastAsia="es-ES"/>
        </w:rPr>
        <w:t xml:space="preserve">, a su representante para la entrega del Servicio, dicho personero será denominado agente del Servicio y será presentado oficialmente por el </w:t>
      </w:r>
      <w:r w:rsidRPr="000B19DD">
        <w:rPr>
          <w:rFonts w:ascii="Arial" w:hAnsi="Arial" w:cs="Arial"/>
          <w:b/>
          <w:lang w:val="es-BO" w:eastAsia="es-ES"/>
        </w:rPr>
        <w:t>CONTRATISTA</w:t>
      </w:r>
      <w:r w:rsidRPr="000B19DD">
        <w:rPr>
          <w:rFonts w:ascii="Arial" w:hAnsi="Arial" w:cs="Arial"/>
          <w:lang w:val="es-BO" w:eastAsia="es-ES"/>
        </w:rPr>
        <w:t xml:space="preserve"> antes del inicio del mismo, mediante comunicación escrita dirigida a la </w:t>
      </w:r>
      <w:r w:rsidRPr="000B19DD">
        <w:rPr>
          <w:rFonts w:ascii="Arial" w:hAnsi="Arial" w:cs="Arial"/>
          <w:b/>
          <w:lang w:val="es-BO" w:eastAsia="es-ES"/>
        </w:rPr>
        <w:t xml:space="preserve">ENTIDAD  </w:t>
      </w:r>
      <w:r w:rsidRPr="000B19DD">
        <w:rPr>
          <w:rFonts w:ascii="Arial" w:hAnsi="Arial" w:cs="Arial"/>
          <w:lang w:val="es-BO" w:eastAsia="es-ES"/>
        </w:rPr>
        <w:t>de conformidad a la cláusula (Notificaciones) del presente Contrato.</w:t>
      </w:r>
    </w:p>
    <w:p w:rsidR="000B19DD" w:rsidRPr="000B19DD" w:rsidRDefault="000B19DD" w:rsidP="000B19DD">
      <w:pPr>
        <w:jc w:val="both"/>
        <w:rPr>
          <w:rFonts w:ascii="Arial" w:hAnsi="Arial" w:cs="Arial"/>
          <w:b/>
          <w:u w:val="single"/>
          <w:lang w:val="es-BO" w:eastAsia="es-ES"/>
        </w:rPr>
      </w:pPr>
      <w:r w:rsidRPr="000B19DD">
        <w:rPr>
          <w:rFonts w:ascii="Arial" w:hAnsi="Arial" w:cs="Arial"/>
          <w:lang w:val="es-BO" w:eastAsia="es-ES"/>
        </w:rPr>
        <w:t xml:space="preserve">El agente del Servicio representará al </w:t>
      </w:r>
      <w:r w:rsidRPr="000B19DD">
        <w:rPr>
          <w:rFonts w:ascii="Arial" w:hAnsi="Arial" w:cs="Arial"/>
          <w:b/>
          <w:lang w:val="es-BO" w:eastAsia="es-ES"/>
        </w:rPr>
        <w:t>CONTRATISTA</w:t>
      </w:r>
      <w:r w:rsidRPr="000B19DD">
        <w:rPr>
          <w:rFonts w:ascii="Arial" w:hAnsi="Arial" w:cs="Arial"/>
          <w:lang w:val="es-BO" w:eastAsia="es-ES"/>
        </w:rPr>
        <w:t xml:space="preserve"> durante toda la prestación del Servicio y mantendrá coordinación permanente y efectiva con la </w:t>
      </w:r>
      <w:r w:rsidRPr="000B19DD">
        <w:rPr>
          <w:rFonts w:ascii="Arial" w:hAnsi="Arial" w:cs="Arial"/>
          <w:b/>
          <w:lang w:val="es-BO" w:eastAsia="es-ES"/>
        </w:rPr>
        <w:t>ENTIDAD</w:t>
      </w:r>
      <w:r w:rsidRPr="000B19DD">
        <w:rPr>
          <w:rFonts w:ascii="Arial" w:hAnsi="Arial" w:cs="Arial"/>
          <w:lang w:val="es-BO" w:eastAsia="es-ES"/>
        </w:rPr>
        <w:t xml:space="preserve"> a través del Fiscal del Servicio, a objeto de atender satisfactoriamente los requerimientos y dar fiel cumplimiento al Contrato.</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DÉCIMA NOVENA.- (INTRANSFERIBILIDAD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bajo ningún título podrá ceder, transferir, subrogar, total o parcialmente este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0B19DD">
        <w:rPr>
          <w:rFonts w:ascii="Arial" w:hAnsi="Arial" w:cs="Arial"/>
          <w:b/>
          <w:lang w:val="es-BO" w:eastAsia="es-ES"/>
        </w:rPr>
        <w:t>ENTIDAD</w:t>
      </w:r>
      <w:r w:rsidRPr="000B19DD">
        <w:rPr>
          <w:rFonts w:ascii="Arial" w:hAnsi="Arial" w:cs="Arial"/>
          <w:lang w:val="es-BO" w:eastAsia="es-ES"/>
        </w:rPr>
        <w:t>, bajo los mismos términos y condiciones del presente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(IMPUESTOS Y TRIBUTOS)</w:t>
      </w:r>
    </w:p>
    <w:p w:rsidR="000B19DD" w:rsidRPr="000B19DD" w:rsidRDefault="000B19DD" w:rsidP="000B19DD">
      <w:pPr>
        <w:widowControl w:val="0"/>
        <w:ind w:left="720" w:hanging="720"/>
        <w:jc w:val="both"/>
        <w:rPr>
          <w:rFonts w:ascii="Arial" w:hAnsi="Arial" w:cs="Arial"/>
          <w:lang w:val="es-BO" w:eastAsia="es-ES"/>
        </w:rPr>
      </w:pPr>
      <w:r w:rsidRPr="000B19DD">
        <w:rPr>
          <w:rFonts w:ascii="Arial" w:hAnsi="Arial" w:cs="Arial"/>
          <w:b/>
          <w:lang w:val="es-BO" w:eastAsia="es-ES"/>
        </w:rPr>
        <w:t>20.1.</w:t>
      </w:r>
      <w:r w:rsidRPr="000B19DD">
        <w:rPr>
          <w:rFonts w:ascii="Arial" w:hAnsi="Arial" w:cs="Arial"/>
          <w:b/>
          <w:lang w:val="es-BO" w:eastAsia="es-ES"/>
        </w:rPr>
        <w:tab/>
      </w:r>
      <w:r w:rsidRPr="000B19D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B19DD">
        <w:rPr>
          <w:rFonts w:ascii="Arial" w:hAnsi="Arial" w:cs="Arial"/>
          <w:b/>
          <w:lang w:val="es-BO" w:eastAsia="es-ES"/>
        </w:rPr>
        <w:t>CONTRATISTA</w:t>
      </w:r>
      <w:r w:rsidRPr="000B19DD">
        <w:rPr>
          <w:rFonts w:ascii="Arial" w:hAnsi="Arial" w:cs="Arial"/>
          <w:lang w:val="es-BO" w:eastAsia="es-ES"/>
        </w:rPr>
        <w:t xml:space="preserve"> conforme a lo previsto en la Ley Aplicable, sin derecho a reembolso. La </w:t>
      </w:r>
      <w:r w:rsidRPr="000B19DD">
        <w:rPr>
          <w:rFonts w:ascii="Arial" w:hAnsi="Arial" w:cs="Arial"/>
          <w:b/>
          <w:lang w:val="es-BO" w:eastAsia="es-ES"/>
        </w:rPr>
        <w:t>ENTIDAD</w:t>
      </w:r>
      <w:r w:rsidRPr="000B19D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B19DD" w:rsidRPr="000B19DD" w:rsidRDefault="000B19DD" w:rsidP="000B19DD">
      <w:pPr>
        <w:widowControl w:val="0"/>
        <w:ind w:left="720" w:hanging="720"/>
        <w:jc w:val="both"/>
        <w:rPr>
          <w:rFonts w:ascii="Arial" w:hAnsi="Arial" w:cs="Arial"/>
          <w:lang w:val="es-BO" w:eastAsia="es-ES"/>
        </w:rPr>
      </w:pPr>
      <w:r w:rsidRPr="000B19DD">
        <w:rPr>
          <w:rFonts w:ascii="Arial" w:hAnsi="Arial" w:cs="Arial"/>
          <w:b/>
          <w:lang w:val="es-BO" w:eastAsia="es-ES"/>
        </w:rPr>
        <w:t>20.2.</w:t>
      </w:r>
      <w:r w:rsidRPr="000B19DD">
        <w:rPr>
          <w:rFonts w:ascii="Arial" w:hAnsi="Arial" w:cs="Arial"/>
          <w:lang w:val="es-BO" w:eastAsia="es-ES"/>
        </w:rPr>
        <w:tab/>
        <w:t xml:space="preserve">El </w:t>
      </w:r>
      <w:r w:rsidRPr="000B19DD">
        <w:rPr>
          <w:rFonts w:ascii="Arial" w:hAnsi="Arial" w:cs="Arial"/>
          <w:b/>
          <w:lang w:val="es-BO" w:eastAsia="es-ES"/>
        </w:rPr>
        <w:t>CONTRATISTA</w:t>
      </w:r>
      <w:r w:rsidRPr="000B19D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VIGÉSIMA PRIMERA.- (CONFIDENCIALIDAD)</w:t>
      </w: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El </w:t>
      </w:r>
      <w:r w:rsidRPr="000B19DD">
        <w:rPr>
          <w:rFonts w:ascii="Arial" w:hAnsi="Arial" w:cs="Arial"/>
          <w:b/>
          <w:bCs/>
          <w:lang w:val="es-BO"/>
        </w:rPr>
        <w:t>CONTRATISTA</w:t>
      </w:r>
      <w:r w:rsidRPr="000B19D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19DD" w:rsidRPr="000B19DD" w:rsidRDefault="000B19DD" w:rsidP="000B19DD">
      <w:pPr>
        <w:shd w:val="clear" w:color="auto" w:fill="FFFFFF"/>
        <w:tabs>
          <w:tab w:val="left" w:pos="426"/>
        </w:tabs>
        <w:ind w:right="-6"/>
        <w:contextualSpacing/>
        <w:jc w:val="both"/>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Las obligaciones que el </w:t>
      </w:r>
      <w:r w:rsidRPr="000B19DD">
        <w:rPr>
          <w:rFonts w:ascii="Arial" w:hAnsi="Arial" w:cs="Arial"/>
          <w:b/>
          <w:lang w:val="es-BO"/>
        </w:rPr>
        <w:t xml:space="preserve">CONTRATISTA </w:t>
      </w:r>
      <w:r w:rsidRPr="000B19DD">
        <w:rPr>
          <w:rFonts w:ascii="Arial" w:hAnsi="Arial" w:cs="Arial"/>
          <w:lang w:val="es-BO"/>
        </w:rPr>
        <w:t>asume bajo este Contrato con relación a la confidencialidad, subsistirán una vez finalizado el Contrato.</w:t>
      </w:r>
    </w:p>
    <w:p w:rsidR="000B19DD" w:rsidRPr="000B19DD" w:rsidRDefault="000B19DD" w:rsidP="000B19DD">
      <w:pPr>
        <w:contextualSpacing/>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 xml:space="preserve">A la terminación del presente Contrato, por resolución o por su cumplimiento, el </w:t>
      </w:r>
      <w:r w:rsidRPr="000B19DD">
        <w:rPr>
          <w:rFonts w:ascii="Arial" w:hAnsi="Arial" w:cs="Arial"/>
          <w:b/>
          <w:lang w:val="es-BO"/>
        </w:rPr>
        <w:t xml:space="preserve">CONTRATISTA </w:t>
      </w:r>
      <w:r w:rsidRPr="000B19DD">
        <w:rPr>
          <w:rFonts w:ascii="Arial" w:hAnsi="Arial" w:cs="Arial"/>
          <w:lang w:val="es-BO"/>
        </w:rPr>
        <w:t xml:space="preserve">está en la obligación de entregar de manera inmediata a la </w:t>
      </w:r>
      <w:r w:rsidRPr="000B19DD">
        <w:rPr>
          <w:rFonts w:ascii="Arial" w:hAnsi="Arial" w:cs="Arial"/>
          <w:b/>
          <w:lang w:val="es-BO"/>
        </w:rPr>
        <w:t>ENTIDAD</w:t>
      </w:r>
      <w:r w:rsidRPr="000B19DD">
        <w:rPr>
          <w:rFonts w:ascii="Arial" w:hAnsi="Arial" w:cs="Arial"/>
          <w:lang w:val="es-BO"/>
        </w:rPr>
        <w:t xml:space="preserve"> todos los documentos, notas, datos, información, y otros que hubiera entrado en posesión del </w:t>
      </w:r>
      <w:r w:rsidRPr="000B19DD">
        <w:rPr>
          <w:rFonts w:ascii="Arial" w:hAnsi="Arial" w:cs="Arial"/>
          <w:b/>
          <w:lang w:val="es-BO"/>
        </w:rPr>
        <w:t>CONTRATISTA</w:t>
      </w:r>
      <w:r w:rsidRPr="000B19DD">
        <w:rPr>
          <w:rFonts w:ascii="Arial" w:hAnsi="Arial" w:cs="Arial"/>
          <w:lang w:val="es-BO"/>
        </w:rPr>
        <w:t xml:space="preserve"> en virtud a la ejecución del presente Contrato, no pudiendo retener el </w:t>
      </w:r>
      <w:r w:rsidRPr="000B19DD">
        <w:rPr>
          <w:rFonts w:ascii="Arial" w:hAnsi="Arial" w:cs="Arial"/>
          <w:b/>
          <w:lang w:val="es-BO"/>
        </w:rPr>
        <w:t xml:space="preserve">CONTRATISTA </w:t>
      </w:r>
      <w:r w:rsidRPr="000B19DD">
        <w:rPr>
          <w:rFonts w:ascii="Arial" w:hAnsi="Arial" w:cs="Arial"/>
          <w:lang w:val="es-BO"/>
        </w:rPr>
        <w:t>ninguna copia de los mismos, ya sean en papel o en formato electrónico o digital.</w:t>
      </w:r>
    </w:p>
    <w:p w:rsidR="000B19DD" w:rsidRPr="000B19DD" w:rsidRDefault="000B19DD" w:rsidP="000B19DD">
      <w:pPr>
        <w:shd w:val="clear" w:color="auto" w:fill="FFFFFF"/>
        <w:tabs>
          <w:tab w:val="left" w:pos="426"/>
        </w:tabs>
        <w:ind w:right="-6"/>
        <w:contextualSpacing/>
        <w:jc w:val="both"/>
        <w:rPr>
          <w:rFonts w:ascii="Arial" w:hAnsi="Arial" w:cs="Arial"/>
          <w:lang w:val="es-BO"/>
        </w:rPr>
      </w:pPr>
    </w:p>
    <w:p w:rsidR="000B19DD" w:rsidRPr="000B19DD" w:rsidRDefault="000B19DD" w:rsidP="000B19DD">
      <w:pPr>
        <w:shd w:val="clear" w:color="auto" w:fill="FFFFFF"/>
        <w:tabs>
          <w:tab w:val="left" w:pos="426"/>
        </w:tabs>
        <w:ind w:right="-6"/>
        <w:contextualSpacing/>
        <w:jc w:val="both"/>
        <w:rPr>
          <w:rFonts w:ascii="Arial" w:hAnsi="Arial" w:cs="Arial"/>
          <w:lang w:val="es-BO"/>
        </w:rPr>
      </w:pPr>
      <w:r w:rsidRPr="000B19DD">
        <w:rPr>
          <w:rFonts w:ascii="Arial" w:hAnsi="Arial" w:cs="Arial"/>
          <w:lang w:val="es-BO"/>
        </w:rPr>
        <w:t>El incumplimiento de la obligación de confidencialidad importara:</w:t>
      </w:r>
    </w:p>
    <w:p w:rsidR="000B19DD" w:rsidRPr="000B19DD" w:rsidRDefault="000B19DD" w:rsidP="00BD2480">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La adopción de medidas judiciales y sanciones de acuerdo a normas pertinentes.</w:t>
      </w:r>
    </w:p>
    <w:p w:rsidR="000B19DD" w:rsidRPr="000B19DD" w:rsidRDefault="000B19DD" w:rsidP="000B19DD">
      <w:pPr>
        <w:shd w:val="clear" w:color="auto" w:fill="FFFFFF"/>
        <w:tabs>
          <w:tab w:val="left" w:pos="426"/>
          <w:tab w:val="left" w:pos="2093"/>
        </w:tabs>
        <w:ind w:left="993" w:right="-6"/>
        <w:contextualSpacing/>
        <w:jc w:val="both"/>
        <w:rPr>
          <w:rFonts w:ascii="Arial" w:hAnsi="Arial" w:cs="Arial"/>
          <w:b/>
          <w:lang w:val="es-BO" w:eastAsia="es-ES"/>
        </w:rPr>
      </w:pPr>
      <w:r w:rsidRPr="000B19DD">
        <w:rPr>
          <w:rFonts w:ascii="Arial" w:hAnsi="Arial" w:cs="Arial"/>
          <w:b/>
          <w:lang w:val="es-BO" w:eastAsia="es-ES"/>
        </w:rPr>
        <w:tab/>
      </w:r>
    </w:p>
    <w:p w:rsidR="000B19DD" w:rsidRPr="000B19DD" w:rsidRDefault="000B19DD" w:rsidP="00BD2480">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0B19DD">
        <w:rPr>
          <w:rFonts w:ascii="Arial" w:hAnsi="Arial" w:cs="Arial"/>
          <w:lang w:val="es-BO" w:eastAsia="es-ES"/>
        </w:rPr>
        <w:t>Responsabilidad por pérdida y daños.</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SEGUNDA.- (CAUSAS DE FUERZA MAYOR Y/O CASO FORTUITO)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Con el fin de exceptuar al </w:t>
      </w:r>
      <w:r w:rsidRPr="000B19DD">
        <w:rPr>
          <w:rFonts w:ascii="Arial" w:hAnsi="Arial" w:cs="Arial"/>
          <w:b/>
          <w:lang w:val="es-BO" w:eastAsia="es-ES"/>
        </w:rPr>
        <w:t xml:space="preserve">CONTRATISTA </w:t>
      </w:r>
      <w:r w:rsidRPr="000B19DD">
        <w:rPr>
          <w:rFonts w:ascii="Arial" w:hAnsi="Arial" w:cs="Arial"/>
          <w:lang w:val="es-BO" w:eastAsia="es-ES"/>
        </w:rPr>
        <w:t xml:space="preserve">de determinadas responsabilidades por mora durante la vigencia del presente Contrato, la </w:t>
      </w:r>
      <w:r w:rsidRPr="000B19DD">
        <w:rPr>
          <w:rFonts w:ascii="Arial" w:hAnsi="Arial" w:cs="Arial"/>
          <w:b/>
          <w:lang w:val="es-BO" w:eastAsia="es-ES"/>
        </w:rPr>
        <w:t>ENTIDAD</w:t>
      </w:r>
      <w:r w:rsidRPr="000B19D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t>22.1   Condiciones de Validez:</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B19DD" w:rsidRPr="000B19DD" w:rsidRDefault="000B19DD" w:rsidP="00BD2480">
      <w:pPr>
        <w:numPr>
          <w:ilvl w:val="0"/>
          <w:numId w:val="36"/>
        </w:numPr>
        <w:ind w:left="1134" w:hanging="283"/>
        <w:jc w:val="both"/>
        <w:rPr>
          <w:rFonts w:ascii="Arial" w:hAnsi="Arial" w:cs="Arial"/>
          <w:lang w:val="es-BO" w:eastAsia="es-ES"/>
        </w:rPr>
      </w:pPr>
      <w:r w:rsidRPr="000B19DD">
        <w:rPr>
          <w:rFonts w:ascii="Arial" w:hAnsi="Arial" w:cs="Arial"/>
          <w:lang w:val="es-BO" w:eastAsia="es-ES"/>
        </w:rPr>
        <w:t xml:space="preserve">Las circunstancias de la fuerza mayor o caso fortuito no hayan surgido por un incumplimiento, omisión o negligencia de la Parte </w:t>
      </w:r>
      <w:proofErr w:type="spellStart"/>
      <w:r w:rsidRPr="000B19DD">
        <w:rPr>
          <w:rFonts w:ascii="Arial" w:hAnsi="Arial" w:cs="Arial"/>
          <w:lang w:val="es-BO" w:eastAsia="es-ES"/>
        </w:rPr>
        <w:t>invocante</w:t>
      </w:r>
      <w:proofErr w:type="spellEnd"/>
      <w:r w:rsidRPr="000B19DD">
        <w:rPr>
          <w:rFonts w:ascii="Arial" w:hAnsi="Arial" w:cs="Arial"/>
          <w:lang w:val="es-BO" w:eastAsia="es-ES"/>
        </w:rPr>
        <w:t xml:space="preserve">, o en el caso del </w:t>
      </w:r>
      <w:r w:rsidRPr="000B19DD">
        <w:rPr>
          <w:rFonts w:ascii="Arial" w:hAnsi="Arial" w:cs="Arial"/>
          <w:b/>
          <w:lang w:val="es-BO" w:eastAsia="es-ES"/>
        </w:rPr>
        <w:t>CONTRATISTA</w:t>
      </w:r>
      <w:r w:rsidRPr="000B19DD">
        <w:rPr>
          <w:rFonts w:ascii="Arial" w:hAnsi="Arial" w:cs="Arial"/>
          <w:lang w:val="es-BO" w:eastAsia="es-ES"/>
        </w:rPr>
        <w:t>, será aplicable también a cualquier subcontratista.</w:t>
      </w:r>
    </w:p>
    <w:p w:rsidR="000B19DD" w:rsidRPr="000B19DD" w:rsidRDefault="000B19DD" w:rsidP="00BD2480">
      <w:pPr>
        <w:numPr>
          <w:ilvl w:val="0"/>
          <w:numId w:val="36"/>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19DD" w:rsidRPr="000B19DD" w:rsidRDefault="000B19DD" w:rsidP="000B19DD">
      <w:pPr>
        <w:tabs>
          <w:tab w:val="left" w:pos="2820"/>
        </w:tabs>
        <w:ind w:left="1134" w:hanging="283"/>
        <w:contextualSpacing/>
        <w:jc w:val="both"/>
        <w:rPr>
          <w:rFonts w:ascii="Arial" w:hAnsi="Arial" w:cs="Arial"/>
          <w:lang w:val="es-BO" w:eastAsia="es-ES"/>
        </w:rPr>
      </w:pPr>
      <w:r w:rsidRPr="000B19DD">
        <w:rPr>
          <w:rFonts w:ascii="Arial" w:hAnsi="Arial" w:cs="Arial"/>
          <w:lang w:val="es-BO" w:eastAsia="es-ES"/>
        </w:rPr>
        <w:tab/>
      </w:r>
      <w:r w:rsidRPr="000B19DD">
        <w:rPr>
          <w:rFonts w:ascii="Arial" w:hAnsi="Arial" w:cs="Arial"/>
          <w:lang w:val="es-BO" w:eastAsia="es-ES"/>
        </w:rPr>
        <w:tab/>
      </w:r>
    </w:p>
    <w:p w:rsidR="000B19DD" w:rsidRPr="000B19DD" w:rsidRDefault="000B19DD" w:rsidP="00BD2480">
      <w:pPr>
        <w:numPr>
          <w:ilvl w:val="0"/>
          <w:numId w:val="36"/>
        </w:numPr>
        <w:ind w:left="1134" w:hanging="283"/>
        <w:contextualSpacing/>
        <w:jc w:val="both"/>
        <w:rPr>
          <w:rFonts w:ascii="Arial" w:hAnsi="Arial" w:cs="Arial"/>
          <w:lang w:val="es-BO" w:eastAsia="es-ES"/>
        </w:rPr>
      </w:pPr>
      <w:r w:rsidRPr="000B19D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B19DD">
        <w:rPr>
          <w:rFonts w:ascii="Arial" w:hAnsi="Arial" w:cs="Arial"/>
          <w:b/>
          <w:lang w:val="es-BO" w:eastAsia="es-ES"/>
        </w:rPr>
        <w:t xml:space="preserve"> </w:t>
      </w:r>
      <w:r w:rsidRPr="000B19DD">
        <w:rPr>
          <w:rFonts w:ascii="Arial" w:hAnsi="Arial" w:cs="Arial"/>
          <w:lang w:val="es-BO" w:eastAsia="es-ES"/>
        </w:rPr>
        <w:t>y limitar el daño al mismo.</w:t>
      </w:r>
    </w:p>
    <w:p w:rsidR="000B19DD" w:rsidRPr="000B19DD" w:rsidRDefault="000B19DD" w:rsidP="000B19DD">
      <w:pPr>
        <w:contextualSpacing/>
        <w:jc w:val="both"/>
        <w:rPr>
          <w:rFonts w:ascii="Arial" w:hAnsi="Arial" w:cs="Arial"/>
          <w:lang w:val="es-BO" w:eastAsia="es-ES"/>
        </w:rPr>
      </w:pP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Previo cumplimiento por parte del </w:t>
      </w:r>
      <w:r w:rsidRPr="000B19DD">
        <w:rPr>
          <w:rFonts w:ascii="Arial" w:hAnsi="Arial" w:cs="Arial"/>
          <w:b/>
          <w:lang w:val="es-BO" w:eastAsia="es-ES"/>
        </w:rPr>
        <w:t>CONTRATISTA</w:t>
      </w:r>
      <w:r w:rsidRPr="000B19DD">
        <w:rPr>
          <w:rFonts w:ascii="Arial" w:hAnsi="Arial" w:cs="Arial"/>
          <w:lang w:val="es-BO" w:eastAsia="es-ES"/>
        </w:rPr>
        <w:t xml:space="preserve"> de lo establecido precedentemente dentro de los 2 (dos) días hábiles la </w:t>
      </w:r>
      <w:r w:rsidRPr="000B19DD">
        <w:rPr>
          <w:rFonts w:ascii="Arial" w:hAnsi="Arial" w:cs="Arial"/>
          <w:b/>
          <w:lang w:val="es-BO" w:eastAsia="es-ES"/>
        </w:rPr>
        <w:t>ENTIDAD</w:t>
      </w:r>
      <w:r w:rsidRPr="000B19DD">
        <w:rPr>
          <w:rFonts w:ascii="Arial" w:hAnsi="Arial" w:cs="Arial"/>
          <w:lang w:val="es-BO" w:eastAsia="es-ES"/>
        </w:rPr>
        <w:t xml:space="preserve"> debe aprobar la existencia del impedimento, sin el cual, de ninguna manera y por ningún motivo podrá solicitar luego a la </w:t>
      </w:r>
      <w:r w:rsidRPr="000B19DD">
        <w:rPr>
          <w:rFonts w:ascii="Arial" w:hAnsi="Arial" w:cs="Arial"/>
          <w:b/>
          <w:lang w:val="es-BO" w:eastAsia="es-ES"/>
        </w:rPr>
        <w:t>ENTIDAD</w:t>
      </w:r>
      <w:r w:rsidRPr="000B19DD">
        <w:rPr>
          <w:rFonts w:ascii="Arial" w:hAnsi="Arial" w:cs="Arial"/>
          <w:lang w:val="es-BO" w:eastAsia="es-ES"/>
        </w:rPr>
        <w:t xml:space="preserve"> por escrito la ampliación del plazo del Contrato y/o pago de multas.</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t>22.2   Cumplimiento ininterrumpido: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Cuando ocurra una fuerza mayor o caso fortuito, el </w:t>
      </w:r>
      <w:r w:rsidRPr="000B19DD">
        <w:rPr>
          <w:rFonts w:ascii="Arial" w:hAnsi="Arial" w:cs="Arial"/>
          <w:b/>
          <w:lang w:val="es-BO" w:eastAsia="es-ES"/>
        </w:rPr>
        <w:t xml:space="preserve">CONTRATISTA </w:t>
      </w:r>
      <w:r w:rsidRPr="000B19D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B19DD">
        <w:rPr>
          <w:rFonts w:ascii="Arial" w:hAnsi="Arial" w:cs="Arial"/>
          <w:b/>
          <w:lang w:val="es-BO" w:eastAsia="es-ES"/>
        </w:rPr>
        <w:t>ENTIDAD</w:t>
      </w:r>
      <w:r w:rsidRPr="000B19DD">
        <w:rPr>
          <w:rFonts w:ascii="Arial" w:hAnsi="Arial" w:cs="Arial"/>
          <w:lang w:val="es-BO" w:eastAsia="es-ES"/>
        </w:rPr>
        <w:t xml:space="preserve">. </w:t>
      </w:r>
    </w:p>
    <w:p w:rsidR="000B19DD" w:rsidRPr="000B19DD" w:rsidRDefault="000B19DD" w:rsidP="000B19DD">
      <w:pPr>
        <w:ind w:left="567" w:hanging="567"/>
        <w:jc w:val="both"/>
        <w:rPr>
          <w:rFonts w:ascii="Arial" w:hAnsi="Arial" w:cs="Arial"/>
          <w:b/>
          <w:lang w:val="es-BO" w:eastAsia="es-ES"/>
        </w:rPr>
      </w:pPr>
      <w:r w:rsidRPr="000B19DD">
        <w:rPr>
          <w:rFonts w:ascii="Arial" w:hAnsi="Arial" w:cs="Arial"/>
          <w:b/>
          <w:lang w:val="es-BO" w:eastAsia="es-ES"/>
        </w:rPr>
        <w:lastRenderedPageBreak/>
        <w:t>22.3   Prórrogas: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0B19DD" w:rsidRPr="000B19DD" w:rsidRDefault="000B19DD" w:rsidP="000B19DD">
      <w:pPr>
        <w:autoSpaceDE w:val="0"/>
        <w:autoSpaceDN w:val="0"/>
        <w:jc w:val="both"/>
        <w:rPr>
          <w:rFonts w:ascii="Arial" w:hAnsi="Arial" w:cs="Arial"/>
          <w:lang w:val="es-BO" w:eastAsia="es-ES"/>
        </w:rPr>
      </w:pPr>
      <w:r w:rsidRPr="000B19DD">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Si la razón impeditiva o sus causas perduraren por más de 15 (quince) días </w:t>
      </w:r>
      <w:proofErr w:type="gramStart"/>
      <w:r w:rsidRPr="000B19DD">
        <w:rPr>
          <w:rFonts w:ascii="Arial" w:hAnsi="Arial" w:cs="Arial"/>
          <w:lang w:val="es-BO" w:eastAsia="es-ES"/>
        </w:rPr>
        <w:t>calendario consecutivos</w:t>
      </w:r>
      <w:proofErr w:type="gramEnd"/>
      <w:r w:rsidRPr="000B19DD">
        <w:rPr>
          <w:rFonts w:ascii="Arial" w:hAnsi="Arial" w:cs="Arial"/>
          <w:lang w:val="es-BO" w:eastAsia="es-ES"/>
        </w:rPr>
        <w:t>, cualquiera de las Partes deberá notificar a la otra, por escrito, la resolución del Contrato de conformidad a la cláusula (Terminación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TERCERA.- (TERMINACIÓN DEL CONTRATO)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El presente Contrato concluirá por una de las siguientes causas:</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23.1.</w:t>
      </w:r>
      <w:r w:rsidRPr="000B19DD">
        <w:rPr>
          <w:rFonts w:ascii="Arial" w:hAnsi="Arial" w:cs="Arial"/>
          <w:b/>
          <w:lang w:val="es-BO" w:eastAsia="es-ES"/>
        </w:rPr>
        <w:tab/>
        <w:t>Por Cumplimiento del Contrato:</w:t>
      </w:r>
      <w:r w:rsidRPr="000B19DD">
        <w:rPr>
          <w:rFonts w:ascii="Arial" w:hAnsi="Arial" w:cs="Arial"/>
          <w:lang w:val="es-BO" w:eastAsia="es-ES"/>
        </w:rPr>
        <w:t xml:space="preserve"> </w:t>
      </w:r>
    </w:p>
    <w:p w:rsidR="000B19DD" w:rsidRPr="000B19DD" w:rsidRDefault="000B19DD" w:rsidP="000B19DD">
      <w:pPr>
        <w:ind w:left="705"/>
        <w:jc w:val="both"/>
        <w:rPr>
          <w:rFonts w:ascii="Arial" w:hAnsi="Arial" w:cs="Arial"/>
          <w:b/>
          <w:lang w:val="es-BO" w:eastAsia="es-ES"/>
        </w:rPr>
      </w:pPr>
      <w:r w:rsidRPr="000B19DD">
        <w:rPr>
          <w:rFonts w:ascii="Arial" w:hAnsi="Arial" w:cs="Arial"/>
          <w:lang w:val="es-BO" w:eastAsia="es-ES"/>
        </w:rPr>
        <w:t xml:space="preserve">De forma normal, tanto la </w:t>
      </w:r>
      <w:r w:rsidRPr="000B19DD">
        <w:rPr>
          <w:rFonts w:ascii="Arial" w:hAnsi="Arial" w:cs="Arial"/>
          <w:b/>
          <w:lang w:val="es-BO" w:eastAsia="es-ES"/>
        </w:rPr>
        <w:t xml:space="preserve">ENTIDAD </w:t>
      </w:r>
      <w:r w:rsidRPr="000B19DD">
        <w:rPr>
          <w:rFonts w:ascii="Arial" w:hAnsi="Arial" w:cs="Arial"/>
          <w:lang w:val="es-BO" w:eastAsia="es-ES"/>
        </w:rPr>
        <w:t xml:space="preserve">como el </w:t>
      </w:r>
      <w:r w:rsidRPr="000B19DD">
        <w:rPr>
          <w:rFonts w:ascii="Arial" w:hAnsi="Arial" w:cs="Arial"/>
          <w:b/>
          <w:lang w:val="es-BO" w:eastAsia="es-ES"/>
        </w:rPr>
        <w:t>CONTRATISTA</w:t>
      </w:r>
      <w:r w:rsidRPr="000B19D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B19DD">
        <w:rPr>
          <w:rFonts w:ascii="Arial" w:hAnsi="Arial" w:cs="Arial"/>
          <w:b/>
          <w:lang w:val="es-BO" w:eastAsia="es-ES"/>
        </w:rPr>
        <w:t>.</w:t>
      </w:r>
    </w:p>
    <w:p w:rsidR="000B19DD" w:rsidRPr="000B19DD" w:rsidRDefault="000B19DD" w:rsidP="000B19DD">
      <w:pPr>
        <w:ind w:left="705" w:hanging="705"/>
        <w:jc w:val="both"/>
        <w:rPr>
          <w:rFonts w:ascii="Arial" w:hAnsi="Arial" w:cs="Arial"/>
          <w:lang w:val="es-BO" w:eastAsia="es-ES"/>
        </w:rPr>
      </w:pPr>
      <w:r w:rsidRPr="000B19DD">
        <w:rPr>
          <w:rFonts w:ascii="Arial" w:hAnsi="Arial" w:cs="Arial"/>
          <w:b/>
          <w:lang w:val="es-BO" w:eastAsia="es-ES"/>
        </w:rPr>
        <w:t>23.2.</w:t>
      </w:r>
      <w:r w:rsidRPr="000B19DD">
        <w:rPr>
          <w:rFonts w:ascii="Arial" w:hAnsi="Arial" w:cs="Arial"/>
          <w:b/>
          <w:lang w:val="es-BO" w:eastAsia="es-ES"/>
        </w:rPr>
        <w:tab/>
        <w:t xml:space="preserve">Por Resolución del Contrato: </w:t>
      </w:r>
    </w:p>
    <w:p w:rsidR="000B19DD" w:rsidRPr="000B19DD" w:rsidRDefault="000B19DD" w:rsidP="000B19DD">
      <w:pPr>
        <w:ind w:left="705"/>
        <w:jc w:val="both"/>
        <w:rPr>
          <w:rFonts w:ascii="Arial" w:hAnsi="Arial" w:cs="Arial"/>
          <w:lang w:val="es-BO" w:eastAsia="es-ES"/>
        </w:rPr>
      </w:pPr>
      <w:r w:rsidRPr="000B19DD">
        <w:rPr>
          <w:rFonts w:ascii="Arial" w:hAnsi="Arial" w:cs="Arial"/>
          <w:lang w:val="es-BO" w:eastAsia="es-ES"/>
        </w:rPr>
        <w:t xml:space="preserve">Si se diera el caso y como una forma excepcional de terminar el Contrato, a los efectos legales correspondientes, la </w:t>
      </w:r>
      <w:r w:rsidRPr="000B19DD">
        <w:rPr>
          <w:rFonts w:ascii="Arial" w:hAnsi="Arial" w:cs="Arial"/>
          <w:b/>
          <w:lang w:val="es-BO" w:eastAsia="es-ES"/>
        </w:rPr>
        <w:t>ENTIDAD</w:t>
      </w:r>
      <w:r w:rsidRPr="000B19DD">
        <w:rPr>
          <w:rFonts w:ascii="Arial" w:hAnsi="Arial" w:cs="Arial"/>
          <w:lang w:val="es-BO" w:eastAsia="es-ES"/>
        </w:rPr>
        <w:t xml:space="preserve"> y el </w:t>
      </w:r>
      <w:r w:rsidRPr="000B19DD">
        <w:rPr>
          <w:rFonts w:ascii="Arial" w:hAnsi="Arial" w:cs="Arial"/>
          <w:b/>
          <w:lang w:val="es-BO" w:eastAsia="es-ES"/>
        </w:rPr>
        <w:t>CONTRATISTA,</w:t>
      </w:r>
      <w:r w:rsidRPr="000B19DD">
        <w:rPr>
          <w:rFonts w:ascii="Arial" w:hAnsi="Arial" w:cs="Arial"/>
          <w:lang w:val="es-BO" w:eastAsia="es-ES"/>
        </w:rPr>
        <w:t xml:space="preserve"> acuerdan las siguientes causales para procesar la resolución del Contrato:</w:t>
      </w:r>
    </w:p>
    <w:p w:rsidR="000B19DD" w:rsidRPr="000B19DD" w:rsidRDefault="000B19DD" w:rsidP="000B19DD">
      <w:pPr>
        <w:ind w:left="1410" w:hanging="705"/>
        <w:jc w:val="both"/>
        <w:rPr>
          <w:rFonts w:ascii="Arial" w:hAnsi="Arial" w:cs="Arial"/>
          <w:b/>
          <w:lang w:val="es-BO" w:eastAsia="es-ES"/>
        </w:rPr>
      </w:pPr>
      <w:r w:rsidRPr="000B19DD">
        <w:rPr>
          <w:rFonts w:ascii="Arial" w:hAnsi="Arial" w:cs="Arial"/>
          <w:b/>
          <w:lang w:val="es-BO" w:eastAsia="es-ES"/>
        </w:rPr>
        <w:t>23.2.1.</w:t>
      </w:r>
      <w:r w:rsidRPr="000B19DD">
        <w:rPr>
          <w:rFonts w:ascii="Arial" w:hAnsi="Arial" w:cs="Arial"/>
          <w:b/>
          <w:lang w:val="es-BO" w:eastAsia="es-ES"/>
        </w:rPr>
        <w:tab/>
        <w:t>Resolución a requerimiento de la ENTIDAD, por causales atribuibles al CONTRATISTA.</w:t>
      </w:r>
    </w:p>
    <w:p w:rsidR="000B19DD" w:rsidRPr="000B19DD" w:rsidRDefault="000B19DD" w:rsidP="000B19DD">
      <w:pPr>
        <w:ind w:left="1418" w:hanging="5"/>
        <w:jc w:val="both"/>
        <w:rPr>
          <w:rFonts w:ascii="Arial" w:hAnsi="Arial" w:cs="Arial"/>
          <w:lang w:val="es-BO" w:eastAsia="es-ES"/>
        </w:rPr>
      </w:pPr>
      <w:r w:rsidRPr="000B19DD">
        <w:rPr>
          <w:rFonts w:ascii="Arial" w:hAnsi="Arial" w:cs="Arial"/>
          <w:lang w:val="es-BO" w:eastAsia="es-ES"/>
        </w:rPr>
        <w:t xml:space="preserve">La </w:t>
      </w:r>
      <w:r w:rsidRPr="000B19DD">
        <w:rPr>
          <w:rFonts w:ascii="Arial" w:hAnsi="Arial" w:cs="Arial"/>
          <w:b/>
          <w:lang w:val="es-BO" w:eastAsia="es-ES"/>
        </w:rPr>
        <w:t>ENTIDAD</w:t>
      </w:r>
      <w:r w:rsidRPr="000B19DD">
        <w:rPr>
          <w:rFonts w:ascii="Arial" w:hAnsi="Arial" w:cs="Arial"/>
          <w:lang w:val="es-BO" w:eastAsia="es-ES"/>
        </w:rPr>
        <w:t>, podrá proceder al trámite de resolución del Contrato, en los siguientes casos:</w:t>
      </w:r>
    </w:p>
    <w:p w:rsidR="000B19DD" w:rsidRPr="000B19DD" w:rsidRDefault="000B19DD" w:rsidP="00BD2480">
      <w:pPr>
        <w:numPr>
          <w:ilvl w:val="0"/>
          <w:numId w:val="41"/>
        </w:numPr>
        <w:ind w:left="1769" w:hanging="357"/>
        <w:contextualSpacing/>
        <w:jc w:val="both"/>
        <w:rPr>
          <w:rFonts w:ascii="Arial" w:hAnsi="Arial" w:cs="Arial"/>
          <w:lang w:val="es-BO" w:eastAsia="es-ES"/>
        </w:rPr>
      </w:pPr>
      <w:r w:rsidRPr="000B19DD">
        <w:rPr>
          <w:rFonts w:ascii="Arial" w:hAnsi="Arial" w:cs="Arial"/>
          <w:lang w:val="es-BO" w:eastAsia="es-ES"/>
        </w:rPr>
        <w:t xml:space="preserve">Por disolución del </w:t>
      </w:r>
      <w:r w:rsidRPr="000B19DD">
        <w:rPr>
          <w:rFonts w:ascii="Arial" w:hAnsi="Arial" w:cs="Arial"/>
          <w:b/>
          <w:lang w:val="es-BO" w:eastAsia="es-ES"/>
        </w:rPr>
        <w:t>CONTRATISTA.</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Por quiebra declarada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 xml:space="preserve">Por incumplimiento en la prestación del Servicio, a requerimiento de la </w:t>
      </w:r>
      <w:r w:rsidRPr="000B19DD">
        <w:rPr>
          <w:rFonts w:ascii="Arial" w:hAnsi="Arial" w:cs="Arial"/>
          <w:b/>
          <w:lang w:val="es-BO" w:eastAsia="es-ES"/>
        </w:rPr>
        <w:t xml:space="preserve">ENTIDAD </w:t>
      </w:r>
      <w:r w:rsidRPr="000B19DD">
        <w:rPr>
          <w:rFonts w:ascii="Arial" w:hAnsi="Arial" w:cs="Arial"/>
          <w:lang w:val="es-BO" w:eastAsia="es-ES"/>
        </w:rPr>
        <w:t xml:space="preserve">o el Fiscal del Servicio en asuntos relacionados con el objeto del presente Contrato y lo establecido en las especificaciones técnicas. </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Por paralización del Servicio sin justificación, por el lapso de ____________ días calendario continuos.</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Por negligencia reiterada (2 veces) en el cumplimiento de las especificaciones técnicas, u otras especificaciones, o instrucciones escritas del Fiscal del Servicio</w:t>
      </w:r>
      <w:r w:rsidRPr="000B19DD">
        <w:rPr>
          <w:rFonts w:ascii="Arial" w:hAnsi="Arial" w:cs="Arial"/>
          <w:b/>
          <w:lang w:val="es-BO" w:eastAsia="es-ES"/>
        </w:rPr>
        <w:t>.</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Por falta de pago de salarios a su personal y otras obligaciones contractuales que afecten al Servicio.</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0B19DD" w:rsidRPr="000B19DD" w:rsidRDefault="000B19DD" w:rsidP="000B19DD">
      <w:pPr>
        <w:ind w:left="720"/>
        <w:contextualSpacing/>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Por fuerza mayor o caso fortuito.</w:t>
      </w:r>
    </w:p>
    <w:p w:rsidR="000B19DD" w:rsidRPr="000B19DD" w:rsidRDefault="000B19DD" w:rsidP="000B19DD">
      <w:pPr>
        <w:ind w:left="1770"/>
        <w:contextualSpacing/>
        <w:jc w:val="both"/>
        <w:rPr>
          <w:rFonts w:ascii="Arial" w:hAnsi="Arial" w:cs="Arial"/>
          <w:lang w:val="es-BO" w:eastAsia="es-ES"/>
        </w:rPr>
      </w:pPr>
    </w:p>
    <w:p w:rsidR="000B19DD" w:rsidRPr="000B19DD" w:rsidRDefault="000B19DD" w:rsidP="00BD2480">
      <w:pPr>
        <w:numPr>
          <w:ilvl w:val="0"/>
          <w:numId w:val="41"/>
        </w:numPr>
        <w:contextualSpacing/>
        <w:jc w:val="both"/>
        <w:rPr>
          <w:rFonts w:ascii="Arial" w:hAnsi="Arial" w:cs="Arial"/>
          <w:lang w:val="es-BO" w:eastAsia="es-ES"/>
        </w:rPr>
      </w:pPr>
      <w:r w:rsidRPr="000B19DD">
        <w:rPr>
          <w:rFonts w:ascii="Arial" w:hAnsi="Arial" w:cs="Arial"/>
          <w:lang w:val="es-BO" w:eastAsia="es-ES"/>
        </w:rPr>
        <w:t>Por incumplimiento a la cláusula (anticorrupción).</w:t>
      </w:r>
    </w:p>
    <w:p w:rsidR="000B19DD" w:rsidRPr="000B19DD" w:rsidRDefault="000B19DD" w:rsidP="000B19DD">
      <w:pPr>
        <w:ind w:left="1410" w:hanging="702"/>
        <w:jc w:val="both"/>
        <w:rPr>
          <w:rFonts w:ascii="Arial" w:hAnsi="Arial" w:cs="Arial"/>
          <w:b/>
          <w:lang w:val="es-BO" w:eastAsia="es-ES"/>
        </w:rPr>
      </w:pPr>
      <w:r w:rsidRPr="000B19DD">
        <w:rPr>
          <w:rFonts w:ascii="Arial" w:hAnsi="Arial" w:cs="Arial"/>
          <w:b/>
          <w:lang w:val="es-BO" w:eastAsia="es-ES"/>
        </w:rPr>
        <w:t>23.2.2. Resolución a requerimiento del CONTRATISTA por causales atribuibles a la ENTIDAD.</w:t>
      </w:r>
    </w:p>
    <w:p w:rsidR="000B19DD" w:rsidRPr="000B19DD" w:rsidRDefault="000B19DD" w:rsidP="000B19DD">
      <w:pPr>
        <w:ind w:left="1410" w:firstLine="6"/>
        <w:jc w:val="both"/>
        <w:rPr>
          <w:rFonts w:ascii="Arial" w:hAnsi="Arial" w:cs="Arial"/>
          <w:lang w:val="es-BO" w:eastAsia="es-ES"/>
        </w:rPr>
      </w:pPr>
      <w:r w:rsidRPr="000B19DD">
        <w:rPr>
          <w:rFonts w:ascii="Arial" w:hAnsi="Arial" w:cs="Arial"/>
          <w:lang w:val="es-BO" w:eastAsia="es-ES"/>
        </w:rPr>
        <w:t xml:space="preserve">El </w:t>
      </w:r>
      <w:r w:rsidRPr="000B19DD">
        <w:rPr>
          <w:rFonts w:ascii="Arial" w:hAnsi="Arial" w:cs="Arial"/>
          <w:b/>
          <w:lang w:val="es-BO" w:eastAsia="es-ES"/>
        </w:rPr>
        <w:t>CONTRATISTA,</w:t>
      </w:r>
      <w:r w:rsidRPr="000B19DD">
        <w:rPr>
          <w:rFonts w:ascii="Arial" w:hAnsi="Arial" w:cs="Arial"/>
          <w:lang w:val="es-BO" w:eastAsia="es-ES"/>
        </w:rPr>
        <w:t xml:space="preserve"> podrá proceder al trámite de resolución del Contrato, en los siguientes casos:</w:t>
      </w:r>
    </w:p>
    <w:p w:rsidR="000B19DD" w:rsidRPr="000B19DD" w:rsidRDefault="000B19DD" w:rsidP="00BD2480">
      <w:pPr>
        <w:numPr>
          <w:ilvl w:val="0"/>
          <w:numId w:val="42"/>
        </w:numPr>
        <w:contextualSpacing/>
        <w:jc w:val="both"/>
        <w:rPr>
          <w:rFonts w:ascii="Arial" w:hAnsi="Arial" w:cs="Arial"/>
          <w:lang w:val="es-BO" w:eastAsia="es-ES"/>
        </w:rPr>
      </w:pPr>
      <w:r w:rsidRPr="000B19DD">
        <w:rPr>
          <w:rFonts w:ascii="Arial" w:hAnsi="Arial" w:cs="Arial"/>
          <w:lang w:val="es-BO" w:eastAsia="es-ES"/>
        </w:rPr>
        <w:t xml:space="preserve">Si apartándose de los términos del Contrato la </w:t>
      </w:r>
      <w:r w:rsidRPr="000B19DD">
        <w:rPr>
          <w:rFonts w:ascii="Arial" w:hAnsi="Arial" w:cs="Arial"/>
          <w:b/>
          <w:lang w:val="es-BO" w:eastAsia="es-ES"/>
        </w:rPr>
        <w:t>ENTIDAD</w:t>
      </w:r>
      <w:r w:rsidRPr="000B19DD">
        <w:rPr>
          <w:rFonts w:ascii="Arial" w:hAnsi="Arial" w:cs="Arial"/>
          <w:lang w:val="es-BO" w:eastAsia="es-ES"/>
        </w:rPr>
        <w:t>, a través del Fiscal del Servicio</w:t>
      </w:r>
      <w:r w:rsidRPr="000B19DD">
        <w:rPr>
          <w:rFonts w:ascii="Arial" w:hAnsi="Arial" w:cs="Arial"/>
          <w:b/>
          <w:lang w:val="es-BO" w:eastAsia="es-ES"/>
        </w:rPr>
        <w:t>,</w:t>
      </w:r>
      <w:r w:rsidRPr="000B19DD">
        <w:rPr>
          <w:rFonts w:ascii="Arial" w:hAnsi="Arial" w:cs="Arial"/>
          <w:lang w:val="es-BO" w:eastAsia="es-ES"/>
        </w:rPr>
        <w:t xml:space="preserve"> pretende efectuar aumento o disminución en el Servicio, sin cumplir lo </w:t>
      </w:r>
      <w:r w:rsidRPr="000B19DD">
        <w:rPr>
          <w:rFonts w:ascii="Arial" w:hAnsi="Arial" w:cs="Arial"/>
          <w:lang w:val="es-BO" w:eastAsia="es-ES"/>
        </w:rPr>
        <w:lastRenderedPageBreak/>
        <w:t>establecido por el presente Contrato sin la emisión del Contrato modificatorio correspondiente.</w:t>
      </w:r>
    </w:p>
    <w:p w:rsidR="000B19DD" w:rsidRPr="000B19DD" w:rsidRDefault="000B19DD" w:rsidP="000B19DD">
      <w:pPr>
        <w:ind w:left="1776"/>
        <w:contextualSpacing/>
        <w:jc w:val="both"/>
        <w:rPr>
          <w:rFonts w:ascii="Arial" w:hAnsi="Arial" w:cs="Arial"/>
          <w:lang w:val="es-BO" w:eastAsia="es-ES"/>
        </w:rPr>
      </w:pPr>
    </w:p>
    <w:p w:rsidR="000B19DD" w:rsidRPr="000B19DD" w:rsidRDefault="000B19DD" w:rsidP="00BD2480">
      <w:pPr>
        <w:numPr>
          <w:ilvl w:val="0"/>
          <w:numId w:val="42"/>
        </w:numPr>
        <w:contextualSpacing/>
        <w:jc w:val="both"/>
        <w:rPr>
          <w:rFonts w:ascii="Arial" w:hAnsi="Arial" w:cs="Arial"/>
          <w:lang w:val="es-BO" w:eastAsia="es-ES"/>
        </w:rPr>
      </w:pPr>
      <w:r w:rsidRPr="000B19DD">
        <w:rPr>
          <w:rFonts w:ascii="Arial" w:hAnsi="Arial" w:cs="Arial"/>
          <w:lang w:val="es-BO" w:eastAsia="es-ES"/>
        </w:rPr>
        <w:t>Por utilizar o requerir aquellos Servicios que son objeto del presente Contrato, en beneficio de terceras personas.</w:t>
      </w:r>
    </w:p>
    <w:p w:rsidR="000B19DD" w:rsidRPr="000B19DD" w:rsidRDefault="000B19DD" w:rsidP="000B19DD">
      <w:pPr>
        <w:ind w:left="720"/>
        <w:contextualSpacing/>
        <w:rPr>
          <w:rFonts w:ascii="Arial" w:hAnsi="Arial" w:cs="Arial"/>
          <w:lang w:val="es-BO" w:eastAsia="es-ES"/>
        </w:rPr>
      </w:pPr>
    </w:p>
    <w:p w:rsidR="000B19DD" w:rsidRPr="000B19DD" w:rsidRDefault="000B19DD" w:rsidP="00BD2480">
      <w:pPr>
        <w:numPr>
          <w:ilvl w:val="0"/>
          <w:numId w:val="42"/>
        </w:numPr>
        <w:contextualSpacing/>
        <w:jc w:val="both"/>
        <w:rPr>
          <w:rFonts w:ascii="Arial" w:hAnsi="Arial" w:cs="Arial"/>
          <w:lang w:val="es-BO" w:eastAsia="es-ES"/>
        </w:rPr>
      </w:pPr>
      <w:r w:rsidRPr="000B19DD">
        <w:rPr>
          <w:rFonts w:ascii="Arial" w:hAnsi="Arial" w:cs="Arial"/>
          <w:lang w:val="es-BO" w:eastAsia="es-ES"/>
        </w:rPr>
        <w:t xml:space="preserve">Por suspensión del Servicio por orden escrita de la </w:t>
      </w:r>
      <w:r w:rsidRPr="000B19DD">
        <w:rPr>
          <w:rFonts w:ascii="Arial" w:hAnsi="Arial" w:cs="Arial"/>
          <w:b/>
          <w:lang w:val="es-BO" w:eastAsia="es-ES"/>
        </w:rPr>
        <w:t>ENTIDAD</w:t>
      </w:r>
      <w:r w:rsidRPr="000B19DD">
        <w:rPr>
          <w:rFonts w:ascii="Arial" w:hAnsi="Arial" w:cs="Arial"/>
          <w:lang w:val="es-BO" w:eastAsia="es-ES"/>
        </w:rPr>
        <w:t xml:space="preserve"> por un plazo superior a </w:t>
      </w:r>
      <w:r w:rsidRPr="000B19DD">
        <w:rPr>
          <w:rFonts w:ascii="Arial" w:hAnsi="Arial" w:cs="Arial"/>
          <w:i/>
          <w:u w:val="single"/>
          <w:lang w:val="es-BO" w:eastAsia="es-ES"/>
        </w:rPr>
        <w:t>numeral (literal)</w:t>
      </w:r>
      <w:r w:rsidRPr="000B19DD">
        <w:rPr>
          <w:rFonts w:ascii="Arial" w:hAnsi="Arial" w:cs="Arial"/>
          <w:lang w:val="es-BO" w:eastAsia="es-ES"/>
        </w:rPr>
        <w:t xml:space="preserve"> días calendario; salvo casos de fuerza mayor o caso fortuito.</w:t>
      </w:r>
    </w:p>
    <w:p w:rsidR="000B19DD" w:rsidRPr="000B19DD" w:rsidRDefault="000B19DD" w:rsidP="000B19DD">
      <w:pPr>
        <w:ind w:left="1413" w:hanging="705"/>
        <w:jc w:val="both"/>
        <w:rPr>
          <w:rFonts w:ascii="Arial" w:hAnsi="Arial" w:cs="Arial"/>
          <w:lang w:val="es-BO" w:eastAsia="es-ES"/>
        </w:rPr>
      </w:pPr>
      <w:r w:rsidRPr="000B19DD">
        <w:rPr>
          <w:rFonts w:ascii="Arial" w:hAnsi="Arial" w:cs="Arial"/>
          <w:b/>
          <w:lang w:val="es-BO" w:eastAsia="es-ES"/>
        </w:rPr>
        <w:t xml:space="preserve">23.2.3. </w:t>
      </w:r>
      <w:r w:rsidRPr="000B19D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B19DD">
        <w:rPr>
          <w:rFonts w:ascii="Arial" w:hAnsi="Arial" w:cs="Arial"/>
          <w:lang w:val="es-BO" w:eastAsia="es-ES"/>
        </w:rPr>
        <w:t xml:space="preserve"> </w:t>
      </w:r>
    </w:p>
    <w:p w:rsidR="000B19DD" w:rsidRPr="000B19DD" w:rsidRDefault="000B19DD" w:rsidP="000B19DD">
      <w:pPr>
        <w:ind w:left="1418" w:hanging="709"/>
        <w:contextualSpacing/>
        <w:jc w:val="both"/>
        <w:rPr>
          <w:rFonts w:ascii="Arial" w:hAnsi="Arial" w:cs="Arial"/>
          <w:color w:val="000000"/>
          <w:lang w:val="es-BO" w:eastAsia="es-ES"/>
        </w:rPr>
      </w:pPr>
      <w:r w:rsidRPr="000B19DD">
        <w:rPr>
          <w:rFonts w:ascii="Arial" w:hAnsi="Arial" w:cs="Arial"/>
          <w:b/>
          <w:color w:val="000000"/>
          <w:lang w:val="es-BO" w:eastAsia="es-ES"/>
        </w:rPr>
        <w:t>23.2.4.</w:t>
      </w:r>
      <w:r w:rsidRPr="000B19DD">
        <w:rPr>
          <w:rFonts w:ascii="Arial" w:hAnsi="Arial" w:cs="Arial"/>
          <w:b/>
          <w:color w:val="000000"/>
          <w:lang w:val="es-BO" w:eastAsia="es-ES"/>
        </w:rPr>
        <w:tab/>
      </w:r>
      <w:r w:rsidRPr="000B19DD">
        <w:rPr>
          <w:rFonts w:ascii="Arial" w:hAnsi="Arial" w:cs="Arial"/>
          <w:color w:val="000000"/>
          <w:lang w:val="es-BO" w:eastAsia="es-ES"/>
        </w:rPr>
        <w:t xml:space="preserve">La </w:t>
      </w:r>
      <w:r w:rsidRPr="000B19DD">
        <w:rPr>
          <w:rFonts w:ascii="Arial" w:hAnsi="Arial" w:cs="Arial"/>
          <w:b/>
          <w:color w:val="000000"/>
          <w:lang w:val="es-BO" w:eastAsia="es-ES"/>
        </w:rPr>
        <w:t xml:space="preserve">ENTIDAD </w:t>
      </w:r>
      <w:r w:rsidRPr="000B19DD">
        <w:rPr>
          <w:rFonts w:ascii="Arial" w:hAnsi="Arial" w:cs="Arial"/>
          <w:color w:val="000000"/>
          <w:lang w:val="es-BO" w:eastAsia="es-ES"/>
        </w:rPr>
        <w:t xml:space="preserve">en cualquier momento podrá resolver de manera unilateral </w:t>
      </w:r>
      <w:r w:rsidRPr="000B19D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B19DD">
        <w:rPr>
          <w:rFonts w:ascii="Arial" w:hAnsi="Arial" w:cs="Arial"/>
          <w:b/>
          <w:lang w:val="es-BO" w:eastAsia="es-ES"/>
        </w:rPr>
        <w:t>PROVEEDOR</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sin lugar a ningún tipo de resarcimiento por parte de la</w:t>
      </w:r>
      <w:r w:rsidRPr="000B19DD">
        <w:rPr>
          <w:rFonts w:ascii="Arial" w:hAnsi="Arial" w:cs="Arial"/>
          <w:b/>
          <w:lang w:val="es-BO" w:eastAsia="es-ES"/>
        </w:rPr>
        <w:t xml:space="preserve"> ENTIDAD </w:t>
      </w:r>
      <w:r w:rsidRPr="000B19DD">
        <w:rPr>
          <w:rFonts w:ascii="Arial" w:hAnsi="Arial" w:cs="Arial"/>
          <w:lang w:val="es-BO" w:eastAsia="es-ES"/>
        </w:rPr>
        <w:t>a</w:t>
      </w:r>
      <w:r w:rsidRPr="000B19DD">
        <w:rPr>
          <w:rFonts w:ascii="Arial" w:hAnsi="Arial" w:cs="Arial"/>
          <w:b/>
          <w:lang w:val="es-BO" w:eastAsia="es-ES"/>
        </w:rPr>
        <w:t xml:space="preserve"> </w:t>
      </w:r>
      <w:r w:rsidRPr="000B19DD">
        <w:rPr>
          <w:rFonts w:ascii="Arial" w:hAnsi="Arial" w:cs="Arial"/>
          <w:lang w:val="es-BO" w:eastAsia="es-ES"/>
        </w:rPr>
        <w:t>favor del</w:t>
      </w:r>
      <w:r w:rsidRPr="000B19DD">
        <w:rPr>
          <w:rFonts w:ascii="Arial" w:hAnsi="Arial" w:cs="Arial"/>
          <w:b/>
          <w:lang w:val="es-BO" w:eastAsia="es-ES"/>
        </w:rPr>
        <w:t xml:space="preserve"> PROVEEDOR.</w:t>
      </w:r>
    </w:p>
    <w:p w:rsidR="000B19DD" w:rsidRPr="000B19DD" w:rsidRDefault="000B19DD" w:rsidP="000B19DD">
      <w:pPr>
        <w:ind w:left="1413" w:hanging="705"/>
        <w:jc w:val="both"/>
        <w:rPr>
          <w:rFonts w:ascii="Arial" w:hAnsi="Arial" w:cs="Arial"/>
          <w:lang w:val="es-BO" w:eastAsia="es-ES"/>
        </w:rPr>
      </w:pPr>
      <w:r w:rsidRPr="000B19DD">
        <w:rPr>
          <w:rFonts w:ascii="Arial" w:hAnsi="Arial" w:cs="Arial"/>
          <w:b/>
          <w:lang w:val="es-BO" w:eastAsia="es-ES"/>
        </w:rPr>
        <w:t>23.2.5. Reglas aplicables a la Resolución:</w:t>
      </w:r>
    </w:p>
    <w:p w:rsidR="000B19DD" w:rsidRPr="000B19DD" w:rsidRDefault="000B19DD" w:rsidP="000B19DD">
      <w:pPr>
        <w:ind w:left="1413"/>
        <w:jc w:val="both"/>
        <w:rPr>
          <w:rFonts w:ascii="Arial" w:hAnsi="Arial" w:cs="Arial"/>
          <w:lang w:val="es-BO" w:eastAsia="es-ES"/>
        </w:rPr>
      </w:pPr>
      <w:r w:rsidRPr="000B19DD">
        <w:rPr>
          <w:rFonts w:ascii="Arial" w:hAnsi="Arial" w:cs="Arial"/>
          <w:lang w:val="es-BO" w:eastAsia="es-ES"/>
        </w:rPr>
        <w:t xml:space="preserve">Para procesar la resolución del Contrato por cualquiera de las causales señaladas en los numerales 23.2.1. </w:t>
      </w:r>
      <w:proofErr w:type="gramStart"/>
      <w:r w:rsidRPr="000B19DD">
        <w:rPr>
          <w:rFonts w:ascii="Arial" w:hAnsi="Arial" w:cs="Arial"/>
          <w:lang w:val="es-BO" w:eastAsia="es-ES"/>
        </w:rPr>
        <w:t>y</w:t>
      </w:r>
      <w:proofErr w:type="gramEnd"/>
      <w:r w:rsidRPr="000B19DD">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B19DD" w:rsidRPr="000B19DD" w:rsidRDefault="000B19DD" w:rsidP="000B19DD">
      <w:pPr>
        <w:ind w:left="1416"/>
        <w:jc w:val="both"/>
        <w:rPr>
          <w:rFonts w:ascii="Arial" w:hAnsi="Arial" w:cs="Arial"/>
          <w:lang w:val="es-BO" w:eastAsia="es-ES"/>
        </w:rPr>
      </w:pPr>
      <w:r w:rsidRPr="000B19DD">
        <w:rPr>
          <w:rFonts w:ascii="Arial" w:hAnsi="Arial" w:cs="Arial"/>
          <w:lang w:val="es-BO" w:eastAsia="es-ES"/>
        </w:rPr>
        <w:t xml:space="preserve">Cuando el monto de la multa, alcance al 20% (veinte por ciento) del monto total del Contrato, la </w:t>
      </w:r>
      <w:r w:rsidRPr="000B19DD">
        <w:rPr>
          <w:rFonts w:ascii="Arial" w:hAnsi="Arial" w:cs="Arial"/>
          <w:b/>
          <w:lang w:val="es-BO" w:eastAsia="es-ES"/>
        </w:rPr>
        <w:t>ENTIDAD</w:t>
      </w:r>
      <w:r w:rsidRPr="000B19DD">
        <w:rPr>
          <w:rFonts w:ascii="Arial" w:hAnsi="Arial" w:cs="Arial"/>
          <w:lang w:val="es-BO" w:eastAsia="es-ES"/>
        </w:rPr>
        <w:t xml:space="preserve"> deberá notificar mediante carta notariada que la resolución de Contrato se ha hecho efectiva. </w:t>
      </w:r>
    </w:p>
    <w:p w:rsidR="000B19DD" w:rsidRPr="000B19DD" w:rsidRDefault="000B19DD" w:rsidP="000B19DD">
      <w:pPr>
        <w:tabs>
          <w:tab w:val="left" w:pos="567"/>
        </w:tabs>
        <w:ind w:left="1418"/>
        <w:jc w:val="both"/>
        <w:rPr>
          <w:rFonts w:ascii="Arial" w:hAnsi="Arial" w:cs="Arial"/>
          <w:lang w:val="es-BO" w:eastAsia="es-ES"/>
        </w:rPr>
      </w:pPr>
      <w:r w:rsidRPr="000B19D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19DD">
        <w:rPr>
          <w:rFonts w:ascii="Arial" w:hAnsi="Arial" w:cs="Arial"/>
          <w:color w:val="000000"/>
          <w:lang w:val="es-BO" w:eastAsia="es-ES"/>
        </w:rPr>
        <w:t>incluir los montos a reconocer por las prestaciones ejecutadas por las Partes.</w:t>
      </w:r>
    </w:p>
    <w:p w:rsidR="000B19DD" w:rsidRPr="000B19DD" w:rsidRDefault="000B19DD" w:rsidP="000B19DD">
      <w:pPr>
        <w:tabs>
          <w:tab w:val="left" w:pos="567"/>
        </w:tabs>
        <w:ind w:left="1418"/>
        <w:jc w:val="both"/>
        <w:rPr>
          <w:rFonts w:ascii="Arial" w:hAnsi="Arial" w:cs="Arial"/>
          <w:b/>
          <w:bCs/>
          <w:lang w:val="es-BO" w:eastAsia="es-ES"/>
        </w:rPr>
      </w:pPr>
      <w:r w:rsidRPr="000B19DD">
        <w:rPr>
          <w:rFonts w:ascii="Arial" w:hAnsi="Arial" w:cs="Arial"/>
          <w:lang w:val="es-BO" w:eastAsia="es-ES"/>
        </w:rPr>
        <w:t xml:space="preserve">En caso que se proceda a la resolución del Contrato, por razones atribuibles al </w:t>
      </w:r>
      <w:r w:rsidRPr="000B19DD">
        <w:rPr>
          <w:rFonts w:ascii="Arial" w:hAnsi="Arial" w:cs="Arial"/>
          <w:b/>
          <w:lang w:val="es-BO" w:eastAsia="es-ES"/>
        </w:rPr>
        <w:t>CONTRATISTA</w:t>
      </w:r>
      <w:r w:rsidRPr="000B19DD">
        <w:rPr>
          <w:rFonts w:ascii="Arial" w:hAnsi="Arial" w:cs="Arial"/>
          <w:lang w:val="es-BO" w:eastAsia="es-ES"/>
        </w:rPr>
        <w:t>,</w:t>
      </w:r>
      <w:r w:rsidRPr="000B19DD">
        <w:rPr>
          <w:rFonts w:ascii="Arial" w:hAnsi="Arial" w:cs="Arial"/>
          <w:b/>
          <w:lang w:val="es-BO" w:eastAsia="es-ES"/>
        </w:rPr>
        <w:t xml:space="preserve"> </w:t>
      </w:r>
      <w:r w:rsidRPr="000B19DD">
        <w:rPr>
          <w:rFonts w:ascii="Arial" w:hAnsi="Arial" w:cs="Arial"/>
          <w:lang w:val="es-BO" w:eastAsia="es-ES"/>
        </w:rPr>
        <w:t xml:space="preserve">se consolidara en favor de la </w:t>
      </w:r>
      <w:r w:rsidRPr="000B19DD">
        <w:rPr>
          <w:rFonts w:ascii="Arial" w:hAnsi="Arial" w:cs="Arial"/>
          <w:b/>
          <w:lang w:val="es-BO" w:eastAsia="es-ES"/>
        </w:rPr>
        <w:t>ENTIDAD</w:t>
      </w:r>
      <w:r w:rsidRPr="000B19DD">
        <w:rPr>
          <w:rFonts w:ascii="Arial" w:hAnsi="Arial" w:cs="Arial"/>
          <w:lang w:val="es-BO" w:eastAsia="es-ES"/>
        </w:rPr>
        <w:t xml:space="preserve"> la garantía de cumplimiento de Contrato. Por otro lado también se consolidan a favor de la </w:t>
      </w:r>
      <w:r w:rsidRPr="000B19DD">
        <w:rPr>
          <w:rFonts w:ascii="Arial" w:hAnsi="Arial" w:cs="Arial"/>
          <w:b/>
          <w:lang w:val="es-BO" w:eastAsia="es-ES"/>
        </w:rPr>
        <w:t>ENTIDAD</w:t>
      </w:r>
      <w:r w:rsidRPr="000B19DD">
        <w:rPr>
          <w:rFonts w:ascii="Arial" w:hAnsi="Arial" w:cs="Arial"/>
          <w:lang w:val="es-BO" w:eastAsia="es-ES"/>
        </w:rPr>
        <w:t xml:space="preserve"> las multas o penalidades</w:t>
      </w:r>
      <w:r w:rsidRPr="000B19DD">
        <w:rPr>
          <w:rFonts w:ascii="Arial" w:hAnsi="Arial" w:cs="Arial"/>
          <w:b/>
          <w:bCs/>
          <w:lang w:val="es-BO" w:eastAsia="es-ES"/>
        </w:rPr>
        <w:t>.</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VIGÉSIMA CUARTA.- (CIERRE DE CONTRATO)</w:t>
      </w:r>
    </w:p>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0B19DD" w:rsidRPr="000B19DD" w:rsidRDefault="000B19DD" w:rsidP="000B19DD">
      <w:pPr>
        <w:widowControl w:val="0"/>
        <w:jc w:val="both"/>
        <w:rPr>
          <w:rFonts w:ascii="Arial" w:hAnsi="Arial" w:cs="Arial"/>
          <w:lang w:val="es-BO" w:eastAsia="es-ES"/>
        </w:rPr>
      </w:pPr>
      <w:r w:rsidRPr="000B19D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QUINTA.- (SOLUCIÓN DE CONTROVERSIAS)</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19DD" w:rsidRPr="000B19DD" w:rsidRDefault="000B19DD" w:rsidP="000B19DD">
      <w:pPr>
        <w:jc w:val="both"/>
        <w:rPr>
          <w:rFonts w:ascii="Arial" w:hAnsi="Arial" w:cs="Arial"/>
          <w:b/>
          <w:bCs/>
          <w:u w:val="single"/>
          <w:lang w:val="es-BO" w:eastAsia="es-ES"/>
        </w:rPr>
      </w:pPr>
      <w:r w:rsidRPr="000B19DD">
        <w:rPr>
          <w:rFonts w:ascii="Arial" w:hAnsi="Arial" w:cs="Arial"/>
          <w:b/>
          <w:u w:val="single"/>
          <w:lang w:val="es-BO" w:eastAsia="es-ES"/>
        </w:rPr>
        <w:t>VIGÉSIMA SEXTA.-</w:t>
      </w:r>
      <w:r w:rsidRPr="000B19DD">
        <w:rPr>
          <w:rFonts w:ascii="Arial" w:hAnsi="Arial" w:cs="Arial"/>
          <w:b/>
          <w:bCs/>
          <w:u w:val="single"/>
          <w:lang w:val="es-BO" w:eastAsia="es-ES"/>
        </w:rPr>
        <w:t xml:space="preserve"> (MODIFICACIÓN AL CONTRATO)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0B19DD">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INCLUIR LA SIGUIENTE CLÁUSULA EN CASO DE QUE CORRESPONDA:</w:t>
      </w:r>
    </w:p>
    <w:p w:rsidR="000B19DD" w:rsidRPr="000B19DD" w:rsidRDefault="000B19DD" w:rsidP="000B19DD">
      <w:pPr>
        <w:jc w:val="both"/>
        <w:rPr>
          <w:rFonts w:ascii="Arial" w:hAnsi="Arial" w:cs="Arial"/>
          <w:b/>
          <w:i/>
          <w:u w:val="single"/>
          <w:lang w:val="es-BO" w:eastAsia="es-ES"/>
        </w:rPr>
      </w:pPr>
      <w:r w:rsidRPr="000B19DD">
        <w:rPr>
          <w:rFonts w:ascii="Arial" w:hAnsi="Arial" w:cs="Arial"/>
          <w:b/>
          <w:i/>
          <w:u w:val="single"/>
          <w:lang w:val="es-BO" w:eastAsia="es-ES"/>
        </w:rPr>
        <w:t>(PROTOCOLIZACIÓN DEL CONTRATO)</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 xml:space="preserve">El presente Contrato será protocolizado con todas las formalidades de Ley por la </w:t>
      </w:r>
      <w:r w:rsidRPr="000B19DD">
        <w:rPr>
          <w:rFonts w:ascii="Arial" w:hAnsi="Arial" w:cs="Arial"/>
          <w:b/>
          <w:i/>
          <w:lang w:val="es-BO" w:eastAsia="es-ES"/>
        </w:rPr>
        <w:t>Entidad</w:t>
      </w:r>
      <w:r w:rsidRPr="000B19DD">
        <w:rPr>
          <w:rFonts w:ascii="Arial" w:hAnsi="Arial" w:cs="Arial"/>
          <w:i/>
          <w:lang w:val="es-BO" w:eastAsia="es-ES"/>
        </w:rPr>
        <w:t xml:space="preserve"> en el distrito administrativo correspondiente. El importe que por concepto de protocolización debe ser pagado por el </w:t>
      </w:r>
      <w:r w:rsidRPr="000B19DD">
        <w:rPr>
          <w:rFonts w:ascii="Arial" w:hAnsi="Arial" w:cs="Arial"/>
          <w:b/>
          <w:bCs/>
          <w:i/>
          <w:lang w:val="es-BO" w:eastAsia="es-ES"/>
        </w:rPr>
        <w:t>Contratista</w:t>
      </w:r>
      <w:r w:rsidRPr="000B19DD">
        <w:rPr>
          <w:rFonts w:ascii="Arial" w:hAnsi="Arial" w:cs="Arial"/>
          <w:i/>
          <w:lang w:val="es-BO" w:eastAsia="es-ES"/>
        </w:rPr>
        <w:t xml:space="preserve">. En caso que este importe no sea cancelado por el </w:t>
      </w:r>
      <w:r w:rsidRPr="000B19DD">
        <w:rPr>
          <w:rFonts w:ascii="Arial" w:hAnsi="Arial" w:cs="Arial"/>
          <w:b/>
          <w:bCs/>
          <w:i/>
          <w:lang w:val="es-BO" w:eastAsia="es-ES"/>
        </w:rPr>
        <w:t>Contratista</w:t>
      </w:r>
      <w:r w:rsidRPr="000B19DD">
        <w:rPr>
          <w:rFonts w:ascii="Arial" w:hAnsi="Arial" w:cs="Arial"/>
          <w:i/>
          <w:lang w:val="es-BO" w:eastAsia="es-ES"/>
        </w:rPr>
        <w:t xml:space="preserve"> podrá ser descontado por la </w:t>
      </w:r>
      <w:r w:rsidRPr="000B19DD">
        <w:rPr>
          <w:rFonts w:ascii="Arial" w:hAnsi="Arial" w:cs="Arial"/>
          <w:b/>
          <w:i/>
          <w:lang w:val="es-BO" w:eastAsia="es-ES"/>
        </w:rPr>
        <w:t>Entidad</w:t>
      </w:r>
      <w:r w:rsidRPr="000B19DD">
        <w:rPr>
          <w:rFonts w:ascii="Arial" w:hAnsi="Arial" w:cs="Arial"/>
          <w:i/>
          <w:lang w:val="es-BO" w:eastAsia="es-ES"/>
        </w:rPr>
        <w:t xml:space="preserve"> a tiempo de hacer efectivo el pago de las planillas mensuales o en la planilla final del Contrato. </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Esta protocolización contendrá los siguientes documentos:</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Originales o fotocopias legalizadas de:</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Testimonio del poder del representante legal referido en el Contrato. </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Certificado de  matrícula de inscripción en FUNDEMPRESA.</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Minuta del Contrato</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Fotocopias simples de:</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Cédula de identidad del representante legal.  </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Escritura  de constitución de la empresa.  </w:t>
      </w:r>
    </w:p>
    <w:p w:rsidR="000B19DD" w:rsidRPr="000B19DD" w:rsidRDefault="000B19DD" w:rsidP="00BD2480">
      <w:pPr>
        <w:numPr>
          <w:ilvl w:val="0"/>
          <w:numId w:val="49"/>
        </w:numPr>
        <w:ind w:left="1134" w:hanging="283"/>
        <w:jc w:val="both"/>
        <w:rPr>
          <w:rFonts w:ascii="Arial" w:hAnsi="Arial" w:cs="Arial"/>
          <w:i/>
          <w:lang w:val="es-BO" w:eastAsia="es-ES"/>
        </w:rPr>
      </w:pPr>
      <w:r w:rsidRPr="000B19DD">
        <w:rPr>
          <w:rFonts w:ascii="Arial" w:hAnsi="Arial" w:cs="Arial"/>
          <w:i/>
          <w:lang w:val="es-BO" w:eastAsia="es-ES"/>
        </w:rPr>
        <w:t xml:space="preserve">Garantía de cumplimiento de contrato </w:t>
      </w:r>
    </w:p>
    <w:p w:rsidR="000B19DD" w:rsidRPr="000B19DD" w:rsidRDefault="000B19DD" w:rsidP="000B19DD">
      <w:pPr>
        <w:jc w:val="both"/>
        <w:rPr>
          <w:rFonts w:ascii="Arial" w:hAnsi="Arial" w:cs="Arial"/>
          <w:i/>
          <w:lang w:val="es-BO" w:eastAsia="es-ES"/>
        </w:rPr>
      </w:pPr>
      <w:r w:rsidRPr="000B19DD">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0B19DD" w:rsidRPr="000B19DD" w:rsidRDefault="000B19DD" w:rsidP="000B19DD">
      <w:pPr>
        <w:jc w:val="both"/>
        <w:rPr>
          <w:rFonts w:ascii="Arial" w:hAnsi="Arial" w:cs="Arial"/>
          <w:b/>
          <w:u w:val="single"/>
          <w:lang w:val="es-BO" w:eastAsia="es-ES"/>
        </w:rPr>
      </w:pPr>
      <w:r w:rsidRPr="000B19DD">
        <w:rPr>
          <w:rFonts w:ascii="Arial" w:hAnsi="Arial" w:cs="Arial"/>
          <w:b/>
          <w:u w:val="single"/>
          <w:lang w:val="es-BO" w:eastAsia="es-ES"/>
        </w:rPr>
        <w:t xml:space="preserve">VIGÉSIMA SÉPTIMA.- (ANTICORRUPCIÓN) </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B19DD">
        <w:rPr>
          <w:rFonts w:ascii="Arial" w:hAnsi="Arial" w:cs="Arial"/>
          <w:b/>
          <w:lang w:val="es-BO" w:eastAsia="es-ES"/>
        </w:rPr>
        <w:t>ENTIDAD</w:t>
      </w:r>
      <w:r w:rsidRPr="000B19DD">
        <w:rPr>
          <w:rFonts w:ascii="Arial" w:hAnsi="Arial" w:cs="Arial"/>
          <w:lang w:val="es-BO" w:eastAsia="es-ES"/>
        </w:rPr>
        <w:t xml:space="preserve"> resuelva el presente Contrato y se ejecuten las garantías que se encuentren vigentes al momento de la resolución.  </w:t>
      </w:r>
    </w:p>
    <w:p w:rsidR="000B19DD" w:rsidRPr="000B19DD" w:rsidRDefault="000B19DD" w:rsidP="000B19DD">
      <w:pPr>
        <w:jc w:val="both"/>
        <w:rPr>
          <w:rFonts w:ascii="Arial" w:hAnsi="Arial" w:cs="Arial"/>
          <w:u w:val="single"/>
          <w:lang w:val="es-BO" w:eastAsia="es-ES"/>
        </w:rPr>
      </w:pPr>
      <w:r w:rsidRPr="000B19DD">
        <w:rPr>
          <w:rFonts w:ascii="Arial" w:hAnsi="Arial" w:cs="Arial"/>
          <w:b/>
          <w:u w:val="single"/>
          <w:lang w:val="es-BO" w:eastAsia="es-ES"/>
        </w:rPr>
        <w:t>VIGÉSIMA OCTAVA.- (CONFORMIDAD)</w:t>
      </w:r>
    </w:p>
    <w:p w:rsidR="000B19DD" w:rsidRPr="000B19DD" w:rsidRDefault="000B19DD" w:rsidP="000B19DD">
      <w:pPr>
        <w:jc w:val="both"/>
        <w:rPr>
          <w:rFonts w:ascii="Arial" w:hAnsi="Arial" w:cs="Arial"/>
          <w:lang w:val="es-BO" w:eastAsia="es-BO"/>
        </w:rPr>
      </w:pPr>
      <w:r w:rsidRPr="000B19DD">
        <w:rPr>
          <w:rFonts w:ascii="Arial" w:hAnsi="Arial" w:cs="Arial"/>
          <w:lang w:val="es-BO" w:eastAsia="es-ES"/>
        </w:rPr>
        <w:t>En señal de conformidad y para su fiel y estricto cumplimiento, suscribimos el presente Contrato en 4 (cuatro) ejemplares de un mismo tenor y validez, _______________________</w:t>
      </w:r>
      <w:r w:rsidRPr="000B19DD">
        <w:rPr>
          <w:rFonts w:ascii="Arial" w:hAnsi="Arial" w:cs="Arial"/>
          <w:lang w:val="es-BO" w:eastAsia="es-BO"/>
        </w:rPr>
        <w:t xml:space="preserve">, </w:t>
      </w:r>
      <w:r w:rsidRPr="000B19DD">
        <w:rPr>
          <w:rFonts w:ascii="Arial" w:hAnsi="Arial" w:cs="Arial"/>
          <w:lang w:val="es-BO" w:eastAsia="es-ES"/>
        </w:rPr>
        <w:t xml:space="preserve">en representación legal de la </w:t>
      </w:r>
      <w:r w:rsidRPr="000B19DD">
        <w:rPr>
          <w:rFonts w:ascii="Arial" w:hAnsi="Arial" w:cs="Arial"/>
          <w:b/>
          <w:lang w:val="es-BO" w:eastAsia="es-ES"/>
        </w:rPr>
        <w:t>ENTIDAD</w:t>
      </w:r>
      <w:r w:rsidRPr="000B19DD">
        <w:rPr>
          <w:rFonts w:ascii="Arial" w:hAnsi="Arial" w:cs="Arial"/>
          <w:lang w:val="es-BO" w:eastAsia="es-ES"/>
        </w:rPr>
        <w:t xml:space="preserve">, y ______________________ en representación del </w:t>
      </w:r>
      <w:r w:rsidRPr="000B19DD">
        <w:rPr>
          <w:rFonts w:ascii="Arial" w:hAnsi="Arial" w:cs="Arial"/>
          <w:b/>
          <w:lang w:val="es-BO" w:eastAsia="es-ES"/>
        </w:rPr>
        <w:t>CONTRATISTA</w:t>
      </w:r>
      <w:r w:rsidRPr="000B19DD">
        <w:rPr>
          <w:rFonts w:ascii="Arial" w:hAnsi="Arial" w:cs="Arial"/>
          <w:lang w:val="es-BO" w:eastAsia="es-ES"/>
        </w:rPr>
        <w:t>.</w:t>
      </w:r>
    </w:p>
    <w:p w:rsidR="000B19DD" w:rsidRPr="000B19DD" w:rsidRDefault="000B19DD" w:rsidP="000B19DD">
      <w:pPr>
        <w:jc w:val="both"/>
        <w:rPr>
          <w:rFonts w:ascii="Arial" w:hAnsi="Arial" w:cs="Arial"/>
          <w:lang w:val="es-BO" w:eastAsia="es-ES"/>
        </w:rPr>
      </w:pPr>
      <w:r w:rsidRPr="000B19DD">
        <w:rPr>
          <w:rFonts w:ascii="Arial" w:hAnsi="Arial" w:cs="Arial"/>
          <w:lang w:val="es-BO" w:eastAsia="es-ES"/>
        </w:rPr>
        <w:t>Este documento, conforme a disposiciones legales de control fiscal vigentes, será registrado ante la Contraloría General del Estado en idioma castellano.</w:t>
      </w:r>
    </w:p>
    <w:p w:rsidR="000B19DD" w:rsidRPr="000B19DD" w:rsidRDefault="000B19DD" w:rsidP="000B19DD">
      <w:pPr>
        <w:jc w:val="both"/>
        <w:rPr>
          <w:rFonts w:ascii="Arial" w:hAnsi="Arial" w:cs="Arial"/>
          <w:lang w:val="es-BO" w:eastAsia="es-ES"/>
        </w:rPr>
      </w:pPr>
    </w:p>
    <w:p w:rsidR="000B19DD" w:rsidRPr="000B19DD" w:rsidRDefault="000B19DD" w:rsidP="000B19DD">
      <w:pPr>
        <w:jc w:val="both"/>
        <w:rPr>
          <w:rFonts w:ascii="Arial" w:hAnsi="Arial" w:cs="Arial"/>
          <w:lang w:val="es-BO" w:eastAsia="es-ES"/>
        </w:rPr>
      </w:pPr>
    </w:p>
    <w:p w:rsidR="000B19DD" w:rsidRPr="000B19DD" w:rsidRDefault="000B19DD" w:rsidP="000B19DD">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0B19DD" w:rsidRPr="000B19DD" w:rsidTr="00E33DAB">
        <w:tc>
          <w:tcPr>
            <w:tcW w:w="4914"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         Lic. __________________</w:t>
            </w:r>
          </w:p>
        </w:tc>
        <w:tc>
          <w:tcPr>
            <w:tcW w:w="4914" w:type="dxa"/>
          </w:tcPr>
          <w:p w:rsidR="000B19DD" w:rsidRPr="000B19DD" w:rsidRDefault="000B19DD" w:rsidP="000B19DD">
            <w:pPr>
              <w:rPr>
                <w:rFonts w:ascii="Arial" w:hAnsi="Arial" w:cs="Arial"/>
                <w:lang w:val="es-BO" w:eastAsia="es-ES"/>
              </w:rPr>
            </w:pPr>
            <w:r w:rsidRPr="000B19DD">
              <w:rPr>
                <w:rFonts w:ascii="Arial" w:hAnsi="Arial" w:cs="Arial"/>
                <w:lang w:val="es-BO" w:eastAsia="es-ES"/>
              </w:rPr>
              <w:t xml:space="preserve">          Sr. ________________________</w:t>
            </w:r>
          </w:p>
        </w:tc>
      </w:tr>
      <w:tr w:rsidR="000B19DD" w:rsidRPr="000B19DD" w:rsidTr="00E33DAB">
        <w:trPr>
          <w:trHeight w:val="87"/>
        </w:trPr>
        <w:tc>
          <w:tcPr>
            <w:tcW w:w="4914" w:type="dxa"/>
          </w:tcPr>
          <w:p w:rsidR="000B19DD" w:rsidRPr="000B19DD" w:rsidRDefault="000B19DD" w:rsidP="000B19DD">
            <w:pPr>
              <w:rPr>
                <w:rFonts w:ascii="Arial" w:hAnsi="Arial" w:cs="Arial"/>
                <w:i/>
                <w:lang w:val="es-BO" w:eastAsia="es-ES"/>
              </w:rPr>
            </w:pPr>
            <w:r w:rsidRPr="000B19DD">
              <w:rPr>
                <w:rFonts w:ascii="Arial" w:hAnsi="Arial" w:cs="Arial"/>
                <w:i/>
                <w:lang w:val="es-BO" w:eastAsia="es-ES"/>
              </w:rPr>
              <w:t xml:space="preserve">                       cargo</w:t>
            </w:r>
          </w:p>
          <w:p w:rsidR="000B19DD" w:rsidRPr="000B19DD" w:rsidRDefault="000B19DD" w:rsidP="000B19DD">
            <w:pPr>
              <w:rPr>
                <w:rFonts w:ascii="Arial" w:hAnsi="Arial" w:cs="Arial"/>
                <w:b/>
                <w:lang w:val="es-BO" w:eastAsia="es-ES"/>
              </w:rPr>
            </w:pPr>
            <w:r w:rsidRPr="000B19DD">
              <w:rPr>
                <w:rFonts w:ascii="Arial" w:hAnsi="Arial" w:cs="Arial"/>
                <w:i/>
                <w:lang w:val="es-BO" w:eastAsia="es-ES"/>
              </w:rPr>
              <w:t xml:space="preserve">              </w:t>
            </w:r>
            <w:r w:rsidRPr="000B19DD">
              <w:rPr>
                <w:rFonts w:ascii="Arial" w:hAnsi="Arial" w:cs="Arial"/>
                <w:b/>
                <w:lang w:val="es-BO" w:eastAsia="es-ES"/>
              </w:rPr>
              <w:t xml:space="preserve">        YPFB</w:t>
            </w:r>
          </w:p>
          <w:p w:rsidR="000B19DD" w:rsidRPr="000B19DD" w:rsidRDefault="000B19DD" w:rsidP="000B19DD">
            <w:pPr>
              <w:rPr>
                <w:rFonts w:ascii="Arial" w:hAnsi="Arial" w:cs="Arial"/>
                <w:b/>
                <w:lang w:val="es-BO" w:eastAsia="es-ES"/>
              </w:rPr>
            </w:pPr>
            <w:r w:rsidRPr="000B19DD">
              <w:rPr>
                <w:rFonts w:ascii="Arial" w:hAnsi="Arial" w:cs="Arial"/>
                <w:b/>
                <w:lang w:val="es-BO" w:eastAsia="es-ES"/>
              </w:rPr>
              <w:t xml:space="preserve">                   ENTIDAD</w:t>
            </w:r>
          </w:p>
        </w:tc>
        <w:tc>
          <w:tcPr>
            <w:tcW w:w="4914" w:type="dxa"/>
          </w:tcPr>
          <w:p w:rsidR="000B19DD" w:rsidRPr="000B19DD" w:rsidRDefault="000B19DD" w:rsidP="000B19DD">
            <w:pPr>
              <w:rPr>
                <w:rFonts w:ascii="Arial" w:hAnsi="Arial" w:cs="Arial"/>
                <w:i/>
                <w:lang w:val="es-BO" w:eastAsia="es-ES"/>
              </w:rPr>
            </w:pPr>
            <w:r w:rsidRPr="000B19DD">
              <w:rPr>
                <w:rFonts w:ascii="Arial" w:hAnsi="Arial" w:cs="Arial"/>
                <w:i/>
                <w:lang w:val="es-BO" w:eastAsia="es-ES"/>
              </w:rPr>
              <w:t xml:space="preserve">                         nombre empresa</w:t>
            </w:r>
          </w:p>
          <w:p w:rsidR="000B19DD" w:rsidRPr="000B19DD" w:rsidRDefault="000B19DD" w:rsidP="000B19DD">
            <w:pPr>
              <w:rPr>
                <w:rFonts w:ascii="Arial" w:hAnsi="Arial" w:cs="Arial"/>
                <w:b/>
                <w:lang w:val="es-BO" w:eastAsia="es-ES"/>
              </w:rPr>
            </w:pPr>
            <w:r w:rsidRPr="000B19DD">
              <w:rPr>
                <w:rFonts w:ascii="Arial" w:hAnsi="Arial" w:cs="Arial"/>
                <w:b/>
                <w:lang w:val="es-BO" w:eastAsia="es-ES"/>
              </w:rPr>
              <w:t xml:space="preserve">                            PROVEEDOR</w:t>
            </w:r>
          </w:p>
        </w:tc>
      </w:tr>
    </w:tbl>
    <w:p w:rsidR="000B19DD" w:rsidRPr="000B19DD" w:rsidRDefault="000B19DD" w:rsidP="0013341C">
      <w:pPr>
        <w:jc w:val="center"/>
        <w:rPr>
          <w:rFonts w:ascii="Calibri" w:hAnsi="Calibri" w:cs="Calibri"/>
          <w:b/>
          <w:bCs/>
          <w:sz w:val="22"/>
          <w:szCs w:val="22"/>
          <w:lang w:val="es-ES_tradnl"/>
        </w:rPr>
      </w:pPr>
    </w:p>
    <w:sectPr w:rsidR="000B19DD" w:rsidRPr="000B19DD"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58C" w:rsidRDefault="003F358C">
      <w:r>
        <w:separator/>
      </w:r>
    </w:p>
  </w:endnote>
  <w:endnote w:type="continuationSeparator" w:id="0">
    <w:p w:rsidR="003F358C" w:rsidRDefault="003F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inionPro-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234" w:rsidRPr="006B79AF" w:rsidRDefault="00ED723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A11CA">
      <w:rPr>
        <w:rFonts w:ascii="Calibri" w:hAnsi="Calibri" w:cs="Calibri"/>
        <w:noProof/>
      </w:rPr>
      <w:t>29</w:t>
    </w:r>
    <w:r w:rsidRPr="006B79AF">
      <w:rPr>
        <w:rFonts w:ascii="Calibri" w:hAnsi="Calibri" w:cs="Calibri"/>
      </w:rPr>
      <w:fldChar w:fldCharType="end"/>
    </w:r>
  </w:p>
  <w:p w:rsidR="00ED7234" w:rsidRDefault="00ED72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58C" w:rsidRDefault="003F358C">
      <w:r>
        <w:separator/>
      </w:r>
    </w:p>
  </w:footnote>
  <w:footnote w:type="continuationSeparator" w:id="0">
    <w:p w:rsidR="003F358C" w:rsidRDefault="003F358C">
      <w:r>
        <w:continuationSeparator/>
      </w:r>
    </w:p>
  </w:footnote>
  <w:footnote w:id="1">
    <w:p w:rsidR="00A04152" w:rsidRDefault="00A04152" w:rsidP="00A0415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4A77F17"/>
    <w:multiLevelType w:val="hybridMultilevel"/>
    <w:tmpl w:val="252090C0"/>
    <w:styleLink w:val="Estilo21111"/>
    <w:lvl w:ilvl="0" w:tplc="845C2A80">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CF56DD"/>
    <w:multiLevelType w:val="hybridMultilevel"/>
    <w:tmpl w:val="4306AE32"/>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840F1F"/>
    <w:multiLevelType w:val="hybridMultilevel"/>
    <w:tmpl w:val="8CCE27E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214870CF"/>
    <w:multiLevelType w:val="hybridMultilevel"/>
    <w:tmpl w:val="160C3602"/>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516349"/>
    <w:multiLevelType w:val="multilevel"/>
    <w:tmpl w:val="303E25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9630844"/>
    <w:multiLevelType w:val="hybridMultilevel"/>
    <w:tmpl w:val="DCC63F58"/>
    <w:lvl w:ilvl="0" w:tplc="E31E777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2ACAF1B2"/>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F70999"/>
    <w:multiLevelType w:val="hybridMultilevel"/>
    <w:tmpl w:val="D0504D40"/>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EC36F34"/>
    <w:multiLevelType w:val="hybridMultilevel"/>
    <w:tmpl w:val="D9063EEE"/>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421E1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8">
    <w:nsid w:val="554038D0"/>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462219"/>
    <w:multiLevelType w:val="hybridMultilevel"/>
    <w:tmpl w:val="BEB80956"/>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3">
    <w:nsid w:val="5D147FEB"/>
    <w:multiLevelType w:val="hybridMultilevel"/>
    <w:tmpl w:val="B7E2DC3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nsid w:val="5D913C90"/>
    <w:multiLevelType w:val="hybridMultilevel"/>
    <w:tmpl w:val="BD6A1560"/>
    <w:lvl w:ilvl="0" w:tplc="8D741DF4">
      <w:start w:val="1"/>
      <w:numFmt w:val="decimal"/>
      <w:lvlText w:val="%1."/>
      <w:lvlJc w:val="left"/>
      <w:pPr>
        <w:ind w:left="720" w:hanging="360"/>
      </w:pPr>
      <w:rPr>
        <w:b/>
        <w:i w:val="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5">
    <w:nsid w:val="5E6476B3"/>
    <w:multiLevelType w:val="hybridMultilevel"/>
    <w:tmpl w:val="0C14C14C"/>
    <w:lvl w:ilvl="0" w:tplc="400A000B">
      <w:start w:val="1"/>
      <w:numFmt w:val="bullet"/>
      <w:lvlText w:val=""/>
      <w:lvlJc w:val="left"/>
      <w:pPr>
        <w:ind w:left="1800" w:hanging="360"/>
      </w:pPr>
      <w:rPr>
        <w:rFonts w:ascii="Wingdings" w:hAnsi="Wingdings" w:hint="default"/>
      </w:rPr>
    </w:lvl>
    <w:lvl w:ilvl="1" w:tplc="080A0003">
      <w:start w:val="1"/>
      <w:numFmt w:val="bullet"/>
      <w:lvlText w:val="o"/>
      <w:lvlJc w:val="left"/>
      <w:pPr>
        <w:ind w:left="2520" w:hanging="360"/>
      </w:pPr>
      <w:rPr>
        <w:rFonts w:ascii="Courier New" w:hAnsi="Courier New" w:cs="Courier New" w:hint="default"/>
      </w:rPr>
    </w:lvl>
    <w:lvl w:ilvl="2" w:tplc="080A0005">
      <w:start w:val="1"/>
      <w:numFmt w:val="bullet"/>
      <w:lvlText w:val=""/>
      <w:lvlJc w:val="left"/>
      <w:pPr>
        <w:ind w:left="3240" w:hanging="360"/>
      </w:pPr>
      <w:rPr>
        <w:rFonts w:ascii="Wingdings" w:hAnsi="Wingdings" w:hint="default"/>
      </w:rPr>
    </w:lvl>
    <w:lvl w:ilvl="3" w:tplc="080A0001">
      <w:start w:val="1"/>
      <w:numFmt w:val="bullet"/>
      <w:lvlText w:val=""/>
      <w:lvlJc w:val="left"/>
      <w:pPr>
        <w:ind w:left="3960" w:hanging="360"/>
      </w:pPr>
      <w:rPr>
        <w:rFonts w:ascii="Symbol" w:hAnsi="Symbol" w:hint="default"/>
      </w:rPr>
    </w:lvl>
    <w:lvl w:ilvl="4" w:tplc="080A0003">
      <w:start w:val="1"/>
      <w:numFmt w:val="bullet"/>
      <w:lvlText w:val="o"/>
      <w:lvlJc w:val="left"/>
      <w:pPr>
        <w:ind w:left="4680" w:hanging="360"/>
      </w:pPr>
      <w:rPr>
        <w:rFonts w:ascii="Courier New" w:hAnsi="Courier New" w:cs="Courier New" w:hint="default"/>
      </w:rPr>
    </w:lvl>
    <w:lvl w:ilvl="5" w:tplc="080A0005">
      <w:start w:val="1"/>
      <w:numFmt w:val="bullet"/>
      <w:lvlText w:val=""/>
      <w:lvlJc w:val="left"/>
      <w:pPr>
        <w:ind w:left="5400" w:hanging="360"/>
      </w:pPr>
      <w:rPr>
        <w:rFonts w:ascii="Wingdings" w:hAnsi="Wingdings" w:hint="default"/>
      </w:rPr>
    </w:lvl>
    <w:lvl w:ilvl="6" w:tplc="080A0001">
      <w:start w:val="1"/>
      <w:numFmt w:val="bullet"/>
      <w:lvlText w:val=""/>
      <w:lvlJc w:val="left"/>
      <w:pPr>
        <w:ind w:left="6120" w:hanging="360"/>
      </w:pPr>
      <w:rPr>
        <w:rFonts w:ascii="Symbol" w:hAnsi="Symbol" w:hint="default"/>
      </w:rPr>
    </w:lvl>
    <w:lvl w:ilvl="7" w:tplc="080A0003">
      <w:start w:val="1"/>
      <w:numFmt w:val="bullet"/>
      <w:lvlText w:val="o"/>
      <w:lvlJc w:val="left"/>
      <w:pPr>
        <w:ind w:left="6840" w:hanging="360"/>
      </w:pPr>
      <w:rPr>
        <w:rFonts w:ascii="Courier New" w:hAnsi="Courier New" w:cs="Courier New" w:hint="default"/>
      </w:rPr>
    </w:lvl>
    <w:lvl w:ilvl="8" w:tplc="080A0005">
      <w:start w:val="1"/>
      <w:numFmt w:val="bullet"/>
      <w:lvlText w:val=""/>
      <w:lvlJc w:val="left"/>
      <w:pPr>
        <w:ind w:left="756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nsid w:val="6EC1274A"/>
    <w:multiLevelType w:val="hybridMultilevel"/>
    <w:tmpl w:val="E3E8E70C"/>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6F170EBF"/>
    <w:multiLevelType w:val="hybridMultilevel"/>
    <w:tmpl w:val="D23E2C10"/>
    <w:lvl w:ilvl="0" w:tplc="B92AFEE4">
      <w:start w:val="4"/>
      <w:numFmt w:val="bullet"/>
      <w:lvlText w:val="-"/>
      <w:lvlJc w:val="left"/>
      <w:pPr>
        <w:ind w:left="720" w:hanging="360"/>
      </w:pPr>
      <w:rPr>
        <w:rFonts w:ascii="Calibri" w:eastAsia="Times New Roman" w:hAnsi="Calibri" w:cs="Arial" w:hint="default"/>
      </w:rPr>
    </w:lvl>
    <w:lvl w:ilvl="1" w:tplc="400A000B">
      <w:start w:val="1"/>
      <w:numFmt w:val="bullet"/>
      <w:lvlText w:val=""/>
      <w:lvlJc w:val="left"/>
      <w:pPr>
        <w:ind w:left="1440" w:hanging="360"/>
      </w:pPr>
      <w:rPr>
        <w:rFonts w:ascii="Wingdings" w:hAnsi="Wingdings" w:hint="default"/>
        <w:b/>
        <w:i w:val="0"/>
        <w:caps/>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1D00446"/>
    <w:multiLevelType w:val="hybridMultilevel"/>
    <w:tmpl w:val="0A780C84"/>
    <w:lvl w:ilvl="0" w:tplc="08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46409C"/>
    <w:multiLevelType w:val="hybridMultilevel"/>
    <w:tmpl w:val="82325338"/>
    <w:lvl w:ilvl="0" w:tplc="080A0013">
      <w:start w:val="1"/>
      <w:numFmt w:val="upperRoman"/>
      <w:lvlText w:val="%1."/>
      <w:lvlJc w:val="right"/>
      <w:pPr>
        <w:ind w:left="502" w:hanging="360"/>
      </w:pPr>
    </w:lvl>
    <w:lvl w:ilvl="1" w:tplc="400A0019">
      <w:start w:val="1"/>
      <w:numFmt w:val="lowerLetter"/>
      <w:lvlText w:val="%2."/>
      <w:lvlJc w:val="left"/>
      <w:pPr>
        <w:ind w:left="1222" w:hanging="360"/>
      </w:pPr>
    </w:lvl>
    <w:lvl w:ilvl="2" w:tplc="400A001B">
      <w:start w:val="1"/>
      <w:numFmt w:val="lowerRoman"/>
      <w:lvlText w:val="%3."/>
      <w:lvlJc w:val="right"/>
      <w:pPr>
        <w:ind w:left="1942" w:hanging="180"/>
      </w:pPr>
    </w:lvl>
    <w:lvl w:ilvl="3" w:tplc="400A000F">
      <w:start w:val="1"/>
      <w:numFmt w:val="decimal"/>
      <w:lvlText w:val="%4."/>
      <w:lvlJc w:val="left"/>
      <w:pPr>
        <w:ind w:left="2662" w:hanging="360"/>
      </w:pPr>
    </w:lvl>
    <w:lvl w:ilvl="4" w:tplc="400A0019">
      <w:start w:val="1"/>
      <w:numFmt w:val="lowerLetter"/>
      <w:lvlText w:val="%5."/>
      <w:lvlJc w:val="left"/>
      <w:pPr>
        <w:ind w:left="3382" w:hanging="360"/>
      </w:pPr>
    </w:lvl>
    <w:lvl w:ilvl="5" w:tplc="400A001B">
      <w:start w:val="1"/>
      <w:numFmt w:val="lowerRoman"/>
      <w:lvlText w:val="%6."/>
      <w:lvlJc w:val="right"/>
      <w:pPr>
        <w:ind w:left="4102" w:hanging="180"/>
      </w:pPr>
    </w:lvl>
    <w:lvl w:ilvl="6" w:tplc="400A000F">
      <w:start w:val="1"/>
      <w:numFmt w:val="decimal"/>
      <w:lvlText w:val="%7."/>
      <w:lvlJc w:val="left"/>
      <w:pPr>
        <w:ind w:left="4822" w:hanging="360"/>
      </w:pPr>
    </w:lvl>
    <w:lvl w:ilvl="7" w:tplc="400A0019">
      <w:start w:val="1"/>
      <w:numFmt w:val="lowerLetter"/>
      <w:lvlText w:val="%8."/>
      <w:lvlJc w:val="left"/>
      <w:pPr>
        <w:ind w:left="5542" w:hanging="360"/>
      </w:pPr>
    </w:lvl>
    <w:lvl w:ilvl="8" w:tplc="400A001B">
      <w:start w:val="1"/>
      <w:numFmt w:val="lowerRoman"/>
      <w:lvlText w:val="%9."/>
      <w:lvlJc w:val="right"/>
      <w:pPr>
        <w:ind w:left="6262" w:hanging="180"/>
      </w:pPr>
    </w:lvl>
  </w:abstractNum>
  <w:abstractNum w:abstractNumId="7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1">
    <w:nsid w:val="75A2107E"/>
    <w:multiLevelType w:val="hybridMultilevel"/>
    <w:tmpl w:val="BD6A1560"/>
    <w:lvl w:ilvl="0" w:tplc="8D741DF4">
      <w:start w:val="1"/>
      <w:numFmt w:val="decimal"/>
      <w:lvlText w:val="%1."/>
      <w:lvlJc w:val="left"/>
      <w:pPr>
        <w:ind w:left="720" w:hanging="360"/>
      </w:pPr>
      <w:rPr>
        <w:b/>
        <w:i w:val="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93D5C0D"/>
    <w:multiLevelType w:val="hybridMultilevel"/>
    <w:tmpl w:val="F9F82052"/>
    <w:lvl w:ilvl="0" w:tplc="B92AFEE4">
      <w:start w:val="4"/>
      <w:numFmt w:val="bullet"/>
      <w:lvlText w:val="-"/>
      <w:lvlJc w:val="left"/>
      <w:pPr>
        <w:ind w:left="720" w:hanging="360"/>
      </w:pPr>
      <w:rPr>
        <w:rFonts w:ascii="Calibri" w:eastAsia="Times New Roman" w:hAnsi="Calibri"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3"/>
  </w:num>
  <w:num w:numId="3">
    <w:abstractNumId w:val="56"/>
  </w:num>
  <w:num w:numId="4">
    <w:abstractNumId w:val="9"/>
  </w:num>
  <w:num w:numId="5">
    <w:abstractNumId w:val="34"/>
  </w:num>
  <w:num w:numId="6">
    <w:abstractNumId w:val="36"/>
  </w:num>
  <w:num w:numId="7">
    <w:abstractNumId w:val="0"/>
  </w:num>
  <w:num w:numId="8">
    <w:abstractNumId w:val="66"/>
  </w:num>
  <w:num w:numId="9">
    <w:abstractNumId w:val="8"/>
  </w:num>
  <w:num w:numId="10">
    <w:abstractNumId w:val="10"/>
  </w:num>
  <w:num w:numId="11">
    <w:abstractNumId w:val="45"/>
  </w:num>
  <w:num w:numId="12">
    <w:abstractNumId w:val="44"/>
  </w:num>
  <w:num w:numId="13">
    <w:abstractNumId w:val="1"/>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9"/>
  </w:num>
  <w:num w:numId="17">
    <w:abstractNumId w:val="32"/>
  </w:num>
  <w:num w:numId="18">
    <w:abstractNumId w:val="4"/>
  </w:num>
  <w:num w:numId="19">
    <w:abstractNumId w:val="74"/>
  </w:num>
  <w:num w:numId="20">
    <w:abstractNumId w:val="72"/>
  </w:num>
  <w:num w:numId="21">
    <w:abstractNumId w:val="58"/>
  </w:num>
  <w:num w:numId="22">
    <w:abstractNumId w:val="38"/>
  </w:num>
  <w:num w:numId="23">
    <w:abstractNumId w:val="28"/>
  </w:num>
  <w:num w:numId="24">
    <w:abstractNumId w:val="77"/>
  </w:num>
  <w:num w:numId="25">
    <w:abstractNumId w:val="78"/>
  </w:num>
  <w:num w:numId="26">
    <w:abstractNumId w:val="13"/>
  </w:num>
  <w:num w:numId="27">
    <w:abstractNumId w:val="25"/>
  </w:num>
  <w:num w:numId="28">
    <w:abstractNumId w:val="68"/>
  </w:num>
  <w:num w:numId="29">
    <w:abstractNumId w:val="16"/>
  </w:num>
  <w:num w:numId="30">
    <w:abstractNumId w:val="33"/>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12"/>
  </w:num>
  <w:num w:numId="35">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50"/>
  </w:num>
  <w:num w:numId="39">
    <w:abstractNumId w:val="59"/>
  </w:num>
  <w:num w:numId="40">
    <w:abstractNumId w:val="42"/>
  </w:num>
  <w:num w:numId="41">
    <w:abstractNumId w:val="76"/>
  </w:num>
  <w:num w:numId="42">
    <w:abstractNumId w:val="26"/>
  </w:num>
  <w:num w:numId="43">
    <w:abstractNumId w:val="17"/>
  </w:num>
  <w:num w:numId="44">
    <w:abstractNumId w:val="70"/>
  </w:num>
  <w:num w:numId="45">
    <w:abstractNumId w:val="11"/>
  </w:num>
  <w:num w:numId="46">
    <w:abstractNumId w:val="22"/>
  </w:num>
  <w:num w:numId="47">
    <w:abstractNumId w:val="62"/>
  </w:num>
  <w:num w:numId="48">
    <w:abstractNumId w:val="5"/>
  </w:num>
  <w:num w:numId="49">
    <w:abstractNumId w:val="51"/>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num>
  <w:num w:numId="53">
    <w:abstractNumId w:val="71"/>
    <w:lvlOverride w:ilvl="0">
      <w:startOverride w:val="1"/>
    </w:lvlOverride>
    <w:lvlOverride w:ilvl="1"/>
    <w:lvlOverride w:ilvl="2"/>
    <w:lvlOverride w:ilvl="3"/>
    <w:lvlOverride w:ilvl="4"/>
    <w:lvlOverride w:ilvl="5"/>
    <w:lvlOverride w:ilvl="6"/>
    <w:lvlOverride w:ilvl="7"/>
    <w:lvlOverride w:ilvl="8"/>
  </w:num>
  <w:num w:numId="54">
    <w:abstractNumId w:val="73"/>
  </w:num>
  <w:num w:numId="55">
    <w:abstractNumId w:val="65"/>
  </w:num>
  <w:num w:numId="56">
    <w:abstractNumId w:val="55"/>
  </w:num>
  <w:num w:numId="57">
    <w:abstractNumId w:val="52"/>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num>
  <w:num w:numId="67">
    <w:abstractNumId w:val="6"/>
  </w:num>
  <w:num w:numId="68">
    <w:abstractNumId w:val="47"/>
  </w:num>
  <w:num w:numId="69">
    <w:abstractNumId w:val="54"/>
  </w:num>
  <w:num w:numId="70">
    <w:abstractNumId w:val="43"/>
  </w:num>
  <w:num w:numId="71">
    <w:abstractNumId w:val="61"/>
  </w:num>
  <w:num w:numId="72">
    <w:abstractNumId w:val="60"/>
  </w:num>
  <w:num w:numId="73">
    <w:abstractNumId w:val="27"/>
  </w:num>
  <w:num w:numId="74">
    <w:abstractNumId w:val="19"/>
  </w:num>
  <w:num w:numId="7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num>
  <w:num w:numId="77">
    <w:abstractNumId w:val="40"/>
  </w:num>
  <w:num w:numId="78">
    <w:abstractNumId w:val="37"/>
  </w:num>
  <w:num w:numId="79">
    <w:abstractNumId w:val="2"/>
  </w:num>
  <w:num w:numId="80">
    <w:abstractNumId w:val="75"/>
  </w:num>
  <w:num w:numId="81">
    <w:abstractNumId w:val="14"/>
  </w:num>
  <w:num w:numId="82">
    <w:abstractNumId w:val="3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ADD"/>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599"/>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EEC"/>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9DD"/>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4C0"/>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86E"/>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A33"/>
    <w:rsid w:val="000E3C3A"/>
    <w:rsid w:val="000E3C71"/>
    <w:rsid w:val="000E3D03"/>
    <w:rsid w:val="000E41C6"/>
    <w:rsid w:val="000E4271"/>
    <w:rsid w:val="000E4325"/>
    <w:rsid w:val="000E4695"/>
    <w:rsid w:val="000E488B"/>
    <w:rsid w:val="000E48CC"/>
    <w:rsid w:val="000E55C5"/>
    <w:rsid w:val="000E5658"/>
    <w:rsid w:val="000E5F4B"/>
    <w:rsid w:val="000E730F"/>
    <w:rsid w:val="000E7478"/>
    <w:rsid w:val="000E7AEE"/>
    <w:rsid w:val="000E7AEF"/>
    <w:rsid w:val="000F04FC"/>
    <w:rsid w:val="000F06AC"/>
    <w:rsid w:val="000F0810"/>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27447"/>
    <w:rsid w:val="001278E4"/>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341C"/>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4B3"/>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1FDD"/>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18"/>
    <w:rsid w:val="002060CB"/>
    <w:rsid w:val="00206231"/>
    <w:rsid w:val="00207371"/>
    <w:rsid w:val="002073B0"/>
    <w:rsid w:val="00207EAE"/>
    <w:rsid w:val="00210B1A"/>
    <w:rsid w:val="00211999"/>
    <w:rsid w:val="00211B8A"/>
    <w:rsid w:val="00211E57"/>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68E"/>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E7F"/>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7CE"/>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B30"/>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947"/>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E3D"/>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58C"/>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04C"/>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52"/>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460"/>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9F5"/>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41"/>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874"/>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3D0"/>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28A"/>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724"/>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AC8"/>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1CA"/>
    <w:rsid w:val="005A125B"/>
    <w:rsid w:val="005A12CC"/>
    <w:rsid w:val="005A1800"/>
    <w:rsid w:val="005A187A"/>
    <w:rsid w:val="005A1D31"/>
    <w:rsid w:val="005A1FAE"/>
    <w:rsid w:val="005A20C1"/>
    <w:rsid w:val="005A20F4"/>
    <w:rsid w:val="005A2441"/>
    <w:rsid w:val="005A247F"/>
    <w:rsid w:val="005A2A0A"/>
    <w:rsid w:val="005A31A7"/>
    <w:rsid w:val="005A352D"/>
    <w:rsid w:val="005A37E3"/>
    <w:rsid w:val="005A3FA5"/>
    <w:rsid w:val="005A4C8F"/>
    <w:rsid w:val="005A4D64"/>
    <w:rsid w:val="005A4E8F"/>
    <w:rsid w:val="005A535B"/>
    <w:rsid w:val="005A5B1D"/>
    <w:rsid w:val="005A606E"/>
    <w:rsid w:val="005A66A5"/>
    <w:rsid w:val="005A68B8"/>
    <w:rsid w:val="005A741A"/>
    <w:rsid w:val="005A7BE8"/>
    <w:rsid w:val="005A7C31"/>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C08"/>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41C"/>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76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2DE5"/>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1F9"/>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54"/>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09C2"/>
    <w:rsid w:val="00750FB3"/>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A27"/>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5BB"/>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DE6"/>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2C96"/>
    <w:rsid w:val="0083359E"/>
    <w:rsid w:val="0083539B"/>
    <w:rsid w:val="008354FA"/>
    <w:rsid w:val="00835988"/>
    <w:rsid w:val="00835B03"/>
    <w:rsid w:val="00835BAD"/>
    <w:rsid w:val="0083668E"/>
    <w:rsid w:val="00836DBF"/>
    <w:rsid w:val="00836E3C"/>
    <w:rsid w:val="008379E7"/>
    <w:rsid w:val="00837A0C"/>
    <w:rsid w:val="00837CBF"/>
    <w:rsid w:val="008406A6"/>
    <w:rsid w:val="008407DB"/>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FDB"/>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ABB"/>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08C"/>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FE0"/>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249"/>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6C4"/>
    <w:rsid w:val="009F68D3"/>
    <w:rsid w:val="009F697E"/>
    <w:rsid w:val="009F70B9"/>
    <w:rsid w:val="009F7E52"/>
    <w:rsid w:val="00A0031B"/>
    <w:rsid w:val="00A00575"/>
    <w:rsid w:val="00A007FB"/>
    <w:rsid w:val="00A00BD3"/>
    <w:rsid w:val="00A00DE9"/>
    <w:rsid w:val="00A017D3"/>
    <w:rsid w:val="00A024C5"/>
    <w:rsid w:val="00A02DB5"/>
    <w:rsid w:val="00A02EE7"/>
    <w:rsid w:val="00A04152"/>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B01"/>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D7F86"/>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426"/>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289"/>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2480"/>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1FCA"/>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5E"/>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57FED"/>
    <w:rsid w:val="00C6019E"/>
    <w:rsid w:val="00C60B10"/>
    <w:rsid w:val="00C61436"/>
    <w:rsid w:val="00C61C95"/>
    <w:rsid w:val="00C62041"/>
    <w:rsid w:val="00C62224"/>
    <w:rsid w:val="00C6291D"/>
    <w:rsid w:val="00C62AC1"/>
    <w:rsid w:val="00C64893"/>
    <w:rsid w:val="00C64A90"/>
    <w:rsid w:val="00C64F37"/>
    <w:rsid w:val="00C65971"/>
    <w:rsid w:val="00C659B6"/>
    <w:rsid w:val="00C65DF3"/>
    <w:rsid w:val="00C65FCF"/>
    <w:rsid w:val="00C66495"/>
    <w:rsid w:val="00C66CE6"/>
    <w:rsid w:val="00C67504"/>
    <w:rsid w:val="00C67D81"/>
    <w:rsid w:val="00C70FB1"/>
    <w:rsid w:val="00C71AA7"/>
    <w:rsid w:val="00C71DEB"/>
    <w:rsid w:val="00C72169"/>
    <w:rsid w:val="00C72404"/>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0F1"/>
    <w:rsid w:val="00CE39E7"/>
    <w:rsid w:val="00CE41B4"/>
    <w:rsid w:val="00CE4536"/>
    <w:rsid w:val="00CE4A71"/>
    <w:rsid w:val="00CE512A"/>
    <w:rsid w:val="00CE5209"/>
    <w:rsid w:val="00CE5386"/>
    <w:rsid w:val="00CE57EB"/>
    <w:rsid w:val="00CE5847"/>
    <w:rsid w:val="00CE5B1E"/>
    <w:rsid w:val="00CE72B3"/>
    <w:rsid w:val="00CE752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151"/>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6E4"/>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619"/>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4DC"/>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7CA"/>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1A9C"/>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DAB"/>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487"/>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234"/>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F7F"/>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2E7D"/>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5B59"/>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5D0"/>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201"/>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425"/>
    <w:rsid w:val="00FC156A"/>
    <w:rsid w:val="00FC1FC3"/>
    <w:rsid w:val="00FC305B"/>
    <w:rsid w:val="00FC404F"/>
    <w:rsid w:val="00FC4063"/>
    <w:rsid w:val="00FC442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7F"/>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9"/>
    <w:qFormat/>
    <w:rsid w:val="00A544DB"/>
    <w:pPr>
      <w:spacing w:before="240" w:after="60"/>
      <w:outlineLvl w:val="6"/>
    </w:pPr>
    <w:rPr>
      <w:sz w:val="24"/>
      <w:szCs w:val="24"/>
    </w:rPr>
  </w:style>
  <w:style w:type="paragraph" w:styleId="Ttulo8">
    <w:name w:val="heading 8"/>
    <w:basedOn w:val="Normal"/>
    <w:next w:val="Normal"/>
    <w:link w:val="Ttulo8Car"/>
    <w:uiPriority w:val="9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9"/>
    <w:rsid w:val="00A544DB"/>
    <w:rPr>
      <w:sz w:val="24"/>
      <w:szCs w:val="24"/>
      <w:lang w:eastAsia="en-US"/>
    </w:rPr>
  </w:style>
  <w:style w:type="character" w:customStyle="1" w:styleId="Ttulo9Car">
    <w:name w:val="Título 9 Car"/>
    <w:link w:val="Ttulo9"/>
    <w:uiPriority w:val="9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uiPriority w:val="99"/>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9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9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BB5289"/>
    <w:pPr>
      <w:numPr>
        <w:numId w:val="34"/>
      </w:numPr>
    </w:pPr>
  </w:style>
  <w:style w:type="table" w:customStyle="1" w:styleId="Tablaconcuadrcula2">
    <w:name w:val="Tabla con cuadrícula2"/>
    <w:basedOn w:val="Tablanormal"/>
    <w:next w:val="Tablaconcuadrcula"/>
    <w:uiPriority w:val="59"/>
    <w:rsid w:val="000B19D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B36426"/>
  </w:style>
  <w:style w:type="paragraph" w:styleId="TDC4">
    <w:name w:val="toc 4"/>
    <w:basedOn w:val="Normal"/>
    <w:next w:val="Normal"/>
    <w:autoRedefine/>
    <w:uiPriority w:val="99"/>
    <w:semiHidden/>
    <w:unhideWhenUsed/>
    <w:rsid w:val="00B36426"/>
    <w:pPr>
      <w:ind w:left="720"/>
    </w:pPr>
    <w:rPr>
      <w:lang w:eastAsia="es-ES"/>
    </w:rPr>
  </w:style>
  <w:style w:type="paragraph" w:styleId="TDC5">
    <w:name w:val="toc 5"/>
    <w:basedOn w:val="Normal"/>
    <w:next w:val="Normal"/>
    <w:autoRedefine/>
    <w:uiPriority w:val="99"/>
    <w:semiHidden/>
    <w:unhideWhenUsed/>
    <w:rsid w:val="00B36426"/>
    <w:pPr>
      <w:ind w:left="960"/>
    </w:pPr>
    <w:rPr>
      <w:lang w:eastAsia="es-ES"/>
    </w:rPr>
  </w:style>
  <w:style w:type="paragraph" w:styleId="TDC6">
    <w:name w:val="toc 6"/>
    <w:basedOn w:val="Normal"/>
    <w:next w:val="Normal"/>
    <w:autoRedefine/>
    <w:uiPriority w:val="99"/>
    <w:semiHidden/>
    <w:unhideWhenUsed/>
    <w:rsid w:val="00B36426"/>
    <w:pPr>
      <w:ind w:left="1200"/>
    </w:pPr>
    <w:rPr>
      <w:lang w:eastAsia="es-ES"/>
    </w:rPr>
  </w:style>
  <w:style w:type="paragraph" w:styleId="TDC7">
    <w:name w:val="toc 7"/>
    <w:basedOn w:val="Normal"/>
    <w:next w:val="Normal"/>
    <w:autoRedefine/>
    <w:uiPriority w:val="99"/>
    <w:semiHidden/>
    <w:unhideWhenUsed/>
    <w:rsid w:val="00B36426"/>
    <w:pPr>
      <w:ind w:left="1440"/>
    </w:pPr>
    <w:rPr>
      <w:lang w:eastAsia="es-ES"/>
    </w:rPr>
  </w:style>
  <w:style w:type="paragraph" w:styleId="TDC8">
    <w:name w:val="toc 8"/>
    <w:basedOn w:val="Normal"/>
    <w:next w:val="Normal"/>
    <w:autoRedefine/>
    <w:uiPriority w:val="99"/>
    <w:semiHidden/>
    <w:unhideWhenUsed/>
    <w:rsid w:val="00B36426"/>
    <w:pPr>
      <w:ind w:left="1680"/>
    </w:pPr>
    <w:rPr>
      <w:lang w:eastAsia="es-ES"/>
    </w:rPr>
  </w:style>
  <w:style w:type="paragraph" w:styleId="TDC9">
    <w:name w:val="toc 9"/>
    <w:basedOn w:val="Normal"/>
    <w:next w:val="Normal"/>
    <w:autoRedefine/>
    <w:uiPriority w:val="99"/>
    <w:semiHidden/>
    <w:unhideWhenUsed/>
    <w:rsid w:val="00B36426"/>
    <w:pPr>
      <w:ind w:left="1920"/>
    </w:pPr>
    <w:rPr>
      <w:lang w:eastAsia="es-ES"/>
    </w:rPr>
  </w:style>
  <w:style w:type="paragraph" w:customStyle="1" w:styleId="CM12">
    <w:name w:val="CM12"/>
    <w:basedOn w:val="Normal"/>
    <w:next w:val="Normal"/>
    <w:uiPriority w:val="99"/>
    <w:rsid w:val="00B3642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uiPriority w:val="99"/>
    <w:rsid w:val="00B36426"/>
    <w:pPr>
      <w:widowControl w:val="0"/>
    </w:pPr>
    <w:rPr>
      <w:rFonts w:ascii="Verdana" w:hAnsi="Verdana" w:cs="Times New Roman"/>
      <w:color w:val="auto"/>
    </w:rPr>
  </w:style>
  <w:style w:type="paragraph" w:customStyle="1" w:styleId="CM8">
    <w:name w:val="CM8"/>
    <w:basedOn w:val="Default"/>
    <w:next w:val="Default"/>
    <w:uiPriority w:val="99"/>
    <w:rsid w:val="00B36426"/>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B36426"/>
    <w:pPr>
      <w:widowControl w:val="0"/>
    </w:pPr>
    <w:rPr>
      <w:rFonts w:ascii="Verdana" w:hAnsi="Verdana" w:cs="Times New Roman"/>
      <w:color w:val="auto"/>
    </w:rPr>
  </w:style>
  <w:style w:type="paragraph" w:customStyle="1" w:styleId="Titulo3">
    <w:name w:val="Titulo 3"/>
    <w:basedOn w:val="Ttulo3"/>
    <w:uiPriority w:val="99"/>
    <w:qFormat/>
    <w:rsid w:val="00B36426"/>
    <w:pPr>
      <w:keepLines/>
      <w:widowControl w:val="0"/>
      <w:spacing w:before="120" w:after="120" w:line="276" w:lineRule="auto"/>
      <w:ind w:left="720" w:hanging="360"/>
      <w:jc w:val="both"/>
    </w:pPr>
    <w:rPr>
      <w:rFonts w:ascii="Arial" w:hAnsi="Arial"/>
      <w:caps/>
      <w:sz w:val="22"/>
      <w:szCs w:val="22"/>
      <w:lang w:val="es-BO"/>
    </w:rPr>
  </w:style>
  <w:style w:type="character" w:customStyle="1" w:styleId="ApendiceACar">
    <w:name w:val="Apendice A Car"/>
    <w:link w:val="ApendiceA"/>
    <w:uiPriority w:val="99"/>
    <w:locked/>
    <w:rsid w:val="00B36426"/>
    <w:rPr>
      <w:rFonts w:ascii="Arial" w:hAnsi="Arial"/>
      <w:b/>
      <w:bCs/>
      <w:sz w:val="22"/>
      <w:szCs w:val="22"/>
      <w:lang w:val="x-none" w:eastAsia="x-none"/>
    </w:rPr>
  </w:style>
  <w:style w:type="paragraph" w:customStyle="1" w:styleId="ApendiceA">
    <w:name w:val="Apendice A"/>
    <w:basedOn w:val="Normal"/>
    <w:link w:val="ApendiceACar"/>
    <w:uiPriority w:val="99"/>
    <w:rsid w:val="00B36426"/>
    <w:pPr>
      <w:numPr>
        <w:numId w:val="50"/>
      </w:numPr>
      <w:jc w:val="both"/>
    </w:pPr>
    <w:rPr>
      <w:rFonts w:ascii="Arial" w:hAnsi="Arial"/>
      <w:b/>
      <w:bCs/>
      <w:sz w:val="22"/>
      <w:szCs w:val="22"/>
      <w:lang w:val="x-none" w:eastAsia="x-none"/>
    </w:rPr>
  </w:style>
  <w:style w:type="character" w:customStyle="1" w:styleId="ApendiceA2Car">
    <w:name w:val="Apendice A2 Car"/>
    <w:link w:val="ApendiceA2"/>
    <w:locked/>
    <w:rsid w:val="00B36426"/>
    <w:rPr>
      <w:rFonts w:ascii="Arial" w:hAnsi="Arial" w:cs="Arial"/>
      <w:sz w:val="22"/>
      <w:szCs w:val="22"/>
      <w:lang w:val="es-ES" w:eastAsia="es-ES"/>
    </w:rPr>
  </w:style>
  <w:style w:type="paragraph" w:customStyle="1" w:styleId="ApendiceA2">
    <w:name w:val="Apendice A2"/>
    <w:basedOn w:val="Normal"/>
    <w:link w:val="ApendiceA2Car"/>
    <w:rsid w:val="00B36426"/>
    <w:pPr>
      <w:jc w:val="both"/>
    </w:pPr>
    <w:rPr>
      <w:rFonts w:ascii="Arial" w:hAnsi="Arial" w:cs="Arial"/>
      <w:sz w:val="22"/>
      <w:szCs w:val="22"/>
      <w:lang w:eastAsia="es-ES"/>
    </w:rPr>
  </w:style>
  <w:style w:type="character" w:styleId="nfasisintenso">
    <w:name w:val="Intense Emphasis"/>
    <w:uiPriority w:val="21"/>
    <w:qFormat/>
    <w:rsid w:val="00B36426"/>
    <w:rPr>
      <w:b/>
      <w:bCs/>
      <w:i/>
      <w:iCs/>
      <w:color w:val="4F81BD"/>
    </w:rPr>
  </w:style>
  <w:style w:type="numbering" w:customStyle="1" w:styleId="Estilo5121">
    <w:name w:val="Estilo5121"/>
    <w:uiPriority w:val="99"/>
    <w:rsid w:val="00B36426"/>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2185088">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93740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793937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4637C-E75F-4EBD-9A89-FB35FD3B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98</Pages>
  <Words>29840</Words>
  <Characters>164123</Characters>
  <Application>Microsoft Office Word</Application>
  <DocSecurity>0</DocSecurity>
  <Lines>1367</Lines>
  <Paragraphs>387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79</cp:revision>
  <cp:lastPrinted>2018-10-30T20:57:00Z</cp:lastPrinted>
  <dcterms:created xsi:type="dcterms:W3CDTF">2018-05-25T14:56:00Z</dcterms:created>
  <dcterms:modified xsi:type="dcterms:W3CDTF">2018-10-30T20:59:00Z</dcterms:modified>
</cp:coreProperties>
</file>