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10275" cy="616267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6162675"/>
                        </a:xfrm>
                        <a:prstGeom prst="roundRect">
                          <a:avLst>
                            <a:gd name="adj" fmla="val 5676"/>
                          </a:avLst>
                        </a:prstGeom>
                        <a:solidFill>
                          <a:srgbClr val="FFFFCC"/>
                        </a:solidFill>
                        <a:ln w="9525">
                          <a:solidFill>
                            <a:srgbClr val="000000"/>
                          </a:solidFill>
                          <a:round/>
                          <a:headEnd/>
                          <a:tailEnd/>
                        </a:ln>
                        <a:effectLst>
                          <a:outerShdw dist="107763" dir="2700000" algn="ctr" rotWithShape="0">
                            <a:srgbClr val="333333"/>
                          </a:outerShdw>
                        </a:effectLst>
                      </wps:spPr>
                      <wps:txbx>
                        <w:txbxContent>
                          <w:p w:rsidR="006C622E" w:rsidRDefault="006C622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C622E" w:rsidRPr="00196858" w:rsidRDefault="006C622E" w:rsidP="008537B0"/>
                          <w:p w:rsidR="006C622E" w:rsidRDefault="006C622E" w:rsidP="008537B0">
                            <w:pPr>
                              <w:ind w:left="142"/>
                              <w:jc w:val="center"/>
                              <w:rPr>
                                <w:rFonts w:ascii="Verdana" w:hAnsi="Verdana"/>
                                <w:b/>
                              </w:rPr>
                            </w:pPr>
                          </w:p>
                          <w:p w:rsidR="006C622E" w:rsidRDefault="006C62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22E" w:rsidRPr="00103622" w:rsidRDefault="006C622E" w:rsidP="008537B0">
                            <w:pPr>
                              <w:ind w:left="142"/>
                              <w:jc w:val="center"/>
                              <w:rPr>
                                <w:rFonts w:ascii="Century Gothic" w:hAnsi="Century Gothic" w:cs="Arial"/>
                                <w:b/>
                                <w:sz w:val="32"/>
                                <w:szCs w:val="32"/>
                                <w:lang w:val="es-MX"/>
                              </w:rPr>
                            </w:pPr>
                          </w:p>
                          <w:p w:rsidR="006C622E" w:rsidRDefault="006C62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C622E" w:rsidRDefault="006C622E" w:rsidP="008537B0">
                            <w:pPr>
                              <w:jc w:val="center"/>
                              <w:rPr>
                                <w:rFonts w:ascii="Century Gothic" w:hAnsi="Century Gothic" w:cs="Arial"/>
                                <w:b/>
                                <w:sz w:val="28"/>
                                <w:szCs w:val="32"/>
                              </w:rPr>
                            </w:pPr>
                          </w:p>
                          <w:p w:rsidR="006C622E" w:rsidRPr="00D94CE2" w:rsidRDefault="006C62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622E" w:rsidRDefault="006C622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C622E" w:rsidRDefault="006C622E" w:rsidP="008537B0">
                            <w:pPr>
                              <w:ind w:left="142" w:right="-118"/>
                              <w:jc w:val="center"/>
                              <w:rPr>
                                <w:rFonts w:ascii="Century Gothic" w:hAnsi="Century Gothic" w:cs="Arial"/>
                                <w:b/>
                                <w:sz w:val="28"/>
                                <w:szCs w:val="28"/>
                                <w:lang w:val="es-MX"/>
                              </w:rPr>
                            </w:pPr>
                          </w:p>
                          <w:p w:rsidR="006C622E" w:rsidRPr="00103622" w:rsidRDefault="006C622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622E" w:rsidRPr="00103622" w:rsidRDefault="006C622E" w:rsidP="008537B0">
                            <w:pPr>
                              <w:ind w:left="142" w:right="-118"/>
                              <w:rPr>
                                <w:rFonts w:ascii="Century Gothic" w:hAnsi="Century Gothic"/>
                                <w:b/>
                                <w:sz w:val="28"/>
                                <w:szCs w:val="28"/>
                              </w:rPr>
                            </w:pPr>
                          </w:p>
                          <w:p w:rsidR="006C622E" w:rsidRDefault="006C622E" w:rsidP="00E5365D">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5365D">
                              <w:rPr>
                                <w:rFonts w:ascii="Century Gothic" w:hAnsi="Century Gothic" w:cs="Century Gothic"/>
                                <w:b/>
                                <w:bCs/>
                                <w:color w:val="000000"/>
                                <w:sz w:val="28"/>
                                <w:szCs w:val="28"/>
                              </w:rPr>
                              <w:t>OBRAS CIVILES Y MECÁNICAS PARA LA AMPLIACIÓN DEL TENDIDO DE RED SECUNDARIA EN LAS LOCALIDADES DE CAMARGO, VILLA ABECIA Y LAS CARRERAS</w:t>
                            </w:r>
                          </w:p>
                          <w:p w:rsidR="006C622E" w:rsidRPr="00E5365D" w:rsidRDefault="006C622E" w:rsidP="00E5365D">
                            <w:pPr>
                              <w:ind w:right="-118"/>
                              <w:jc w:val="center"/>
                              <w:rPr>
                                <w:rFonts w:ascii="Century Gothic" w:hAnsi="Century Gothic" w:cs="Century Gothic"/>
                                <w:b/>
                                <w:bCs/>
                                <w:color w:val="000000"/>
                                <w:sz w:val="28"/>
                                <w:szCs w:val="28"/>
                              </w:rPr>
                            </w:pPr>
                            <w:r w:rsidRPr="00E5365D">
                              <w:rPr>
                                <w:rFonts w:ascii="Century Gothic" w:hAnsi="Century Gothic" w:cs="Century Gothic"/>
                                <w:b/>
                                <w:bCs/>
                                <w:color w:val="000000"/>
                                <w:sz w:val="28"/>
                                <w:szCs w:val="28"/>
                              </w:rPr>
                              <w:t xml:space="preserve"> (COMUNIDADES DE MONTE SANDOVAL Y SAN JUAN DEL ORO)</w:t>
                            </w:r>
                            <w:r>
                              <w:rPr>
                                <w:rFonts w:ascii="Century Gothic" w:hAnsi="Century Gothic" w:cs="Century Gothic"/>
                                <w:b/>
                                <w:bCs/>
                                <w:color w:val="000000"/>
                                <w:sz w:val="28"/>
                                <w:szCs w:val="28"/>
                              </w:rPr>
                              <w:t>”</w:t>
                            </w:r>
                          </w:p>
                          <w:p w:rsidR="006C622E" w:rsidRPr="00D94CE2" w:rsidRDefault="006C622E" w:rsidP="001B3023">
                            <w:pPr>
                              <w:ind w:right="-118"/>
                              <w:jc w:val="center"/>
                              <w:rPr>
                                <w:rFonts w:ascii="Century Gothic" w:hAnsi="Century Gothic" w:cs="Century Gothic"/>
                                <w:b/>
                                <w:bCs/>
                                <w:color w:val="FF0000"/>
                                <w:sz w:val="28"/>
                                <w:szCs w:val="28"/>
                              </w:rPr>
                            </w:pPr>
                          </w:p>
                          <w:p w:rsidR="006C622E" w:rsidRPr="002635F9" w:rsidRDefault="006C622E"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Pr="00E5365D">
                              <w:rPr>
                                <w:rFonts w:ascii="Century Gothic" w:hAnsi="Century Gothic" w:cs="Century Gothic"/>
                                <w:b/>
                                <w:bCs/>
                                <w:sz w:val="28"/>
                                <w:szCs w:val="28"/>
                              </w:rPr>
                              <w:t>GCC-CDL-DRCH-35-18</w:t>
                            </w:r>
                          </w:p>
                          <w:p w:rsidR="006C622E" w:rsidRPr="002635F9" w:rsidRDefault="006C622E" w:rsidP="001B3023">
                            <w:pPr>
                              <w:ind w:right="-118"/>
                              <w:jc w:val="center"/>
                              <w:rPr>
                                <w:rFonts w:ascii="Century Gothic" w:hAnsi="Century Gothic" w:cs="Century Gothic"/>
                                <w:b/>
                                <w:bCs/>
                                <w:sz w:val="28"/>
                                <w:szCs w:val="28"/>
                              </w:rPr>
                            </w:pPr>
                          </w:p>
                          <w:p w:rsidR="006C622E" w:rsidRPr="002635F9" w:rsidRDefault="006C622E" w:rsidP="001B3023">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2635F9">
                              <w:rPr>
                                <w:rFonts w:ascii="Century Gothic" w:hAnsi="Century Gothic" w:cs="Century Gothic"/>
                                <w:b/>
                                <w:bCs/>
                                <w:sz w:val="28"/>
                                <w:szCs w:val="28"/>
                              </w:rPr>
                              <w:t>Convocatoria</w:t>
                            </w:r>
                          </w:p>
                          <w:p w:rsidR="006C622E" w:rsidRPr="00103622" w:rsidRDefault="006C622E" w:rsidP="008537B0">
                            <w:pPr>
                              <w:ind w:right="930"/>
                              <w:jc w:val="center"/>
                              <w:rPr>
                                <w:rFonts w:ascii="Century Gothic" w:hAnsi="Century Gothic"/>
                                <w:sz w:val="32"/>
                                <w:szCs w:val="32"/>
                                <w:lang w:val="es-ES_tradnl"/>
                              </w:rPr>
                            </w:pPr>
                          </w:p>
                          <w:p w:rsidR="006C622E" w:rsidRPr="00103622" w:rsidRDefault="006C622E" w:rsidP="008537B0">
                            <w:pPr>
                              <w:ind w:right="930"/>
                              <w:jc w:val="center"/>
                              <w:rPr>
                                <w:rFonts w:ascii="Century Gothic" w:hAnsi="Century Gothic"/>
                                <w:sz w:val="32"/>
                                <w:szCs w:val="32"/>
                                <w:lang w:val="es-ES_tradnl"/>
                              </w:rPr>
                            </w:pPr>
                          </w:p>
                          <w:p w:rsidR="006C622E" w:rsidRPr="00103622" w:rsidRDefault="006C622E" w:rsidP="008537B0">
                            <w:pPr>
                              <w:ind w:right="930"/>
                              <w:jc w:val="center"/>
                              <w:rPr>
                                <w:rFonts w:ascii="Century Gothic" w:hAnsi="Century Gothic"/>
                                <w:sz w:val="32"/>
                                <w:szCs w:val="32"/>
                                <w:lang w:val="es-ES_tradnl"/>
                              </w:rPr>
                            </w:pPr>
                          </w:p>
                          <w:p w:rsidR="006C622E" w:rsidRDefault="006C622E" w:rsidP="008537B0">
                            <w:pPr>
                              <w:ind w:right="930"/>
                              <w:jc w:val="center"/>
                              <w:rPr>
                                <w:rFonts w:ascii="Century Gothic" w:hAnsi="Century Gothic"/>
                                <w:lang w:val="es-ES_tradnl"/>
                              </w:rPr>
                            </w:pPr>
                          </w:p>
                          <w:p w:rsidR="006C622E" w:rsidRPr="009C5A35" w:rsidRDefault="006C622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3.25pt;height:485.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" fillcolor="#ffc">
                <v:shadow on="t" color="#333" offset="6pt,6pt"/>
                <v:textbox>
                  <w:txbxContent>
                    <w:p w:rsidR="006C622E" w:rsidRDefault="006C622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C622E" w:rsidRPr="00196858" w:rsidRDefault="006C622E" w:rsidP="008537B0"/>
                    <w:p w:rsidR="006C622E" w:rsidRDefault="006C622E" w:rsidP="008537B0">
                      <w:pPr>
                        <w:ind w:left="142"/>
                        <w:jc w:val="center"/>
                        <w:rPr>
                          <w:rFonts w:ascii="Verdana" w:hAnsi="Verdana"/>
                          <w:b/>
                        </w:rPr>
                      </w:pPr>
                    </w:p>
                    <w:p w:rsidR="006C622E" w:rsidRDefault="006C622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22E" w:rsidRPr="00103622" w:rsidRDefault="006C622E" w:rsidP="008537B0">
                      <w:pPr>
                        <w:ind w:left="142"/>
                        <w:jc w:val="center"/>
                        <w:rPr>
                          <w:rFonts w:ascii="Century Gothic" w:hAnsi="Century Gothic" w:cs="Arial"/>
                          <w:b/>
                          <w:sz w:val="32"/>
                          <w:szCs w:val="32"/>
                          <w:lang w:val="es-MX"/>
                        </w:rPr>
                      </w:pPr>
                    </w:p>
                    <w:p w:rsidR="006C622E" w:rsidRDefault="006C622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C622E" w:rsidRDefault="006C622E" w:rsidP="008537B0">
                      <w:pPr>
                        <w:jc w:val="center"/>
                        <w:rPr>
                          <w:rFonts w:ascii="Century Gothic" w:hAnsi="Century Gothic" w:cs="Arial"/>
                          <w:b/>
                          <w:sz w:val="28"/>
                          <w:szCs w:val="32"/>
                        </w:rPr>
                      </w:pPr>
                    </w:p>
                    <w:p w:rsidR="006C622E" w:rsidRPr="00D94CE2" w:rsidRDefault="006C622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622E" w:rsidRDefault="006C622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C622E" w:rsidRDefault="006C622E" w:rsidP="008537B0">
                      <w:pPr>
                        <w:ind w:left="142" w:right="-118"/>
                        <w:jc w:val="center"/>
                        <w:rPr>
                          <w:rFonts w:ascii="Century Gothic" w:hAnsi="Century Gothic" w:cs="Arial"/>
                          <w:b/>
                          <w:sz w:val="28"/>
                          <w:szCs w:val="28"/>
                          <w:lang w:val="es-MX"/>
                        </w:rPr>
                      </w:pPr>
                    </w:p>
                    <w:p w:rsidR="006C622E" w:rsidRPr="00103622" w:rsidRDefault="006C622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622E" w:rsidRPr="00103622" w:rsidRDefault="006C622E" w:rsidP="008537B0">
                      <w:pPr>
                        <w:ind w:left="142" w:right="-118"/>
                        <w:rPr>
                          <w:rFonts w:ascii="Century Gothic" w:hAnsi="Century Gothic"/>
                          <w:b/>
                          <w:sz w:val="28"/>
                          <w:szCs w:val="28"/>
                        </w:rPr>
                      </w:pPr>
                    </w:p>
                    <w:p w:rsidR="006C622E" w:rsidRDefault="006C622E" w:rsidP="00E5365D">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5365D">
                        <w:rPr>
                          <w:rFonts w:ascii="Century Gothic" w:hAnsi="Century Gothic" w:cs="Century Gothic"/>
                          <w:b/>
                          <w:bCs/>
                          <w:color w:val="000000"/>
                          <w:sz w:val="28"/>
                          <w:szCs w:val="28"/>
                        </w:rPr>
                        <w:t>OBRAS CIVILES Y MECÁNICAS PARA LA AMPLIACIÓN DEL TENDIDO DE RED SECUNDARIA EN LAS LOCALIDADES DE CAMARGO, VILLA ABECIA Y LAS CARRERAS</w:t>
                      </w:r>
                    </w:p>
                    <w:p w:rsidR="006C622E" w:rsidRPr="00E5365D" w:rsidRDefault="006C622E" w:rsidP="00E5365D">
                      <w:pPr>
                        <w:ind w:right="-118"/>
                        <w:jc w:val="center"/>
                        <w:rPr>
                          <w:rFonts w:ascii="Century Gothic" w:hAnsi="Century Gothic" w:cs="Century Gothic"/>
                          <w:b/>
                          <w:bCs/>
                          <w:color w:val="000000"/>
                          <w:sz w:val="28"/>
                          <w:szCs w:val="28"/>
                        </w:rPr>
                      </w:pPr>
                      <w:r w:rsidRPr="00E5365D">
                        <w:rPr>
                          <w:rFonts w:ascii="Century Gothic" w:hAnsi="Century Gothic" w:cs="Century Gothic"/>
                          <w:b/>
                          <w:bCs/>
                          <w:color w:val="000000"/>
                          <w:sz w:val="28"/>
                          <w:szCs w:val="28"/>
                        </w:rPr>
                        <w:t xml:space="preserve"> (COMUNIDADES DE MONTE SANDOVAL Y SAN JUAN DEL ORO)</w:t>
                      </w:r>
                      <w:r>
                        <w:rPr>
                          <w:rFonts w:ascii="Century Gothic" w:hAnsi="Century Gothic" w:cs="Century Gothic"/>
                          <w:b/>
                          <w:bCs/>
                          <w:color w:val="000000"/>
                          <w:sz w:val="28"/>
                          <w:szCs w:val="28"/>
                        </w:rPr>
                        <w:t>”</w:t>
                      </w:r>
                    </w:p>
                    <w:p w:rsidR="006C622E" w:rsidRPr="00D94CE2" w:rsidRDefault="006C622E" w:rsidP="001B3023">
                      <w:pPr>
                        <w:ind w:right="-118"/>
                        <w:jc w:val="center"/>
                        <w:rPr>
                          <w:rFonts w:ascii="Century Gothic" w:hAnsi="Century Gothic" w:cs="Century Gothic"/>
                          <w:b/>
                          <w:bCs/>
                          <w:color w:val="FF0000"/>
                          <w:sz w:val="28"/>
                          <w:szCs w:val="28"/>
                        </w:rPr>
                      </w:pPr>
                    </w:p>
                    <w:p w:rsidR="006C622E" w:rsidRPr="002635F9" w:rsidRDefault="006C622E" w:rsidP="001B3023">
                      <w:pPr>
                        <w:ind w:right="-118"/>
                        <w:jc w:val="center"/>
                        <w:rPr>
                          <w:rFonts w:ascii="Century Gothic" w:hAnsi="Century Gothic" w:cs="Century Gothic"/>
                          <w:b/>
                          <w:bCs/>
                          <w:sz w:val="28"/>
                          <w:szCs w:val="28"/>
                        </w:rPr>
                      </w:pPr>
                      <w:r>
                        <w:rPr>
                          <w:rFonts w:ascii="Century Gothic" w:hAnsi="Century Gothic" w:cs="Century Gothic"/>
                          <w:b/>
                          <w:bCs/>
                          <w:sz w:val="28"/>
                          <w:szCs w:val="28"/>
                        </w:rPr>
                        <w:t xml:space="preserve">CODIGO: </w:t>
                      </w:r>
                      <w:r w:rsidRPr="00E5365D">
                        <w:rPr>
                          <w:rFonts w:ascii="Century Gothic" w:hAnsi="Century Gothic" w:cs="Century Gothic"/>
                          <w:b/>
                          <w:bCs/>
                          <w:sz w:val="28"/>
                          <w:szCs w:val="28"/>
                        </w:rPr>
                        <w:t>GCC-CDL-DRCH-35-18</w:t>
                      </w:r>
                    </w:p>
                    <w:p w:rsidR="006C622E" w:rsidRPr="002635F9" w:rsidRDefault="006C622E" w:rsidP="001B3023">
                      <w:pPr>
                        <w:ind w:right="-118"/>
                        <w:jc w:val="center"/>
                        <w:rPr>
                          <w:rFonts w:ascii="Century Gothic" w:hAnsi="Century Gothic" w:cs="Century Gothic"/>
                          <w:b/>
                          <w:bCs/>
                          <w:sz w:val="28"/>
                          <w:szCs w:val="28"/>
                        </w:rPr>
                      </w:pPr>
                    </w:p>
                    <w:p w:rsidR="006C622E" w:rsidRPr="002635F9" w:rsidRDefault="006C622E" w:rsidP="001B3023">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2635F9">
                        <w:rPr>
                          <w:rFonts w:ascii="Century Gothic" w:hAnsi="Century Gothic" w:cs="Century Gothic"/>
                          <w:b/>
                          <w:bCs/>
                          <w:sz w:val="28"/>
                          <w:szCs w:val="28"/>
                        </w:rPr>
                        <w:t>Convocatoria</w:t>
                      </w:r>
                    </w:p>
                    <w:p w:rsidR="006C622E" w:rsidRPr="00103622" w:rsidRDefault="006C622E" w:rsidP="008537B0">
                      <w:pPr>
                        <w:ind w:right="930"/>
                        <w:jc w:val="center"/>
                        <w:rPr>
                          <w:rFonts w:ascii="Century Gothic" w:hAnsi="Century Gothic"/>
                          <w:sz w:val="32"/>
                          <w:szCs w:val="32"/>
                          <w:lang w:val="es-ES_tradnl"/>
                        </w:rPr>
                      </w:pPr>
                    </w:p>
                    <w:p w:rsidR="006C622E" w:rsidRPr="00103622" w:rsidRDefault="006C622E" w:rsidP="008537B0">
                      <w:pPr>
                        <w:ind w:right="930"/>
                        <w:jc w:val="center"/>
                        <w:rPr>
                          <w:rFonts w:ascii="Century Gothic" w:hAnsi="Century Gothic"/>
                          <w:sz w:val="32"/>
                          <w:szCs w:val="32"/>
                          <w:lang w:val="es-ES_tradnl"/>
                        </w:rPr>
                      </w:pPr>
                    </w:p>
                    <w:p w:rsidR="006C622E" w:rsidRPr="00103622" w:rsidRDefault="006C622E" w:rsidP="008537B0">
                      <w:pPr>
                        <w:ind w:right="930"/>
                        <w:jc w:val="center"/>
                        <w:rPr>
                          <w:rFonts w:ascii="Century Gothic" w:hAnsi="Century Gothic"/>
                          <w:sz w:val="32"/>
                          <w:szCs w:val="32"/>
                          <w:lang w:val="es-ES_tradnl"/>
                        </w:rPr>
                      </w:pPr>
                    </w:p>
                    <w:p w:rsidR="006C622E" w:rsidRDefault="006C622E" w:rsidP="008537B0">
                      <w:pPr>
                        <w:ind w:right="930"/>
                        <w:jc w:val="center"/>
                        <w:rPr>
                          <w:rFonts w:ascii="Century Gothic" w:hAnsi="Century Gothic"/>
                          <w:lang w:val="es-ES_tradnl"/>
                        </w:rPr>
                      </w:pPr>
                    </w:p>
                    <w:p w:rsidR="006C622E" w:rsidRPr="009C5A35" w:rsidRDefault="006C622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22E" w:rsidRPr="00AD6AF2" w:rsidRDefault="006C622E" w:rsidP="008537B0">
                            <w:pPr>
                              <w:ind w:right="930"/>
                              <w:jc w:val="center"/>
                              <w:rPr>
                                <w:rFonts w:ascii="Century Gothic" w:hAnsi="Century Gothic"/>
                                <w:sz w:val="14"/>
                                <w:lang w:val="es-ES_tradnl"/>
                              </w:rPr>
                            </w:pPr>
                          </w:p>
                          <w:p w:rsidR="006C622E" w:rsidRDefault="006C62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C622E" w:rsidRPr="00AD6AF2" w:rsidRDefault="006C62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C622E" w:rsidRPr="00AD6AF2" w:rsidRDefault="006C622E" w:rsidP="008537B0">
                      <w:pPr>
                        <w:ind w:right="930"/>
                        <w:jc w:val="center"/>
                        <w:rPr>
                          <w:rFonts w:ascii="Century Gothic" w:hAnsi="Century Gothic"/>
                          <w:sz w:val="14"/>
                          <w:lang w:val="es-ES_tradnl"/>
                        </w:rPr>
                      </w:pPr>
                    </w:p>
                    <w:p w:rsidR="006C622E" w:rsidRDefault="006C622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C622E" w:rsidRPr="00AD6AF2" w:rsidRDefault="006C622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00082B" w:rsidRDefault="0000082B" w:rsidP="00276B80">
      <w:pPr>
        <w:jc w:val="center"/>
        <w:rPr>
          <w:rFonts w:ascii="Calibri" w:hAnsi="Calibri" w:cs="Calibri"/>
          <w:b/>
          <w:color w:val="FF0000"/>
          <w:sz w:val="18"/>
          <w:szCs w:val="18"/>
        </w:rPr>
      </w:pPr>
    </w:p>
    <w:p w:rsidR="0000082B" w:rsidRDefault="0000082B" w:rsidP="00276B80">
      <w:pPr>
        <w:jc w:val="center"/>
        <w:rPr>
          <w:rFonts w:ascii="Calibri" w:hAnsi="Calibri" w:cs="Calibri"/>
          <w:b/>
          <w:color w:val="FF0000"/>
          <w:sz w:val="18"/>
          <w:szCs w:val="18"/>
        </w:rPr>
      </w:pPr>
    </w:p>
    <w:p w:rsidR="0000082B" w:rsidRDefault="0000082B" w:rsidP="00276B80">
      <w:pPr>
        <w:jc w:val="center"/>
        <w:rPr>
          <w:rFonts w:ascii="Calibri" w:hAnsi="Calibri" w:cs="Calibri"/>
          <w:b/>
          <w:color w:val="FF0000"/>
          <w:sz w:val="18"/>
          <w:szCs w:val="18"/>
        </w:rPr>
      </w:pPr>
    </w:p>
    <w:p w:rsidR="0000082B" w:rsidRDefault="0000082B" w:rsidP="00276B80">
      <w:pPr>
        <w:jc w:val="center"/>
        <w:rPr>
          <w:rFonts w:ascii="Calibri" w:hAnsi="Calibri" w:cs="Calibri"/>
          <w:b/>
          <w:color w:val="FF0000"/>
          <w:sz w:val="18"/>
          <w:szCs w:val="18"/>
        </w:rPr>
      </w:pPr>
    </w:p>
    <w:p w:rsidR="0000082B" w:rsidRDefault="0000082B" w:rsidP="00276B80">
      <w:pPr>
        <w:jc w:val="center"/>
        <w:rPr>
          <w:rFonts w:ascii="Calibri" w:hAnsi="Calibri" w:cs="Calibri"/>
          <w:b/>
          <w:color w:val="FF0000"/>
          <w:sz w:val="18"/>
          <w:szCs w:val="18"/>
        </w:rPr>
      </w:pPr>
    </w:p>
    <w:p w:rsidR="0000082B" w:rsidRDefault="0000082B" w:rsidP="00276B80">
      <w:pPr>
        <w:jc w:val="center"/>
        <w:rPr>
          <w:rFonts w:ascii="Calibri" w:hAnsi="Calibri" w:cs="Calibri"/>
          <w:b/>
          <w:color w:val="FF0000"/>
          <w:sz w:val="18"/>
          <w:szCs w:val="18"/>
        </w:rPr>
      </w:pPr>
    </w:p>
    <w:p w:rsidR="0000082B" w:rsidRPr="0073680C" w:rsidRDefault="0000082B"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65C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w:t>
            </w:r>
            <w:r w:rsidR="00096223">
              <w:rPr>
                <w:rFonts w:asciiTheme="minorHAnsi" w:eastAsia="Calibri" w:hAnsiTheme="minorHAnsi" w:cstheme="minorHAnsi"/>
                <w:b/>
                <w:i/>
                <w:sz w:val="22"/>
                <w:szCs w:val="22"/>
              </w:rPr>
              <w:t>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5117C">
              <w:rPr>
                <w:rFonts w:asciiTheme="minorHAnsi" w:hAnsiTheme="minorHAnsi" w:cstheme="minorHAnsi"/>
                <w:sz w:val="22"/>
                <w:szCs w:val="22"/>
              </w:rPr>
              <w:t xml:space="preserve"> 31</w:t>
            </w:r>
            <w:r w:rsidR="00FA0446">
              <w:rPr>
                <w:rFonts w:asciiTheme="minorHAnsi" w:hAnsiTheme="minorHAnsi" w:cstheme="minorHAnsi"/>
                <w:sz w:val="22"/>
                <w:szCs w:val="22"/>
              </w:rPr>
              <w:t>/10</w:t>
            </w:r>
            <w:r w:rsidR="00533D6D">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B9074A"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9C5AB6" w:rsidRPr="00365997" w:rsidRDefault="006838C4" w:rsidP="006838C4">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26512" w:rsidP="00826512">
            <w:pPr>
              <w:rPr>
                <w:rFonts w:asciiTheme="minorHAnsi" w:hAnsiTheme="minorHAnsi" w:cstheme="minorHAnsi"/>
                <w:sz w:val="22"/>
                <w:szCs w:val="22"/>
              </w:rPr>
            </w:pPr>
            <w:r>
              <w:rPr>
                <w:rFonts w:asciiTheme="minorHAnsi" w:hAnsiTheme="minorHAnsi" w:cstheme="minorHAnsi"/>
                <w:sz w:val="22"/>
                <w:szCs w:val="22"/>
              </w:rPr>
              <w:t>09</w:t>
            </w:r>
            <w:r w:rsidR="00624CDA">
              <w:rPr>
                <w:rFonts w:asciiTheme="minorHAnsi" w:hAnsiTheme="minorHAnsi" w:cstheme="minorHAnsi"/>
                <w:sz w:val="22"/>
                <w:szCs w:val="22"/>
              </w:rPr>
              <w:t>/1</w:t>
            </w:r>
            <w:r>
              <w:rPr>
                <w:rFonts w:asciiTheme="minorHAnsi" w:hAnsiTheme="minorHAnsi" w:cstheme="minorHAnsi"/>
                <w:sz w:val="22"/>
                <w:szCs w:val="22"/>
              </w:rPr>
              <w:t>1</w:t>
            </w:r>
            <w:r w:rsidR="00624CDA">
              <w:rPr>
                <w:rFonts w:asciiTheme="minorHAnsi" w:hAnsiTheme="minorHAnsi" w:cstheme="minorHAnsi"/>
                <w:sz w:val="22"/>
                <w:szCs w:val="22"/>
              </w:rPr>
              <w:t>/2018</w:t>
            </w: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26512" w:rsidP="00533D6D">
            <w:pPr>
              <w:jc w:val="center"/>
              <w:rPr>
                <w:rFonts w:asciiTheme="minorHAnsi" w:hAnsiTheme="minorHAnsi" w:cstheme="minorHAnsi"/>
                <w:sz w:val="22"/>
                <w:szCs w:val="22"/>
              </w:rPr>
            </w:pPr>
            <w:r>
              <w:rPr>
                <w:rFonts w:asciiTheme="minorHAnsi" w:hAnsiTheme="minorHAnsi" w:cstheme="minorHAnsi"/>
                <w:sz w:val="22"/>
                <w:szCs w:val="22"/>
              </w:rPr>
              <w:t>10</w:t>
            </w:r>
            <w:r w:rsidR="00624CDA">
              <w:rPr>
                <w:rFonts w:asciiTheme="minorHAnsi" w:hAnsiTheme="minorHAnsi" w:cstheme="minorHAnsi"/>
                <w:sz w:val="22"/>
                <w:szCs w:val="22"/>
              </w:rPr>
              <w:t>:00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FA0446">
            <w:pPr>
              <w:jc w:val="both"/>
              <w:rPr>
                <w:rFonts w:asciiTheme="minorHAnsi" w:hAnsiTheme="minorHAnsi" w:cstheme="minorHAnsi"/>
                <w:color w:val="FF0000"/>
                <w:sz w:val="22"/>
                <w:szCs w:val="22"/>
              </w:rPr>
            </w:pPr>
            <w:r>
              <w:rPr>
                <w:rFonts w:ascii="Calibri" w:hAnsi="Calibri" w:cs="Arial"/>
                <w:i/>
                <w:color w:val="002060"/>
                <w:sz w:val="16"/>
                <w:szCs w:val="16"/>
              </w:rPr>
              <w:t xml:space="preserve">Ing. </w:t>
            </w:r>
            <w:r w:rsidR="00FA0446">
              <w:rPr>
                <w:rFonts w:ascii="Calibri" w:hAnsi="Calibri" w:cs="Arial"/>
                <w:i/>
                <w:color w:val="002060"/>
                <w:sz w:val="16"/>
                <w:szCs w:val="16"/>
              </w:rPr>
              <w:t xml:space="preserve">Claudio Huallpa  Nina </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26512" w:rsidP="00533D6D">
            <w:pPr>
              <w:jc w:val="center"/>
              <w:rPr>
                <w:rFonts w:asciiTheme="minorHAnsi" w:hAnsiTheme="minorHAnsi" w:cstheme="minorHAnsi"/>
                <w:sz w:val="22"/>
                <w:szCs w:val="22"/>
              </w:rPr>
            </w:pPr>
            <w:r>
              <w:rPr>
                <w:rFonts w:asciiTheme="minorHAnsi" w:hAnsiTheme="minorHAnsi" w:cstheme="minorHAnsi"/>
                <w:sz w:val="22"/>
                <w:szCs w:val="22"/>
              </w:rPr>
              <w:t>09</w:t>
            </w:r>
            <w:r w:rsidR="00AB2EE3">
              <w:rPr>
                <w:rFonts w:asciiTheme="minorHAnsi" w:hAnsiTheme="minorHAnsi" w:cstheme="minorHAnsi"/>
                <w:sz w:val="22"/>
                <w:szCs w:val="22"/>
              </w:rPr>
              <w:t>/11</w:t>
            </w:r>
            <w:r w:rsidR="00624CDA">
              <w:rPr>
                <w:rFonts w:asciiTheme="minorHAnsi" w:hAnsiTheme="minorHAnsi" w:cstheme="minorHAnsi"/>
                <w:sz w:val="22"/>
                <w:szCs w:val="22"/>
              </w:rPr>
              <w:t>/2018</w:t>
            </w:r>
          </w:p>
        </w:tc>
        <w:tc>
          <w:tcPr>
            <w:tcW w:w="1576" w:type="dxa"/>
            <w:gridSpan w:val="2"/>
            <w:vAlign w:val="center"/>
          </w:tcPr>
          <w:p w:rsidR="0073486F" w:rsidRPr="00365997" w:rsidRDefault="0073486F"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26512" w:rsidP="00533D6D">
            <w:pPr>
              <w:jc w:val="center"/>
              <w:rPr>
                <w:rFonts w:asciiTheme="minorHAnsi" w:hAnsiTheme="minorHAnsi" w:cstheme="minorHAnsi"/>
                <w:sz w:val="22"/>
                <w:szCs w:val="22"/>
              </w:rPr>
            </w:pPr>
            <w:r>
              <w:rPr>
                <w:rFonts w:asciiTheme="minorHAnsi" w:hAnsiTheme="minorHAnsi" w:cstheme="minorHAnsi"/>
                <w:sz w:val="22"/>
                <w:szCs w:val="22"/>
              </w:rPr>
              <w:t>10</w:t>
            </w:r>
            <w:r w:rsidR="00624CDA">
              <w:rPr>
                <w:rFonts w:asciiTheme="minorHAnsi" w:hAnsiTheme="minorHAnsi" w:cstheme="minorHAnsi"/>
                <w:sz w:val="22"/>
                <w:szCs w:val="22"/>
              </w:rPr>
              <w:t>:30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FA0446">
            <w:pPr>
              <w:jc w:val="both"/>
              <w:rPr>
                <w:rFonts w:asciiTheme="minorHAnsi" w:hAnsiTheme="minorHAnsi" w:cstheme="minorHAnsi"/>
                <w:color w:val="FF0000"/>
                <w:sz w:val="22"/>
                <w:szCs w:val="22"/>
                <w:lang w:val="es-BO"/>
              </w:rPr>
            </w:pPr>
            <w:r>
              <w:rPr>
                <w:rFonts w:ascii="Calibri" w:hAnsi="Calibri" w:cs="Arial"/>
                <w:i/>
                <w:color w:val="002060"/>
                <w:sz w:val="16"/>
                <w:szCs w:val="16"/>
              </w:rPr>
              <w:t xml:space="preserve"> </w:t>
            </w:r>
            <w:r w:rsidR="00FA0446">
              <w:rPr>
                <w:rFonts w:ascii="Calibri" w:hAnsi="Calibri" w:cs="Arial"/>
                <w:i/>
                <w:color w:val="002060"/>
                <w:sz w:val="16"/>
                <w:szCs w:val="16"/>
              </w:rPr>
              <w:t>Ing. Claudio Huallpa Nina</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AB2EE3">
            <w:pPr>
              <w:jc w:val="both"/>
              <w:rPr>
                <w:rFonts w:asciiTheme="minorHAnsi" w:hAnsiTheme="minorHAnsi" w:cstheme="minorHAnsi"/>
                <w:szCs w:val="22"/>
              </w:rPr>
            </w:pPr>
            <w:r w:rsidRPr="00624CDA">
              <w:rPr>
                <w:rFonts w:asciiTheme="minorHAnsi" w:hAnsiTheme="minorHAnsi" w:cstheme="minorHAnsi"/>
                <w:sz w:val="22"/>
                <w:szCs w:val="22"/>
              </w:rPr>
              <w:t xml:space="preserve">Fecha Estimada: </w:t>
            </w:r>
            <w:r w:rsidR="00AB2EE3">
              <w:rPr>
                <w:rFonts w:asciiTheme="minorHAnsi" w:hAnsiTheme="minorHAnsi" w:cstheme="minorHAnsi"/>
                <w:sz w:val="22"/>
                <w:szCs w:val="22"/>
              </w:rPr>
              <w:t>21/11</w:t>
            </w:r>
            <w:r w:rsidR="00624CDA" w:rsidRPr="00624CDA">
              <w:rPr>
                <w:rFonts w:asciiTheme="minorHAnsi" w:hAnsiTheme="minorHAnsi" w:cstheme="minorHAnsi"/>
                <w:sz w:val="22"/>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CC3847" w:rsidP="00533D6D">
            <w:pPr>
              <w:jc w:val="both"/>
              <w:rPr>
                <w:rFonts w:asciiTheme="minorHAnsi" w:hAnsiTheme="minorHAnsi" w:cstheme="minorHAnsi"/>
                <w:sz w:val="22"/>
                <w:szCs w:val="22"/>
              </w:rPr>
            </w:pPr>
            <w:r>
              <w:rPr>
                <w:rFonts w:asciiTheme="minorHAnsi" w:hAnsiTheme="minorHAnsi" w:cstheme="minorHAnsi"/>
                <w:sz w:val="22"/>
                <w:szCs w:val="22"/>
              </w:rPr>
              <w:t>Fecha Estimada:</w:t>
            </w:r>
            <w:r w:rsidR="00AB2EE3">
              <w:rPr>
                <w:rFonts w:asciiTheme="minorHAnsi" w:hAnsiTheme="minorHAnsi" w:cstheme="minorHAnsi"/>
                <w:sz w:val="22"/>
                <w:szCs w:val="22"/>
              </w:rPr>
              <w:t xml:space="preserve"> 16/12</w:t>
            </w:r>
            <w:r w:rsidR="00624CDA">
              <w:rPr>
                <w:rFonts w:asciiTheme="minorHAnsi" w:hAnsiTheme="minorHAnsi" w:cstheme="minorHAnsi"/>
                <w:sz w:val="22"/>
                <w:szCs w:val="22"/>
              </w:rPr>
              <w:t>/2018</w:t>
            </w:r>
          </w:p>
        </w:tc>
      </w:tr>
    </w:tbl>
    <w:p w:rsidR="00634B91" w:rsidRDefault="00634B91" w:rsidP="00447A80">
      <w:pPr>
        <w:tabs>
          <w:tab w:val="left" w:pos="5691"/>
        </w:tabs>
        <w:rPr>
          <w:rFonts w:asciiTheme="minorHAnsi" w:hAnsiTheme="minorHAnsi" w:cstheme="minorHAnsi"/>
          <w:b/>
          <w:sz w:val="22"/>
          <w:szCs w:val="22"/>
        </w:rPr>
      </w:pPr>
    </w:p>
    <w:p w:rsidR="00634B91" w:rsidRDefault="00634B91" w:rsidP="00447A80">
      <w:pPr>
        <w:tabs>
          <w:tab w:val="left" w:pos="5691"/>
        </w:tabs>
        <w:rPr>
          <w:rFonts w:asciiTheme="minorHAnsi" w:hAnsiTheme="minorHAnsi" w:cstheme="minorHAnsi"/>
          <w:b/>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Default="00B9074A" w:rsidP="00447A80">
      <w:pPr>
        <w:tabs>
          <w:tab w:val="left" w:pos="5691"/>
        </w:tabs>
        <w:rPr>
          <w:rFonts w:asciiTheme="minorHAnsi" w:hAnsiTheme="minorHAnsi" w:cstheme="minorHAnsi"/>
          <w:b/>
          <w:sz w:val="22"/>
          <w:szCs w:val="22"/>
        </w:rPr>
      </w:pPr>
    </w:p>
    <w:p w:rsidR="00B9074A" w:rsidRPr="00365997" w:rsidRDefault="00B9074A" w:rsidP="00447A80">
      <w:pPr>
        <w:tabs>
          <w:tab w:val="left" w:pos="5691"/>
        </w:tabs>
        <w:rPr>
          <w:rFonts w:asciiTheme="minorHAnsi" w:hAnsiTheme="minorHAnsi" w:cstheme="minorHAnsi"/>
          <w:b/>
          <w:sz w:val="22"/>
          <w:szCs w:val="22"/>
        </w:rPr>
      </w:pPr>
    </w:p>
    <w:tbl>
      <w:tblPr>
        <w:tblW w:w="9103" w:type="dxa"/>
        <w:jc w:val="center"/>
        <w:tblCellMar>
          <w:left w:w="70" w:type="dxa"/>
          <w:right w:w="70" w:type="dxa"/>
        </w:tblCellMar>
        <w:tblLook w:val="04A0" w:firstRow="1" w:lastRow="0" w:firstColumn="1" w:lastColumn="0" w:noHBand="0" w:noVBand="1"/>
      </w:tblPr>
      <w:tblGrid>
        <w:gridCol w:w="416"/>
        <w:gridCol w:w="6945"/>
        <w:gridCol w:w="1742"/>
      </w:tblGrid>
      <w:tr w:rsidR="00951C92" w:rsidRPr="00365997" w:rsidTr="009161DF">
        <w:trPr>
          <w:trHeight w:val="703"/>
          <w:jc w:val="center"/>
        </w:trPr>
        <w:tc>
          <w:tcPr>
            <w:tcW w:w="910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161D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94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4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575C4A" w:rsidRPr="00365997" w:rsidRDefault="00575C4A"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161DF">
        <w:trPr>
          <w:trHeight w:val="712"/>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951C92" w:rsidRPr="00C926F6" w:rsidRDefault="00C926F6" w:rsidP="00951C92">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945" w:type="dxa"/>
            <w:tcBorders>
              <w:top w:val="nil"/>
              <w:left w:val="nil"/>
              <w:bottom w:val="single" w:sz="8" w:space="0" w:color="auto"/>
              <w:right w:val="single" w:sz="8" w:space="0" w:color="auto"/>
            </w:tcBorders>
            <w:shd w:val="clear" w:color="000000" w:fill="FFFFFF"/>
            <w:vAlign w:val="center"/>
          </w:tcPr>
          <w:p w:rsidR="00951C92" w:rsidRPr="00C926F6" w:rsidRDefault="009161DF" w:rsidP="009161DF">
            <w:pPr>
              <w:jc w:val="both"/>
              <w:rPr>
                <w:rFonts w:asciiTheme="minorHAnsi" w:hAnsiTheme="minorHAnsi" w:cstheme="minorHAnsi"/>
                <w:color w:val="000000"/>
                <w:sz w:val="18"/>
                <w:szCs w:val="22"/>
                <w:lang w:val="es-BO" w:eastAsia="es-BO"/>
              </w:rPr>
            </w:pPr>
            <w:r w:rsidRPr="009161DF">
              <w:rPr>
                <w:rFonts w:asciiTheme="minorHAnsi" w:hAnsiTheme="minorHAnsi" w:cstheme="minorHAnsi"/>
                <w:color w:val="000000"/>
                <w:sz w:val="18"/>
                <w:szCs w:val="22"/>
                <w:lang w:val="es-BO" w:eastAsia="es-BO"/>
              </w:rPr>
              <w:t>OBRAS CIVILES Y MECÁNICAS PARA LA AMPLIACIÓN DEL TENDIDO DE RED SECUNDARIA EN LAS LOCALIDADES DE CAMARGO, VILLA ABECIA Y LAS CARRERAS</w:t>
            </w:r>
            <w:r>
              <w:rPr>
                <w:rFonts w:asciiTheme="minorHAnsi" w:hAnsiTheme="minorHAnsi" w:cstheme="minorHAnsi"/>
                <w:color w:val="000000"/>
                <w:sz w:val="18"/>
                <w:szCs w:val="22"/>
                <w:lang w:val="es-BO" w:eastAsia="es-BO"/>
              </w:rPr>
              <w:t xml:space="preserve"> </w:t>
            </w:r>
            <w:r w:rsidRPr="009161DF">
              <w:rPr>
                <w:rFonts w:asciiTheme="minorHAnsi" w:hAnsiTheme="minorHAnsi" w:cstheme="minorHAnsi"/>
                <w:color w:val="000000"/>
                <w:sz w:val="18"/>
                <w:szCs w:val="22"/>
                <w:lang w:val="es-BO" w:eastAsia="es-BO"/>
              </w:rPr>
              <w:t xml:space="preserve"> (COMUNIDADES DE MONTE SANDOVAL Y SAN JUAN DEL ORO)</w:t>
            </w:r>
          </w:p>
        </w:tc>
        <w:tc>
          <w:tcPr>
            <w:tcW w:w="1742" w:type="dxa"/>
            <w:tcBorders>
              <w:top w:val="nil"/>
              <w:left w:val="nil"/>
              <w:bottom w:val="single" w:sz="8" w:space="0" w:color="auto"/>
              <w:right w:val="single" w:sz="8" w:space="0" w:color="auto"/>
            </w:tcBorders>
            <w:shd w:val="clear" w:color="auto" w:fill="auto"/>
            <w:noWrap/>
            <w:vAlign w:val="center"/>
          </w:tcPr>
          <w:p w:rsidR="009161DF" w:rsidRPr="00C926F6" w:rsidRDefault="009161DF" w:rsidP="009161DF">
            <w:pPr>
              <w:jc w:val="right"/>
              <w:rPr>
                <w:rFonts w:asciiTheme="minorHAnsi" w:hAnsiTheme="minorHAnsi" w:cstheme="minorHAnsi"/>
                <w:b/>
                <w:color w:val="000000"/>
                <w:sz w:val="18"/>
                <w:szCs w:val="22"/>
                <w:lang w:val="es-BO" w:eastAsia="es-BO"/>
              </w:rPr>
            </w:pPr>
            <w:r>
              <w:rPr>
                <w:rFonts w:asciiTheme="minorHAnsi" w:hAnsiTheme="minorHAnsi" w:cstheme="minorHAnsi"/>
                <w:b/>
                <w:color w:val="000000"/>
                <w:sz w:val="18"/>
                <w:szCs w:val="22"/>
                <w:lang w:val="es-BO" w:eastAsia="es-BO"/>
              </w:rPr>
              <w:t>533.462,75</w:t>
            </w:r>
          </w:p>
        </w:tc>
      </w:tr>
      <w:tr w:rsidR="009161DF" w:rsidRPr="00365997" w:rsidTr="009161DF">
        <w:trPr>
          <w:trHeight w:val="330"/>
          <w:jc w:val="center"/>
        </w:trPr>
        <w:tc>
          <w:tcPr>
            <w:tcW w:w="736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161DF" w:rsidRPr="00365997" w:rsidRDefault="009161DF" w:rsidP="009161DF">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42" w:type="dxa"/>
            <w:tcBorders>
              <w:top w:val="nil"/>
              <w:left w:val="nil"/>
              <w:bottom w:val="single" w:sz="8" w:space="0" w:color="auto"/>
              <w:right w:val="single" w:sz="8" w:space="0" w:color="auto"/>
            </w:tcBorders>
            <w:shd w:val="clear" w:color="auto" w:fill="auto"/>
            <w:noWrap/>
            <w:vAlign w:val="center"/>
            <w:hideMark/>
          </w:tcPr>
          <w:p w:rsidR="009161DF" w:rsidRPr="009161DF" w:rsidRDefault="009161DF" w:rsidP="009161DF">
            <w:pPr>
              <w:jc w:val="right"/>
              <w:rPr>
                <w:rFonts w:asciiTheme="minorHAnsi" w:hAnsiTheme="minorHAnsi" w:cstheme="minorHAnsi"/>
                <w:b/>
                <w:color w:val="000000"/>
                <w:sz w:val="22"/>
                <w:szCs w:val="22"/>
                <w:lang w:val="es-BO" w:eastAsia="es-BO"/>
              </w:rPr>
            </w:pPr>
            <w:r w:rsidRPr="009161DF">
              <w:rPr>
                <w:rFonts w:asciiTheme="minorHAnsi" w:hAnsiTheme="minorHAnsi" w:cstheme="minorHAnsi"/>
                <w:b/>
                <w:color w:val="000000"/>
                <w:sz w:val="22"/>
                <w:szCs w:val="22"/>
                <w:lang w:val="es-BO" w:eastAsia="es-BO"/>
              </w:rPr>
              <w:t>533.462,75</w:t>
            </w:r>
          </w:p>
        </w:tc>
      </w:tr>
    </w:tbl>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665C40" w:rsidRDefault="00665C40"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6C622E"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proofErr w:type="gramStart"/>
      <w:r w:rsidRPr="007C3380">
        <w:rPr>
          <w:rFonts w:asciiTheme="minorHAnsi" w:hAnsiTheme="minorHAnsi" w:cstheme="minorHAnsi"/>
          <w:b/>
          <w:sz w:val="22"/>
          <w:szCs w:val="22"/>
        </w:rPr>
        <w:t>ELEGIBLES</w:t>
      </w:r>
      <w:r w:rsidR="004A4A34" w:rsidRPr="007C3380">
        <w:rPr>
          <w:rFonts w:asciiTheme="minorHAnsi" w:hAnsiTheme="minorHAnsi" w:cstheme="minorHAnsi"/>
          <w:b/>
          <w:sz w:val="22"/>
          <w:szCs w:val="22"/>
        </w:rPr>
        <w:t>.-</w:t>
      </w:r>
      <w:proofErr w:type="gramEnd"/>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proofErr w:type="gramStart"/>
      <w:r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37C48"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D37C4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37C48" w:rsidRPr="00EB620E">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D37C48"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proofErr w:type="gramStart"/>
      <w:r w:rsidRPr="007C3380">
        <w:rPr>
          <w:rFonts w:asciiTheme="minorHAnsi" w:hAnsiTheme="minorHAnsi" w:cstheme="minorHAnsi"/>
          <w:b/>
          <w:sz w:val="22"/>
          <w:szCs w:val="22"/>
        </w:rPr>
        <w:t>NOTIFICACIÓN</w:t>
      </w:r>
      <w:r w:rsidR="004A4A34" w:rsidRPr="007C3380">
        <w:rPr>
          <w:rFonts w:asciiTheme="minorHAnsi" w:hAnsiTheme="minorHAnsi" w:cstheme="minorHAnsi"/>
          <w:b/>
          <w:sz w:val="22"/>
          <w:szCs w:val="22"/>
        </w:rPr>
        <w:t>.-</w:t>
      </w:r>
      <w:proofErr w:type="gramEnd"/>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proofErr w:type="gramStart"/>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proofErr w:type="gramEnd"/>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102060" w:rsidRPr="007C3380">
        <w:rPr>
          <w:rFonts w:asciiTheme="minorHAnsi" w:hAnsiTheme="minorHAnsi" w:cstheme="minorHAnsi"/>
          <w:b/>
          <w:sz w:val="22"/>
          <w:szCs w:val="22"/>
        </w:rPr>
        <w:t>PROPUESTAS. -</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bookmarkStart w:id="2" w:name="_GoBack"/>
      <w:bookmarkEnd w:id="2"/>
      <w:r w:rsidR="00102060" w:rsidRPr="007C3380">
        <w:rPr>
          <w:rFonts w:asciiTheme="minorHAnsi" w:hAnsiTheme="minorHAnsi" w:cstheme="minorHAnsi"/>
          <w:b/>
          <w:sz w:val="22"/>
          <w:szCs w:val="22"/>
        </w:rPr>
        <w:t>DESIERTA. -</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75297F" w:rsidRPr="007C3380">
        <w:rPr>
          <w:rFonts w:asciiTheme="minorHAnsi" w:hAnsiTheme="minorHAnsi" w:cstheme="minorHAnsi"/>
          <w:b/>
          <w:sz w:val="22"/>
          <w:szCs w:val="22"/>
        </w:rPr>
        <w:t>CONTRATACIÓN. -</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64915" w:rsidRDefault="00E0362D" w:rsidP="00F64915">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r w:rsidR="00F233F1" w:rsidRPr="00F64915">
        <w:rPr>
          <w:rFonts w:asciiTheme="minorHAnsi" w:hAnsiTheme="minorHAnsi" w:cstheme="minorHAnsi"/>
          <w:b/>
          <w:bCs/>
          <w:i/>
          <w:iCs/>
          <w:color w:val="FF0000"/>
          <w:sz w:val="22"/>
          <w:szCs w:val="22"/>
          <w:lang w:eastAsia="es-BO"/>
        </w:rPr>
        <w:t xml:space="preserve"> “No corresponde”.</w:t>
      </w:r>
    </w:p>
    <w:p w:rsidR="006E5BA2" w:rsidRPr="00F64915" w:rsidRDefault="00900663"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 xml:space="preserve">PREVIA. </w:t>
      </w:r>
      <w:proofErr w:type="gramStart"/>
      <w:r w:rsidR="00C926F6" w:rsidRPr="007C3380">
        <w:rPr>
          <w:rFonts w:asciiTheme="minorHAnsi" w:hAnsiTheme="minorHAnsi" w:cstheme="minorHAnsi"/>
          <w:b/>
          <w:sz w:val="22"/>
          <w:szCs w:val="22"/>
        </w:rPr>
        <w:t>-</w:t>
      </w:r>
      <w:r w:rsidR="006E5BA2" w:rsidRPr="00F64915">
        <w:rPr>
          <w:rFonts w:asciiTheme="minorHAnsi" w:hAnsiTheme="minorHAnsi" w:cstheme="minorHAnsi"/>
          <w:b/>
          <w:bCs/>
          <w:i/>
          <w:iCs/>
          <w:color w:val="FF0000"/>
          <w:sz w:val="22"/>
          <w:szCs w:val="22"/>
          <w:lang w:eastAsia="es-BO"/>
        </w:rPr>
        <w:t>“</w:t>
      </w:r>
      <w:proofErr w:type="gramEnd"/>
      <w:r w:rsidR="006E5BA2" w:rsidRPr="00F64915">
        <w:rPr>
          <w:rFonts w:asciiTheme="minorHAnsi" w:hAnsiTheme="minorHAnsi" w:cstheme="minorHAnsi"/>
          <w:b/>
          <w:bCs/>
          <w:i/>
          <w:iCs/>
          <w:color w:val="FF0000"/>
          <w:sz w:val="22"/>
          <w:szCs w:val="22"/>
          <w:lang w:eastAsia="es-BO"/>
        </w:rPr>
        <w:t>No corresponde”.</w:t>
      </w:r>
    </w:p>
    <w:p w:rsidR="00F233F1" w:rsidRPr="00F64915" w:rsidRDefault="00880961"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CONSULTAS ESCRITAS AL </w:t>
      </w:r>
      <w:r w:rsidR="00C926F6" w:rsidRPr="007C3380">
        <w:rPr>
          <w:rFonts w:asciiTheme="minorHAnsi" w:hAnsiTheme="minorHAnsi" w:cstheme="minorHAnsi"/>
          <w:b/>
          <w:sz w:val="22"/>
          <w:szCs w:val="22"/>
        </w:rPr>
        <w:t xml:space="preserve">DBC. </w:t>
      </w:r>
      <w:proofErr w:type="gramStart"/>
      <w:r w:rsidR="00C926F6" w:rsidRPr="007C3380">
        <w:rPr>
          <w:rFonts w:asciiTheme="minorHAnsi" w:hAnsiTheme="minorHAnsi" w:cstheme="minorHAnsi"/>
          <w:b/>
          <w:sz w:val="22"/>
          <w:szCs w:val="22"/>
        </w:rPr>
        <w:t>-</w:t>
      </w:r>
      <w:r w:rsidR="00F233F1" w:rsidRPr="00F64915">
        <w:rPr>
          <w:rFonts w:asciiTheme="minorHAnsi" w:hAnsiTheme="minorHAnsi" w:cstheme="minorHAnsi"/>
          <w:b/>
          <w:bCs/>
          <w:i/>
          <w:iCs/>
          <w:color w:val="FF0000"/>
          <w:sz w:val="22"/>
          <w:szCs w:val="22"/>
          <w:lang w:eastAsia="es-BO"/>
        </w:rPr>
        <w:t>“</w:t>
      </w:r>
      <w:proofErr w:type="gramEnd"/>
      <w:r w:rsidR="00F233F1" w:rsidRPr="00F64915">
        <w:rPr>
          <w:rFonts w:asciiTheme="minorHAnsi" w:hAnsiTheme="minorHAnsi" w:cstheme="minorHAnsi"/>
          <w:b/>
          <w:bCs/>
          <w:i/>
          <w:iCs/>
          <w:color w:val="FF0000"/>
          <w:sz w:val="22"/>
          <w:szCs w:val="22"/>
          <w:lang w:eastAsia="es-BO"/>
        </w:rPr>
        <w:t>No corresponde”.</w:t>
      </w:r>
    </w:p>
    <w:p w:rsidR="00F233F1" w:rsidRPr="00F64915" w:rsidRDefault="005F65BB" w:rsidP="00F6491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r w:rsidR="00F233F1" w:rsidRPr="00F64915">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E4D94" w:rsidRDefault="007C3380" w:rsidP="00F6491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C622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C622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C622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75297F" w:rsidRDefault="0075297F" w:rsidP="00897820">
      <w:pPr>
        <w:ind w:firstLine="426"/>
        <w:jc w:val="center"/>
        <w:rPr>
          <w:rFonts w:asciiTheme="minorHAnsi" w:hAnsiTheme="minorHAnsi" w:cstheme="minorHAnsi"/>
          <w:b/>
          <w:sz w:val="22"/>
          <w:szCs w:val="22"/>
        </w:rPr>
      </w:pPr>
    </w:p>
    <w:p w:rsidR="0075297F" w:rsidRDefault="0075297F"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proofErr w:type="gramStart"/>
      <w:r w:rsidR="00DA4E00" w:rsidRPr="007C3380">
        <w:rPr>
          <w:rFonts w:asciiTheme="minorHAnsi" w:hAnsiTheme="minorHAnsi" w:cstheme="minorHAnsi"/>
          <w:b/>
          <w:sz w:val="22"/>
          <w:szCs w:val="22"/>
        </w:rPr>
        <w:t>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proofErr w:type="gramEnd"/>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proofErr w:type="gramStart"/>
      <w:r w:rsidRPr="007C3380">
        <w:rPr>
          <w:rFonts w:ascii="Calibri" w:hAnsi="Calibri" w:cs="Calibri"/>
          <w:color w:val="000000"/>
          <w:sz w:val="22"/>
          <w:szCs w:val="22"/>
        </w:rPr>
        <w:t>cada  lote</w:t>
      </w:r>
      <w:proofErr w:type="gramEnd"/>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proofErr w:type="gramStart"/>
      <w:r w:rsidR="001C260C" w:rsidRPr="007C3380">
        <w:rPr>
          <w:rFonts w:asciiTheme="minorHAnsi" w:hAnsiTheme="minorHAnsi" w:cstheme="minorHAnsi"/>
          <w:b/>
          <w:sz w:val="22"/>
          <w:szCs w:val="22"/>
        </w:rPr>
        <w:t>PROPUESTA</w:t>
      </w:r>
      <w:r w:rsidR="004A4A34" w:rsidRPr="007C3380">
        <w:rPr>
          <w:rFonts w:asciiTheme="minorHAnsi" w:hAnsiTheme="minorHAnsi" w:cstheme="minorHAnsi"/>
          <w:b/>
          <w:sz w:val="22"/>
          <w:szCs w:val="22"/>
        </w:rPr>
        <w:t>.-</w:t>
      </w:r>
      <w:proofErr w:type="gramEnd"/>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6830E17B" wp14:editId="3647294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proofErr w:type="gramStart"/>
      <w:r w:rsidRPr="00365997">
        <w:rPr>
          <w:rFonts w:asciiTheme="minorHAnsi" w:hAnsiTheme="minorHAnsi" w:cstheme="minorHAnsi"/>
          <w:b/>
          <w:sz w:val="22"/>
          <w:szCs w:val="22"/>
        </w:rPr>
        <w:t>PROPUESTAS</w:t>
      </w:r>
      <w:r w:rsidR="004A4A34">
        <w:rPr>
          <w:rFonts w:asciiTheme="minorHAnsi" w:hAnsiTheme="minorHAnsi" w:cstheme="minorHAnsi"/>
          <w:b/>
          <w:sz w:val="22"/>
          <w:szCs w:val="22"/>
        </w:rPr>
        <w:t>.-</w:t>
      </w:r>
      <w:proofErr w:type="gramEnd"/>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proofErr w:type="gramStart"/>
      <w:r w:rsidRPr="00365997">
        <w:rPr>
          <w:rFonts w:asciiTheme="minorHAnsi" w:hAnsiTheme="minorHAnsi" w:cstheme="minorHAnsi"/>
          <w:b/>
          <w:sz w:val="22"/>
          <w:szCs w:val="22"/>
        </w:rPr>
        <w:t>EVALUACIÓN</w:t>
      </w:r>
      <w:r w:rsidR="004A4A34">
        <w:rPr>
          <w:rFonts w:asciiTheme="minorHAnsi" w:hAnsiTheme="minorHAnsi" w:cstheme="minorHAnsi"/>
          <w:b/>
          <w:sz w:val="22"/>
          <w:szCs w:val="22"/>
        </w:rPr>
        <w:t>.-</w:t>
      </w:r>
      <w:proofErr w:type="gramEnd"/>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75297F" w:rsidRPr="00365997">
        <w:rPr>
          <w:rFonts w:asciiTheme="minorHAnsi" w:hAnsiTheme="minorHAnsi" w:cstheme="minorHAnsi"/>
          <w:b/>
          <w:sz w:val="22"/>
          <w:szCs w:val="22"/>
        </w:rPr>
        <w:t>CONCERTACIÓN</w:t>
      </w:r>
      <w:r w:rsidR="0075297F">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gramStart"/>
      <w:r w:rsidRPr="00365997">
        <w:rPr>
          <w:rFonts w:asciiTheme="minorHAnsi" w:hAnsiTheme="minorHAnsi" w:cstheme="minorHAnsi"/>
          <w:b/>
          <w:sz w:val="22"/>
          <w:szCs w:val="22"/>
        </w:rPr>
        <w:t>CONTRATACION</w:t>
      </w:r>
      <w:r w:rsidR="004A4A34">
        <w:rPr>
          <w:rFonts w:asciiTheme="minorHAnsi" w:hAnsiTheme="minorHAnsi" w:cstheme="minorHAnsi"/>
          <w:b/>
          <w:sz w:val="22"/>
          <w:szCs w:val="22"/>
        </w:rPr>
        <w:t>.-</w:t>
      </w:r>
      <w:proofErr w:type="gramEnd"/>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proofErr w:type="gramStart"/>
      <w:r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75297F" w:rsidRDefault="0075297F">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proofErr w:type="gramStart"/>
      <w:r w:rsidR="00BD73D8" w:rsidRPr="00365997">
        <w:rPr>
          <w:rFonts w:asciiTheme="minorHAnsi" w:hAnsiTheme="minorHAnsi" w:cstheme="minorHAnsi"/>
          <w:b/>
          <w:sz w:val="22"/>
          <w:szCs w:val="22"/>
        </w:rPr>
        <w:t>PROPUESTAS.-</w:t>
      </w:r>
      <w:proofErr w:type="gramEnd"/>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p>
    <w:p w:rsidR="00F64915" w:rsidRPr="00F64915" w:rsidRDefault="00F64915" w:rsidP="00203EC0">
      <w:pPr>
        <w:pStyle w:val="Normal2"/>
        <w:tabs>
          <w:tab w:val="left" w:pos="1701"/>
        </w:tabs>
        <w:ind w:left="2832" w:hanging="2124"/>
        <w:rPr>
          <w:rFonts w:asciiTheme="minorHAnsi" w:hAnsiTheme="minorHAnsi" w:cstheme="minorHAnsi"/>
          <w:sz w:val="22"/>
          <w:szCs w:val="22"/>
          <w:lang w:val="es-BO"/>
        </w:rPr>
      </w:pPr>
      <w:r w:rsidRPr="00F64915">
        <w:rPr>
          <w:rFonts w:asciiTheme="minorHAnsi" w:hAnsiTheme="minorHAnsi" w:cstheme="minorHAnsi"/>
          <w:sz w:val="22"/>
          <w:szCs w:val="22"/>
          <w:lang w:val="es-BO"/>
        </w:rPr>
        <w:t>Otros Formularios/documentos según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F64915" w:rsidRDefault="00F64915" w:rsidP="00B47212">
      <w:pPr>
        <w:jc w:val="center"/>
        <w:rPr>
          <w:rFonts w:asciiTheme="minorHAnsi" w:hAnsiTheme="minorHAnsi" w:cstheme="minorHAnsi"/>
          <w:b/>
          <w:sz w:val="22"/>
          <w:szCs w:val="22"/>
        </w:rPr>
      </w:pPr>
    </w:p>
    <w:p w:rsidR="00BF66F7" w:rsidRDefault="00BF66F7" w:rsidP="00B47212">
      <w:pPr>
        <w:jc w:val="center"/>
        <w:rPr>
          <w:rFonts w:asciiTheme="minorHAnsi" w:hAnsiTheme="minorHAnsi" w:cstheme="minorHAnsi"/>
          <w:b/>
          <w:sz w:val="22"/>
          <w:szCs w:val="22"/>
        </w:rPr>
      </w:pPr>
    </w:p>
    <w:p w:rsidR="00BF66F7" w:rsidRDefault="00BF66F7" w:rsidP="00B47212">
      <w:pPr>
        <w:jc w:val="center"/>
        <w:rPr>
          <w:rFonts w:asciiTheme="minorHAnsi" w:hAnsiTheme="minorHAnsi" w:cstheme="minorHAnsi"/>
          <w:b/>
          <w:sz w:val="22"/>
          <w:szCs w:val="22"/>
        </w:rPr>
      </w:pPr>
    </w:p>
    <w:p w:rsidR="00BF66F7" w:rsidRDefault="00BF66F7" w:rsidP="00B47212">
      <w:pPr>
        <w:jc w:val="center"/>
        <w:rPr>
          <w:rFonts w:asciiTheme="minorHAnsi" w:hAnsiTheme="minorHAnsi" w:cstheme="minorHAnsi"/>
          <w:b/>
          <w:sz w:val="22"/>
          <w:szCs w:val="22"/>
        </w:rPr>
      </w:pPr>
    </w:p>
    <w:p w:rsidR="00BF66F7" w:rsidRDefault="00BF66F7" w:rsidP="00B47212">
      <w:pPr>
        <w:jc w:val="center"/>
        <w:rPr>
          <w:rFonts w:asciiTheme="minorHAnsi" w:hAnsiTheme="minorHAnsi" w:cstheme="minorHAnsi"/>
          <w:b/>
          <w:sz w:val="22"/>
          <w:szCs w:val="22"/>
        </w:rPr>
      </w:pPr>
    </w:p>
    <w:p w:rsidR="00BF66F7" w:rsidRDefault="00BF66F7" w:rsidP="00B47212">
      <w:pPr>
        <w:jc w:val="center"/>
        <w:rPr>
          <w:rFonts w:asciiTheme="minorHAnsi" w:hAnsiTheme="minorHAnsi" w:cstheme="minorHAnsi"/>
          <w:b/>
          <w:sz w:val="22"/>
          <w:szCs w:val="22"/>
        </w:rPr>
      </w:pPr>
    </w:p>
    <w:p w:rsidR="00BF66F7" w:rsidRDefault="00BF66F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w:t>
      </w:r>
      <w:proofErr w:type="gramStart"/>
      <w:r w:rsidR="003B75C5" w:rsidRPr="00240E26">
        <w:rPr>
          <w:rFonts w:asciiTheme="minorHAnsi" w:hAnsiTheme="minorHAnsi" w:cstheme="minorHAnsi"/>
          <w:sz w:val="22"/>
          <w:szCs w:val="22"/>
        </w:rPr>
        <w:t>Bolivianos</w:t>
      </w:r>
      <w:proofErr w:type="gramEnd"/>
      <w:r w:rsidR="003B75C5" w:rsidRPr="00240E26">
        <w:rPr>
          <w:rFonts w:asciiTheme="minorHAnsi" w:hAnsiTheme="minorHAnsi" w:cstheme="minorHAnsi"/>
          <w:sz w:val="22"/>
          <w:szCs w:val="22"/>
        </w:rPr>
        <w:t>)</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proofErr w:type="gramStart"/>
      <w:r w:rsidRPr="0031264E">
        <w:rPr>
          <w:rFonts w:asciiTheme="minorHAnsi" w:hAnsiTheme="minorHAnsi" w:cstheme="minorHAnsi"/>
          <w:sz w:val="22"/>
          <w:szCs w:val="22"/>
        </w:rPr>
        <w:t>Bolivianos</w:t>
      </w:r>
      <w:proofErr w:type="gramEnd"/>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w:t>
      </w:r>
      <w:proofErr w:type="gramStart"/>
      <w:r w:rsidRPr="003C409B">
        <w:rPr>
          <w:rFonts w:asciiTheme="minorHAnsi" w:hAnsiTheme="minorHAnsi" w:cstheme="minorHAnsi"/>
          <w:sz w:val="22"/>
          <w:szCs w:val="22"/>
        </w:rPr>
        <w:t>de los certificado</w:t>
      </w:r>
      <w:proofErr w:type="gramEnd"/>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w:t>
      </w:r>
      <w:proofErr w:type="gramEnd"/>
      <w:r w:rsidR="002B1C81" w:rsidRPr="00B131D7">
        <w:rPr>
          <w:rFonts w:asciiTheme="minorHAnsi" w:hAnsiTheme="minorHAnsi" w:cstheme="minorHAnsi"/>
          <w:sz w:val="22"/>
          <w:szCs w:val="22"/>
        </w:rPr>
        <w:t xml:space="preserve">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C62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C62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C62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C62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C62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C62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C622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C62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C62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C622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w:t>
      </w:r>
      <w:r w:rsidR="006A1913">
        <w:rPr>
          <w:rFonts w:asciiTheme="minorHAnsi" w:hAnsiTheme="minorHAnsi" w:cstheme="minorHAnsi"/>
          <w:b/>
          <w:color w:val="FF0000"/>
          <w:sz w:val="22"/>
          <w:szCs w:val="22"/>
          <w:lang w:val="es-BO"/>
        </w:rPr>
        <w:t>ianos</w:t>
      </w:r>
      <w:proofErr w:type="gramEnd"/>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BF66F7" w:rsidRPr="00365997" w:rsidRDefault="00BF66F7" w:rsidP="00A70947">
      <w:pPr>
        <w:jc w:val="center"/>
        <w:rPr>
          <w:rFonts w:asciiTheme="minorHAnsi" w:hAnsiTheme="minorHAnsi" w:cstheme="minorHAnsi"/>
          <w:b/>
          <w:sz w:val="22"/>
          <w:szCs w:val="22"/>
        </w:rPr>
      </w:pPr>
    </w:p>
    <w:p w:rsidR="00BF66F7" w:rsidRDefault="0098138B" w:rsidP="00BF66F7">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BF66F7">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BF66F7" w:rsidRPr="0073680C" w:rsidRDefault="00BF66F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C622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Default="00F64915" w:rsidP="00AC7164">
      <w:pPr>
        <w:pStyle w:val="Sinespaciado"/>
        <w:tabs>
          <w:tab w:val="left" w:pos="284"/>
        </w:tabs>
        <w:ind w:left="284"/>
        <w:jc w:val="both"/>
        <w:rPr>
          <w:rFonts w:asciiTheme="minorHAnsi" w:hAnsiTheme="minorHAnsi" w:cstheme="minorHAnsi"/>
        </w:rPr>
      </w:pPr>
    </w:p>
    <w:p w:rsidR="00F64915" w:rsidRPr="0073680C" w:rsidRDefault="00F64915"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BF66F7" w:rsidRDefault="00BF66F7" w:rsidP="00BF66F7">
      <w:pPr>
        <w:tabs>
          <w:tab w:val="left" w:pos="426"/>
        </w:tabs>
        <w:spacing w:line="276" w:lineRule="auto"/>
        <w:ind w:right="-1"/>
        <w:jc w:val="center"/>
        <w:rPr>
          <w:rFonts w:ascii="Cambria" w:hAnsi="Cambria" w:cstheme="minorHAnsi"/>
          <w:b/>
        </w:rPr>
      </w:pPr>
    </w:p>
    <w:p w:rsidR="00BF66F7" w:rsidRPr="00B50BFA" w:rsidRDefault="00BF66F7" w:rsidP="00BF66F7">
      <w:pPr>
        <w:tabs>
          <w:tab w:val="left" w:pos="426"/>
        </w:tabs>
        <w:spacing w:line="276" w:lineRule="auto"/>
        <w:ind w:right="-1"/>
        <w:jc w:val="center"/>
        <w:rPr>
          <w:rFonts w:ascii="Cambria" w:hAnsi="Cambria" w:cstheme="minorHAnsi"/>
          <w:b/>
        </w:rPr>
      </w:pPr>
      <w:r w:rsidRPr="00B50BFA">
        <w:rPr>
          <w:rFonts w:ascii="Cambria" w:hAnsi="Cambria" w:cstheme="minorHAnsi"/>
          <w:b/>
        </w:rPr>
        <w:t>ESPECIFICACIONES TÉCNICAS PARA LA CONSTRUCCIÓN DE RED SECUNDARIA</w:t>
      </w:r>
    </w:p>
    <w:p w:rsidR="00BF66F7" w:rsidRPr="00B50BFA" w:rsidRDefault="00BF66F7" w:rsidP="00BF66F7">
      <w:pPr>
        <w:pStyle w:val="Prrafodelista"/>
        <w:numPr>
          <w:ilvl w:val="0"/>
          <w:numId w:val="40"/>
        </w:numPr>
        <w:tabs>
          <w:tab w:val="left" w:pos="567"/>
        </w:tabs>
        <w:spacing w:line="276" w:lineRule="auto"/>
        <w:ind w:left="142" w:hanging="142"/>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DE LA OBRA</w:t>
      </w:r>
      <w:bookmarkStart w:id="3" w:name="_Toc314666488"/>
    </w:p>
    <w:p w:rsidR="00BF66F7" w:rsidRPr="00B50BFA" w:rsidRDefault="00BF66F7" w:rsidP="00BF66F7">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t xml:space="preserve"> UBICACIÓN </w:t>
      </w:r>
      <w:r w:rsidRPr="00B50BFA">
        <w:rPr>
          <w:rFonts w:ascii="Cambria" w:hAnsi="Cambria" w:cstheme="minorHAnsi"/>
          <w:b/>
          <w:color w:val="000000" w:themeColor="text1"/>
        </w:rPr>
        <w:t>DE</w:t>
      </w:r>
      <w:r w:rsidRPr="00B50BFA">
        <w:rPr>
          <w:rFonts w:ascii="Cambria" w:hAnsi="Cambria" w:cstheme="minorHAnsi"/>
          <w:b/>
          <w:bCs/>
        </w:rPr>
        <w:t xml:space="preserve"> LA OBRA</w:t>
      </w:r>
    </w:p>
    <w:p w:rsidR="00BF66F7" w:rsidRPr="00B50BFA" w:rsidRDefault="00BF66F7" w:rsidP="00BF66F7">
      <w:pPr>
        <w:autoSpaceDE w:val="0"/>
        <w:autoSpaceDN w:val="0"/>
        <w:adjustRightInd w:val="0"/>
        <w:spacing w:line="276" w:lineRule="auto"/>
        <w:rPr>
          <w:rFonts w:ascii="Cambria" w:eastAsiaTheme="minorHAnsi" w:hAnsi="Cambria" w:cstheme="minorHAnsi"/>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BF66F7" w:rsidRPr="00B50BFA" w:rsidTr="00BF66F7">
        <w:trPr>
          <w:trHeight w:val="189"/>
        </w:trPr>
        <w:tc>
          <w:tcPr>
            <w:tcW w:w="2647" w:type="pct"/>
            <w:shd w:val="clear" w:color="auto" w:fill="auto"/>
            <w:vAlign w:val="center"/>
          </w:tcPr>
          <w:p w:rsidR="00BF66F7" w:rsidRPr="00B50BFA" w:rsidRDefault="00BF66F7" w:rsidP="00BF66F7">
            <w:pPr>
              <w:pStyle w:val="Default"/>
              <w:spacing w:line="276" w:lineRule="auto"/>
              <w:jc w:val="center"/>
              <w:rPr>
                <w:rFonts w:ascii="Cambria" w:hAnsi="Cambria" w:cstheme="minorHAnsi"/>
                <w:color w:val="auto"/>
                <w:sz w:val="20"/>
                <w:szCs w:val="20"/>
              </w:rPr>
            </w:pPr>
            <w:r w:rsidRPr="00B50BFA">
              <w:rPr>
                <w:rFonts w:ascii="Cambria" w:hAnsi="Cambria" w:cstheme="minorHAnsi"/>
                <w:b/>
                <w:bCs/>
                <w:color w:val="auto"/>
                <w:sz w:val="20"/>
                <w:szCs w:val="20"/>
              </w:rPr>
              <w:t>DETALLE</w:t>
            </w:r>
          </w:p>
        </w:tc>
        <w:tc>
          <w:tcPr>
            <w:tcW w:w="2353" w:type="pct"/>
            <w:shd w:val="clear" w:color="auto" w:fill="auto"/>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b/>
                <w:lang w:val="es-BO"/>
              </w:rPr>
            </w:pPr>
            <w:r w:rsidRPr="00B50BFA">
              <w:rPr>
                <w:rFonts w:ascii="Cambria" w:eastAsiaTheme="minorHAnsi" w:hAnsi="Cambria" w:cstheme="minorHAnsi"/>
                <w:b/>
                <w:lang w:val="es-BO"/>
              </w:rPr>
              <w:t xml:space="preserve">DATO </w:t>
            </w:r>
          </w:p>
        </w:tc>
      </w:tr>
      <w:tr w:rsidR="00BF66F7" w:rsidRPr="00B50BFA" w:rsidTr="00BF66F7">
        <w:trPr>
          <w:trHeight w:val="189"/>
        </w:trPr>
        <w:tc>
          <w:tcPr>
            <w:tcW w:w="2647" w:type="pct"/>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Municipio</w:t>
            </w:r>
          </w:p>
        </w:tc>
        <w:tc>
          <w:tcPr>
            <w:tcW w:w="2353" w:type="pct"/>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 xml:space="preserve">Camargo – Villa </w:t>
            </w:r>
            <w:proofErr w:type="spellStart"/>
            <w:r>
              <w:rPr>
                <w:rFonts w:ascii="Cambria" w:eastAsiaTheme="minorHAnsi" w:hAnsi="Cambria" w:cstheme="minorHAnsi"/>
                <w:lang w:val="es-BO"/>
              </w:rPr>
              <w:t>Abecia</w:t>
            </w:r>
            <w:proofErr w:type="spellEnd"/>
            <w:r>
              <w:rPr>
                <w:rFonts w:ascii="Cambria" w:eastAsiaTheme="minorHAnsi" w:hAnsi="Cambria" w:cstheme="minorHAnsi"/>
                <w:lang w:val="es-BO"/>
              </w:rPr>
              <w:t xml:space="preserve"> – Las Carreras</w:t>
            </w:r>
          </w:p>
        </w:tc>
      </w:tr>
      <w:tr w:rsidR="00BF66F7" w:rsidRPr="00B50BFA" w:rsidTr="00BF66F7">
        <w:trPr>
          <w:trHeight w:val="189"/>
        </w:trPr>
        <w:tc>
          <w:tcPr>
            <w:tcW w:w="2647" w:type="pct"/>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Distrito Municipal</w:t>
            </w:r>
          </w:p>
        </w:tc>
        <w:tc>
          <w:tcPr>
            <w:tcW w:w="2353" w:type="pct"/>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lang w:val="es-BO"/>
              </w:rPr>
            </w:pPr>
            <w:r>
              <w:rPr>
                <w:rFonts w:ascii="Cambria" w:eastAsiaTheme="minorHAnsi" w:hAnsi="Cambria" w:cstheme="minorHAnsi"/>
                <w:lang w:val="es-BO"/>
              </w:rPr>
              <w:t>Distrito 00</w:t>
            </w:r>
          </w:p>
        </w:tc>
      </w:tr>
      <w:tr w:rsidR="00BF66F7" w:rsidRPr="0055381B" w:rsidTr="00BF66F7">
        <w:trPr>
          <w:trHeight w:val="189"/>
        </w:trPr>
        <w:tc>
          <w:tcPr>
            <w:tcW w:w="2647" w:type="pct"/>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lang w:val="es-BO"/>
              </w:rPr>
            </w:pPr>
            <w:r w:rsidRPr="00B50BFA">
              <w:rPr>
                <w:rFonts w:ascii="Cambria" w:eastAsiaTheme="minorHAnsi" w:hAnsi="Cambria" w:cstheme="minorHAnsi"/>
                <w:lang w:val="es-BO"/>
              </w:rPr>
              <w:t>OTB/zona /UV</w:t>
            </w:r>
          </w:p>
        </w:tc>
        <w:tc>
          <w:tcPr>
            <w:tcW w:w="2353" w:type="pct"/>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highlight w:val="yellow"/>
                <w:lang w:val="es-BO"/>
              </w:rPr>
            </w:pPr>
            <w:r>
              <w:rPr>
                <w:rFonts w:ascii="Cambria" w:eastAsiaTheme="minorHAnsi" w:hAnsi="Cambria"/>
              </w:rPr>
              <w:t xml:space="preserve">Camargo – Villa </w:t>
            </w:r>
            <w:proofErr w:type="spellStart"/>
            <w:r>
              <w:rPr>
                <w:rFonts w:ascii="Cambria" w:eastAsiaTheme="minorHAnsi" w:hAnsi="Cambria"/>
              </w:rPr>
              <w:t>Abecia</w:t>
            </w:r>
            <w:proofErr w:type="spellEnd"/>
            <w:r>
              <w:rPr>
                <w:rFonts w:ascii="Cambria" w:eastAsiaTheme="minorHAnsi" w:hAnsi="Cambria"/>
              </w:rPr>
              <w:t xml:space="preserve"> – Monte Sandoval – San Juan del Oro</w:t>
            </w:r>
          </w:p>
        </w:tc>
      </w:tr>
      <w:tr w:rsidR="00BF66F7" w:rsidRPr="00B50BFA" w:rsidTr="00BF66F7">
        <w:trPr>
          <w:trHeight w:val="1104"/>
        </w:trPr>
        <w:tc>
          <w:tcPr>
            <w:tcW w:w="5000" w:type="pct"/>
            <w:gridSpan w:val="2"/>
            <w:vAlign w:val="center"/>
          </w:tcPr>
          <w:p w:rsidR="00BF66F7" w:rsidRPr="00B50BFA" w:rsidRDefault="00BF66F7" w:rsidP="00BF66F7">
            <w:pPr>
              <w:autoSpaceDE w:val="0"/>
              <w:autoSpaceDN w:val="0"/>
              <w:adjustRightInd w:val="0"/>
              <w:spacing w:line="276" w:lineRule="auto"/>
              <w:jc w:val="center"/>
              <w:rPr>
                <w:rFonts w:ascii="Cambria" w:eastAsiaTheme="minorHAnsi" w:hAnsi="Cambria" w:cstheme="minorHAnsi"/>
                <w:highlight w:val="yellow"/>
                <w:lang w:val="es-BO"/>
              </w:rPr>
            </w:pPr>
            <w:r>
              <w:rPr>
                <w:noProof/>
                <w:lang w:val="es-BO" w:eastAsia="es-BO"/>
              </w:rPr>
              <w:drawing>
                <wp:inline distT="0" distB="0" distL="0" distR="0" wp14:anchorId="479020A7" wp14:editId="7F4182FA">
                  <wp:extent cx="4287328" cy="415870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5534" t="18601" r="29968" b="21913"/>
                          <a:stretch/>
                        </pic:blipFill>
                        <pic:spPr bwMode="auto">
                          <a:xfrm>
                            <a:off x="0" y="0"/>
                            <a:ext cx="4306906" cy="4177699"/>
                          </a:xfrm>
                          <a:prstGeom prst="rect">
                            <a:avLst/>
                          </a:prstGeom>
                          <a:ln>
                            <a:noFill/>
                          </a:ln>
                          <a:extLst>
                            <a:ext uri="{53640926-AAD7-44D8-BBD7-CCE9431645EC}">
                              <a14:shadowObscured xmlns:a14="http://schemas.microsoft.com/office/drawing/2010/main"/>
                            </a:ext>
                          </a:extLst>
                        </pic:spPr>
                      </pic:pic>
                    </a:graphicData>
                  </a:graphic>
                </wp:inline>
              </w:drawing>
            </w:r>
          </w:p>
        </w:tc>
      </w:tr>
      <w:tr w:rsidR="00BF66F7" w:rsidRPr="00B50BFA" w:rsidTr="00BF66F7">
        <w:trPr>
          <w:trHeight w:val="1104"/>
        </w:trPr>
        <w:tc>
          <w:tcPr>
            <w:tcW w:w="5000" w:type="pct"/>
            <w:gridSpan w:val="2"/>
            <w:vAlign w:val="center"/>
          </w:tcPr>
          <w:p w:rsidR="00BF66F7" w:rsidRPr="00B50BFA" w:rsidRDefault="00BF66F7" w:rsidP="00BF66F7">
            <w:pPr>
              <w:autoSpaceDE w:val="0"/>
              <w:autoSpaceDN w:val="0"/>
              <w:adjustRightInd w:val="0"/>
              <w:jc w:val="both"/>
              <w:rPr>
                <w:rFonts w:ascii="Cambria" w:eastAsiaTheme="minorHAnsi" w:hAnsi="Cambria" w:cstheme="minorHAnsi"/>
              </w:rPr>
            </w:pPr>
            <w:r w:rsidRPr="00B50BFA">
              <w:rPr>
                <w:rFonts w:ascii="Cambria" w:eastAsiaTheme="minorHAnsi" w:hAnsi="Cambria" w:cstheme="minorHAnsi"/>
                <w:lang w:val="es-BO"/>
              </w:rPr>
              <w:t>En caso de que no exista una inspección previa programada</w:t>
            </w:r>
            <w:r w:rsidRPr="00B50BFA">
              <w:rPr>
                <w:rFonts w:ascii="Cambria" w:eastAsiaTheme="minorHAnsi" w:hAnsi="Cambria" w:cstheme="minorHAnsi"/>
              </w:rPr>
              <w:t xml:space="preserve">, </w:t>
            </w:r>
            <w:r w:rsidRPr="00B50BFA">
              <w:rPr>
                <w:rFonts w:ascii="Cambria" w:eastAsiaTheme="minorHAnsi" w:hAnsi="Cambria" w:cstheme="minorHAnsi"/>
                <w:lang w:val="es-BO"/>
              </w:rPr>
              <w:t xml:space="preserve">las empresas proponentes </w:t>
            </w:r>
            <w:r>
              <w:rPr>
                <w:rFonts w:ascii="Cambria" w:eastAsiaTheme="minorHAnsi" w:hAnsi="Cambria" w:cstheme="minorHAnsi"/>
                <w:lang w:val="es-BO"/>
              </w:rPr>
              <w:t>debe</w:t>
            </w:r>
            <w:r w:rsidRPr="00B50BFA">
              <w:rPr>
                <w:rFonts w:ascii="Cambria" w:eastAsiaTheme="minorHAnsi" w:hAnsi="Cambria" w:cstheme="minorHAnsi"/>
                <w:lang w:val="es-BO"/>
              </w:rPr>
              <w:t xml:space="preserve">rán realizar por su propia cuenta la inspección y verificación del lugar, entorno y condiciones donde se realizará la obra antes de la presentación de propuestas. </w:t>
            </w:r>
          </w:p>
        </w:tc>
      </w:tr>
    </w:tbl>
    <w:p w:rsidR="00BF66F7" w:rsidRPr="00837EAD" w:rsidRDefault="00BF66F7" w:rsidP="00BF66F7">
      <w:pPr>
        <w:rPr>
          <w:rFonts w:ascii="Cambria" w:hAnsi="Cambria" w:cstheme="minorHAnsi"/>
          <w:b/>
        </w:rPr>
      </w:pPr>
    </w:p>
    <w:p w:rsidR="00BF66F7" w:rsidRPr="00B50BFA" w:rsidRDefault="00BF66F7" w:rsidP="00BF66F7">
      <w:pPr>
        <w:pStyle w:val="Prrafodelista"/>
        <w:numPr>
          <w:ilvl w:val="1"/>
          <w:numId w:val="40"/>
        </w:numPr>
        <w:rPr>
          <w:rFonts w:ascii="Cambria" w:hAnsi="Cambria" w:cstheme="minorHAnsi"/>
          <w:b/>
        </w:rPr>
      </w:pPr>
      <w:r w:rsidRPr="00B50BFA">
        <w:rPr>
          <w:rFonts w:ascii="Cambria" w:hAnsi="Cambria" w:cstheme="minorHAnsi"/>
          <w:b/>
          <w:bCs/>
        </w:rPr>
        <w:t xml:space="preserve">PLAZO DE EJECUCION DE LA OBRA </w:t>
      </w:r>
    </w:p>
    <w:p w:rsidR="00BF66F7" w:rsidRDefault="00BF66F7" w:rsidP="00BF66F7">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El plazo de ejecución será computado en días calendario, contabilizados a partir de la emisión de la Orden de Proceder hasta la Entrega Provisional. El cuadro siguiente establece el plazo de ejecución de la obra:</w:t>
      </w:r>
    </w:p>
    <w:p w:rsidR="00BF66F7" w:rsidRDefault="00BF66F7" w:rsidP="00BF66F7">
      <w:pPr>
        <w:spacing w:line="276" w:lineRule="auto"/>
        <w:jc w:val="both"/>
        <w:rPr>
          <w:rFonts w:ascii="Cambria" w:eastAsiaTheme="minorHAnsi" w:hAnsi="Cambria" w:cstheme="minorHAnsi"/>
          <w:lang w:val="es-BO"/>
        </w:rPr>
      </w:pPr>
    </w:p>
    <w:p w:rsidR="00BF66F7" w:rsidRPr="00B50BFA" w:rsidRDefault="00BF66F7" w:rsidP="00BF66F7">
      <w:pPr>
        <w:spacing w:line="276" w:lineRule="auto"/>
        <w:jc w:val="both"/>
        <w:rPr>
          <w:rFonts w:ascii="Cambria" w:eastAsiaTheme="minorHAnsi" w:hAnsi="Cambria" w:cstheme="minorHAnsi"/>
          <w:lang w:val="es-BO"/>
        </w:rPr>
      </w:pPr>
    </w:p>
    <w:tbl>
      <w:tblPr>
        <w:tblW w:w="489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6544"/>
        <w:gridCol w:w="2379"/>
      </w:tblGrid>
      <w:tr w:rsidR="00BF66F7" w:rsidRPr="009E449C" w:rsidTr="00BF66F7">
        <w:trPr>
          <w:trHeight w:val="189"/>
          <w:jc w:val="center"/>
        </w:trPr>
        <w:tc>
          <w:tcPr>
            <w:tcW w:w="3667" w:type="pct"/>
            <w:shd w:val="clear" w:color="auto" w:fill="auto"/>
            <w:vAlign w:val="center"/>
          </w:tcPr>
          <w:p w:rsidR="00BF66F7" w:rsidRPr="009E449C" w:rsidRDefault="00BF66F7" w:rsidP="00BF66F7">
            <w:pPr>
              <w:pStyle w:val="Default"/>
              <w:spacing w:line="276" w:lineRule="auto"/>
              <w:jc w:val="center"/>
              <w:rPr>
                <w:rFonts w:ascii="Cambria" w:hAnsi="Cambria" w:cstheme="minorHAnsi"/>
                <w:color w:val="auto"/>
                <w:sz w:val="18"/>
                <w:szCs w:val="18"/>
              </w:rPr>
            </w:pPr>
            <w:r w:rsidRPr="009E449C">
              <w:rPr>
                <w:rFonts w:ascii="Cambria" w:hAnsi="Cambria" w:cstheme="minorHAnsi"/>
                <w:b/>
                <w:bCs/>
                <w:color w:val="auto"/>
                <w:sz w:val="18"/>
                <w:szCs w:val="18"/>
              </w:rPr>
              <w:lastRenderedPageBreak/>
              <w:t>DESCRIPCIÓN DEL OBJETO DE CONTRATACIÓN</w:t>
            </w:r>
          </w:p>
        </w:tc>
        <w:tc>
          <w:tcPr>
            <w:tcW w:w="1333" w:type="pct"/>
            <w:shd w:val="clear" w:color="auto" w:fill="auto"/>
            <w:vAlign w:val="center"/>
          </w:tcPr>
          <w:p w:rsidR="00BF66F7" w:rsidRPr="009E449C" w:rsidRDefault="00BF66F7" w:rsidP="00BF66F7">
            <w:pPr>
              <w:pStyle w:val="Default"/>
              <w:spacing w:line="276" w:lineRule="auto"/>
              <w:jc w:val="center"/>
              <w:rPr>
                <w:rFonts w:ascii="Cambria" w:hAnsi="Cambria" w:cstheme="minorHAnsi"/>
                <w:color w:val="auto"/>
                <w:sz w:val="18"/>
                <w:szCs w:val="18"/>
              </w:rPr>
            </w:pPr>
            <w:r w:rsidRPr="009E449C">
              <w:rPr>
                <w:rFonts w:ascii="Cambria" w:hAnsi="Cambria" w:cstheme="minorHAnsi"/>
                <w:b/>
                <w:bCs/>
                <w:color w:val="auto"/>
                <w:sz w:val="18"/>
                <w:szCs w:val="18"/>
              </w:rPr>
              <w:t>PLAZO DE EJECUCION</w:t>
            </w:r>
          </w:p>
          <w:p w:rsidR="00BF66F7" w:rsidRPr="009E449C" w:rsidRDefault="00BF66F7" w:rsidP="00BF66F7">
            <w:pPr>
              <w:autoSpaceDE w:val="0"/>
              <w:autoSpaceDN w:val="0"/>
              <w:adjustRightInd w:val="0"/>
              <w:spacing w:line="276" w:lineRule="auto"/>
              <w:jc w:val="center"/>
              <w:rPr>
                <w:rFonts w:ascii="Cambria" w:eastAsiaTheme="minorHAnsi" w:hAnsi="Cambria" w:cstheme="minorHAnsi"/>
                <w:sz w:val="18"/>
                <w:szCs w:val="18"/>
                <w:lang w:val="es-BO"/>
              </w:rPr>
            </w:pPr>
            <w:r w:rsidRPr="009E449C">
              <w:rPr>
                <w:rFonts w:ascii="Cambria" w:hAnsi="Cambria" w:cstheme="minorHAnsi"/>
                <w:b/>
                <w:bCs/>
                <w:sz w:val="18"/>
                <w:szCs w:val="18"/>
              </w:rPr>
              <w:t>[Días Calendario]</w:t>
            </w:r>
          </w:p>
        </w:tc>
      </w:tr>
      <w:tr w:rsidR="00BF66F7" w:rsidRPr="009E449C" w:rsidTr="00BF66F7">
        <w:trPr>
          <w:trHeight w:val="189"/>
          <w:jc w:val="center"/>
        </w:trPr>
        <w:tc>
          <w:tcPr>
            <w:tcW w:w="3667" w:type="pct"/>
            <w:shd w:val="clear" w:color="auto" w:fill="FFFFFF" w:themeFill="background1"/>
            <w:vAlign w:val="center"/>
          </w:tcPr>
          <w:p w:rsidR="00BF66F7" w:rsidRPr="009E449C" w:rsidRDefault="00BF66F7" w:rsidP="00BF66F7">
            <w:pPr>
              <w:autoSpaceDE w:val="0"/>
              <w:autoSpaceDN w:val="0"/>
              <w:adjustRightInd w:val="0"/>
              <w:spacing w:line="276" w:lineRule="auto"/>
              <w:jc w:val="center"/>
              <w:rPr>
                <w:rFonts w:ascii="Cambria" w:eastAsiaTheme="minorHAnsi" w:hAnsi="Cambria" w:cstheme="minorHAnsi"/>
                <w:sz w:val="18"/>
                <w:szCs w:val="18"/>
                <w:lang w:val="es-BO"/>
              </w:rPr>
            </w:pPr>
            <w:r w:rsidRPr="009E449C">
              <w:rPr>
                <w:rFonts w:ascii="Cambria" w:eastAsiaTheme="minorHAnsi" w:hAnsi="Cambria" w:cstheme="minorHAnsi"/>
                <w:sz w:val="18"/>
                <w:szCs w:val="18"/>
                <w:lang w:val="es-BO"/>
              </w:rPr>
              <w:t>OBRAS CIVILES Y MECÁNICAS PARA LA AMPLIACIÓN DEL TENDIDO DE RED SECUNDARIA EN LAS LOCALIDADES DE CAMARGO, VILLA ABECIA Y LAS CARRERAS (COMUNIDADES DE MONTE SANDOVAL Y SAN JUAN DEL ORO)</w:t>
            </w:r>
          </w:p>
        </w:tc>
        <w:tc>
          <w:tcPr>
            <w:tcW w:w="1333" w:type="pct"/>
            <w:vAlign w:val="center"/>
          </w:tcPr>
          <w:p w:rsidR="00BF66F7" w:rsidRPr="009E449C" w:rsidRDefault="00BF66F7" w:rsidP="00BF66F7">
            <w:pPr>
              <w:autoSpaceDE w:val="0"/>
              <w:autoSpaceDN w:val="0"/>
              <w:adjustRightInd w:val="0"/>
              <w:spacing w:line="276" w:lineRule="auto"/>
              <w:jc w:val="center"/>
              <w:rPr>
                <w:rFonts w:ascii="Cambria" w:eastAsiaTheme="minorHAnsi" w:hAnsi="Cambria" w:cstheme="minorHAnsi"/>
                <w:sz w:val="18"/>
                <w:szCs w:val="18"/>
                <w:lang w:val="es-BO"/>
              </w:rPr>
            </w:pPr>
            <w:r w:rsidRPr="009E449C">
              <w:rPr>
                <w:rFonts w:ascii="Cambria" w:eastAsiaTheme="minorHAnsi" w:hAnsi="Cambria" w:cstheme="minorHAnsi"/>
                <w:sz w:val="18"/>
                <w:szCs w:val="18"/>
                <w:lang w:val="es-BO"/>
              </w:rPr>
              <w:t>70 días calendario, contabilizados a partir de la emisión de la Orden de Proceder hasta la Entrega Provisional</w:t>
            </w:r>
          </w:p>
        </w:tc>
      </w:tr>
    </w:tbl>
    <w:p w:rsidR="00BF66F7" w:rsidRPr="00B50BFA" w:rsidRDefault="00BF66F7" w:rsidP="00BF66F7">
      <w:pPr>
        <w:autoSpaceDE w:val="0"/>
        <w:autoSpaceDN w:val="0"/>
        <w:adjustRightInd w:val="0"/>
        <w:spacing w:line="276" w:lineRule="auto"/>
        <w:rPr>
          <w:rFonts w:ascii="Cambria" w:eastAsiaTheme="minorHAnsi" w:hAnsi="Cambria" w:cstheme="minorHAnsi"/>
          <w:lang w:val="es-BO"/>
        </w:rPr>
      </w:pPr>
    </w:p>
    <w:p w:rsidR="00BF66F7" w:rsidRPr="00B50BFA" w:rsidRDefault="00BF66F7" w:rsidP="00BF66F7">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Los Proponentes deberán ofertar un plazo de ejecución igual o menor al establecido y en ningún caso un plazo mayor al estimado. </w:t>
      </w:r>
    </w:p>
    <w:p w:rsidR="00BF66F7" w:rsidRPr="00B50BFA" w:rsidRDefault="00BF66F7" w:rsidP="00BF66F7">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Desde la recepción provisional hasta la recepción definitiva se otorgará como plazo máximo 20 días calendario para subsanar las deficiencias, anomalías, imperfecciones y observaciones registradas en el acta de recepción provisional. En casos excepcionales previa justificación técnica el Comité de Recepción podrá solicitar un plazo mayor.</w:t>
      </w:r>
    </w:p>
    <w:p w:rsidR="00BF66F7" w:rsidRPr="00B50BFA" w:rsidRDefault="00BF66F7" w:rsidP="00BF66F7">
      <w:pPr>
        <w:pStyle w:val="Prrafodelista"/>
        <w:tabs>
          <w:tab w:val="left" w:pos="567"/>
        </w:tabs>
        <w:spacing w:line="276" w:lineRule="auto"/>
        <w:ind w:left="142"/>
        <w:contextualSpacing/>
        <w:rPr>
          <w:rFonts w:ascii="Cambria" w:hAnsi="Cambria" w:cstheme="minorHAnsi"/>
          <w:b/>
          <w:bCs/>
          <w:color w:val="000000" w:themeColor="text1"/>
          <w:lang w:eastAsia="es-BO"/>
        </w:rPr>
      </w:pPr>
    </w:p>
    <w:bookmarkEnd w:id="3"/>
    <w:p w:rsidR="00BF66F7" w:rsidRPr="00B50BFA" w:rsidRDefault="00BF66F7" w:rsidP="00BF66F7">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CANTIDADES DE OBRA</w:t>
      </w:r>
    </w:p>
    <w:p w:rsidR="00BF66F7" w:rsidRPr="00366EFF" w:rsidRDefault="00BF66F7" w:rsidP="00BF66F7">
      <w:pPr>
        <w:tabs>
          <w:tab w:val="left" w:pos="851"/>
        </w:tabs>
        <w:spacing w:line="276" w:lineRule="auto"/>
        <w:contextualSpacing/>
        <w:rPr>
          <w:rFonts w:ascii="Cambria" w:hAnsi="Cambria" w:cstheme="minorHAnsi"/>
          <w:color w:val="000000" w:themeColor="text1"/>
        </w:rPr>
      </w:pPr>
    </w:p>
    <w:tbl>
      <w:tblPr>
        <w:tblW w:w="8784" w:type="dxa"/>
        <w:tblCellMar>
          <w:left w:w="70" w:type="dxa"/>
          <w:right w:w="70" w:type="dxa"/>
        </w:tblCellMar>
        <w:tblLook w:val="04A0" w:firstRow="1" w:lastRow="0" w:firstColumn="1" w:lastColumn="0" w:noHBand="0" w:noVBand="1"/>
      </w:tblPr>
      <w:tblGrid>
        <w:gridCol w:w="343"/>
        <w:gridCol w:w="6650"/>
        <w:gridCol w:w="829"/>
        <w:gridCol w:w="1101"/>
      </w:tblGrid>
      <w:tr w:rsidR="00BF66F7" w:rsidRPr="0059794D" w:rsidTr="00BF66F7">
        <w:trPr>
          <w:trHeight w:val="255"/>
        </w:trPr>
        <w:tc>
          <w:tcPr>
            <w:tcW w:w="8784" w:type="dxa"/>
            <w:gridSpan w:val="4"/>
            <w:tcBorders>
              <w:top w:val="single" w:sz="4" w:space="0" w:color="auto"/>
              <w:left w:val="single" w:sz="4" w:space="0" w:color="auto"/>
              <w:bottom w:val="single" w:sz="4" w:space="0" w:color="auto"/>
              <w:right w:val="nil"/>
            </w:tcBorders>
            <w:shd w:val="clear" w:color="000000" w:fill="BFBFBF"/>
            <w:vAlign w:val="center"/>
            <w:hideMark/>
          </w:tcPr>
          <w:p w:rsidR="00BF66F7" w:rsidRPr="0059794D" w:rsidRDefault="00BF66F7" w:rsidP="00BF66F7">
            <w:pPr>
              <w:jc w:val="center"/>
              <w:rPr>
                <w:rFonts w:ascii="Calibri" w:hAnsi="Calibri" w:cs="Calibri"/>
                <w:b/>
                <w:bCs/>
                <w:lang w:val="es-BO" w:eastAsia="es-BO"/>
              </w:rPr>
            </w:pPr>
            <w:r w:rsidRPr="0059794D">
              <w:rPr>
                <w:rFonts w:ascii="Calibri" w:hAnsi="Calibri" w:cs="Calibri"/>
                <w:b/>
                <w:bCs/>
                <w:lang w:val="es-BO" w:eastAsia="es-BO"/>
              </w:rPr>
              <w:t>OBRAS CIVILES</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000000" w:fill="BFBFBF"/>
            <w:noWrap/>
            <w:vAlign w:val="center"/>
            <w:hideMark/>
          </w:tcPr>
          <w:p w:rsidR="00BF66F7" w:rsidRPr="0059794D" w:rsidRDefault="00BF66F7" w:rsidP="00BF66F7">
            <w:pPr>
              <w:jc w:val="center"/>
              <w:rPr>
                <w:rFonts w:ascii="Calibri" w:hAnsi="Calibri" w:cs="Calibri"/>
                <w:b/>
                <w:bCs/>
                <w:lang w:val="es-BO" w:eastAsia="es-BO"/>
              </w:rPr>
            </w:pPr>
            <w:r w:rsidRPr="0059794D">
              <w:rPr>
                <w:rFonts w:ascii="Calibri" w:hAnsi="Calibri" w:cs="Calibri"/>
                <w:b/>
                <w:bCs/>
                <w:lang w:val="es-BO" w:eastAsia="es-BO"/>
              </w:rPr>
              <w:t>N°</w:t>
            </w:r>
          </w:p>
        </w:tc>
        <w:tc>
          <w:tcPr>
            <w:tcW w:w="0" w:type="auto"/>
            <w:tcBorders>
              <w:top w:val="nil"/>
              <w:left w:val="nil"/>
              <w:bottom w:val="single" w:sz="4" w:space="0" w:color="auto"/>
              <w:right w:val="single" w:sz="4" w:space="0" w:color="auto"/>
            </w:tcBorders>
            <w:shd w:val="clear" w:color="000000" w:fill="BFBFBF"/>
            <w:noWrap/>
            <w:vAlign w:val="center"/>
            <w:hideMark/>
          </w:tcPr>
          <w:p w:rsidR="00BF66F7" w:rsidRPr="0059794D" w:rsidRDefault="00BF66F7" w:rsidP="00BF66F7">
            <w:pPr>
              <w:jc w:val="center"/>
              <w:rPr>
                <w:rFonts w:ascii="Calibri" w:hAnsi="Calibri" w:cs="Calibri"/>
                <w:b/>
                <w:bCs/>
                <w:lang w:val="es-BO" w:eastAsia="es-BO"/>
              </w:rPr>
            </w:pPr>
            <w:r w:rsidRPr="0059794D">
              <w:rPr>
                <w:rFonts w:ascii="Calibri" w:hAnsi="Calibri" w:cs="Calibri"/>
                <w:b/>
                <w:bCs/>
                <w:lang w:val="es-BO" w:eastAsia="es-BO"/>
              </w:rPr>
              <w:t xml:space="preserve">DESCRIPCION DEL ÍTEM </w:t>
            </w:r>
          </w:p>
        </w:tc>
        <w:tc>
          <w:tcPr>
            <w:tcW w:w="0" w:type="auto"/>
            <w:tcBorders>
              <w:top w:val="nil"/>
              <w:left w:val="nil"/>
              <w:bottom w:val="single" w:sz="4" w:space="0" w:color="auto"/>
              <w:right w:val="single" w:sz="4" w:space="0" w:color="auto"/>
            </w:tcBorders>
            <w:shd w:val="clear" w:color="000000" w:fill="BFBFBF"/>
            <w:noWrap/>
            <w:vAlign w:val="center"/>
            <w:hideMark/>
          </w:tcPr>
          <w:p w:rsidR="00BF66F7" w:rsidRPr="0059794D" w:rsidRDefault="00BF66F7" w:rsidP="00BF66F7">
            <w:pPr>
              <w:jc w:val="center"/>
              <w:rPr>
                <w:rFonts w:ascii="Calibri" w:hAnsi="Calibri" w:cs="Calibri"/>
                <w:b/>
                <w:bCs/>
                <w:lang w:val="es-BO" w:eastAsia="es-BO"/>
              </w:rPr>
            </w:pPr>
            <w:r w:rsidRPr="0059794D">
              <w:rPr>
                <w:rFonts w:ascii="Calibri" w:hAnsi="Calibri" w:cs="Calibri"/>
                <w:b/>
                <w:bCs/>
                <w:lang w:val="es-BO" w:eastAsia="es-BO"/>
              </w:rPr>
              <w:t>UNIDAD</w:t>
            </w:r>
          </w:p>
        </w:tc>
        <w:tc>
          <w:tcPr>
            <w:tcW w:w="1101" w:type="dxa"/>
            <w:tcBorders>
              <w:top w:val="nil"/>
              <w:left w:val="nil"/>
              <w:bottom w:val="single" w:sz="4" w:space="0" w:color="auto"/>
              <w:right w:val="single" w:sz="4" w:space="0" w:color="auto"/>
            </w:tcBorders>
            <w:shd w:val="clear" w:color="000000" w:fill="BFBFBF"/>
            <w:noWrap/>
            <w:vAlign w:val="center"/>
            <w:hideMark/>
          </w:tcPr>
          <w:p w:rsidR="00BF66F7" w:rsidRPr="0059794D" w:rsidRDefault="00BF66F7" w:rsidP="00BF66F7">
            <w:pPr>
              <w:jc w:val="center"/>
              <w:rPr>
                <w:rFonts w:ascii="Calibri" w:hAnsi="Calibri" w:cs="Calibri"/>
                <w:b/>
                <w:bCs/>
                <w:lang w:val="es-BO" w:eastAsia="es-BO"/>
              </w:rPr>
            </w:pPr>
            <w:r w:rsidRPr="0059794D">
              <w:rPr>
                <w:rFonts w:ascii="Calibri" w:hAnsi="Calibri" w:cs="Calibri"/>
                <w:b/>
                <w:bCs/>
                <w:lang w:val="es-BO" w:eastAsia="es-BO"/>
              </w:rPr>
              <w:t>CANTIDAD</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w:t>
            </w:r>
          </w:p>
        </w:tc>
        <w:tc>
          <w:tcPr>
            <w:tcW w:w="0" w:type="auto"/>
            <w:tcBorders>
              <w:top w:val="nil"/>
              <w:left w:val="nil"/>
              <w:bottom w:val="single" w:sz="4" w:space="0" w:color="auto"/>
              <w:right w:val="single" w:sz="4" w:space="0" w:color="auto"/>
            </w:tcBorders>
            <w:shd w:val="clear" w:color="auto" w:fill="auto"/>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INSTALACION DE FAENAS - PROVISION Y COLOCADO DE LETREROS DE OBRA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Glb</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w:t>
            </w:r>
          </w:p>
        </w:tc>
        <w:tc>
          <w:tcPr>
            <w:tcW w:w="0" w:type="auto"/>
            <w:tcBorders>
              <w:top w:val="nil"/>
              <w:left w:val="nil"/>
              <w:bottom w:val="single" w:sz="4" w:space="0" w:color="auto"/>
              <w:right w:val="single" w:sz="4" w:space="0" w:color="auto"/>
            </w:tcBorders>
            <w:shd w:val="clear" w:color="auto" w:fill="auto"/>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MOVILIZACION DE PERSONAL Y EQUIPO</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Glb</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w:t>
            </w:r>
          </w:p>
        </w:tc>
        <w:tc>
          <w:tcPr>
            <w:tcW w:w="0" w:type="auto"/>
            <w:tcBorders>
              <w:top w:val="nil"/>
              <w:left w:val="nil"/>
              <w:bottom w:val="single" w:sz="4" w:space="0" w:color="auto"/>
              <w:right w:val="single" w:sz="4" w:space="0" w:color="auto"/>
            </w:tcBorders>
            <w:shd w:val="clear" w:color="auto" w:fill="auto"/>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REPLANTEO Y TRAZADO TOPOGRAFICO</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3,854.00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4</w:t>
            </w:r>
          </w:p>
        </w:tc>
        <w:tc>
          <w:tcPr>
            <w:tcW w:w="0" w:type="auto"/>
            <w:tcBorders>
              <w:top w:val="nil"/>
              <w:left w:val="nil"/>
              <w:bottom w:val="single" w:sz="4" w:space="0" w:color="auto"/>
              <w:right w:val="single" w:sz="4" w:space="0" w:color="auto"/>
            </w:tcBorders>
            <w:shd w:val="clear" w:color="auto" w:fill="auto"/>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 CORTE , ROTURA Y REMOCION DE ACERA Y/O CUNETA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84.40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5</w:t>
            </w:r>
          </w:p>
        </w:tc>
        <w:tc>
          <w:tcPr>
            <w:tcW w:w="0" w:type="auto"/>
            <w:tcBorders>
              <w:top w:val="nil"/>
              <w:left w:val="nil"/>
              <w:bottom w:val="single" w:sz="4" w:space="0" w:color="auto"/>
              <w:right w:val="single" w:sz="4" w:space="0" w:color="auto"/>
            </w:tcBorders>
            <w:shd w:val="clear" w:color="auto" w:fill="auto"/>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 CORTE ,ROTURA Y REMOCION DE CERÁMICA ,BALDOSAS Y/O CORTEZAS ESPECIALES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2.80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6</w:t>
            </w:r>
          </w:p>
        </w:tc>
        <w:tc>
          <w:tcPr>
            <w:tcW w:w="0" w:type="auto"/>
            <w:tcBorders>
              <w:top w:val="nil"/>
              <w:left w:val="nil"/>
              <w:bottom w:val="single" w:sz="4" w:space="0" w:color="auto"/>
              <w:right w:val="single" w:sz="4" w:space="0" w:color="auto"/>
            </w:tcBorders>
            <w:shd w:val="clear" w:color="auto" w:fill="auto"/>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REMOCIÓN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25.20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7</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REMOCIÓN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38.40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8</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REMOCIÓN DE BERMA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21.60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9</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EXCAVACIÓN DE ZANJA TERRENO SEMI DURO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1,032.44</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EXCAVACIÓN DE ZANJA TERRENO  ROCOSO</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320.04</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11</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TRANSPORTE DE TUBERIA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Glb</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12</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49.00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13</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Y COLOCADO DE FUNDA DE PROTECCION PVC DN -4”</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108.00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14</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Y COLOCADO DE FUNDA DE PROTECCION METÁLICA DN -4”</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136.00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15</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TENDIDO DE TUBERÍA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3,854.00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16</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Pza</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4.00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17</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OBRAS CIVILES PARA FIJACIÓN PARA VÁLVULA DE P.E. Ø 63 MM</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Pza</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18</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3,663.00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19</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Y COLOCADO DE SEÑALIZACIÓN VERTICAL</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Pza</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15.00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20</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Pza</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28.00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21</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RELLENO DE ZANJA CON MATERIAL FINO</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136.07</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22</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PROVISION, RELLENO Y COMPACTADO DE ZANJA CON MATERIAL COMUN</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182.00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23</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RELLENO DE ZANJA CON TIERRA CERNIDA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391.77</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24</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587.14</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25</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REPOSICIÓN Y AFINADO DE ACERA Y/O CUNETA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84.40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26</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REPOSICION DE CERÁMICA ,BALDOSAS Y/O CORTEZAS ESPECIALES C/PROVISION</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2.80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27</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REPOSICION DE EMPEDRADO</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25.20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28</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REPOSICION  DE LOSETA,ADOQUÍN Y/O PIEDRA COMANCHE</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38.40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lastRenderedPageBreak/>
              <w:t>29</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REPOSICIÓN DE BERMA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m2</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21.60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30</w:t>
            </w:r>
          </w:p>
        </w:tc>
        <w:tc>
          <w:tcPr>
            <w:tcW w:w="0" w:type="auto"/>
            <w:tcBorders>
              <w:top w:val="nil"/>
              <w:left w:val="nil"/>
              <w:bottom w:val="single" w:sz="4" w:space="0" w:color="auto"/>
              <w:right w:val="single" w:sz="4" w:space="0" w:color="auto"/>
            </w:tcBorders>
            <w:shd w:val="clear" w:color="auto" w:fill="auto"/>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ESTRUCTURAS DE HORMIGÓN CICLÓPEO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12.24</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31</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ADOSADO DE TUBERÍA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9.00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32</w:t>
            </w:r>
          </w:p>
        </w:tc>
        <w:tc>
          <w:tcPr>
            <w:tcW w:w="0" w:type="auto"/>
            <w:tcBorders>
              <w:top w:val="nil"/>
              <w:left w:val="nil"/>
              <w:bottom w:val="nil"/>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LASTRADO DE TUBERÍA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m3</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0.64</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PERFORACION SUBTERRANEA CON TOPO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46.00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34</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 xml:space="preserve">ELABORACION DE PLANOS AS-BUILT </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3,854.00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35</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VENTEO Y LIMPIEZA</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m</w:t>
            </w:r>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5,841.00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36</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ELABORACION DE DATA BOOK</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Glb</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1.00</w:t>
            </w:r>
          </w:p>
        </w:tc>
      </w:tr>
      <w:tr w:rsidR="00BF66F7" w:rsidRPr="0059794D" w:rsidTr="00BF66F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37</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rPr>
                <w:rFonts w:ascii="Calibri" w:hAnsi="Calibri" w:cs="Calibri"/>
                <w:lang w:val="es-BO" w:eastAsia="es-BO"/>
              </w:rPr>
            </w:pPr>
            <w:r w:rsidRPr="0059794D">
              <w:rPr>
                <w:rFonts w:ascii="Calibri" w:hAnsi="Calibri" w:cs="Calibri"/>
                <w:lang w:val="es-BO" w:eastAsia="es-BO"/>
              </w:rPr>
              <w:t>LIMPIEZA Y RETIRO DE ESCOMBROS</w:t>
            </w:r>
          </w:p>
        </w:tc>
        <w:tc>
          <w:tcPr>
            <w:tcW w:w="0" w:type="auto"/>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proofErr w:type="spellStart"/>
            <w:r w:rsidRPr="0059794D">
              <w:rPr>
                <w:rFonts w:ascii="Calibri" w:hAnsi="Calibri" w:cs="Calibri"/>
                <w:color w:val="000000"/>
                <w:lang w:val="es-BO" w:eastAsia="es-BO"/>
              </w:rPr>
              <w:t>Glb</w:t>
            </w:r>
            <w:proofErr w:type="spellEnd"/>
          </w:p>
        </w:tc>
        <w:tc>
          <w:tcPr>
            <w:tcW w:w="1101" w:type="dxa"/>
            <w:tcBorders>
              <w:top w:val="nil"/>
              <w:left w:val="nil"/>
              <w:bottom w:val="single" w:sz="4" w:space="0" w:color="auto"/>
              <w:right w:val="single" w:sz="4" w:space="0" w:color="auto"/>
            </w:tcBorders>
            <w:shd w:val="clear" w:color="auto" w:fill="auto"/>
            <w:noWrap/>
            <w:vAlign w:val="bottom"/>
            <w:hideMark/>
          </w:tcPr>
          <w:p w:rsidR="00BF66F7" w:rsidRPr="0059794D" w:rsidRDefault="00BF66F7" w:rsidP="00BF66F7">
            <w:pPr>
              <w:jc w:val="center"/>
              <w:rPr>
                <w:rFonts w:ascii="Calibri" w:hAnsi="Calibri" w:cs="Calibri"/>
                <w:color w:val="000000"/>
                <w:lang w:val="es-BO" w:eastAsia="es-BO"/>
              </w:rPr>
            </w:pPr>
            <w:r w:rsidRPr="0059794D">
              <w:rPr>
                <w:rFonts w:ascii="Calibri" w:hAnsi="Calibri" w:cs="Calibri"/>
                <w:color w:val="000000"/>
                <w:lang w:val="es-BO" w:eastAsia="es-BO"/>
              </w:rPr>
              <w:t>1.00</w:t>
            </w:r>
          </w:p>
        </w:tc>
      </w:tr>
    </w:tbl>
    <w:p w:rsidR="00BF66F7" w:rsidRDefault="00BF66F7" w:rsidP="00BF66F7">
      <w:pPr>
        <w:tabs>
          <w:tab w:val="left" w:pos="851"/>
        </w:tabs>
        <w:spacing w:line="276" w:lineRule="auto"/>
        <w:contextualSpacing/>
        <w:rPr>
          <w:rFonts w:ascii="Cambria" w:hAnsi="Cambria" w:cstheme="minorHAnsi"/>
          <w:color w:val="000000" w:themeColor="text1"/>
        </w:rPr>
      </w:pPr>
    </w:p>
    <w:p w:rsidR="00BF66F7" w:rsidRPr="00366EFF" w:rsidRDefault="00BF66F7" w:rsidP="00BF66F7">
      <w:pPr>
        <w:tabs>
          <w:tab w:val="left" w:pos="851"/>
        </w:tabs>
        <w:spacing w:line="276" w:lineRule="auto"/>
        <w:contextualSpacing/>
        <w:rPr>
          <w:rFonts w:ascii="Cambria" w:hAnsi="Cambria" w:cstheme="minorHAnsi"/>
          <w:color w:val="000000" w:themeColor="text1"/>
        </w:rPr>
      </w:pPr>
    </w:p>
    <w:tbl>
      <w:tblPr>
        <w:tblW w:w="5000" w:type="pct"/>
        <w:tblCellMar>
          <w:left w:w="70" w:type="dxa"/>
          <w:right w:w="70" w:type="dxa"/>
        </w:tblCellMar>
        <w:tblLook w:val="04A0" w:firstRow="1" w:lastRow="0" w:firstColumn="1" w:lastColumn="0" w:noHBand="0" w:noVBand="1"/>
      </w:tblPr>
      <w:tblGrid>
        <w:gridCol w:w="365"/>
        <w:gridCol w:w="6001"/>
        <w:gridCol w:w="1207"/>
        <w:gridCol w:w="1545"/>
      </w:tblGrid>
      <w:tr w:rsidR="00BF66F7" w:rsidRPr="00905D52" w:rsidTr="00BF66F7">
        <w:trPr>
          <w:trHeight w:val="255"/>
        </w:trPr>
        <w:tc>
          <w:tcPr>
            <w:tcW w:w="5000" w:type="pct"/>
            <w:gridSpan w:val="4"/>
            <w:tcBorders>
              <w:top w:val="single" w:sz="4" w:space="0" w:color="auto"/>
              <w:left w:val="single" w:sz="4" w:space="0" w:color="auto"/>
              <w:bottom w:val="single" w:sz="4" w:space="0" w:color="auto"/>
              <w:right w:val="nil"/>
            </w:tcBorders>
            <w:shd w:val="clear" w:color="000000" w:fill="BFBFBF"/>
            <w:vAlign w:val="center"/>
            <w:hideMark/>
          </w:tcPr>
          <w:p w:rsidR="00BF66F7" w:rsidRPr="00905D52" w:rsidRDefault="00BF66F7" w:rsidP="00BF66F7">
            <w:pPr>
              <w:jc w:val="center"/>
              <w:rPr>
                <w:rFonts w:ascii="Calibri" w:hAnsi="Calibri" w:cs="Calibri"/>
                <w:b/>
                <w:bCs/>
                <w:lang w:val="es-BO" w:eastAsia="es-BO"/>
              </w:rPr>
            </w:pPr>
            <w:r w:rsidRPr="00905D52">
              <w:rPr>
                <w:rFonts w:ascii="Calibri" w:hAnsi="Calibri" w:cs="Calibri"/>
                <w:b/>
                <w:bCs/>
                <w:lang w:val="es-BO" w:eastAsia="es-BO"/>
              </w:rPr>
              <w:t>OBRAS MECÁNICAS</w:t>
            </w:r>
          </w:p>
        </w:tc>
      </w:tr>
      <w:tr w:rsidR="00BF66F7" w:rsidRPr="00905D52" w:rsidTr="00BF66F7">
        <w:trPr>
          <w:trHeight w:val="255"/>
        </w:trPr>
        <w:tc>
          <w:tcPr>
            <w:tcW w:w="200" w:type="pct"/>
            <w:tcBorders>
              <w:top w:val="nil"/>
              <w:left w:val="single" w:sz="4" w:space="0" w:color="auto"/>
              <w:bottom w:val="single" w:sz="4" w:space="0" w:color="auto"/>
              <w:right w:val="single" w:sz="4" w:space="0" w:color="auto"/>
            </w:tcBorders>
            <w:shd w:val="clear" w:color="000000" w:fill="BFBFBF"/>
            <w:noWrap/>
            <w:vAlign w:val="center"/>
            <w:hideMark/>
          </w:tcPr>
          <w:p w:rsidR="00BF66F7" w:rsidRPr="00905D52" w:rsidRDefault="00BF66F7" w:rsidP="00BF66F7">
            <w:pPr>
              <w:jc w:val="center"/>
              <w:rPr>
                <w:rFonts w:ascii="Calibri" w:hAnsi="Calibri" w:cs="Calibri"/>
                <w:b/>
                <w:bCs/>
                <w:lang w:val="es-BO" w:eastAsia="es-BO"/>
              </w:rPr>
            </w:pPr>
            <w:r w:rsidRPr="00905D52">
              <w:rPr>
                <w:rFonts w:ascii="Calibri" w:hAnsi="Calibri" w:cs="Calibri"/>
                <w:b/>
                <w:bCs/>
                <w:lang w:val="es-BO" w:eastAsia="es-BO"/>
              </w:rPr>
              <w:t>N°</w:t>
            </w:r>
          </w:p>
        </w:tc>
        <w:tc>
          <w:tcPr>
            <w:tcW w:w="3291" w:type="pct"/>
            <w:tcBorders>
              <w:top w:val="nil"/>
              <w:left w:val="nil"/>
              <w:bottom w:val="single" w:sz="4" w:space="0" w:color="auto"/>
              <w:right w:val="single" w:sz="4" w:space="0" w:color="auto"/>
            </w:tcBorders>
            <w:shd w:val="clear" w:color="000000" w:fill="BFBFBF"/>
            <w:noWrap/>
            <w:vAlign w:val="center"/>
            <w:hideMark/>
          </w:tcPr>
          <w:p w:rsidR="00BF66F7" w:rsidRPr="00905D52" w:rsidRDefault="00BF66F7" w:rsidP="00BF66F7">
            <w:pPr>
              <w:jc w:val="center"/>
              <w:rPr>
                <w:rFonts w:ascii="Calibri" w:hAnsi="Calibri" w:cs="Calibri"/>
                <w:b/>
                <w:bCs/>
                <w:lang w:val="es-BO" w:eastAsia="es-BO"/>
              </w:rPr>
            </w:pPr>
            <w:r w:rsidRPr="00905D52">
              <w:rPr>
                <w:rFonts w:ascii="Calibri" w:hAnsi="Calibri" w:cs="Calibri"/>
                <w:b/>
                <w:bCs/>
                <w:lang w:val="es-BO" w:eastAsia="es-BO"/>
              </w:rPr>
              <w:t xml:space="preserve">DESCRIPCION DEL ÍTEM </w:t>
            </w:r>
          </w:p>
        </w:tc>
        <w:tc>
          <w:tcPr>
            <w:tcW w:w="662" w:type="pct"/>
            <w:tcBorders>
              <w:top w:val="nil"/>
              <w:left w:val="nil"/>
              <w:bottom w:val="single" w:sz="4" w:space="0" w:color="auto"/>
              <w:right w:val="single" w:sz="4" w:space="0" w:color="auto"/>
            </w:tcBorders>
            <w:shd w:val="clear" w:color="000000" w:fill="BFBFBF"/>
            <w:noWrap/>
            <w:vAlign w:val="center"/>
            <w:hideMark/>
          </w:tcPr>
          <w:p w:rsidR="00BF66F7" w:rsidRPr="00905D52" w:rsidRDefault="00BF66F7" w:rsidP="00BF66F7">
            <w:pPr>
              <w:jc w:val="center"/>
              <w:rPr>
                <w:rFonts w:ascii="Calibri" w:hAnsi="Calibri" w:cs="Calibri"/>
                <w:b/>
                <w:bCs/>
                <w:lang w:val="es-BO" w:eastAsia="es-BO"/>
              </w:rPr>
            </w:pPr>
            <w:r w:rsidRPr="00905D52">
              <w:rPr>
                <w:rFonts w:ascii="Calibri" w:hAnsi="Calibri" w:cs="Calibri"/>
                <w:b/>
                <w:bCs/>
                <w:lang w:val="es-BO" w:eastAsia="es-BO"/>
              </w:rPr>
              <w:t>UNIDAD</w:t>
            </w:r>
          </w:p>
        </w:tc>
        <w:tc>
          <w:tcPr>
            <w:tcW w:w="848" w:type="pct"/>
            <w:tcBorders>
              <w:top w:val="nil"/>
              <w:left w:val="nil"/>
              <w:bottom w:val="single" w:sz="4" w:space="0" w:color="auto"/>
              <w:right w:val="single" w:sz="4" w:space="0" w:color="auto"/>
            </w:tcBorders>
            <w:shd w:val="clear" w:color="000000" w:fill="BFBFBF"/>
            <w:noWrap/>
            <w:vAlign w:val="center"/>
            <w:hideMark/>
          </w:tcPr>
          <w:p w:rsidR="00BF66F7" w:rsidRPr="00905D52" w:rsidRDefault="00BF66F7" w:rsidP="00BF66F7">
            <w:pPr>
              <w:jc w:val="center"/>
              <w:rPr>
                <w:rFonts w:ascii="Calibri" w:hAnsi="Calibri" w:cs="Calibri"/>
                <w:b/>
                <w:bCs/>
                <w:lang w:val="es-BO" w:eastAsia="es-BO"/>
              </w:rPr>
            </w:pPr>
            <w:r w:rsidRPr="00905D52">
              <w:rPr>
                <w:rFonts w:ascii="Calibri" w:hAnsi="Calibri" w:cs="Calibri"/>
                <w:b/>
                <w:bCs/>
                <w:lang w:val="es-BO" w:eastAsia="es-BO"/>
              </w:rPr>
              <w:t>CANTIDAD</w:t>
            </w:r>
          </w:p>
        </w:tc>
      </w:tr>
      <w:tr w:rsidR="00BF66F7" w:rsidRPr="00905D52" w:rsidTr="00BF66F7">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1</w:t>
            </w:r>
          </w:p>
        </w:tc>
        <w:tc>
          <w:tcPr>
            <w:tcW w:w="3291"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rPr>
                <w:rFonts w:ascii="Calibri" w:hAnsi="Calibri" w:cs="Calibri"/>
                <w:color w:val="000000"/>
                <w:lang w:val="es-BO" w:eastAsia="es-BO"/>
              </w:rPr>
            </w:pPr>
            <w:r w:rsidRPr="00905D52">
              <w:rPr>
                <w:rFonts w:ascii="Calibri" w:hAnsi="Calibri" w:cs="Calibri"/>
                <w:color w:val="000000"/>
                <w:lang w:val="es-BO" w:eastAsia="es-BO"/>
              </w:rPr>
              <w:t>PUNTO DE SOLDADURA  P.E Ø=40</w:t>
            </w:r>
          </w:p>
        </w:tc>
        <w:tc>
          <w:tcPr>
            <w:tcW w:w="662"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proofErr w:type="spellStart"/>
            <w:r w:rsidRPr="00905D52">
              <w:rPr>
                <w:rFonts w:ascii="Calibri" w:hAnsi="Calibri" w:cs="Calibri"/>
                <w:color w:val="000000"/>
                <w:lang w:val="es-BO" w:eastAsia="es-BO"/>
              </w:rPr>
              <w:t>Pto</w:t>
            </w:r>
            <w:proofErr w:type="spellEnd"/>
          </w:p>
        </w:tc>
        <w:tc>
          <w:tcPr>
            <w:tcW w:w="848"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37.00</w:t>
            </w:r>
          </w:p>
        </w:tc>
      </w:tr>
      <w:tr w:rsidR="00BF66F7" w:rsidRPr="00905D52" w:rsidTr="00BF66F7">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2</w:t>
            </w:r>
          </w:p>
        </w:tc>
        <w:tc>
          <w:tcPr>
            <w:tcW w:w="3291"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rPr>
                <w:rFonts w:ascii="Calibri" w:hAnsi="Calibri" w:cs="Calibri"/>
                <w:color w:val="000000"/>
                <w:lang w:val="es-BO" w:eastAsia="es-BO"/>
              </w:rPr>
            </w:pPr>
            <w:r w:rsidRPr="00905D52">
              <w:rPr>
                <w:rFonts w:ascii="Calibri" w:hAnsi="Calibri" w:cs="Calibri"/>
                <w:color w:val="000000"/>
                <w:lang w:val="es-BO" w:eastAsia="es-BO"/>
              </w:rPr>
              <w:t>PUNTO DE SOLDADURA  P.E  Ø=63</w:t>
            </w:r>
          </w:p>
        </w:tc>
        <w:tc>
          <w:tcPr>
            <w:tcW w:w="662"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proofErr w:type="spellStart"/>
            <w:r w:rsidRPr="00905D52">
              <w:rPr>
                <w:rFonts w:ascii="Calibri" w:hAnsi="Calibri" w:cs="Calibri"/>
                <w:color w:val="000000"/>
                <w:lang w:val="es-BO" w:eastAsia="es-BO"/>
              </w:rPr>
              <w:t>Pto</w:t>
            </w:r>
            <w:proofErr w:type="spellEnd"/>
          </w:p>
        </w:tc>
        <w:tc>
          <w:tcPr>
            <w:tcW w:w="848"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40.00</w:t>
            </w:r>
          </w:p>
        </w:tc>
      </w:tr>
      <w:tr w:rsidR="00BF66F7" w:rsidRPr="00905D52" w:rsidTr="00BF66F7">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3</w:t>
            </w:r>
          </w:p>
        </w:tc>
        <w:tc>
          <w:tcPr>
            <w:tcW w:w="3291"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rPr>
                <w:rFonts w:ascii="Calibri" w:hAnsi="Calibri" w:cs="Calibri"/>
                <w:color w:val="000000"/>
                <w:lang w:val="es-BO" w:eastAsia="es-BO"/>
              </w:rPr>
            </w:pPr>
            <w:r w:rsidRPr="00905D52">
              <w:rPr>
                <w:rFonts w:ascii="Calibri" w:hAnsi="Calibri" w:cs="Calibri"/>
                <w:color w:val="000000"/>
                <w:lang w:val="es-BO" w:eastAsia="es-BO"/>
              </w:rPr>
              <w:t>PRUEBA DE RESISTENCIA Y HERMETICIDAD</w:t>
            </w:r>
          </w:p>
        </w:tc>
        <w:tc>
          <w:tcPr>
            <w:tcW w:w="662"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m</w:t>
            </w:r>
          </w:p>
        </w:tc>
        <w:tc>
          <w:tcPr>
            <w:tcW w:w="848"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5,841.00</w:t>
            </w:r>
          </w:p>
        </w:tc>
      </w:tr>
      <w:tr w:rsidR="00BF66F7" w:rsidRPr="00905D52" w:rsidTr="00BF66F7">
        <w:trPr>
          <w:trHeight w:val="255"/>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4</w:t>
            </w:r>
          </w:p>
        </w:tc>
        <w:tc>
          <w:tcPr>
            <w:tcW w:w="3291"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rPr>
                <w:rFonts w:ascii="Calibri" w:hAnsi="Calibri" w:cs="Calibri"/>
                <w:color w:val="000000"/>
                <w:lang w:val="es-BO" w:eastAsia="es-BO"/>
              </w:rPr>
            </w:pPr>
            <w:r w:rsidRPr="00905D52">
              <w:rPr>
                <w:rFonts w:ascii="Calibri" w:hAnsi="Calibri" w:cs="Calibri"/>
                <w:color w:val="000000"/>
                <w:lang w:val="es-BO" w:eastAsia="es-BO"/>
              </w:rPr>
              <w:t>PUESTA EN SERVICIO</w:t>
            </w:r>
          </w:p>
        </w:tc>
        <w:tc>
          <w:tcPr>
            <w:tcW w:w="662"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proofErr w:type="spellStart"/>
            <w:r w:rsidRPr="00905D52">
              <w:rPr>
                <w:rFonts w:ascii="Calibri" w:hAnsi="Calibri" w:cs="Calibri"/>
                <w:color w:val="000000"/>
                <w:lang w:val="es-BO" w:eastAsia="es-BO"/>
              </w:rPr>
              <w:t>Glb</w:t>
            </w:r>
            <w:proofErr w:type="spellEnd"/>
          </w:p>
        </w:tc>
        <w:tc>
          <w:tcPr>
            <w:tcW w:w="848" w:type="pct"/>
            <w:tcBorders>
              <w:top w:val="nil"/>
              <w:left w:val="nil"/>
              <w:bottom w:val="single" w:sz="4" w:space="0" w:color="auto"/>
              <w:right w:val="single" w:sz="4" w:space="0" w:color="auto"/>
            </w:tcBorders>
            <w:shd w:val="clear" w:color="auto" w:fill="auto"/>
            <w:noWrap/>
            <w:vAlign w:val="bottom"/>
            <w:hideMark/>
          </w:tcPr>
          <w:p w:rsidR="00BF66F7" w:rsidRPr="00905D52" w:rsidRDefault="00BF66F7" w:rsidP="00BF66F7">
            <w:pPr>
              <w:jc w:val="center"/>
              <w:rPr>
                <w:rFonts w:ascii="Calibri" w:hAnsi="Calibri" w:cs="Calibri"/>
                <w:color w:val="000000"/>
                <w:lang w:val="es-BO" w:eastAsia="es-BO"/>
              </w:rPr>
            </w:pPr>
            <w:r w:rsidRPr="00905D52">
              <w:rPr>
                <w:rFonts w:ascii="Calibri" w:hAnsi="Calibri" w:cs="Calibri"/>
                <w:color w:val="000000"/>
                <w:lang w:val="es-BO" w:eastAsia="es-BO"/>
              </w:rPr>
              <w:t>1.00</w:t>
            </w:r>
          </w:p>
        </w:tc>
      </w:tr>
    </w:tbl>
    <w:p w:rsidR="00BF66F7" w:rsidRDefault="00BF66F7" w:rsidP="00BF66F7">
      <w:pPr>
        <w:tabs>
          <w:tab w:val="left" w:pos="851"/>
        </w:tabs>
        <w:spacing w:line="276" w:lineRule="auto"/>
        <w:contextualSpacing/>
        <w:rPr>
          <w:rFonts w:ascii="Cambria" w:hAnsi="Cambria" w:cstheme="minorHAnsi"/>
          <w:color w:val="000000" w:themeColor="text1"/>
        </w:rPr>
      </w:pPr>
    </w:p>
    <w:p w:rsidR="00BF66F7" w:rsidRPr="00B50BFA" w:rsidRDefault="00BF66F7" w:rsidP="00BF66F7">
      <w:pPr>
        <w:autoSpaceDE w:val="0"/>
        <w:autoSpaceDN w:val="0"/>
        <w:adjustRightInd w:val="0"/>
        <w:jc w:val="both"/>
        <w:rPr>
          <w:rFonts w:ascii="Cambria" w:hAnsi="Cambria" w:cstheme="minorHAnsi"/>
          <w:color w:val="000000" w:themeColor="text1"/>
        </w:rPr>
      </w:pPr>
      <w:r w:rsidRPr="00B50BFA">
        <w:rPr>
          <w:rFonts w:ascii="Cambria" w:hAnsi="Cambria" w:cstheme="minorHAnsi"/>
          <w:color w:val="000000" w:themeColor="text1"/>
        </w:rPr>
        <w:t>Los proponentes deberán ofertar a cabalidad la denominación del ítem, unidad de medida, cantidad requerida, presentada en las tablas anteriores (cantidades de Obra).</w:t>
      </w:r>
    </w:p>
    <w:p w:rsidR="00BF66F7" w:rsidRPr="00B50BFA" w:rsidRDefault="00BF66F7" w:rsidP="00BF66F7">
      <w:pPr>
        <w:tabs>
          <w:tab w:val="left" w:pos="426"/>
        </w:tabs>
        <w:spacing w:line="276" w:lineRule="auto"/>
        <w:contextualSpacing/>
        <w:rPr>
          <w:rFonts w:ascii="Cambria" w:hAnsi="Cambria" w:cstheme="minorHAnsi"/>
          <w:color w:val="000000" w:themeColor="text1"/>
        </w:rPr>
      </w:pPr>
    </w:p>
    <w:p w:rsidR="00BF66F7" w:rsidRPr="00B50BFA" w:rsidRDefault="00BF66F7" w:rsidP="00BF66F7">
      <w:pPr>
        <w:pStyle w:val="Prrafodelista"/>
        <w:numPr>
          <w:ilvl w:val="1"/>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Y PERSONAL</w:t>
      </w:r>
    </w:p>
    <w:p w:rsidR="00BF66F7" w:rsidRPr="00B50BFA" w:rsidRDefault="00BF66F7" w:rsidP="00BF66F7">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EQUIPO MINIMO REQUERIDO PARA LA OBRA</w:t>
      </w:r>
    </w:p>
    <w:p w:rsidR="00BF66F7" w:rsidRPr="00B50BFA" w:rsidRDefault="00BF66F7" w:rsidP="00BF66F7">
      <w:pPr>
        <w:spacing w:line="276" w:lineRule="auto"/>
        <w:rPr>
          <w:rFonts w:ascii="Cambria" w:hAnsi="Cambria" w:cstheme="minorHAnsi"/>
          <w:color w:val="000000" w:themeColor="text1"/>
        </w:rPr>
      </w:pPr>
      <w:r w:rsidRPr="00B50BFA">
        <w:rPr>
          <w:rFonts w:ascii="Cambria" w:hAnsi="Cambria" w:cstheme="minorHAnsi"/>
          <w:color w:val="000000" w:themeColor="text1"/>
        </w:rPr>
        <w:t>A continuación, se detalla el equipo mínimo requerido para la ejecución de la obra.</w:t>
      </w:r>
    </w:p>
    <w:p w:rsidR="00BF66F7" w:rsidRPr="00B50BFA" w:rsidRDefault="00BF66F7" w:rsidP="00BF66F7">
      <w:pPr>
        <w:spacing w:line="276" w:lineRule="auto"/>
        <w:rPr>
          <w:rFonts w:ascii="Cambria" w:hAnsi="Cambria" w:cstheme="minorHAnsi"/>
          <w:b/>
          <w:bCs/>
        </w:rPr>
      </w:pPr>
      <w:r w:rsidRPr="00B50BFA">
        <w:rPr>
          <w:rFonts w:ascii="Cambria" w:hAnsi="Cambria" w:cstheme="minorHAnsi"/>
          <w:color w:val="000000" w:themeColor="text1"/>
        </w:rPr>
        <w:t xml:space="preserve"> </w:t>
      </w:r>
    </w:p>
    <w:p w:rsidR="00BF66F7" w:rsidRDefault="00BF66F7" w:rsidP="00BF66F7">
      <w:pPr>
        <w:spacing w:line="276" w:lineRule="auto"/>
        <w:jc w:val="center"/>
        <w:rPr>
          <w:rFonts w:ascii="Cambria" w:hAnsi="Cambria" w:cstheme="minorHAnsi"/>
          <w:b/>
          <w:bCs/>
        </w:rPr>
      </w:pPr>
      <w:r w:rsidRPr="00B50BFA">
        <w:rPr>
          <w:rFonts w:ascii="Cambria" w:hAnsi="Cambria" w:cstheme="minorHAnsi"/>
          <w:b/>
          <w:bCs/>
        </w:rPr>
        <w:t>EQUIPO MÍNIMO REQUERIDO</w:t>
      </w:r>
    </w:p>
    <w:tbl>
      <w:tblPr>
        <w:tblW w:w="4893"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37"/>
        <w:gridCol w:w="4662"/>
        <w:gridCol w:w="2422"/>
        <w:gridCol w:w="1297"/>
      </w:tblGrid>
      <w:tr w:rsidR="00BF66F7" w:rsidRPr="002B5A77" w:rsidTr="00BF66F7">
        <w:trPr>
          <w:trHeight w:val="300"/>
        </w:trPr>
        <w:tc>
          <w:tcPr>
            <w:tcW w:w="5000" w:type="pct"/>
            <w:gridSpan w:val="4"/>
            <w:shd w:val="clear" w:color="auto" w:fill="1F497D" w:themeFill="text2"/>
            <w:vAlign w:val="center"/>
            <w:hideMark/>
          </w:tcPr>
          <w:p w:rsidR="00BF66F7" w:rsidRPr="002B5A77" w:rsidRDefault="00BF66F7" w:rsidP="00BF66F7">
            <w:pPr>
              <w:spacing w:line="276" w:lineRule="auto"/>
              <w:rPr>
                <w:rFonts w:ascii="Cambria" w:hAnsi="Cambria" w:cstheme="minorHAnsi"/>
                <w:b/>
                <w:bCs/>
                <w:color w:val="FFFFFF" w:themeColor="background1"/>
                <w:sz w:val="18"/>
                <w:szCs w:val="18"/>
                <w:lang w:val="es-BO" w:eastAsia="es-BO"/>
              </w:rPr>
            </w:pPr>
            <w:r w:rsidRPr="002B5A77">
              <w:rPr>
                <w:rFonts w:ascii="Cambria" w:hAnsi="Cambria" w:cstheme="minorHAnsi"/>
                <w:b/>
                <w:bCs/>
                <w:color w:val="FFFFFF" w:themeColor="background1"/>
                <w:sz w:val="18"/>
                <w:szCs w:val="18"/>
                <w:lang w:eastAsia="es-BO"/>
              </w:rPr>
              <w:t>PERMANENTE</w:t>
            </w:r>
          </w:p>
        </w:tc>
      </w:tr>
      <w:tr w:rsidR="00BF66F7" w:rsidRPr="002B5A77" w:rsidTr="00BF66F7">
        <w:trPr>
          <w:trHeight w:val="135"/>
        </w:trPr>
        <w:tc>
          <w:tcPr>
            <w:tcW w:w="301" w:type="pct"/>
            <w:shd w:val="clear" w:color="auto" w:fill="C6D9F1" w:themeFill="text2" w:themeFillTint="33"/>
            <w:vAlign w:val="center"/>
            <w:hideMark/>
          </w:tcPr>
          <w:p w:rsidR="00BF66F7" w:rsidRPr="002B5A77" w:rsidRDefault="00BF66F7" w:rsidP="00BF66F7">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N°</w:t>
            </w:r>
          </w:p>
        </w:tc>
        <w:tc>
          <w:tcPr>
            <w:tcW w:w="2614" w:type="pct"/>
            <w:shd w:val="clear" w:color="auto" w:fill="C6D9F1" w:themeFill="text2" w:themeFillTint="33"/>
            <w:vAlign w:val="center"/>
            <w:hideMark/>
          </w:tcPr>
          <w:p w:rsidR="00BF66F7" w:rsidRPr="002B5A77" w:rsidRDefault="00BF66F7" w:rsidP="00BF66F7">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DESCRIPCIÓN</w:t>
            </w:r>
          </w:p>
        </w:tc>
        <w:tc>
          <w:tcPr>
            <w:tcW w:w="1358" w:type="pct"/>
            <w:shd w:val="clear" w:color="auto" w:fill="C6D9F1" w:themeFill="text2" w:themeFillTint="33"/>
            <w:vAlign w:val="center"/>
          </w:tcPr>
          <w:p w:rsidR="00BF66F7" w:rsidRPr="002B5A77" w:rsidRDefault="00BF66F7" w:rsidP="00BF66F7">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CANTIDAD</w:t>
            </w:r>
          </w:p>
        </w:tc>
        <w:tc>
          <w:tcPr>
            <w:tcW w:w="727" w:type="pct"/>
            <w:shd w:val="clear" w:color="auto" w:fill="C6D9F1" w:themeFill="text2" w:themeFillTint="33"/>
            <w:vAlign w:val="center"/>
          </w:tcPr>
          <w:p w:rsidR="00BF66F7" w:rsidRPr="002B5A77" w:rsidRDefault="00BF66F7" w:rsidP="00BF66F7">
            <w:pPr>
              <w:spacing w:line="276" w:lineRule="auto"/>
              <w:jc w:val="center"/>
              <w:rPr>
                <w:rFonts w:ascii="Cambria" w:hAnsi="Cambria" w:cstheme="minorHAnsi"/>
                <w:b/>
                <w:bCs/>
                <w:color w:val="000000"/>
                <w:sz w:val="18"/>
                <w:szCs w:val="18"/>
                <w:lang w:val="es-BO" w:eastAsia="es-BO"/>
              </w:rPr>
            </w:pPr>
            <w:r w:rsidRPr="002B5A77">
              <w:rPr>
                <w:rFonts w:ascii="Cambria" w:hAnsi="Cambria" w:cstheme="minorHAnsi"/>
                <w:b/>
                <w:bCs/>
                <w:color w:val="000000"/>
                <w:sz w:val="18"/>
                <w:szCs w:val="18"/>
                <w:lang w:eastAsia="es-BO"/>
              </w:rPr>
              <w:t>UNIDAD</w:t>
            </w:r>
          </w:p>
        </w:tc>
      </w:tr>
      <w:tr w:rsidR="00BF66F7" w:rsidRPr="002B5A77" w:rsidTr="00BF66F7">
        <w:trPr>
          <w:trHeight w:val="300"/>
        </w:trPr>
        <w:tc>
          <w:tcPr>
            <w:tcW w:w="301"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1</w:t>
            </w:r>
          </w:p>
        </w:tc>
        <w:tc>
          <w:tcPr>
            <w:tcW w:w="2614" w:type="pct"/>
            <w:shd w:val="clear" w:color="000000" w:fill="FFFFFF"/>
            <w:vAlign w:val="center"/>
            <w:hideMark/>
          </w:tcPr>
          <w:p w:rsidR="00BF66F7" w:rsidRPr="002B5A77" w:rsidRDefault="00BF66F7" w:rsidP="00BF66F7">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Balizas de señalización (diurnas y nocturnas)</w:t>
            </w:r>
          </w:p>
        </w:tc>
        <w:tc>
          <w:tcPr>
            <w:tcW w:w="1358"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Suficientes para todos los frentes de trabajo </w:t>
            </w:r>
          </w:p>
        </w:tc>
        <w:tc>
          <w:tcPr>
            <w:tcW w:w="727"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Pieza </w:t>
            </w:r>
          </w:p>
        </w:tc>
      </w:tr>
      <w:tr w:rsidR="00BF66F7" w:rsidRPr="002B5A77" w:rsidTr="00BF66F7">
        <w:trPr>
          <w:trHeight w:val="300"/>
        </w:trPr>
        <w:tc>
          <w:tcPr>
            <w:tcW w:w="301"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2</w:t>
            </w:r>
          </w:p>
        </w:tc>
        <w:tc>
          <w:tcPr>
            <w:tcW w:w="2614" w:type="pct"/>
            <w:shd w:val="clear" w:color="000000" w:fill="FFFFFF"/>
            <w:vAlign w:val="center"/>
            <w:hideMark/>
          </w:tcPr>
          <w:p w:rsidR="00BF66F7" w:rsidRPr="002B5A77" w:rsidRDefault="00BF66F7" w:rsidP="00BF66F7">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Cintas de medición</w:t>
            </w:r>
          </w:p>
        </w:tc>
        <w:tc>
          <w:tcPr>
            <w:tcW w:w="1358"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27"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BF66F7" w:rsidRPr="002B5A77" w:rsidTr="00BF66F7">
        <w:trPr>
          <w:trHeight w:val="300"/>
        </w:trPr>
        <w:tc>
          <w:tcPr>
            <w:tcW w:w="301"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3</w:t>
            </w:r>
          </w:p>
        </w:tc>
        <w:tc>
          <w:tcPr>
            <w:tcW w:w="2614" w:type="pct"/>
            <w:shd w:val="clear" w:color="000000" w:fill="FFFFFF"/>
            <w:vAlign w:val="center"/>
            <w:hideMark/>
          </w:tcPr>
          <w:p w:rsidR="00BF66F7" w:rsidRPr="002B5A77" w:rsidRDefault="00BF66F7" w:rsidP="00BF66F7">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Conos y cinta de señalización de hombres trabajando</w:t>
            </w:r>
          </w:p>
        </w:tc>
        <w:tc>
          <w:tcPr>
            <w:tcW w:w="1358"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todos los frentes de trabajo</w:t>
            </w:r>
          </w:p>
        </w:tc>
        <w:tc>
          <w:tcPr>
            <w:tcW w:w="727"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Pieza </w:t>
            </w:r>
          </w:p>
        </w:tc>
      </w:tr>
      <w:tr w:rsidR="00BF66F7" w:rsidRPr="002B5A77" w:rsidTr="00BF66F7">
        <w:trPr>
          <w:trHeight w:val="300"/>
        </w:trPr>
        <w:tc>
          <w:tcPr>
            <w:tcW w:w="301"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4</w:t>
            </w:r>
          </w:p>
        </w:tc>
        <w:tc>
          <w:tcPr>
            <w:tcW w:w="2614" w:type="pct"/>
            <w:shd w:val="clear" w:color="000000" w:fill="FFFFFF"/>
            <w:vAlign w:val="center"/>
            <w:hideMark/>
          </w:tcPr>
          <w:p w:rsidR="00BF66F7" w:rsidRPr="002B5A77" w:rsidRDefault="00BF66F7" w:rsidP="00BF66F7">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Equipos de protección personal (guantes, cascos, botas de seguridad, overoles, lentes de protección, etc.)</w:t>
            </w:r>
          </w:p>
        </w:tc>
        <w:tc>
          <w:tcPr>
            <w:tcW w:w="1358"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Suficientes para todo el personal involucrado</w:t>
            </w:r>
          </w:p>
        </w:tc>
        <w:tc>
          <w:tcPr>
            <w:tcW w:w="727"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w:t>
            </w:r>
          </w:p>
        </w:tc>
      </w:tr>
      <w:tr w:rsidR="00BF66F7" w:rsidRPr="002B5A77" w:rsidTr="00BF66F7">
        <w:trPr>
          <w:trHeight w:val="300"/>
        </w:trPr>
        <w:tc>
          <w:tcPr>
            <w:tcW w:w="301"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5</w:t>
            </w:r>
          </w:p>
        </w:tc>
        <w:tc>
          <w:tcPr>
            <w:tcW w:w="2614" w:type="pct"/>
            <w:shd w:val="clear" w:color="000000" w:fill="FFFFFF"/>
            <w:vAlign w:val="center"/>
            <w:hideMark/>
          </w:tcPr>
          <w:p w:rsidR="00BF66F7" w:rsidRPr="002B5A77" w:rsidRDefault="00BF66F7" w:rsidP="00BF66F7">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Generador de energía eléctrica</w:t>
            </w:r>
          </w:p>
        </w:tc>
        <w:tc>
          <w:tcPr>
            <w:tcW w:w="1358"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lang w:eastAsia="es-BO"/>
              </w:rPr>
              <w:t> 2</w:t>
            </w:r>
          </w:p>
        </w:tc>
        <w:tc>
          <w:tcPr>
            <w:tcW w:w="727"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 Equipo</w:t>
            </w:r>
          </w:p>
        </w:tc>
      </w:tr>
      <w:tr w:rsidR="00BF66F7" w:rsidRPr="002B5A77" w:rsidTr="00BF66F7">
        <w:trPr>
          <w:trHeight w:val="300"/>
        </w:trPr>
        <w:tc>
          <w:tcPr>
            <w:tcW w:w="301"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6</w:t>
            </w:r>
          </w:p>
        </w:tc>
        <w:tc>
          <w:tcPr>
            <w:tcW w:w="2614" w:type="pct"/>
            <w:shd w:val="clear" w:color="000000" w:fill="FFFFFF"/>
            <w:vAlign w:val="center"/>
            <w:hideMark/>
          </w:tcPr>
          <w:p w:rsidR="00BF66F7" w:rsidRPr="002B5A77" w:rsidRDefault="00BF66F7" w:rsidP="00BF66F7">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Letreros de señalización</w:t>
            </w:r>
          </w:p>
        </w:tc>
        <w:tc>
          <w:tcPr>
            <w:tcW w:w="1358"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Suficientes para todos los frentes de trabajo</w:t>
            </w:r>
          </w:p>
        </w:tc>
        <w:tc>
          <w:tcPr>
            <w:tcW w:w="727"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 Pieza</w:t>
            </w:r>
          </w:p>
        </w:tc>
      </w:tr>
      <w:tr w:rsidR="00BF66F7" w:rsidRPr="002B5A77" w:rsidTr="00BF66F7">
        <w:trPr>
          <w:trHeight w:val="300"/>
        </w:trPr>
        <w:tc>
          <w:tcPr>
            <w:tcW w:w="301"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stheme="minorHAnsi"/>
                <w:color w:val="000000"/>
                <w:sz w:val="18"/>
                <w:szCs w:val="18"/>
                <w:lang w:eastAsia="es-BO"/>
              </w:rPr>
              <w:t>7</w:t>
            </w:r>
          </w:p>
        </w:tc>
        <w:tc>
          <w:tcPr>
            <w:tcW w:w="2614" w:type="pct"/>
            <w:shd w:val="clear" w:color="000000" w:fill="FFFFFF"/>
            <w:vAlign w:val="center"/>
            <w:hideMark/>
          </w:tcPr>
          <w:p w:rsidR="00BF66F7" w:rsidRPr="002B5A77" w:rsidRDefault="00BF66F7" w:rsidP="00BF66F7">
            <w:pPr>
              <w:spacing w:line="276" w:lineRule="auto"/>
              <w:rPr>
                <w:rFonts w:ascii="Cambria" w:hAnsi="Cambria" w:cstheme="minorHAnsi"/>
                <w:color w:val="000000"/>
                <w:sz w:val="18"/>
                <w:szCs w:val="18"/>
                <w:lang w:val="es-BO" w:eastAsia="es-BO"/>
              </w:rPr>
            </w:pPr>
            <w:r w:rsidRPr="002B5A77">
              <w:rPr>
                <w:rFonts w:ascii="Cambria" w:hAnsi="Cambria"/>
                <w:color w:val="000000"/>
                <w:lang w:eastAsia="es-BO"/>
              </w:rPr>
              <w:t xml:space="preserve">Vehículos livianos y pesados para transporte de materiales, herramientas, etc. </w:t>
            </w:r>
          </w:p>
        </w:tc>
        <w:tc>
          <w:tcPr>
            <w:tcW w:w="1358"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Suficientes para la ejecución de la obra</w:t>
            </w:r>
          </w:p>
        </w:tc>
        <w:tc>
          <w:tcPr>
            <w:tcW w:w="727" w:type="pct"/>
            <w:shd w:val="clear" w:color="000000" w:fill="FFFFFF"/>
            <w:vAlign w:val="center"/>
            <w:hideMark/>
          </w:tcPr>
          <w:p w:rsidR="00BF66F7" w:rsidRPr="002B5A77" w:rsidRDefault="00BF66F7" w:rsidP="00BF66F7">
            <w:pPr>
              <w:spacing w:line="276" w:lineRule="auto"/>
              <w:jc w:val="center"/>
              <w:rPr>
                <w:rFonts w:ascii="Cambria" w:hAnsi="Cambria" w:cstheme="minorHAnsi"/>
                <w:color w:val="000000"/>
                <w:sz w:val="18"/>
                <w:szCs w:val="18"/>
                <w:lang w:val="es-BO" w:eastAsia="es-BO"/>
              </w:rPr>
            </w:pPr>
            <w:r w:rsidRPr="002B5A77">
              <w:rPr>
                <w:rFonts w:ascii="Cambria" w:hAnsi="Cambria"/>
                <w:color w:val="000000"/>
                <w:lang w:eastAsia="es-BO"/>
              </w:rPr>
              <w:t>Vehículos</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8</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Cortadora de disco</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9</w:t>
            </w:r>
          </w:p>
        </w:tc>
        <w:tc>
          <w:tcPr>
            <w:tcW w:w="2614" w:type="pct"/>
            <w:shd w:val="clear" w:color="000000" w:fill="FFFFFF"/>
            <w:vAlign w:val="center"/>
          </w:tcPr>
          <w:p w:rsidR="00BF66F7" w:rsidRPr="002B5A77" w:rsidRDefault="00BF66F7" w:rsidP="00BF66F7">
            <w:pPr>
              <w:spacing w:line="276" w:lineRule="auto"/>
              <w:rPr>
                <w:rFonts w:ascii="Cambria" w:hAnsi="Cambria"/>
                <w:color w:val="000000"/>
                <w:lang w:eastAsia="es-BO"/>
              </w:rPr>
            </w:pPr>
            <w:r w:rsidRPr="002B5A77">
              <w:rPr>
                <w:rFonts w:ascii="Cambria" w:hAnsi="Cambria"/>
                <w:color w:val="000000"/>
                <w:lang w:eastAsia="es-BO"/>
              </w:rPr>
              <w:t>Perforadora neumática</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10</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Mezcladora</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11</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Compactador manual saltarín</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lastRenderedPageBreak/>
              <w:t>12</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Pr>
                <w:rFonts w:ascii="Cambria" w:hAnsi="Cambria"/>
                <w:color w:val="000000"/>
                <w:lang w:eastAsia="es-BO"/>
              </w:rPr>
              <w:t>Vibradora</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2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13</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Martillo neumático</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14</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 Apisonador</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2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 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15</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Zaranda</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3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Herramienta</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16</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Compresora</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17</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 xml:space="preserve">Camión </w:t>
            </w:r>
            <w:r>
              <w:rPr>
                <w:rFonts w:ascii="Cambria" w:hAnsi="Cambria"/>
                <w:color w:val="000000"/>
                <w:lang w:eastAsia="es-BO"/>
              </w:rPr>
              <w:t>imprimador</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Vehículo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18</w:t>
            </w:r>
          </w:p>
        </w:tc>
        <w:tc>
          <w:tcPr>
            <w:tcW w:w="2614" w:type="pct"/>
            <w:shd w:val="clear" w:color="000000" w:fill="FFFFFF"/>
            <w:vAlign w:val="center"/>
          </w:tcPr>
          <w:p w:rsidR="00BF66F7" w:rsidRPr="002B5A77" w:rsidRDefault="00BF66F7" w:rsidP="00BF66F7">
            <w:pPr>
              <w:spacing w:line="276" w:lineRule="auto"/>
              <w:rPr>
                <w:rFonts w:ascii="Cambria" w:hAnsi="Cambria"/>
                <w:color w:val="000000"/>
                <w:lang w:eastAsia="es-BO"/>
              </w:rPr>
            </w:pPr>
            <w:r>
              <w:rPr>
                <w:rFonts w:ascii="Cambria" w:hAnsi="Cambria"/>
                <w:color w:val="000000"/>
                <w:lang w:eastAsia="es-BO"/>
              </w:rPr>
              <w:t>Distribuidora de asfaltos</w:t>
            </w:r>
          </w:p>
        </w:tc>
        <w:tc>
          <w:tcPr>
            <w:tcW w:w="1358" w:type="pct"/>
            <w:shd w:val="clear" w:color="000000" w:fill="FFFFFF"/>
            <w:vAlign w:val="center"/>
          </w:tcPr>
          <w:p w:rsidR="00BF66F7" w:rsidRPr="002B5A77" w:rsidRDefault="00BF66F7" w:rsidP="00BF66F7">
            <w:pPr>
              <w:spacing w:line="276" w:lineRule="auto"/>
              <w:jc w:val="center"/>
              <w:rPr>
                <w:rFonts w:ascii="Cambria" w:hAnsi="Cambria"/>
                <w:color w:val="000000"/>
                <w:lang w:eastAsia="es-BO"/>
              </w:rPr>
            </w:pPr>
            <w:r w:rsidRPr="002B5A77">
              <w:rPr>
                <w:rFonts w:ascii="Cambria" w:hAnsi="Cambria"/>
                <w:color w:val="000000"/>
                <w:lang w:eastAsia="es-BO"/>
              </w:rPr>
              <w:t>1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olor w:val="000000"/>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19</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Topo D7G (mínimo)</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20</w:t>
            </w:r>
          </w:p>
        </w:tc>
        <w:tc>
          <w:tcPr>
            <w:tcW w:w="2614" w:type="pct"/>
            <w:shd w:val="clear" w:color="000000" w:fill="FFFFFF"/>
            <w:vAlign w:val="center"/>
          </w:tcPr>
          <w:p w:rsidR="00BF66F7" w:rsidRPr="00CA60A8" w:rsidRDefault="00BF66F7" w:rsidP="00BF66F7">
            <w:pPr>
              <w:spacing w:line="276" w:lineRule="auto"/>
              <w:rPr>
                <w:rFonts w:ascii="Cambria" w:hAnsi="Cambria"/>
                <w:color w:val="000000"/>
                <w:lang w:eastAsia="es-BO"/>
              </w:rPr>
            </w:pPr>
            <w:r>
              <w:rPr>
                <w:rFonts w:ascii="Cambria" w:hAnsi="Cambria"/>
                <w:color w:val="000000"/>
                <w:lang w:eastAsia="es-BO"/>
              </w:rPr>
              <w:t>Equipo Topográfico</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21</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reparación de líneas de alcantarillado</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1 como mínimo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22</w:t>
            </w:r>
          </w:p>
        </w:tc>
        <w:tc>
          <w:tcPr>
            <w:tcW w:w="2614" w:type="pct"/>
            <w:shd w:val="clear" w:color="000000" w:fill="FFFFFF"/>
            <w:vAlign w:val="center"/>
          </w:tcPr>
          <w:p w:rsidR="00BF66F7" w:rsidRPr="002B5A77" w:rsidRDefault="00BF66F7" w:rsidP="00BF66F7">
            <w:pPr>
              <w:spacing w:line="276" w:lineRule="auto"/>
              <w:rPr>
                <w:rFonts w:ascii="Cambria" w:hAnsi="Cambria"/>
                <w:color w:val="000000"/>
                <w:lang w:eastAsia="es-BO"/>
              </w:rPr>
            </w:pPr>
            <w:r>
              <w:rPr>
                <w:rFonts w:ascii="Cambria" w:hAnsi="Cambria"/>
                <w:color w:val="000000"/>
                <w:lang w:eastAsia="es-BO"/>
              </w:rPr>
              <w:t>Equipo de computación (Computadora, impresora, plotter) y otros para la elaboración de documentos y registros</w:t>
            </w:r>
          </w:p>
        </w:tc>
        <w:tc>
          <w:tcPr>
            <w:tcW w:w="1358" w:type="pct"/>
            <w:shd w:val="clear" w:color="000000" w:fill="FFFFFF"/>
            <w:vAlign w:val="center"/>
          </w:tcPr>
          <w:p w:rsidR="00BF66F7" w:rsidRPr="002B5A77" w:rsidRDefault="00BF66F7" w:rsidP="00BF66F7">
            <w:pPr>
              <w:spacing w:line="276" w:lineRule="auto"/>
              <w:jc w:val="center"/>
              <w:rPr>
                <w:rFonts w:ascii="Cambria" w:hAnsi="Cambria"/>
                <w:color w:val="000000"/>
                <w:lang w:eastAsia="es-BO"/>
              </w:rPr>
            </w:pPr>
            <w:r>
              <w:rPr>
                <w:rFonts w:ascii="Cambria" w:hAnsi="Cambria"/>
                <w:color w:val="000000"/>
                <w:lang w:eastAsia="es-BO"/>
              </w:rPr>
              <w:t>Suficientes para la generación de documentos</w:t>
            </w:r>
          </w:p>
        </w:tc>
        <w:tc>
          <w:tcPr>
            <w:tcW w:w="727" w:type="pct"/>
            <w:shd w:val="clear" w:color="000000" w:fill="FFFFFF"/>
            <w:vAlign w:val="center"/>
          </w:tcPr>
          <w:p w:rsidR="00BF66F7" w:rsidRPr="002B5A77" w:rsidRDefault="00BF66F7" w:rsidP="00BF66F7">
            <w:pPr>
              <w:spacing w:line="276" w:lineRule="auto"/>
              <w:jc w:val="center"/>
              <w:rPr>
                <w:rFonts w:ascii="Cambria" w:hAnsi="Cambria"/>
                <w:color w:val="000000"/>
                <w:lang w:eastAsia="es-BO"/>
              </w:rPr>
            </w:pPr>
            <w:r>
              <w:rPr>
                <w:rFonts w:ascii="Cambria" w:hAnsi="Cambria"/>
                <w:color w:val="000000"/>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22</w:t>
            </w:r>
          </w:p>
        </w:tc>
        <w:tc>
          <w:tcPr>
            <w:tcW w:w="2614" w:type="pct"/>
            <w:shd w:val="clear" w:color="000000" w:fill="FFFFFF"/>
            <w:vAlign w:val="center"/>
          </w:tcPr>
          <w:p w:rsidR="00BF66F7" w:rsidRPr="002B5A77" w:rsidRDefault="00BF66F7" w:rsidP="00BF66F7">
            <w:pPr>
              <w:spacing w:line="276" w:lineRule="auto"/>
              <w:rPr>
                <w:rFonts w:ascii="Cambria" w:hAnsi="Cambria" w:cstheme="minorHAnsi"/>
                <w:color w:val="000000"/>
                <w:sz w:val="18"/>
                <w:szCs w:val="18"/>
                <w:lang w:eastAsia="es-BO"/>
              </w:rPr>
            </w:pPr>
            <w:r w:rsidRPr="002B5A77">
              <w:rPr>
                <w:rFonts w:ascii="Cambria" w:hAnsi="Cambria"/>
                <w:color w:val="000000"/>
                <w:lang w:eastAsia="es-BO"/>
              </w:rPr>
              <w:t> Equipo completo para prueba de hermeticidad de red (incluye compresor de aire, manómetros, registrador de presión, registrador de temperatura y cabezal de prueba)°</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BF66F7" w:rsidRPr="002B5A77" w:rsidTr="00BF66F7">
        <w:trPr>
          <w:trHeight w:val="300"/>
        </w:trPr>
        <w:tc>
          <w:tcPr>
            <w:tcW w:w="301"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23</w:t>
            </w:r>
          </w:p>
        </w:tc>
        <w:tc>
          <w:tcPr>
            <w:tcW w:w="2614" w:type="pct"/>
            <w:shd w:val="clear" w:color="000000" w:fill="FFFFFF"/>
            <w:vAlign w:val="center"/>
          </w:tcPr>
          <w:p w:rsidR="00BF66F7" w:rsidRPr="002B5A77" w:rsidRDefault="00BF66F7" w:rsidP="00BF66F7">
            <w:pPr>
              <w:spacing w:line="276" w:lineRule="auto"/>
              <w:rPr>
                <w:rFonts w:ascii="Cambria" w:hAnsi="Cambria"/>
                <w:color w:val="000000"/>
                <w:lang w:eastAsia="es-BO"/>
              </w:rPr>
            </w:pPr>
            <w:r w:rsidRPr="002B5A77">
              <w:rPr>
                <w:rFonts w:ascii="Cambria" w:hAnsi="Cambria"/>
                <w:color w:val="000000"/>
                <w:lang w:eastAsia="es-BO"/>
              </w:rPr>
              <w:t xml:space="preserve">Equipo completo para soldadura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compatible con el sistema a instalar, y con el certificado de calibración vigente. (incluye materiales y herramientas requeridos de acuerdo a la técnica aceptada por el Supervisor de Obra) (</w:t>
            </w:r>
            <w:proofErr w:type="spellStart"/>
            <w:r w:rsidRPr="002B5A77">
              <w:rPr>
                <w:rFonts w:ascii="Cambria" w:hAnsi="Cambria"/>
                <w:color w:val="000000"/>
                <w:lang w:eastAsia="es-BO"/>
              </w:rPr>
              <w:t>Ej</w:t>
            </w:r>
            <w:proofErr w:type="spellEnd"/>
            <w:r w:rsidRPr="002B5A77">
              <w:rPr>
                <w:rFonts w:ascii="Cambria" w:hAnsi="Cambria"/>
                <w:color w:val="000000"/>
                <w:lang w:eastAsia="es-BO"/>
              </w:rPr>
              <w:t xml:space="preserve">: Máquina de soldar por </w:t>
            </w:r>
            <w:proofErr w:type="spellStart"/>
            <w:r w:rsidRPr="002B5A77">
              <w:rPr>
                <w:rFonts w:ascii="Cambria" w:hAnsi="Cambria"/>
                <w:color w:val="000000"/>
                <w:lang w:eastAsia="es-BO"/>
              </w:rPr>
              <w:t>electrofusión</w:t>
            </w:r>
            <w:proofErr w:type="spellEnd"/>
            <w:r w:rsidRPr="002B5A77">
              <w:rPr>
                <w:rFonts w:ascii="Cambria" w:hAnsi="Cambria"/>
                <w:color w:val="000000"/>
                <w:lang w:eastAsia="es-BO"/>
              </w:rPr>
              <w:t xml:space="preserve">, </w:t>
            </w:r>
            <w:proofErr w:type="spellStart"/>
            <w:r w:rsidRPr="002B5A77">
              <w:rPr>
                <w:rFonts w:ascii="Cambria" w:hAnsi="Cambria"/>
                <w:color w:val="000000"/>
                <w:lang w:eastAsia="es-BO"/>
              </w:rPr>
              <w:t>posicionadores</w:t>
            </w:r>
            <w:proofErr w:type="spellEnd"/>
            <w:r w:rsidRPr="002B5A77">
              <w:rPr>
                <w:rFonts w:ascii="Cambria" w:hAnsi="Cambria"/>
                <w:color w:val="000000"/>
                <w:lang w:eastAsia="es-BO"/>
              </w:rPr>
              <w:t>, co</w:t>
            </w:r>
            <w:r>
              <w:rPr>
                <w:rFonts w:ascii="Cambria" w:hAnsi="Cambria"/>
                <w:color w:val="000000"/>
                <w:lang w:eastAsia="es-BO"/>
              </w:rPr>
              <w:t>rtatubos de diámetros 40 mm, 63</w:t>
            </w:r>
            <w:r w:rsidRPr="002B5A77">
              <w:rPr>
                <w:rFonts w:ascii="Cambria" w:hAnsi="Cambria"/>
                <w:color w:val="000000"/>
                <w:lang w:eastAsia="es-BO"/>
              </w:rPr>
              <w:t xml:space="preserve"> mm</w:t>
            </w:r>
            <w:r>
              <w:rPr>
                <w:rFonts w:ascii="Cambria" w:hAnsi="Cambria"/>
                <w:color w:val="000000"/>
                <w:lang w:eastAsia="es-BO"/>
              </w:rPr>
              <w:t xml:space="preserve"> y 90 mm</w:t>
            </w:r>
            <w:r w:rsidRPr="002B5A77">
              <w:rPr>
                <w:rFonts w:ascii="Cambria" w:hAnsi="Cambria"/>
                <w:color w:val="000000"/>
                <w:lang w:eastAsia="es-BO"/>
              </w:rPr>
              <w:t>, rasquetas, etc.)</w:t>
            </w:r>
          </w:p>
        </w:tc>
        <w:tc>
          <w:tcPr>
            <w:tcW w:w="1358"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lang w:eastAsia="es-BO"/>
              </w:rPr>
              <w:t>2 como mínimo (equipo completo)</w:t>
            </w:r>
          </w:p>
        </w:tc>
        <w:tc>
          <w:tcPr>
            <w:tcW w:w="727" w:type="pct"/>
            <w:shd w:val="clear" w:color="000000" w:fill="FFFFFF"/>
            <w:vAlign w:val="center"/>
          </w:tcPr>
          <w:p w:rsidR="00BF66F7" w:rsidRPr="002B5A77" w:rsidRDefault="00BF66F7" w:rsidP="00BF66F7">
            <w:pPr>
              <w:spacing w:line="276" w:lineRule="auto"/>
              <w:jc w:val="center"/>
              <w:rPr>
                <w:rFonts w:ascii="Cambria" w:hAnsi="Cambria" w:cstheme="minorHAnsi"/>
                <w:color w:val="000000"/>
                <w:sz w:val="18"/>
                <w:szCs w:val="18"/>
                <w:lang w:eastAsia="es-BO"/>
              </w:rPr>
            </w:pPr>
            <w:r w:rsidRPr="002B5A77">
              <w:rPr>
                <w:rFonts w:ascii="Cambria" w:hAnsi="Cambria" w:cstheme="minorHAnsi"/>
                <w:color w:val="000000"/>
                <w:sz w:val="18"/>
                <w:szCs w:val="18"/>
                <w:lang w:eastAsia="es-BO"/>
              </w:rPr>
              <w:t>Equipo</w:t>
            </w:r>
          </w:p>
        </w:tc>
      </w:tr>
      <w:tr w:rsidR="00BF66F7" w:rsidRPr="002B5A77" w:rsidTr="00BF66F7">
        <w:trPr>
          <w:trHeight w:val="300"/>
        </w:trPr>
        <w:tc>
          <w:tcPr>
            <w:tcW w:w="5000" w:type="pct"/>
            <w:gridSpan w:val="4"/>
            <w:shd w:val="clear" w:color="000000" w:fill="FFFFFF"/>
            <w:vAlign w:val="center"/>
          </w:tcPr>
          <w:p w:rsidR="00BF66F7" w:rsidRPr="002B5A77" w:rsidRDefault="00BF66F7" w:rsidP="00BF66F7">
            <w:pPr>
              <w:spacing w:line="276" w:lineRule="auto"/>
              <w:jc w:val="both"/>
              <w:rPr>
                <w:rFonts w:ascii="Cambria" w:hAnsi="Cambria" w:cstheme="minorHAnsi"/>
                <w:color w:val="000000"/>
                <w:sz w:val="18"/>
                <w:szCs w:val="18"/>
                <w:lang w:eastAsia="es-BO"/>
              </w:rPr>
            </w:pPr>
            <w:r w:rsidRPr="002B5A77">
              <w:rPr>
                <w:rFonts w:ascii="Cambria" w:hAnsi="Cambria" w:cstheme="minorHAnsi"/>
                <w:iCs/>
                <w:sz w:val="18"/>
                <w:szCs w:val="18"/>
                <w:shd w:val="clear" w:color="auto" w:fill="FFFFFF"/>
                <w:lang w:eastAsia="es-BO"/>
              </w:rPr>
              <w:t>Los equipos listados podrán ser requeridos por la supervisión en función a los requerimientos de la obra.</w:t>
            </w:r>
          </w:p>
        </w:tc>
      </w:tr>
    </w:tbl>
    <w:p w:rsidR="00BF66F7" w:rsidRDefault="00BF66F7" w:rsidP="00BF66F7">
      <w:pPr>
        <w:spacing w:line="276" w:lineRule="auto"/>
        <w:jc w:val="center"/>
        <w:rPr>
          <w:rFonts w:ascii="Cambria" w:hAnsi="Cambria" w:cstheme="minorHAnsi"/>
          <w:b/>
          <w:bCs/>
        </w:rPr>
      </w:pPr>
    </w:p>
    <w:p w:rsidR="00BF66F7" w:rsidRDefault="00BF66F7" w:rsidP="00BF66F7">
      <w:pPr>
        <w:spacing w:line="276" w:lineRule="auto"/>
        <w:jc w:val="center"/>
        <w:rPr>
          <w:rFonts w:ascii="Cambria" w:hAnsi="Cambria" w:cstheme="minorHAnsi"/>
          <w:b/>
          <w:bCs/>
        </w:rPr>
      </w:pPr>
    </w:p>
    <w:p w:rsidR="00BF66F7" w:rsidRDefault="00BF66F7" w:rsidP="00BF66F7">
      <w:pPr>
        <w:spacing w:line="276" w:lineRule="auto"/>
        <w:jc w:val="center"/>
        <w:rPr>
          <w:rFonts w:ascii="Cambria" w:hAnsi="Cambria" w:cstheme="minorHAnsi"/>
          <w:b/>
          <w:bCs/>
        </w:rPr>
      </w:pPr>
    </w:p>
    <w:p w:rsidR="00BF66F7" w:rsidRDefault="00BF66F7" w:rsidP="00BF66F7">
      <w:pPr>
        <w:spacing w:line="276" w:lineRule="auto"/>
        <w:jc w:val="center"/>
        <w:rPr>
          <w:rFonts w:ascii="Cambria" w:hAnsi="Cambria" w:cstheme="minorHAnsi"/>
          <w:b/>
          <w:bCs/>
        </w:rPr>
      </w:pPr>
    </w:p>
    <w:p w:rsidR="00BF66F7" w:rsidRDefault="00BF66F7" w:rsidP="00BF66F7">
      <w:pPr>
        <w:spacing w:line="276" w:lineRule="auto"/>
        <w:jc w:val="center"/>
        <w:rPr>
          <w:rFonts w:ascii="Cambria" w:hAnsi="Cambria" w:cstheme="minorHAnsi"/>
          <w:b/>
          <w:bCs/>
        </w:rPr>
      </w:pPr>
    </w:p>
    <w:p w:rsidR="00BF66F7" w:rsidRPr="00B50BFA" w:rsidRDefault="00BF66F7" w:rsidP="00BF66F7">
      <w:pPr>
        <w:pStyle w:val="Prrafodelista"/>
        <w:numPr>
          <w:ilvl w:val="2"/>
          <w:numId w:val="40"/>
        </w:numPr>
        <w:tabs>
          <w:tab w:val="left" w:pos="851"/>
        </w:tabs>
        <w:spacing w:line="276" w:lineRule="auto"/>
        <w:contextualSpacing/>
        <w:jc w:val="both"/>
        <w:rPr>
          <w:rFonts w:ascii="Cambria" w:hAnsi="Cambria" w:cstheme="minorHAnsi"/>
          <w:b/>
          <w:bCs/>
        </w:rPr>
      </w:pPr>
      <w:r w:rsidRPr="00B50BFA">
        <w:rPr>
          <w:rFonts w:ascii="Cambria" w:hAnsi="Cambria" w:cstheme="minorHAnsi"/>
          <w:b/>
          <w:bCs/>
        </w:rPr>
        <w:t>PERSONAL TECNICO Y DE APOYO MINIMO REQUERIDO (OBLIGATORIO, PERO NO SUJETO A EVALUACION)</w:t>
      </w:r>
    </w:p>
    <w:p w:rsidR="00BF66F7" w:rsidRPr="00B50BFA" w:rsidRDefault="00BF66F7" w:rsidP="00BF66F7">
      <w:pPr>
        <w:pStyle w:val="Prrafodelista"/>
        <w:tabs>
          <w:tab w:val="left" w:pos="851"/>
        </w:tabs>
        <w:spacing w:line="276" w:lineRule="auto"/>
        <w:ind w:left="504"/>
        <w:contextualSpacing/>
        <w:rPr>
          <w:rFonts w:ascii="Cambria" w:hAnsi="Cambria" w:cstheme="minorHAnsi"/>
          <w:b/>
          <w:bCs/>
          <w:u w:val="single"/>
        </w:rPr>
      </w:pPr>
    </w:p>
    <w:p w:rsidR="00BF66F7" w:rsidRDefault="00BF66F7" w:rsidP="00BF66F7">
      <w:pPr>
        <w:spacing w:line="276" w:lineRule="auto"/>
        <w:contextualSpacing/>
        <w:jc w:val="center"/>
        <w:rPr>
          <w:rFonts w:ascii="Cambria" w:eastAsia="Calibri" w:hAnsi="Cambria" w:cstheme="minorHAnsi"/>
          <w:b/>
          <w:iCs/>
          <w:lang w:val="es-MX"/>
        </w:rPr>
      </w:pPr>
      <w:r w:rsidRPr="00B50BFA">
        <w:rPr>
          <w:rFonts w:ascii="Cambria" w:eastAsia="Calibri" w:hAnsi="Cambria" w:cstheme="minorHAnsi"/>
          <w:b/>
          <w:iCs/>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BF66F7" w:rsidRPr="002B5A77" w:rsidTr="00BF66F7">
        <w:trPr>
          <w:trHeight w:val="45"/>
          <w:tblHeader/>
          <w:jc w:val="center"/>
        </w:trPr>
        <w:tc>
          <w:tcPr>
            <w:tcW w:w="162" w:type="pct"/>
            <w:shd w:val="clear" w:color="auto" w:fill="F2F2F2"/>
            <w:tcMar>
              <w:left w:w="0" w:type="dxa"/>
              <w:right w:w="0" w:type="dxa"/>
            </w:tcMar>
            <w:vAlign w:val="center"/>
          </w:tcPr>
          <w:p w:rsidR="00BF66F7" w:rsidRPr="002B5A77" w:rsidRDefault="00BF66F7" w:rsidP="00BF66F7">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N°</w:t>
            </w:r>
          </w:p>
        </w:tc>
        <w:tc>
          <w:tcPr>
            <w:tcW w:w="1537" w:type="pct"/>
            <w:shd w:val="clear" w:color="auto" w:fill="F2F2F2"/>
            <w:vAlign w:val="center"/>
          </w:tcPr>
          <w:p w:rsidR="00BF66F7" w:rsidRPr="002B5A77" w:rsidRDefault="00BF66F7" w:rsidP="00BF66F7">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CARGO</w:t>
            </w:r>
          </w:p>
        </w:tc>
        <w:tc>
          <w:tcPr>
            <w:tcW w:w="1703" w:type="pct"/>
            <w:shd w:val="clear" w:color="auto" w:fill="F2F2F2"/>
            <w:vAlign w:val="center"/>
          </w:tcPr>
          <w:p w:rsidR="00BF66F7" w:rsidRPr="002B5A77" w:rsidRDefault="00BF66F7" w:rsidP="00BF66F7">
            <w:pPr>
              <w:spacing w:line="276" w:lineRule="auto"/>
              <w:jc w:val="center"/>
              <w:rPr>
                <w:rFonts w:ascii="Cambria" w:hAnsi="Cambria" w:cstheme="minorHAnsi"/>
                <w:b/>
                <w:sz w:val="18"/>
                <w:szCs w:val="18"/>
                <w:lang w:val="es-BO"/>
              </w:rPr>
            </w:pPr>
            <w:r w:rsidRPr="002B5A77">
              <w:rPr>
                <w:rFonts w:ascii="Cambria" w:hAnsi="Cambria" w:cstheme="minorHAnsi"/>
                <w:b/>
                <w:sz w:val="18"/>
                <w:szCs w:val="18"/>
                <w:lang w:val="es-BO"/>
              </w:rPr>
              <w:t>FORMACIÓN</w:t>
            </w:r>
          </w:p>
        </w:tc>
        <w:tc>
          <w:tcPr>
            <w:tcW w:w="1598" w:type="pct"/>
            <w:shd w:val="clear" w:color="auto" w:fill="F2F2F2"/>
            <w:vAlign w:val="center"/>
          </w:tcPr>
          <w:p w:rsidR="00BF66F7" w:rsidRPr="002B5A77" w:rsidRDefault="00BF66F7" w:rsidP="00BF66F7">
            <w:pPr>
              <w:spacing w:line="276" w:lineRule="auto"/>
              <w:jc w:val="center"/>
              <w:rPr>
                <w:rFonts w:ascii="Cambria" w:hAnsi="Cambria" w:cstheme="minorHAnsi"/>
                <w:b/>
                <w:sz w:val="18"/>
                <w:szCs w:val="18"/>
                <w:highlight w:val="yellow"/>
                <w:lang w:val="es-BO"/>
              </w:rPr>
            </w:pPr>
            <w:r w:rsidRPr="002B5A77">
              <w:rPr>
                <w:rFonts w:ascii="Cambria" w:hAnsi="Cambria" w:cstheme="minorHAnsi"/>
                <w:b/>
                <w:sz w:val="18"/>
                <w:szCs w:val="18"/>
                <w:lang w:val="es-BO"/>
              </w:rPr>
              <w:t xml:space="preserve">NUMERO DE PERSONAS </w:t>
            </w:r>
          </w:p>
        </w:tc>
      </w:tr>
      <w:tr w:rsidR="00BF66F7" w:rsidRPr="002B5A77" w:rsidTr="00BF66F7">
        <w:trPr>
          <w:trHeight w:val="45"/>
          <w:jc w:val="center"/>
        </w:trPr>
        <w:tc>
          <w:tcPr>
            <w:tcW w:w="162" w:type="pct"/>
            <w:shd w:val="clear" w:color="auto" w:fill="FFFFFF" w:themeFill="background1"/>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1</w:t>
            </w:r>
          </w:p>
        </w:tc>
        <w:tc>
          <w:tcPr>
            <w:tcW w:w="1537" w:type="pct"/>
            <w:shd w:val="clear" w:color="auto" w:fill="FFFFFF" w:themeFill="background1"/>
            <w:vAlign w:val="center"/>
          </w:tcPr>
          <w:p w:rsidR="00BF66F7" w:rsidRPr="002B5A77" w:rsidRDefault="00BF66F7" w:rsidP="00BF66F7">
            <w:pPr>
              <w:spacing w:line="276" w:lineRule="auto"/>
              <w:jc w:val="both"/>
              <w:rPr>
                <w:rFonts w:ascii="Cambria" w:hAnsi="Cambria" w:cstheme="minorHAnsi"/>
                <w:sz w:val="18"/>
                <w:szCs w:val="18"/>
                <w:lang w:val="es-BO"/>
              </w:rPr>
            </w:pPr>
            <w:r w:rsidRPr="002B5A77">
              <w:rPr>
                <w:rFonts w:ascii="Cambria" w:hAnsi="Cambria" w:cstheme="minorHAnsi"/>
                <w:sz w:val="18"/>
                <w:szCs w:val="18"/>
                <w:lang w:val="es-BO"/>
              </w:rPr>
              <w:t>ALBAÑIL</w:t>
            </w:r>
          </w:p>
        </w:tc>
        <w:tc>
          <w:tcPr>
            <w:tcW w:w="1703" w:type="pct"/>
            <w:shd w:val="clear" w:color="auto" w:fill="FFFFFF" w:themeFill="background1"/>
            <w:vAlign w:val="center"/>
          </w:tcPr>
          <w:p w:rsidR="00BF66F7" w:rsidRPr="002B5A77" w:rsidRDefault="00BF66F7" w:rsidP="00BF66F7">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shd w:val="clear" w:color="auto" w:fill="FFFFFF" w:themeFill="background1"/>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2</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AYUDANTE</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16</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3</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CHOFER</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4</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TOPÓGRAFO</w:t>
            </w:r>
          </w:p>
        </w:tc>
        <w:tc>
          <w:tcPr>
            <w:tcW w:w="1703" w:type="pct"/>
            <w:shd w:val="clear" w:color="auto" w:fill="auto"/>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Técnico o Lic. En Topografía</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5</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ALARIFE</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6</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OPERADOR CORTADORA DE DISCO</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7</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OPERADOR PERFORADORA NEUMÁTICA</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8</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OPERADOR DE COMPACTADORA</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lastRenderedPageBreak/>
              <w:t>9</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OPERADOR EQUIPO TOPO</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10</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Pr>
                <w:rFonts w:ascii="Cambria" w:hAnsi="Cambria" w:cstheme="minorHAnsi"/>
                <w:sz w:val="18"/>
                <w:szCs w:val="18"/>
              </w:rPr>
              <w:t>ENCOFRADOR</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11</w:t>
            </w:r>
          </w:p>
        </w:tc>
        <w:tc>
          <w:tcPr>
            <w:tcW w:w="1537" w:type="pct"/>
            <w:shd w:val="clear" w:color="auto" w:fill="auto"/>
            <w:vAlign w:val="center"/>
          </w:tcPr>
          <w:p w:rsidR="00BF66F7" w:rsidRDefault="00BF66F7" w:rsidP="00BF66F7">
            <w:pPr>
              <w:spacing w:line="276" w:lineRule="auto"/>
              <w:jc w:val="both"/>
              <w:rPr>
                <w:rFonts w:ascii="Cambria" w:hAnsi="Cambria" w:cstheme="minorHAnsi"/>
                <w:sz w:val="18"/>
                <w:szCs w:val="18"/>
              </w:rPr>
            </w:pPr>
            <w:r>
              <w:rPr>
                <w:rFonts w:ascii="Cambria" w:hAnsi="Cambria" w:cstheme="minorHAnsi"/>
                <w:sz w:val="18"/>
                <w:szCs w:val="18"/>
              </w:rPr>
              <w:t>ARMADOR</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lang w:val="es-BO"/>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12</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DIBUJANTE DE PLANOS</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13</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OPERADOR DE COMPRESOR</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2</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14</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RESPONSABLE DE CALIDAD</w:t>
            </w:r>
          </w:p>
        </w:tc>
        <w:tc>
          <w:tcPr>
            <w:tcW w:w="1703" w:type="pct"/>
            <w:shd w:val="clear" w:color="auto" w:fill="auto"/>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sidRPr="002B5A77">
              <w:rPr>
                <w:rFonts w:ascii="Cambria" w:hAnsi="Cambria" w:cstheme="minorHAnsi"/>
                <w:lang w:eastAsia="es-BO"/>
              </w:rPr>
              <w:t>piping</w:t>
            </w:r>
            <w:proofErr w:type="spellEnd"/>
            <w:r w:rsidRPr="002B5A77">
              <w:rPr>
                <w:rFonts w:ascii="Cambria" w:hAnsi="Cambria" w:cstheme="minorHAnsi"/>
                <w:lang w:eastAsia="es-BO"/>
              </w:rPr>
              <w:t xml:space="preserve"> para facilidades en la industria </w:t>
            </w:r>
            <w:proofErr w:type="spellStart"/>
            <w:r w:rsidRPr="002B5A77">
              <w:rPr>
                <w:rFonts w:ascii="Cambria" w:hAnsi="Cambria" w:cstheme="minorHAnsi"/>
                <w:lang w:eastAsia="es-BO"/>
              </w:rPr>
              <w:t>hidrocarburífera</w:t>
            </w:r>
            <w:proofErr w:type="spellEnd"/>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15</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Pr>
                <w:rFonts w:ascii="Cambria" w:hAnsi="Cambria" w:cstheme="minorHAnsi"/>
                <w:sz w:val="18"/>
                <w:szCs w:val="18"/>
              </w:rPr>
              <w:t>SOLDADOR ESTRUCTURAL</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lang w:eastAsia="es-BO"/>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16</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 xml:space="preserve">AYUDANTE DE SOLDADOR DE </w:t>
            </w:r>
            <w:r>
              <w:rPr>
                <w:rFonts w:ascii="Cambria" w:hAnsi="Cambria" w:cstheme="minorHAnsi"/>
                <w:sz w:val="18"/>
                <w:szCs w:val="18"/>
              </w:rPr>
              <w:t>POLIETILENO</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17</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OPERADOR EQUIPO PRUEBA HERMETICIDAD</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18</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PLOMERO CALIFICADO</w:t>
            </w:r>
          </w:p>
        </w:tc>
        <w:tc>
          <w:tcPr>
            <w:tcW w:w="1703" w:type="pct"/>
            <w:shd w:val="clear" w:color="auto" w:fill="auto"/>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lang w:val="es-BO"/>
              </w:rPr>
              <w:t>--</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theme="minorHAnsi"/>
                <w:sz w:val="18"/>
                <w:szCs w:val="18"/>
              </w:rPr>
              <w:t>1</w:t>
            </w:r>
          </w:p>
        </w:tc>
      </w:tr>
      <w:tr w:rsidR="00BF66F7" w:rsidRPr="002B5A77" w:rsidTr="00BF66F7">
        <w:trPr>
          <w:trHeight w:val="45"/>
          <w:jc w:val="center"/>
        </w:trPr>
        <w:tc>
          <w:tcPr>
            <w:tcW w:w="162" w:type="pct"/>
            <w:shd w:val="clear" w:color="auto" w:fill="auto"/>
            <w:tcMar>
              <w:left w:w="0" w:type="dxa"/>
              <w:right w:w="0" w:type="dxa"/>
            </w:tcMar>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19</w:t>
            </w:r>
          </w:p>
        </w:tc>
        <w:tc>
          <w:tcPr>
            <w:tcW w:w="1537" w:type="pct"/>
            <w:shd w:val="clear" w:color="auto" w:fill="auto"/>
            <w:vAlign w:val="center"/>
          </w:tcPr>
          <w:p w:rsidR="00BF66F7" w:rsidRPr="002B5A77" w:rsidRDefault="00BF66F7" w:rsidP="00BF66F7">
            <w:pPr>
              <w:spacing w:line="276" w:lineRule="auto"/>
              <w:jc w:val="both"/>
              <w:rPr>
                <w:rFonts w:ascii="Cambria" w:hAnsi="Cambria" w:cstheme="minorHAnsi"/>
                <w:sz w:val="18"/>
                <w:szCs w:val="18"/>
              </w:rPr>
            </w:pPr>
            <w:r w:rsidRPr="002B5A77">
              <w:rPr>
                <w:rFonts w:ascii="Cambria" w:hAnsi="Cambria" w:cstheme="minorHAnsi"/>
                <w:sz w:val="18"/>
                <w:szCs w:val="18"/>
              </w:rPr>
              <w:t>MONITOR SMS</w:t>
            </w:r>
          </w:p>
        </w:tc>
        <w:tc>
          <w:tcPr>
            <w:tcW w:w="1703" w:type="pct"/>
            <w:shd w:val="clear" w:color="auto" w:fill="auto"/>
          </w:tcPr>
          <w:p w:rsidR="00BF66F7" w:rsidRPr="002B5A77" w:rsidRDefault="00BF66F7" w:rsidP="00BF66F7">
            <w:pPr>
              <w:spacing w:line="276" w:lineRule="auto"/>
              <w:jc w:val="center"/>
              <w:rPr>
                <w:rFonts w:ascii="Cambria" w:hAnsi="Cambria" w:cstheme="minorHAnsi"/>
                <w:sz w:val="18"/>
                <w:szCs w:val="18"/>
              </w:rPr>
            </w:pPr>
            <w:r w:rsidRPr="002B5A77">
              <w:rPr>
                <w:rFonts w:ascii="Cambria" w:hAnsi="Cambria" w:cs="Calibri"/>
              </w:rPr>
              <w:t>Profesional a nivel licenciatura en ingeniería o técnico del área industrial (mecánico, eléctrico, SMS o similares)</w:t>
            </w:r>
          </w:p>
        </w:tc>
        <w:tc>
          <w:tcPr>
            <w:tcW w:w="1598" w:type="pct"/>
            <w:vAlign w:val="center"/>
          </w:tcPr>
          <w:p w:rsidR="00BF66F7" w:rsidRPr="002B5A77" w:rsidRDefault="00BF66F7" w:rsidP="00BF66F7">
            <w:pPr>
              <w:spacing w:line="276" w:lineRule="auto"/>
              <w:jc w:val="center"/>
              <w:rPr>
                <w:rFonts w:ascii="Cambria" w:hAnsi="Cambria" w:cstheme="minorHAnsi"/>
                <w:sz w:val="18"/>
                <w:szCs w:val="18"/>
              </w:rPr>
            </w:pPr>
            <w:r>
              <w:rPr>
                <w:rFonts w:ascii="Cambria" w:hAnsi="Cambria" w:cstheme="minorHAnsi"/>
                <w:sz w:val="18"/>
                <w:szCs w:val="18"/>
              </w:rPr>
              <w:t>1 por cada frente de trabajo propuesto</w:t>
            </w:r>
          </w:p>
        </w:tc>
      </w:tr>
    </w:tbl>
    <w:p w:rsidR="00BF66F7" w:rsidRDefault="00BF66F7" w:rsidP="00BF66F7">
      <w:pPr>
        <w:tabs>
          <w:tab w:val="left" w:pos="426"/>
        </w:tabs>
        <w:spacing w:line="276" w:lineRule="auto"/>
        <w:contextualSpacing/>
        <w:rPr>
          <w:rFonts w:ascii="Cambria" w:hAnsi="Cambria" w:cstheme="minorHAnsi"/>
          <w:color w:val="000000" w:themeColor="text1"/>
        </w:rPr>
      </w:pPr>
    </w:p>
    <w:p w:rsidR="00BF66F7" w:rsidRDefault="00BF66F7" w:rsidP="00BF66F7">
      <w:pPr>
        <w:tabs>
          <w:tab w:val="left" w:pos="426"/>
        </w:tabs>
        <w:spacing w:line="276" w:lineRule="auto"/>
        <w:contextualSpacing/>
        <w:rPr>
          <w:rFonts w:ascii="Cambria" w:hAnsi="Cambria" w:cstheme="minorHAnsi"/>
          <w:color w:val="000000" w:themeColor="text1"/>
        </w:rPr>
      </w:pPr>
    </w:p>
    <w:p w:rsidR="00BF66F7" w:rsidRDefault="00BF66F7" w:rsidP="00BF66F7">
      <w:pPr>
        <w:tabs>
          <w:tab w:val="left" w:pos="426"/>
        </w:tabs>
        <w:spacing w:line="276" w:lineRule="auto"/>
        <w:contextualSpacing/>
        <w:rPr>
          <w:rFonts w:ascii="Cambria" w:hAnsi="Cambria" w:cstheme="minorHAnsi"/>
          <w:color w:val="000000" w:themeColor="text1"/>
        </w:rPr>
      </w:pPr>
    </w:p>
    <w:p w:rsidR="00BF66F7" w:rsidRPr="00B50BFA" w:rsidRDefault="00BF66F7" w:rsidP="00BF66F7">
      <w:pPr>
        <w:tabs>
          <w:tab w:val="left" w:pos="426"/>
        </w:tabs>
        <w:spacing w:line="276" w:lineRule="auto"/>
        <w:contextualSpacing/>
        <w:rPr>
          <w:rFonts w:ascii="Cambria" w:hAnsi="Cambria" w:cstheme="minorHAnsi"/>
          <w:color w:val="000000" w:themeColor="text1"/>
        </w:rPr>
      </w:pPr>
    </w:p>
    <w:p w:rsidR="00BF66F7" w:rsidRPr="00B50BFA" w:rsidRDefault="00BF66F7" w:rsidP="00BF66F7">
      <w:pPr>
        <w:pStyle w:val="Prrafodelista"/>
        <w:numPr>
          <w:ilvl w:val="1"/>
          <w:numId w:val="40"/>
        </w:numPr>
        <w:tabs>
          <w:tab w:val="left" w:pos="426"/>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INFORMACIÓN ANEXA</w:t>
      </w:r>
    </w:p>
    <w:p w:rsidR="00BF66F7" w:rsidRPr="00B50BFA" w:rsidRDefault="00BF66F7" w:rsidP="00BF66F7">
      <w:pPr>
        <w:pStyle w:val="Prrafodelista"/>
        <w:numPr>
          <w:ilvl w:val="2"/>
          <w:numId w:val="40"/>
        </w:numPr>
        <w:tabs>
          <w:tab w:val="left" w:pos="851"/>
        </w:tabs>
        <w:spacing w:line="276" w:lineRule="auto"/>
        <w:contextualSpacing/>
        <w:rPr>
          <w:rFonts w:ascii="Cambria" w:hAnsi="Cambria" w:cstheme="minorHAnsi"/>
          <w:b/>
          <w:bCs/>
          <w:color w:val="000000" w:themeColor="text1"/>
          <w:lang w:eastAsia="es-BO"/>
        </w:rPr>
      </w:pPr>
      <w:r w:rsidRPr="00B50BFA">
        <w:rPr>
          <w:rFonts w:ascii="Cambria" w:hAnsi="Cambria" w:cstheme="minorHAnsi"/>
          <w:b/>
          <w:bCs/>
          <w:color w:val="000000" w:themeColor="text1"/>
          <w:lang w:eastAsia="es-BO"/>
        </w:rPr>
        <w:t xml:space="preserve">OBRAS CIVILES </w:t>
      </w:r>
    </w:p>
    <w:p w:rsidR="00BF66F7" w:rsidRPr="00B50BFA" w:rsidRDefault="00BF66F7" w:rsidP="00BF66F7">
      <w:pPr>
        <w:pStyle w:val="Prrafodelista"/>
        <w:tabs>
          <w:tab w:val="left" w:pos="426"/>
        </w:tabs>
        <w:spacing w:line="276" w:lineRule="auto"/>
        <w:ind w:left="0"/>
        <w:contextualSpacing/>
        <w:rPr>
          <w:rFonts w:ascii="Cambria" w:hAnsi="Cambria" w:cstheme="minorHAnsi"/>
          <w:bCs/>
          <w:color w:val="000000" w:themeColor="text1"/>
          <w:lang w:eastAsia="es-BO"/>
        </w:rPr>
      </w:pPr>
      <w:r w:rsidRPr="00B50BFA">
        <w:rPr>
          <w:rFonts w:ascii="Cambria" w:hAnsi="Cambria" w:cstheme="minorHAnsi"/>
          <w:bCs/>
          <w:color w:val="000000" w:themeColor="text1"/>
          <w:lang w:eastAsia="es-BO"/>
        </w:rPr>
        <w:t>Las especificaciones técnicas para la ejecución de las obras civiles se encuentran detalladas en el Anexo 1.</w:t>
      </w:r>
    </w:p>
    <w:p w:rsidR="00BF66F7" w:rsidRPr="00B50BFA" w:rsidRDefault="00BF66F7" w:rsidP="00BF66F7">
      <w:pPr>
        <w:tabs>
          <w:tab w:val="left" w:pos="426"/>
        </w:tabs>
        <w:spacing w:line="276" w:lineRule="auto"/>
        <w:contextualSpacing/>
        <w:rPr>
          <w:rFonts w:ascii="Cambria" w:hAnsi="Cambria" w:cstheme="minorHAnsi"/>
          <w:b/>
          <w:color w:val="000000" w:themeColor="text1"/>
          <w:highlight w:val="yellow"/>
          <w:u w:val="single"/>
        </w:rPr>
      </w:pPr>
    </w:p>
    <w:p w:rsidR="00BF66F7" w:rsidRPr="00B50BFA" w:rsidRDefault="00BF66F7" w:rsidP="00BF66F7">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OBRAS</w:t>
      </w:r>
      <w:r w:rsidRPr="00B50BFA">
        <w:rPr>
          <w:rFonts w:ascii="Cambria" w:hAnsi="Cambria" w:cstheme="minorHAnsi"/>
          <w:b/>
          <w:color w:val="000000" w:themeColor="text1"/>
        </w:rPr>
        <w:t xml:space="preserve"> MECANICAS</w:t>
      </w:r>
    </w:p>
    <w:p w:rsidR="00BF66F7" w:rsidRPr="00B50BFA" w:rsidRDefault="00BF66F7" w:rsidP="00BF66F7">
      <w:pPr>
        <w:pStyle w:val="Prrafodelista"/>
        <w:tabs>
          <w:tab w:val="left" w:pos="426"/>
        </w:tabs>
        <w:spacing w:line="276" w:lineRule="auto"/>
        <w:ind w:left="0"/>
        <w:contextualSpacing/>
        <w:rPr>
          <w:rFonts w:ascii="Cambria" w:hAnsi="Cambria" w:cstheme="minorHAnsi"/>
          <w:bCs/>
          <w:color w:val="000000" w:themeColor="text1"/>
          <w:lang w:eastAsia="es-BO"/>
        </w:rPr>
      </w:pPr>
      <w:r w:rsidRPr="00B50BFA">
        <w:rPr>
          <w:rFonts w:ascii="Cambria" w:hAnsi="Cambria" w:cstheme="minorHAnsi"/>
          <w:bCs/>
          <w:color w:val="000000" w:themeColor="text1"/>
          <w:lang w:eastAsia="es-BO"/>
        </w:rPr>
        <w:t xml:space="preserve">Las especificaciones técnicas para la ejecución de las obras mecánicas se encuentran detalladas en el Anexo 2. </w:t>
      </w:r>
    </w:p>
    <w:p w:rsidR="00BF66F7" w:rsidRPr="00B50BFA" w:rsidRDefault="00BF66F7" w:rsidP="00BF66F7">
      <w:pPr>
        <w:tabs>
          <w:tab w:val="left" w:pos="426"/>
        </w:tabs>
        <w:spacing w:line="276" w:lineRule="auto"/>
        <w:contextualSpacing/>
        <w:rPr>
          <w:rFonts w:ascii="Cambria" w:hAnsi="Cambria" w:cstheme="minorHAnsi"/>
          <w:b/>
          <w:color w:val="000000" w:themeColor="text1"/>
          <w:u w:val="single"/>
        </w:rPr>
      </w:pPr>
    </w:p>
    <w:p w:rsidR="00BF66F7" w:rsidRPr="00B50BFA" w:rsidRDefault="00BF66F7" w:rsidP="00BF66F7">
      <w:pPr>
        <w:pStyle w:val="Prrafodelista"/>
        <w:numPr>
          <w:ilvl w:val="2"/>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color w:val="000000" w:themeColor="text1"/>
          <w:lang w:eastAsia="es-BO"/>
        </w:rPr>
        <w:t>GRAFICOS</w:t>
      </w:r>
      <w:r w:rsidRPr="00B50BFA">
        <w:rPr>
          <w:rFonts w:ascii="Cambria" w:hAnsi="Cambria" w:cstheme="minorHAnsi"/>
          <w:b/>
          <w:color w:val="000000" w:themeColor="text1"/>
        </w:rPr>
        <w:t xml:space="preserve"> Y PLANOS</w:t>
      </w:r>
    </w:p>
    <w:p w:rsidR="00BF66F7" w:rsidRPr="00B50BFA" w:rsidRDefault="00BF66F7" w:rsidP="00BF66F7">
      <w:pPr>
        <w:tabs>
          <w:tab w:val="left" w:pos="426"/>
        </w:tabs>
        <w:spacing w:line="276" w:lineRule="auto"/>
        <w:contextualSpacing/>
        <w:jc w:val="both"/>
        <w:rPr>
          <w:rFonts w:ascii="Cambria" w:hAnsi="Cambria" w:cstheme="minorHAnsi"/>
          <w:color w:val="000000" w:themeColor="text1"/>
        </w:rPr>
      </w:pPr>
      <w:r w:rsidRPr="00B50BFA">
        <w:rPr>
          <w:rFonts w:ascii="Cambria" w:hAnsi="Cambria" w:cstheme="minorHAnsi"/>
          <w:color w:val="000000" w:themeColor="text1"/>
        </w:rPr>
        <w:t>En el Anexo 3 del presente documento se encuentran detallados los gráficos que componen la presente especificación técnica, mientras que los planos de la obra se encuentran en el Anexo 4.</w:t>
      </w:r>
    </w:p>
    <w:p w:rsidR="00BF66F7" w:rsidRPr="00B50BFA" w:rsidRDefault="00BF66F7" w:rsidP="00BF66F7">
      <w:pPr>
        <w:tabs>
          <w:tab w:val="left" w:pos="426"/>
        </w:tabs>
        <w:spacing w:line="276" w:lineRule="auto"/>
        <w:contextualSpacing/>
        <w:rPr>
          <w:rFonts w:ascii="Cambria" w:hAnsi="Cambria" w:cstheme="minorHAnsi"/>
          <w:color w:val="000000" w:themeColor="text1"/>
        </w:rPr>
      </w:pPr>
    </w:p>
    <w:p w:rsidR="00BF66F7" w:rsidRPr="00B50BFA" w:rsidRDefault="00BF66F7" w:rsidP="00BF66F7">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REQUISITOS PARA EL PROPONENTE</w:t>
      </w:r>
    </w:p>
    <w:p w:rsidR="00BF66F7" w:rsidRPr="00B50BFA" w:rsidRDefault="00BF66F7" w:rsidP="00BF66F7">
      <w:pPr>
        <w:pStyle w:val="Prrafodelista"/>
        <w:numPr>
          <w:ilvl w:val="1"/>
          <w:numId w:val="40"/>
        </w:numPr>
        <w:tabs>
          <w:tab w:val="left" w:pos="851"/>
        </w:tabs>
        <w:spacing w:line="276" w:lineRule="auto"/>
        <w:contextualSpacing/>
        <w:rPr>
          <w:rFonts w:ascii="Cambria" w:hAnsi="Cambria" w:cstheme="minorHAnsi"/>
          <w:b/>
          <w:color w:val="000000" w:themeColor="text1"/>
        </w:rPr>
      </w:pPr>
      <w:r w:rsidRPr="00B50BFA">
        <w:rPr>
          <w:rFonts w:ascii="Cambria" w:hAnsi="Cambria" w:cstheme="minorHAnsi"/>
          <w:b/>
          <w:bCs/>
        </w:rPr>
        <w:t xml:space="preserve">EXPERIENCIA DE LA EMPRESA </w:t>
      </w:r>
    </w:p>
    <w:p w:rsidR="00BF66F7" w:rsidRPr="00B50BFA" w:rsidRDefault="00BF66F7" w:rsidP="00BF66F7">
      <w:pPr>
        <w:tabs>
          <w:tab w:val="left" w:pos="851"/>
        </w:tabs>
        <w:spacing w:line="276" w:lineRule="auto"/>
        <w:contextualSpacing/>
        <w:rPr>
          <w:rFonts w:ascii="Cambria" w:hAnsi="Cambria" w:cstheme="minorHAnsi"/>
          <w:b/>
          <w:color w:val="000000" w:themeColor="text1"/>
          <w:u w:val="single"/>
        </w:rPr>
      </w:pPr>
    </w:p>
    <w:p w:rsidR="00BF66F7" w:rsidRPr="00B50BFA" w:rsidRDefault="00BF66F7" w:rsidP="00BF66F7">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GENERAL</w:t>
      </w:r>
    </w:p>
    <w:p w:rsidR="00BF66F7" w:rsidRPr="00B50BFA" w:rsidRDefault="00BF66F7" w:rsidP="00BF66F7">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sumatoria de la experiencia general del proponente deberá sumar al menos (1) una vez el monto establecido como precio referencial en el Documento Base de Contratación. Para la evaluación de este punto se considerará los contratos ejecutados durante los últimos 10 años.</w:t>
      </w:r>
    </w:p>
    <w:p w:rsidR="00BF66F7" w:rsidRPr="00B50BFA" w:rsidRDefault="00BF66F7" w:rsidP="00BF66F7">
      <w:pPr>
        <w:spacing w:line="220" w:lineRule="atLeast"/>
        <w:contextualSpacing/>
        <w:jc w:val="both"/>
        <w:rPr>
          <w:rFonts w:ascii="Cambria" w:hAnsi="Cambria" w:cstheme="minorHAnsi"/>
          <w:lang w:val="es-BO" w:eastAsia="es-BO"/>
        </w:rPr>
      </w:pPr>
    </w:p>
    <w:p w:rsidR="00BF66F7" w:rsidRPr="00B50BFA" w:rsidRDefault="00BF66F7" w:rsidP="00BF66F7">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EXPERIENCIA ESPECIFICA</w:t>
      </w:r>
    </w:p>
    <w:p w:rsidR="00BF66F7" w:rsidRPr="00B50BFA" w:rsidRDefault="00BF66F7" w:rsidP="00BF66F7">
      <w:pPr>
        <w:spacing w:line="220" w:lineRule="atLeast"/>
        <w:contextualSpacing/>
        <w:jc w:val="both"/>
        <w:rPr>
          <w:rFonts w:ascii="Cambria" w:hAnsi="Cambria" w:cstheme="minorHAnsi"/>
          <w:bCs/>
          <w:lang w:eastAsia="es-BO"/>
        </w:rPr>
      </w:pPr>
      <w:r w:rsidRPr="00B50BFA">
        <w:rPr>
          <w:rFonts w:ascii="Cambria" w:hAnsi="Cambria" w:cstheme="minorHAnsi"/>
          <w:lang w:val="es-BO" w:eastAsia="es-BO"/>
        </w:rPr>
        <w:t>La sumatoria de la experiencia específica del</w:t>
      </w:r>
      <w:r>
        <w:rPr>
          <w:rFonts w:ascii="Cambria" w:hAnsi="Cambria" w:cstheme="minorHAnsi"/>
          <w:lang w:val="es-BO" w:eastAsia="es-BO"/>
        </w:rPr>
        <w:t xml:space="preserve"> </w:t>
      </w:r>
      <w:r w:rsidRPr="00B50BFA">
        <w:rPr>
          <w:rFonts w:ascii="Cambria" w:hAnsi="Cambria" w:cstheme="minorHAnsi"/>
          <w:lang w:val="es-BO" w:eastAsia="es-BO"/>
        </w:rPr>
        <w:t xml:space="preserve">proponente deberá sumar al menos (0,5) </w:t>
      </w:r>
      <w:proofErr w:type="gramStart"/>
      <w:r w:rsidRPr="00B50BFA">
        <w:rPr>
          <w:rFonts w:ascii="Cambria" w:hAnsi="Cambria" w:cstheme="minorHAnsi"/>
          <w:lang w:val="es-BO" w:eastAsia="es-BO"/>
        </w:rPr>
        <w:t>cero coma</w:t>
      </w:r>
      <w:proofErr w:type="gramEnd"/>
      <w:r w:rsidRPr="00B50BFA">
        <w:rPr>
          <w:rFonts w:ascii="Cambria" w:hAnsi="Cambria" w:cstheme="minorHAnsi"/>
          <w:lang w:val="es-BO" w:eastAsia="es-BO"/>
        </w:rPr>
        <w:t xml:space="preserve"> cinco veces el monto establecido como precio referencial en el Documento Base de C</w:t>
      </w:r>
      <w:r>
        <w:rPr>
          <w:rFonts w:ascii="Cambria" w:hAnsi="Cambria" w:cstheme="minorHAnsi"/>
          <w:lang w:val="es-BO" w:eastAsia="es-BO"/>
        </w:rPr>
        <w:t>ontratación. S</w:t>
      </w:r>
      <w:r w:rsidRPr="00B50BFA">
        <w:rPr>
          <w:rFonts w:ascii="Cambria" w:hAnsi="Cambria" w:cstheme="minorHAnsi"/>
          <w:lang w:val="es-BO" w:eastAsia="es-BO"/>
        </w:rPr>
        <w:t>e considerará como experiencia específica a aquellos trabajos que se encuentren dentro del alcance de “obras similares” definido en este documento. Para la evaluación de este punto se considerará los contratos ejecutados durante los últimos 10 años.</w:t>
      </w:r>
    </w:p>
    <w:p w:rsidR="00BF66F7" w:rsidRPr="00B50BFA" w:rsidRDefault="00BF66F7" w:rsidP="00BF66F7">
      <w:pPr>
        <w:spacing w:line="220" w:lineRule="atLeast"/>
        <w:ind w:left="708"/>
        <w:contextualSpacing/>
        <w:jc w:val="both"/>
        <w:rPr>
          <w:rFonts w:ascii="Cambria" w:hAnsi="Cambria" w:cstheme="minorHAnsi"/>
          <w:lang w:val="es-BO" w:eastAsia="es-BO"/>
        </w:rPr>
      </w:pPr>
    </w:p>
    <w:p w:rsidR="00BF66F7" w:rsidRPr="00B50BFA" w:rsidRDefault="00BF66F7" w:rsidP="00BF66F7">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CONSIDERACIONES PARA LA EVALUACIÓN DE LA EXPERIENCIA DE LA EMPRESA</w:t>
      </w:r>
    </w:p>
    <w:p w:rsidR="00BF66F7" w:rsidRPr="00B50BFA" w:rsidRDefault="00BF66F7" w:rsidP="00BF66F7">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La Experiencia General y Específica, serán evaluadas bajo los siguientes criterios:</w:t>
      </w:r>
    </w:p>
    <w:p w:rsidR="00BF66F7" w:rsidRPr="00B50BFA" w:rsidRDefault="00BF66F7" w:rsidP="00BF66F7">
      <w:pPr>
        <w:spacing w:line="220" w:lineRule="atLeast"/>
        <w:contextualSpacing/>
        <w:jc w:val="both"/>
        <w:rPr>
          <w:rFonts w:ascii="Cambria" w:hAnsi="Cambria" w:cstheme="minorHAnsi"/>
          <w:lang w:val="es-BO" w:eastAsia="es-BO"/>
        </w:rPr>
      </w:pP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Podrá ser contabilizada como Experiencia General cualquier trabajo realizado por la empresa proponente.</w:t>
      </w: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Deberá ser contabilizada como Experiencia Especifica cualquier trabajo realizado por la empresa proponente que se encuentre dentro del alcance de “obras similares”.</w:t>
      </w: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bCs/>
          <w:lang w:eastAsia="es-BO"/>
        </w:rPr>
        <w:t>Los montos contabilizados para respaldar la experiencia,</w:t>
      </w:r>
      <w:r w:rsidRPr="00B50BFA">
        <w:rPr>
          <w:rFonts w:ascii="Cambria" w:hAnsi="Cambria" w:cstheme="minorHAnsi"/>
          <w:b/>
          <w:bCs/>
          <w:lang w:eastAsia="es-BO"/>
        </w:rPr>
        <w:t xml:space="preserve"> </w:t>
      </w:r>
      <w:r w:rsidRPr="00B50BFA">
        <w:rPr>
          <w:rFonts w:ascii="Cambria" w:hAnsi="Cambria" w:cstheme="minorHAnsi"/>
          <w:bCs/>
          <w:lang w:eastAsia="es-BO"/>
        </w:rPr>
        <w:t>serán calculados por medio de la sumatoria de montos de los trabajos ejecutados en obras similares.</w:t>
      </w: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b/>
          <w:bCs/>
          <w:lang w:eastAsia="es-BO"/>
        </w:rPr>
      </w:pPr>
      <w:r w:rsidRPr="00B50BFA">
        <w:rPr>
          <w:rFonts w:ascii="Cambria" w:hAnsi="Cambria" w:cstheme="minorHAnsi"/>
          <w:lang w:val="es-BO" w:eastAsia="es-BO"/>
        </w:rPr>
        <w:t>La experiencia general y específica deberá encontrarse respalda con cualquiera de los documentos mencionados a continuación:</w:t>
      </w:r>
    </w:p>
    <w:p w:rsidR="00BF66F7" w:rsidRPr="00B50BFA" w:rsidRDefault="00BF66F7" w:rsidP="00BF66F7">
      <w:pPr>
        <w:contextualSpacing/>
        <w:jc w:val="both"/>
        <w:rPr>
          <w:rFonts w:ascii="Cambria" w:hAnsi="Cambria" w:cstheme="minorHAnsi"/>
          <w:lang w:val="es-BO" w:eastAsia="es-BO"/>
        </w:rPr>
      </w:pPr>
    </w:p>
    <w:p w:rsidR="00BF66F7" w:rsidRPr="00B50BFA" w:rsidRDefault="00BF66F7" w:rsidP="00BF66F7">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Entrega Definitiva.</w:t>
      </w:r>
    </w:p>
    <w:p w:rsidR="00BF66F7" w:rsidRPr="00B50BFA" w:rsidRDefault="00BF66F7" w:rsidP="00BF66F7">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Definitiva.</w:t>
      </w:r>
    </w:p>
    <w:p w:rsidR="00BF66F7" w:rsidRPr="00B50BFA" w:rsidRDefault="00BF66F7" w:rsidP="00BF66F7">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Conformidad de Obra.</w:t>
      </w:r>
    </w:p>
    <w:p w:rsidR="00BF66F7" w:rsidRPr="00B50BFA" w:rsidRDefault="00BF66F7" w:rsidP="00BF66F7">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Conclusión de Obra.</w:t>
      </w:r>
    </w:p>
    <w:p w:rsidR="00BF66F7" w:rsidRPr="00B50BFA" w:rsidRDefault="00BF66F7" w:rsidP="00BF66F7">
      <w:pPr>
        <w:numPr>
          <w:ilvl w:val="0"/>
          <w:numId w:val="45"/>
        </w:numPr>
        <w:ind w:left="284" w:firstLine="0"/>
        <w:contextualSpacing/>
        <w:jc w:val="both"/>
        <w:rPr>
          <w:rFonts w:ascii="Cambria" w:hAnsi="Cambria" w:cstheme="minorHAnsi"/>
          <w:lang w:val="es-BO" w:eastAsia="es-BO"/>
        </w:rPr>
      </w:pPr>
      <w:r w:rsidRPr="00B50BFA">
        <w:rPr>
          <w:rFonts w:ascii="Cambria" w:hAnsi="Cambria" w:cstheme="minorHAnsi"/>
          <w:lang w:val="es-BO" w:eastAsia="es-BO"/>
        </w:rPr>
        <w:t>Fotocopia simple de Acta o Documento de Recepción de obras Civiles para Acometidas</w:t>
      </w:r>
    </w:p>
    <w:p w:rsidR="00BF66F7" w:rsidRPr="00B50BFA" w:rsidRDefault="00BF66F7" w:rsidP="00BF66F7">
      <w:pPr>
        <w:contextualSpacing/>
        <w:jc w:val="both"/>
        <w:rPr>
          <w:rFonts w:ascii="Cambria" w:hAnsi="Cambria" w:cstheme="minorHAnsi"/>
          <w:bCs/>
          <w:lang w:eastAsia="es-BO"/>
        </w:rPr>
      </w:pPr>
    </w:p>
    <w:p w:rsidR="00BF66F7" w:rsidRPr="00B50BFA" w:rsidRDefault="00BF66F7" w:rsidP="00BF66F7">
      <w:pPr>
        <w:contextualSpacing/>
        <w:jc w:val="both"/>
        <w:rPr>
          <w:rFonts w:ascii="Cambria" w:hAnsi="Cambria" w:cstheme="minorHAnsi"/>
          <w:lang w:val="es-BO" w:eastAsia="es-BO"/>
        </w:rPr>
      </w:pPr>
      <w:r w:rsidRPr="00B50BFA">
        <w:rPr>
          <w:rFonts w:ascii="Cambria" w:hAnsi="Cambria" w:cstheme="minorHAnsi"/>
          <w:lang w:eastAsia="es-BO"/>
        </w:rPr>
        <w:t xml:space="preserve">Cuando en los documentos antes citados, no figure el monto de la obra ejecutada,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BF66F7" w:rsidRPr="00B50BFA" w:rsidRDefault="00BF66F7" w:rsidP="00BF66F7">
      <w:pPr>
        <w:contextualSpacing/>
        <w:jc w:val="both"/>
        <w:rPr>
          <w:rFonts w:ascii="Cambria" w:hAnsi="Cambria" w:cstheme="minorHAnsi"/>
          <w:bCs/>
          <w:lang w:eastAsia="es-BO"/>
        </w:rPr>
      </w:pPr>
    </w:p>
    <w:p w:rsidR="00BF66F7" w:rsidRDefault="00BF66F7" w:rsidP="00BF66F7">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 xml:space="preserve">La experiencia general y específica de las empresas que el proponente tenga como subcontratista no será considerada. </w:t>
      </w:r>
    </w:p>
    <w:p w:rsidR="00BF66F7" w:rsidRPr="00B50BFA" w:rsidRDefault="00BF66F7" w:rsidP="00BF66F7">
      <w:pPr>
        <w:pStyle w:val="Prrafodelista"/>
        <w:spacing w:line="220" w:lineRule="atLeast"/>
        <w:ind w:left="284"/>
        <w:contextualSpacing/>
        <w:jc w:val="both"/>
        <w:rPr>
          <w:rFonts w:ascii="Cambria" w:hAnsi="Cambria" w:cstheme="minorHAnsi"/>
          <w:lang w:val="es-BO" w:eastAsia="es-BO"/>
        </w:rPr>
      </w:pPr>
    </w:p>
    <w:p w:rsidR="00BF66F7" w:rsidRPr="00B50BFA" w:rsidRDefault="00BF66F7" w:rsidP="00BF66F7">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ASOCIACIONES ACCIDENTALES</w:t>
      </w:r>
    </w:p>
    <w:p w:rsidR="00BF66F7" w:rsidRPr="00B50BFA" w:rsidRDefault="00BF66F7" w:rsidP="00BF66F7">
      <w:pPr>
        <w:jc w:val="both"/>
        <w:rPr>
          <w:rFonts w:ascii="Cambria" w:hAnsi="Cambria" w:cstheme="minorHAnsi"/>
          <w:bCs/>
          <w:lang w:eastAsia="es-BO"/>
        </w:rPr>
      </w:pPr>
      <w:r w:rsidRPr="00B50BFA">
        <w:rPr>
          <w:rFonts w:ascii="Cambria" w:hAnsi="Cambria" w:cstheme="minorHAnsi"/>
          <w:bCs/>
          <w:lang w:eastAsia="es-BO"/>
        </w:rPr>
        <w:t>En lo que respecta a asociaciones accidentales se debe considerar lo siguiente:</w:t>
      </w:r>
    </w:p>
    <w:p w:rsidR="00BF66F7" w:rsidRPr="00B50BFA" w:rsidRDefault="00BF66F7" w:rsidP="00BF66F7">
      <w:pPr>
        <w:jc w:val="both"/>
        <w:rPr>
          <w:rFonts w:ascii="Cambria" w:hAnsi="Cambria" w:cstheme="minorHAnsi"/>
          <w:bCs/>
          <w:lang w:eastAsia="es-BO"/>
        </w:rPr>
      </w:pP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En los casos de Asociación Accidental, la experiencia general y específica, será la suma de los montos de las experiencias demostradas por las empresas que integran la Asociación.</w:t>
      </w:r>
    </w:p>
    <w:p w:rsidR="00BF66F7" w:rsidRPr="00B50BFA" w:rsidRDefault="00BF66F7" w:rsidP="00BF66F7">
      <w:pPr>
        <w:pStyle w:val="Prrafodelista"/>
        <w:spacing w:line="220" w:lineRule="atLeast"/>
        <w:contextualSpacing/>
        <w:jc w:val="both"/>
        <w:rPr>
          <w:rFonts w:ascii="Cambria" w:hAnsi="Cambria" w:cstheme="minorHAnsi"/>
          <w:lang w:val="es-BO" w:eastAsia="es-BO"/>
        </w:rPr>
      </w:pP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lang w:val="es-BO" w:eastAsia="es-BO"/>
        </w:rPr>
      </w:pPr>
      <w:r w:rsidRPr="00B50BFA">
        <w:rPr>
          <w:rFonts w:ascii="Cambria" w:hAnsi="Cambria" w:cstheme="minorHAnsi"/>
          <w:lang w:val="es-BO" w:eastAsia="es-BO"/>
        </w:rPr>
        <w:t>La Experiencia General y Especifica de la Asociación Accidental deberá ser acreditada por separado.</w:t>
      </w:r>
    </w:p>
    <w:p w:rsidR="00BF66F7" w:rsidRPr="00B50BFA" w:rsidRDefault="00BF66F7" w:rsidP="00BF66F7">
      <w:pPr>
        <w:tabs>
          <w:tab w:val="left" w:pos="851"/>
        </w:tabs>
        <w:spacing w:line="276" w:lineRule="auto"/>
        <w:contextualSpacing/>
        <w:rPr>
          <w:rFonts w:ascii="Cambria" w:hAnsi="Cambria" w:cstheme="minorHAnsi"/>
          <w:b/>
          <w:color w:val="000000" w:themeColor="text1"/>
          <w:u w:val="single"/>
          <w:lang w:val="es-BO"/>
        </w:rPr>
      </w:pPr>
    </w:p>
    <w:p w:rsidR="00BF66F7" w:rsidRPr="00B50BFA" w:rsidRDefault="00BF66F7" w:rsidP="00BF66F7">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OBRAS SIMILARES</w:t>
      </w:r>
    </w:p>
    <w:p w:rsidR="00BF66F7" w:rsidRPr="00B50BFA" w:rsidRDefault="00BF66F7" w:rsidP="00BF66F7">
      <w:pPr>
        <w:contextualSpacing/>
        <w:jc w:val="both"/>
        <w:rPr>
          <w:rFonts w:ascii="Cambria" w:hAnsi="Cambria" w:cstheme="minorHAnsi"/>
          <w:lang w:val="es-BO" w:eastAsia="es-BO"/>
        </w:rPr>
      </w:pPr>
      <w:r w:rsidRPr="00B50BFA">
        <w:rPr>
          <w:rFonts w:ascii="Cambria" w:hAnsi="Cambria" w:cstheme="minorHAnsi"/>
          <w:lang w:val="es-BO" w:eastAsia="es-BO"/>
        </w:rPr>
        <w:t>Se consideran como obras similares aquellas en las cuales la empresa haya realizado cualquiera de los siguientes trabajos:</w:t>
      </w:r>
    </w:p>
    <w:p w:rsidR="00BF66F7" w:rsidRPr="00B50BFA" w:rsidRDefault="00BF66F7" w:rsidP="00BF66F7">
      <w:pPr>
        <w:contextualSpacing/>
        <w:jc w:val="both"/>
        <w:rPr>
          <w:rFonts w:ascii="Cambria" w:hAnsi="Cambria" w:cstheme="minorHAnsi"/>
          <w:lang w:val="es-BO" w:eastAsia="es-BO"/>
        </w:rPr>
      </w:pPr>
    </w:p>
    <w:p w:rsidR="00BF66F7" w:rsidRPr="00B50BFA" w:rsidRDefault="00BF66F7" w:rsidP="00BF66F7">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red secundaria</w:t>
      </w:r>
    </w:p>
    <w:p w:rsidR="00BF66F7" w:rsidRPr="00B50BFA" w:rsidRDefault="00BF66F7" w:rsidP="00BF66F7">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variantes de red secundaria.</w:t>
      </w:r>
    </w:p>
    <w:p w:rsidR="00BF66F7" w:rsidRPr="00B50BFA" w:rsidRDefault="00BF66F7" w:rsidP="00BF66F7">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y/o mantenimiento de gasoductos y redes primarias.</w:t>
      </w:r>
    </w:p>
    <w:p w:rsidR="00BF66F7" w:rsidRPr="00B50BFA" w:rsidRDefault="00BF66F7" w:rsidP="00BF66F7">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Obras civiles y/o mecánicas para la construcción de acometidas para gas natural</w:t>
      </w:r>
    </w:p>
    <w:p w:rsidR="00BF66F7" w:rsidRPr="00B50BFA" w:rsidRDefault="00BF66F7" w:rsidP="00BF66F7">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Construcción de redes de agua potable, alcantarillado, telefonía, desagüé pluvial, sistemas de riego, fibra óptica.</w:t>
      </w:r>
    </w:p>
    <w:p w:rsidR="00BF66F7" w:rsidRPr="00B50BFA" w:rsidRDefault="00BF66F7" w:rsidP="00BF66F7">
      <w:pPr>
        <w:pStyle w:val="Prrafodelista"/>
        <w:numPr>
          <w:ilvl w:val="0"/>
          <w:numId w:val="48"/>
        </w:num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Todos los trabajos habilitados por la categoría industrial y redes de gas, descritos en el Reglamento de Diseño, operación de Redes de Gas Natural e Instalaciones Internas aprobados mediante el D.S. 1996.</w:t>
      </w:r>
    </w:p>
    <w:p w:rsidR="00BF66F7" w:rsidRPr="00B50BFA" w:rsidRDefault="00BF66F7" w:rsidP="00BF66F7">
      <w:pPr>
        <w:pStyle w:val="Prrafodelista"/>
        <w:spacing w:line="220" w:lineRule="atLeast"/>
        <w:ind w:left="1276"/>
        <w:contextualSpacing/>
        <w:jc w:val="both"/>
        <w:rPr>
          <w:rFonts w:ascii="Cambria" w:hAnsi="Cambria" w:cstheme="minorHAnsi"/>
          <w:lang w:val="es-BO" w:eastAsia="es-BO"/>
        </w:rPr>
      </w:pPr>
    </w:p>
    <w:p w:rsidR="00BF66F7" w:rsidRPr="00B50BFA" w:rsidRDefault="00BF66F7" w:rsidP="00BF66F7">
      <w:pPr>
        <w:pStyle w:val="Prrafodelista"/>
        <w:numPr>
          <w:ilvl w:val="1"/>
          <w:numId w:val="40"/>
        </w:numPr>
        <w:tabs>
          <w:tab w:val="left" w:pos="851"/>
        </w:tabs>
        <w:spacing w:line="276" w:lineRule="auto"/>
        <w:contextualSpacing/>
        <w:rPr>
          <w:rFonts w:ascii="Cambria" w:hAnsi="Cambria" w:cstheme="minorHAnsi"/>
          <w:b/>
          <w:bCs/>
        </w:rPr>
      </w:pPr>
      <w:r w:rsidRPr="00B50BFA">
        <w:rPr>
          <w:rFonts w:ascii="Cambria" w:hAnsi="Cambria" w:cstheme="minorHAnsi"/>
          <w:b/>
          <w:bCs/>
        </w:rPr>
        <w:lastRenderedPageBreak/>
        <w:t>EXPERIENCIA DEL PERSONAL TECNICO CLAVE (SUJETO A EVALUACIÓN)</w:t>
      </w:r>
    </w:p>
    <w:p w:rsidR="00BF66F7" w:rsidRPr="00B50BFA" w:rsidRDefault="00BF66F7" w:rsidP="00BF66F7">
      <w:pPr>
        <w:tabs>
          <w:tab w:val="left" w:pos="851"/>
        </w:tabs>
        <w:spacing w:line="276" w:lineRule="auto"/>
        <w:contextualSpacing/>
        <w:jc w:val="both"/>
        <w:rPr>
          <w:rFonts w:ascii="Cambria" w:hAnsi="Cambria" w:cstheme="minorHAnsi"/>
          <w:bCs/>
        </w:rPr>
      </w:pPr>
      <w:r w:rsidRPr="00B50BFA">
        <w:rPr>
          <w:rFonts w:ascii="Cambria" w:hAnsi="Cambria" w:cstheme="minorHAnsi"/>
          <w:bCs/>
        </w:rPr>
        <w:t xml:space="preserve">El personal clave requerido, la cantidad y experiencia se encuentran detallados en el siguiente cuadro:  </w:t>
      </w:r>
    </w:p>
    <w:p w:rsidR="00BF66F7" w:rsidRPr="00B50BFA" w:rsidRDefault="00BF66F7" w:rsidP="00BF66F7">
      <w:pPr>
        <w:tabs>
          <w:tab w:val="left" w:pos="851"/>
        </w:tabs>
        <w:spacing w:line="276" w:lineRule="auto"/>
        <w:contextualSpacing/>
        <w:rPr>
          <w:rFonts w:ascii="Cambria" w:hAnsi="Cambria" w:cstheme="minorHAnsi"/>
          <w:b/>
          <w:bCs/>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46"/>
        <w:gridCol w:w="1403"/>
        <w:gridCol w:w="1225"/>
        <w:gridCol w:w="1746"/>
        <w:gridCol w:w="2160"/>
      </w:tblGrid>
      <w:tr w:rsidR="00BF66F7" w:rsidRPr="00551B9E" w:rsidTr="00BF66F7">
        <w:trPr>
          <w:trHeight w:val="384"/>
          <w:tblHeader/>
          <w:jc w:val="center"/>
        </w:trPr>
        <w:tc>
          <w:tcPr>
            <w:tcW w:w="128" w:type="pct"/>
            <w:tcBorders>
              <w:top w:val="single" w:sz="4" w:space="0" w:color="auto"/>
              <w:left w:val="single" w:sz="4" w:space="0" w:color="auto"/>
              <w:bottom w:val="single" w:sz="4" w:space="0" w:color="auto"/>
              <w:right w:val="single" w:sz="4" w:space="0" w:color="auto"/>
            </w:tcBorders>
            <w:shd w:val="clear" w:color="auto" w:fill="215868" w:themeFill="accent5" w:themeFillShade="80"/>
            <w:tcMar>
              <w:left w:w="0" w:type="dxa"/>
              <w:right w:w="0" w:type="dxa"/>
            </w:tcMar>
            <w:vAlign w:val="center"/>
          </w:tcPr>
          <w:p w:rsidR="00BF66F7" w:rsidRPr="00551B9E" w:rsidRDefault="00BF66F7" w:rsidP="00BF66F7">
            <w:pPr>
              <w:spacing w:line="276" w:lineRule="auto"/>
              <w:jc w:val="center"/>
              <w:rPr>
                <w:rFonts w:ascii="Cambria" w:hAnsi="Cambria" w:cstheme="minorHAnsi"/>
                <w:b/>
                <w:sz w:val="16"/>
                <w:szCs w:val="18"/>
              </w:rPr>
            </w:pPr>
            <w:r w:rsidRPr="00551B9E">
              <w:rPr>
                <w:rFonts w:ascii="Cambria" w:hAnsi="Cambria" w:cstheme="minorHAnsi"/>
                <w:b/>
                <w:sz w:val="16"/>
                <w:szCs w:val="18"/>
              </w:rPr>
              <w:t>N°</w:t>
            </w:r>
          </w:p>
        </w:tc>
        <w:tc>
          <w:tcPr>
            <w:tcW w:w="1287"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BF66F7" w:rsidRPr="00551B9E" w:rsidRDefault="00BF66F7" w:rsidP="00BF66F7">
            <w:pPr>
              <w:spacing w:line="276" w:lineRule="auto"/>
              <w:jc w:val="center"/>
              <w:rPr>
                <w:rFonts w:ascii="Cambria" w:hAnsi="Cambria" w:cstheme="minorHAnsi"/>
                <w:b/>
                <w:sz w:val="16"/>
                <w:szCs w:val="18"/>
              </w:rPr>
            </w:pPr>
            <w:r w:rsidRPr="00551B9E">
              <w:rPr>
                <w:rFonts w:ascii="Cambria" w:hAnsi="Cambria" w:cstheme="minorHAnsi"/>
                <w:b/>
                <w:sz w:val="16"/>
                <w:szCs w:val="18"/>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BF66F7" w:rsidRPr="00551B9E" w:rsidRDefault="00BF66F7" w:rsidP="00BF66F7">
            <w:pPr>
              <w:spacing w:line="276" w:lineRule="auto"/>
              <w:jc w:val="center"/>
              <w:rPr>
                <w:rFonts w:ascii="Cambria" w:hAnsi="Cambria" w:cstheme="minorHAnsi"/>
                <w:b/>
                <w:sz w:val="16"/>
                <w:szCs w:val="18"/>
              </w:rPr>
            </w:pPr>
            <w:r w:rsidRPr="00551B9E">
              <w:rPr>
                <w:rFonts w:ascii="Cambria" w:hAnsi="Cambria" w:cstheme="minorHAnsi"/>
                <w:b/>
                <w:sz w:val="16"/>
                <w:szCs w:val="18"/>
              </w:rPr>
              <w:t>CARGO A DESEMPEÑAR</w:t>
            </w:r>
          </w:p>
        </w:tc>
        <w:tc>
          <w:tcPr>
            <w:tcW w:w="672"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BF66F7" w:rsidRPr="00551B9E" w:rsidRDefault="00BF66F7" w:rsidP="00BF66F7">
            <w:pPr>
              <w:spacing w:line="276" w:lineRule="auto"/>
              <w:jc w:val="center"/>
              <w:rPr>
                <w:rFonts w:ascii="Cambria" w:hAnsi="Cambria" w:cstheme="minorHAnsi"/>
                <w:b/>
                <w:sz w:val="16"/>
                <w:szCs w:val="18"/>
              </w:rPr>
            </w:pPr>
            <w:r w:rsidRPr="00551B9E">
              <w:rPr>
                <w:rFonts w:ascii="Cambria" w:hAnsi="Cambria" w:cstheme="minorHAnsi"/>
                <w:b/>
                <w:sz w:val="16"/>
                <w:szCs w:val="18"/>
              </w:rPr>
              <w:t>CANTIDAD REQUERIDA</w:t>
            </w:r>
          </w:p>
        </w:tc>
        <w:tc>
          <w:tcPr>
            <w:tcW w:w="958" w:type="pct"/>
            <w:tcBorders>
              <w:top w:val="single" w:sz="4" w:space="0" w:color="auto"/>
              <w:left w:val="single" w:sz="4" w:space="0" w:color="auto"/>
              <w:bottom w:val="single" w:sz="4" w:space="0" w:color="auto"/>
              <w:right w:val="single" w:sz="4" w:space="0" w:color="auto"/>
            </w:tcBorders>
            <w:shd w:val="clear" w:color="auto" w:fill="215868" w:themeFill="accent5" w:themeFillShade="80"/>
          </w:tcPr>
          <w:p w:rsidR="00BF66F7" w:rsidRPr="00551B9E" w:rsidRDefault="00BF66F7" w:rsidP="00BF66F7">
            <w:pPr>
              <w:spacing w:line="276" w:lineRule="auto"/>
              <w:jc w:val="center"/>
              <w:rPr>
                <w:rFonts w:ascii="Cambria" w:hAnsi="Cambria" w:cstheme="minorHAnsi"/>
                <w:b/>
                <w:sz w:val="16"/>
                <w:szCs w:val="18"/>
              </w:rPr>
            </w:pPr>
            <w:r w:rsidRPr="00551B9E">
              <w:rPr>
                <w:rFonts w:ascii="Cambria" w:hAnsi="Cambria" w:cstheme="minorHAnsi"/>
                <w:b/>
                <w:sz w:val="16"/>
                <w:szCs w:val="18"/>
              </w:rPr>
              <w:t>EXPERIENCIA</w:t>
            </w:r>
          </w:p>
        </w:tc>
        <w:tc>
          <w:tcPr>
            <w:tcW w:w="1185" w:type="pct"/>
            <w:tcBorders>
              <w:top w:val="single" w:sz="4" w:space="0" w:color="auto"/>
              <w:left w:val="single" w:sz="4" w:space="0" w:color="auto"/>
              <w:bottom w:val="single" w:sz="4" w:space="0" w:color="auto"/>
              <w:right w:val="single" w:sz="4" w:space="0" w:color="auto"/>
            </w:tcBorders>
            <w:shd w:val="clear" w:color="auto" w:fill="215868" w:themeFill="accent5" w:themeFillShade="80"/>
            <w:vAlign w:val="center"/>
          </w:tcPr>
          <w:p w:rsidR="00BF66F7" w:rsidRPr="00551B9E" w:rsidRDefault="00BF66F7" w:rsidP="00BF66F7">
            <w:pPr>
              <w:spacing w:line="276" w:lineRule="auto"/>
              <w:jc w:val="center"/>
              <w:rPr>
                <w:rFonts w:ascii="Cambria" w:hAnsi="Cambria" w:cstheme="minorHAnsi"/>
                <w:b/>
                <w:sz w:val="16"/>
                <w:szCs w:val="18"/>
              </w:rPr>
            </w:pPr>
            <w:r w:rsidRPr="00551B9E">
              <w:rPr>
                <w:rFonts w:ascii="Cambria" w:hAnsi="Cambria" w:cstheme="minorHAnsi"/>
                <w:b/>
                <w:sz w:val="16"/>
                <w:szCs w:val="18"/>
              </w:rPr>
              <w:t>CARGOS SIMILARES</w:t>
            </w:r>
          </w:p>
        </w:tc>
      </w:tr>
      <w:tr w:rsidR="00BF66F7" w:rsidRPr="00551B9E" w:rsidTr="00BF66F7">
        <w:trPr>
          <w:trHeight w:val="487"/>
          <w:jc w:val="center"/>
        </w:trPr>
        <w:tc>
          <w:tcPr>
            <w:tcW w:w="12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F66F7" w:rsidRPr="00551B9E" w:rsidRDefault="00BF66F7" w:rsidP="00BF66F7">
            <w:pPr>
              <w:spacing w:line="276" w:lineRule="auto"/>
              <w:rPr>
                <w:rFonts w:ascii="Cambria" w:hAnsi="Cambria" w:cstheme="minorHAnsi"/>
                <w:sz w:val="16"/>
                <w:szCs w:val="18"/>
              </w:rPr>
            </w:pPr>
            <w:r w:rsidRPr="00551B9E">
              <w:rPr>
                <w:rFonts w:ascii="Cambria" w:hAnsi="Cambria" w:cstheme="minorHAnsi"/>
                <w:sz w:val="16"/>
                <w:szCs w:val="18"/>
              </w:rPr>
              <w:t>1</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BF66F7" w:rsidRPr="00551B9E" w:rsidRDefault="00BF66F7" w:rsidP="00BF66F7">
            <w:pPr>
              <w:spacing w:line="276" w:lineRule="auto"/>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LICENCIADO O INGENIERO CON TÍTULO EN PROVISIÓN NACIONAL:</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 xml:space="preserve">CIVIL </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MECÁNICO</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ELECTROMECÁNICO</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INDUSTRIAL</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PETROLERO</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ARQUITECTO</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CONSTRUCTOR CIVIL</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color w:val="000000"/>
                <w:sz w:val="16"/>
                <w:szCs w:val="18"/>
                <w:lang w:val="es-BO" w:eastAsia="es-BO"/>
              </w:rPr>
            </w:pPr>
            <w:r w:rsidRPr="00551B9E">
              <w:rPr>
                <w:rFonts w:ascii="Cambria" w:hAnsi="Cambria" w:cstheme="minorHAnsi"/>
                <w:color w:val="000000"/>
                <w:sz w:val="16"/>
                <w:szCs w:val="18"/>
                <w:lang w:val="es-BO" w:eastAsia="es-BO"/>
              </w:rPr>
              <w:t>OTRAS INGENIERÍAS RELACIONADAS AL ÁREA DE HIDROCARBUROS, SIEMPRE Y CUANDO DEMUESTRE EXPERIENCIA RELACIONADA AL CARGO A DESEMPEÑAR.</w:t>
            </w:r>
          </w:p>
          <w:p w:rsidR="00BF66F7" w:rsidRPr="00551B9E" w:rsidRDefault="00BF66F7" w:rsidP="00BF66F7">
            <w:pPr>
              <w:pStyle w:val="Prrafodelista"/>
              <w:numPr>
                <w:ilvl w:val="0"/>
                <w:numId w:val="46"/>
              </w:numPr>
              <w:spacing w:line="276" w:lineRule="auto"/>
              <w:ind w:left="397" w:hanging="283"/>
              <w:jc w:val="both"/>
              <w:rPr>
                <w:rFonts w:ascii="Cambria" w:hAnsi="Cambria" w:cstheme="minorHAnsi"/>
                <w:sz w:val="16"/>
                <w:szCs w:val="18"/>
                <w:lang w:val="es-BO" w:eastAsia="es-BO"/>
              </w:rPr>
            </w:pPr>
            <w:r w:rsidRPr="00551B9E">
              <w:rPr>
                <w:rFonts w:ascii="Cambria" w:hAnsi="Cambria" w:cstheme="minorHAnsi"/>
                <w:color w:val="000000"/>
                <w:sz w:val="16"/>
                <w:szCs w:val="18"/>
                <w:lang w:val="es-BO" w:eastAsia="es-BO"/>
              </w:rPr>
              <w:t>OTRAS INGENIERÍAS RELACIONADAS AL ÁREA DE CIENCIAS</w:t>
            </w:r>
            <w:r w:rsidRPr="00551B9E">
              <w:rPr>
                <w:rFonts w:ascii="Cambria" w:hAnsi="Cambria" w:cstheme="minorHAnsi"/>
                <w:sz w:val="16"/>
                <w:szCs w:val="18"/>
              </w:rPr>
              <w:t xml:space="preserve"> Y TECNOLOGIA, </w:t>
            </w:r>
            <w:r w:rsidRPr="00551B9E">
              <w:rPr>
                <w:rFonts w:ascii="Cambria" w:hAnsi="Cambria" w:cstheme="minorHAnsi"/>
                <w:color w:val="000000"/>
                <w:sz w:val="16"/>
                <w:szCs w:val="18"/>
                <w:lang w:val="es-BO" w:eastAsia="es-BO"/>
              </w:rPr>
              <w:t>SIEMPRE Y CUANDO DEMUESTRE EXPERIENCIA RELACIONADA AL CARGO A DESEMPEÑAR.</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BF66F7" w:rsidRPr="00551B9E" w:rsidRDefault="00BF66F7" w:rsidP="00BF66F7">
            <w:pPr>
              <w:spacing w:line="276" w:lineRule="auto"/>
              <w:jc w:val="center"/>
              <w:rPr>
                <w:rFonts w:ascii="Cambria" w:hAnsi="Cambria" w:cstheme="minorHAnsi"/>
                <w:sz w:val="16"/>
                <w:szCs w:val="18"/>
              </w:rPr>
            </w:pPr>
            <w:r w:rsidRPr="00551B9E">
              <w:rPr>
                <w:rFonts w:ascii="Cambria" w:hAnsi="Cambria" w:cstheme="minorHAnsi"/>
                <w:sz w:val="16"/>
                <w:szCs w:val="18"/>
              </w:rPr>
              <w:t>RESIDENTE  DE OBRA</w:t>
            </w:r>
          </w:p>
        </w:tc>
        <w:tc>
          <w:tcPr>
            <w:tcW w:w="672" w:type="pct"/>
            <w:tcBorders>
              <w:top w:val="single" w:sz="4" w:space="0" w:color="auto"/>
              <w:left w:val="single" w:sz="4" w:space="0" w:color="auto"/>
              <w:bottom w:val="single" w:sz="4" w:space="0" w:color="auto"/>
              <w:right w:val="single" w:sz="4" w:space="0" w:color="auto"/>
            </w:tcBorders>
            <w:shd w:val="clear" w:color="auto" w:fill="auto"/>
          </w:tcPr>
          <w:p w:rsidR="00BF66F7" w:rsidRPr="00551B9E" w:rsidRDefault="00BF66F7" w:rsidP="00BF66F7">
            <w:pPr>
              <w:spacing w:line="276" w:lineRule="auto"/>
              <w:jc w:val="center"/>
              <w:rPr>
                <w:rFonts w:ascii="Cambria" w:hAnsi="Cambria" w:cstheme="minorHAnsi"/>
                <w:sz w:val="16"/>
                <w:szCs w:val="18"/>
              </w:rPr>
            </w:pPr>
            <w:r w:rsidRPr="00551B9E">
              <w:rPr>
                <w:rFonts w:ascii="Cambria" w:hAnsi="Cambria" w:cstheme="minorHAnsi"/>
                <w:sz w:val="16"/>
                <w:szCs w:val="18"/>
              </w:rPr>
              <w:t>1</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BF66F7" w:rsidRPr="00551B9E" w:rsidRDefault="00BF66F7" w:rsidP="00BF66F7">
            <w:pPr>
              <w:spacing w:line="276" w:lineRule="auto"/>
              <w:rPr>
                <w:rFonts w:ascii="Cambria" w:hAnsi="Cambria" w:cstheme="minorHAnsi"/>
                <w:sz w:val="16"/>
                <w:szCs w:val="18"/>
              </w:rPr>
            </w:pPr>
            <w:r w:rsidRPr="00551B9E">
              <w:rPr>
                <w:rFonts w:ascii="Cambria" w:hAnsi="Cambria" w:cstheme="minorHAnsi"/>
                <w:sz w:val="16"/>
                <w:szCs w:val="18"/>
              </w:rPr>
              <w:t>ESPECIFICA: UNA VEZ EL PRECIO REFERENCIAL (COMPUTADO A PARTIR DE LA EMISIÓN DEL TÍTULO EN PROVISIÓN NACIONAL) EN CARGO DEFINIDO O SIMILARES EN OBRAS SIMILARES (*)</w:t>
            </w:r>
          </w:p>
          <w:p w:rsidR="00BF66F7" w:rsidRPr="00551B9E" w:rsidRDefault="00BF66F7" w:rsidP="00BF66F7">
            <w:pPr>
              <w:spacing w:line="276" w:lineRule="auto"/>
              <w:rPr>
                <w:rFonts w:ascii="Cambria" w:hAnsi="Cambria" w:cstheme="minorHAnsi"/>
                <w:sz w:val="16"/>
                <w:szCs w:val="18"/>
              </w:rPr>
            </w:pPr>
          </w:p>
          <w:p w:rsidR="00BF66F7" w:rsidRPr="00551B9E" w:rsidRDefault="00BF66F7" w:rsidP="00BF66F7">
            <w:pPr>
              <w:spacing w:line="276" w:lineRule="auto"/>
              <w:rPr>
                <w:rFonts w:ascii="Cambria" w:hAnsi="Cambria" w:cstheme="minorHAnsi"/>
                <w:sz w:val="16"/>
                <w:szCs w:val="18"/>
              </w:rPr>
            </w:pPr>
          </w:p>
          <w:p w:rsidR="00BF66F7" w:rsidRPr="00551B9E" w:rsidRDefault="00BF66F7" w:rsidP="00BF66F7">
            <w:pPr>
              <w:spacing w:line="276" w:lineRule="auto"/>
              <w:rPr>
                <w:rFonts w:ascii="Cambria" w:hAnsi="Cambria" w:cstheme="minorHAnsi"/>
                <w:sz w:val="16"/>
                <w:szCs w:val="18"/>
              </w:rPr>
            </w:pPr>
          </w:p>
        </w:tc>
        <w:tc>
          <w:tcPr>
            <w:tcW w:w="1185" w:type="pct"/>
            <w:tcBorders>
              <w:top w:val="single" w:sz="4" w:space="0" w:color="auto"/>
              <w:left w:val="single" w:sz="4" w:space="0" w:color="auto"/>
              <w:bottom w:val="single" w:sz="4" w:space="0" w:color="auto"/>
              <w:right w:val="single" w:sz="4" w:space="0" w:color="auto"/>
            </w:tcBorders>
          </w:tcPr>
          <w:p w:rsidR="00BF66F7" w:rsidRPr="00551B9E" w:rsidRDefault="00BF66F7" w:rsidP="00BF66F7">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FISCAL DE OBRA</w:t>
            </w:r>
          </w:p>
          <w:p w:rsidR="00BF66F7" w:rsidRPr="00551B9E" w:rsidRDefault="00BF66F7" w:rsidP="00BF66F7">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SUPERVISOR DE OBRA</w:t>
            </w:r>
          </w:p>
          <w:p w:rsidR="00BF66F7" w:rsidRPr="00551B9E" w:rsidRDefault="00BF66F7" w:rsidP="00BF66F7">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SUPERINTENDENTE DE OBRA</w:t>
            </w:r>
          </w:p>
          <w:p w:rsidR="00BF66F7" w:rsidRPr="00551B9E" w:rsidRDefault="00BF66F7" w:rsidP="00BF66F7">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DIRECTOR DE OBRA</w:t>
            </w:r>
          </w:p>
          <w:p w:rsidR="00BF66F7" w:rsidRPr="00551B9E" w:rsidRDefault="00BF66F7" w:rsidP="00BF66F7">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RESIDENTE DE OBRA </w:t>
            </w:r>
          </w:p>
          <w:p w:rsidR="00BF66F7" w:rsidRPr="00551B9E" w:rsidRDefault="00BF66F7" w:rsidP="00BF66F7">
            <w:pPr>
              <w:pStyle w:val="Prrafodelista"/>
              <w:numPr>
                <w:ilvl w:val="0"/>
                <w:numId w:val="45"/>
              </w:numPr>
              <w:spacing w:line="276" w:lineRule="auto"/>
              <w:ind w:left="232" w:hanging="142"/>
              <w:rPr>
                <w:rFonts w:ascii="Cambria" w:hAnsi="Cambria" w:cstheme="minorHAnsi"/>
                <w:sz w:val="16"/>
                <w:szCs w:val="18"/>
              </w:rPr>
            </w:pPr>
            <w:r w:rsidRPr="00551B9E">
              <w:rPr>
                <w:rFonts w:ascii="Cambria" w:hAnsi="Cambria" w:cstheme="minorHAnsi"/>
                <w:color w:val="000000"/>
                <w:sz w:val="16"/>
                <w:szCs w:val="18"/>
                <w:lang w:val="es-BO" w:eastAsia="es-BO"/>
              </w:rPr>
              <w:t xml:space="preserve">INSPECTOR DE OBRA </w:t>
            </w:r>
          </w:p>
          <w:p w:rsidR="00BF66F7" w:rsidRPr="00551B9E" w:rsidRDefault="00BF66F7" w:rsidP="00BF66F7">
            <w:pPr>
              <w:spacing w:line="276" w:lineRule="auto"/>
              <w:rPr>
                <w:rFonts w:ascii="Cambria" w:hAnsi="Cambria" w:cstheme="minorHAnsi"/>
                <w:sz w:val="16"/>
                <w:szCs w:val="18"/>
                <w:lang w:val="es-BO" w:eastAsia="es-BO"/>
              </w:rPr>
            </w:pPr>
          </w:p>
        </w:tc>
      </w:tr>
      <w:tr w:rsidR="00BF66F7" w:rsidRPr="00551B9E" w:rsidTr="00BF66F7">
        <w:tblPrEx>
          <w:tblBorders>
            <w:top w:val="single" w:sz="4" w:space="0" w:color="auto"/>
            <w:left w:val="single" w:sz="4" w:space="0" w:color="auto"/>
            <w:bottom w:val="single" w:sz="4" w:space="0" w:color="auto"/>
            <w:right w:val="single" w:sz="4" w:space="0" w:color="auto"/>
          </w:tblBorders>
        </w:tblPrEx>
        <w:trPr>
          <w:trHeight w:val="611"/>
          <w:jc w:val="center"/>
        </w:trPr>
        <w:tc>
          <w:tcPr>
            <w:tcW w:w="128" w:type="pct"/>
            <w:shd w:val="clear" w:color="auto" w:fill="auto"/>
            <w:tcMar>
              <w:left w:w="0" w:type="dxa"/>
              <w:right w:w="0" w:type="dxa"/>
            </w:tcMar>
          </w:tcPr>
          <w:p w:rsidR="00BF66F7" w:rsidRPr="00551B9E" w:rsidRDefault="00BF66F7" w:rsidP="00BF66F7">
            <w:pPr>
              <w:spacing w:line="276" w:lineRule="auto"/>
              <w:rPr>
                <w:rFonts w:ascii="Cambria" w:hAnsi="Cambria" w:cstheme="minorHAnsi"/>
                <w:sz w:val="16"/>
                <w:szCs w:val="18"/>
              </w:rPr>
            </w:pPr>
            <w:r>
              <w:rPr>
                <w:rFonts w:ascii="Cambria" w:hAnsi="Cambria" w:cstheme="minorHAnsi"/>
                <w:sz w:val="16"/>
                <w:szCs w:val="18"/>
              </w:rPr>
              <w:t>2</w:t>
            </w:r>
          </w:p>
        </w:tc>
        <w:tc>
          <w:tcPr>
            <w:tcW w:w="1287" w:type="pct"/>
            <w:shd w:val="clear" w:color="auto" w:fill="auto"/>
          </w:tcPr>
          <w:p w:rsidR="00BF66F7" w:rsidRPr="00551B9E" w:rsidRDefault="00BF66F7" w:rsidP="00BF66F7">
            <w:pPr>
              <w:spacing w:line="276" w:lineRule="auto"/>
              <w:jc w:val="both"/>
              <w:rPr>
                <w:rFonts w:ascii="Cambria" w:hAnsi="Cambria" w:cstheme="minorHAnsi"/>
                <w:sz w:val="16"/>
                <w:szCs w:val="18"/>
                <w:lang w:eastAsia="es-BO"/>
              </w:rPr>
            </w:pPr>
            <w:r w:rsidRPr="00551B9E">
              <w:rPr>
                <w:rFonts w:ascii="Cambria" w:hAnsi="Cambria" w:cstheme="minorHAnsi"/>
                <w:sz w:val="16"/>
                <w:szCs w:val="18"/>
                <w:lang w:val="es-BO" w:eastAsia="es-BO"/>
              </w:rPr>
              <w:t>CURSO DE GASISTA Y/O INSTALADOR I DE GAS NATURAL Y/O INSTALADOR II DE GAS NATURAL</w:t>
            </w:r>
          </w:p>
        </w:tc>
        <w:tc>
          <w:tcPr>
            <w:tcW w:w="770" w:type="pct"/>
            <w:shd w:val="clear" w:color="auto" w:fill="auto"/>
          </w:tcPr>
          <w:p w:rsidR="00BF66F7" w:rsidRPr="00551B9E" w:rsidRDefault="00BF66F7" w:rsidP="00BF66F7">
            <w:pPr>
              <w:spacing w:line="276" w:lineRule="auto"/>
              <w:jc w:val="center"/>
              <w:rPr>
                <w:rFonts w:ascii="Cambria" w:hAnsi="Cambria" w:cstheme="minorHAnsi"/>
                <w:sz w:val="16"/>
                <w:szCs w:val="18"/>
                <w:lang w:eastAsia="es-BO"/>
              </w:rPr>
            </w:pPr>
            <w:r w:rsidRPr="00551B9E">
              <w:rPr>
                <w:rFonts w:ascii="Cambria" w:hAnsi="Cambria" w:cstheme="minorHAnsi"/>
                <w:sz w:val="16"/>
                <w:szCs w:val="18"/>
                <w:lang w:val="es-BO" w:eastAsia="es-BO"/>
              </w:rPr>
              <w:t>SOLDADOR DE POLIETILENO</w:t>
            </w:r>
          </w:p>
        </w:tc>
        <w:tc>
          <w:tcPr>
            <w:tcW w:w="672" w:type="pct"/>
          </w:tcPr>
          <w:p w:rsidR="00BF66F7" w:rsidRPr="00551B9E" w:rsidRDefault="00BF66F7" w:rsidP="00BF66F7">
            <w:pPr>
              <w:spacing w:line="276" w:lineRule="auto"/>
              <w:jc w:val="center"/>
              <w:rPr>
                <w:rFonts w:ascii="Cambria" w:hAnsi="Cambria" w:cstheme="minorHAnsi"/>
                <w:sz w:val="16"/>
                <w:szCs w:val="18"/>
              </w:rPr>
            </w:pPr>
            <w:r>
              <w:rPr>
                <w:rFonts w:ascii="Cambria" w:hAnsi="Cambria" w:cstheme="minorHAnsi"/>
                <w:sz w:val="16"/>
                <w:szCs w:val="18"/>
              </w:rPr>
              <w:t>1</w:t>
            </w:r>
          </w:p>
        </w:tc>
        <w:tc>
          <w:tcPr>
            <w:tcW w:w="958" w:type="pct"/>
          </w:tcPr>
          <w:p w:rsidR="00BF66F7" w:rsidRPr="00551B9E" w:rsidRDefault="00BF66F7" w:rsidP="00BF66F7">
            <w:pPr>
              <w:spacing w:line="276" w:lineRule="auto"/>
              <w:rPr>
                <w:rFonts w:ascii="Cambria" w:hAnsi="Cambria" w:cstheme="minorHAnsi"/>
                <w:sz w:val="16"/>
                <w:szCs w:val="18"/>
              </w:rPr>
            </w:pPr>
            <w:r w:rsidRPr="00551B9E">
              <w:rPr>
                <w:rFonts w:ascii="Cambria" w:hAnsi="Cambria" w:cstheme="minorHAnsi"/>
                <w:sz w:val="16"/>
                <w:szCs w:val="18"/>
              </w:rPr>
              <w:t>ESPECIFICA: HABER TRABAJADO COMO SOLDADOR DE POLIETILENO O CARGO SIMILAR DURANTE 6 MESES COMO TIEMPO  MÍNIMO</w:t>
            </w:r>
          </w:p>
        </w:tc>
        <w:tc>
          <w:tcPr>
            <w:tcW w:w="1185" w:type="pct"/>
          </w:tcPr>
          <w:p w:rsidR="00BF66F7" w:rsidRPr="00551B9E" w:rsidRDefault="00BF66F7" w:rsidP="00BF66F7">
            <w:pPr>
              <w:spacing w:line="276" w:lineRule="auto"/>
              <w:jc w:val="both"/>
              <w:rPr>
                <w:rFonts w:ascii="Cambria" w:hAnsi="Cambria" w:cstheme="minorHAnsi"/>
                <w:sz w:val="16"/>
                <w:szCs w:val="18"/>
                <w:lang w:eastAsia="es-BO"/>
              </w:rPr>
            </w:pPr>
            <w:r w:rsidRPr="00551B9E">
              <w:rPr>
                <w:rFonts w:ascii="Cambria" w:hAnsi="Cambria" w:cstheme="minorHAnsi"/>
                <w:sz w:val="16"/>
                <w:szCs w:val="18"/>
                <w:lang w:eastAsia="es-BO"/>
              </w:rPr>
              <w:t xml:space="preserve">SOLDADOR O CARGO RELACIONADO A SOLDADURA DE POLIETILENO (ELECTROFUSIÓN)  </w:t>
            </w:r>
          </w:p>
        </w:tc>
      </w:tr>
    </w:tbl>
    <w:p w:rsidR="00BF66F7" w:rsidRPr="00B50BFA" w:rsidRDefault="00BF66F7" w:rsidP="00BF66F7">
      <w:pPr>
        <w:spacing w:line="276" w:lineRule="auto"/>
        <w:jc w:val="both"/>
        <w:rPr>
          <w:rFonts w:ascii="Cambria" w:hAnsi="Cambria" w:cstheme="minorHAnsi"/>
          <w:bCs/>
        </w:rPr>
      </w:pPr>
      <w:r w:rsidRPr="00B50BFA">
        <w:rPr>
          <w:rFonts w:ascii="Cambria" w:hAnsi="Cambria" w:cstheme="minorHAnsi"/>
          <w:bCs/>
        </w:rPr>
        <w:t>(*) Las Obras similares se encuentran detalladas en el punto EXPERIENCIA DE LA EMPRESA</w:t>
      </w:r>
    </w:p>
    <w:p w:rsidR="00BF66F7" w:rsidRPr="00B50BFA" w:rsidRDefault="00BF66F7" w:rsidP="00BF66F7">
      <w:pPr>
        <w:spacing w:line="276" w:lineRule="auto"/>
        <w:ind w:left="851"/>
        <w:jc w:val="both"/>
        <w:rPr>
          <w:rFonts w:ascii="Cambria" w:hAnsi="Cambria" w:cstheme="minorHAnsi"/>
          <w:b/>
          <w:bCs/>
          <w:u w:val="single"/>
        </w:rPr>
      </w:pPr>
    </w:p>
    <w:p w:rsidR="00BF66F7" w:rsidRPr="00B50BFA" w:rsidRDefault="00BF66F7" w:rsidP="00BF66F7">
      <w:pPr>
        <w:pStyle w:val="Prrafodelista"/>
        <w:numPr>
          <w:ilvl w:val="2"/>
          <w:numId w:val="40"/>
        </w:numPr>
        <w:jc w:val="both"/>
        <w:rPr>
          <w:rFonts w:ascii="Cambria" w:hAnsi="Cambria" w:cstheme="minorHAnsi"/>
          <w:b/>
          <w:bCs/>
          <w:lang w:eastAsia="es-BO"/>
        </w:rPr>
      </w:pPr>
      <w:r w:rsidRPr="00B50BFA">
        <w:rPr>
          <w:rFonts w:ascii="Cambria" w:hAnsi="Cambria" w:cstheme="minorHAnsi"/>
          <w:b/>
          <w:bCs/>
          <w:lang w:eastAsia="es-BO"/>
        </w:rPr>
        <w:t xml:space="preserve">CONSIDERACIONES PARA LA EVALUACIÓN DE LA EXPERIENCIA DEL PERSONAL TÉCNICO    </w:t>
      </w:r>
    </w:p>
    <w:p w:rsidR="00BF66F7" w:rsidRPr="00B50BFA" w:rsidRDefault="00BF66F7" w:rsidP="00BF66F7">
      <w:pPr>
        <w:pStyle w:val="Prrafodelista"/>
        <w:ind w:left="504"/>
        <w:jc w:val="both"/>
        <w:rPr>
          <w:rFonts w:ascii="Cambria" w:hAnsi="Cambria" w:cstheme="minorHAnsi"/>
          <w:b/>
          <w:bCs/>
          <w:lang w:eastAsia="es-BO"/>
        </w:rPr>
      </w:pPr>
      <w:r w:rsidRPr="00B50BFA">
        <w:rPr>
          <w:rFonts w:ascii="Cambria" w:hAnsi="Cambria" w:cstheme="minorHAnsi"/>
          <w:b/>
          <w:bCs/>
          <w:lang w:eastAsia="es-BO"/>
        </w:rPr>
        <w:t xml:space="preserve">    CLAVE</w:t>
      </w:r>
    </w:p>
    <w:p w:rsidR="00BF66F7" w:rsidRPr="00B50BFA" w:rsidRDefault="00BF66F7" w:rsidP="00BF66F7">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formación del personal clave deberán ser los siguientes:</w:t>
      </w:r>
    </w:p>
    <w:p w:rsidR="00BF66F7" w:rsidRPr="00B50BFA" w:rsidRDefault="00BF66F7" w:rsidP="00BF66F7">
      <w:pPr>
        <w:spacing w:line="276" w:lineRule="auto"/>
        <w:jc w:val="both"/>
        <w:rPr>
          <w:rFonts w:ascii="Cambria" w:hAnsi="Cambria" w:cstheme="minorHAnsi"/>
          <w:b/>
          <w:lang w:val="es-BO"/>
        </w:rPr>
      </w:pP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Residente de Obra: </w:t>
      </w:r>
    </w:p>
    <w:p w:rsidR="00BF66F7" w:rsidRPr="00B50BFA" w:rsidRDefault="00BF66F7" w:rsidP="00BF66F7">
      <w:pPr>
        <w:spacing w:line="220" w:lineRule="atLeast"/>
        <w:contextualSpacing/>
        <w:jc w:val="both"/>
        <w:rPr>
          <w:rFonts w:ascii="Cambria" w:hAnsi="Cambria" w:cstheme="minorHAnsi"/>
        </w:rPr>
      </w:pPr>
    </w:p>
    <w:p w:rsidR="00BF66F7" w:rsidRPr="00B50BFA" w:rsidRDefault="00BF66F7" w:rsidP="00BF66F7">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Título/Diploma Académico y Título en Provisión Nacional</w:t>
      </w:r>
    </w:p>
    <w:p w:rsidR="00BF66F7" w:rsidRPr="00B50BFA" w:rsidRDefault="00BF66F7" w:rsidP="00BF66F7">
      <w:pPr>
        <w:numPr>
          <w:ilvl w:val="0"/>
          <w:numId w:val="45"/>
        </w:numPr>
        <w:ind w:left="284" w:firstLine="0"/>
        <w:contextualSpacing/>
        <w:jc w:val="both"/>
        <w:rPr>
          <w:rFonts w:ascii="Cambria" w:hAnsi="Cambria" w:cstheme="minorHAnsi"/>
        </w:rPr>
      </w:pPr>
      <w:r w:rsidRPr="00B50BFA">
        <w:rPr>
          <w:rFonts w:ascii="Cambria" w:hAnsi="Cambria" w:cstheme="minorHAnsi"/>
        </w:rPr>
        <w:t xml:space="preserve">Para profesionales extranjeros, fotocopia simple de título </w:t>
      </w:r>
      <w:r w:rsidRPr="00B50BFA">
        <w:rPr>
          <w:rFonts w:ascii="Cambria" w:hAnsi="Cambria" w:cstheme="minorHAnsi"/>
          <w:lang w:val="es-BO" w:eastAsia="es-BO"/>
        </w:rPr>
        <w:t>debidamente</w:t>
      </w:r>
      <w:r w:rsidRPr="00B50BFA">
        <w:rPr>
          <w:rFonts w:ascii="Cambria" w:hAnsi="Cambria" w:cstheme="minorHAnsi"/>
        </w:rPr>
        <w:t xml:space="preserve"> homologado por autoridad competente.</w:t>
      </w:r>
    </w:p>
    <w:p w:rsidR="00BF66F7" w:rsidRPr="00B50BFA" w:rsidRDefault="00BF66F7" w:rsidP="00BF66F7">
      <w:pPr>
        <w:ind w:left="284"/>
        <w:contextualSpacing/>
        <w:jc w:val="both"/>
        <w:rPr>
          <w:rFonts w:ascii="Cambria" w:hAnsi="Cambria" w:cstheme="minorHAnsi"/>
        </w:rPr>
      </w:pP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Soldador de Polietileno:</w:t>
      </w:r>
    </w:p>
    <w:p w:rsidR="00BF66F7" w:rsidRPr="00B50BFA" w:rsidRDefault="00BF66F7" w:rsidP="00BF66F7">
      <w:pPr>
        <w:pStyle w:val="Prrafodelista"/>
        <w:spacing w:line="220" w:lineRule="atLeast"/>
        <w:ind w:left="284"/>
        <w:contextualSpacing/>
        <w:jc w:val="both"/>
        <w:rPr>
          <w:rFonts w:ascii="Cambria" w:hAnsi="Cambria" w:cstheme="minorHAnsi"/>
        </w:rPr>
      </w:pPr>
    </w:p>
    <w:p w:rsidR="00BF66F7" w:rsidRPr="00B50BFA" w:rsidRDefault="00BF66F7" w:rsidP="00BF66F7">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Certificado de Curso de Gasista y/o Instalador I de Gas Natural y/o Instalador II de Gas Natural.</w:t>
      </w:r>
    </w:p>
    <w:p w:rsidR="00BF66F7" w:rsidRPr="00B50BFA" w:rsidRDefault="00BF66F7" w:rsidP="00BF66F7">
      <w:pPr>
        <w:spacing w:line="220" w:lineRule="atLeast"/>
        <w:contextualSpacing/>
        <w:jc w:val="both"/>
        <w:rPr>
          <w:rFonts w:ascii="Cambria" w:hAnsi="Cambria" w:cstheme="minorHAnsi"/>
          <w:lang w:eastAsia="es-BO"/>
        </w:rPr>
      </w:pPr>
    </w:p>
    <w:p w:rsidR="00BF66F7" w:rsidRPr="00B50BFA" w:rsidRDefault="00BF66F7" w:rsidP="00BF66F7">
      <w:pPr>
        <w:spacing w:line="220" w:lineRule="atLeast"/>
        <w:contextualSpacing/>
        <w:jc w:val="both"/>
        <w:rPr>
          <w:rFonts w:ascii="Cambria" w:hAnsi="Cambria" w:cstheme="minorHAnsi"/>
          <w:lang w:val="es-BO" w:eastAsia="es-BO"/>
        </w:rPr>
      </w:pPr>
      <w:r w:rsidRPr="00B50BFA">
        <w:rPr>
          <w:rFonts w:ascii="Cambria" w:hAnsi="Cambria" w:cstheme="minorHAnsi"/>
          <w:lang w:val="es-BO" w:eastAsia="es-BO"/>
        </w:rPr>
        <w:t>Los respaldos documentales que avalen la experiencia del personal clave deberán ser los siguientes:</w:t>
      </w:r>
    </w:p>
    <w:p w:rsidR="00BF66F7" w:rsidRPr="00B50BFA" w:rsidRDefault="00BF66F7" w:rsidP="00BF66F7">
      <w:pPr>
        <w:spacing w:line="276" w:lineRule="auto"/>
        <w:jc w:val="both"/>
        <w:rPr>
          <w:rFonts w:ascii="Cambria" w:hAnsi="Cambria" w:cstheme="minorHAnsi"/>
          <w:b/>
          <w:bCs/>
        </w:rPr>
      </w:pP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 xml:space="preserve">Para el Residente de Obra: </w:t>
      </w:r>
    </w:p>
    <w:p w:rsidR="00BF66F7" w:rsidRPr="00B50BFA" w:rsidRDefault="00BF66F7" w:rsidP="00BF66F7">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Entrega Definitiva</w:t>
      </w:r>
    </w:p>
    <w:p w:rsidR="00BF66F7" w:rsidRPr="00B50BFA" w:rsidRDefault="00BF66F7" w:rsidP="00BF66F7">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Recepción Definitiva.</w:t>
      </w:r>
    </w:p>
    <w:p w:rsidR="00BF66F7" w:rsidRPr="00B50BFA" w:rsidRDefault="00BF66F7" w:rsidP="00BF66F7">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Conformidad de Obra</w:t>
      </w:r>
    </w:p>
    <w:p w:rsidR="00BF66F7" w:rsidRPr="00B50BFA" w:rsidRDefault="00BF66F7" w:rsidP="00BF66F7">
      <w:pPr>
        <w:numPr>
          <w:ilvl w:val="0"/>
          <w:numId w:val="45"/>
        </w:numPr>
        <w:ind w:left="284" w:firstLine="0"/>
        <w:contextualSpacing/>
        <w:jc w:val="both"/>
        <w:rPr>
          <w:rFonts w:ascii="Cambria" w:hAnsi="Cambria" w:cstheme="minorHAnsi"/>
        </w:rPr>
      </w:pPr>
      <w:r w:rsidRPr="00B50BFA">
        <w:rPr>
          <w:rFonts w:ascii="Cambria" w:hAnsi="Cambria" w:cstheme="minorHAnsi"/>
        </w:rPr>
        <w:t>Fotocopia simple de Acta o documento de Conclusión de Obra.</w:t>
      </w:r>
    </w:p>
    <w:p w:rsidR="00BF66F7" w:rsidRPr="00B50BFA" w:rsidRDefault="00BF66F7" w:rsidP="00BF66F7">
      <w:pPr>
        <w:ind w:left="284"/>
        <w:contextualSpacing/>
        <w:jc w:val="both"/>
        <w:rPr>
          <w:rFonts w:ascii="Cambria" w:hAnsi="Cambria" w:cstheme="minorHAnsi"/>
        </w:rPr>
      </w:pPr>
    </w:p>
    <w:p w:rsidR="00BF66F7" w:rsidRPr="00B50BFA" w:rsidRDefault="00BF66F7" w:rsidP="00BF66F7">
      <w:pPr>
        <w:tabs>
          <w:tab w:val="left" w:pos="1843"/>
        </w:tabs>
        <w:ind w:left="284"/>
        <w:contextualSpacing/>
        <w:jc w:val="both"/>
        <w:rPr>
          <w:rFonts w:ascii="Cambria" w:hAnsi="Cambria" w:cstheme="minorHAnsi"/>
          <w:lang w:eastAsia="es-BO"/>
        </w:rPr>
      </w:pPr>
      <w:r w:rsidRPr="00B50BFA">
        <w:rPr>
          <w:rFonts w:ascii="Cambria" w:hAnsi="Cambria" w:cstheme="minorHAnsi"/>
          <w:lang w:eastAsia="es-BO"/>
        </w:rPr>
        <w:t xml:space="preserve">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w:t>
      </w:r>
      <w:r w:rsidRPr="00B50BFA">
        <w:rPr>
          <w:rFonts w:ascii="Cambria" w:hAnsi="Cambria" w:cstheme="minorHAnsi"/>
          <w:lang w:val="es-BO" w:eastAsia="es-BO"/>
        </w:rPr>
        <w:t>La empresa adjudicada deberá presentar el original o una copia legalizada del libro de órdenes.</w:t>
      </w:r>
    </w:p>
    <w:p w:rsidR="00BF66F7" w:rsidRPr="00B50BFA" w:rsidRDefault="00BF66F7" w:rsidP="00BF66F7">
      <w:pPr>
        <w:ind w:left="284"/>
        <w:contextualSpacing/>
        <w:jc w:val="both"/>
        <w:rPr>
          <w:rFonts w:ascii="Cambria" w:hAnsi="Cambria" w:cstheme="minorHAnsi"/>
        </w:rPr>
      </w:pPr>
    </w:p>
    <w:p w:rsidR="00BF66F7" w:rsidRPr="00B50BFA" w:rsidRDefault="00BF66F7" w:rsidP="00BF66F7">
      <w:pPr>
        <w:pStyle w:val="Prrafodelista"/>
        <w:numPr>
          <w:ilvl w:val="0"/>
          <w:numId w:val="48"/>
        </w:numPr>
        <w:spacing w:line="220" w:lineRule="atLeast"/>
        <w:ind w:left="284" w:hanging="284"/>
        <w:contextualSpacing/>
        <w:jc w:val="both"/>
        <w:rPr>
          <w:rFonts w:ascii="Cambria" w:hAnsi="Cambria" w:cstheme="minorHAnsi"/>
        </w:rPr>
      </w:pPr>
      <w:r w:rsidRPr="00B50BFA">
        <w:rPr>
          <w:rFonts w:ascii="Cambria" w:hAnsi="Cambria" w:cstheme="minorHAnsi"/>
        </w:rPr>
        <w:t>Para el Soldador de Polietileno:</w:t>
      </w:r>
    </w:p>
    <w:p w:rsidR="00BF66F7" w:rsidRPr="00B50BFA" w:rsidRDefault="00BF66F7" w:rsidP="00BF66F7">
      <w:pPr>
        <w:pStyle w:val="Prrafodelista"/>
        <w:spacing w:line="220" w:lineRule="atLeast"/>
        <w:ind w:left="284"/>
        <w:contextualSpacing/>
        <w:jc w:val="both"/>
        <w:rPr>
          <w:rFonts w:ascii="Cambria" w:hAnsi="Cambria" w:cstheme="minorHAnsi"/>
        </w:rPr>
      </w:pPr>
      <w:r w:rsidRPr="00B50BFA">
        <w:rPr>
          <w:rFonts w:ascii="Cambria" w:hAnsi="Cambria" w:cstheme="minorHAnsi"/>
        </w:rPr>
        <w:t xml:space="preserve">  </w:t>
      </w:r>
    </w:p>
    <w:p w:rsidR="00BF66F7" w:rsidRPr="00B50BFA" w:rsidRDefault="00BF66F7" w:rsidP="00727A2B">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Certificado de Trabajo</w:t>
      </w:r>
    </w:p>
    <w:p w:rsidR="00BF66F7" w:rsidRPr="00B50BFA" w:rsidRDefault="00BF66F7" w:rsidP="00727A2B">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Conformidad de Servicios</w:t>
      </w:r>
    </w:p>
    <w:p w:rsidR="00BF66F7" w:rsidRPr="00B50BFA" w:rsidRDefault="00BF66F7" w:rsidP="00727A2B">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Acta de Cierre del Contrato</w:t>
      </w:r>
    </w:p>
    <w:p w:rsidR="00BF66F7" w:rsidRPr="00B50BFA" w:rsidRDefault="00BF66F7" w:rsidP="00727A2B">
      <w:pPr>
        <w:pStyle w:val="Prrafodelista"/>
        <w:numPr>
          <w:ilvl w:val="0"/>
          <w:numId w:val="69"/>
        </w:numPr>
        <w:ind w:left="284"/>
        <w:contextualSpacing/>
        <w:jc w:val="both"/>
        <w:rPr>
          <w:rFonts w:ascii="Cambria" w:hAnsi="Cambria" w:cstheme="minorHAnsi"/>
        </w:rPr>
      </w:pPr>
      <w:r w:rsidRPr="00B50BFA">
        <w:rPr>
          <w:rFonts w:ascii="Cambria" w:hAnsi="Cambria" w:cstheme="minorHAnsi"/>
        </w:rPr>
        <w:t>Fotocopia simple de Otro documento similar</w:t>
      </w:r>
    </w:p>
    <w:p w:rsidR="00BF66F7" w:rsidRPr="00B50BFA" w:rsidRDefault="00BF66F7" w:rsidP="00BF66F7">
      <w:pPr>
        <w:pStyle w:val="Prrafodelista"/>
        <w:ind w:left="284"/>
        <w:contextualSpacing/>
        <w:jc w:val="both"/>
        <w:rPr>
          <w:rFonts w:ascii="Cambria" w:hAnsi="Cambria" w:cstheme="minorHAnsi"/>
        </w:rPr>
      </w:pPr>
      <w:r w:rsidRPr="00B50BFA">
        <w:rPr>
          <w:rFonts w:ascii="Cambria" w:hAnsi="Cambria" w:cstheme="minorHAnsi"/>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rsidR="00BF66F7" w:rsidRPr="00B50BFA" w:rsidRDefault="00BF66F7" w:rsidP="00BF66F7">
      <w:pPr>
        <w:pStyle w:val="Prrafodelista"/>
        <w:rPr>
          <w:rFonts w:ascii="Cambria" w:hAnsi="Cambria"/>
          <w:lang w:val="es-BO" w:eastAsia="es-BO"/>
        </w:rPr>
      </w:pPr>
    </w:p>
    <w:p w:rsidR="00BF66F7" w:rsidRPr="00B50BFA" w:rsidRDefault="00BF66F7" w:rsidP="00BF66F7">
      <w:pPr>
        <w:pStyle w:val="Prrafodelista"/>
        <w:numPr>
          <w:ilvl w:val="1"/>
          <w:numId w:val="40"/>
        </w:numPr>
        <w:tabs>
          <w:tab w:val="left" w:pos="851"/>
        </w:tabs>
        <w:spacing w:line="276" w:lineRule="auto"/>
        <w:contextualSpacing/>
        <w:jc w:val="both"/>
        <w:rPr>
          <w:rFonts w:ascii="Cambria" w:hAnsi="Cambria" w:cstheme="minorHAnsi"/>
          <w:b/>
          <w:color w:val="000000" w:themeColor="text1"/>
          <w:u w:val="single"/>
        </w:rPr>
      </w:pPr>
      <w:r w:rsidRPr="00B50BFA">
        <w:rPr>
          <w:rFonts w:ascii="Cambria" w:hAnsi="Cambria" w:cstheme="minorHAnsi"/>
          <w:b/>
          <w:color w:val="000000" w:themeColor="text1"/>
          <w:u w:val="single"/>
        </w:rPr>
        <w:t>RESOLUCIÓN ADMINISTRATIVA EMITIDA POR LA AGENCIA NACIONAL DE HIDROCARBUROS</w:t>
      </w:r>
    </w:p>
    <w:p w:rsidR="00BF66F7" w:rsidRPr="00B50BFA" w:rsidRDefault="00BF66F7" w:rsidP="00BF66F7">
      <w:pPr>
        <w:tabs>
          <w:tab w:val="left" w:pos="851"/>
        </w:tabs>
        <w:spacing w:line="276" w:lineRule="auto"/>
        <w:contextualSpacing/>
        <w:jc w:val="both"/>
        <w:rPr>
          <w:rFonts w:ascii="Cambria" w:hAnsi="Cambria" w:cstheme="minorHAnsi"/>
        </w:rPr>
      </w:pPr>
      <w:r w:rsidRPr="00B50BFA">
        <w:rPr>
          <w:rFonts w:ascii="Cambria" w:hAnsi="Cambria" w:cstheme="minorHAnsi"/>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BF66F7" w:rsidRPr="00B50BFA" w:rsidRDefault="00BF66F7" w:rsidP="00BF66F7">
      <w:pPr>
        <w:tabs>
          <w:tab w:val="left" w:pos="851"/>
        </w:tabs>
        <w:spacing w:line="276" w:lineRule="auto"/>
        <w:contextualSpacing/>
        <w:jc w:val="both"/>
        <w:rPr>
          <w:rFonts w:ascii="Cambria" w:hAnsi="Cambria" w:cstheme="minorHAnsi"/>
        </w:rPr>
      </w:pPr>
      <w:r w:rsidRPr="00B50BFA">
        <w:rPr>
          <w:rFonts w:ascii="Cambria" w:hAnsi="Cambria" w:cstheme="minorHAnsi"/>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BF66F7" w:rsidRPr="00B50BFA" w:rsidRDefault="00BF66F7" w:rsidP="00BF66F7">
      <w:pPr>
        <w:tabs>
          <w:tab w:val="left" w:pos="851"/>
        </w:tabs>
        <w:spacing w:line="276" w:lineRule="auto"/>
        <w:contextualSpacing/>
        <w:jc w:val="both"/>
        <w:rPr>
          <w:rFonts w:ascii="Cambria" w:hAnsi="Cambria" w:cstheme="minorHAnsi"/>
        </w:rPr>
      </w:pPr>
      <w:r w:rsidRPr="00B50BFA">
        <w:rPr>
          <w:rFonts w:ascii="Cambria" w:hAnsi="Cambria" w:cstheme="minorHAnsi"/>
        </w:rPr>
        <w:t>Quedan exceptuadas de contar con dicha Resolución y Certificado, las empresas contratistas que únicamente realicen trabajos de obras civiles.</w:t>
      </w:r>
    </w:p>
    <w:p w:rsidR="00BF66F7" w:rsidRPr="00B50BFA" w:rsidRDefault="00BF66F7" w:rsidP="00BF66F7">
      <w:pPr>
        <w:tabs>
          <w:tab w:val="left" w:pos="851"/>
        </w:tabs>
        <w:spacing w:line="276" w:lineRule="auto"/>
        <w:contextualSpacing/>
        <w:jc w:val="both"/>
        <w:rPr>
          <w:rFonts w:ascii="Cambria" w:hAnsi="Cambria" w:cstheme="minorHAnsi"/>
        </w:rPr>
      </w:pPr>
      <w:r w:rsidRPr="00B50BFA">
        <w:rPr>
          <w:rFonts w:ascii="Cambria" w:hAnsi="Cambria" w:cstheme="minorHAnsi"/>
        </w:rPr>
        <w:t>La empresa adjudicada, para la elaboración y suscripción del contrato, debe presentar original o copia legalizada de la Resolución Administrativa y Certificado de Habilitación vigentes.</w:t>
      </w:r>
    </w:p>
    <w:p w:rsidR="00BF66F7" w:rsidRPr="00B50BFA" w:rsidRDefault="00BF66F7" w:rsidP="00BF66F7">
      <w:pPr>
        <w:tabs>
          <w:tab w:val="left" w:pos="1843"/>
        </w:tabs>
        <w:ind w:left="1560"/>
        <w:contextualSpacing/>
        <w:jc w:val="both"/>
        <w:rPr>
          <w:rFonts w:ascii="Cambria" w:hAnsi="Cambria" w:cstheme="minorHAnsi"/>
          <w:lang w:eastAsia="es-BO"/>
        </w:rPr>
      </w:pPr>
    </w:p>
    <w:p w:rsidR="00BF66F7" w:rsidRPr="00B50BFA" w:rsidRDefault="00BF66F7" w:rsidP="00BF66F7">
      <w:pPr>
        <w:pStyle w:val="Prrafodelista"/>
        <w:numPr>
          <w:ilvl w:val="1"/>
          <w:numId w:val="40"/>
        </w:numPr>
        <w:rPr>
          <w:rFonts w:ascii="Cambria" w:hAnsi="Cambria"/>
          <w:lang w:val="es-BO" w:eastAsia="es-BO"/>
        </w:rPr>
      </w:pPr>
      <w:r w:rsidRPr="00B50BFA">
        <w:rPr>
          <w:rFonts w:ascii="Cambria" w:hAnsi="Cambria" w:cstheme="minorHAnsi"/>
          <w:b/>
          <w:color w:val="000000" w:themeColor="text1"/>
        </w:rPr>
        <w:t>CONSIDERACIONES DE CUMPLIMIENTO OBLIGATORIO</w:t>
      </w:r>
    </w:p>
    <w:p w:rsidR="00BF66F7" w:rsidRPr="00B50BFA" w:rsidRDefault="00BF66F7" w:rsidP="00BF66F7">
      <w:pPr>
        <w:tabs>
          <w:tab w:val="left" w:pos="851"/>
        </w:tabs>
        <w:spacing w:line="276" w:lineRule="auto"/>
        <w:contextualSpacing/>
        <w:jc w:val="both"/>
        <w:rPr>
          <w:rFonts w:ascii="Cambria" w:hAnsi="Cambria" w:cstheme="minorHAnsi"/>
        </w:rPr>
      </w:pPr>
      <w:r w:rsidRPr="00B50BFA">
        <w:rPr>
          <w:rFonts w:ascii="Cambria" w:hAnsi="Cambria" w:cstheme="minorHAnsi"/>
        </w:rPr>
        <w:t>La empresa proponente y/o adjudicada debe cumplir los siguientes acápites detallados en el anexo correspondiente:</w:t>
      </w:r>
    </w:p>
    <w:p w:rsidR="00BF66F7" w:rsidRPr="00B50BFA" w:rsidRDefault="00BF66F7" w:rsidP="00BF66F7">
      <w:pPr>
        <w:tabs>
          <w:tab w:val="left" w:pos="1843"/>
        </w:tabs>
        <w:contextualSpacing/>
        <w:rPr>
          <w:rFonts w:ascii="Cambria" w:hAnsi="Cambria" w:cstheme="minorHAnsi"/>
          <w:lang w:eastAsia="es-BO"/>
        </w:rPr>
      </w:pPr>
    </w:p>
    <w:p w:rsidR="00BF66F7" w:rsidRPr="00B50BFA" w:rsidRDefault="00BF66F7" w:rsidP="00BF66F7">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Cláusula de SYSO</w:t>
      </w:r>
    </w:p>
    <w:p w:rsidR="00BF66F7" w:rsidRPr="00B50BFA" w:rsidRDefault="00BF66F7" w:rsidP="00BF66F7">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Facturación y tributos</w:t>
      </w:r>
    </w:p>
    <w:p w:rsidR="00BF66F7" w:rsidRPr="00B50BFA" w:rsidRDefault="00BF66F7" w:rsidP="00BF66F7">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Seguros</w:t>
      </w:r>
    </w:p>
    <w:p w:rsidR="00BF66F7" w:rsidRPr="00B50BFA" w:rsidRDefault="00BF66F7" w:rsidP="00BF66F7">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Garantías financieras</w:t>
      </w:r>
    </w:p>
    <w:p w:rsidR="00BF66F7" w:rsidRPr="00B50BFA" w:rsidRDefault="00BF66F7" w:rsidP="00BF66F7">
      <w:pPr>
        <w:pStyle w:val="Prrafodelista"/>
        <w:numPr>
          <w:ilvl w:val="0"/>
          <w:numId w:val="48"/>
        </w:numPr>
        <w:tabs>
          <w:tab w:val="left" w:pos="1843"/>
        </w:tabs>
        <w:contextualSpacing/>
        <w:rPr>
          <w:rFonts w:ascii="Cambria" w:hAnsi="Cambria" w:cstheme="minorHAnsi"/>
          <w:lang w:val="es-BO" w:eastAsia="es-BO"/>
        </w:rPr>
      </w:pPr>
      <w:r w:rsidRPr="00B50BFA">
        <w:rPr>
          <w:rFonts w:ascii="Cambria" w:hAnsi="Cambria" w:cstheme="minorHAnsi"/>
          <w:lang w:val="es-BO" w:eastAsia="es-BO"/>
        </w:rPr>
        <w:t xml:space="preserve">Disposiciones ambientales </w:t>
      </w:r>
    </w:p>
    <w:p w:rsidR="00BF66F7" w:rsidRPr="00B50BFA" w:rsidRDefault="00BF66F7" w:rsidP="00BF66F7">
      <w:pPr>
        <w:pStyle w:val="Piedepgina"/>
        <w:tabs>
          <w:tab w:val="left" w:pos="2310"/>
        </w:tabs>
        <w:ind w:left="1575" w:hanging="360"/>
        <w:jc w:val="both"/>
        <w:rPr>
          <w:rFonts w:ascii="Cambria" w:hAnsi="Cambria" w:cstheme="minorHAnsi"/>
        </w:rPr>
      </w:pPr>
      <w:r w:rsidRPr="00B50BFA">
        <w:rPr>
          <w:rFonts w:ascii="Cambria" w:hAnsi="Cambria" w:cstheme="minorHAnsi"/>
        </w:rPr>
        <w:tab/>
      </w:r>
    </w:p>
    <w:p w:rsidR="00BF66F7" w:rsidRPr="00B50BFA" w:rsidRDefault="00BF66F7" w:rsidP="00BF66F7">
      <w:pPr>
        <w:pStyle w:val="Prrafodelista"/>
        <w:numPr>
          <w:ilvl w:val="0"/>
          <w:numId w:val="40"/>
        </w:numPr>
        <w:tabs>
          <w:tab w:val="left" w:pos="426"/>
        </w:tabs>
        <w:spacing w:line="276" w:lineRule="auto"/>
        <w:contextualSpacing/>
        <w:rPr>
          <w:rFonts w:ascii="Cambria" w:hAnsi="Cambria" w:cstheme="minorHAnsi"/>
          <w:b/>
          <w:color w:val="000000" w:themeColor="text1"/>
        </w:rPr>
      </w:pPr>
      <w:r w:rsidRPr="00B50BFA">
        <w:rPr>
          <w:rFonts w:ascii="Cambria" w:hAnsi="Cambria" w:cstheme="minorHAnsi"/>
          <w:b/>
          <w:color w:val="000000" w:themeColor="text1"/>
        </w:rPr>
        <w:t xml:space="preserve">CONDICIONES ADICIONALES </w:t>
      </w:r>
    </w:p>
    <w:p w:rsidR="00BF66F7" w:rsidRPr="00B50BFA" w:rsidRDefault="00BF66F7" w:rsidP="00BF66F7">
      <w:pPr>
        <w:pStyle w:val="Prrafodelista"/>
        <w:numPr>
          <w:ilvl w:val="1"/>
          <w:numId w:val="40"/>
        </w:numPr>
        <w:rPr>
          <w:rFonts w:ascii="Cambria" w:hAnsi="Cambria" w:cstheme="minorHAnsi"/>
          <w:b/>
          <w:bCs/>
        </w:rPr>
      </w:pPr>
      <w:r w:rsidRPr="00B50BFA">
        <w:rPr>
          <w:rFonts w:ascii="Cambria" w:hAnsi="Cambria" w:cstheme="minorHAnsi"/>
          <w:b/>
          <w:bCs/>
        </w:rPr>
        <w:t xml:space="preserve">  </w:t>
      </w:r>
      <w:r w:rsidRPr="00B50BFA">
        <w:rPr>
          <w:rFonts w:ascii="Cambria" w:hAnsi="Cambria" w:cstheme="minorHAnsi"/>
          <w:b/>
          <w:color w:val="000000" w:themeColor="text1"/>
        </w:rPr>
        <w:t>NORMATIVA</w:t>
      </w:r>
      <w:r w:rsidRPr="00B50BFA">
        <w:rPr>
          <w:rFonts w:ascii="Cambria" w:hAnsi="Cambria" w:cstheme="minorHAnsi"/>
          <w:b/>
          <w:bCs/>
        </w:rPr>
        <w:t xml:space="preserve"> APLICABLE AL PROCESO DE CONTRATACIÓN</w:t>
      </w:r>
    </w:p>
    <w:p w:rsidR="00BF66F7" w:rsidRPr="00B50BFA" w:rsidRDefault="00BF66F7" w:rsidP="00BF66F7">
      <w:pPr>
        <w:jc w:val="both"/>
        <w:rPr>
          <w:rFonts w:ascii="Cambria" w:eastAsiaTheme="minorHAnsi" w:hAnsi="Cambria" w:cstheme="minorHAnsi"/>
          <w:lang w:val="es-BO"/>
        </w:rPr>
      </w:pPr>
      <w:r w:rsidRPr="00B50BFA">
        <w:rPr>
          <w:rFonts w:ascii="Cambria" w:eastAsiaTheme="minorHAnsi" w:hAnsi="Cambria" w:cstheme="minorHAnsi"/>
          <w:lang w:val="es-BO"/>
        </w:rPr>
        <w:t>La normativa aplicable al presente proceso de contratación es el Reglamento de Contratación de Bienes y Servicios en el Marco del Decreto Supremo N° 29506</w:t>
      </w:r>
    </w:p>
    <w:p w:rsidR="00BF66F7" w:rsidRDefault="00BF66F7" w:rsidP="00BF66F7">
      <w:pPr>
        <w:pStyle w:val="Prrafodelista"/>
        <w:tabs>
          <w:tab w:val="left" w:pos="851"/>
        </w:tabs>
        <w:spacing w:line="276" w:lineRule="auto"/>
        <w:contextualSpacing/>
        <w:rPr>
          <w:rFonts w:ascii="Cambria" w:hAnsi="Cambria" w:cstheme="minorHAnsi"/>
          <w:b/>
          <w:u w:val="single"/>
        </w:rPr>
      </w:pPr>
    </w:p>
    <w:p w:rsidR="00BF66F7" w:rsidRDefault="00BF66F7" w:rsidP="00BF66F7">
      <w:pPr>
        <w:pStyle w:val="Prrafodelista"/>
        <w:tabs>
          <w:tab w:val="left" w:pos="851"/>
        </w:tabs>
        <w:spacing w:line="276" w:lineRule="auto"/>
        <w:contextualSpacing/>
        <w:rPr>
          <w:rFonts w:ascii="Cambria" w:hAnsi="Cambria" w:cstheme="minorHAnsi"/>
          <w:b/>
          <w:u w:val="single"/>
        </w:rPr>
      </w:pPr>
    </w:p>
    <w:p w:rsidR="00BF66F7" w:rsidRPr="00B50BFA" w:rsidRDefault="00BF66F7" w:rsidP="00BF66F7">
      <w:pPr>
        <w:pStyle w:val="Prrafodelista"/>
        <w:tabs>
          <w:tab w:val="left" w:pos="851"/>
        </w:tabs>
        <w:spacing w:line="276" w:lineRule="auto"/>
        <w:contextualSpacing/>
        <w:rPr>
          <w:rFonts w:ascii="Cambria" w:hAnsi="Cambria" w:cstheme="minorHAnsi"/>
          <w:b/>
          <w:u w:val="single"/>
        </w:rPr>
      </w:pPr>
    </w:p>
    <w:p w:rsidR="00BF66F7" w:rsidRPr="00B50BFA" w:rsidRDefault="00BF66F7" w:rsidP="00BF66F7">
      <w:pPr>
        <w:pStyle w:val="Prrafodelista"/>
        <w:numPr>
          <w:ilvl w:val="1"/>
          <w:numId w:val="40"/>
        </w:numPr>
        <w:rPr>
          <w:rFonts w:ascii="Cambria" w:hAnsi="Cambria" w:cstheme="minorHAnsi"/>
          <w:b/>
          <w:color w:val="000000" w:themeColor="text1"/>
        </w:rPr>
      </w:pPr>
      <w:r w:rsidRPr="00B50BFA">
        <w:rPr>
          <w:rFonts w:ascii="Cambria" w:hAnsi="Cambria" w:cstheme="minorHAnsi"/>
          <w:b/>
          <w:color w:val="000000" w:themeColor="text1"/>
        </w:rPr>
        <w:t xml:space="preserve">FORMA DE PAGO </w:t>
      </w:r>
    </w:p>
    <w:p w:rsidR="00BF66F7" w:rsidRPr="007D2F8B" w:rsidRDefault="00BF66F7" w:rsidP="00BF66F7">
      <w:pPr>
        <w:autoSpaceDE w:val="0"/>
        <w:autoSpaceDN w:val="0"/>
        <w:adjustRightInd w:val="0"/>
        <w:spacing w:line="276" w:lineRule="auto"/>
        <w:jc w:val="both"/>
        <w:rPr>
          <w:rFonts w:ascii="Cambria" w:eastAsiaTheme="minorHAnsi" w:hAnsi="Cambria" w:cstheme="minorHAnsi"/>
        </w:rPr>
      </w:pPr>
      <w:r w:rsidRPr="00B50BFA">
        <w:rPr>
          <w:rFonts w:ascii="Cambria" w:eastAsiaTheme="minorHAnsi" w:hAnsi="Cambria" w:cstheme="minorHAnsi"/>
        </w:rPr>
        <w:t xml:space="preserve">La forma de pago será contra avance de obra en planilla o certificado de avance.  </w:t>
      </w:r>
      <w:r>
        <w:rPr>
          <w:rFonts w:ascii="Cambria" w:eastAsiaTheme="minorHAnsi" w:hAnsi="Cambria" w:cstheme="minorHAnsi"/>
        </w:rPr>
        <w:t>La elaboración de planillas será paralela</w:t>
      </w:r>
      <w:r w:rsidRPr="00B50BFA">
        <w:rPr>
          <w:rFonts w:ascii="Cambria" w:eastAsiaTheme="minorHAnsi" w:hAnsi="Cambria" w:cstheme="minorHAnsi"/>
        </w:rPr>
        <w:t xml:space="preserve"> al progreso de la obra previa aprobación por el Supervisor y Fiscal de obras, la planilla debe ser entregada en un máximo de 5 días hábiles de</w:t>
      </w:r>
      <w:r>
        <w:rPr>
          <w:rFonts w:ascii="Cambria" w:eastAsiaTheme="minorHAnsi" w:hAnsi="Cambria" w:cstheme="minorHAnsi"/>
        </w:rPr>
        <w:t>spués de realizada la medición.</w:t>
      </w:r>
    </w:p>
    <w:p w:rsidR="00BF66F7" w:rsidRPr="00B50BFA" w:rsidRDefault="00BF66F7" w:rsidP="00BF66F7">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contratista deberá presentar una planilla de avance de obra por periodo de avance ejecutado, conforme al cronograma físico-financiero presentado por el contratista.</w:t>
      </w:r>
    </w:p>
    <w:p w:rsidR="00BF66F7" w:rsidRPr="00B50BFA" w:rsidRDefault="00BF66F7" w:rsidP="00BF66F7">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En todos los casos el 20% final del monto de contrato será pagado con la planilla final de avance de obra una vez realizada la recepción definitiva de la obra.  </w:t>
      </w:r>
    </w:p>
    <w:p w:rsidR="00BF66F7" w:rsidRPr="00B50BFA" w:rsidRDefault="00BF66F7" w:rsidP="00BF66F7">
      <w:pPr>
        <w:autoSpaceDE w:val="0"/>
        <w:autoSpaceDN w:val="0"/>
        <w:adjustRightInd w:val="0"/>
        <w:spacing w:line="276" w:lineRule="auto"/>
        <w:ind w:left="284"/>
        <w:jc w:val="both"/>
        <w:rPr>
          <w:rFonts w:ascii="Cambria" w:eastAsiaTheme="minorHAnsi" w:hAnsi="Cambria" w:cstheme="minorHAnsi"/>
          <w:lang w:val="es-BO"/>
        </w:rPr>
      </w:pPr>
    </w:p>
    <w:p w:rsidR="00BF66F7" w:rsidRPr="00B50BFA" w:rsidRDefault="00BF66F7" w:rsidP="00BF66F7">
      <w:pPr>
        <w:pStyle w:val="Prrafodelista"/>
        <w:numPr>
          <w:ilvl w:val="1"/>
          <w:numId w:val="40"/>
        </w:numPr>
        <w:rPr>
          <w:rFonts w:ascii="Cambria" w:hAnsi="Cambria" w:cstheme="minorHAnsi"/>
          <w:b/>
          <w:bCs/>
        </w:rPr>
      </w:pPr>
      <w:r w:rsidRPr="00B50BFA">
        <w:rPr>
          <w:rFonts w:ascii="Cambria" w:hAnsi="Cambria" w:cstheme="minorHAnsi"/>
          <w:b/>
          <w:bCs/>
        </w:rPr>
        <w:t>ANTICIPO</w:t>
      </w:r>
    </w:p>
    <w:p w:rsidR="00BF66F7" w:rsidRDefault="00BF66F7" w:rsidP="00BF66F7">
      <w:p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 empresa adjudicada antes de la firma de contrato podrá solicitar un anticipo que no deberá exceder del 20% (veinte por ciento) del monto total del Contrato y el cual deberá ser requerido previa presentación de la garantía de correcta inversión de anticipo por el 100% (cien por ciento) del monto a ser desembolsado, caso contrario se entenderá por anticipo no solicitado. Conforme lo establecido en el anexo correspondiente del presente documento.</w:t>
      </w:r>
    </w:p>
    <w:p w:rsidR="00BF66F7" w:rsidRPr="00B50BFA" w:rsidRDefault="00BF66F7" w:rsidP="00BF66F7">
      <w:pPr>
        <w:autoSpaceDE w:val="0"/>
        <w:autoSpaceDN w:val="0"/>
        <w:adjustRightInd w:val="0"/>
        <w:spacing w:line="276" w:lineRule="auto"/>
        <w:jc w:val="both"/>
        <w:rPr>
          <w:rFonts w:ascii="Cambria" w:eastAsiaTheme="minorHAnsi" w:hAnsi="Cambria" w:cstheme="minorHAnsi"/>
          <w:lang w:val="es-BO"/>
        </w:rPr>
      </w:pPr>
    </w:p>
    <w:p w:rsidR="00BF66F7" w:rsidRPr="00B50BFA" w:rsidRDefault="00BF66F7" w:rsidP="00BF66F7">
      <w:pPr>
        <w:pStyle w:val="Prrafodelista"/>
        <w:numPr>
          <w:ilvl w:val="1"/>
          <w:numId w:val="40"/>
        </w:numPr>
        <w:rPr>
          <w:rFonts w:ascii="Cambria" w:hAnsi="Cambria" w:cstheme="minorHAnsi"/>
          <w:b/>
          <w:bCs/>
        </w:rPr>
      </w:pPr>
      <w:r w:rsidRPr="00B50BFA">
        <w:rPr>
          <w:rFonts w:ascii="Cambria" w:hAnsi="Cambria" w:cstheme="minorHAnsi"/>
          <w:b/>
          <w:bCs/>
        </w:rPr>
        <w:t>MULTAS</w:t>
      </w:r>
    </w:p>
    <w:p w:rsidR="00BF66F7" w:rsidRPr="00B50BFA" w:rsidRDefault="00BF66F7" w:rsidP="00BF66F7">
      <w:pPr>
        <w:tabs>
          <w:tab w:val="left" w:pos="426"/>
        </w:tabs>
        <w:spacing w:line="276" w:lineRule="auto"/>
        <w:contextualSpacing/>
        <w:rPr>
          <w:rFonts w:ascii="Cambria" w:hAnsi="Cambria" w:cstheme="minorHAnsi"/>
        </w:rPr>
      </w:pPr>
      <w:r w:rsidRPr="00B50BFA">
        <w:rPr>
          <w:rFonts w:ascii="Cambria" w:hAnsi="Cambria" w:cstheme="minorHAnsi"/>
        </w:rPr>
        <w:t>Se han establecido multas para la presente especificación conforme el siguiente detalle:</w:t>
      </w:r>
    </w:p>
    <w:p w:rsidR="00BF66F7" w:rsidRPr="00B50BFA" w:rsidRDefault="00BF66F7" w:rsidP="00BF66F7">
      <w:pPr>
        <w:tabs>
          <w:tab w:val="left" w:pos="426"/>
        </w:tabs>
        <w:spacing w:line="276" w:lineRule="auto"/>
        <w:contextualSpacing/>
        <w:rPr>
          <w:rFonts w:ascii="Cambria" w:hAnsi="Cambria" w:cstheme="minorHAnsi"/>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BF66F7" w:rsidRPr="00B50BFA" w:rsidTr="00BF66F7">
        <w:trPr>
          <w:trHeight w:val="189"/>
        </w:trPr>
        <w:tc>
          <w:tcPr>
            <w:tcW w:w="2364" w:type="pct"/>
            <w:shd w:val="clear" w:color="auto" w:fill="auto"/>
            <w:vAlign w:val="center"/>
          </w:tcPr>
          <w:p w:rsidR="00BF66F7" w:rsidRPr="00B50BFA" w:rsidRDefault="00BF66F7" w:rsidP="00BF66F7">
            <w:pPr>
              <w:pStyle w:val="Default"/>
              <w:spacing w:line="276" w:lineRule="auto"/>
              <w:rPr>
                <w:rFonts w:ascii="Cambria" w:hAnsi="Cambria" w:cstheme="minorHAnsi"/>
                <w:color w:val="auto"/>
                <w:sz w:val="20"/>
                <w:szCs w:val="20"/>
              </w:rPr>
            </w:pPr>
            <w:r w:rsidRPr="00B50BFA">
              <w:rPr>
                <w:rFonts w:ascii="Cambria" w:hAnsi="Cambria" w:cstheme="minorHAnsi"/>
                <w:color w:val="auto"/>
                <w:sz w:val="20"/>
                <w:szCs w:val="20"/>
              </w:rPr>
              <w:t>MOTIVO DE LA MULTA</w:t>
            </w:r>
          </w:p>
        </w:tc>
        <w:tc>
          <w:tcPr>
            <w:tcW w:w="2636" w:type="pct"/>
            <w:shd w:val="clear" w:color="auto" w:fill="auto"/>
            <w:vAlign w:val="center"/>
          </w:tcPr>
          <w:p w:rsidR="00BF66F7" w:rsidRPr="00B50BFA" w:rsidRDefault="00BF66F7" w:rsidP="00BF66F7">
            <w:pPr>
              <w:pStyle w:val="Default"/>
              <w:spacing w:line="276" w:lineRule="auto"/>
              <w:jc w:val="center"/>
              <w:rPr>
                <w:rFonts w:ascii="Cambria" w:hAnsi="Cambria" w:cstheme="minorHAnsi"/>
                <w:color w:val="auto"/>
                <w:sz w:val="20"/>
                <w:szCs w:val="20"/>
              </w:rPr>
            </w:pPr>
            <w:r w:rsidRPr="00B50BFA">
              <w:rPr>
                <w:rFonts w:ascii="Cambria" w:hAnsi="Cambria" w:cstheme="minorHAnsi"/>
                <w:color w:val="auto"/>
                <w:sz w:val="20"/>
                <w:szCs w:val="20"/>
              </w:rPr>
              <w:t>MULTA</w:t>
            </w:r>
          </w:p>
        </w:tc>
      </w:tr>
      <w:tr w:rsidR="00BF66F7" w:rsidRPr="00B50BFA" w:rsidTr="00BF66F7">
        <w:trPr>
          <w:trHeight w:val="189"/>
        </w:trPr>
        <w:tc>
          <w:tcPr>
            <w:tcW w:w="2364" w:type="pct"/>
            <w:vAlign w:val="center"/>
          </w:tcPr>
          <w:p w:rsidR="00BF66F7" w:rsidRPr="00B50BFA" w:rsidRDefault="00BF66F7" w:rsidP="00BF66F7">
            <w:pPr>
              <w:tabs>
                <w:tab w:val="left" w:pos="426"/>
              </w:tabs>
              <w:spacing w:line="276" w:lineRule="auto"/>
              <w:contextualSpacing/>
              <w:jc w:val="both"/>
              <w:rPr>
                <w:rFonts w:ascii="Cambria" w:eastAsiaTheme="minorHAnsi" w:hAnsi="Cambria" w:cstheme="minorHAnsi"/>
                <w:highlight w:val="yellow"/>
                <w:lang w:val="es-BO"/>
              </w:rPr>
            </w:pPr>
            <w:r w:rsidRPr="00B50BFA">
              <w:rPr>
                <w:rFonts w:ascii="Cambria" w:hAnsi="Cambria" w:cstheme="minorHAnsi"/>
              </w:rPr>
              <w:t>Por incumplimiento en el Plazo de Ejecución de la Obra.</w:t>
            </w:r>
          </w:p>
        </w:tc>
        <w:tc>
          <w:tcPr>
            <w:tcW w:w="2636" w:type="pct"/>
            <w:vAlign w:val="center"/>
          </w:tcPr>
          <w:p w:rsidR="00BF66F7" w:rsidRPr="00B50BFA" w:rsidRDefault="00BF66F7" w:rsidP="00BF66F7">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1%  del monto total del contrato original por cada día de retraso</w:t>
            </w:r>
          </w:p>
        </w:tc>
      </w:tr>
      <w:tr w:rsidR="00BF66F7" w:rsidRPr="00B50BFA" w:rsidTr="00BF66F7">
        <w:trPr>
          <w:trHeight w:val="189"/>
        </w:trPr>
        <w:tc>
          <w:tcPr>
            <w:tcW w:w="2364" w:type="pct"/>
            <w:vAlign w:val="center"/>
          </w:tcPr>
          <w:p w:rsidR="00BF66F7" w:rsidRPr="00B50BFA" w:rsidRDefault="00BF66F7" w:rsidP="00BF66F7">
            <w:pPr>
              <w:tabs>
                <w:tab w:val="left" w:pos="426"/>
              </w:tabs>
              <w:spacing w:line="276" w:lineRule="auto"/>
              <w:contextualSpacing/>
              <w:rPr>
                <w:rFonts w:ascii="Cambria" w:hAnsi="Cambria" w:cstheme="minorHAnsi"/>
              </w:rPr>
            </w:pPr>
            <w:r w:rsidRPr="00B50BFA">
              <w:rPr>
                <w:rFonts w:ascii="Cambria" w:hAnsi="Cambria" w:cstheme="minorHAnsi"/>
              </w:rPr>
              <w:t>Por cambio del personal clave</w:t>
            </w:r>
          </w:p>
        </w:tc>
        <w:tc>
          <w:tcPr>
            <w:tcW w:w="2636" w:type="pct"/>
            <w:vAlign w:val="center"/>
          </w:tcPr>
          <w:p w:rsidR="00BF66F7" w:rsidRPr="00B50BFA" w:rsidRDefault="00BF66F7" w:rsidP="00BF66F7">
            <w:pPr>
              <w:pStyle w:val="Prrafodelista"/>
              <w:numPr>
                <w:ilvl w:val="0"/>
                <w:numId w:val="48"/>
              </w:numPr>
              <w:rPr>
                <w:rFonts w:ascii="Cambria" w:eastAsiaTheme="minorHAnsi" w:hAnsi="Cambria" w:cstheme="minorHAnsi"/>
                <w:lang w:val="es-BO"/>
              </w:rPr>
            </w:pPr>
            <w:r w:rsidRPr="00B50BFA">
              <w:rPr>
                <w:rFonts w:ascii="Cambria" w:eastAsiaTheme="minorHAnsi" w:hAnsi="Cambria" w:cstheme="minorHAnsi"/>
                <w:lang w:val="es-BO"/>
              </w:rPr>
              <w:t>0,50 % del monto total del contrato original</w:t>
            </w:r>
            <w:r>
              <w:rPr>
                <w:rFonts w:ascii="Cambria" w:eastAsiaTheme="minorHAnsi" w:hAnsi="Cambria" w:cstheme="minorHAnsi"/>
                <w:lang w:val="es-BO"/>
              </w:rPr>
              <w:t xml:space="preserve">, </w:t>
            </w:r>
            <w:r w:rsidRPr="00501019">
              <w:rPr>
                <w:rFonts w:ascii="Cambria" w:eastAsiaTheme="minorHAnsi" w:hAnsi="Cambria" w:cstheme="minorHAnsi"/>
                <w:lang w:val="es-BO"/>
              </w:rPr>
              <w:t>cuando se realice el cambio en el personal denominado como clave en las especificaciones técnicas</w:t>
            </w:r>
          </w:p>
        </w:tc>
      </w:tr>
      <w:tr w:rsidR="00BF66F7" w:rsidRPr="00B50BFA" w:rsidTr="00BF66F7">
        <w:trPr>
          <w:trHeight w:val="189"/>
        </w:trPr>
        <w:tc>
          <w:tcPr>
            <w:tcW w:w="2364" w:type="pct"/>
            <w:vAlign w:val="center"/>
          </w:tcPr>
          <w:p w:rsidR="00BF66F7" w:rsidRPr="00B50BFA" w:rsidRDefault="00BF66F7" w:rsidP="00BF66F7">
            <w:pPr>
              <w:tabs>
                <w:tab w:val="left" w:pos="426"/>
              </w:tabs>
              <w:spacing w:line="276" w:lineRule="auto"/>
              <w:contextualSpacing/>
              <w:jc w:val="both"/>
              <w:rPr>
                <w:rFonts w:ascii="Cambria" w:hAnsi="Cambria" w:cstheme="minorHAnsi"/>
              </w:rPr>
            </w:pPr>
            <w:r w:rsidRPr="00B50BFA">
              <w:rPr>
                <w:rFonts w:ascii="Cambria" w:hAnsi="Cambria" w:cstheme="minorHAnsi"/>
              </w:rPr>
              <w:t xml:space="preserve">Por llamada de atención </w:t>
            </w:r>
          </w:p>
        </w:tc>
        <w:tc>
          <w:tcPr>
            <w:tcW w:w="2636" w:type="pct"/>
            <w:vAlign w:val="center"/>
          </w:tcPr>
          <w:p w:rsidR="00BF66F7" w:rsidRPr="00B50BFA" w:rsidRDefault="00BF66F7" w:rsidP="00BF66F7">
            <w:pPr>
              <w:pStyle w:val="Prrafodelista"/>
              <w:numPr>
                <w:ilvl w:val="0"/>
                <w:numId w:val="48"/>
              </w:numPr>
              <w:autoSpaceDE w:val="0"/>
              <w:autoSpaceDN w:val="0"/>
              <w:adjustRightInd w:val="0"/>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A la primera llamada de atención, 1 % del monto total del contrato original.</w:t>
            </w:r>
          </w:p>
          <w:p w:rsidR="00BF66F7" w:rsidRPr="00B50BFA" w:rsidRDefault="00BF66F7" w:rsidP="00BF66F7">
            <w:pPr>
              <w:pStyle w:val="Prrafodelista"/>
              <w:numPr>
                <w:ilvl w:val="0"/>
                <w:numId w:val="48"/>
              </w:numPr>
              <w:jc w:val="both"/>
              <w:rPr>
                <w:rFonts w:ascii="Cambria" w:eastAsiaTheme="minorHAnsi" w:hAnsi="Cambria" w:cstheme="minorHAnsi"/>
                <w:lang w:val="es-BO"/>
              </w:rPr>
            </w:pPr>
            <w:r w:rsidRPr="00B50BFA">
              <w:rPr>
                <w:rFonts w:ascii="Cambria" w:eastAsiaTheme="minorHAnsi" w:hAnsi="Cambria" w:cstheme="minorHAnsi"/>
                <w:lang w:val="es-BO"/>
              </w:rPr>
              <w:t>A la segunda llamada de atención, 2 % del monto total del contrato original.</w:t>
            </w:r>
          </w:p>
        </w:tc>
      </w:tr>
    </w:tbl>
    <w:p w:rsidR="00BF66F7" w:rsidRPr="00B50BFA" w:rsidRDefault="00BF66F7" w:rsidP="00BF66F7">
      <w:pPr>
        <w:jc w:val="both"/>
        <w:rPr>
          <w:rFonts w:ascii="Cambria" w:hAnsi="Cambria" w:cstheme="minorHAnsi"/>
          <w:lang w:val="es-BO" w:eastAsia="es-BO"/>
        </w:rPr>
      </w:pPr>
    </w:p>
    <w:p w:rsidR="00BF66F7" w:rsidRPr="00B50BFA" w:rsidRDefault="00BF66F7" w:rsidP="00BF66F7">
      <w:pPr>
        <w:jc w:val="both"/>
        <w:rPr>
          <w:rFonts w:ascii="Cambria" w:hAnsi="Cambria" w:cstheme="minorHAnsi"/>
          <w:lang w:val="es-BO" w:eastAsia="es-BO"/>
        </w:rPr>
      </w:pPr>
      <w:r w:rsidRPr="00B50BFA">
        <w:rPr>
          <w:rFonts w:ascii="Cambria" w:hAnsi="Cambria" w:cstheme="minorHAnsi"/>
          <w:lang w:val="es-BO" w:eastAsia="es-BO"/>
        </w:rPr>
        <w:t>El monto de la multa será calculado respecto del monto total del contrato original.</w:t>
      </w:r>
    </w:p>
    <w:p w:rsidR="00BF66F7" w:rsidRDefault="00BF66F7" w:rsidP="00BF66F7">
      <w:pPr>
        <w:jc w:val="both"/>
        <w:rPr>
          <w:rFonts w:ascii="Cambria" w:hAnsi="Cambria" w:cstheme="minorHAnsi"/>
          <w:lang w:val="es-BO" w:eastAsia="es-BO"/>
        </w:rPr>
      </w:pPr>
    </w:p>
    <w:p w:rsidR="00BF66F7" w:rsidRPr="00B50BFA" w:rsidRDefault="00BF66F7" w:rsidP="00BF66F7">
      <w:pPr>
        <w:jc w:val="both"/>
        <w:rPr>
          <w:rFonts w:ascii="Cambria" w:hAnsi="Cambria" w:cstheme="minorHAnsi"/>
          <w:lang w:val="es-BO" w:eastAsia="es-BO"/>
        </w:rPr>
      </w:pPr>
      <w:r w:rsidRPr="00B50BFA">
        <w:rPr>
          <w:rFonts w:ascii="Cambria" w:hAnsi="Cambria" w:cstheme="minorHAnsi"/>
          <w:lang w:val="es-BO" w:eastAsia="es-BO"/>
        </w:rPr>
        <w:t>De establecer la ENTIDAD que por la aplicación de multas por moras se ha llegado al límite del 10% del monto del Contrato, podrá iniciar el proceso de resolución del Contrato, conforme a lo estipulado.</w:t>
      </w:r>
    </w:p>
    <w:p w:rsidR="00BF66F7" w:rsidRPr="00B50BFA" w:rsidRDefault="00BF66F7" w:rsidP="00BF66F7">
      <w:pPr>
        <w:jc w:val="both"/>
        <w:rPr>
          <w:rFonts w:ascii="Cambria" w:hAnsi="Cambria" w:cstheme="minorHAnsi"/>
          <w:lang w:val="es-BO" w:eastAsia="es-BO"/>
        </w:rPr>
      </w:pPr>
      <w:r w:rsidRPr="00B50BFA">
        <w:rPr>
          <w:rFonts w:ascii="Cambria" w:hAnsi="Cambria" w:cstheme="minorHAnsi"/>
          <w:lang w:val="es-BO" w:eastAsia="es-BO"/>
        </w:rPr>
        <w:t xml:space="preserve"> De establecer la ENTIDAD que por la aplicación de multas por moras se ha llegado al límite del 20% del monto del Contrato, deberá iniciar el proceso de resolución del Contrato, conforme a lo estipulado.</w:t>
      </w:r>
    </w:p>
    <w:p w:rsidR="00BF66F7" w:rsidRPr="00B50BFA" w:rsidRDefault="00BF66F7" w:rsidP="00BF66F7">
      <w:pPr>
        <w:jc w:val="both"/>
        <w:rPr>
          <w:rFonts w:ascii="Cambria" w:hAnsi="Cambria" w:cstheme="minorHAnsi"/>
          <w:lang w:val="es-BO" w:eastAsia="es-BO"/>
        </w:rPr>
      </w:pPr>
    </w:p>
    <w:p w:rsidR="00BF66F7" w:rsidRPr="00B50BFA" w:rsidRDefault="00BF66F7" w:rsidP="00BF66F7">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 xml:space="preserve">Las multas serán cobradas mediante descuentos establecidos en las planillas periódicas o certificados de pago o del certificado de liquidación final, sin perjuicio de que YPFB ejecute la garantía de </w:t>
      </w:r>
      <w:r>
        <w:rPr>
          <w:rFonts w:ascii="Cambria" w:hAnsi="Cambria" w:cstheme="minorHAnsi"/>
          <w:lang w:val="es-BO" w:eastAsia="es-BO"/>
        </w:rPr>
        <w:t>C</w:t>
      </w:r>
      <w:r w:rsidRPr="00B50BFA">
        <w:rPr>
          <w:rFonts w:ascii="Cambria" w:hAnsi="Cambria" w:cstheme="minorHAnsi"/>
          <w:lang w:val="es-BO" w:eastAsia="es-BO"/>
        </w:rPr>
        <w:t>umplimiento de Contrato.</w:t>
      </w:r>
    </w:p>
    <w:p w:rsidR="00BF66F7" w:rsidRPr="00B50BFA" w:rsidRDefault="00BF66F7" w:rsidP="00BF66F7">
      <w:pPr>
        <w:tabs>
          <w:tab w:val="left" w:pos="426"/>
        </w:tabs>
        <w:contextualSpacing/>
        <w:jc w:val="both"/>
        <w:rPr>
          <w:rFonts w:ascii="Cambria" w:hAnsi="Cambria" w:cstheme="minorHAnsi"/>
          <w:lang w:val="es-BO" w:eastAsia="es-BO"/>
        </w:rPr>
      </w:pPr>
    </w:p>
    <w:p w:rsidR="00BF66F7" w:rsidRPr="00B50BFA" w:rsidRDefault="00BF66F7" w:rsidP="00BF66F7">
      <w:pPr>
        <w:tabs>
          <w:tab w:val="left" w:pos="426"/>
        </w:tabs>
        <w:contextualSpacing/>
        <w:rPr>
          <w:rFonts w:ascii="Cambria" w:hAnsi="Cambria" w:cstheme="minorHAnsi"/>
          <w:b/>
          <w:bCs/>
        </w:rPr>
      </w:pPr>
      <w:r w:rsidRPr="00B50BFA">
        <w:rPr>
          <w:rFonts w:ascii="Cambria" w:hAnsi="Cambria" w:cstheme="minorHAnsi"/>
          <w:b/>
          <w:bCs/>
        </w:rPr>
        <w:t>3.5 SUBCONTRATOS</w:t>
      </w:r>
    </w:p>
    <w:p w:rsidR="00BF66F7" w:rsidRPr="00B50BFA" w:rsidRDefault="00BF66F7" w:rsidP="00BF66F7">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t>El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rsidR="00BF66F7" w:rsidRPr="00B50BFA" w:rsidRDefault="00BF66F7" w:rsidP="00BF66F7">
      <w:pPr>
        <w:tabs>
          <w:tab w:val="left" w:pos="426"/>
        </w:tabs>
        <w:contextualSpacing/>
        <w:jc w:val="both"/>
        <w:rPr>
          <w:rFonts w:ascii="Cambria" w:hAnsi="Cambria" w:cstheme="minorHAnsi"/>
          <w:lang w:val="es-BO" w:eastAsia="es-BO"/>
        </w:rPr>
      </w:pPr>
    </w:p>
    <w:p w:rsidR="00BF66F7" w:rsidRPr="00B50BFA" w:rsidRDefault="00BF66F7" w:rsidP="00BF66F7">
      <w:pPr>
        <w:tabs>
          <w:tab w:val="left" w:pos="426"/>
        </w:tabs>
        <w:contextualSpacing/>
        <w:jc w:val="both"/>
        <w:rPr>
          <w:rFonts w:ascii="Cambria" w:hAnsi="Cambria" w:cstheme="minorHAnsi"/>
          <w:lang w:val="es-BO" w:eastAsia="es-BO"/>
        </w:rPr>
      </w:pPr>
      <w:r w:rsidRPr="00B50BFA">
        <w:rPr>
          <w:rFonts w:ascii="Cambria" w:hAnsi="Cambria" w:cstheme="minorHAnsi"/>
          <w:lang w:val="es-BO" w:eastAsia="es-BO"/>
        </w:rPr>
        <w:lastRenderedPageBreak/>
        <w:t>Ningún subcontrato o intervención de terceras 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rsidR="00BF66F7" w:rsidRPr="00B50BFA" w:rsidRDefault="00BF66F7" w:rsidP="00BF66F7">
      <w:pPr>
        <w:tabs>
          <w:tab w:val="left" w:pos="851"/>
        </w:tabs>
        <w:spacing w:line="276" w:lineRule="auto"/>
        <w:contextualSpacing/>
        <w:rPr>
          <w:rFonts w:ascii="Cambria" w:hAnsi="Cambria" w:cstheme="minorHAnsi"/>
          <w:b/>
        </w:rPr>
      </w:pPr>
    </w:p>
    <w:p w:rsidR="00BF66F7" w:rsidRPr="00B50BFA" w:rsidRDefault="00BF66F7" w:rsidP="00BF66F7">
      <w:pPr>
        <w:pStyle w:val="Prrafodelista"/>
        <w:numPr>
          <w:ilvl w:val="0"/>
          <w:numId w:val="40"/>
        </w:numPr>
        <w:tabs>
          <w:tab w:val="left" w:pos="851"/>
        </w:tabs>
        <w:spacing w:line="276" w:lineRule="auto"/>
        <w:contextualSpacing/>
        <w:rPr>
          <w:rFonts w:ascii="Cambria" w:hAnsi="Cambria" w:cstheme="minorHAnsi"/>
          <w:b/>
        </w:rPr>
      </w:pPr>
      <w:r w:rsidRPr="00B50BFA">
        <w:rPr>
          <w:rFonts w:ascii="Cambria" w:hAnsi="Cambria" w:cstheme="minorHAnsi"/>
          <w:b/>
        </w:rPr>
        <w:t>PROPUESTA TÉCNICA</w:t>
      </w:r>
    </w:p>
    <w:p w:rsidR="00BF66F7" w:rsidRPr="00B50BFA" w:rsidRDefault="00BF66F7" w:rsidP="00BF66F7">
      <w:pPr>
        <w:spacing w:line="276" w:lineRule="auto"/>
        <w:rPr>
          <w:rFonts w:ascii="Cambria" w:hAnsi="Cambria" w:cstheme="minorHAnsi"/>
          <w:bCs/>
        </w:rPr>
      </w:pPr>
      <w:r w:rsidRPr="00B50BFA">
        <w:rPr>
          <w:rFonts w:ascii="Cambria" w:hAnsi="Cambria" w:cstheme="minorHAnsi"/>
          <w:bCs/>
        </w:rPr>
        <w:t>Las Empresas proponentes deberán adjuntar a sus propuestas lo siguiente:</w:t>
      </w:r>
    </w:p>
    <w:p w:rsidR="00BF66F7" w:rsidRPr="00B50BFA" w:rsidRDefault="00BF66F7" w:rsidP="00BF66F7">
      <w:pPr>
        <w:spacing w:line="276" w:lineRule="auto"/>
        <w:rPr>
          <w:rFonts w:ascii="Cambria" w:hAnsi="Cambria" w:cstheme="minorHAnsi"/>
          <w:b/>
          <w:bCs/>
        </w:rPr>
      </w:pPr>
    </w:p>
    <w:p w:rsidR="00BF66F7" w:rsidRPr="00B50BFA" w:rsidRDefault="00BF66F7" w:rsidP="00BF66F7">
      <w:pPr>
        <w:pStyle w:val="Prrafodelista"/>
        <w:numPr>
          <w:ilvl w:val="0"/>
          <w:numId w:val="48"/>
        </w:numPr>
        <w:spacing w:line="276" w:lineRule="auto"/>
        <w:rPr>
          <w:rFonts w:ascii="Cambria" w:hAnsi="Cambria" w:cstheme="minorHAnsi"/>
          <w:b/>
          <w:bCs/>
        </w:rPr>
      </w:pPr>
      <w:r w:rsidRPr="00B50BFA">
        <w:rPr>
          <w:rFonts w:ascii="Cambria" w:hAnsi="Cambria" w:cstheme="minorHAnsi"/>
          <w:b/>
          <w:bCs/>
        </w:rPr>
        <w:t>MÉTODOS CONSTRUCTIVOS</w:t>
      </w:r>
    </w:p>
    <w:p w:rsidR="00BF66F7" w:rsidRPr="00B50BFA" w:rsidRDefault="00BF66F7" w:rsidP="00BF66F7">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Las empresas proponentes deberán presentar una descripción de la forma de encarar la ejecución de la obra realizando un detalle explicativo de los métodos constructivos los mismos deben contemplar el personal necesario.</w:t>
      </w:r>
    </w:p>
    <w:p w:rsidR="00BF66F7" w:rsidRPr="00B50BFA" w:rsidRDefault="00BF66F7" w:rsidP="00BF66F7">
      <w:pPr>
        <w:spacing w:line="276" w:lineRule="auto"/>
        <w:jc w:val="both"/>
        <w:rPr>
          <w:rFonts w:ascii="Cambria" w:eastAsiaTheme="minorHAnsi" w:hAnsi="Cambria" w:cstheme="minorHAnsi"/>
          <w:lang w:val="es-BO"/>
        </w:rPr>
      </w:pPr>
    </w:p>
    <w:p w:rsidR="00BF66F7" w:rsidRPr="00B50BFA" w:rsidRDefault="00BF66F7" w:rsidP="00BF66F7">
      <w:pPr>
        <w:pStyle w:val="Prrafodelista"/>
        <w:numPr>
          <w:ilvl w:val="0"/>
          <w:numId w:val="48"/>
        </w:numPr>
        <w:tabs>
          <w:tab w:val="left" w:pos="851"/>
        </w:tabs>
        <w:spacing w:line="276" w:lineRule="auto"/>
        <w:contextualSpacing/>
        <w:rPr>
          <w:rFonts w:ascii="Cambria" w:hAnsi="Cambria" w:cstheme="minorHAnsi"/>
          <w:b/>
          <w:bCs/>
        </w:rPr>
      </w:pPr>
      <w:r w:rsidRPr="00B50BFA">
        <w:rPr>
          <w:rFonts w:ascii="Cambria" w:hAnsi="Cambria" w:cstheme="minorHAnsi"/>
          <w:b/>
          <w:bCs/>
        </w:rPr>
        <w:t>ORGANIGRAMA</w:t>
      </w:r>
    </w:p>
    <w:p w:rsidR="00BF66F7" w:rsidRPr="00B50BFA" w:rsidRDefault="00BF66F7" w:rsidP="00BF66F7">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Los proponentes deberán presentar un organigrama que contemple a todo el personal comprometido para la obra, este organigrama debe contemplar el número de frentes de trabajo propuestos tanto para obras civiles, como para obras mecánicas:</w:t>
      </w:r>
    </w:p>
    <w:p w:rsidR="00BF66F7" w:rsidRPr="00B50BFA" w:rsidRDefault="00BF66F7" w:rsidP="00BF66F7">
      <w:pPr>
        <w:spacing w:line="276" w:lineRule="auto"/>
        <w:ind w:left="284"/>
        <w:jc w:val="both"/>
        <w:rPr>
          <w:rFonts w:ascii="Cambria" w:eastAsiaTheme="minorHAnsi" w:hAnsi="Cambria" w:cstheme="minorHAnsi"/>
          <w:lang w:val="es-BO"/>
        </w:rPr>
      </w:pPr>
    </w:p>
    <w:p w:rsidR="00BF66F7" w:rsidRPr="00B50BFA" w:rsidRDefault="00BF66F7" w:rsidP="00BF66F7">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Personal técnico clave </w:t>
      </w:r>
    </w:p>
    <w:p w:rsidR="00BF66F7" w:rsidRPr="00B50BFA" w:rsidRDefault="00BF66F7" w:rsidP="00BF66F7">
      <w:pPr>
        <w:pStyle w:val="Prrafodelista"/>
        <w:numPr>
          <w:ilvl w:val="0"/>
          <w:numId w:val="47"/>
        </w:num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Personal técnico y de apoyo.</w:t>
      </w:r>
    </w:p>
    <w:p w:rsidR="00BF66F7" w:rsidRPr="00B50BFA" w:rsidRDefault="00BF66F7" w:rsidP="00BF66F7">
      <w:pPr>
        <w:pStyle w:val="Prrafodelista"/>
        <w:spacing w:line="276" w:lineRule="auto"/>
        <w:ind w:left="0"/>
        <w:jc w:val="both"/>
        <w:rPr>
          <w:rFonts w:ascii="Cambria" w:hAnsi="Cambria" w:cstheme="minorHAnsi"/>
          <w:color w:val="C00000"/>
          <w:lang w:val="es-BO"/>
        </w:rPr>
      </w:pPr>
    </w:p>
    <w:p w:rsidR="00BF66F7" w:rsidRPr="00B50BFA" w:rsidRDefault="00BF66F7" w:rsidP="00BF66F7">
      <w:pPr>
        <w:pStyle w:val="Prrafodelista"/>
        <w:spacing w:line="276" w:lineRule="auto"/>
        <w:ind w:left="0"/>
        <w:jc w:val="both"/>
        <w:rPr>
          <w:rFonts w:ascii="Cambria" w:eastAsiaTheme="minorHAnsi" w:hAnsi="Cambria" w:cstheme="minorHAnsi"/>
          <w:lang w:val="es-BO"/>
        </w:rPr>
      </w:pPr>
      <w:r w:rsidRPr="00B50BFA">
        <w:rPr>
          <w:rFonts w:ascii="Cambria" w:hAnsi="Cambria" w:cstheme="minorHAnsi"/>
        </w:rPr>
        <w:t>Con relación al personal técnico clave y personal técnico de apoyo mínimo requerido, los denominativos de estos cargos en el organigrama, deben corresponder a cabalidad con la descripción realizada en los puntos 1.4.2 y 2.2.</w:t>
      </w:r>
    </w:p>
    <w:p w:rsidR="00BF66F7" w:rsidRPr="00B50BFA" w:rsidRDefault="00BF66F7" w:rsidP="00BF66F7">
      <w:pPr>
        <w:pStyle w:val="Prrafodelista"/>
        <w:spacing w:line="276" w:lineRule="auto"/>
        <w:ind w:left="360"/>
        <w:jc w:val="both"/>
        <w:rPr>
          <w:rFonts w:ascii="Cambria" w:eastAsiaTheme="minorHAnsi" w:hAnsi="Cambria" w:cstheme="minorHAnsi"/>
        </w:rPr>
      </w:pPr>
    </w:p>
    <w:p w:rsidR="00BF66F7" w:rsidRPr="00B50BFA" w:rsidRDefault="00BF66F7" w:rsidP="00BF66F7">
      <w:pPr>
        <w:pStyle w:val="Prrafodelista"/>
        <w:numPr>
          <w:ilvl w:val="0"/>
          <w:numId w:val="47"/>
        </w:numPr>
        <w:tabs>
          <w:tab w:val="left" w:pos="851"/>
        </w:tabs>
        <w:spacing w:line="276" w:lineRule="auto"/>
        <w:contextualSpacing/>
        <w:rPr>
          <w:rFonts w:ascii="Cambria" w:hAnsi="Cambria" w:cstheme="minorHAnsi"/>
          <w:b/>
          <w:bCs/>
        </w:rPr>
      </w:pPr>
      <w:r w:rsidRPr="00B50BFA">
        <w:rPr>
          <w:rFonts w:ascii="Cambria" w:hAnsi="Cambria" w:cstheme="minorHAnsi"/>
          <w:b/>
          <w:bCs/>
        </w:rPr>
        <w:t>FRENTES DE TRABAJO</w:t>
      </w:r>
    </w:p>
    <w:p w:rsidR="00BF66F7" w:rsidRPr="00B50BFA" w:rsidRDefault="00BF66F7" w:rsidP="00BF66F7">
      <w:pPr>
        <w:spacing w:line="276" w:lineRule="auto"/>
        <w:jc w:val="both"/>
        <w:rPr>
          <w:rFonts w:ascii="Cambria" w:eastAsiaTheme="minorHAnsi" w:hAnsi="Cambria" w:cstheme="minorHAnsi"/>
          <w:lang w:val="es-BO"/>
        </w:rPr>
      </w:pPr>
      <w:r w:rsidRPr="00B50BFA">
        <w:rPr>
          <w:rFonts w:ascii="Cambria" w:eastAsiaTheme="minorHAnsi" w:hAnsi="Cambria" w:cstheme="minorHAnsi"/>
          <w:lang w:val="es-BO"/>
        </w:rPr>
        <w:t xml:space="preserve">Las empresas proponentes deben presentar un documento que detalle: Número de frentes de trabajo a utilizar, con la descripción de las funciones asignadas a cada frente de trabajo.  </w:t>
      </w:r>
    </w:p>
    <w:p w:rsidR="00BF66F7" w:rsidRPr="00B50BFA" w:rsidRDefault="00BF66F7" w:rsidP="00BF66F7">
      <w:pPr>
        <w:spacing w:line="276" w:lineRule="auto"/>
        <w:jc w:val="both"/>
        <w:rPr>
          <w:rFonts w:ascii="Cambria" w:eastAsiaTheme="minorHAnsi" w:hAnsi="Cambria" w:cstheme="minorHAnsi"/>
          <w:lang w:val="es-BO"/>
        </w:rPr>
      </w:pPr>
    </w:p>
    <w:p w:rsidR="00BF66F7" w:rsidRPr="00B50BFA" w:rsidRDefault="00BF66F7" w:rsidP="00BF66F7">
      <w:pPr>
        <w:spacing w:line="276" w:lineRule="auto"/>
        <w:jc w:val="both"/>
        <w:rPr>
          <w:rFonts w:ascii="Cambria" w:hAnsi="Cambria" w:cstheme="minorHAnsi"/>
          <w:b/>
          <w:bCs/>
        </w:rPr>
      </w:pPr>
      <w:r w:rsidRPr="00B50BFA">
        <w:rPr>
          <w:rFonts w:ascii="Cambria" w:hAnsi="Cambria" w:cstheme="minorHAnsi"/>
          <w:b/>
          <w:bCs/>
        </w:rPr>
        <w:t>DOCUMENTOS SOPORTE DE LA PROPUESTA ECONÓMICA</w:t>
      </w:r>
    </w:p>
    <w:p w:rsidR="00BF66F7" w:rsidRPr="00B50BFA" w:rsidRDefault="00BF66F7" w:rsidP="00BF66F7">
      <w:pPr>
        <w:spacing w:line="276" w:lineRule="auto"/>
        <w:jc w:val="both"/>
        <w:rPr>
          <w:rFonts w:ascii="Cambria" w:eastAsiaTheme="minorHAnsi" w:hAnsi="Cambria" w:cstheme="minorHAnsi"/>
        </w:rPr>
      </w:pPr>
      <w:r w:rsidRPr="00B50BFA">
        <w:rPr>
          <w:rFonts w:ascii="Cambria" w:eastAsiaTheme="minorHAnsi" w:hAnsi="Cambria" w:cstheme="minorHAnsi"/>
        </w:rPr>
        <w:t>La presentación de estos formularios deberá ser realizada en formato físico</w:t>
      </w:r>
    </w:p>
    <w:p w:rsidR="00BF66F7" w:rsidRPr="00B50BFA" w:rsidRDefault="00BF66F7" w:rsidP="00BF66F7">
      <w:pPr>
        <w:spacing w:line="276" w:lineRule="auto"/>
        <w:jc w:val="both"/>
        <w:rPr>
          <w:rFonts w:ascii="Cambria" w:eastAsiaTheme="minorHAnsi" w:hAnsi="Cambria" w:cstheme="minorHAnsi"/>
        </w:rPr>
      </w:pPr>
    </w:p>
    <w:p w:rsidR="00BF66F7" w:rsidRPr="00B50BFA" w:rsidRDefault="00BF66F7" w:rsidP="00BF66F7">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B-1 Presupuesto por Ítems y General de la Obra</w:t>
      </w:r>
    </w:p>
    <w:p w:rsidR="00BF66F7" w:rsidRPr="00B50BFA" w:rsidRDefault="00BF66F7" w:rsidP="00BF66F7">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B-2 Análisis de Precios Unitarios</w:t>
      </w:r>
    </w:p>
    <w:p w:rsidR="00BF66F7" w:rsidRPr="00B50BFA" w:rsidRDefault="00BF66F7" w:rsidP="00BF66F7">
      <w:pPr>
        <w:spacing w:line="276" w:lineRule="auto"/>
        <w:ind w:firstLine="708"/>
        <w:jc w:val="both"/>
        <w:rPr>
          <w:rFonts w:ascii="Cambria" w:eastAsiaTheme="minorHAnsi" w:hAnsi="Cambria" w:cstheme="minorHAnsi"/>
        </w:rPr>
      </w:pPr>
      <w:r w:rsidRPr="00B50BFA">
        <w:rPr>
          <w:rFonts w:ascii="Cambria" w:eastAsiaTheme="minorHAnsi" w:hAnsi="Cambria" w:cstheme="minorHAnsi"/>
        </w:rPr>
        <w:t>Formulario B-3 Precios Unitarios Elementales</w:t>
      </w:r>
    </w:p>
    <w:p w:rsidR="00BF66F7" w:rsidRPr="00B50BFA" w:rsidRDefault="00BF66F7" w:rsidP="00BF66F7">
      <w:pPr>
        <w:spacing w:line="276" w:lineRule="auto"/>
        <w:ind w:firstLine="708"/>
        <w:jc w:val="both"/>
        <w:rPr>
          <w:rFonts w:ascii="Cambria" w:eastAsiaTheme="minorHAnsi" w:hAnsi="Cambria" w:cstheme="minorHAnsi"/>
        </w:rPr>
      </w:pPr>
    </w:p>
    <w:p w:rsidR="00BF66F7" w:rsidRPr="00B50BFA" w:rsidRDefault="00BF66F7" w:rsidP="00BF66F7">
      <w:pPr>
        <w:spacing w:line="276" w:lineRule="auto"/>
        <w:jc w:val="both"/>
        <w:rPr>
          <w:rFonts w:ascii="Cambria" w:eastAsiaTheme="minorHAnsi" w:hAnsi="Cambria" w:cstheme="minorHAnsi"/>
        </w:rPr>
      </w:pPr>
      <w:r w:rsidRPr="00B50BFA">
        <w:rPr>
          <w:rFonts w:ascii="Cambria" w:eastAsiaTheme="minorHAnsi" w:hAnsi="Cambria" w:cstheme="minorHAnsi"/>
        </w:rPr>
        <w:t>Conteniendo todos los ítems de manera coherente con las especificaciones técnicas requeridas y cumpliendo las leyes sociales y tributarias vigentes.</w:t>
      </w:r>
    </w:p>
    <w:p w:rsidR="00E72DF7" w:rsidRDefault="00E72D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BF66F7" w:rsidRDefault="00BF66F7"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F64915" w:rsidRPr="00C963A3" w:rsidRDefault="00F64915" w:rsidP="00F64915">
      <w:pPr>
        <w:spacing w:before="120" w:after="120"/>
        <w:ind w:left="3540" w:firstLine="708"/>
        <w:rPr>
          <w:rFonts w:ascii="Arial" w:hAnsi="Arial" w:cs="Arial"/>
          <w:b/>
        </w:rPr>
      </w:pPr>
      <w:r w:rsidRPr="00C963A3">
        <w:rPr>
          <w:rFonts w:ascii="Arial" w:hAnsi="Arial" w:cs="Arial"/>
          <w:b/>
        </w:rPr>
        <w:t>CONTRATO YPFB/GLC:</w:t>
      </w:r>
    </w:p>
    <w:p w:rsidR="00F64915" w:rsidRPr="00C963A3" w:rsidRDefault="00F64915" w:rsidP="00F6491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4915" w:rsidRPr="00C963A3" w:rsidRDefault="00F64915" w:rsidP="00F64915">
      <w:pPr>
        <w:spacing w:after="120"/>
        <w:jc w:val="center"/>
        <w:rPr>
          <w:rFonts w:ascii="Arial" w:hAnsi="Arial" w:cs="Arial"/>
          <w:b/>
          <w:lang w:val="es-BO"/>
        </w:rPr>
      </w:pPr>
      <w:r w:rsidRPr="00C963A3">
        <w:rPr>
          <w:rFonts w:ascii="Arial" w:hAnsi="Arial" w:cs="Arial"/>
          <w:b/>
          <w:lang w:val="es-BO"/>
        </w:rPr>
        <w:t xml:space="preserve">MINUTA DE CONTRATO  </w:t>
      </w:r>
    </w:p>
    <w:p w:rsidR="00F64915" w:rsidRPr="00C963A3" w:rsidRDefault="00F64915" w:rsidP="00F6491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4915" w:rsidRPr="00C963A3" w:rsidRDefault="00F64915" w:rsidP="00F6491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 xml:space="preserve">(se debe protocolizar para obras con montos mayores a 350’000’000 </w:t>
      </w:r>
      <w:proofErr w:type="gramStart"/>
      <w:r w:rsidRPr="00C963A3">
        <w:rPr>
          <w:rFonts w:ascii="Arial" w:hAnsi="Arial" w:cs="Arial"/>
          <w:b/>
          <w:i/>
          <w:lang w:val="es-BO"/>
        </w:rPr>
        <w:t>Bolivianos</w:t>
      </w:r>
      <w:proofErr w:type="gramEnd"/>
      <w:r w:rsidRPr="00C963A3">
        <w:rPr>
          <w:rFonts w:ascii="Arial" w:hAnsi="Arial" w:cs="Arial"/>
          <w:b/>
          <w:i/>
          <w:lang w:val="es-BO"/>
        </w:rPr>
        <w:t>) </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F64915" w:rsidRPr="00C963A3" w:rsidRDefault="00F64915" w:rsidP="00F6491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4915" w:rsidRPr="00C963A3" w:rsidRDefault="00F64915" w:rsidP="00F6491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(ANTECEDENTES LEGALES DEL CONTRATO)</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4915" w:rsidRPr="00C963A3" w:rsidRDefault="00F64915" w:rsidP="00F64915">
      <w:pPr>
        <w:spacing w:after="120"/>
        <w:ind w:left="567" w:hanging="567"/>
        <w:jc w:val="both"/>
        <w:rPr>
          <w:rFonts w:ascii="Arial" w:hAnsi="Arial" w:cs="Arial"/>
        </w:rPr>
      </w:pPr>
      <w:proofErr w:type="gramStart"/>
      <w:r w:rsidRPr="00C963A3">
        <w:rPr>
          <w:rFonts w:ascii="Arial" w:hAnsi="Arial" w:cs="Arial"/>
          <w:b/>
        </w:rPr>
        <w:t xml:space="preserve">2.2  </w:t>
      </w:r>
      <w:r w:rsidRPr="00C963A3">
        <w:rPr>
          <w:rFonts w:ascii="Arial" w:hAnsi="Arial" w:cs="Arial"/>
          <w:b/>
        </w:rPr>
        <w:tab/>
      </w:r>
      <w:proofErr w:type="gramEnd"/>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F64915" w:rsidRPr="00C963A3" w:rsidRDefault="00F64915" w:rsidP="00F64915">
      <w:pPr>
        <w:spacing w:after="120"/>
        <w:jc w:val="both"/>
        <w:rPr>
          <w:rFonts w:ascii="Arial" w:hAnsi="Arial" w:cs="Arial"/>
          <w:b/>
        </w:rPr>
      </w:pPr>
      <w:r w:rsidRPr="00C963A3">
        <w:rPr>
          <w:rFonts w:ascii="Arial" w:hAnsi="Arial" w:cs="Arial"/>
          <w:b/>
          <w:u w:val="single"/>
          <w:lang w:val="es-BO"/>
        </w:rPr>
        <w:t xml:space="preserve">CLÁUSULA </w:t>
      </w:r>
      <w:proofErr w:type="gramStart"/>
      <w:r w:rsidRPr="00C963A3">
        <w:rPr>
          <w:rFonts w:ascii="Arial" w:hAnsi="Arial" w:cs="Arial"/>
          <w:b/>
          <w:u w:val="single"/>
        </w:rPr>
        <w:t>TERCERA.-</w:t>
      </w:r>
      <w:proofErr w:type="gramEnd"/>
      <w:r w:rsidRPr="00C963A3">
        <w:rPr>
          <w:rFonts w:ascii="Arial" w:hAnsi="Arial" w:cs="Arial"/>
          <w:b/>
          <w:u w:val="single"/>
        </w:rPr>
        <w:t xml:space="preserve"> (DISPOSICIONES GENERALES)</w:t>
      </w:r>
    </w:p>
    <w:p w:rsidR="00F64915" w:rsidRPr="00C963A3" w:rsidRDefault="00F64915" w:rsidP="00F6491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4915" w:rsidRPr="00C963A3" w:rsidRDefault="00F64915" w:rsidP="00F64915">
      <w:pPr>
        <w:spacing w:after="120"/>
        <w:ind w:left="567" w:hanging="567"/>
        <w:jc w:val="both"/>
        <w:rPr>
          <w:rFonts w:ascii="Arial" w:hAnsi="Arial" w:cs="Arial"/>
        </w:rPr>
      </w:pPr>
      <w:r w:rsidRPr="00C963A3">
        <w:rPr>
          <w:noProof/>
          <w:lang w:val="es-BO" w:eastAsia="es-BO"/>
        </w:rPr>
        <w:lastRenderedPageBreak/>
        <w:drawing>
          <wp:anchor distT="0" distB="0" distL="114300" distR="114300" simplePos="0" relativeHeight="251679232" behindDoc="1" locked="0" layoutInCell="0" allowOverlap="1" wp14:anchorId="7559CC57" wp14:editId="1101237D">
            <wp:simplePos x="0" y="0"/>
            <wp:positionH relativeFrom="margin">
              <wp:posOffset>-160655</wp:posOffset>
            </wp:positionH>
            <wp:positionV relativeFrom="margin">
              <wp:posOffset>795655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4915" w:rsidRPr="00C963A3" w:rsidTr="00F64915">
        <w:trPr>
          <w:trHeight w:val="615"/>
        </w:trPr>
        <w:tc>
          <w:tcPr>
            <w:tcW w:w="2617" w:type="dxa"/>
            <w:shd w:val="clear" w:color="auto" w:fill="auto"/>
          </w:tcPr>
          <w:p w:rsidR="00F64915" w:rsidRPr="00C963A3" w:rsidRDefault="00F64915" w:rsidP="00F64915">
            <w:pPr>
              <w:spacing w:after="120"/>
              <w:rPr>
                <w:rFonts w:ascii="Arial" w:hAnsi="Arial" w:cs="Arial"/>
                <w:b/>
              </w:rPr>
            </w:pPr>
            <w:r w:rsidRPr="00C963A3">
              <w:rPr>
                <w:rFonts w:ascii="Arial" w:hAnsi="Arial" w:cs="Arial"/>
                <w:b/>
              </w:rPr>
              <w:t>Contrato:</w:t>
            </w:r>
          </w:p>
        </w:tc>
        <w:tc>
          <w:tcPr>
            <w:tcW w:w="6186" w:type="dxa"/>
            <w:shd w:val="clear" w:color="auto" w:fill="auto"/>
          </w:tcPr>
          <w:p w:rsidR="00F64915" w:rsidRPr="00C963A3" w:rsidRDefault="00F64915" w:rsidP="00F6491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4915" w:rsidRPr="00C963A3" w:rsidTr="00F64915">
        <w:trPr>
          <w:trHeight w:val="615"/>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4915" w:rsidRPr="00C963A3" w:rsidTr="00F64915">
        <w:trPr>
          <w:trHeight w:val="721"/>
        </w:trPr>
        <w:tc>
          <w:tcPr>
            <w:tcW w:w="2617"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b/>
              </w:rPr>
              <w:t>Obra:</w:t>
            </w:r>
          </w:p>
        </w:tc>
        <w:tc>
          <w:tcPr>
            <w:tcW w:w="6186" w:type="dxa"/>
            <w:shd w:val="clear" w:color="auto" w:fill="auto"/>
          </w:tcPr>
          <w:p w:rsidR="00F64915" w:rsidRPr="00C963A3" w:rsidRDefault="00F64915" w:rsidP="00F6491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4915" w:rsidRPr="00C963A3" w:rsidTr="00F64915">
        <w:tc>
          <w:tcPr>
            <w:tcW w:w="2617" w:type="dxa"/>
            <w:shd w:val="clear" w:color="auto" w:fill="FFFFFF"/>
          </w:tcPr>
          <w:p w:rsidR="00F64915" w:rsidRPr="00C963A3" w:rsidRDefault="00F64915" w:rsidP="00F64915">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4915" w:rsidRPr="00C963A3" w:rsidRDefault="00F64915" w:rsidP="00F6491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Ejecutora:</w:t>
            </w:r>
          </w:p>
          <w:p w:rsidR="00F64915" w:rsidRPr="00C963A3" w:rsidRDefault="00F64915" w:rsidP="00F64915">
            <w:pPr>
              <w:rPr>
                <w:rFonts w:ascii="Arial" w:hAnsi="Arial" w:cs="Arial"/>
                <w:lang w:val="es-BO"/>
              </w:rPr>
            </w:pPr>
          </w:p>
          <w:p w:rsidR="00F64915" w:rsidRPr="00C963A3" w:rsidRDefault="00F64915" w:rsidP="00F64915">
            <w:pPr>
              <w:rPr>
                <w:rFonts w:ascii="Arial" w:hAnsi="Arial" w:cs="Arial"/>
                <w:lang w:val="es-BO"/>
              </w:rPr>
            </w:pPr>
          </w:p>
        </w:tc>
        <w:tc>
          <w:tcPr>
            <w:tcW w:w="6186" w:type="dxa"/>
            <w:shd w:val="clear" w:color="auto" w:fill="FFFFFF"/>
          </w:tcPr>
          <w:p w:rsidR="00F64915" w:rsidRPr="00C963A3" w:rsidRDefault="00F64915" w:rsidP="00F64915">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64915" w:rsidRPr="00C963A3" w:rsidTr="00F64915">
        <w:tc>
          <w:tcPr>
            <w:tcW w:w="2617" w:type="dxa"/>
            <w:shd w:val="clear" w:color="auto" w:fill="FFFFFF"/>
          </w:tcPr>
          <w:p w:rsidR="00F64915" w:rsidRPr="00C963A3" w:rsidRDefault="00F64915" w:rsidP="00F6491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4915" w:rsidRPr="00C963A3" w:rsidRDefault="00F64915" w:rsidP="00F64915">
            <w:pPr>
              <w:spacing w:after="120"/>
              <w:jc w:val="both"/>
              <w:rPr>
                <w:rFonts w:ascii="Arial" w:hAnsi="Arial" w:cs="Arial"/>
                <w:b/>
                <w:color w:val="000000"/>
                <w:lang w:val="es-BO"/>
              </w:rPr>
            </w:pPr>
          </w:p>
        </w:tc>
        <w:tc>
          <w:tcPr>
            <w:tcW w:w="6186" w:type="dxa"/>
            <w:shd w:val="clear" w:color="auto" w:fill="FFFFFF"/>
          </w:tcPr>
          <w:p w:rsidR="00F64915" w:rsidRPr="00C963A3" w:rsidRDefault="00F64915" w:rsidP="00F6491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4915" w:rsidRPr="00C963A3" w:rsidTr="00F64915">
        <w:tc>
          <w:tcPr>
            <w:tcW w:w="2617" w:type="dxa"/>
            <w:shd w:val="clear" w:color="auto" w:fill="FFFFFF"/>
          </w:tcPr>
          <w:p w:rsidR="00F64915" w:rsidRPr="00E43CEB" w:rsidRDefault="00F64915" w:rsidP="00F64915">
            <w:pPr>
              <w:spacing w:after="120"/>
              <w:jc w:val="both"/>
              <w:rPr>
                <w:rFonts w:ascii="Arial" w:hAnsi="Arial" w:cs="Arial"/>
                <w:b/>
                <w:color w:val="000000"/>
                <w:lang w:val="es-BO"/>
              </w:rPr>
            </w:pPr>
            <w:r w:rsidRPr="00E43CEB">
              <w:rPr>
                <w:rFonts w:ascii="Arial" w:hAnsi="Arial" w:cs="Arial"/>
                <w:b/>
                <w:color w:val="000000"/>
                <w:lang w:val="es-BO"/>
              </w:rPr>
              <w:t>Unidad Ejecutora/Solicitante:</w:t>
            </w:r>
          </w:p>
          <w:p w:rsidR="00F64915" w:rsidRPr="00E43CEB" w:rsidRDefault="00F64915" w:rsidP="00F64915">
            <w:pPr>
              <w:spacing w:after="120"/>
              <w:rPr>
                <w:rFonts w:ascii="Arial" w:hAnsi="Arial" w:cs="Arial"/>
                <w:lang w:val="es-BO"/>
              </w:rPr>
            </w:pPr>
          </w:p>
          <w:p w:rsidR="00F64915" w:rsidRPr="00E43CEB" w:rsidRDefault="00F64915" w:rsidP="00F64915">
            <w:pPr>
              <w:spacing w:after="120"/>
              <w:rPr>
                <w:rFonts w:ascii="Arial" w:hAnsi="Arial" w:cs="Arial"/>
                <w:lang w:val="es-BO"/>
              </w:rPr>
            </w:pPr>
          </w:p>
        </w:tc>
        <w:tc>
          <w:tcPr>
            <w:tcW w:w="6186" w:type="dxa"/>
            <w:shd w:val="clear" w:color="auto" w:fill="FFFFFF"/>
          </w:tcPr>
          <w:p w:rsidR="00F64915" w:rsidRPr="00E43CEB" w:rsidRDefault="00F64915" w:rsidP="00F64915">
            <w:pPr>
              <w:spacing w:after="120"/>
              <w:contextualSpacing/>
              <w:jc w:val="both"/>
              <w:rPr>
                <w:rFonts w:ascii="Arial" w:hAnsi="Arial" w:cs="Arial"/>
                <w:color w:val="000000"/>
                <w:lang w:val="es-BO"/>
              </w:rPr>
            </w:pPr>
            <w:r w:rsidRPr="00E43CEB">
              <w:rPr>
                <w:rFonts w:ascii="Arial" w:hAnsi="Arial" w:cs="Arial"/>
                <w:color w:val="000000"/>
                <w:lang w:val="es-BO"/>
              </w:rPr>
              <w:t>Es el …</w:t>
            </w:r>
            <w:proofErr w:type="gramStart"/>
            <w:r w:rsidRPr="00E43CEB">
              <w:rPr>
                <w:rFonts w:ascii="Arial" w:hAnsi="Arial" w:cs="Arial"/>
                <w:color w:val="000000"/>
                <w:lang w:val="es-BO"/>
              </w:rPr>
              <w:t>…….</w:t>
            </w:r>
            <w:proofErr w:type="gramEnd"/>
            <w:r w:rsidRPr="00E43CEB">
              <w:rPr>
                <w:rFonts w:ascii="Arial" w:hAnsi="Arial" w:cs="Arial"/>
                <w:color w:val="000000"/>
                <w:lang w:val="es-BO"/>
              </w:rPr>
              <w:t>.</w:t>
            </w:r>
            <w:r w:rsidRPr="00E43CEB">
              <w:rPr>
                <w:rFonts w:ascii="Arial" w:hAnsi="Arial" w:cs="Arial"/>
              </w:rPr>
              <w:t xml:space="preserve"> de la </w:t>
            </w:r>
            <w:r w:rsidRPr="00E43CEB">
              <w:rPr>
                <w:rFonts w:ascii="Arial" w:hAnsi="Arial" w:cs="Arial"/>
                <w:b/>
              </w:rPr>
              <w:t>ENTIDAD</w:t>
            </w:r>
            <w:r w:rsidRPr="00E43CEB">
              <w:rPr>
                <w:rFonts w:ascii="Arial" w:hAnsi="Arial" w:cs="Arial"/>
              </w:rPr>
              <w:t xml:space="preserve">, </w:t>
            </w:r>
            <w:r w:rsidRPr="00E43CEB">
              <w:rPr>
                <w:rFonts w:ascii="Arial" w:hAnsi="Arial" w:cs="Arial"/>
                <w:color w:val="000000"/>
                <w:lang w:val="es-BO"/>
              </w:rPr>
              <w:t xml:space="preserve">como área operativa responsable de la ejecución técnica administrativa y legal de la Obra desde su inicio hasta su conclusión, dependiente de la </w:t>
            </w:r>
            <w:r w:rsidRPr="00E43CEB">
              <w:rPr>
                <w:rFonts w:ascii="Arial" w:hAnsi="Arial" w:cs="Arial"/>
                <w:b/>
                <w:color w:val="000000"/>
                <w:lang w:val="es-BO"/>
              </w:rPr>
              <w:t>ENTIDAD</w:t>
            </w:r>
            <w:r w:rsidRPr="00E43CEB">
              <w:rPr>
                <w:rFonts w:ascii="Arial" w:hAnsi="Arial" w:cs="Arial"/>
                <w:color w:val="000000"/>
                <w:lang w:val="es-BO"/>
              </w:rPr>
              <w:t>.</w:t>
            </w:r>
          </w:p>
          <w:p w:rsidR="00F64915" w:rsidRPr="00E43CEB" w:rsidRDefault="00F64915" w:rsidP="00F64915">
            <w:pPr>
              <w:spacing w:after="120"/>
              <w:jc w:val="both"/>
              <w:rPr>
                <w:rFonts w:ascii="Arial" w:hAnsi="Arial" w:cs="Arial"/>
                <w:lang w:val="es-BO"/>
              </w:rPr>
            </w:pPr>
          </w:p>
        </w:tc>
      </w:tr>
    </w:tbl>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proofErr w:type="gramStart"/>
      <w:r w:rsidRPr="00C963A3">
        <w:rPr>
          <w:rFonts w:ascii="Arial" w:hAnsi="Arial" w:cs="Arial"/>
        </w:rPr>
        <w:t>En  caso</w:t>
      </w:r>
      <w:proofErr w:type="gramEnd"/>
      <w:r w:rsidRPr="00C963A3">
        <w:rPr>
          <w:rFonts w:ascii="Arial" w:hAnsi="Arial" w:cs="Arial"/>
        </w:rPr>
        <w:t xml:space="preserve">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4915" w:rsidRPr="00C963A3" w:rsidRDefault="00F64915" w:rsidP="00F6491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w:t>
      </w:r>
      <w:proofErr w:type="gramStart"/>
      <w:r w:rsidRPr="00C963A3">
        <w:rPr>
          <w:rFonts w:ascii="Arial" w:hAnsi="Arial" w:cs="Arial"/>
        </w:rPr>
        <w:t>El  contenido</w:t>
      </w:r>
      <w:proofErr w:type="gramEnd"/>
      <w:r w:rsidRPr="00C963A3">
        <w:rPr>
          <w:rFonts w:ascii="Arial" w:hAnsi="Arial" w:cs="Arial"/>
        </w:rPr>
        <w:t xml:space="preserve">  de  este  Contrato  no  se  verá  restringido,  modificado  o afectado por los encabezamientos.</w:t>
      </w:r>
      <w:r w:rsidRPr="00C963A3">
        <w:rPr>
          <w:rFonts w:ascii="Arial" w:hAnsi="Arial" w:cs="Arial"/>
          <w:b/>
          <w:lang w:val="es-BO"/>
        </w:rPr>
        <w:t xml:space="preserve"> </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 xml:space="preserve">Este   Contrato   </w:t>
      </w:r>
      <w:proofErr w:type="gramStart"/>
      <w:r w:rsidRPr="00C963A3">
        <w:rPr>
          <w:rFonts w:ascii="Arial" w:hAnsi="Arial" w:cs="Arial"/>
        </w:rPr>
        <w:t>se  ha</w:t>
      </w:r>
      <w:proofErr w:type="gramEnd"/>
      <w:r w:rsidRPr="00C963A3">
        <w:rPr>
          <w:rFonts w:ascii="Arial" w:hAnsi="Arial" w:cs="Arial"/>
        </w:rPr>
        <w:t xml:space="preserve">   celebrado  en  castellano,  idioma   por el que se regirán obligatoriamente todas las materias relacionadas con el mismo o su interpretación.</w:t>
      </w:r>
    </w:p>
    <w:p w:rsidR="00F64915" w:rsidRPr="00C963A3" w:rsidRDefault="00F64915" w:rsidP="00F6491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w:t>
      </w:r>
      <w:proofErr w:type="gramStart"/>
      <w:r w:rsidRPr="00C963A3">
        <w:rPr>
          <w:rFonts w:ascii="Arial" w:hAnsi="Arial" w:cs="Arial"/>
        </w:rPr>
        <w:t>mayúsculas  se</w:t>
      </w:r>
      <w:proofErr w:type="gramEnd"/>
      <w:r w:rsidRPr="00C963A3">
        <w:rPr>
          <w:rFonts w:ascii="Arial" w:hAnsi="Arial" w:cs="Arial"/>
        </w:rPr>
        <w:t xml:space="preserve"> entenderá  conforme a las  denominaciones otorgadas en este instrumento, o de acuerdo a su contexto, usando indistintamente en plural o singular.</w:t>
      </w:r>
    </w:p>
    <w:p w:rsidR="00F64915" w:rsidRPr="00C963A3" w:rsidRDefault="00F64915" w:rsidP="00F6491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proofErr w:type="gramStart"/>
      <w:r w:rsidRPr="00C963A3">
        <w:rPr>
          <w:rFonts w:ascii="Arial" w:hAnsi="Arial" w:cs="Arial"/>
        </w:rPr>
        <w:t>Ninguna  estipulación</w:t>
      </w:r>
      <w:proofErr w:type="gramEnd"/>
      <w:r w:rsidRPr="00C963A3">
        <w:rPr>
          <w:rFonts w:ascii="Arial" w:hAnsi="Arial" w:cs="Arial"/>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4915" w:rsidRPr="00C963A3" w:rsidRDefault="00F64915" w:rsidP="00F6491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4915" w:rsidRPr="00C963A3" w:rsidRDefault="00F64915" w:rsidP="00F6491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CUARTA.-</w:t>
      </w:r>
      <w:proofErr w:type="gramEnd"/>
      <w:r w:rsidRPr="00C963A3">
        <w:rPr>
          <w:rFonts w:ascii="Arial" w:hAnsi="Arial" w:cs="Arial"/>
          <w:b/>
          <w:sz w:val="20"/>
          <w:szCs w:val="20"/>
          <w:u w:val="single"/>
        </w:rPr>
        <w:t xml:space="preserve"> (NATURALEZA DEL CONTRATO)</w:t>
      </w:r>
      <w:r w:rsidRPr="00C963A3">
        <w:rPr>
          <w:rFonts w:ascii="Arial" w:hAnsi="Arial" w:cs="Arial"/>
          <w:b/>
          <w:sz w:val="20"/>
          <w:szCs w:val="20"/>
        </w:rPr>
        <w:t xml:space="preserve"> </w:t>
      </w:r>
    </w:p>
    <w:p w:rsidR="00F64915" w:rsidRPr="00C963A3" w:rsidRDefault="00F64915" w:rsidP="00F6491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4915" w:rsidRPr="00C963A3" w:rsidRDefault="00F64915" w:rsidP="00F64915">
      <w:pPr>
        <w:spacing w:before="120" w:after="120"/>
        <w:jc w:val="both"/>
        <w:rPr>
          <w:rFonts w:ascii="Arial" w:hAnsi="Arial" w:cs="Arial"/>
        </w:rPr>
      </w:pPr>
    </w:p>
    <w:p w:rsidR="00F64915" w:rsidRPr="00C963A3" w:rsidRDefault="00F64915" w:rsidP="00F6491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 xml:space="preserve">CLÁUSULA </w:t>
      </w:r>
      <w:proofErr w:type="gramStart"/>
      <w:r w:rsidRPr="00C963A3">
        <w:rPr>
          <w:rFonts w:ascii="Arial" w:hAnsi="Arial" w:cs="Arial"/>
          <w:b/>
          <w:sz w:val="20"/>
          <w:szCs w:val="20"/>
          <w:u w:val="single"/>
        </w:rPr>
        <w:t>QUINTA.-</w:t>
      </w:r>
      <w:proofErr w:type="gramEnd"/>
      <w:r w:rsidRPr="00C963A3">
        <w:rPr>
          <w:rFonts w:ascii="Arial" w:hAnsi="Arial" w:cs="Arial"/>
          <w:b/>
          <w:sz w:val="20"/>
          <w:szCs w:val="20"/>
          <w:u w:val="single"/>
        </w:rPr>
        <w:t xml:space="preserve"> (DOCUMENTOS DEL CONTRATO)</w:t>
      </w:r>
      <w:r w:rsidRPr="00C963A3">
        <w:rPr>
          <w:rFonts w:ascii="Arial" w:hAnsi="Arial" w:cs="Arial"/>
          <w:sz w:val="20"/>
          <w:szCs w:val="20"/>
          <w:u w:val="single"/>
        </w:rPr>
        <w:t xml:space="preserve"> </w:t>
      </w:r>
    </w:p>
    <w:p w:rsidR="00F64915" w:rsidRPr="00C963A3" w:rsidRDefault="00F64915" w:rsidP="00F6491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Formulario resultado de la adjudicación.</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4915" w:rsidRPr="00C963A3" w:rsidRDefault="00F64915" w:rsidP="00F64915">
      <w:pPr>
        <w:numPr>
          <w:ilvl w:val="0"/>
          <w:numId w:val="67"/>
        </w:numPr>
        <w:spacing w:after="120"/>
        <w:jc w:val="both"/>
        <w:rPr>
          <w:rFonts w:ascii="Arial" w:hAnsi="Arial" w:cs="Arial"/>
        </w:rPr>
      </w:pPr>
      <w:r w:rsidRPr="00C963A3">
        <w:rPr>
          <w:rFonts w:ascii="Arial" w:hAnsi="Arial" w:cs="Arial"/>
          <w:lang w:val="es-ES_tradnl"/>
        </w:rPr>
        <w:t>Certificado RUPE N°______</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Garantías.</w:t>
      </w:r>
    </w:p>
    <w:p w:rsidR="00F64915" w:rsidRPr="00C963A3" w:rsidRDefault="00F64915" w:rsidP="00F64915">
      <w:pPr>
        <w:numPr>
          <w:ilvl w:val="0"/>
          <w:numId w:val="67"/>
        </w:numPr>
        <w:spacing w:after="120"/>
        <w:jc w:val="both"/>
        <w:rPr>
          <w:rFonts w:ascii="Arial" w:hAnsi="Arial" w:cs="Arial"/>
          <w:lang w:val="es-BO"/>
        </w:rPr>
      </w:pPr>
      <w:r w:rsidRPr="00C963A3">
        <w:rPr>
          <w:rFonts w:ascii="Arial" w:hAnsi="Arial" w:cs="Arial"/>
          <w:lang w:val="es-BO"/>
        </w:rPr>
        <w:t>Seguros.</w:t>
      </w:r>
    </w:p>
    <w:p w:rsidR="00F64915" w:rsidRPr="00C963A3" w:rsidRDefault="00F64915" w:rsidP="00F6491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(OBJETO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(VIGENCIA, PLAZO DE EJECUCIÓN DE LA OBRA Y ORDEN DE PROCEDER)</w:t>
      </w:r>
      <w:r w:rsidRPr="00C963A3">
        <w:rPr>
          <w:rFonts w:ascii="Arial" w:hAnsi="Arial" w:cs="Arial"/>
          <w:b/>
          <w:lang w:val="es-BO"/>
        </w:rPr>
        <w:t xml:space="preserve">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(MONTO DEL CONTRATO)</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4915" w:rsidRPr="00C963A3" w:rsidRDefault="00F64915" w:rsidP="00F6491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4915" w:rsidRPr="00C963A3" w:rsidRDefault="00F64915" w:rsidP="00F64915">
      <w:pPr>
        <w:pStyle w:val="Textoindependiente"/>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(MEDICIÓN DE CANTIDADES DE OBRA)</w:t>
      </w:r>
    </w:p>
    <w:p w:rsidR="00F64915" w:rsidRPr="00C963A3" w:rsidRDefault="00F64915" w:rsidP="00F64915">
      <w:pPr>
        <w:pStyle w:val="Textoindependiente"/>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4915" w:rsidRPr="00C963A3" w:rsidRDefault="00F64915" w:rsidP="00F64915">
      <w:pPr>
        <w:spacing w:after="120"/>
        <w:jc w:val="both"/>
        <w:rPr>
          <w:rFonts w:ascii="Arial" w:hAnsi="Arial" w:cs="Arial"/>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DÉCIMA.-</w:t>
      </w:r>
      <w:proofErr w:type="gramEnd"/>
      <w:r w:rsidRPr="00C963A3">
        <w:rPr>
          <w:rFonts w:ascii="Arial" w:hAnsi="Arial" w:cs="Arial"/>
          <w:b/>
          <w:u w:val="single"/>
          <w:lang w:val="es-BO"/>
        </w:rPr>
        <w:t xml:space="preserve">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4915" w:rsidRPr="00C963A3" w:rsidRDefault="00F64915" w:rsidP="00F6491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4915" w:rsidRPr="00C963A3" w:rsidRDefault="00F64915" w:rsidP="00F6491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4915" w:rsidRPr="00C963A3" w:rsidRDefault="00F64915" w:rsidP="00F64915">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4915" w:rsidRPr="00C963A3" w:rsidRDefault="00F64915" w:rsidP="00F64915">
      <w:pPr>
        <w:spacing w:before="120" w:after="120"/>
        <w:jc w:val="both"/>
        <w:rPr>
          <w:rFonts w:ascii="Arial" w:hAnsi="Arial" w:cs="Arial"/>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(PLANILLA O CERTIFICADO DE LIQUIDACIÓN FINAL)</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4915" w:rsidRPr="00C963A3" w:rsidRDefault="00F64915" w:rsidP="00F6491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4915" w:rsidRPr="00C963A3" w:rsidRDefault="00F64915" w:rsidP="00F6491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4915" w:rsidRPr="00C963A3" w:rsidRDefault="00F64915" w:rsidP="00F64915">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(GARANTÍA DE CUMPLIMIENTO DE CONTRATO)</w:t>
      </w:r>
    </w:p>
    <w:p w:rsidR="00F64915" w:rsidRPr="00C963A3" w:rsidRDefault="00F64915" w:rsidP="00F64915">
      <w:pPr>
        <w:spacing w:before="120" w:after="120"/>
        <w:jc w:val="both"/>
        <w:rPr>
          <w:rFonts w:ascii="Arial" w:hAnsi="Arial" w:cs="Arial"/>
          <w:lang w:val="es-BO"/>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F64915" w:rsidRPr="00C963A3" w:rsidRDefault="00F64915" w:rsidP="00F6491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4915" w:rsidRPr="00C963A3" w:rsidRDefault="00F64915" w:rsidP="00F64915">
      <w:pPr>
        <w:spacing w:before="120" w:after="120"/>
        <w:jc w:val="both"/>
        <w:rPr>
          <w:rFonts w:ascii="Arial" w:hAnsi="Arial" w:cs="Arial"/>
          <w:b/>
          <w:bCs/>
          <w:i/>
          <w:lang w:val="es-BO"/>
        </w:rPr>
      </w:pPr>
      <w:r w:rsidRPr="00C963A3">
        <w:rPr>
          <w:rFonts w:ascii="Arial" w:hAnsi="Arial" w:cs="Arial"/>
          <w:b/>
          <w:u w:val="single"/>
          <w:lang w:val="es-BO"/>
        </w:rPr>
        <w:lastRenderedPageBreak/>
        <w:t xml:space="preserve">CLÁUSULA DÉCIMA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4915" w:rsidRPr="00C963A3" w:rsidRDefault="00F64915" w:rsidP="00F6491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4915" w:rsidRPr="00C963A3" w:rsidRDefault="00F64915" w:rsidP="00F6491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4915" w:rsidRPr="00C963A3" w:rsidRDefault="00F64915" w:rsidP="00F6491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(GARANTÍA DE BUENA EJECUCIÓN DE OBRA) </w:t>
      </w:r>
      <w:r w:rsidRPr="00C963A3">
        <w:rPr>
          <w:rFonts w:ascii="Arial" w:hAnsi="Arial" w:cs="Arial"/>
          <w:b/>
          <w:i/>
          <w:u w:val="single"/>
          <w:lang w:val="es-ES_tradnl"/>
        </w:rPr>
        <w:t>(insertar si se ha previsto en las especificaciones técnicas)</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w:t>
      </w:r>
      <w:proofErr w:type="gramStart"/>
      <w:r w:rsidRPr="00C963A3">
        <w:rPr>
          <w:rFonts w:ascii="Arial" w:hAnsi="Arial" w:cs="Arial"/>
          <w:bCs/>
          <w:lang w:val="es-BO"/>
        </w:rPr>
        <w:t>meses computable</w:t>
      </w:r>
      <w:proofErr w:type="gramEnd"/>
      <w:r w:rsidRPr="00C963A3">
        <w:rPr>
          <w:rFonts w:ascii="Arial" w:hAnsi="Arial" w:cs="Arial"/>
          <w:bCs/>
          <w:lang w:val="es-BO"/>
        </w:rPr>
        <w:t xml:space="preserve"> desde el día siguiente a la recepción definitiva de la Obra.</w:t>
      </w:r>
    </w:p>
    <w:p w:rsidR="00F64915" w:rsidRPr="00C963A3" w:rsidRDefault="00F64915" w:rsidP="00F6491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w:t>
      </w:r>
      <w:proofErr w:type="gramStart"/>
      <w:r w:rsidRPr="00C963A3">
        <w:rPr>
          <w:rFonts w:ascii="Arial" w:hAnsi="Arial" w:cs="Arial"/>
          <w:bCs/>
        </w:rPr>
        <w:t>consecuencia</w:t>
      </w:r>
      <w:proofErr w:type="gramEnd"/>
      <w:r w:rsidRPr="00C963A3">
        <w:rPr>
          <w:rFonts w:ascii="Arial" w:hAnsi="Arial" w:cs="Arial"/>
          <w:bCs/>
        </w:rPr>
        <w:t xml:space="preserve">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4915" w:rsidRPr="00C963A3" w:rsidRDefault="00F64915" w:rsidP="00F6491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4915" w:rsidRPr="00C963A3" w:rsidRDefault="00F64915" w:rsidP="00F64915">
      <w:pPr>
        <w:spacing w:after="120"/>
        <w:ind w:left="567" w:hanging="567"/>
        <w:jc w:val="both"/>
        <w:rPr>
          <w:rFonts w:ascii="Arial" w:hAnsi="Arial" w:cs="Arial"/>
          <w:b/>
        </w:rPr>
      </w:pPr>
      <w:proofErr w:type="gramStart"/>
      <w:r w:rsidRPr="00C963A3">
        <w:rPr>
          <w:rFonts w:ascii="Arial" w:hAnsi="Arial" w:cs="Arial"/>
          <w:b/>
        </w:rPr>
        <w:t>16.1  Póliza</w:t>
      </w:r>
      <w:proofErr w:type="gramEnd"/>
      <w:r w:rsidRPr="00C963A3">
        <w:rPr>
          <w:rFonts w:ascii="Arial" w:hAnsi="Arial" w:cs="Arial"/>
          <w:b/>
        </w:rPr>
        <w:t xml:space="preserve"> de seguro todo riesgo de construcción.</w:t>
      </w:r>
    </w:p>
    <w:p w:rsidR="00F64915" w:rsidRPr="00C963A3" w:rsidRDefault="00F64915" w:rsidP="00F6491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4915" w:rsidRPr="00C963A3" w:rsidRDefault="00F64915" w:rsidP="00F64915">
      <w:pPr>
        <w:spacing w:after="120"/>
        <w:jc w:val="both"/>
        <w:rPr>
          <w:rFonts w:ascii="Arial" w:hAnsi="Arial" w:cs="Arial"/>
        </w:rPr>
      </w:pPr>
      <w:r w:rsidRPr="00C963A3">
        <w:rPr>
          <w:rFonts w:ascii="Arial" w:hAnsi="Arial" w:cs="Arial"/>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w:t>
      </w:r>
      <w:r w:rsidR="00C94A6E">
        <w:rPr>
          <w:rFonts w:ascii="Arial" w:hAnsi="Arial" w:cs="Arial"/>
        </w:rPr>
        <w:t>isma hasta un valor de…</w:t>
      </w:r>
      <w:proofErr w:type="gramStart"/>
      <w:r w:rsidR="00C94A6E">
        <w:rPr>
          <w:rFonts w:ascii="Arial" w:hAnsi="Arial" w:cs="Arial"/>
        </w:rPr>
        <w:t>…….</w:t>
      </w:r>
      <w:proofErr w:type="gramEnd"/>
      <w:r w:rsidRPr="00C963A3">
        <w:rPr>
          <w:rFonts w:ascii="Arial" w:hAnsi="Arial" w:cs="Arial"/>
        </w:rPr>
        <w:t xml:space="preserve">.- dejando indemne a la </w:t>
      </w:r>
      <w:r w:rsidRPr="00C963A3">
        <w:rPr>
          <w:rFonts w:ascii="Arial" w:hAnsi="Arial" w:cs="Arial"/>
          <w:b/>
        </w:rPr>
        <w:t>ENTIDAD</w:t>
      </w:r>
      <w:r w:rsidRPr="00C963A3">
        <w:rPr>
          <w:rFonts w:ascii="Arial" w:hAnsi="Arial" w:cs="Arial"/>
        </w:rPr>
        <w:t xml:space="preserve"> por cualquier suceso.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16.2 Póliza de seguro de accidentes personales.</w:t>
      </w:r>
    </w:p>
    <w:p w:rsidR="00F64915" w:rsidRPr="00C963A3" w:rsidRDefault="00F64915" w:rsidP="00F6491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4915" w:rsidRPr="00C963A3" w:rsidRDefault="00F64915" w:rsidP="00F64915">
      <w:pPr>
        <w:spacing w:after="120"/>
        <w:ind w:left="567" w:hanging="567"/>
        <w:jc w:val="both"/>
        <w:rPr>
          <w:rFonts w:ascii="Arial" w:hAnsi="Arial" w:cs="Arial"/>
          <w:b/>
        </w:rPr>
      </w:pPr>
      <w:r w:rsidRPr="00C963A3">
        <w:rPr>
          <w:rFonts w:ascii="Arial" w:hAnsi="Arial" w:cs="Arial"/>
          <w:b/>
        </w:rPr>
        <w:t>16.3 Condiciones adicionales.</w:t>
      </w:r>
    </w:p>
    <w:p w:rsidR="00F64915" w:rsidRPr="00C963A3" w:rsidRDefault="00F64915" w:rsidP="00F6491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4915" w:rsidRPr="00C963A3" w:rsidRDefault="00F64915" w:rsidP="00F64915">
      <w:pPr>
        <w:spacing w:after="120"/>
        <w:ind w:left="1134" w:hanging="708"/>
        <w:jc w:val="both"/>
        <w:rPr>
          <w:rFonts w:ascii="Arial" w:hAnsi="Arial" w:cs="Arial"/>
        </w:rPr>
      </w:pPr>
      <w:proofErr w:type="gramStart"/>
      <w:r w:rsidRPr="00C963A3">
        <w:rPr>
          <w:rFonts w:ascii="Arial" w:hAnsi="Arial" w:cs="Arial"/>
          <w:b/>
        </w:rPr>
        <w:t>16.3.2</w:t>
      </w:r>
      <w:r w:rsidRPr="00C963A3">
        <w:rPr>
          <w:rFonts w:ascii="Arial" w:hAnsi="Arial" w:cs="Arial"/>
        </w:rPr>
        <w:t xml:space="preserve">  El</w:t>
      </w:r>
      <w:proofErr w:type="gramEnd"/>
      <w:r w:rsidRPr="00C963A3">
        <w:rPr>
          <w:rFonts w:ascii="Arial" w:hAnsi="Arial" w:cs="Arial"/>
        </w:rPr>
        <w:t xml:space="preserve">  </w:t>
      </w:r>
      <w:r w:rsidRPr="00C963A3">
        <w:rPr>
          <w:rFonts w:ascii="Arial" w:hAnsi="Arial" w:cs="Arial"/>
          <w:b/>
        </w:rPr>
        <w:t>CONTRATISTA</w:t>
      </w:r>
      <w:r w:rsidRPr="00C963A3">
        <w:rPr>
          <w:rFonts w:ascii="Arial" w:hAnsi="Arial" w:cs="Arial"/>
        </w:rPr>
        <w:t>,  como asegurado adicional en la póliza de todo riesgo de construcción.</w:t>
      </w:r>
    </w:p>
    <w:p w:rsidR="00F64915" w:rsidRPr="00C963A3" w:rsidRDefault="00F64915" w:rsidP="00F64915">
      <w:pPr>
        <w:spacing w:after="120"/>
        <w:jc w:val="both"/>
        <w:rPr>
          <w:rFonts w:ascii="Arial" w:hAnsi="Arial" w:cs="Arial"/>
          <w:b/>
          <w:i/>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4915" w:rsidRPr="00C963A3" w:rsidRDefault="00F64915" w:rsidP="00F6491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4915" w:rsidRPr="00C963A3" w:rsidRDefault="00F64915" w:rsidP="00F64915">
      <w:pPr>
        <w:spacing w:after="120"/>
        <w:jc w:val="both"/>
        <w:rPr>
          <w:rFonts w:ascii="Arial" w:hAnsi="Arial" w:cs="Arial"/>
          <w:lang w:val="es-ES_tradn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4915" w:rsidRPr="00C963A3" w:rsidRDefault="00F64915" w:rsidP="00F6491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4915" w:rsidRPr="00C963A3" w:rsidRDefault="00F64915" w:rsidP="00F6491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proofErr w:type="gramStart"/>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proofErr w:type="gramEnd"/>
      <w:r w:rsidRPr="00C963A3">
        <w:rPr>
          <w:rFonts w:ascii="Arial" w:hAnsi="Arial" w:cs="Arial"/>
          <w:lang w:val="es-ES_tradnl"/>
        </w:rPr>
        <w:t>2</w:t>
      </w:r>
    </w:p>
    <w:p w:rsidR="00F64915" w:rsidRPr="00C963A3" w:rsidRDefault="00F64915" w:rsidP="00F64915">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F64915" w:rsidRPr="00C963A3" w:rsidRDefault="00F64915" w:rsidP="00F6491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4915" w:rsidRPr="00C963A3" w:rsidRDefault="00F64915" w:rsidP="00F6491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spellStart"/>
      <w:r w:rsidRPr="00C963A3">
        <w:rPr>
          <w:rFonts w:ascii="Cambria Math" w:hAnsi="Cambria Math" w:cs="Cambria Math"/>
          <w:lang w:val="es-ES_tradnl"/>
        </w:rPr>
        <w:t>MTGEp</w:t>
      </w:r>
      <w:proofErr w:type="spellEnd"/>
      <w:r w:rsidRPr="00C963A3">
        <w:rPr>
          <w:rFonts w:ascii="Cambria Math" w:hAnsi="Cambria Math" w:cs="Cambria Math"/>
          <w:lang w:val="es-ES_tradnl"/>
        </w:rPr>
        <w:t>−</w:t>
      </w:r>
      <w:proofErr w:type="gramStart"/>
      <w:r w:rsidRPr="00C963A3">
        <w:rPr>
          <w:rFonts w:ascii="Cambria Math" w:hAnsi="Cambria Math" w:cs="Cambria Math"/>
          <w:lang w:val="es-ES_tradnl"/>
        </w:rPr>
        <w:t>𝑀𝐸)∗</w:t>
      </w:r>
      <w:proofErr w:type="gramEnd"/>
      <w:r w:rsidRPr="00C963A3">
        <w:rPr>
          <w:rFonts w:ascii="Cambria Math" w:hAnsi="Cambria Math" w:cs="Cambria Math"/>
          <w:lang w:val="es-ES_tradnl"/>
        </w:rPr>
        <w:t>2</w:t>
      </w:r>
    </w:p>
    <w:p w:rsidR="00F64915" w:rsidRPr="00C963A3" w:rsidRDefault="00F64915" w:rsidP="00F64915">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4915" w:rsidRPr="00C963A3" w:rsidRDefault="00F64915" w:rsidP="00F64915">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F64915" w:rsidRPr="00C963A3" w:rsidRDefault="00F64915" w:rsidP="00F6491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4915" w:rsidRPr="00C963A3" w:rsidRDefault="00F64915" w:rsidP="00F6491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4915" w:rsidRPr="00C963A3" w:rsidRDefault="00F64915" w:rsidP="00F6491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 xml:space="preserve">DÉCIMA </w:t>
      </w:r>
      <w:proofErr w:type="gramStart"/>
      <w:r w:rsidRPr="00C963A3">
        <w:rPr>
          <w:rFonts w:ascii="Arial" w:hAnsi="Arial" w:cs="Arial"/>
          <w:b/>
          <w:bCs/>
          <w:u w:val="single"/>
        </w:rPr>
        <w:t>OCTAVA.-</w:t>
      </w:r>
      <w:proofErr w:type="gramEnd"/>
      <w:r w:rsidRPr="00C963A3">
        <w:rPr>
          <w:rFonts w:ascii="Arial" w:hAnsi="Arial" w:cs="Arial"/>
          <w:b/>
          <w:bCs/>
          <w:u w:val="single"/>
        </w:rPr>
        <w:t xml:space="preserve"> (NOTIFICACIONES)</w:t>
      </w:r>
    </w:p>
    <w:p w:rsidR="00F64915" w:rsidRPr="00C963A3" w:rsidRDefault="00F64915" w:rsidP="00F64915">
      <w:pPr>
        <w:spacing w:after="120"/>
        <w:ind w:left="567" w:hanging="567"/>
        <w:jc w:val="both"/>
        <w:rPr>
          <w:rFonts w:ascii="Arial" w:hAnsi="Arial" w:cs="Arial"/>
          <w:lang w:val="es-ES_tradnl"/>
        </w:rPr>
      </w:pPr>
      <w:proofErr w:type="gramStart"/>
      <w:r w:rsidRPr="00C963A3">
        <w:rPr>
          <w:rFonts w:ascii="Arial" w:hAnsi="Arial" w:cs="Arial"/>
          <w:b/>
          <w:bCs/>
          <w:lang w:val="es-ES_tradnl"/>
        </w:rPr>
        <w:t xml:space="preserve">18.1  </w:t>
      </w:r>
      <w:r w:rsidRPr="00C963A3">
        <w:rPr>
          <w:rFonts w:ascii="Arial" w:hAnsi="Arial" w:cs="Arial"/>
          <w:lang w:val="es-ES_tradnl"/>
        </w:rPr>
        <w:t>Las</w:t>
      </w:r>
      <w:proofErr w:type="gramEnd"/>
      <w:r w:rsidRPr="00C963A3">
        <w:rPr>
          <w:rFonts w:ascii="Arial" w:hAnsi="Arial" w:cs="Arial"/>
          <w:lang w:val="es-ES_tradnl"/>
        </w:rPr>
        <w:t xml:space="preserve">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4915" w:rsidRPr="00C963A3" w:rsidTr="00F6491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ind w:left="180" w:hanging="180"/>
              <w:jc w:val="center"/>
              <w:rPr>
                <w:rFonts w:ascii="Arial" w:hAnsi="Arial" w:cs="Arial"/>
                <w:b/>
                <w:bCs/>
                <w:lang w:val="es-ES_tradnl"/>
              </w:rPr>
            </w:pPr>
            <w:r w:rsidRPr="00C963A3">
              <w:rPr>
                <w:rFonts w:ascii="Arial" w:hAnsi="Arial" w:cs="Arial"/>
                <w:b/>
                <w:bCs/>
                <w:lang w:val="es-ES_tradnl"/>
              </w:rPr>
              <w:t>CONTRATISTA</w:t>
            </w:r>
          </w:p>
        </w:tc>
      </w:tr>
      <w:tr w:rsidR="00F64915" w:rsidRPr="00C963A3" w:rsidTr="00F6491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lastRenderedPageBreak/>
              <w:t xml:space="preserve">Domicilio: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4915" w:rsidRPr="00C963A3" w:rsidRDefault="00F64915" w:rsidP="00F6491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4915" w:rsidRPr="00C963A3" w:rsidRDefault="00F64915" w:rsidP="00F64915">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4915" w:rsidRPr="00C963A3" w:rsidRDefault="00F64915" w:rsidP="00F6491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4915" w:rsidRPr="00C963A3" w:rsidRDefault="00F64915" w:rsidP="00F6491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4915" w:rsidRPr="00C963A3" w:rsidRDefault="00F64915" w:rsidP="00F6491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4915" w:rsidRPr="00C963A3" w:rsidRDefault="00F64915" w:rsidP="00F64915">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F64915" w:rsidRPr="00C963A3" w:rsidRDefault="00F64915" w:rsidP="00F64915">
            <w:pPr>
              <w:jc w:val="both"/>
              <w:rPr>
                <w:rFonts w:ascii="Arial" w:hAnsi="Arial" w:cs="Arial"/>
                <w:lang w:val="es-ES_tradnl"/>
              </w:rPr>
            </w:pPr>
            <w:r w:rsidRPr="00C963A3">
              <w:rPr>
                <w:rFonts w:ascii="Arial" w:hAnsi="Arial" w:cs="Arial"/>
                <w:lang w:val="es-ES_tradnl"/>
              </w:rPr>
              <w:t xml:space="preserve">            – Bolivia</w:t>
            </w:r>
          </w:p>
        </w:tc>
      </w:tr>
    </w:tbl>
    <w:p w:rsidR="00F64915" w:rsidRPr="00C963A3" w:rsidRDefault="00F64915" w:rsidP="00F64915">
      <w:pPr>
        <w:spacing w:after="120"/>
        <w:ind w:left="567" w:hanging="567"/>
        <w:jc w:val="both"/>
        <w:rPr>
          <w:rFonts w:ascii="Arial" w:hAnsi="Arial" w:cs="Arial"/>
          <w:b/>
          <w:bCs/>
          <w:lang w:val="es-ES_tradnl"/>
        </w:rPr>
      </w:pP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4915" w:rsidRPr="00C963A3" w:rsidRDefault="00F64915" w:rsidP="00F6491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4915" w:rsidRPr="00C963A3" w:rsidRDefault="00F64915" w:rsidP="00F64915">
      <w:pPr>
        <w:spacing w:after="120"/>
        <w:ind w:left="567" w:hanging="567"/>
        <w:jc w:val="both"/>
        <w:rPr>
          <w:rFonts w:ascii="Arial" w:hAnsi="Arial" w:cs="Arial"/>
          <w:lang w:val="es-ES_tradnl"/>
        </w:rPr>
      </w:pPr>
      <w:proofErr w:type="gramStart"/>
      <w:r w:rsidRPr="00C963A3">
        <w:rPr>
          <w:rFonts w:ascii="Arial" w:hAnsi="Arial" w:cs="Arial"/>
          <w:b/>
          <w:bCs/>
          <w:lang w:val="es-ES_tradnl"/>
        </w:rPr>
        <w:t>18.4  </w:t>
      </w:r>
      <w:r w:rsidRPr="00C963A3">
        <w:rPr>
          <w:rFonts w:ascii="Arial" w:hAnsi="Arial" w:cs="Arial"/>
          <w:lang w:val="es-ES_tradnl"/>
        </w:rPr>
        <w:t>Cuando</w:t>
      </w:r>
      <w:proofErr w:type="gramEnd"/>
      <w:r w:rsidRPr="00C963A3">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F64915" w:rsidRPr="00C963A3" w:rsidRDefault="00F64915" w:rsidP="00F6491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DÉCIMA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4915" w:rsidRPr="00C963A3" w:rsidRDefault="00F64915" w:rsidP="00F6491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4915" w:rsidRPr="00C963A3" w:rsidRDefault="00F64915" w:rsidP="00F64915">
      <w:pPr>
        <w:spacing w:after="120"/>
        <w:ind w:left="567" w:hanging="567"/>
        <w:jc w:val="both"/>
        <w:rPr>
          <w:rFonts w:ascii="Arial" w:hAnsi="Arial" w:cs="Arial"/>
          <w:lang w:val="es-BO"/>
        </w:rPr>
      </w:pPr>
      <w:proofErr w:type="gramStart"/>
      <w:r w:rsidRPr="00C963A3">
        <w:rPr>
          <w:rFonts w:ascii="Arial" w:hAnsi="Arial" w:cs="Arial"/>
          <w:b/>
          <w:lang w:val="es-BO" w:eastAsia="x-none"/>
        </w:rPr>
        <w:t>19.1</w:t>
      </w:r>
      <w:r w:rsidRPr="00C963A3">
        <w:rPr>
          <w:rFonts w:ascii="Arial" w:hAnsi="Arial" w:cs="Arial"/>
          <w:lang w:val="es-BO" w:eastAsia="x-none"/>
        </w:rPr>
        <w:t xml:space="preserve">  Cumplir</w:t>
      </w:r>
      <w:proofErr w:type="gramEnd"/>
      <w:r w:rsidRPr="00C963A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4915" w:rsidRPr="00C963A3" w:rsidRDefault="00F64915" w:rsidP="00F64915">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4915" w:rsidRPr="00C963A3" w:rsidRDefault="00F64915" w:rsidP="00F64915">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4915" w:rsidRPr="00C963A3" w:rsidRDefault="00F64915" w:rsidP="00F6491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4915" w:rsidRPr="00C963A3" w:rsidRDefault="00F64915" w:rsidP="00F6491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4915" w:rsidRPr="00C963A3" w:rsidRDefault="00F64915" w:rsidP="00F64915">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4915" w:rsidRPr="00C963A3" w:rsidRDefault="00F64915" w:rsidP="00F64915">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w:t>
      </w:r>
      <w:proofErr w:type="gramStart"/>
      <w:r w:rsidRPr="00C963A3">
        <w:rPr>
          <w:rFonts w:ascii="Arial" w:hAnsi="Arial" w:cs="Arial"/>
          <w:lang w:val="es-BO"/>
        </w:rPr>
        <w:t>cualquier  observación</w:t>
      </w:r>
      <w:proofErr w:type="gramEnd"/>
      <w:r w:rsidRPr="00C963A3">
        <w:rPr>
          <w:rFonts w:ascii="Arial" w:hAnsi="Arial" w:cs="Arial"/>
          <w:lang w:val="es-BO"/>
        </w:rPr>
        <w:t xml:space="preserve">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4915" w:rsidRPr="00C963A3" w:rsidRDefault="00F64915" w:rsidP="00F6491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4915" w:rsidRPr="00C963A3" w:rsidRDefault="00F64915" w:rsidP="00F6491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4915" w:rsidRPr="00C963A3" w:rsidRDefault="00F64915" w:rsidP="00F6491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VIGÉSIMA.-</w:t>
      </w:r>
      <w:proofErr w:type="gramEnd"/>
      <w:r w:rsidRPr="00C963A3">
        <w:rPr>
          <w:rFonts w:ascii="Arial" w:hAnsi="Arial" w:cs="Arial"/>
          <w:b/>
          <w:u w:val="single"/>
          <w:lang w:val="es-BO"/>
        </w:rPr>
        <w:t xml:space="preserve"> (OBLIGACIONES DE LA ENTIDAD)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4915" w:rsidRPr="00C963A3" w:rsidRDefault="00F64915" w:rsidP="00F6491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C963A3">
        <w:rPr>
          <w:rFonts w:ascii="Arial" w:hAnsi="Arial" w:cs="Arial"/>
          <w:b/>
          <w:lang w:val="es-BO"/>
        </w:rPr>
        <w:t xml:space="preserve">20.1  </w:t>
      </w:r>
      <w:r w:rsidRPr="00C963A3">
        <w:rPr>
          <w:rFonts w:ascii="Arial" w:hAnsi="Arial" w:cs="Arial"/>
          <w:lang w:val="es-BO"/>
        </w:rPr>
        <w:t>Notificar</w:t>
      </w:r>
      <w:proofErr w:type="gramEnd"/>
      <w:r w:rsidRPr="00C963A3">
        <w:rPr>
          <w:rFonts w:ascii="Arial" w:hAnsi="Arial" w:cs="Arial"/>
          <w:lang w:val="es-BO"/>
        </w:rPr>
        <w:t xml:space="preserve">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4915" w:rsidRPr="00C963A3" w:rsidRDefault="00F64915" w:rsidP="00F64915">
      <w:pPr>
        <w:spacing w:before="120" w:after="120"/>
        <w:ind w:left="567" w:hanging="567"/>
        <w:jc w:val="both"/>
        <w:rPr>
          <w:rFonts w:ascii="Arial" w:hAnsi="Arial" w:cs="Arial"/>
          <w:lang w:val="es-BO"/>
        </w:rPr>
      </w:pPr>
      <w:proofErr w:type="gramStart"/>
      <w:r w:rsidRPr="00C963A3">
        <w:rPr>
          <w:rFonts w:ascii="Arial" w:hAnsi="Arial" w:cs="Arial"/>
          <w:b/>
          <w:lang w:val="es-BO"/>
        </w:rPr>
        <w:t xml:space="preserve">20.2  </w:t>
      </w:r>
      <w:r w:rsidRPr="00C963A3">
        <w:rPr>
          <w:rFonts w:ascii="Arial" w:hAnsi="Arial" w:cs="Arial"/>
          <w:lang w:val="es-BO"/>
        </w:rPr>
        <w:t>Proveer</w:t>
      </w:r>
      <w:proofErr w:type="gramEnd"/>
      <w:r w:rsidRPr="00C963A3">
        <w:rPr>
          <w:rFonts w:ascii="Arial" w:hAnsi="Arial" w:cs="Arial"/>
          <w:lang w:val="es-BO"/>
        </w:rPr>
        <w:t xml:space="preserve">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4915" w:rsidRPr="00C963A3" w:rsidRDefault="00F64915" w:rsidP="00F64915">
      <w:pPr>
        <w:spacing w:before="120" w:after="120"/>
        <w:jc w:val="both"/>
        <w:rPr>
          <w:rFonts w:ascii="Arial" w:hAnsi="Arial" w:cs="Arial"/>
          <w:b/>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4915" w:rsidRPr="00C963A3" w:rsidRDefault="00F64915" w:rsidP="00F64915">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4915" w:rsidRPr="00C963A3" w:rsidRDefault="00F64915" w:rsidP="00F64915">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4915" w:rsidRPr="00C963A3" w:rsidRDefault="00F64915" w:rsidP="00F64915">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4915" w:rsidRPr="00C963A3" w:rsidRDefault="00F64915" w:rsidP="00F6491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4915" w:rsidRPr="00C963A3" w:rsidRDefault="00F64915" w:rsidP="00F6491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4915" w:rsidRPr="00C963A3" w:rsidRDefault="00F64915" w:rsidP="00F6491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4915" w:rsidRPr="00C963A3" w:rsidRDefault="00F64915" w:rsidP="00F6491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4915" w:rsidRPr="00C963A3" w:rsidRDefault="00F64915" w:rsidP="00F6491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4915" w:rsidRPr="00C963A3" w:rsidRDefault="00F64915" w:rsidP="00F64915">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4915" w:rsidRPr="00C963A3" w:rsidRDefault="00F64915" w:rsidP="00F64915">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4915" w:rsidRPr="00C963A3" w:rsidRDefault="00F64915" w:rsidP="00F64915">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4915" w:rsidRPr="00C963A3" w:rsidRDefault="00F64915" w:rsidP="00F6491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4915" w:rsidRPr="00C963A3" w:rsidRDefault="00F64915" w:rsidP="00F64915">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4915" w:rsidRPr="00C963A3" w:rsidRDefault="00F64915" w:rsidP="00F6491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4915" w:rsidRPr="00C963A3" w:rsidRDefault="00F64915" w:rsidP="00F64915">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4915" w:rsidRPr="00C963A3" w:rsidRDefault="00F64915" w:rsidP="00F64915">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4915" w:rsidRPr="00C963A3" w:rsidRDefault="00F64915" w:rsidP="00F64915">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4915" w:rsidRPr="00C963A3" w:rsidRDefault="00F64915" w:rsidP="00F6491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4915" w:rsidRPr="00C963A3" w:rsidRDefault="00F64915" w:rsidP="00F64915">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4915" w:rsidRPr="00C963A3" w:rsidRDefault="00F64915" w:rsidP="00F64915">
      <w:pPr>
        <w:spacing w:after="120"/>
        <w:ind w:left="567"/>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4915" w:rsidRPr="00C963A3" w:rsidRDefault="00F64915" w:rsidP="00F6491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4915" w:rsidRPr="00C963A3" w:rsidRDefault="00F64915" w:rsidP="00F6491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4915" w:rsidRPr="00C963A3" w:rsidRDefault="00F64915" w:rsidP="00F6491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4915" w:rsidRPr="00C963A3" w:rsidRDefault="00F64915" w:rsidP="00F6491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4915" w:rsidRPr="00C963A3" w:rsidRDefault="00F64915" w:rsidP="00F6491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4915" w:rsidRPr="00C963A3" w:rsidRDefault="00F64915" w:rsidP="00F6491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4915" w:rsidRPr="00C963A3" w:rsidRDefault="00F64915" w:rsidP="00F6491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4915" w:rsidRPr="00C963A3" w:rsidRDefault="00F64915" w:rsidP="00F6491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4915" w:rsidRPr="00C963A3" w:rsidRDefault="00F64915" w:rsidP="00F6491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4915" w:rsidRPr="00C963A3" w:rsidRDefault="00F64915" w:rsidP="00F6491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4915" w:rsidRPr="00C963A3" w:rsidRDefault="00F64915" w:rsidP="00F64915">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4915" w:rsidRPr="00C963A3" w:rsidRDefault="00F64915" w:rsidP="00F64915">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4915" w:rsidRPr="00C963A3" w:rsidRDefault="00F64915" w:rsidP="00F6491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4915" w:rsidRPr="00C963A3" w:rsidRDefault="00F64915" w:rsidP="00F6491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4915" w:rsidRPr="00C963A3" w:rsidRDefault="00F64915" w:rsidP="00F6491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4915" w:rsidRPr="00C963A3" w:rsidRDefault="00F64915" w:rsidP="00F6491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4915" w:rsidRPr="00C963A3" w:rsidRDefault="00F64915" w:rsidP="00F6491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4915" w:rsidRPr="00C963A3" w:rsidRDefault="00F64915" w:rsidP="00F6491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(ESTIPULACIONES SOBRE IMPUESTOS Y TRIBUTOS) </w:t>
      </w:r>
      <w:r w:rsidRPr="00C963A3">
        <w:rPr>
          <w:rFonts w:ascii="Arial" w:hAnsi="Arial" w:cs="Arial"/>
          <w:b/>
          <w:i/>
          <w:u w:val="single"/>
          <w:lang w:val="es-ES_tradnl"/>
        </w:rPr>
        <w:t>(de acuerdo a la validación de la Dirección de Tributos Corporativa)</w:t>
      </w:r>
    </w:p>
    <w:p w:rsidR="00F64915" w:rsidRPr="00C963A3" w:rsidRDefault="00F64915" w:rsidP="00F6491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4915" w:rsidRPr="00C963A3" w:rsidRDefault="00F64915" w:rsidP="00F6491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4915" w:rsidRPr="00C963A3" w:rsidRDefault="00F64915" w:rsidP="00F6491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QUINTA.-</w:t>
      </w:r>
      <w:proofErr w:type="gramEnd"/>
      <w:r w:rsidRPr="00C963A3">
        <w:rPr>
          <w:rFonts w:ascii="Arial" w:hAnsi="Arial" w:cs="Arial"/>
          <w:b/>
          <w:u w:val="single"/>
          <w:lang w:val="es-BO"/>
        </w:rPr>
        <w:t xml:space="preserve"> (CONFIDENCIALIDAD)</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4915" w:rsidRPr="00C963A3" w:rsidRDefault="00F64915" w:rsidP="00F64915">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SEXTA.-</w:t>
      </w:r>
      <w:proofErr w:type="gramEnd"/>
      <w:r w:rsidRPr="00C963A3">
        <w:rPr>
          <w:rFonts w:ascii="Arial" w:hAnsi="Arial" w:cs="Arial"/>
          <w:b/>
          <w:u w:val="single"/>
          <w:lang w:val="es-BO"/>
        </w:rPr>
        <w:t xml:space="preserve"> (SUBCONTRATOS)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4915" w:rsidRPr="00C963A3" w:rsidRDefault="00F64915" w:rsidP="00F6491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4915" w:rsidRPr="00C963A3" w:rsidRDefault="00F64915" w:rsidP="00F6491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4915" w:rsidRPr="00C963A3" w:rsidRDefault="00F64915" w:rsidP="00F6491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4915" w:rsidRPr="00C963A3" w:rsidRDefault="00F64915" w:rsidP="00F64915">
      <w:pPr>
        <w:spacing w:after="120"/>
        <w:jc w:val="both"/>
        <w:rPr>
          <w:rFonts w:ascii="Arial" w:hAnsi="Arial" w:cs="Arial"/>
          <w:u w:val="single"/>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SÉPTIMA.-</w:t>
      </w:r>
      <w:proofErr w:type="gramEnd"/>
      <w:r w:rsidRPr="00C963A3">
        <w:rPr>
          <w:rFonts w:ascii="Arial" w:hAnsi="Arial" w:cs="Arial"/>
          <w:b/>
          <w:u w:val="single"/>
          <w:lang w:val="es-BO"/>
        </w:rPr>
        <w:t xml:space="preserve"> (INTRANSFERIBILIDAD DEL CONTRATO)</w:t>
      </w:r>
    </w:p>
    <w:p w:rsidR="00F64915" w:rsidRPr="00C963A3" w:rsidRDefault="00F64915" w:rsidP="00F6491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4915" w:rsidRPr="00C963A3" w:rsidRDefault="00F64915" w:rsidP="00F64915">
      <w:pPr>
        <w:spacing w:before="120" w:after="120"/>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4915" w:rsidRPr="00C963A3" w:rsidRDefault="00F64915" w:rsidP="00F6491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4915" w:rsidRPr="00C963A3" w:rsidRDefault="00F64915" w:rsidP="00F6491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4915" w:rsidRPr="00C963A3" w:rsidRDefault="00F64915" w:rsidP="00F64915">
      <w:pPr>
        <w:spacing w:before="120" w:after="120"/>
        <w:jc w:val="both"/>
        <w:rPr>
          <w:rFonts w:ascii="Arial" w:hAnsi="Arial" w:cs="Arial"/>
          <w:u w:val="single"/>
          <w:lang w:val="es-BO"/>
        </w:rPr>
      </w:pPr>
      <w:r w:rsidRPr="00C963A3">
        <w:rPr>
          <w:rFonts w:ascii="Arial" w:hAnsi="Arial" w:cs="Arial"/>
          <w:b/>
          <w:u w:val="single"/>
          <w:lang w:val="es-BO"/>
        </w:rPr>
        <w:lastRenderedPageBreak/>
        <w:t xml:space="preserve">CLÁUSULA VIGÉSIMA </w:t>
      </w:r>
      <w:proofErr w:type="gramStart"/>
      <w:r w:rsidRPr="00C963A3">
        <w:rPr>
          <w:rFonts w:ascii="Arial" w:hAnsi="Arial" w:cs="Arial"/>
          <w:b/>
          <w:u w:val="single"/>
          <w:lang w:val="es-BO"/>
        </w:rPr>
        <w:t>OCTAVA.-</w:t>
      </w:r>
      <w:proofErr w:type="gramEnd"/>
      <w:r w:rsidRPr="00C963A3">
        <w:rPr>
          <w:rFonts w:ascii="Arial" w:hAnsi="Arial" w:cs="Arial"/>
          <w:b/>
          <w:u w:val="single"/>
          <w:lang w:val="es-BO"/>
        </w:rPr>
        <w:t xml:space="preserve"> (CAUSAS DE FUERZA MAYOR Y/O CASO FORTUITO)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4915" w:rsidRPr="00C963A3" w:rsidRDefault="00F64915" w:rsidP="00F6491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4915" w:rsidRPr="00C963A3" w:rsidRDefault="00F64915" w:rsidP="00F6491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4915" w:rsidRPr="00C963A3" w:rsidRDefault="00F64915" w:rsidP="00F6491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4915" w:rsidRPr="00C963A3" w:rsidRDefault="00F64915" w:rsidP="00F6491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4915" w:rsidRPr="00C963A3" w:rsidRDefault="00F64915" w:rsidP="00F64915">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4915" w:rsidRPr="00C963A3" w:rsidRDefault="00F64915" w:rsidP="00F64915">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 xml:space="preserve">La Parte que invoque la causal de fuerza mayor o caso fortuito exprese detalladamente por escrito que realizó y </w:t>
      </w:r>
      <w:proofErr w:type="gramStart"/>
      <w:r w:rsidRPr="00C963A3">
        <w:rPr>
          <w:rFonts w:ascii="Arial" w:hAnsi="Arial" w:cs="Arial"/>
          <w:lang w:val="es-BO"/>
        </w:rPr>
        <w:t>continua</w:t>
      </w:r>
      <w:proofErr w:type="gramEnd"/>
      <w:r w:rsidRPr="00C963A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F64915" w:rsidRPr="00C963A3" w:rsidRDefault="00F64915" w:rsidP="00F6491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C963A3">
        <w:rPr>
          <w:rFonts w:ascii="Arial" w:hAnsi="Arial" w:cs="Arial"/>
          <w:lang w:val="es-BO"/>
        </w:rPr>
        <w:t>superara</w:t>
      </w:r>
      <w:proofErr w:type="gramEnd"/>
      <w:r w:rsidRPr="00C963A3">
        <w:rPr>
          <w:rFonts w:ascii="Arial" w:hAnsi="Arial" w:cs="Arial"/>
          <w:lang w:val="es-BO"/>
        </w:rPr>
        <w:t xml:space="preserve"> el evento, por mutuo acuerdo podrá resolverse el Contrato.</w:t>
      </w:r>
    </w:p>
    <w:p w:rsidR="00F64915" w:rsidRPr="00C963A3" w:rsidRDefault="00F64915" w:rsidP="00F64915">
      <w:pPr>
        <w:spacing w:after="120"/>
        <w:jc w:val="both"/>
        <w:rPr>
          <w:rFonts w:ascii="Arial" w:hAnsi="Arial" w:cs="Arial"/>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4915" w:rsidRPr="00C963A3" w:rsidRDefault="00F64915" w:rsidP="00F6491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4915" w:rsidRPr="00C963A3" w:rsidRDefault="00F64915" w:rsidP="00F6491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4915" w:rsidRPr="00C963A3" w:rsidRDefault="00F64915" w:rsidP="00F6491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4915" w:rsidRPr="00C963A3" w:rsidRDefault="00F64915" w:rsidP="00F64915">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F64915" w:rsidRPr="00C963A3" w:rsidRDefault="00F64915" w:rsidP="00F6491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4915" w:rsidRPr="00C963A3" w:rsidRDefault="00F64915" w:rsidP="00F64915">
      <w:pPr>
        <w:autoSpaceDE w:val="0"/>
        <w:autoSpaceDN w:val="0"/>
        <w:spacing w:before="120" w:after="120"/>
        <w:jc w:val="both"/>
        <w:rPr>
          <w:rFonts w:ascii="Arial" w:hAnsi="Arial" w:cs="Arial"/>
        </w:rPr>
      </w:pPr>
      <w:r w:rsidRPr="00C963A3">
        <w:rPr>
          <w:rFonts w:ascii="Arial" w:hAnsi="Arial" w:cs="Arial"/>
        </w:rPr>
        <w:t xml:space="preserve">Durante este periodo las Partes </w:t>
      </w:r>
      <w:proofErr w:type="gramStart"/>
      <w:r w:rsidRPr="00C963A3">
        <w:rPr>
          <w:rFonts w:ascii="Arial" w:hAnsi="Arial" w:cs="Arial"/>
        </w:rPr>
        <w:t>soportaran</w:t>
      </w:r>
      <w:proofErr w:type="gramEnd"/>
      <w:r w:rsidRPr="00C963A3">
        <w:rPr>
          <w:rFonts w:ascii="Arial" w:hAnsi="Arial" w:cs="Arial"/>
        </w:rPr>
        <w:t xml:space="preserve"> independientemente sus respectivas perdidas por lo cual no podrán oponerse este argumento a reclamo por pagos debidos bajo el presente Contrato.</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VIGÉSIMA </w:t>
      </w:r>
      <w:proofErr w:type="gramStart"/>
      <w:r w:rsidRPr="00C963A3">
        <w:rPr>
          <w:rFonts w:ascii="Arial" w:hAnsi="Arial" w:cs="Arial"/>
          <w:b/>
          <w:u w:val="single"/>
          <w:lang w:val="es-BO"/>
        </w:rPr>
        <w:t>NOVENA.-</w:t>
      </w:r>
      <w:proofErr w:type="gramEnd"/>
      <w:r w:rsidRPr="00C963A3">
        <w:rPr>
          <w:rFonts w:ascii="Arial" w:hAnsi="Arial" w:cs="Arial"/>
          <w:b/>
          <w:u w:val="single"/>
          <w:lang w:val="es-BO"/>
        </w:rPr>
        <w:t xml:space="preserve"> (TERMINACIÓN DEL CONTRATO)</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4915" w:rsidRPr="00C963A3" w:rsidRDefault="00F64915" w:rsidP="00F6491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4915" w:rsidRPr="00C963A3" w:rsidRDefault="00F64915" w:rsidP="00F6491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4915" w:rsidRPr="00C963A3" w:rsidRDefault="00F64915" w:rsidP="00F6491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4915" w:rsidRPr="00C963A3" w:rsidRDefault="00F64915" w:rsidP="00F6491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4915" w:rsidRPr="00C963A3" w:rsidRDefault="00F64915" w:rsidP="00F64915">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4915" w:rsidRPr="00C963A3" w:rsidRDefault="00F64915" w:rsidP="00F6491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4915" w:rsidRPr="00C963A3" w:rsidRDefault="00F64915" w:rsidP="00F6491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4915" w:rsidRPr="00C963A3" w:rsidRDefault="00F64915" w:rsidP="00F64915">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4915" w:rsidRPr="00C963A3" w:rsidRDefault="00F64915" w:rsidP="00F64915">
      <w:pPr>
        <w:pStyle w:val="Prrafodelista"/>
        <w:spacing w:after="120"/>
        <w:ind w:left="1418" w:hanging="709"/>
        <w:jc w:val="both"/>
        <w:rPr>
          <w:rFonts w:ascii="Arial" w:hAnsi="Arial" w:cs="Arial"/>
          <w:color w:val="000000"/>
        </w:rPr>
      </w:pPr>
      <w:proofErr w:type="gramStart"/>
      <w:r w:rsidRPr="00C963A3">
        <w:rPr>
          <w:rFonts w:ascii="Arial" w:hAnsi="Arial" w:cs="Arial"/>
          <w:b/>
          <w:color w:val="000000"/>
        </w:rPr>
        <w:t xml:space="preserve">29.2.3  </w:t>
      </w:r>
      <w:r w:rsidRPr="00C963A3">
        <w:rPr>
          <w:rFonts w:ascii="Arial" w:hAnsi="Arial" w:cs="Arial"/>
          <w:color w:val="000000"/>
        </w:rPr>
        <w:t>Las</w:t>
      </w:r>
      <w:proofErr w:type="gramEnd"/>
      <w:r w:rsidRPr="00C963A3">
        <w:rPr>
          <w:rFonts w:ascii="Arial" w:hAnsi="Arial" w:cs="Arial"/>
          <w:color w:val="000000"/>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4915" w:rsidRPr="00C963A3" w:rsidRDefault="00F64915" w:rsidP="00F64915">
      <w:pPr>
        <w:pStyle w:val="Prrafodelista"/>
        <w:spacing w:after="120"/>
        <w:ind w:left="1418" w:hanging="709"/>
        <w:jc w:val="both"/>
        <w:rPr>
          <w:rFonts w:ascii="Arial" w:hAnsi="Arial" w:cs="Arial"/>
        </w:rPr>
      </w:pPr>
      <w:proofErr w:type="gramStart"/>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La</w:t>
      </w:r>
      <w:proofErr w:type="gramEnd"/>
      <w:r w:rsidRPr="00C963A3">
        <w:rPr>
          <w:rFonts w:ascii="Arial" w:hAnsi="Arial" w:cs="Arial"/>
        </w:rPr>
        <w:t xml:space="preserve">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4915" w:rsidRPr="00C963A3" w:rsidRDefault="00F64915" w:rsidP="00F64915">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4915" w:rsidRPr="00C963A3" w:rsidRDefault="00F64915" w:rsidP="00F6491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dentro de los diez (10) días hábiles siguientes de la fecha de notificación, se enmendaran las fallas, se </w:t>
      </w:r>
      <w:proofErr w:type="gramStart"/>
      <w:r w:rsidRPr="00C963A3">
        <w:rPr>
          <w:rFonts w:ascii="Arial" w:hAnsi="Arial" w:cs="Arial"/>
          <w:lang w:val="es-BO"/>
        </w:rPr>
        <w:t>normalizara</w:t>
      </w:r>
      <w:proofErr w:type="gramEnd"/>
      <w:r w:rsidRPr="00C963A3">
        <w:rPr>
          <w:rFonts w:ascii="Arial" w:hAnsi="Arial" w:cs="Arial"/>
          <w:lang w:val="es-BO"/>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4915" w:rsidRPr="00C963A3" w:rsidRDefault="00F64915" w:rsidP="00F6491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4915" w:rsidRPr="00C963A3" w:rsidRDefault="00F64915" w:rsidP="00F6491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4915" w:rsidRPr="00C963A3" w:rsidRDefault="00F64915" w:rsidP="00F6491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4915" w:rsidRPr="00C963A3" w:rsidRDefault="00F64915" w:rsidP="00F6491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4915" w:rsidRPr="00C963A3" w:rsidRDefault="00F64915" w:rsidP="00F6491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BO"/>
        </w:rPr>
        <w:t>TRIGÉSIMA.-</w:t>
      </w:r>
      <w:proofErr w:type="gramEnd"/>
      <w:r w:rsidRPr="00C963A3">
        <w:rPr>
          <w:rFonts w:ascii="Arial" w:hAnsi="Arial" w:cs="Arial"/>
          <w:b/>
          <w:u w:val="single"/>
          <w:lang w:val="es-BO"/>
        </w:rPr>
        <w:t xml:space="preserve"> (SOLUCIÓN DE CONTROVERSIAS)</w:t>
      </w:r>
    </w:p>
    <w:p w:rsidR="00F64915" w:rsidRPr="00C963A3" w:rsidRDefault="00F64915" w:rsidP="00F6491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4915" w:rsidRPr="00C963A3" w:rsidRDefault="00F64915" w:rsidP="00F64915">
      <w:pPr>
        <w:spacing w:before="120" w:after="120"/>
        <w:ind w:hanging="11"/>
        <w:jc w:val="both"/>
        <w:rPr>
          <w:rFonts w:ascii="Arial" w:hAnsi="Arial" w:cs="Arial"/>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PRIMERA.-</w:t>
      </w:r>
      <w:proofErr w:type="gramEnd"/>
      <w:r w:rsidRPr="00C963A3">
        <w:rPr>
          <w:rFonts w:ascii="Arial" w:hAnsi="Arial" w:cs="Arial"/>
          <w:b/>
          <w:u w:val="single"/>
          <w:lang w:val="es-BO"/>
        </w:rPr>
        <w:t xml:space="preserve">  (MODIFICACIÓN AL CONTRATO)</w:t>
      </w:r>
    </w:p>
    <w:p w:rsidR="00F64915" w:rsidRPr="00C963A3" w:rsidRDefault="00F64915" w:rsidP="00F6491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4915" w:rsidRPr="00C963A3" w:rsidRDefault="00F64915" w:rsidP="00F6491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4915" w:rsidRPr="00C963A3" w:rsidRDefault="00F64915" w:rsidP="00F6491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4915" w:rsidRPr="00C963A3" w:rsidRDefault="00F64915" w:rsidP="00F6491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4915" w:rsidRPr="00C963A3" w:rsidRDefault="00F64915" w:rsidP="00F6491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4915" w:rsidRPr="00C963A3" w:rsidRDefault="00F64915" w:rsidP="00F6491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4915" w:rsidRPr="00C963A3" w:rsidRDefault="00F64915" w:rsidP="00F6491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w:t>
      </w:r>
      <w:proofErr w:type="gramStart"/>
      <w:r w:rsidRPr="00C963A3">
        <w:rPr>
          <w:rFonts w:ascii="Arial" w:hAnsi="Arial" w:cs="Arial"/>
        </w:rPr>
        <w:t>obstante</w:t>
      </w:r>
      <w:proofErr w:type="gramEnd"/>
      <w:r w:rsidRPr="00C963A3">
        <w:rPr>
          <w:rFonts w:ascii="Arial" w:hAnsi="Arial" w:cs="Arial"/>
        </w:rPr>
        <w:t xml:space="preserv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4915" w:rsidRPr="00C963A3" w:rsidRDefault="00F64915" w:rsidP="00F6491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4915" w:rsidRPr="00C963A3" w:rsidRDefault="00F64915" w:rsidP="00F64915">
      <w:pPr>
        <w:spacing w:before="120" w:after="120"/>
        <w:ind w:left="567" w:hanging="567"/>
        <w:jc w:val="both"/>
        <w:rPr>
          <w:rFonts w:ascii="Arial" w:hAnsi="Arial" w:cs="Arial"/>
        </w:rPr>
      </w:pPr>
      <w:proofErr w:type="gramStart"/>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El</w:t>
      </w:r>
      <w:proofErr w:type="gramEnd"/>
      <w:r w:rsidRPr="00C963A3">
        <w:rPr>
          <w:rFonts w:ascii="Arial" w:hAnsi="Arial" w:cs="Arial"/>
        </w:rPr>
        <w:t xml:space="preserve">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4915" w:rsidRPr="00C963A3" w:rsidRDefault="00F64915" w:rsidP="00F6491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4915" w:rsidRPr="00C963A3" w:rsidRDefault="00F64915" w:rsidP="00F6491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4915" w:rsidRPr="00C963A3" w:rsidRDefault="00F64915" w:rsidP="00F6491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4915" w:rsidRPr="00C963A3" w:rsidRDefault="00F64915" w:rsidP="00F6491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4915" w:rsidRPr="00C963A3" w:rsidRDefault="00F64915" w:rsidP="00F6491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4915" w:rsidRPr="00C963A3" w:rsidRDefault="00F64915" w:rsidP="00F6491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4915" w:rsidRPr="00C963A3" w:rsidRDefault="00F64915" w:rsidP="00F6491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 xml:space="preserve">programa para su realización, un presupuesto detallado de los costos, cotizaciones referenciales y precios </w:t>
      </w:r>
      <w:proofErr w:type="gramStart"/>
      <w:r w:rsidRPr="00C963A3">
        <w:rPr>
          <w:rFonts w:ascii="Arial" w:hAnsi="Arial" w:cs="Arial"/>
          <w:lang w:val="es-BO"/>
        </w:rPr>
        <w:t>estimados</w:t>
      </w:r>
      <w:proofErr w:type="gramEnd"/>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4915" w:rsidRPr="00C963A3" w:rsidRDefault="00F64915" w:rsidP="00F6491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4915" w:rsidRPr="00C963A3" w:rsidRDefault="00654D0E" w:rsidP="00F64915">
      <w:pPr>
        <w:spacing w:before="120" w:after="120"/>
        <w:ind w:left="1134"/>
        <w:jc w:val="both"/>
        <w:rPr>
          <w:rFonts w:ascii="Arial" w:hAnsi="Arial" w:cs="Arial"/>
        </w:rPr>
      </w:pPr>
      <w:r w:rsidRPr="00C963A3">
        <w:rPr>
          <w:noProof/>
          <w:lang w:val="es-BO" w:eastAsia="es-BO"/>
        </w:rPr>
        <w:drawing>
          <wp:anchor distT="0" distB="0" distL="114300" distR="114300" simplePos="0" relativeHeight="251696640" behindDoc="1" locked="0" layoutInCell="0" allowOverlap="1" wp14:anchorId="4C0AD0D5" wp14:editId="55FA6806">
            <wp:simplePos x="0" y="0"/>
            <wp:positionH relativeFrom="margin">
              <wp:posOffset>-198755</wp:posOffset>
            </wp:positionH>
            <wp:positionV relativeFrom="margin">
              <wp:posOffset>1539875</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4915" w:rsidRPr="00C963A3">
        <w:rPr>
          <w:rFonts w:ascii="Arial" w:hAnsi="Arial" w:cs="Arial"/>
        </w:rPr>
        <w:t xml:space="preserve">El informe y los antecedentes deberán ser coordinados por el </w:t>
      </w:r>
      <w:r w:rsidR="00F64915" w:rsidRPr="00C963A3">
        <w:rPr>
          <w:rFonts w:ascii="Arial" w:hAnsi="Arial" w:cs="Arial"/>
          <w:bCs/>
        </w:rPr>
        <w:t>Supervisor</w:t>
      </w:r>
      <w:r w:rsidR="00F64915" w:rsidRPr="00C963A3">
        <w:rPr>
          <w:rFonts w:ascii="Arial" w:hAnsi="Arial" w:cs="Arial"/>
        </w:rPr>
        <w:t xml:space="preserve"> y </w:t>
      </w:r>
      <w:r w:rsidR="00F64915" w:rsidRPr="00C963A3">
        <w:rPr>
          <w:rFonts w:ascii="Arial" w:hAnsi="Arial" w:cs="Arial"/>
          <w:lang w:val="es-BO"/>
        </w:rPr>
        <w:t>Fiscal de Obra</w:t>
      </w:r>
      <w:r w:rsidR="00F64915"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SEGUNDA.-</w:t>
      </w:r>
      <w:proofErr w:type="gramEnd"/>
      <w:r w:rsidRPr="00C963A3">
        <w:rPr>
          <w:rFonts w:ascii="Arial" w:hAnsi="Arial" w:cs="Arial"/>
          <w:b/>
          <w:u w:val="single"/>
          <w:lang w:val="es-BO"/>
        </w:rPr>
        <w:t xml:space="preserve"> (SUSPENSIÓN DE LA OBRA)</w:t>
      </w:r>
    </w:p>
    <w:p w:rsidR="00F64915" w:rsidRPr="00C963A3" w:rsidRDefault="00F64915" w:rsidP="00F6491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4915" w:rsidRPr="00C963A3" w:rsidRDefault="00F64915" w:rsidP="00F6491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4915" w:rsidRPr="00C963A3" w:rsidRDefault="00F64915" w:rsidP="00F6491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4915" w:rsidRPr="00C963A3" w:rsidRDefault="00F64915" w:rsidP="00F64915">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4915" w:rsidRPr="00C963A3" w:rsidRDefault="00F64915" w:rsidP="00F64915">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w:t>
      </w:r>
      <w:proofErr w:type="gramStart"/>
      <w:r w:rsidRPr="00C963A3">
        <w:rPr>
          <w:rFonts w:ascii="Arial" w:eastAsia="Calibri" w:hAnsi="Arial" w:cs="Arial"/>
          <w:color w:val="000000"/>
          <w:lang w:val="es-BO"/>
        </w:rPr>
        <w:t>obstante</w:t>
      </w:r>
      <w:proofErr w:type="gramEnd"/>
      <w:r w:rsidRPr="00C963A3">
        <w:rPr>
          <w:rFonts w:ascii="Arial" w:eastAsia="Calibri" w:hAnsi="Arial" w:cs="Arial"/>
          <w:color w:val="000000"/>
          <w:lang w:val="es-BO"/>
        </w:rPr>
        <w:t xml:space="preserv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4915" w:rsidRPr="00C963A3" w:rsidRDefault="00F64915" w:rsidP="00F6491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4915" w:rsidRPr="00C963A3" w:rsidRDefault="00F64915" w:rsidP="00F64915">
      <w:pPr>
        <w:spacing w:after="120"/>
        <w:jc w:val="both"/>
        <w:rPr>
          <w:rFonts w:ascii="Arial" w:hAnsi="Arial" w:cs="Arial"/>
          <w:b/>
          <w:spacing w:val="-3"/>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TERCERA.-</w:t>
      </w:r>
      <w:proofErr w:type="gramEnd"/>
      <w:r w:rsidRPr="00C963A3">
        <w:rPr>
          <w:rFonts w:ascii="Arial" w:hAnsi="Arial" w:cs="Arial"/>
          <w:b/>
          <w:u w:val="single"/>
          <w:lang w:val="es-BO"/>
        </w:rPr>
        <w:t xml:space="preserve"> (</w:t>
      </w:r>
      <w:r w:rsidRPr="00C963A3">
        <w:rPr>
          <w:rFonts w:ascii="Arial" w:hAnsi="Arial" w:cs="Arial"/>
          <w:b/>
          <w:spacing w:val="-3"/>
          <w:u w:val="single"/>
          <w:lang w:val="es-BO"/>
        </w:rPr>
        <w:t>COMITÉ DE RECEPCIÓN DE LA OBRA)</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4915" w:rsidRPr="00C963A3" w:rsidRDefault="00F64915" w:rsidP="00F6491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4915" w:rsidRPr="00C963A3" w:rsidRDefault="00F64915" w:rsidP="00F64915">
      <w:pPr>
        <w:spacing w:before="120" w:after="120"/>
        <w:jc w:val="both"/>
        <w:rPr>
          <w:rFonts w:ascii="Arial" w:hAnsi="Arial" w:cs="Arial"/>
          <w:b/>
          <w:u w:val="single"/>
          <w:lang w:val="es-BO"/>
        </w:rPr>
      </w:pPr>
      <w:r w:rsidRPr="00C963A3">
        <w:rPr>
          <w:rFonts w:ascii="Arial" w:hAnsi="Arial" w:cs="Arial"/>
          <w:b/>
          <w:u w:val="single"/>
          <w:lang w:val="es-BO"/>
        </w:rPr>
        <w:t xml:space="preserve">CLÁUSULA TRIGÉSIMA </w:t>
      </w:r>
      <w:proofErr w:type="gramStart"/>
      <w:r w:rsidRPr="00C963A3">
        <w:rPr>
          <w:rFonts w:ascii="Arial" w:hAnsi="Arial" w:cs="Arial"/>
          <w:b/>
          <w:u w:val="single"/>
          <w:lang w:val="es-BO"/>
        </w:rPr>
        <w:t>CUARTA.-</w:t>
      </w:r>
      <w:proofErr w:type="gramEnd"/>
      <w:r w:rsidRPr="00C963A3">
        <w:rPr>
          <w:rFonts w:ascii="Arial" w:hAnsi="Arial" w:cs="Arial"/>
          <w:b/>
          <w:u w:val="single"/>
          <w:lang w:val="es-BO"/>
        </w:rPr>
        <w:t xml:space="preserve"> (</w:t>
      </w:r>
      <w:r w:rsidRPr="00C963A3">
        <w:rPr>
          <w:rFonts w:ascii="Arial" w:hAnsi="Arial" w:cs="Arial"/>
          <w:b/>
          <w:spacing w:val="-3"/>
          <w:u w:val="single"/>
          <w:lang w:val="es-BO"/>
        </w:rPr>
        <w:t>RECEPCIÓN DE LA OBRA)</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4915" w:rsidRPr="00C963A3" w:rsidRDefault="00F64915" w:rsidP="00F6491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4915" w:rsidRPr="00C963A3" w:rsidRDefault="00F64915" w:rsidP="00F6491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4915" w:rsidRPr="00C963A3" w:rsidRDefault="00F64915" w:rsidP="00F6491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4915" w:rsidRPr="00C963A3" w:rsidRDefault="00F64915" w:rsidP="00F6491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4915" w:rsidRPr="00C963A3" w:rsidRDefault="00F64915" w:rsidP="00F6491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4915" w:rsidRPr="00C963A3" w:rsidRDefault="00F64915" w:rsidP="00F6491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4915" w:rsidRPr="00C963A3" w:rsidRDefault="00F64915" w:rsidP="00F6491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 xml:space="preserve">realice, correrá la multa pertinente, aplicándose el importe estipulado en la cláusula (Morosidad y </w:t>
      </w:r>
      <w:r w:rsidR="00654D0E" w:rsidRPr="00C963A3">
        <w:rPr>
          <w:noProof/>
          <w:lang w:val="es-BO" w:eastAsia="es-BO"/>
        </w:rPr>
        <w:drawing>
          <wp:anchor distT="0" distB="0" distL="114300" distR="114300" simplePos="0" relativeHeight="251698688" behindDoc="1" locked="0" layoutInCell="0" allowOverlap="1" wp14:anchorId="7AFC139D" wp14:editId="338971E9">
            <wp:simplePos x="0" y="0"/>
            <wp:positionH relativeFrom="margin">
              <wp:align>center</wp:align>
            </wp:positionH>
            <wp:positionV relativeFrom="margin">
              <wp:posOffset>371475</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sus penalidades) del presente Contrato.</w:t>
      </w:r>
    </w:p>
    <w:p w:rsidR="00F64915" w:rsidRPr="00C963A3" w:rsidRDefault="00F64915" w:rsidP="00F6491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4915" w:rsidRPr="00C963A3" w:rsidRDefault="00F64915" w:rsidP="00F6491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QUINTA.-</w:t>
      </w:r>
      <w:proofErr w:type="gramEnd"/>
      <w:r w:rsidRPr="00C963A3">
        <w:rPr>
          <w:rFonts w:ascii="Arial" w:hAnsi="Arial" w:cs="Arial"/>
          <w:b/>
          <w:color w:val="000000"/>
          <w:u w:val="single"/>
          <w:lang w:val="es-BO"/>
        </w:rPr>
        <w:t xml:space="preserve"> (PROPIEDAD INTELECTUAL Y TÍTULO)</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w:t>
      </w:r>
      <w:proofErr w:type="gramStart"/>
      <w:r w:rsidRPr="00C963A3">
        <w:rPr>
          <w:rFonts w:ascii="Arial" w:hAnsi="Arial" w:cs="Arial"/>
          <w:color w:val="000000"/>
          <w:lang w:val="es-BO"/>
        </w:rPr>
        <w:t>Además</w:t>
      </w:r>
      <w:proofErr w:type="gramEnd"/>
      <w:r w:rsidRPr="00C963A3">
        <w:rPr>
          <w:rFonts w:ascii="Arial" w:hAnsi="Arial" w:cs="Arial"/>
          <w:color w:val="000000"/>
          <w:lang w:val="es-BO"/>
        </w:rPr>
        <w:t xml:space="preserve">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4915" w:rsidRPr="00C963A3" w:rsidRDefault="00F64915" w:rsidP="00F64915">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4915" w:rsidRPr="00C963A3" w:rsidRDefault="00F64915" w:rsidP="00F6491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SEXTA.-</w:t>
      </w:r>
      <w:proofErr w:type="gramEnd"/>
      <w:r w:rsidRPr="00C963A3">
        <w:rPr>
          <w:rFonts w:ascii="Arial" w:hAnsi="Arial" w:cs="Arial"/>
          <w:b/>
          <w:u w:val="single"/>
          <w:lang w:val="es-ES_tradnl"/>
        </w:rPr>
        <w:t xml:space="preserve"> </w:t>
      </w:r>
      <w:r w:rsidRPr="00C963A3">
        <w:rPr>
          <w:rFonts w:ascii="Arial" w:hAnsi="Arial" w:cs="Arial"/>
          <w:b/>
          <w:bCs/>
          <w:color w:val="000000"/>
          <w:u w:val="single"/>
          <w:lang w:val="es-ES_tradnl"/>
        </w:rPr>
        <w:t>ADMINISTRACIÓN DEL CONTRATO</w:t>
      </w:r>
    </w:p>
    <w:p w:rsidR="00F64915" w:rsidRPr="00C963A3" w:rsidRDefault="00F64915" w:rsidP="00F6491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SÉPTIMA.-</w:t>
      </w:r>
      <w:proofErr w:type="gramEnd"/>
      <w:r w:rsidRPr="00C963A3">
        <w:rPr>
          <w:rFonts w:ascii="Arial" w:hAnsi="Arial" w:cs="Arial"/>
          <w:b/>
          <w:u w:val="single"/>
          <w:lang w:val="es-ES_tradnl"/>
        </w:rPr>
        <w:t xml:space="preserve"> </w:t>
      </w:r>
      <w:r w:rsidRPr="00C963A3">
        <w:rPr>
          <w:rFonts w:ascii="Arial" w:hAnsi="Arial" w:cs="Arial"/>
          <w:b/>
          <w:u w:val="single"/>
          <w:lang w:val="es-BO"/>
        </w:rPr>
        <w:t>(SUBSISTENCIA DE OBLIGACIONES)</w:t>
      </w:r>
    </w:p>
    <w:p w:rsidR="00F64915" w:rsidRPr="00C963A3" w:rsidRDefault="00F64915" w:rsidP="00F6491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4915" w:rsidRPr="00C963A3" w:rsidRDefault="00F64915" w:rsidP="00F6491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4915" w:rsidRPr="00C963A3" w:rsidRDefault="00F64915" w:rsidP="00F6491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 xml:space="preserve">TRIGÉSIMA </w:t>
      </w:r>
      <w:proofErr w:type="gramStart"/>
      <w:r w:rsidRPr="00C963A3">
        <w:rPr>
          <w:rFonts w:ascii="Arial" w:hAnsi="Arial" w:cs="Arial"/>
          <w:b/>
          <w:color w:val="000000"/>
          <w:u w:val="single"/>
          <w:lang w:val="es-BO"/>
        </w:rPr>
        <w:t>OCTAVA.-</w:t>
      </w:r>
      <w:proofErr w:type="gramEnd"/>
      <w:r w:rsidRPr="00C963A3">
        <w:rPr>
          <w:rFonts w:ascii="Arial" w:hAnsi="Arial" w:cs="Arial"/>
          <w:b/>
          <w:color w:val="000000"/>
          <w:u w:val="single"/>
          <w:lang w:val="es-BO"/>
        </w:rPr>
        <w:t xml:space="preserve"> (GENERAL)</w:t>
      </w:r>
    </w:p>
    <w:p w:rsidR="00F64915" w:rsidRPr="00C963A3" w:rsidRDefault="00F64915" w:rsidP="00F6491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4915" w:rsidRPr="00C963A3" w:rsidRDefault="00F64915" w:rsidP="00F6491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4915" w:rsidRDefault="00F64915" w:rsidP="00F6491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A3E33" w:rsidRDefault="004A3E33" w:rsidP="00F64915">
      <w:pPr>
        <w:spacing w:after="120"/>
        <w:ind w:left="567"/>
        <w:jc w:val="both"/>
        <w:outlineLvl w:val="1"/>
        <w:rPr>
          <w:rFonts w:ascii="Arial" w:hAnsi="Arial" w:cs="Arial"/>
          <w:color w:val="000000"/>
          <w:lang w:val="es-BO" w:eastAsia="x-none"/>
        </w:rPr>
      </w:pPr>
    </w:p>
    <w:p w:rsidR="004A3E33" w:rsidRPr="00C963A3" w:rsidRDefault="004A3E33" w:rsidP="00F64915">
      <w:pPr>
        <w:spacing w:after="120"/>
        <w:ind w:left="567"/>
        <w:jc w:val="both"/>
        <w:outlineLvl w:val="1"/>
        <w:rPr>
          <w:rFonts w:ascii="Arial" w:hAnsi="Arial" w:cs="Arial"/>
          <w:color w:val="000000"/>
          <w:lang w:val="es-BO" w:eastAsia="x-none"/>
        </w:rPr>
      </w:pPr>
    </w:p>
    <w:p w:rsidR="00F64915" w:rsidRPr="00C963A3" w:rsidRDefault="00F64915" w:rsidP="00F6491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38.3 </w:t>
      </w:r>
      <w:r w:rsidRPr="00C963A3">
        <w:rPr>
          <w:rFonts w:ascii="Arial" w:hAnsi="Arial" w:cs="Arial"/>
          <w:b/>
          <w:color w:val="000000"/>
          <w:lang w:val="es-BO"/>
        </w:rPr>
        <w:tab/>
        <w:t>Contrato integro.</w:t>
      </w:r>
    </w:p>
    <w:p w:rsidR="00F64915" w:rsidRPr="00C963A3" w:rsidRDefault="00F64915" w:rsidP="00F6491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4915" w:rsidRPr="00C963A3" w:rsidRDefault="00F64915" w:rsidP="00F6491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w:t>
      </w:r>
      <w:proofErr w:type="gramStart"/>
      <w:r w:rsidRPr="00C963A3">
        <w:rPr>
          <w:rFonts w:ascii="Arial" w:hAnsi="Arial" w:cs="Arial"/>
          <w:b/>
          <w:u w:val="single"/>
          <w:lang w:val="es-ES_tradnl"/>
        </w:rPr>
        <w:t>NOVENA.-</w:t>
      </w:r>
      <w:proofErr w:type="gramEnd"/>
      <w:r w:rsidRPr="00C963A3">
        <w:rPr>
          <w:rFonts w:ascii="Arial" w:hAnsi="Arial" w:cs="Arial"/>
          <w:b/>
          <w:u w:val="single"/>
          <w:lang w:val="es-ES_tradnl"/>
        </w:rPr>
        <w:t xml:space="preserve"> (ANTICORRUPCIÓN)</w:t>
      </w:r>
    </w:p>
    <w:p w:rsidR="00F64915" w:rsidRPr="00C963A3" w:rsidRDefault="00F64915" w:rsidP="00F6491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4915" w:rsidRPr="00C963A3" w:rsidRDefault="00F64915" w:rsidP="00F64915">
      <w:pPr>
        <w:spacing w:after="120"/>
        <w:jc w:val="both"/>
        <w:rPr>
          <w:rFonts w:ascii="Arial" w:hAnsi="Arial" w:cs="Arial"/>
          <w:b/>
          <w:u w:val="single"/>
          <w:lang w:val="es-BO"/>
        </w:rPr>
      </w:pPr>
      <w:r w:rsidRPr="00C963A3">
        <w:rPr>
          <w:rFonts w:ascii="Arial" w:hAnsi="Arial" w:cs="Arial"/>
          <w:b/>
          <w:u w:val="single"/>
          <w:lang w:val="es-BO"/>
        </w:rPr>
        <w:t xml:space="preserve">CLÁUSULA </w:t>
      </w:r>
      <w:proofErr w:type="gramStart"/>
      <w:r w:rsidRPr="00C963A3">
        <w:rPr>
          <w:rFonts w:ascii="Arial" w:hAnsi="Arial" w:cs="Arial"/>
          <w:b/>
          <w:u w:val="single"/>
          <w:lang w:val="es-ES_tradnl"/>
        </w:rPr>
        <w:t>CUADRAGÉSIMA.-</w:t>
      </w:r>
      <w:proofErr w:type="gramEnd"/>
      <w:r w:rsidRPr="00C963A3">
        <w:rPr>
          <w:rFonts w:ascii="Arial" w:hAnsi="Arial" w:cs="Arial"/>
          <w:b/>
          <w:u w:val="single"/>
          <w:lang w:val="es-ES_tradnl"/>
        </w:rPr>
        <w:t xml:space="preserve">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4915" w:rsidRPr="00C963A3" w:rsidRDefault="00F64915" w:rsidP="00F6491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4915" w:rsidRPr="00C963A3" w:rsidRDefault="00F64915" w:rsidP="00F64915">
      <w:pPr>
        <w:spacing w:after="120"/>
        <w:jc w:val="both"/>
        <w:rPr>
          <w:rFonts w:ascii="Arial" w:hAnsi="Arial" w:cs="Arial"/>
          <w:lang w:val="es-BO"/>
        </w:rPr>
      </w:pPr>
      <w:r w:rsidRPr="00C963A3">
        <w:rPr>
          <w:rFonts w:ascii="Arial" w:hAnsi="Arial" w:cs="Arial"/>
          <w:lang w:val="es-BO"/>
        </w:rPr>
        <w:t>Esta protocolización contendrá los siguientes documentos:</w:t>
      </w:r>
    </w:p>
    <w:p w:rsidR="00F64915" w:rsidRPr="00C963A3" w:rsidRDefault="00F64915" w:rsidP="00F64915">
      <w:pPr>
        <w:spacing w:after="120"/>
        <w:jc w:val="both"/>
        <w:rPr>
          <w:rFonts w:ascii="Arial" w:hAnsi="Arial" w:cs="Arial"/>
        </w:rPr>
      </w:pPr>
      <w:r w:rsidRPr="00C963A3">
        <w:rPr>
          <w:rFonts w:ascii="Arial" w:hAnsi="Arial" w:cs="Arial"/>
        </w:rPr>
        <w:t>Originales o fotocopias legalizadas de:</w:t>
      </w:r>
    </w:p>
    <w:p w:rsidR="00F64915" w:rsidRPr="00C963A3" w:rsidRDefault="00F64915" w:rsidP="00F64915">
      <w:pPr>
        <w:numPr>
          <w:ilvl w:val="0"/>
          <w:numId w:val="60"/>
        </w:numPr>
        <w:ind w:left="1134" w:hanging="283"/>
        <w:jc w:val="both"/>
        <w:rPr>
          <w:rFonts w:ascii="Arial" w:hAnsi="Arial" w:cs="Arial"/>
        </w:rPr>
      </w:pPr>
      <w:proofErr w:type="gramStart"/>
      <w:r w:rsidRPr="00C963A3">
        <w:rPr>
          <w:rFonts w:ascii="Arial" w:hAnsi="Arial" w:cs="Arial"/>
        </w:rPr>
        <w:t>Escritura  de</w:t>
      </w:r>
      <w:proofErr w:type="gramEnd"/>
      <w:r w:rsidRPr="00C963A3">
        <w:rPr>
          <w:rFonts w:ascii="Arial" w:hAnsi="Arial" w:cs="Arial"/>
        </w:rPr>
        <w:t xml:space="preserve"> constitución de la empresa.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 xml:space="preserve">Certificado </w:t>
      </w:r>
      <w:proofErr w:type="gramStart"/>
      <w:r w:rsidRPr="00C963A3">
        <w:rPr>
          <w:rFonts w:ascii="Arial" w:hAnsi="Arial" w:cs="Arial"/>
        </w:rPr>
        <w:t>de  matrícula</w:t>
      </w:r>
      <w:proofErr w:type="gramEnd"/>
      <w:r w:rsidRPr="00C963A3">
        <w:rPr>
          <w:rFonts w:ascii="Arial" w:hAnsi="Arial" w:cs="Arial"/>
        </w:rPr>
        <w:t xml:space="preserve"> de inscripción en FUNDEMPRESA.</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Minuta del Contrato</w:t>
      </w:r>
    </w:p>
    <w:p w:rsidR="00F64915" w:rsidRPr="00C963A3" w:rsidRDefault="00F64915" w:rsidP="00F64915">
      <w:pPr>
        <w:jc w:val="both"/>
        <w:rPr>
          <w:rFonts w:ascii="Arial" w:hAnsi="Arial" w:cs="Arial"/>
        </w:rPr>
      </w:pPr>
      <w:r w:rsidRPr="00C963A3">
        <w:rPr>
          <w:rFonts w:ascii="Arial" w:hAnsi="Arial" w:cs="Arial"/>
        </w:rPr>
        <w:t>Fotocopias simples de:</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F64915" w:rsidRPr="00C963A3" w:rsidRDefault="00F64915" w:rsidP="00F64915">
      <w:pPr>
        <w:numPr>
          <w:ilvl w:val="0"/>
          <w:numId w:val="60"/>
        </w:numPr>
        <w:ind w:left="1134" w:hanging="283"/>
        <w:jc w:val="both"/>
        <w:rPr>
          <w:rFonts w:ascii="Arial" w:hAnsi="Arial" w:cs="Arial"/>
        </w:rPr>
      </w:pPr>
      <w:r w:rsidRPr="00C963A3">
        <w:rPr>
          <w:rFonts w:ascii="Arial" w:hAnsi="Arial" w:cs="Arial"/>
        </w:rPr>
        <w:t>Garantía de cumplimiento de Contrato.</w:t>
      </w:r>
    </w:p>
    <w:p w:rsidR="00F64915" w:rsidRPr="00C963A3" w:rsidRDefault="00F64915" w:rsidP="00F64915">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F64915" w:rsidRPr="00C963A3" w:rsidRDefault="00F64915" w:rsidP="00F64915">
      <w:pPr>
        <w:spacing w:after="120"/>
        <w:jc w:val="both"/>
        <w:rPr>
          <w:rFonts w:ascii="Arial" w:hAnsi="Arial" w:cs="Arial"/>
          <w:lang w:val="es-BO"/>
        </w:rPr>
      </w:pPr>
      <w:r w:rsidRPr="00C963A3">
        <w:rPr>
          <w:rFonts w:ascii="Arial" w:hAnsi="Arial" w:cs="Arial"/>
          <w:lang w:val="es-BO"/>
        </w:rPr>
        <w:t xml:space="preserve">En caso de </w:t>
      </w:r>
      <w:proofErr w:type="gramStart"/>
      <w:r w:rsidRPr="00C963A3">
        <w:rPr>
          <w:rFonts w:ascii="Arial" w:hAnsi="Arial" w:cs="Arial"/>
          <w:lang w:val="es-BO"/>
        </w:rPr>
        <w:t>que</w:t>
      </w:r>
      <w:proofErr w:type="gramEnd"/>
      <w:r w:rsidRPr="00C963A3">
        <w:rPr>
          <w:rFonts w:ascii="Arial" w:hAnsi="Arial" w:cs="Arial"/>
          <w:lang w:val="es-BO"/>
        </w:rPr>
        <w:t xml:space="preserve"> por cualquier circunstancia, el presente documento no fuese protocolizado, servirá a los efectos de Ley y de su cumplimiento, como documento suficiente a las Partes.</w:t>
      </w:r>
    </w:p>
    <w:p w:rsidR="00F64915" w:rsidRPr="00C963A3" w:rsidRDefault="00F64915" w:rsidP="00F6491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proofErr w:type="gramStart"/>
      <w:r w:rsidRPr="00C963A3">
        <w:rPr>
          <w:rFonts w:ascii="Arial" w:hAnsi="Arial" w:cs="Arial"/>
          <w:b/>
          <w:u w:val="single"/>
          <w:lang w:val="es-ES_tradnl"/>
        </w:rPr>
        <w:t>PRIMERA</w:t>
      </w:r>
      <w:r w:rsidRPr="00C963A3">
        <w:rPr>
          <w:rFonts w:ascii="Arial" w:hAnsi="Arial" w:cs="Arial"/>
          <w:b/>
          <w:u w:val="single"/>
          <w:lang w:val="es-BO"/>
        </w:rPr>
        <w:t>.-</w:t>
      </w:r>
      <w:proofErr w:type="gramEnd"/>
      <w:r w:rsidRPr="00C963A3">
        <w:rPr>
          <w:rFonts w:ascii="Arial" w:hAnsi="Arial" w:cs="Arial"/>
          <w:b/>
          <w:u w:val="single"/>
          <w:lang w:val="es-BO"/>
        </w:rPr>
        <w:t xml:space="preserve"> (CONFORMIDAD)</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4915" w:rsidRPr="00C963A3" w:rsidRDefault="00F64915" w:rsidP="00F6491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4915" w:rsidRPr="00C963A3" w:rsidRDefault="00F64915" w:rsidP="00F64915">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AD8" w:rsidRDefault="00067AD8">
      <w:r>
        <w:separator/>
      </w:r>
    </w:p>
  </w:endnote>
  <w:endnote w:type="continuationSeparator" w:id="0">
    <w:p w:rsidR="00067AD8" w:rsidRDefault="0006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22E" w:rsidRDefault="006C622E">
    <w:pPr>
      <w:pStyle w:val="Piedepgina"/>
      <w:jc w:val="right"/>
    </w:pPr>
    <w:r>
      <w:fldChar w:fldCharType="begin"/>
    </w:r>
    <w:r>
      <w:instrText xml:space="preserve"> PAGE   \* MERGEFORMAT </w:instrText>
    </w:r>
    <w:r>
      <w:fldChar w:fldCharType="separate"/>
    </w:r>
    <w:r w:rsidR="00102060">
      <w:rPr>
        <w:noProof/>
      </w:rPr>
      <w:t>12</w:t>
    </w:r>
    <w:r>
      <w:fldChar w:fldCharType="end"/>
    </w:r>
  </w:p>
  <w:p w:rsidR="006C622E" w:rsidRDefault="006C622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AD8" w:rsidRDefault="00067AD8">
      <w:r>
        <w:separator/>
      </w:r>
    </w:p>
  </w:footnote>
  <w:footnote w:type="continuationSeparator" w:id="0">
    <w:p w:rsidR="00067AD8" w:rsidRDefault="00067A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1"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8"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4"/>
  </w:num>
  <w:num w:numId="4">
    <w:abstractNumId w:val="8"/>
  </w:num>
  <w:num w:numId="5">
    <w:abstractNumId w:val="30"/>
  </w:num>
  <w:num w:numId="6">
    <w:abstractNumId w:val="32"/>
  </w:num>
  <w:num w:numId="7">
    <w:abstractNumId w:val="0"/>
  </w:num>
  <w:num w:numId="8">
    <w:abstractNumId w:val="59"/>
  </w:num>
  <w:num w:numId="9">
    <w:abstractNumId w:val="24"/>
  </w:num>
  <w:num w:numId="10">
    <w:abstractNumId w:val="66"/>
  </w:num>
  <w:num w:numId="11">
    <w:abstractNumId w:val="7"/>
  </w:num>
  <w:num w:numId="12">
    <w:abstractNumId w:val="9"/>
  </w:num>
  <w:num w:numId="13">
    <w:abstractNumId w:val="45"/>
  </w:num>
  <w:num w:numId="14">
    <w:abstractNumId w:val="44"/>
  </w:num>
  <w:num w:numId="15">
    <w:abstractNumId w:val="47"/>
  </w:num>
  <w:num w:numId="16">
    <w:abstractNumId w:val="1"/>
  </w:num>
  <w:num w:numId="17">
    <w:abstractNumId w:val="52"/>
  </w:num>
  <w:num w:numId="18">
    <w:abstractNumId w:val="4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9"/>
  </w:num>
  <w:num w:numId="23">
    <w:abstractNumId w:val="63"/>
  </w:num>
  <w:num w:numId="24">
    <w:abstractNumId w:val="28"/>
  </w:num>
  <w:num w:numId="25">
    <w:abstractNumId w:val="33"/>
  </w:num>
  <w:num w:numId="26">
    <w:abstractNumId w:val="3"/>
  </w:num>
  <w:num w:numId="27">
    <w:abstractNumId w:val="62"/>
  </w:num>
  <w:num w:numId="28">
    <w:abstractNumId w:val="37"/>
  </w:num>
  <w:num w:numId="29">
    <w:abstractNumId w:val="53"/>
  </w:num>
  <w:num w:numId="30">
    <w:abstractNumId w:val="68"/>
  </w:num>
  <w:num w:numId="31">
    <w:abstractNumId w:val="15"/>
  </w:num>
  <w:num w:numId="32">
    <w:abstractNumId w:val="60"/>
  </w:num>
  <w:num w:numId="33">
    <w:abstractNumId w:val="11"/>
  </w:num>
  <w:num w:numId="34">
    <w:abstractNumId w:val="21"/>
  </w:num>
  <w:num w:numId="35">
    <w:abstractNumId w:val="38"/>
  </w:num>
  <w:num w:numId="36">
    <w:abstractNumId w:val="50"/>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8"/>
  </w:num>
  <w:num w:numId="44">
    <w:abstractNumId w:val="13"/>
  </w:num>
  <w:num w:numId="45">
    <w:abstractNumId w:val="39"/>
  </w:num>
  <w:num w:numId="46">
    <w:abstractNumId w:val="57"/>
  </w:num>
  <w:num w:numId="47">
    <w:abstractNumId w:val="58"/>
  </w:num>
  <w:num w:numId="48">
    <w:abstractNumId w:val="43"/>
  </w:num>
  <w:num w:numId="49">
    <w:abstractNumId w:val="64"/>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6"/>
  </w:num>
  <w:num w:numId="54">
    <w:abstractNumId w:val="55"/>
  </w:num>
  <w:num w:numId="55">
    <w:abstractNumId w:val="56"/>
  </w:num>
  <w:num w:numId="56">
    <w:abstractNumId w:val="26"/>
  </w:num>
  <w:num w:numId="57">
    <w:abstractNumId w:val="17"/>
  </w:num>
  <w:num w:numId="58">
    <w:abstractNumId w:val="5"/>
  </w:num>
  <w:num w:numId="59">
    <w:abstractNumId w:val="65"/>
  </w:num>
  <w:num w:numId="60">
    <w:abstractNumId w:val="51"/>
  </w:num>
  <w:num w:numId="61">
    <w:abstractNumId w:val="22"/>
  </w:num>
  <w:num w:numId="62">
    <w:abstractNumId w:val="16"/>
  </w:num>
  <w:num w:numId="63">
    <w:abstractNumId w:val="61"/>
  </w:num>
  <w:num w:numId="64">
    <w:abstractNumId w:val="42"/>
  </w:num>
  <w:num w:numId="65">
    <w:abstractNumId w:val="10"/>
  </w:num>
  <w:num w:numId="66">
    <w:abstractNumId w:val="67"/>
  </w:num>
  <w:num w:numId="67">
    <w:abstractNumId w:val="4"/>
  </w:num>
  <w:num w:numId="68">
    <w:abstractNumId w:val="18"/>
  </w:num>
  <w:num w:numId="69">
    <w:abstractNumId w:val="4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82B"/>
    <w:rsid w:val="00000962"/>
    <w:rsid w:val="00000DB8"/>
    <w:rsid w:val="00001008"/>
    <w:rsid w:val="000011B9"/>
    <w:rsid w:val="00001BC1"/>
    <w:rsid w:val="00001DB6"/>
    <w:rsid w:val="00001E4A"/>
    <w:rsid w:val="0000204C"/>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7BB"/>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AD8"/>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EB"/>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060"/>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023"/>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1C8"/>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AC3"/>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1B3A"/>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17C"/>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33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3E33"/>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C4A"/>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4CD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8A7"/>
    <w:rsid w:val="00634B91"/>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D0E"/>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5C40"/>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8C4"/>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22E"/>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A2B"/>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91"/>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97F"/>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710"/>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2F1B"/>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521"/>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512"/>
    <w:rsid w:val="00826842"/>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8A"/>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1DF"/>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AB6"/>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5B0"/>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51"/>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2EE3"/>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AF7E1A"/>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74A"/>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6F7"/>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4A6E"/>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28C"/>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47A"/>
    <w:rsid w:val="00CC26A0"/>
    <w:rsid w:val="00CC2851"/>
    <w:rsid w:val="00CC2C2F"/>
    <w:rsid w:val="00CC2D73"/>
    <w:rsid w:val="00CC31B0"/>
    <w:rsid w:val="00CC3847"/>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4B"/>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37C48"/>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5AC"/>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65D"/>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2DF7"/>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664"/>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9A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EF7D49"/>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915"/>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90B"/>
    <w:rsid w:val="00F92F85"/>
    <w:rsid w:val="00F937E3"/>
    <w:rsid w:val="00F952DC"/>
    <w:rsid w:val="00F955C1"/>
    <w:rsid w:val="00F956F1"/>
    <w:rsid w:val="00F957F9"/>
    <w:rsid w:val="00F961F2"/>
    <w:rsid w:val="00F966BD"/>
    <w:rsid w:val="00F96887"/>
    <w:rsid w:val="00F96FB8"/>
    <w:rsid w:val="00F97611"/>
    <w:rsid w:val="00FA01B2"/>
    <w:rsid w:val="00FA0446"/>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CFC809"/>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uiPriority w:val="10"/>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64915"/>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EE28D-EA40-4E77-8CE9-8D38838F2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75</Pages>
  <Words>28312</Words>
  <Characters>155720</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183665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Claudio Huallpa Nina</cp:lastModifiedBy>
  <cp:revision>32</cp:revision>
  <cp:lastPrinted>2018-10-31T14:45:00Z</cp:lastPrinted>
  <dcterms:created xsi:type="dcterms:W3CDTF">2018-10-02T15:53:00Z</dcterms:created>
  <dcterms:modified xsi:type="dcterms:W3CDTF">2018-10-31T15:16:00Z</dcterms:modified>
</cp:coreProperties>
</file>