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591A" w:rsidRDefault="0069591A" w:rsidP="0069591A">
      <w:pPr>
        <w:spacing w:line="276" w:lineRule="auto"/>
        <w:ind w:left="426" w:hanging="426"/>
        <w:contextualSpacing/>
        <w:jc w:val="center"/>
        <w:rPr>
          <w:rFonts w:ascii="Calibri" w:eastAsia="Arial Unicode MS" w:hAnsi="Calibri" w:cs="Calibri"/>
          <w:b/>
          <w:color w:val="FF0000"/>
          <w:lang w:val="es-MX"/>
        </w:rPr>
      </w:pPr>
      <w:r w:rsidRPr="0069591A">
        <w:rPr>
          <w:rFonts w:ascii="Calibri" w:eastAsia="Arial Unicode MS" w:hAnsi="Calibri" w:cs="Calibri"/>
          <w:b/>
          <w:color w:val="FF0000"/>
          <w:lang w:val="es-MX"/>
        </w:rPr>
        <w:t>MANTENIMIENTO EN EDR Y CITY GATE</w:t>
      </w:r>
    </w:p>
    <w:p w:rsidR="0069591A" w:rsidRPr="0069591A" w:rsidRDefault="0069591A" w:rsidP="0069591A">
      <w:pPr>
        <w:spacing w:line="276" w:lineRule="auto"/>
        <w:ind w:left="426" w:hanging="426"/>
        <w:contextualSpacing/>
        <w:jc w:val="center"/>
        <w:rPr>
          <w:color w:val="FF0000"/>
          <w:sz w:val="10"/>
          <w:szCs w:val="10"/>
        </w:rPr>
      </w:pPr>
    </w:p>
    <w:p w:rsidR="00C16173" w:rsidRDefault="00C16173" w:rsidP="00C16173">
      <w:pPr>
        <w:pStyle w:val="Prrafodelista"/>
        <w:numPr>
          <w:ilvl w:val="0"/>
          <w:numId w:val="3"/>
        </w:numPr>
        <w:spacing w:line="276" w:lineRule="auto"/>
        <w:ind w:left="426" w:hanging="426"/>
        <w:contextualSpacing/>
        <w:jc w:val="both"/>
        <w:rPr>
          <w:rFonts w:ascii="Century Gothic" w:hAnsi="Century Gothic"/>
          <w:b/>
          <w:sz w:val="20"/>
          <w:szCs w:val="20"/>
        </w:rPr>
      </w:pPr>
      <w:r w:rsidRPr="00CE7016"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es-BO" w:eastAsia="en-US"/>
        </w:rPr>
        <w:t xml:space="preserve">RUTA </w:t>
      </w:r>
      <w:r w:rsidR="00020157"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es-BO" w:eastAsia="en-US"/>
        </w:rPr>
        <w:t>DONDE SE ENCUIENTRAN LOS EDR Y CITY GTE</w:t>
      </w:r>
    </w:p>
    <w:p w:rsidR="00020157" w:rsidRDefault="00020157" w:rsidP="00C16173">
      <w:pPr>
        <w:spacing w:line="276" w:lineRule="auto"/>
        <w:jc w:val="both"/>
        <w:rPr>
          <w:rFonts w:ascii="Century Gothic" w:hAnsi="Century Gothic"/>
          <w:sz w:val="20"/>
          <w:szCs w:val="20"/>
        </w:rPr>
      </w:pPr>
    </w:p>
    <w:p w:rsidR="00C16173" w:rsidRDefault="00C16173" w:rsidP="00C16173">
      <w:pPr>
        <w:spacing w:line="276" w:lineRule="auto"/>
        <w:jc w:val="both"/>
        <w:rPr>
          <w:rFonts w:ascii="Century Gothic" w:hAnsi="Century Gothic"/>
          <w:sz w:val="20"/>
          <w:szCs w:val="20"/>
        </w:rPr>
      </w:pPr>
      <w:r w:rsidRPr="00721444">
        <w:rPr>
          <w:rFonts w:ascii="Century Gothic" w:hAnsi="Century Gothic"/>
          <w:sz w:val="20"/>
          <w:szCs w:val="20"/>
        </w:rPr>
        <w:t>La empresa Contratista deberá realizar la inspección a la ruta señalada por YPFB según el siguiente detalle</w:t>
      </w:r>
      <w:r w:rsidR="00020157">
        <w:rPr>
          <w:rFonts w:ascii="Century Gothic" w:hAnsi="Century Gothic"/>
          <w:sz w:val="20"/>
          <w:szCs w:val="20"/>
        </w:rPr>
        <w:t xml:space="preserve"> donde están ubicado los equipos EDR y CITY GATE</w:t>
      </w:r>
      <w:r w:rsidRPr="00721444">
        <w:rPr>
          <w:rFonts w:ascii="Century Gothic" w:hAnsi="Century Gothic"/>
          <w:sz w:val="20"/>
          <w:szCs w:val="20"/>
        </w:rPr>
        <w:t>:</w:t>
      </w:r>
    </w:p>
    <w:p w:rsidR="00020157" w:rsidRDefault="00020157" w:rsidP="00C16173">
      <w:pPr>
        <w:spacing w:line="276" w:lineRule="auto"/>
        <w:jc w:val="both"/>
        <w:rPr>
          <w:rFonts w:ascii="Century Gothic" w:hAnsi="Century Gothic"/>
          <w:sz w:val="20"/>
          <w:szCs w:val="20"/>
        </w:rPr>
      </w:pPr>
    </w:p>
    <w:tbl>
      <w:tblPr>
        <w:tblW w:w="5669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10273"/>
      </w:tblGrid>
      <w:tr w:rsidR="00020157" w:rsidRPr="007557DB" w:rsidTr="00F3658D">
        <w:trPr>
          <w:trHeight w:val="243"/>
          <w:jc w:val="center"/>
        </w:trPr>
        <w:tc>
          <w:tcPr>
            <w:tcW w:w="5000" w:type="pct"/>
            <w:shd w:val="clear" w:color="auto" w:fill="44546A" w:themeFill="text2"/>
            <w:vAlign w:val="center"/>
          </w:tcPr>
          <w:p w:rsidR="00020157" w:rsidRPr="005B5F95" w:rsidRDefault="00251A8F" w:rsidP="00251A8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VISTA GENERAL DE LOS EDR Y CITY GATE</w:t>
            </w:r>
          </w:p>
        </w:tc>
      </w:tr>
      <w:tr w:rsidR="00020157" w:rsidRPr="007557DB" w:rsidTr="00F3658D">
        <w:trPr>
          <w:trHeight w:val="243"/>
          <w:jc w:val="center"/>
        </w:trPr>
        <w:tc>
          <w:tcPr>
            <w:tcW w:w="5000" w:type="pct"/>
            <w:vAlign w:val="center"/>
          </w:tcPr>
          <w:p w:rsidR="00020157" w:rsidRPr="00622011" w:rsidRDefault="00020157" w:rsidP="002F104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Departamento</w:t>
            </w:r>
            <w:r w:rsidR="00251A8F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de Cochabamba</w:t>
            </w:r>
          </w:p>
        </w:tc>
      </w:tr>
      <w:tr w:rsidR="00020157" w:rsidRPr="007557DB" w:rsidTr="0069591A">
        <w:trPr>
          <w:trHeight w:val="6472"/>
          <w:jc w:val="center"/>
        </w:trPr>
        <w:tc>
          <w:tcPr>
            <w:tcW w:w="5000" w:type="pct"/>
            <w:vAlign w:val="center"/>
          </w:tcPr>
          <w:p w:rsidR="00020157" w:rsidRPr="00622011" w:rsidRDefault="0069591A" w:rsidP="002F104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 w:rsidRPr="00D843EE">
              <w:rPr>
                <w:rFonts w:ascii="Century Gothic" w:hAnsi="Century Gothic"/>
                <w:noProof/>
                <w:sz w:val="10"/>
                <w:szCs w:val="10"/>
              </w:rPr>
              <w:drawing>
                <wp:anchor distT="0" distB="0" distL="114300" distR="114300" simplePos="0" relativeHeight="251662336" behindDoc="0" locked="0" layoutInCell="1" allowOverlap="1" wp14:anchorId="29AE55A0" wp14:editId="2017B3C4">
                  <wp:simplePos x="0" y="0"/>
                  <wp:positionH relativeFrom="page">
                    <wp:posOffset>5997575</wp:posOffset>
                  </wp:positionH>
                  <wp:positionV relativeFrom="paragraph">
                    <wp:posOffset>120015</wp:posOffset>
                  </wp:positionV>
                  <wp:extent cx="312420" cy="704850"/>
                  <wp:effectExtent l="0" t="0" r="0" b="0"/>
                  <wp:wrapNone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24B94919" wp14:editId="5972A668">
                  <wp:extent cx="6386247" cy="3681248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408708" cy="3694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0157" w:rsidRPr="007557DB" w:rsidTr="00F3658D">
        <w:trPr>
          <w:trHeight w:val="1097"/>
          <w:jc w:val="center"/>
        </w:trPr>
        <w:tc>
          <w:tcPr>
            <w:tcW w:w="5000" w:type="pct"/>
            <w:vAlign w:val="center"/>
          </w:tcPr>
          <w:p w:rsidR="00020157" w:rsidRPr="005B5F95" w:rsidRDefault="00020157" w:rsidP="002F104F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En caso de que no exista una inspección previa programada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, 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las empresas proponentes </w:t>
            </w:r>
            <w:r w:rsidRPr="005B5F95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podrán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realizar por su propia cuenta la inspección y verificación del lugar, entorno 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y condiciones donde se realizará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la obra antes de la presentación de propuestas. </w:t>
            </w:r>
          </w:p>
        </w:tc>
      </w:tr>
    </w:tbl>
    <w:p w:rsidR="004D7B3C" w:rsidRDefault="004D7B3C" w:rsidP="00F3658D">
      <w:pPr>
        <w:spacing w:after="160" w:line="259" w:lineRule="auto"/>
        <w:rPr>
          <w:rFonts w:asciiTheme="minorHAnsi" w:eastAsiaTheme="minorHAnsi" w:hAnsiTheme="minorHAnsi" w:cstheme="minorHAnsi"/>
          <w:color w:val="000000"/>
          <w:sz w:val="22"/>
          <w:szCs w:val="22"/>
          <w:lang w:val="es-BO" w:eastAsia="en-US"/>
        </w:rPr>
      </w:pPr>
    </w:p>
    <w:tbl>
      <w:tblPr>
        <w:tblW w:w="5679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10027"/>
      </w:tblGrid>
      <w:tr w:rsidR="00251A8F" w:rsidRPr="007557DB" w:rsidTr="00251A8F">
        <w:trPr>
          <w:trHeight w:val="243"/>
          <w:jc w:val="center"/>
        </w:trPr>
        <w:tc>
          <w:tcPr>
            <w:tcW w:w="5000" w:type="pct"/>
            <w:shd w:val="clear" w:color="auto" w:fill="44546A" w:themeFill="text2"/>
            <w:vAlign w:val="center"/>
          </w:tcPr>
          <w:p w:rsidR="00251A8F" w:rsidRPr="005B5F95" w:rsidRDefault="00251A8F" w:rsidP="00251A8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lastRenderedPageBreak/>
              <w:t>DETALLE DE UBICACIÓN DE EDR Y CITY GATE EN EL TRÓPICO DE COCHABAMBA</w:t>
            </w:r>
          </w:p>
        </w:tc>
      </w:tr>
      <w:tr w:rsidR="00251A8F" w:rsidRPr="007557DB" w:rsidTr="00251A8F">
        <w:trPr>
          <w:trHeight w:val="6655"/>
          <w:jc w:val="center"/>
        </w:trPr>
        <w:tc>
          <w:tcPr>
            <w:tcW w:w="5000" w:type="pct"/>
            <w:vAlign w:val="center"/>
          </w:tcPr>
          <w:p w:rsidR="00251A8F" w:rsidRPr="00622011" w:rsidRDefault="0069591A" w:rsidP="00251A8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 w:rsidRPr="00D843EE">
              <w:rPr>
                <w:rFonts w:ascii="Century Gothic" w:hAnsi="Century Gothic"/>
                <w:noProof/>
                <w:sz w:val="10"/>
                <w:szCs w:val="10"/>
              </w:rPr>
              <w:drawing>
                <wp:anchor distT="0" distB="0" distL="114300" distR="114300" simplePos="0" relativeHeight="251664384" behindDoc="0" locked="0" layoutInCell="1" allowOverlap="1" wp14:anchorId="470D80B3" wp14:editId="6C0F21ED">
                  <wp:simplePos x="0" y="0"/>
                  <wp:positionH relativeFrom="page">
                    <wp:posOffset>1778635</wp:posOffset>
                  </wp:positionH>
                  <wp:positionV relativeFrom="paragraph">
                    <wp:posOffset>-34925</wp:posOffset>
                  </wp:positionV>
                  <wp:extent cx="312420" cy="704850"/>
                  <wp:effectExtent l="0" t="5715" r="5715" b="5715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1242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51A8F">
              <w:rPr>
                <w:noProof/>
              </w:rPr>
              <w:drawing>
                <wp:inline distT="0" distB="0" distL="0" distR="0" wp14:anchorId="1EED5E31" wp14:editId="02DA6FAB">
                  <wp:extent cx="6357013" cy="3611419"/>
                  <wp:effectExtent l="1270" t="0" r="6985" b="698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0" y="0"/>
                            <a:ext cx="6418276" cy="3646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A8F" w:rsidRPr="007557DB" w:rsidTr="00251A8F">
        <w:trPr>
          <w:trHeight w:val="243"/>
          <w:jc w:val="center"/>
        </w:trPr>
        <w:tc>
          <w:tcPr>
            <w:tcW w:w="4991" w:type="pct"/>
            <w:shd w:val="clear" w:color="auto" w:fill="44546A" w:themeFill="text2"/>
            <w:vAlign w:val="center"/>
          </w:tcPr>
          <w:p w:rsidR="00251A8F" w:rsidRPr="005B5F95" w:rsidRDefault="00251A8F" w:rsidP="00251A8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lastRenderedPageBreak/>
              <w:t>DETALLE DE UBICACIÓN DE EDR Y CITY EN METROPOLI Y VALLE ALTO DE COCHABAMBA</w:t>
            </w:r>
          </w:p>
        </w:tc>
      </w:tr>
      <w:tr w:rsidR="00251A8F" w:rsidRPr="007557DB" w:rsidTr="00251A8F">
        <w:trPr>
          <w:trHeight w:val="6655"/>
          <w:jc w:val="center"/>
        </w:trPr>
        <w:tc>
          <w:tcPr>
            <w:tcW w:w="4991" w:type="pct"/>
            <w:vAlign w:val="center"/>
          </w:tcPr>
          <w:p w:rsidR="00251A8F" w:rsidRPr="00622011" w:rsidRDefault="00251A8F" w:rsidP="0069591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 w:rsidRPr="00D843EE">
              <w:rPr>
                <w:rFonts w:ascii="Century Gothic" w:hAnsi="Century Gothic"/>
                <w:noProof/>
                <w:sz w:val="10"/>
                <w:szCs w:val="10"/>
              </w:rPr>
              <w:drawing>
                <wp:anchor distT="0" distB="0" distL="114300" distR="114300" simplePos="0" relativeHeight="251668480" behindDoc="0" locked="0" layoutInCell="1" allowOverlap="1" wp14:anchorId="30FA6B95" wp14:editId="11FE0255">
                  <wp:simplePos x="0" y="0"/>
                  <wp:positionH relativeFrom="page">
                    <wp:posOffset>1457325</wp:posOffset>
                  </wp:positionH>
                  <wp:positionV relativeFrom="paragraph">
                    <wp:posOffset>-60960</wp:posOffset>
                  </wp:positionV>
                  <wp:extent cx="312420" cy="704850"/>
                  <wp:effectExtent l="0" t="5715" r="5715" b="5715"/>
                  <wp:wrapNone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1242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Start w:id="0" w:name="_GoBack"/>
            <w:r w:rsidR="0069591A">
              <w:rPr>
                <w:noProof/>
              </w:rPr>
              <w:drawing>
                <wp:inline distT="0" distB="0" distL="0" distR="0" wp14:anchorId="21BA25F3" wp14:editId="149B6FFD">
                  <wp:extent cx="6189658" cy="4298572"/>
                  <wp:effectExtent l="0" t="6985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0" y="0"/>
                            <a:ext cx="6209254" cy="4312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251A8F" w:rsidRDefault="00251A8F" w:rsidP="00251A8F">
      <w:pPr>
        <w:spacing w:after="160" w:line="259" w:lineRule="auto"/>
        <w:rPr>
          <w:rFonts w:asciiTheme="minorHAnsi" w:eastAsiaTheme="minorHAnsi" w:hAnsiTheme="minorHAnsi" w:cstheme="minorHAnsi"/>
          <w:color w:val="000000"/>
          <w:sz w:val="22"/>
          <w:szCs w:val="22"/>
          <w:lang w:val="es-BO" w:eastAsia="en-US"/>
        </w:rPr>
      </w:pPr>
    </w:p>
    <w:sectPr w:rsidR="00251A8F" w:rsidSect="007A2BB1">
      <w:headerReference w:type="default" r:id="rId11"/>
      <w:footerReference w:type="default" r:id="rId12"/>
      <w:pgSz w:w="12240" w:h="15840"/>
      <w:pgMar w:top="2410" w:right="1701" w:bottom="283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027E6" w:rsidRDefault="008027E6" w:rsidP="00E92156">
      <w:r>
        <w:separator/>
      </w:r>
    </w:p>
  </w:endnote>
  <w:endnote w:type="continuationSeparator" w:id="0">
    <w:p w:rsidR="008027E6" w:rsidRDefault="008027E6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Vijaya">
    <w:charset w:val="00"/>
    <w:family w:val="roman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66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3212"/>
      <w:gridCol w:w="3244"/>
      <w:gridCol w:w="3210"/>
    </w:tblGrid>
    <w:tr w:rsidR="007273A9" w:rsidRPr="008E4406" w:rsidTr="002F104F">
      <w:trPr>
        <w:trHeight w:val="475"/>
        <w:jc w:val="center"/>
      </w:trPr>
      <w:tc>
        <w:tcPr>
          <w:tcW w:w="3212" w:type="dxa"/>
          <w:shd w:val="clear" w:color="auto" w:fill="B4C6E7"/>
          <w:vAlign w:val="center"/>
        </w:tcPr>
        <w:p w:rsidR="007273A9" w:rsidRPr="008E4406" w:rsidRDefault="007273A9" w:rsidP="007273A9">
          <w:pPr>
            <w:pStyle w:val="Encabezado"/>
            <w:jc w:val="center"/>
            <w:rPr>
              <w:rFonts w:ascii="Verdana" w:eastAsia="Arial Unicode MS" w:hAnsi="Verdana" w:cs="Vijaya"/>
              <w:sz w:val="16"/>
              <w:szCs w:val="16"/>
              <w:lang w:val="es-MX"/>
            </w:rPr>
          </w:pPr>
          <w:r w:rsidRPr="008E4406">
            <w:rPr>
              <w:rFonts w:ascii="Verdana" w:eastAsia="Arial Unicode MS" w:hAnsi="Verdana" w:cs="Vijaya"/>
              <w:b/>
              <w:sz w:val="16"/>
              <w:szCs w:val="16"/>
              <w:lang w:val="es-MX"/>
            </w:rPr>
            <w:t>ELABORADO POR:</w:t>
          </w:r>
        </w:p>
      </w:tc>
      <w:tc>
        <w:tcPr>
          <w:tcW w:w="3244" w:type="dxa"/>
          <w:shd w:val="clear" w:color="auto" w:fill="B4C6E7"/>
          <w:vAlign w:val="center"/>
        </w:tcPr>
        <w:p w:rsidR="007273A9" w:rsidRPr="008E4406" w:rsidRDefault="007273A9" w:rsidP="007273A9">
          <w:pPr>
            <w:pStyle w:val="Encabezado"/>
            <w:jc w:val="center"/>
            <w:rPr>
              <w:rFonts w:ascii="Verdana" w:eastAsia="Arial Unicode MS" w:hAnsi="Verdana" w:cs="Vijaya"/>
              <w:b/>
              <w:sz w:val="16"/>
              <w:szCs w:val="16"/>
              <w:lang w:val="es-MX"/>
            </w:rPr>
          </w:pPr>
          <w:r w:rsidRPr="008E4406">
            <w:rPr>
              <w:rFonts w:ascii="Verdana" w:eastAsia="Arial Unicode MS" w:hAnsi="Verdana" w:cs="Vijaya"/>
              <w:b/>
              <w:sz w:val="16"/>
              <w:szCs w:val="16"/>
              <w:lang w:val="es-MX"/>
            </w:rPr>
            <w:t>REVISADO POR:</w:t>
          </w:r>
        </w:p>
      </w:tc>
      <w:tc>
        <w:tcPr>
          <w:tcW w:w="3210" w:type="dxa"/>
          <w:shd w:val="clear" w:color="auto" w:fill="B4C6E7"/>
          <w:vAlign w:val="center"/>
        </w:tcPr>
        <w:p w:rsidR="007273A9" w:rsidRPr="008E4406" w:rsidRDefault="007273A9" w:rsidP="007273A9">
          <w:pPr>
            <w:pStyle w:val="Encabezado"/>
            <w:jc w:val="center"/>
            <w:rPr>
              <w:rFonts w:ascii="Verdana" w:eastAsia="Arial Unicode MS" w:hAnsi="Verdana" w:cs="Vijaya"/>
              <w:sz w:val="16"/>
              <w:szCs w:val="16"/>
              <w:lang w:val="es-MX"/>
            </w:rPr>
          </w:pPr>
          <w:r w:rsidRPr="008E4406">
            <w:rPr>
              <w:rFonts w:ascii="Verdana" w:eastAsia="Arial Unicode MS" w:hAnsi="Verdana" w:cs="Vijaya"/>
              <w:b/>
              <w:sz w:val="16"/>
              <w:szCs w:val="16"/>
              <w:lang w:val="es-MX"/>
            </w:rPr>
            <w:t>APROBADO POR:</w:t>
          </w:r>
        </w:p>
      </w:tc>
    </w:tr>
    <w:tr w:rsidR="007273A9" w:rsidRPr="008E4406" w:rsidTr="002F104F">
      <w:trPr>
        <w:trHeight w:val="921"/>
        <w:jc w:val="center"/>
      </w:trPr>
      <w:tc>
        <w:tcPr>
          <w:tcW w:w="3212" w:type="dxa"/>
        </w:tcPr>
        <w:p w:rsidR="007273A9" w:rsidRPr="008E4406" w:rsidRDefault="007273A9" w:rsidP="007273A9">
          <w:pPr>
            <w:pStyle w:val="Encabezado"/>
            <w:jc w:val="center"/>
            <w:rPr>
              <w:rFonts w:ascii="Verdana" w:eastAsia="Arial Unicode MS" w:hAnsi="Verdana" w:cs="Vijaya"/>
              <w:b/>
              <w:sz w:val="16"/>
              <w:szCs w:val="16"/>
              <w:lang w:val="es-MX"/>
            </w:rPr>
          </w:pPr>
        </w:p>
        <w:p w:rsidR="007273A9" w:rsidRPr="008E4406" w:rsidRDefault="007273A9" w:rsidP="007273A9">
          <w:pPr>
            <w:jc w:val="right"/>
            <w:rPr>
              <w:rFonts w:ascii="Verdana" w:eastAsia="Arial Unicode MS" w:hAnsi="Verdana" w:cs="Vijaya"/>
              <w:lang w:val="es-MX"/>
            </w:rPr>
          </w:pPr>
        </w:p>
      </w:tc>
      <w:tc>
        <w:tcPr>
          <w:tcW w:w="3244" w:type="dxa"/>
        </w:tcPr>
        <w:p w:rsidR="007273A9" w:rsidRPr="008E4406" w:rsidRDefault="007273A9" w:rsidP="007273A9">
          <w:pPr>
            <w:spacing w:after="160" w:line="259" w:lineRule="auto"/>
            <w:rPr>
              <w:rFonts w:ascii="Verdana" w:eastAsia="Arial Unicode MS" w:hAnsi="Verdana" w:cs="Vijaya"/>
              <w:lang w:val="es-MX"/>
            </w:rPr>
          </w:pPr>
        </w:p>
        <w:p w:rsidR="007273A9" w:rsidRPr="008E4406" w:rsidRDefault="007273A9" w:rsidP="007273A9">
          <w:pPr>
            <w:jc w:val="right"/>
            <w:rPr>
              <w:rFonts w:ascii="Verdana" w:eastAsia="Arial Unicode MS" w:hAnsi="Verdana" w:cs="Vijaya"/>
              <w:lang w:val="es-MX"/>
            </w:rPr>
          </w:pPr>
        </w:p>
      </w:tc>
      <w:tc>
        <w:tcPr>
          <w:tcW w:w="3210" w:type="dxa"/>
        </w:tcPr>
        <w:p w:rsidR="007273A9" w:rsidRPr="008E4406" w:rsidRDefault="007273A9" w:rsidP="007273A9">
          <w:pPr>
            <w:rPr>
              <w:rFonts w:ascii="Verdana" w:eastAsia="Arial Unicode MS" w:hAnsi="Verdana" w:cs="Vijaya"/>
              <w:b/>
              <w:sz w:val="16"/>
              <w:szCs w:val="16"/>
              <w:lang w:val="es-MX"/>
            </w:rPr>
          </w:pPr>
        </w:p>
      </w:tc>
    </w:tr>
    <w:tr w:rsidR="007273A9" w:rsidRPr="008E4406" w:rsidTr="002F104F">
      <w:trPr>
        <w:trHeight w:val="108"/>
        <w:jc w:val="center"/>
      </w:trPr>
      <w:tc>
        <w:tcPr>
          <w:tcW w:w="3212" w:type="dxa"/>
        </w:tcPr>
        <w:p w:rsidR="007273A9" w:rsidRDefault="007273A9" w:rsidP="007273A9">
          <w:pPr>
            <w:pStyle w:val="Encabezado"/>
            <w:jc w:val="center"/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</w:pPr>
        </w:p>
        <w:p w:rsidR="00DD11E0" w:rsidRDefault="00DD11E0" w:rsidP="007273A9">
          <w:pPr>
            <w:pStyle w:val="Encabezado"/>
            <w:jc w:val="center"/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</w:pPr>
        </w:p>
        <w:p w:rsidR="00DD11E0" w:rsidRPr="008E4406" w:rsidRDefault="00DD11E0" w:rsidP="007273A9">
          <w:pPr>
            <w:pStyle w:val="Encabezado"/>
            <w:jc w:val="center"/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</w:pPr>
        </w:p>
      </w:tc>
      <w:tc>
        <w:tcPr>
          <w:tcW w:w="3244" w:type="dxa"/>
        </w:tcPr>
        <w:p w:rsidR="007273A9" w:rsidRPr="008E4406" w:rsidRDefault="007273A9" w:rsidP="007273A9">
          <w:pPr>
            <w:jc w:val="center"/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</w:pPr>
        </w:p>
      </w:tc>
      <w:tc>
        <w:tcPr>
          <w:tcW w:w="3210" w:type="dxa"/>
        </w:tcPr>
        <w:p w:rsidR="007273A9" w:rsidRPr="008E4406" w:rsidRDefault="007273A9" w:rsidP="007273A9">
          <w:pPr>
            <w:jc w:val="center"/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</w:pPr>
        </w:p>
      </w:tc>
    </w:tr>
  </w:tbl>
  <w:p w:rsidR="00F700A2" w:rsidRDefault="00F700A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027E6" w:rsidRDefault="008027E6" w:rsidP="00E92156">
      <w:r>
        <w:separator/>
      </w:r>
    </w:p>
  </w:footnote>
  <w:footnote w:type="continuationSeparator" w:id="0">
    <w:p w:rsidR="008027E6" w:rsidRDefault="008027E6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6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C16173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DE GAS </w:t>
          </w:r>
          <w:r w:rsidR="00C16173">
            <w:rPr>
              <w:rFonts w:ascii="Calibri" w:eastAsia="Arial Unicode MS" w:hAnsi="Calibri" w:cs="Calibri"/>
              <w:szCs w:val="12"/>
              <w:lang w:val="es-MX"/>
            </w:rPr>
            <w:t>COCHABAMBA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9964E7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9964E7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Anexo 2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020157">
      <w:trPr>
        <w:trHeight w:val="455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C16173" w:rsidRPr="00C16173" w:rsidRDefault="00020157" w:rsidP="00E92156">
          <w:pPr>
            <w:pStyle w:val="Encabezado"/>
            <w:jc w:val="center"/>
            <w:rPr>
              <w:rFonts w:ascii="Calibri" w:eastAsia="Arial Unicode MS" w:hAnsi="Calibri" w:cs="Calibri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MANTENIMIENTO EN EDR Y CITY GATE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7273A9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7273A9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23830042"/>
    <w:multiLevelType w:val="hybridMultilevel"/>
    <w:tmpl w:val="1E002D4E"/>
    <w:lvl w:ilvl="0" w:tplc="569AB4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B45F21"/>
    <w:multiLevelType w:val="multilevel"/>
    <w:tmpl w:val="E488B8D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3" w15:restartNumberingAfterBreak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2156"/>
    <w:rsid w:val="00020157"/>
    <w:rsid w:val="000721C1"/>
    <w:rsid w:val="0009756B"/>
    <w:rsid w:val="00167E22"/>
    <w:rsid w:val="001965C6"/>
    <w:rsid w:val="001A64B5"/>
    <w:rsid w:val="00226680"/>
    <w:rsid w:val="00245D45"/>
    <w:rsid w:val="00251A8F"/>
    <w:rsid w:val="002560E0"/>
    <w:rsid w:val="00310832"/>
    <w:rsid w:val="00323F67"/>
    <w:rsid w:val="0032639F"/>
    <w:rsid w:val="00373FCA"/>
    <w:rsid w:val="003A5622"/>
    <w:rsid w:val="003E0B3F"/>
    <w:rsid w:val="00431383"/>
    <w:rsid w:val="0043179A"/>
    <w:rsid w:val="004520AA"/>
    <w:rsid w:val="00471021"/>
    <w:rsid w:val="004D7B3C"/>
    <w:rsid w:val="004F4C10"/>
    <w:rsid w:val="00592C8E"/>
    <w:rsid w:val="00625431"/>
    <w:rsid w:val="006371E8"/>
    <w:rsid w:val="0066736E"/>
    <w:rsid w:val="0069591A"/>
    <w:rsid w:val="006C53C3"/>
    <w:rsid w:val="006D061B"/>
    <w:rsid w:val="006E101B"/>
    <w:rsid w:val="00705C8F"/>
    <w:rsid w:val="007273A9"/>
    <w:rsid w:val="007505FB"/>
    <w:rsid w:val="0076063F"/>
    <w:rsid w:val="00775481"/>
    <w:rsid w:val="007A2BB1"/>
    <w:rsid w:val="007C38E7"/>
    <w:rsid w:val="007D4A3D"/>
    <w:rsid w:val="008027E6"/>
    <w:rsid w:val="008527F4"/>
    <w:rsid w:val="008928C1"/>
    <w:rsid w:val="008B1957"/>
    <w:rsid w:val="008F3817"/>
    <w:rsid w:val="00960194"/>
    <w:rsid w:val="009964E7"/>
    <w:rsid w:val="00A20B3A"/>
    <w:rsid w:val="00A22510"/>
    <w:rsid w:val="00B1049B"/>
    <w:rsid w:val="00B960BF"/>
    <w:rsid w:val="00C16173"/>
    <w:rsid w:val="00D05056"/>
    <w:rsid w:val="00D24C3F"/>
    <w:rsid w:val="00D5156C"/>
    <w:rsid w:val="00D65A3E"/>
    <w:rsid w:val="00DD11E0"/>
    <w:rsid w:val="00DE7083"/>
    <w:rsid w:val="00E606B6"/>
    <w:rsid w:val="00E6600A"/>
    <w:rsid w:val="00E92156"/>
    <w:rsid w:val="00EA6F80"/>
    <w:rsid w:val="00EC51FE"/>
    <w:rsid w:val="00F3658D"/>
    <w:rsid w:val="00F700A2"/>
    <w:rsid w:val="00FC7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1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1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20157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273A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273A9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110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Fanor</cp:lastModifiedBy>
  <cp:revision>9</cp:revision>
  <cp:lastPrinted>2018-10-17T14:16:00Z</cp:lastPrinted>
  <dcterms:created xsi:type="dcterms:W3CDTF">2018-03-12T15:32:00Z</dcterms:created>
  <dcterms:modified xsi:type="dcterms:W3CDTF">2018-10-29T20:44:00Z</dcterms:modified>
</cp:coreProperties>
</file>