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2D" w:rsidRDefault="00A72F2D" w:rsidP="00B37050">
      <w:pPr>
        <w:pStyle w:val="Norma"/>
        <w:spacing w:line="240" w:lineRule="auto"/>
        <w:rPr>
          <w:rFonts w:asciiTheme="minorHAnsi" w:hAnsiTheme="minorHAnsi" w:cstheme="minorHAnsi"/>
        </w:rPr>
      </w:pPr>
      <w:r>
        <w:rPr>
          <w:rFonts w:ascii="Century Gothic" w:hAnsi="Century Gothic"/>
          <w:b/>
          <w:noProof/>
        </w:rPr>
        <w:drawing>
          <wp:anchor distT="0" distB="0" distL="114300" distR="114300" simplePos="0" relativeHeight="251659776" behindDoc="0" locked="0" layoutInCell="1" allowOverlap="1" wp14:anchorId="1BE7E78A" wp14:editId="2AAA5BE5">
            <wp:simplePos x="0" y="0"/>
            <wp:positionH relativeFrom="column">
              <wp:posOffset>56677</wp:posOffset>
            </wp:positionH>
            <wp:positionV relativeFrom="page">
              <wp:posOffset>942975</wp:posOffset>
            </wp:positionV>
            <wp:extent cx="819150" cy="5562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4B25" w:rsidRDefault="00616E49" w:rsidP="00B37050">
      <w:pPr>
        <w:pStyle w:val="Norma"/>
        <w:spacing w:line="240" w:lineRule="auto"/>
        <w:rPr>
          <w:rFonts w:asciiTheme="minorHAnsi" w:hAnsiTheme="minorHAnsi" w:cstheme="minorHAnsi"/>
        </w:rPr>
      </w:pPr>
      <w:r w:rsidRPr="00A72210">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5ABD5E98" wp14:editId="2DE2DED0">
                <wp:simplePos x="0" y="0"/>
                <wp:positionH relativeFrom="margin">
                  <wp:align>center</wp:align>
                </wp:positionH>
                <wp:positionV relativeFrom="paragraph">
                  <wp:posOffset>345522</wp:posOffset>
                </wp:positionV>
                <wp:extent cx="6049645" cy="6305107"/>
                <wp:effectExtent l="0" t="0" r="103505" b="9588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645" cy="6305107"/>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9067E8" w:rsidRDefault="009067E8" w:rsidP="00B8304E">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9067E8" w:rsidRDefault="009067E8" w:rsidP="00B8304E">
                            <w:pPr>
                              <w:ind w:left="142"/>
                              <w:jc w:val="center"/>
                              <w:rPr>
                                <w:rFonts w:ascii="Verdana" w:hAnsi="Verdana"/>
                                <w:b/>
                              </w:rPr>
                            </w:pPr>
                          </w:p>
                          <w:p w:rsidR="009067E8" w:rsidRDefault="00107FB0" w:rsidP="00B8304E">
                            <w:pPr>
                              <w:ind w:left="142"/>
                              <w:jc w:val="center"/>
                              <w:rPr>
                                <w:rFonts w:ascii="Century Gothic" w:hAnsi="Century Gothic" w:cs="Arial"/>
                                <w:b/>
                                <w:sz w:val="32"/>
                                <w:szCs w:val="32"/>
                                <w:lang w:val="es-MX"/>
                              </w:rPr>
                            </w:pPr>
                            <w:r w:rsidRPr="00107FB0">
                              <w:drawing>
                                <wp:inline distT="0" distB="0" distL="0" distR="0">
                                  <wp:extent cx="2190750" cy="1485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485900"/>
                                          </a:xfrm>
                                          <a:prstGeom prst="rect">
                                            <a:avLst/>
                                          </a:prstGeom>
                                          <a:noFill/>
                                          <a:ln>
                                            <a:noFill/>
                                          </a:ln>
                                        </pic:spPr>
                                      </pic:pic>
                                    </a:graphicData>
                                  </a:graphic>
                                </wp:inline>
                              </w:drawing>
                            </w:r>
                          </w:p>
                          <w:p w:rsidR="009067E8" w:rsidRPr="00103622" w:rsidRDefault="009067E8" w:rsidP="00B8304E">
                            <w:pPr>
                              <w:ind w:left="142"/>
                              <w:jc w:val="center"/>
                              <w:rPr>
                                <w:rFonts w:ascii="Century Gothic" w:hAnsi="Century Gothic" w:cs="Arial"/>
                                <w:b/>
                                <w:sz w:val="32"/>
                                <w:szCs w:val="32"/>
                                <w:lang w:val="es-MX"/>
                              </w:rPr>
                            </w:pPr>
                          </w:p>
                          <w:p w:rsidR="009067E8" w:rsidRPr="00103622" w:rsidRDefault="009067E8" w:rsidP="00B8304E">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p>
                          <w:p w:rsidR="009067E8" w:rsidRDefault="009067E8" w:rsidP="00B8304E">
                            <w:pPr>
                              <w:ind w:left="142"/>
                              <w:jc w:val="center"/>
                              <w:rPr>
                                <w:rFonts w:ascii="Century Gothic" w:hAnsi="Century Gothic" w:cs="Arial"/>
                                <w:b/>
                                <w:sz w:val="32"/>
                                <w:szCs w:val="32"/>
                                <w:lang w:val="es-MX"/>
                              </w:rPr>
                            </w:pPr>
                            <w:r>
                              <w:rPr>
                                <w:rFonts w:ascii="Century Gothic" w:hAnsi="Century Gothic" w:cs="Arial"/>
                                <w:b/>
                                <w:sz w:val="32"/>
                                <w:szCs w:val="32"/>
                                <w:lang w:val="es-MX"/>
                              </w:rPr>
                              <w:t xml:space="preserve">PARA SERVICIOS GENERALES </w:t>
                            </w:r>
                          </w:p>
                          <w:p w:rsidR="009067E8" w:rsidRDefault="009067E8" w:rsidP="00B8304E">
                            <w:pPr>
                              <w:jc w:val="center"/>
                              <w:rPr>
                                <w:rFonts w:ascii="Century Gothic" w:hAnsi="Century Gothic" w:cs="Arial"/>
                                <w:b/>
                                <w:sz w:val="28"/>
                                <w:szCs w:val="32"/>
                              </w:rPr>
                            </w:pPr>
                          </w:p>
                          <w:p w:rsidR="009067E8" w:rsidRDefault="009067E8" w:rsidP="00B8304E">
                            <w:pPr>
                              <w:jc w:val="center"/>
                              <w:rPr>
                                <w:rFonts w:ascii="Century Gothic" w:hAnsi="Century Gothic" w:cs="Arial"/>
                                <w:b/>
                                <w:sz w:val="28"/>
                                <w:szCs w:val="32"/>
                              </w:rPr>
                            </w:pPr>
                          </w:p>
                          <w:p w:rsidR="009067E8" w:rsidRPr="00D94CE2" w:rsidRDefault="009067E8" w:rsidP="00B8304E">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9067E8" w:rsidRPr="00D94CE2" w:rsidRDefault="009067E8" w:rsidP="00B8304E">
                            <w:pPr>
                              <w:jc w:val="center"/>
                              <w:rPr>
                                <w:rFonts w:ascii="Century Gothic" w:hAnsi="Century Gothic"/>
                                <w:b/>
                                <w:sz w:val="28"/>
                                <w:szCs w:val="32"/>
                              </w:rPr>
                            </w:pPr>
                            <w:r w:rsidRPr="00D94CE2">
                              <w:rPr>
                                <w:rFonts w:ascii="Century Gothic" w:hAnsi="Century Gothic"/>
                                <w:b/>
                                <w:sz w:val="28"/>
                                <w:szCs w:val="32"/>
                              </w:rPr>
                              <w:t>EN EL MARCO DEL D.S. 29506</w:t>
                            </w:r>
                          </w:p>
                          <w:p w:rsidR="009067E8" w:rsidRPr="00F40D69" w:rsidRDefault="009067E8" w:rsidP="00B8304E">
                            <w:pPr>
                              <w:ind w:left="142"/>
                              <w:jc w:val="center"/>
                              <w:rPr>
                                <w:rFonts w:ascii="Century Gothic" w:hAnsi="Century Gothic" w:cs="Arial"/>
                                <w:b/>
                                <w:sz w:val="28"/>
                                <w:szCs w:val="28"/>
                              </w:rPr>
                            </w:pPr>
                          </w:p>
                          <w:p w:rsidR="009067E8" w:rsidRPr="00103622" w:rsidRDefault="009067E8" w:rsidP="00B8304E">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9067E8" w:rsidRPr="005F6C94" w:rsidRDefault="009067E8" w:rsidP="00B8304E">
                            <w:pPr>
                              <w:ind w:left="142"/>
                              <w:rPr>
                                <w:rFonts w:ascii="Century Gothic" w:hAnsi="Century Gothic"/>
                                <w:b/>
                                <w:sz w:val="28"/>
                                <w:szCs w:val="28"/>
                                <w:lang w:val="es-MX"/>
                              </w:rPr>
                            </w:pPr>
                          </w:p>
                          <w:p w:rsidR="009067E8" w:rsidRPr="00D94CE2" w:rsidRDefault="009067E8" w:rsidP="00B8304E">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sidRPr="009067E8">
                              <w:rPr>
                                <w:rFonts w:ascii="Century Gothic" w:hAnsi="Century Gothic" w:cs="Century Gothic"/>
                                <w:b/>
                                <w:bCs/>
                                <w:color w:val="000000"/>
                                <w:sz w:val="28"/>
                                <w:szCs w:val="28"/>
                              </w:rPr>
                              <w:t>SERVICIOS DE INSPECCIÓN EN PLANTAS DE ALMACENAJE DE CHILE PARA LA IMPORTACIÓN Y LA EXPORTACIÓN DE HIDROCARBUROS - GESTIÓN 2019</w:t>
                            </w:r>
                          </w:p>
                          <w:p w:rsidR="009067E8" w:rsidRPr="00D94CE2" w:rsidRDefault="009067E8" w:rsidP="00B8304E">
                            <w:pPr>
                              <w:jc w:val="center"/>
                              <w:rPr>
                                <w:rFonts w:ascii="Century Gothic" w:hAnsi="Century Gothic" w:cs="Century Gothic"/>
                                <w:b/>
                                <w:bCs/>
                                <w:color w:val="FF0000"/>
                                <w:sz w:val="28"/>
                                <w:szCs w:val="28"/>
                              </w:rPr>
                            </w:pPr>
                          </w:p>
                          <w:p w:rsidR="009067E8" w:rsidRDefault="009067E8" w:rsidP="00B8304E">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001A1444">
                              <w:rPr>
                                <w:rFonts w:ascii="Century Gothic" w:hAnsi="Century Gothic" w:cs="Century Gothic"/>
                                <w:b/>
                                <w:bCs/>
                                <w:color w:val="FF0000"/>
                                <w:sz w:val="28"/>
                                <w:szCs w:val="28"/>
                              </w:rPr>
                              <w:t xml:space="preserve">  </w:t>
                            </w:r>
                            <w:r w:rsidR="001A1444" w:rsidRPr="001A1444">
                              <w:rPr>
                                <w:rFonts w:ascii="Century Gothic" w:hAnsi="Century Gothic" w:cs="Century Gothic"/>
                                <w:b/>
                                <w:bCs/>
                                <w:color w:val="FF0000"/>
                                <w:sz w:val="28"/>
                                <w:szCs w:val="28"/>
                              </w:rPr>
                              <w:t>DCO-CDL-GPDI-658-18</w:t>
                            </w:r>
                          </w:p>
                          <w:p w:rsidR="009067E8" w:rsidRPr="00D94CE2" w:rsidRDefault="009067E8" w:rsidP="00B8304E">
                            <w:pPr>
                              <w:jc w:val="center"/>
                              <w:rPr>
                                <w:rFonts w:ascii="Century Gothic" w:hAnsi="Century Gothic" w:cs="Century Gothic"/>
                                <w:b/>
                                <w:bCs/>
                                <w:color w:val="FF0000"/>
                                <w:sz w:val="28"/>
                                <w:szCs w:val="28"/>
                              </w:rPr>
                            </w:pPr>
                          </w:p>
                          <w:p w:rsidR="009067E8" w:rsidRPr="00D94CE2" w:rsidRDefault="009067E8" w:rsidP="00AA4588">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D5E98" id="AutoShape 2" o:spid="_x0000_s1026" style="position:absolute;margin-left:0;margin-top:27.2pt;width:476.35pt;height:496.4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">
                <v:shadow on="t" color="#333" offset="6pt,6pt"/>
                <v:textbox>
                  <w:txbxContent>
                    <w:p w:rsidR="009067E8" w:rsidRDefault="009067E8" w:rsidP="00B8304E">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9067E8" w:rsidRDefault="009067E8" w:rsidP="00B8304E">
                      <w:pPr>
                        <w:ind w:left="142"/>
                        <w:jc w:val="center"/>
                        <w:rPr>
                          <w:rFonts w:ascii="Verdana" w:hAnsi="Verdana"/>
                          <w:b/>
                        </w:rPr>
                      </w:pPr>
                    </w:p>
                    <w:p w:rsidR="009067E8" w:rsidRDefault="00107FB0" w:rsidP="00B8304E">
                      <w:pPr>
                        <w:ind w:left="142"/>
                        <w:jc w:val="center"/>
                        <w:rPr>
                          <w:rFonts w:ascii="Century Gothic" w:hAnsi="Century Gothic" w:cs="Arial"/>
                          <w:b/>
                          <w:sz w:val="32"/>
                          <w:szCs w:val="32"/>
                          <w:lang w:val="es-MX"/>
                        </w:rPr>
                      </w:pPr>
                      <w:r w:rsidRPr="00107FB0">
                        <w:drawing>
                          <wp:inline distT="0" distB="0" distL="0" distR="0">
                            <wp:extent cx="2190750" cy="1485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485900"/>
                                    </a:xfrm>
                                    <a:prstGeom prst="rect">
                                      <a:avLst/>
                                    </a:prstGeom>
                                    <a:noFill/>
                                    <a:ln>
                                      <a:noFill/>
                                    </a:ln>
                                  </pic:spPr>
                                </pic:pic>
                              </a:graphicData>
                            </a:graphic>
                          </wp:inline>
                        </w:drawing>
                      </w:r>
                    </w:p>
                    <w:p w:rsidR="009067E8" w:rsidRPr="00103622" w:rsidRDefault="009067E8" w:rsidP="00B8304E">
                      <w:pPr>
                        <w:ind w:left="142"/>
                        <w:jc w:val="center"/>
                        <w:rPr>
                          <w:rFonts w:ascii="Century Gothic" w:hAnsi="Century Gothic" w:cs="Arial"/>
                          <w:b/>
                          <w:sz w:val="32"/>
                          <w:szCs w:val="32"/>
                          <w:lang w:val="es-MX"/>
                        </w:rPr>
                      </w:pPr>
                    </w:p>
                    <w:p w:rsidR="009067E8" w:rsidRPr="00103622" w:rsidRDefault="009067E8" w:rsidP="00B8304E">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p>
                    <w:p w:rsidR="009067E8" w:rsidRDefault="009067E8" w:rsidP="00B8304E">
                      <w:pPr>
                        <w:ind w:left="142"/>
                        <w:jc w:val="center"/>
                        <w:rPr>
                          <w:rFonts w:ascii="Century Gothic" w:hAnsi="Century Gothic" w:cs="Arial"/>
                          <w:b/>
                          <w:sz w:val="32"/>
                          <w:szCs w:val="32"/>
                          <w:lang w:val="es-MX"/>
                        </w:rPr>
                      </w:pPr>
                      <w:r>
                        <w:rPr>
                          <w:rFonts w:ascii="Century Gothic" w:hAnsi="Century Gothic" w:cs="Arial"/>
                          <w:b/>
                          <w:sz w:val="32"/>
                          <w:szCs w:val="32"/>
                          <w:lang w:val="es-MX"/>
                        </w:rPr>
                        <w:t xml:space="preserve">PARA SERVICIOS GENERALES </w:t>
                      </w:r>
                    </w:p>
                    <w:p w:rsidR="009067E8" w:rsidRDefault="009067E8" w:rsidP="00B8304E">
                      <w:pPr>
                        <w:jc w:val="center"/>
                        <w:rPr>
                          <w:rFonts w:ascii="Century Gothic" w:hAnsi="Century Gothic" w:cs="Arial"/>
                          <w:b/>
                          <w:sz w:val="28"/>
                          <w:szCs w:val="32"/>
                        </w:rPr>
                      </w:pPr>
                    </w:p>
                    <w:p w:rsidR="009067E8" w:rsidRDefault="009067E8" w:rsidP="00B8304E">
                      <w:pPr>
                        <w:jc w:val="center"/>
                        <w:rPr>
                          <w:rFonts w:ascii="Century Gothic" w:hAnsi="Century Gothic" w:cs="Arial"/>
                          <w:b/>
                          <w:sz w:val="28"/>
                          <w:szCs w:val="32"/>
                        </w:rPr>
                      </w:pPr>
                    </w:p>
                    <w:p w:rsidR="009067E8" w:rsidRPr="00D94CE2" w:rsidRDefault="009067E8" w:rsidP="00B8304E">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9067E8" w:rsidRPr="00D94CE2" w:rsidRDefault="009067E8" w:rsidP="00B8304E">
                      <w:pPr>
                        <w:jc w:val="center"/>
                        <w:rPr>
                          <w:rFonts w:ascii="Century Gothic" w:hAnsi="Century Gothic"/>
                          <w:b/>
                          <w:sz w:val="28"/>
                          <w:szCs w:val="32"/>
                        </w:rPr>
                      </w:pPr>
                      <w:r w:rsidRPr="00D94CE2">
                        <w:rPr>
                          <w:rFonts w:ascii="Century Gothic" w:hAnsi="Century Gothic"/>
                          <w:b/>
                          <w:sz w:val="28"/>
                          <w:szCs w:val="32"/>
                        </w:rPr>
                        <w:t>EN EL MARCO DEL D.S. 29506</w:t>
                      </w:r>
                    </w:p>
                    <w:p w:rsidR="009067E8" w:rsidRPr="00F40D69" w:rsidRDefault="009067E8" w:rsidP="00B8304E">
                      <w:pPr>
                        <w:ind w:left="142"/>
                        <w:jc w:val="center"/>
                        <w:rPr>
                          <w:rFonts w:ascii="Century Gothic" w:hAnsi="Century Gothic" w:cs="Arial"/>
                          <w:b/>
                          <w:sz w:val="28"/>
                          <w:szCs w:val="28"/>
                        </w:rPr>
                      </w:pPr>
                    </w:p>
                    <w:p w:rsidR="009067E8" w:rsidRPr="00103622" w:rsidRDefault="009067E8" w:rsidP="00B8304E">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9067E8" w:rsidRPr="005F6C94" w:rsidRDefault="009067E8" w:rsidP="00B8304E">
                      <w:pPr>
                        <w:ind w:left="142"/>
                        <w:rPr>
                          <w:rFonts w:ascii="Century Gothic" w:hAnsi="Century Gothic"/>
                          <w:b/>
                          <w:sz w:val="28"/>
                          <w:szCs w:val="28"/>
                          <w:lang w:val="es-MX"/>
                        </w:rPr>
                      </w:pPr>
                    </w:p>
                    <w:p w:rsidR="009067E8" w:rsidRPr="00D94CE2" w:rsidRDefault="009067E8" w:rsidP="00B8304E">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sidRPr="009067E8">
                        <w:rPr>
                          <w:rFonts w:ascii="Century Gothic" w:hAnsi="Century Gothic" w:cs="Century Gothic"/>
                          <w:b/>
                          <w:bCs/>
                          <w:color w:val="000000"/>
                          <w:sz w:val="28"/>
                          <w:szCs w:val="28"/>
                        </w:rPr>
                        <w:t>SERVICIOS DE INSPECCIÓN EN PLANTAS DE ALMACENAJE DE CHILE PARA LA IMPORTACIÓN Y LA EXPORTACIÓN DE HIDROCARBUROS - GESTIÓN 2019</w:t>
                      </w:r>
                    </w:p>
                    <w:p w:rsidR="009067E8" w:rsidRPr="00D94CE2" w:rsidRDefault="009067E8" w:rsidP="00B8304E">
                      <w:pPr>
                        <w:jc w:val="center"/>
                        <w:rPr>
                          <w:rFonts w:ascii="Century Gothic" w:hAnsi="Century Gothic" w:cs="Century Gothic"/>
                          <w:b/>
                          <w:bCs/>
                          <w:color w:val="FF0000"/>
                          <w:sz w:val="28"/>
                          <w:szCs w:val="28"/>
                        </w:rPr>
                      </w:pPr>
                    </w:p>
                    <w:p w:rsidR="009067E8" w:rsidRDefault="009067E8" w:rsidP="00B8304E">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001A1444">
                        <w:rPr>
                          <w:rFonts w:ascii="Century Gothic" w:hAnsi="Century Gothic" w:cs="Century Gothic"/>
                          <w:b/>
                          <w:bCs/>
                          <w:color w:val="FF0000"/>
                          <w:sz w:val="28"/>
                          <w:szCs w:val="28"/>
                        </w:rPr>
                        <w:t xml:space="preserve">  </w:t>
                      </w:r>
                      <w:r w:rsidR="001A1444" w:rsidRPr="001A1444">
                        <w:rPr>
                          <w:rFonts w:ascii="Century Gothic" w:hAnsi="Century Gothic" w:cs="Century Gothic"/>
                          <w:b/>
                          <w:bCs/>
                          <w:color w:val="FF0000"/>
                          <w:sz w:val="28"/>
                          <w:szCs w:val="28"/>
                        </w:rPr>
                        <w:t>DCO-CDL-GPDI-658-18</w:t>
                      </w:r>
                    </w:p>
                    <w:p w:rsidR="009067E8" w:rsidRPr="00D94CE2" w:rsidRDefault="009067E8" w:rsidP="00B8304E">
                      <w:pPr>
                        <w:jc w:val="center"/>
                        <w:rPr>
                          <w:rFonts w:ascii="Century Gothic" w:hAnsi="Century Gothic" w:cs="Century Gothic"/>
                          <w:b/>
                          <w:bCs/>
                          <w:color w:val="FF0000"/>
                          <w:sz w:val="28"/>
                          <w:szCs w:val="28"/>
                        </w:rPr>
                      </w:pPr>
                    </w:p>
                    <w:p w:rsidR="009067E8" w:rsidRPr="00D94CE2" w:rsidRDefault="009067E8" w:rsidP="00AA4588">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txbxContent>
                </v:textbox>
                <w10:wrap anchorx="margin"/>
              </v:roundrect>
            </w:pict>
          </mc:Fallback>
        </mc:AlternateContent>
      </w:r>
      <w:r w:rsidR="00602677">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267CCBF3" wp14:editId="1CA8F748">
                <wp:simplePos x="0" y="0"/>
                <wp:positionH relativeFrom="column">
                  <wp:posOffset>4488341</wp:posOffset>
                </wp:positionH>
                <wp:positionV relativeFrom="paragraph">
                  <wp:posOffset>-483235</wp:posOffset>
                </wp:positionV>
                <wp:extent cx="6350" cy="666750"/>
                <wp:effectExtent l="0" t="0" r="31750" b="19050"/>
                <wp:wrapNone/>
                <wp:docPr id="5" name="Conector recto 5"/>
                <wp:cNvGraphicFramePr/>
                <a:graphic xmlns:a="http://schemas.openxmlformats.org/drawingml/2006/main">
                  <a:graphicData uri="http://schemas.microsoft.com/office/word/2010/wordprocessingShape">
                    <wps:wsp>
                      <wps:cNvCnPr/>
                      <wps:spPr>
                        <a:xfrm flipH="1">
                          <a:off x="0" y="0"/>
                          <a:ext cx="635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C670A" id="Conector recto 5"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353.4pt,-38.05pt" to="35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" strokecolor="black [3040]"/>
            </w:pict>
          </mc:Fallback>
        </mc:AlternateContent>
      </w:r>
      <w:r w:rsidR="00101D19" w:rsidRPr="00552079">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19233C02" wp14:editId="77C1CAB3">
                <wp:simplePos x="0" y="0"/>
                <wp:positionH relativeFrom="column">
                  <wp:posOffset>-286385</wp:posOffset>
                </wp:positionH>
                <wp:positionV relativeFrom="paragraph">
                  <wp:posOffset>-483235</wp:posOffset>
                </wp:positionV>
                <wp:extent cx="6191250" cy="650875"/>
                <wp:effectExtent l="0" t="0" r="95250" b="920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50875"/>
                        </a:xfrm>
                        <a:prstGeom prst="roundRect">
                          <a:avLst>
                            <a:gd name="adj" fmla="val 40072"/>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9067E8" w:rsidRPr="00AD6AF2" w:rsidRDefault="009067E8" w:rsidP="00B26F20">
                            <w:pPr>
                              <w:ind w:right="930"/>
                              <w:jc w:val="center"/>
                              <w:rPr>
                                <w:rFonts w:ascii="Century Gothic" w:hAnsi="Century Gothic"/>
                                <w:sz w:val="14"/>
                                <w:lang w:val="es-ES_tradnl"/>
                              </w:rPr>
                            </w:pPr>
                          </w:p>
                          <w:p w:rsidR="009067E8" w:rsidRDefault="009067E8" w:rsidP="00B26F20">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RG-02-</w:t>
                            </w:r>
                            <w:r w:rsidRPr="00EE7C79">
                              <w:rPr>
                                <w:rFonts w:ascii="Century Gothic" w:hAnsi="Century Gothic"/>
                                <w:b/>
                                <w:sz w:val="18"/>
                                <w:szCs w:val="18"/>
                                <w:lang w:val="es-ES_tradnl"/>
                              </w:rPr>
                              <w:t>F</w:t>
                            </w:r>
                            <w:r>
                              <w:rPr>
                                <w:rFonts w:ascii="Century Gothic" w:hAnsi="Century Gothic"/>
                                <w:b/>
                                <w:sz w:val="18"/>
                                <w:szCs w:val="18"/>
                                <w:lang w:val="es-ES_tradnl"/>
                              </w:rPr>
                              <w:t>-GCC-DCO</w:t>
                            </w:r>
                          </w:p>
                          <w:p w:rsidR="009067E8" w:rsidRPr="00AD6AF2" w:rsidRDefault="009067E8" w:rsidP="00B26F20">
                            <w:pPr>
                              <w:ind w:right="2"/>
                              <w:jc w:val="center"/>
                              <w:rPr>
                                <w:rFonts w:ascii="Century Gothic" w:hAnsi="Century Gothic"/>
                                <w:b/>
                                <w:sz w:val="18"/>
                                <w:szCs w:val="18"/>
                                <w:lang w:val="es-ES_tradnl"/>
                              </w:rPr>
                            </w:pPr>
                            <w:r>
                              <w:rPr>
                                <w:rFonts w:ascii="Century Gothic" w:hAnsi="Century Gothic"/>
                                <w:b/>
                                <w:sz w:val="18"/>
                                <w:szCs w:val="18"/>
                                <w:lang w:val="es-ES_tradnl"/>
                              </w:rPr>
                              <w:t xml:space="preserve">SERVICIOS GENERALES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33C02" id="_x0000_s1027" style="position:absolute;margin-left:-22.55pt;margin-top:-38.05pt;width:487.5pt;height:5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">
                <v:shadow on="t" color="#333" offset="6pt,6pt"/>
                <v:textbox>
                  <w:txbxContent>
                    <w:p w:rsidR="009067E8" w:rsidRPr="00AD6AF2" w:rsidRDefault="009067E8" w:rsidP="00B26F20">
                      <w:pPr>
                        <w:ind w:right="930"/>
                        <w:jc w:val="center"/>
                        <w:rPr>
                          <w:rFonts w:ascii="Century Gothic" w:hAnsi="Century Gothic"/>
                          <w:sz w:val="14"/>
                          <w:lang w:val="es-ES_tradnl"/>
                        </w:rPr>
                      </w:pPr>
                    </w:p>
                    <w:p w:rsidR="009067E8" w:rsidRDefault="009067E8" w:rsidP="00B26F20">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RG-02-</w:t>
                      </w:r>
                      <w:r w:rsidRPr="00EE7C79">
                        <w:rPr>
                          <w:rFonts w:ascii="Century Gothic" w:hAnsi="Century Gothic"/>
                          <w:b/>
                          <w:sz w:val="18"/>
                          <w:szCs w:val="18"/>
                          <w:lang w:val="es-ES_tradnl"/>
                        </w:rPr>
                        <w:t>F</w:t>
                      </w:r>
                      <w:r>
                        <w:rPr>
                          <w:rFonts w:ascii="Century Gothic" w:hAnsi="Century Gothic"/>
                          <w:b/>
                          <w:sz w:val="18"/>
                          <w:szCs w:val="18"/>
                          <w:lang w:val="es-ES_tradnl"/>
                        </w:rPr>
                        <w:t>-GCC-DCO</w:t>
                      </w:r>
                    </w:p>
                    <w:p w:rsidR="009067E8" w:rsidRPr="00AD6AF2" w:rsidRDefault="009067E8" w:rsidP="00B26F20">
                      <w:pPr>
                        <w:ind w:right="2"/>
                        <w:jc w:val="center"/>
                        <w:rPr>
                          <w:rFonts w:ascii="Century Gothic" w:hAnsi="Century Gothic"/>
                          <w:b/>
                          <w:sz w:val="18"/>
                          <w:szCs w:val="18"/>
                          <w:lang w:val="es-ES_tradnl"/>
                        </w:rPr>
                      </w:pPr>
                      <w:r>
                        <w:rPr>
                          <w:rFonts w:ascii="Century Gothic" w:hAnsi="Century Gothic"/>
                          <w:b/>
                          <w:sz w:val="18"/>
                          <w:szCs w:val="18"/>
                          <w:lang w:val="es-ES_tradnl"/>
                        </w:rPr>
                        <w:t xml:space="preserve">SERVICIOS GENERALES </w:t>
                      </w:r>
                    </w:p>
                  </w:txbxContent>
                </v:textbox>
              </v:roundrect>
            </w:pict>
          </mc:Fallback>
        </mc:AlternateContent>
      </w:r>
      <w:r w:rsidR="00B26F20">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608A3B26" wp14:editId="320C000A">
                <wp:simplePos x="0" y="0"/>
                <wp:positionH relativeFrom="column">
                  <wp:posOffset>1078865</wp:posOffset>
                </wp:positionH>
                <wp:positionV relativeFrom="paragraph">
                  <wp:posOffset>-483235</wp:posOffset>
                </wp:positionV>
                <wp:extent cx="6350" cy="679450"/>
                <wp:effectExtent l="0" t="0" r="31750" b="25400"/>
                <wp:wrapNone/>
                <wp:docPr id="4" name="Conector recto 4"/>
                <wp:cNvGraphicFramePr/>
                <a:graphic xmlns:a="http://schemas.openxmlformats.org/drawingml/2006/main">
                  <a:graphicData uri="http://schemas.microsoft.com/office/word/2010/wordprocessingShape">
                    <wps:wsp>
                      <wps:cNvCnPr/>
                      <wps:spPr>
                        <a:xfrm>
                          <a:off x="0" y="0"/>
                          <a:ext cx="635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01348" id="Conector recto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4.95pt,-38.05pt" to="85.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" strokecolor="black [3040]"/>
            </w:pict>
          </mc:Fallback>
        </mc:AlternateContent>
      </w: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5367E8" w:rsidP="00B37050">
      <w:pPr>
        <w:pStyle w:val="Norma"/>
        <w:spacing w:line="240" w:lineRule="auto"/>
        <w:rPr>
          <w:rFonts w:asciiTheme="minorHAnsi" w:hAnsiTheme="minorHAnsi" w:cstheme="minorHAnsi"/>
        </w:rPr>
      </w:pPr>
      <w:r>
        <w:rPr>
          <w:rFonts w:asciiTheme="minorHAnsi" w:hAnsiTheme="minorHAnsi" w:cstheme="minorHAnsi"/>
        </w:rPr>
        <w:t>-</w:t>
      </w: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A94E21" w:rsidRDefault="00A94E21" w:rsidP="00A94E21">
      <w:pPr>
        <w:pStyle w:val="Norma"/>
        <w:spacing w:line="240" w:lineRule="auto"/>
        <w:rPr>
          <w:rFonts w:asciiTheme="minorHAnsi" w:hAnsiTheme="minorHAnsi" w:cstheme="minorHAnsi"/>
        </w:rPr>
      </w:pPr>
    </w:p>
    <w:p w:rsidR="00AA4588" w:rsidRDefault="00AA4588" w:rsidP="00EE7C79">
      <w:pPr>
        <w:pStyle w:val="Norma"/>
        <w:tabs>
          <w:tab w:val="center" w:pos="4561"/>
          <w:tab w:val="right" w:pos="9123"/>
        </w:tabs>
        <w:spacing w:after="0" w:line="240" w:lineRule="auto"/>
        <w:rPr>
          <w:rFonts w:asciiTheme="minorHAnsi" w:hAnsiTheme="minorHAnsi" w:cstheme="minorHAnsi"/>
          <w:lang w:val="es-ES"/>
        </w:rPr>
      </w:pPr>
      <w:bookmarkStart w:id="0" w:name="_GoBack"/>
      <w:bookmarkEnd w:id="0"/>
    </w:p>
    <w:p w:rsidR="00AA4588" w:rsidRDefault="00AA4588">
      <w:pPr>
        <w:rPr>
          <w:rFonts w:asciiTheme="minorHAnsi" w:hAnsiTheme="minorHAnsi" w:cstheme="minorHAnsi"/>
          <w:sz w:val="22"/>
          <w:szCs w:val="22"/>
          <w:lang w:eastAsia="es-BO"/>
        </w:rPr>
      </w:pPr>
      <w:r>
        <w:rPr>
          <w:rFonts w:asciiTheme="minorHAnsi" w:hAnsiTheme="minorHAnsi" w:cstheme="minorHAnsi"/>
        </w:rPr>
        <w:br w:type="page"/>
      </w:r>
    </w:p>
    <w:p w:rsidR="00EE7C79" w:rsidRPr="00EE7C79" w:rsidRDefault="00EE7C79" w:rsidP="00EE7C79">
      <w:pPr>
        <w:pStyle w:val="Norma"/>
        <w:tabs>
          <w:tab w:val="center" w:pos="4561"/>
          <w:tab w:val="right" w:pos="9123"/>
        </w:tabs>
        <w:spacing w:after="0" w:line="240" w:lineRule="auto"/>
        <w:rPr>
          <w:rFonts w:asciiTheme="minorHAnsi" w:hAnsiTheme="minorHAnsi" w:cstheme="minorHAnsi"/>
          <w:lang w:val="es-ES"/>
        </w:rPr>
      </w:pPr>
    </w:p>
    <w:p w:rsidR="00A72F2D" w:rsidRDefault="00A73638" w:rsidP="00EE7C79">
      <w:pPr>
        <w:pStyle w:val="Norma"/>
        <w:tabs>
          <w:tab w:val="center" w:pos="4561"/>
          <w:tab w:val="right" w:pos="9123"/>
        </w:tabs>
        <w:spacing w:after="0" w:line="240" w:lineRule="auto"/>
        <w:jc w:val="center"/>
        <w:rPr>
          <w:rFonts w:asciiTheme="minorHAnsi" w:hAnsiTheme="minorHAnsi" w:cstheme="minorHAnsi"/>
          <w:b/>
        </w:rPr>
      </w:pPr>
      <w:r w:rsidRPr="00552079">
        <w:rPr>
          <w:rFonts w:asciiTheme="minorHAnsi" w:hAnsiTheme="minorHAnsi" w:cstheme="minorHAnsi"/>
          <w:b/>
        </w:rPr>
        <w:t>INFORMACION GENERAL D</w:t>
      </w:r>
      <w:r w:rsidR="006A6E5C" w:rsidRPr="00552079">
        <w:rPr>
          <w:rFonts w:asciiTheme="minorHAnsi" w:hAnsiTheme="minorHAnsi" w:cstheme="minorHAnsi"/>
          <w:b/>
        </w:rPr>
        <w:t>EL PROCESO DE CONTRATACION</w:t>
      </w:r>
    </w:p>
    <w:p w:rsidR="00103622" w:rsidRPr="00552079" w:rsidRDefault="00B8304E" w:rsidP="00A72F2D">
      <w:pPr>
        <w:pStyle w:val="Norma"/>
        <w:tabs>
          <w:tab w:val="center" w:pos="4561"/>
          <w:tab w:val="right" w:pos="9123"/>
        </w:tabs>
        <w:spacing w:after="0" w:line="240" w:lineRule="auto"/>
        <w:rPr>
          <w:rFonts w:asciiTheme="minorHAnsi" w:hAnsiTheme="minorHAnsi" w:cstheme="minorHAnsi"/>
          <w:b/>
        </w:rPr>
      </w:pPr>
      <w:r>
        <w:rPr>
          <w:rFonts w:asciiTheme="minorHAnsi" w:hAnsiTheme="minorHAnsi" w:cstheme="minorHAnsi"/>
          <w:b/>
        </w:rPr>
        <w:tab/>
      </w:r>
    </w:p>
    <w:p w:rsidR="00103622" w:rsidRPr="00101D19" w:rsidRDefault="00103622" w:rsidP="00B37050">
      <w:pPr>
        <w:jc w:val="center"/>
        <w:rPr>
          <w:rFonts w:asciiTheme="minorHAnsi" w:hAnsiTheme="minorHAnsi" w:cstheme="minorHAnsi"/>
          <w:b/>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15"/>
      </w:tblGrid>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AA4588"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PRECIO EVALUADO MAS BAJO</w:t>
            </w:r>
          </w:p>
        </w:tc>
      </w:tr>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AA4588"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POR EL TOTAL</w:t>
            </w:r>
          </w:p>
        </w:tc>
      </w:tr>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AA4588" w:rsidP="005029F9">
            <w:pPr>
              <w:rPr>
                <w:rFonts w:asciiTheme="minorHAnsi" w:eastAsia="Calibri" w:hAnsiTheme="minorHAnsi" w:cstheme="minorHAnsi"/>
                <w:b/>
                <w:i/>
                <w:sz w:val="22"/>
                <w:szCs w:val="22"/>
              </w:rPr>
            </w:pPr>
            <w:r w:rsidRPr="00AA4588">
              <w:rPr>
                <w:rFonts w:asciiTheme="minorHAnsi" w:eastAsia="Calibri" w:hAnsiTheme="minorHAnsi" w:cstheme="minorHAnsi"/>
                <w:b/>
                <w:i/>
                <w:sz w:val="22"/>
                <w:szCs w:val="22"/>
              </w:rPr>
              <w:t>CONTRATO DE ADHESIÓN</w:t>
            </w:r>
          </w:p>
        </w:tc>
      </w:tr>
      <w:tr w:rsidR="00480436"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480436" w:rsidRPr="00552079" w:rsidRDefault="00480436" w:rsidP="00480436">
            <w:pPr>
              <w:rPr>
                <w:rFonts w:asciiTheme="minorHAnsi" w:eastAsia="Calibri" w:hAnsiTheme="minorHAnsi" w:cstheme="minorHAnsi"/>
                <w:b/>
                <w:sz w:val="22"/>
                <w:szCs w:val="22"/>
              </w:rPr>
            </w:pPr>
            <w:r>
              <w:rPr>
                <w:rFonts w:asciiTheme="minorHAnsi" w:eastAsia="Calibri" w:hAnsiTheme="minorHAnsi" w:cstheme="minorHAnsi"/>
                <w:b/>
                <w:sz w:val="22"/>
                <w:szCs w:val="22"/>
              </w:rPr>
              <w:t>MONEDA DEL PROCESO DE CONTRATACIÓN</w:t>
            </w:r>
          </w:p>
        </w:tc>
        <w:tc>
          <w:tcPr>
            <w:tcW w:w="281" w:type="dxa"/>
            <w:tcBorders>
              <w:top w:val="single" w:sz="4" w:space="0" w:color="auto"/>
              <w:bottom w:val="single" w:sz="4" w:space="0" w:color="auto"/>
              <w:right w:val="single" w:sz="4" w:space="0" w:color="auto"/>
            </w:tcBorders>
            <w:shd w:val="clear" w:color="auto" w:fill="auto"/>
            <w:vAlign w:val="center"/>
          </w:tcPr>
          <w:p w:rsidR="00480436" w:rsidRPr="00552079" w:rsidRDefault="00480436" w:rsidP="00480436">
            <w:pPr>
              <w:rPr>
                <w:rFonts w:asciiTheme="minorHAnsi" w:eastAsia="Calibri" w:hAnsiTheme="minorHAnsi" w:cstheme="minorHAnsi"/>
                <w:b/>
                <w:sz w:val="22"/>
                <w:szCs w:val="22"/>
              </w:rPr>
            </w:pPr>
            <w:r>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480436" w:rsidRPr="00552079" w:rsidRDefault="00AA4588" w:rsidP="00480436">
            <w:pPr>
              <w:rPr>
                <w:rFonts w:asciiTheme="minorHAnsi" w:eastAsia="Calibri" w:hAnsiTheme="minorHAnsi" w:cstheme="minorHAnsi"/>
                <w:b/>
                <w:i/>
                <w:sz w:val="22"/>
                <w:szCs w:val="22"/>
              </w:rPr>
            </w:pPr>
            <w:r w:rsidRPr="00AA4588">
              <w:rPr>
                <w:rFonts w:asciiTheme="minorHAnsi" w:eastAsia="Calibri" w:hAnsiTheme="minorHAnsi" w:cstheme="minorHAnsi"/>
                <w:b/>
                <w:i/>
                <w:sz w:val="22"/>
                <w:szCs w:val="22"/>
              </w:rPr>
              <w:t xml:space="preserve">DOLARES ESTADOUNIDENSES  </w:t>
            </w:r>
          </w:p>
        </w:tc>
      </w:tr>
    </w:tbl>
    <w:p w:rsidR="00A73638" w:rsidRPr="00101D19" w:rsidRDefault="00A73638" w:rsidP="00B37050">
      <w:pPr>
        <w:jc w:val="center"/>
        <w:rPr>
          <w:rFonts w:asciiTheme="minorHAnsi" w:hAnsiTheme="minorHAnsi" w:cstheme="minorHAnsi"/>
          <w:b/>
          <w:sz w:val="8"/>
          <w:szCs w:val="22"/>
        </w:rPr>
      </w:pPr>
    </w:p>
    <w:tbl>
      <w:tblPr>
        <w:tblpPr w:leftFromText="141" w:rightFromText="141" w:vertAnchor="text" w:horzAnchor="margin" w:tblpY="1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979"/>
        <w:gridCol w:w="1278"/>
        <w:gridCol w:w="28"/>
        <w:gridCol w:w="1046"/>
        <w:gridCol w:w="3275"/>
      </w:tblGrid>
      <w:tr w:rsidR="00CE7B5F" w:rsidRPr="00552079" w:rsidTr="00F77699">
        <w:trPr>
          <w:trHeight w:val="410"/>
        </w:trPr>
        <w:tc>
          <w:tcPr>
            <w:tcW w:w="9039" w:type="dxa"/>
            <w:gridSpan w:val="6"/>
            <w:shd w:val="clear" w:color="auto" w:fill="D9D9D9"/>
            <w:vAlign w:val="center"/>
          </w:tcPr>
          <w:p w:rsidR="00CE7B5F" w:rsidRPr="00552079" w:rsidRDefault="00CE7B5F" w:rsidP="00F77699">
            <w:pPr>
              <w:jc w:val="center"/>
              <w:rPr>
                <w:rFonts w:asciiTheme="minorHAnsi" w:hAnsiTheme="minorHAnsi" w:cstheme="minorHAnsi"/>
                <w:b/>
                <w:sz w:val="22"/>
                <w:szCs w:val="22"/>
              </w:rPr>
            </w:pPr>
            <w:r w:rsidRPr="00552079">
              <w:rPr>
                <w:rFonts w:asciiTheme="minorHAnsi" w:hAnsiTheme="minorHAnsi" w:cstheme="minorHAnsi"/>
                <w:b/>
                <w:sz w:val="22"/>
                <w:szCs w:val="22"/>
              </w:rPr>
              <w:t>CRONOGRAMA DE PLAZOS</w:t>
            </w:r>
          </w:p>
        </w:tc>
      </w:tr>
      <w:tr w:rsidR="00EE7C79" w:rsidRPr="00552079" w:rsidTr="009067E8">
        <w:trPr>
          <w:trHeight w:val="410"/>
        </w:trPr>
        <w:tc>
          <w:tcPr>
            <w:tcW w:w="433" w:type="dxa"/>
            <w:shd w:val="clear" w:color="auto" w:fill="D9D9D9"/>
            <w:vAlign w:val="center"/>
          </w:tcPr>
          <w:p w:rsidR="00EE7C79" w:rsidRPr="00552079" w:rsidRDefault="00EE7C79" w:rsidP="00F77699">
            <w:pPr>
              <w:jc w:val="center"/>
              <w:rPr>
                <w:rFonts w:asciiTheme="minorHAnsi" w:hAnsiTheme="minorHAnsi" w:cstheme="minorHAnsi"/>
                <w:sz w:val="22"/>
                <w:szCs w:val="22"/>
              </w:rPr>
            </w:pPr>
            <w:r w:rsidRPr="00552079">
              <w:rPr>
                <w:rFonts w:asciiTheme="minorHAnsi" w:hAnsiTheme="minorHAnsi" w:cstheme="minorHAnsi"/>
                <w:sz w:val="22"/>
                <w:szCs w:val="22"/>
              </w:rPr>
              <w:t>N°</w:t>
            </w:r>
          </w:p>
        </w:tc>
        <w:tc>
          <w:tcPr>
            <w:tcW w:w="2979" w:type="dxa"/>
            <w:shd w:val="clear" w:color="auto" w:fill="D9D9D9"/>
            <w:vAlign w:val="center"/>
          </w:tcPr>
          <w:p w:rsidR="00EE7C79" w:rsidRPr="00552079" w:rsidRDefault="00EE7C79" w:rsidP="00F77699">
            <w:pPr>
              <w:jc w:val="center"/>
              <w:rPr>
                <w:rFonts w:asciiTheme="minorHAnsi" w:hAnsiTheme="minorHAnsi" w:cstheme="minorHAnsi"/>
                <w:b/>
                <w:sz w:val="22"/>
                <w:szCs w:val="22"/>
              </w:rPr>
            </w:pPr>
            <w:r w:rsidRPr="00552079">
              <w:rPr>
                <w:rFonts w:asciiTheme="minorHAnsi" w:hAnsiTheme="minorHAnsi" w:cstheme="minorHAnsi"/>
                <w:b/>
                <w:sz w:val="22"/>
                <w:szCs w:val="22"/>
              </w:rPr>
              <w:t>ACTIVIDAD</w:t>
            </w:r>
          </w:p>
        </w:tc>
        <w:tc>
          <w:tcPr>
            <w:tcW w:w="1306" w:type="dxa"/>
            <w:gridSpan w:val="2"/>
            <w:shd w:val="clear" w:color="auto" w:fill="D9D9D9"/>
            <w:vAlign w:val="center"/>
          </w:tcPr>
          <w:p w:rsidR="00EE7C79" w:rsidRPr="00552079" w:rsidRDefault="00EE7C79" w:rsidP="00EE7C79">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FECHA </w:t>
            </w:r>
          </w:p>
        </w:tc>
        <w:tc>
          <w:tcPr>
            <w:tcW w:w="1046" w:type="dxa"/>
            <w:shd w:val="clear" w:color="auto" w:fill="D9D9D9"/>
            <w:vAlign w:val="center"/>
          </w:tcPr>
          <w:p w:rsidR="00EE7C79" w:rsidRPr="00552079" w:rsidRDefault="00EE7C79" w:rsidP="00F77699">
            <w:pPr>
              <w:jc w:val="center"/>
              <w:rPr>
                <w:rFonts w:asciiTheme="minorHAnsi" w:hAnsiTheme="minorHAnsi" w:cstheme="minorHAnsi"/>
                <w:b/>
                <w:sz w:val="22"/>
                <w:szCs w:val="22"/>
              </w:rPr>
            </w:pPr>
            <w:r w:rsidRPr="00552079">
              <w:rPr>
                <w:rFonts w:asciiTheme="minorHAnsi" w:hAnsiTheme="minorHAnsi" w:cstheme="minorHAnsi"/>
                <w:b/>
                <w:sz w:val="22"/>
                <w:szCs w:val="22"/>
              </w:rPr>
              <w:t>HORA</w:t>
            </w:r>
          </w:p>
        </w:tc>
        <w:tc>
          <w:tcPr>
            <w:tcW w:w="3275" w:type="dxa"/>
            <w:shd w:val="clear" w:color="auto" w:fill="D9D9D9"/>
            <w:vAlign w:val="center"/>
          </w:tcPr>
          <w:p w:rsidR="00EE7C79" w:rsidRPr="00552079" w:rsidRDefault="00EE7C79" w:rsidP="00F77699">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DIRECCIÓN </w:t>
            </w:r>
          </w:p>
        </w:tc>
      </w:tr>
      <w:tr w:rsidR="00EE7C79" w:rsidRPr="00552079" w:rsidTr="009067E8">
        <w:trPr>
          <w:trHeight w:val="64"/>
        </w:trPr>
        <w:tc>
          <w:tcPr>
            <w:tcW w:w="433" w:type="dxa"/>
            <w:vAlign w:val="center"/>
          </w:tcPr>
          <w:p w:rsidR="00EE7C79" w:rsidRPr="00365997" w:rsidRDefault="00EE7C79" w:rsidP="00EE7C79">
            <w:pPr>
              <w:jc w:val="center"/>
              <w:rPr>
                <w:rFonts w:asciiTheme="minorHAnsi" w:hAnsiTheme="minorHAnsi" w:cstheme="minorHAnsi"/>
                <w:sz w:val="22"/>
                <w:szCs w:val="22"/>
              </w:rPr>
            </w:pPr>
            <w:r>
              <w:rPr>
                <w:rFonts w:asciiTheme="minorHAnsi" w:hAnsiTheme="minorHAnsi" w:cstheme="minorHAnsi"/>
                <w:sz w:val="22"/>
                <w:szCs w:val="22"/>
              </w:rPr>
              <w:t>1</w:t>
            </w:r>
          </w:p>
        </w:tc>
        <w:tc>
          <w:tcPr>
            <w:tcW w:w="2979" w:type="dxa"/>
          </w:tcPr>
          <w:p w:rsidR="00EE7C79" w:rsidRPr="00365997" w:rsidRDefault="00EE7C79" w:rsidP="00EE7C79">
            <w:pPr>
              <w:rPr>
                <w:rFonts w:asciiTheme="minorHAnsi" w:hAnsiTheme="minorHAnsi" w:cstheme="minorHAnsi"/>
                <w:sz w:val="22"/>
                <w:szCs w:val="22"/>
              </w:rPr>
            </w:pPr>
            <w:r>
              <w:rPr>
                <w:rFonts w:asciiTheme="minorHAnsi" w:hAnsiTheme="minorHAnsi" w:cstheme="minorHAnsi"/>
                <w:sz w:val="22"/>
                <w:szCs w:val="22"/>
              </w:rPr>
              <w:t>Publicación del DBC en el sitio web de YPFB</w:t>
            </w:r>
          </w:p>
        </w:tc>
        <w:tc>
          <w:tcPr>
            <w:tcW w:w="5627" w:type="dxa"/>
            <w:gridSpan w:val="4"/>
            <w:vAlign w:val="center"/>
          </w:tcPr>
          <w:p w:rsidR="00EE7C79" w:rsidRPr="00365997" w:rsidRDefault="00EE7C79" w:rsidP="00EE7C79">
            <w:pPr>
              <w:rPr>
                <w:rFonts w:asciiTheme="minorHAnsi" w:hAnsiTheme="minorHAnsi" w:cstheme="minorHAnsi"/>
                <w:sz w:val="22"/>
                <w:szCs w:val="22"/>
              </w:rPr>
            </w:pPr>
            <w:r w:rsidRPr="00276B80">
              <w:rPr>
                <w:rFonts w:asciiTheme="minorHAnsi" w:hAnsiTheme="minorHAnsi" w:cstheme="minorHAnsi"/>
                <w:sz w:val="22"/>
                <w:szCs w:val="22"/>
              </w:rPr>
              <w:t>Fecha:</w:t>
            </w:r>
          </w:p>
        </w:tc>
      </w:tr>
      <w:tr w:rsidR="00EE7C79" w:rsidRPr="00552079" w:rsidTr="009067E8">
        <w:trPr>
          <w:trHeight w:val="64"/>
        </w:trPr>
        <w:tc>
          <w:tcPr>
            <w:tcW w:w="433" w:type="dxa"/>
          </w:tcPr>
          <w:p w:rsidR="00EE7C79" w:rsidRPr="00552079" w:rsidRDefault="00EE7C79" w:rsidP="00F77699">
            <w:pPr>
              <w:rPr>
                <w:rFonts w:asciiTheme="minorHAnsi" w:hAnsiTheme="minorHAnsi" w:cstheme="minorHAnsi"/>
                <w:sz w:val="22"/>
                <w:szCs w:val="22"/>
              </w:rPr>
            </w:pPr>
          </w:p>
        </w:tc>
        <w:tc>
          <w:tcPr>
            <w:tcW w:w="2979" w:type="dxa"/>
          </w:tcPr>
          <w:p w:rsidR="00EE7C79" w:rsidRPr="00552079" w:rsidRDefault="00EE7C79" w:rsidP="00F77699">
            <w:pPr>
              <w:rPr>
                <w:rFonts w:asciiTheme="minorHAnsi" w:hAnsiTheme="minorHAnsi" w:cstheme="minorHAnsi"/>
                <w:sz w:val="22"/>
                <w:szCs w:val="22"/>
              </w:rPr>
            </w:pPr>
          </w:p>
        </w:tc>
        <w:tc>
          <w:tcPr>
            <w:tcW w:w="2352" w:type="dxa"/>
            <w:gridSpan w:val="3"/>
          </w:tcPr>
          <w:p w:rsidR="00EE7C79" w:rsidRPr="00552079" w:rsidRDefault="00EE7C79" w:rsidP="00F77699">
            <w:pPr>
              <w:rPr>
                <w:rFonts w:asciiTheme="minorHAnsi" w:hAnsiTheme="minorHAnsi" w:cstheme="minorHAnsi"/>
                <w:sz w:val="22"/>
                <w:szCs w:val="22"/>
                <w:highlight w:val="yellow"/>
              </w:rPr>
            </w:pPr>
          </w:p>
        </w:tc>
        <w:tc>
          <w:tcPr>
            <w:tcW w:w="3275" w:type="dxa"/>
          </w:tcPr>
          <w:p w:rsidR="00EE7C79" w:rsidRPr="00552079" w:rsidRDefault="00EE7C79" w:rsidP="00F77699">
            <w:pPr>
              <w:rPr>
                <w:rFonts w:asciiTheme="minorHAnsi" w:hAnsiTheme="minorHAnsi" w:cstheme="minorHAnsi"/>
                <w:sz w:val="22"/>
                <w:szCs w:val="22"/>
              </w:rPr>
            </w:pPr>
          </w:p>
        </w:tc>
      </w:tr>
      <w:tr w:rsidR="009067E8" w:rsidRPr="00552079" w:rsidTr="009067E8">
        <w:trPr>
          <w:trHeight w:val="300"/>
        </w:trPr>
        <w:tc>
          <w:tcPr>
            <w:tcW w:w="433" w:type="dxa"/>
            <w:vAlign w:val="center"/>
          </w:tcPr>
          <w:p w:rsidR="009067E8" w:rsidRPr="00552079" w:rsidRDefault="009067E8" w:rsidP="009067E8">
            <w:pPr>
              <w:jc w:val="center"/>
              <w:rPr>
                <w:rFonts w:asciiTheme="minorHAnsi" w:hAnsiTheme="minorHAnsi" w:cstheme="minorHAnsi"/>
                <w:sz w:val="22"/>
                <w:szCs w:val="22"/>
              </w:rPr>
            </w:pPr>
            <w:r>
              <w:rPr>
                <w:rFonts w:asciiTheme="minorHAnsi" w:hAnsiTheme="minorHAnsi" w:cstheme="minorHAnsi"/>
                <w:sz w:val="22"/>
                <w:szCs w:val="22"/>
              </w:rPr>
              <w:t>2</w:t>
            </w:r>
          </w:p>
        </w:tc>
        <w:tc>
          <w:tcPr>
            <w:tcW w:w="2979" w:type="dxa"/>
            <w:vAlign w:val="center"/>
          </w:tcPr>
          <w:p w:rsidR="009067E8" w:rsidRPr="00552079" w:rsidRDefault="009067E8" w:rsidP="009067E8">
            <w:pPr>
              <w:jc w:val="both"/>
              <w:rPr>
                <w:rFonts w:asciiTheme="minorHAnsi" w:hAnsiTheme="minorHAnsi" w:cstheme="minorHAnsi"/>
                <w:sz w:val="22"/>
                <w:szCs w:val="22"/>
              </w:rPr>
            </w:pPr>
            <w:r w:rsidRPr="00552079">
              <w:rPr>
                <w:rFonts w:asciiTheme="minorHAnsi" w:hAnsiTheme="minorHAnsi" w:cstheme="minorHAnsi"/>
                <w:sz w:val="22"/>
                <w:szCs w:val="22"/>
              </w:rPr>
              <w:t>Inspección Previa</w:t>
            </w:r>
          </w:p>
        </w:tc>
        <w:tc>
          <w:tcPr>
            <w:tcW w:w="1278" w:type="dxa"/>
            <w:vAlign w:val="center"/>
          </w:tcPr>
          <w:p w:rsidR="009067E8" w:rsidRPr="00365997" w:rsidRDefault="009067E8" w:rsidP="009067E8">
            <w:pPr>
              <w:rPr>
                <w:rFonts w:asciiTheme="minorHAnsi" w:hAnsiTheme="minorHAnsi" w:cstheme="minorHAnsi"/>
                <w:sz w:val="22"/>
                <w:szCs w:val="22"/>
              </w:rPr>
            </w:pPr>
            <w:r w:rsidRPr="00365997">
              <w:rPr>
                <w:rFonts w:asciiTheme="minorHAnsi" w:hAnsiTheme="minorHAnsi" w:cstheme="minorHAnsi"/>
                <w:sz w:val="22"/>
                <w:szCs w:val="22"/>
              </w:rPr>
              <w:t>Fecha:</w:t>
            </w:r>
          </w:p>
          <w:p w:rsidR="009067E8" w:rsidRPr="00365997" w:rsidRDefault="009067E8" w:rsidP="009067E8">
            <w:pPr>
              <w:rPr>
                <w:rFonts w:asciiTheme="minorHAnsi" w:hAnsiTheme="minorHAnsi" w:cstheme="minorHAnsi"/>
                <w:sz w:val="22"/>
                <w:szCs w:val="22"/>
              </w:rPr>
            </w:pPr>
          </w:p>
        </w:tc>
        <w:tc>
          <w:tcPr>
            <w:tcW w:w="1074" w:type="dxa"/>
            <w:gridSpan w:val="2"/>
            <w:vAlign w:val="center"/>
          </w:tcPr>
          <w:p w:rsidR="009067E8" w:rsidRPr="00365997" w:rsidRDefault="009067E8" w:rsidP="009067E8">
            <w:pPr>
              <w:jc w:val="center"/>
              <w:rPr>
                <w:rFonts w:asciiTheme="minorHAnsi" w:hAnsiTheme="minorHAnsi" w:cstheme="minorHAnsi"/>
                <w:sz w:val="22"/>
                <w:szCs w:val="22"/>
              </w:rPr>
            </w:pPr>
            <w:r w:rsidRPr="00365997">
              <w:rPr>
                <w:rFonts w:asciiTheme="minorHAnsi" w:hAnsiTheme="minorHAnsi" w:cstheme="minorHAnsi"/>
                <w:sz w:val="22"/>
                <w:szCs w:val="22"/>
              </w:rPr>
              <w:t>Hora:</w:t>
            </w:r>
          </w:p>
          <w:p w:rsidR="009067E8" w:rsidRPr="00365997" w:rsidRDefault="009067E8" w:rsidP="009067E8">
            <w:pPr>
              <w:jc w:val="center"/>
              <w:rPr>
                <w:rFonts w:asciiTheme="minorHAnsi" w:hAnsiTheme="minorHAnsi" w:cstheme="minorHAnsi"/>
                <w:color w:val="000000"/>
                <w:sz w:val="22"/>
                <w:szCs w:val="22"/>
              </w:rPr>
            </w:pPr>
          </w:p>
        </w:tc>
        <w:tc>
          <w:tcPr>
            <w:tcW w:w="3275" w:type="dxa"/>
            <w:vAlign w:val="center"/>
          </w:tcPr>
          <w:p w:rsidR="009067E8" w:rsidRPr="00365997" w:rsidRDefault="009067E8" w:rsidP="009067E8">
            <w:pPr>
              <w:jc w:val="both"/>
              <w:rPr>
                <w:rFonts w:asciiTheme="minorHAnsi" w:hAnsiTheme="minorHAnsi" w:cstheme="minorHAnsi"/>
                <w:color w:val="000000"/>
                <w:sz w:val="22"/>
                <w:szCs w:val="22"/>
                <w:lang w:val="es-ES_tradnl"/>
              </w:rPr>
            </w:pPr>
            <w:r w:rsidRPr="00365997">
              <w:rPr>
                <w:rFonts w:asciiTheme="minorHAnsi" w:hAnsiTheme="minorHAnsi" w:cstheme="minorHAnsi"/>
                <w:i/>
                <w:color w:val="FF0000"/>
                <w:sz w:val="16"/>
                <w:szCs w:val="16"/>
              </w:rPr>
              <w:t>N/A  No aplica</w:t>
            </w:r>
          </w:p>
        </w:tc>
      </w:tr>
      <w:tr w:rsidR="009067E8" w:rsidRPr="00552079" w:rsidTr="009067E8">
        <w:trPr>
          <w:trHeight w:val="155"/>
        </w:trPr>
        <w:tc>
          <w:tcPr>
            <w:tcW w:w="433" w:type="dxa"/>
            <w:vAlign w:val="center"/>
          </w:tcPr>
          <w:p w:rsidR="009067E8" w:rsidRPr="00552079" w:rsidRDefault="009067E8" w:rsidP="009067E8">
            <w:pPr>
              <w:rPr>
                <w:rFonts w:asciiTheme="minorHAnsi" w:hAnsiTheme="minorHAnsi" w:cstheme="minorHAnsi"/>
                <w:sz w:val="22"/>
                <w:szCs w:val="22"/>
              </w:rPr>
            </w:pPr>
          </w:p>
        </w:tc>
        <w:tc>
          <w:tcPr>
            <w:tcW w:w="2979" w:type="dxa"/>
            <w:vAlign w:val="center"/>
          </w:tcPr>
          <w:p w:rsidR="009067E8" w:rsidRPr="00552079" w:rsidRDefault="009067E8" w:rsidP="009067E8">
            <w:pPr>
              <w:jc w:val="both"/>
              <w:rPr>
                <w:rFonts w:asciiTheme="minorHAnsi" w:hAnsiTheme="minorHAnsi" w:cstheme="minorHAnsi"/>
                <w:sz w:val="22"/>
                <w:szCs w:val="22"/>
              </w:rPr>
            </w:pPr>
          </w:p>
        </w:tc>
        <w:tc>
          <w:tcPr>
            <w:tcW w:w="2352" w:type="dxa"/>
            <w:gridSpan w:val="3"/>
            <w:vAlign w:val="center"/>
          </w:tcPr>
          <w:p w:rsidR="009067E8" w:rsidRPr="000757CE" w:rsidRDefault="009067E8" w:rsidP="009067E8">
            <w:pPr>
              <w:rPr>
                <w:rFonts w:asciiTheme="minorHAnsi" w:hAnsiTheme="minorHAnsi" w:cstheme="minorHAnsi"/>
                <w:sz w:val="14"/>
                <w:szCs w:val="22"/>
              </w:rPr>
            </w:pPr>
          </w:p>
        </w:tc>
        <w:tc>
          <w:tcPr>
            <w:tcW w:w="3275" w:type="dxa"/>
            <w:vAlign w:val="center"/>
          </w:tcPr>
          <w:p w:rsidR="009067E8" w:rsidRPr="000757CE" w:rsidRDefault="009067E8" w:rsidP="009067E8">
            <w:pPr>
              <w:jc w:val="center"/>
              <w:rPr>
                <w:rFonts w:asciiTheme="minorHAnsi" w:hAnsiTheme="minorHAnsi" w:cstheme="minorHAnsi"/>
                <w:sz w:val="14"/>
                <w:szCs w:val="22"/>
              </w:rPr>
            </w:pPr>
          </w:p>
        </w:tc>
      </w:tr>
      <w:tr w:rsidR="009067E8" w:rsidRPr="00552079" w:rsidTr="009067E8">
        <w:trPr>
          <w:trHeight w:val="433"/>
        </w:trPr>
        <w:tc>
          <w:tcPr>
            <w:tcW w:w="433" w:type="dxa"/>
            <w:shd w:val="clear" w:color="auto" w:fill="auto"/>
            <w:vAlign w:val="center"/>
          </w:tcPr>
          <w:p w:rsidR="009067E8" w:rsidRPr="00552079" w:rsidRDefault="009067E8" w:rsidP="009067E8">
            <w:pPr>
              <w:jc w:val="center"/>
              <w:rPr>
                <w:rFonts w:asciiTheme="minorHAnsi" w:hAnsiTheme="minorHAnsi" w:cstheme="minorHAnsi"/>
                <w:sz w:val="22"/>
                <w:szCs w:val="22"/>
              </w:rPr>
            </w:pPr>
            <w:r>
              <w:rPr>
                <w:rFonts w:asciiTheme="minorHAnsi" w:hAnsiTheme="minorHAnsi" w:cstheme="minorHAnsi"/>
                <w:sz w:val="22"/>
                <w:szCs w:val="22"/>
              </w:rPr>
              <w:t>3</w:t>
            </w:r>
          </w:p>
        </w:tc>
        <w:tc>
          <w:tcPr>
            <w:tcW w:w="2979" w:type="dxa"/>
            <w:vAlign w:val="center"/>
          </w:tcPr>
          <w:p w:rsidR="009067E8" w:rsidRPr="00A72F2D" w:rsidRDefault="009067E8" w:rsidP="009067E8">
            <w:pPr>
              <w:jc w:val="both"/>
              <w:rPr>
                <w:rFonts w:asciiTheme="minorHAnsi" w:hAnsiTheme="minorHAnsi" w:cstheme="minorHAnsi"/>
                <w:sz w:val="22"/>
                <w:szCs w:val="22"/>
                <w:lang w:val="es-ES_tradnl"/>
              </w:rPr>
            </w:pPr>
            <w:r w:rsidRPr="00A72F2D">
              <w:rPr>
                <w:rFonts w:asciiTheme="minorHAnsi" w:hAnsiTheme="minorHAnsi" w:cstheme="minorHAnsi"/>
                <w:sz w:val="22"/>
                <w:szCs w:val="22"/>
              </w:rPr>
              <w:t>Consultas Escritas</w:t>
            </w:r>
          </w:p>
        </w:tc>
        <w:tc>
          <w:tcPr>
            <w:tcW w:w="1278" w:type="dxa"/>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Fecha:</w:t>
            </w:r>
          </w:p>
          <w:p w:rsidR="009067E8" w:rsidRPr="00552079" w:rsidRDefault="009067E8" w:rsidP="00477FB0">
            <w:pPr>
              <w:rPr>
                <w:rFonts w:asciiTheme="minorHAnsi" w:hAnsiTheme="minorHAnsi" w:cstheme="minorHAnsi"/>
                <w:sz w:val="22"/>
                <w:szCs w:val="22"/>
              </w:rPr>
            </w:pPr>
            <w:r>
              <w:rPr>
                <w:rFonts w:asciiTheme="minorHAnsi" w:hAnsiTheme="minorHAnsi" w:cstheme="minorHAnsi"/>
                <w:sz w:val="22"/>
                <w:szCs w:val="22"/>
              </w:rPr>
              <w:t>1</w:t>
            </w:r>
            <w:r w:rsidR="00477FB0">
              <w:rPr>
                <w:rFonts w:asciiTheme="minorHAnsi" w:hAnsiTheme="minorHAnsi" w:cstheme="minorHAnsi"/>
                <w:sz w:val="22"/>
                <w:szCs w:val="22"/>
              </w:rPr>
              <w:t>3</w:t>
            </w:r>
            <w:r>
              <w:rPr>
                <w:rFonts w:asciiTheme="minorHAnsi" w:hAnsiTheme="minorHAnsi" w:cstheme="minorHAnsi"/>
                <w:sz w:val="22"/>
                <w:szCs w:val="22"/>
              </w:rPr>
              <w:t>/11/2018</w:t>
            </w:r>
          </w:p>
        </w:tc>
        <w:tc>
          <w:tcPr>
            <w:tcW w:w="1074" w:type="dxa"/>
            <w:gridSpan w:val="2"/>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Hasta hora:</w:t>
            </w:r>
          </w:p>
          <w:p w:rsidR="009067E8" w:rsidRPr="00552079" w:rsidRDefault="009067E8" w:rsidP="00477FB0">
            <w:pPr>
              <w:rPr>
                <w:rFonts w:asciiTheme="minorHAnsi" w:hAnsiTheme="minorHAnsi" w:cstheme="minorHAnsi"/>
                <w:sz w:val="22"/>
                <w:szCs w:val="22"/>
              </w:rPr>
            </w:pPr>
            <w:r>
              <w:rPr>
                <w:rFonts w:asciiTheme="minorHAnsi" w:hAnsiTheme="minorHAnsi" w:cstheme="minorHAnsi"/>
                <w:sz w:val="22"/>
                <w:szCs w:val="22"/>
              </w:rPr>
              <w:t>18:</w:t>
            </w:r>
            <w:r w:rsidR="00477FB0">
              <w:rPr>
                <w:rFonts w:asciiTheme="minorHAnsi" w:hAnsiTheme="minorHAnsi" w:cstheme="minorHAnsi"/>
                <w:sz w:val="22"/>
                <w:szCs w:val="22"/>
              </w:rPr>
              <w:t>3</w:t>
            </w:r>
            <w:r>
              <w:rPr>
                <w:rFonts w:asciiTheme="minorHAnsi" w:hAnsiTheme="minorHAnsi" w:cstheme="minorHAnsi"/>
                <w:sz w:val="22"/>
                <w:szCs w:val="22"/>
              </w:rPr>
              <w:t>0</w:t>
            </w:r>
          </w:p>
        </w:tc>
        <w:tc>
          <w:tcPr>
            <w:tcW w:w="3275" w:type="dxa"/>
            <w:vAlign w:val="center"/>
          </w:tcPr>
          <w:p w:rsidR="009067E8" w:rsidRPr="00CC2381" w:rsidRDefault="00125DF9" w:rsidP="009067E8">
            <w:pPr>
              <w:jc w:val="both"/>
              <w:rPr>
                <w:rFonts w:asciiTheme="minorHAnsi" w:hAnsiTheme="minorHAnsi" w:cstheme="minorHAnsi"/>
                <w:color w:val="000000"/>
                <w:sz w:val="22"/>
                <w:szCs w:val="22"/>
              </w:rPr>
            </w:pPr>
            <w:hyperlink r:id="rId10" w:history="1">
              <w:r w:rsidR="009067E8" w:rsidRPr="0098022F">
                <w:rPr>
                  <w:rStyle w:val="Hipervnculo"/>
                  <w:rFonts w:asciiTheme="minorHAnsi" w:hAnsiTheme="minorHAnsi" w:cstheme="minorHAnsi"/>
                  <w:sz w:val="18"/>
                  <w:szCs w:val="22"/>
                </w:rPr>
                <w:t>aheredia@ypfb.gob.bo</w:t>
              </w:r>
            </w:hyperlink>
            <w:r w:rsidR="009067E8">
              <w:rPr>
                <w:rFonts w:asciiTheme="minorHAnsi" w:hAnsiTheme="minorHAnsi" w:cstheme="minorHAnsi"/>
                <w:color w:val="FF0000"/>
                <w:sz w:val="18"/>
                <w:szCs w:val="22"/>
              </w:rPr>
              <w:t xml:space="preserve"> </w:t>
            </w:r>
          </w:p>
        </w:tc>
      </w:tr>
      <w:tr w:rsidR="009067E8" w:rsidRPr="00552079" w:rsidTr="009067E8">
        <w:trPr>
          <w:trHeight w:val="65"/>
        </w:trPr>
        <w:tc>
          <w:tcPr>
            <w:tcW w:w="433" w:type="dxa"/>
            <w:vAlign w:val="center"/>
          </w:tcPr>
          <w:p w:rsidR="009067E8" w:rsidRPr="00552079" w:rsidRDefault="009067E8" w:rsidP="009067E8">
            <w:pPr>
              <w:jc w:val="center"/>
              <w:rPr>
                <w:rFonts w:asciiTheme="minorHAnsi" w:hAnsiTheme="minorHAnsi" w:cstheme="minorHAnsi"/>
                <w:sz w:val="22"/>
                <w:szCs w:val="22"/>
              </w:rPr>
            </w:pPr>
          </w:p>
        </w:tc>
        <w:tc>
          <w:tcPr>
            <w:tcW w:w="2979" w:type="dxa"/>
            <w:vAlign w:val="center"/>
          </w:tcPr>
          <w:p w:rsidR="009067E8" w:rsidRPr="00A72F2D" w:rsidRDefault="009067E8" w:rsidP="009067E8">
            <w:pPr>
              <w:rPr>
                <w:rFonts w:asciiTheme="minorHAnsi" w:hAnsiTheme="minorHAnsi" w:cstheme="minorHAnsi"/>
                <w:sz w:val="22"/>
                <w:szCs w:val="22"/>
              </w:rPr>
            </w:pPr>
          </w:p>
        </w:tc>
        <w:tc>
          <w:tcPr>
            <w:tcW w:w="2352" w:type="dxa"/>
            <w:gridSpan w:val="3"/>
          </w:tcPr>
          <w:p w:rsidR="009067E8" w:rsidRPr="000757CE" w:rsidRDefault="009067E8" w:rsidP="009067E8">
            <w:pPr>
              <w:rPr>
                <w:rFonts w:asciiTheme="minorHAnsi" w:hAnsiTheme="minorHAnsi" w:cstheme="minorHAnsi"/>
                <w:sz w:val="10"/>
                <w:szCs w:val="22"/>
              </w:rPr>
            </w:pPr>
          </w:p>
        </w:tc>
        <w:tc>
          <w:tcPr>
            <w:tcW w:w="3275" w:type="dxa"/>
          </w:tcPr>
          <w:p w:rsidR="009067E8" w:rsidRPr="000757CE" w:rsidRDefault="009067E8" w:rsidP="009067E8">
            <w:pPr>
              <w:rPr>
                <w:rFonts w:asciiTheme="minorHAnsi" w:hAnsiTheme="minorHAnsi" w:cstheme="minorHAnsi"/>
                <w:sz w:val="10"/>
                <w:szCs w:val="22"/>
              </w:rPr>
            </w:pPr>
          </w:p>
        </w:tc>
      </w:tr>
      <w:tr w:rsidR="009067E8" w:rsidRPr="00552079" w:rsidTr="009067E8">
        <w:trPr>
          <w:trHeight w:val="370"/>
        </w:trPr>
        <w:tc>
          <w:tcPr>
            <w:tcW w:w="433" w:type="dxa"/>
            <w:vAlign w:val="center"/>
          </w:tcPr>
          <w:p w:rsidR="009067E8" w:rsidRPr="00552079" w:rsidRDefault="009067E8" w:rsidP="009067E8">
            <w:pPr>
              <w:jc w:val="center"/>
              <w:rPr>
                <w:rFonts w:asciiTheme="minorHAnsi" w:hAnsiTheme="minorHAnsi" w:cstheme="minorHAnsi"/>
                <w:sz w:val="22"/>
                <w:szCs w:val="22"/>
              </w:rPr>
            </w:pPr>
            <w:r>
              <w:rPr>
                <w:rFonts w:asciiTheme="minorHAnsi" w:hAnsiTheme="minorHAnsi" w:cstheme="minorHAnsi"/>
                <w:sz w:val="22"/>
                <w:szCs w:val="22"/>
              </w:rPr>
              <w:t>4</w:t>
            </w:r>
          </w:p>
        </w:tc>
        <w:tc>
          <w:tcPr>
            <w:tcW w:w="2979" w:type="dxa"/>
            <w:vAlign w:val="center"/>
          </w:tcPr>
          <w:p w:rsidR="009067E8" w:rsidRPr="00A72F2D" w:rsidRDefault="009067E8" w:rsidP="009067E8">
            <w:pPr>
              <w:jc w:val="both"/>
              <w:rPr>
                <w:rFonts w:asciiTheme="minorHAnsi" w:hAnsiTheme="minorHAnsi" w:cstheme="minorHAnsi"/>
                <w:sz w:val="22"/>
                <w:szCs w:val="22"/>
              </w:rPr>
            </w:pPr>
            <w:r w:rsidRPr="00A72F2D">
              <w:rPr>
                <w:rFonts w:asciiTheme="minorHAnsi" w:hAnsiTheme="minorHAnsi" w:cstheme="minorHAnsi"/>
                <w:sz w:val="22"/>
                <w:szCs w:val="22"/>
              </w:rPr>
              <w:t>Reunión de Aclaración</w:t>
            </w:r>
          </w:p>
        </w:tc>
        <w:tc>
          <w:tcPr>
            <w:tcW w:w="1278" w:type="dxa"/>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Fecha:</w:t>
            </w:r>
          </w:p>
          <w:p w:rsidR="009067E8" w:rsidRPr="00552079" w:rsidRDefault="009067E8" w:rsidP="00477FB0">
            <w:pPr>
              <w:rPr>
                <w:rFonts w:asciiTheme="minorHAnsi" w:hAnsiTheme="minorHAnsi" w:cstheme="minorHAnsi"/>
                <w:sz w:val="22"/>
                <w:szCs w:val="22"/>
              </w:rPr>
            </w:pPr>
            <w:r>
              <w:rPr>
                <w:rFonts w:asciiTheme="minorHAnsi" w:hAnsiTheme="minorHAnsi" w:cstheme="minorHAnsi"/>
                <w:sz w:val="22"/>
                <w:szCs w:val="22"/>
              </w:rPr>
              <w:t>1</w:t>
            </w:r>
            <w:r w:rsidR="00477FB0">
              <w:rPr>
                <w:rFonts w:asciiTheme="minorHAnsi" w:hAnsiTheme="minorHAnsi" w:cstheme="minorHAnsi"/>
                <w:sz w:val="22"/>
                <w:szCs w:val="22"/>
              </w:rPr>
              <w:t>4</w:t>
            </w:r>
            <w:r>
              <w:rPr>
                <w:rFonts w:asciiTheme="minorHAnsi" w:hAnsiTheme="minorHAnsi" w:cstheme="minorHAnsi"/>
                <w:sz w:val="22"/>
                <w:szCs w:val="22"/>
              </w:rPr>
              <w:t>/11/2018</w:t>
            </w:r>
          </w:p>
        </w:tc>
        <w:tc>
          <w:tcPr>
            <w:tcW w:w="1074" w:type="dxa"/>
            <w:gridSpan w:val="2"/>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Hora:</w:t>
            </w:r>
          </w:p>
          <w:p w:rsidR="009067E8" w:rsidRPr="00552079" w:rsidRDefault="009067E8" w:rsidP="00477FB0">
            <w:pPr>
              <w:rPr>
                <w:rFonts w:asciiTheme="minorHAnsi" w:hAnsiTheme="minorHAnsi" w:cstheme="minorHAnsi"/>
                <w:sz w:val="22"/>
                <w:szCs w:val="22"/>
              </w:rPr>
            </w:pPr>
            <w:r>
              <w:rPr>
                <w:rFonts w:asciiTheme="minorHAnsi" w:hAnsiTheme="minorHAnsi" w:cstheme="minorHAnsi"/>
                <w:sz w:val="22"/>
                <w:szCs w:val="22"/>
              </w:rPr>
              <w:t>1</w:t>
            </w:r>
            <w:r w:rsidR="00477FB0">
              <w:rPr>
                <w:rFonts w:asciiTheme="minorHAnsi" w:hAnsiTheme="minorHAnsi" w:cstheme="minorHAnsi"/>
                <w:sz w:val="22"/>
                <w:szCs w:val="22"/>
              </w:rPr>
              <w:t>7</w:t>
            </w:r>
            <w:r>
              <w:rPr>
                <w:rFonts w:asciiTheme="minorHAnsi" w:hAnsiTheme="minorHAnsi" w:cstheme="minorHAnsi"/>
                <w:sz w:val="22"/>
                <w:szCs w:val="22"/>
              </w:rPr>
              <w:t>:00</w:t>
            </w:r>
          </w:p>
        </w:tc>
        <w:tc>
          <w:tcPr>
            <w:tcW w:w="3275" w:type="dxa"/>
          </w:tcPr>
          <w:p w:rsidR="009067E8" w:rsidRPr="001719A3" w:rsidRDefault="009067E8" w:rsidP="009067E8">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9067E8" w:rsidRPr="00BF66B3" w:rsidRDefault="009067E8" w:rsidP="009067E8">
            <w:pPr>
              <w:jc w:val="both"/>
              <w:rPr>
                <w:rFonts w:ascii="Calibri" w:hAnsi="Calibri" w:cs="Calibri"/>
                <w:sz w:val="22"/>
                <w:szCs w:val="22"/>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9067E8" w:rsidRPr="00552079" w:rsidTr="009067E8">
        <w:trPr>
          <w:trHeight w:val="64"/>
        </w:trPr>
        <w:tc>
          <w:tcPr>
            <w:tcW w:w="433" w:type="dxa"/>
            <w:vAlign w:val="center"/>
          </w:tcPr>
          <w:p w:rsidR="009067E8" w:rsidRPr="00552079" w:rsidRDefault="009067E8" w:rsidP="009067E8">
            <w:pPr>
              <w:jc w:val="center"/>
              <w:rPr>
                <w:rFonts w:asciiTheme="minorHAnsi" w:hAnsiTheme="minorHAnsi" w:cstheme="minorHAnsi"/>
                <w:sz w:val="22"/>
                <w:szCs w:val="22"/>
              </w:rPr>
            </w:pPr>
          </w:p>
        </w:tc>
        <w:tc>
          <w:tcPr>
            <w:tcW w:w="2979" w:type="dxa"/>
            <w:vAlign w:val="center"/>
          </w:tcPr>
          <w:p w:rsidR="009067E8" w:rsidRPr="00552079" w:rsidRDefault="009067E8" w:rsidP="009067E8">
            <w:pPr>
              <w:jc w:val="center"/>
              <w:rPr>
                <w:rFonts w:asciiTheme="minorHAnsi" w:hAnsiTheme="minorHAnsi" w:cstheme="minorHAnsi"/>
                <w:sz w:val="22"/>
                <w:szCs w:val="22"/>
              </w:rPr>
            </w:pPr>
          </w:p>
        </w:tc>
        <w:tc>
          <w:tcPr>
            <w:tcW w:w="2352" w:type="dxa"/>
            <w:gridSpan w:val="3"/>
            <w:vAlign w:val="center"/>
          </w:tcPr>
          <w:p w:rsidR="009067E8" w:rsidRPr="000757CE" w:rsidRDefault="009067E8" w:rsidP="009067E8">
            <w:pPr>
              <w:rPr>
                <w:rFonts w:asciiTheme="minorHAnsi" w:hAnsiTheme="minorHAnsi" w:cstheme="minorHAnsi"/>
                <w:sz w:val="8"/>
                <w:szCs w:val="22"/>
              </w:rPr>
            </w:pPr>
          </w:p>
        </w:tc>
        <w:tc>
          <w:tcPr>
            <w:tcW w:w="3275" w:type="dxa"/>
            <w:vAlign w:val="center"/>
          </w:tcPr>
          <w:p w:rsidR="009067E8" w:rsidRPr="000757CE" w:rsidRDefault="009067E8" w:rsidP="009067E8">
            <w:pPr>
              <w:rPr>
                <w:rFonts w:asciiTheme="minorHAnsi" w:hAnsiTheme="minorHAnsi" w:cstheme="minorHAnsi"/>
                <w:color w:val="FF0000"/>
                <w:sz w:val="8"/>
                <w:szCs w:val="22"/>
              </w:rPr>
            </w:pPr>
          </w:p>
        </w:tc>
      </w:tr>
      <w:tr w:rsidR="009067E8" w:rsidRPr="00552079" w:rsidTr="009067E8">
        <w:trPr>
          <w:trHeight w:val="370"/>
        </w:trPr>
        <w:tc>
          <w:tcPr>
            <w:tcW w:w="433" w:type="dxa"/>
            <w:vAlign w:val="center"/>
          </w:tcPr>
          <w:p w:rsidR="009067E8" w:rsidRPr="00552079" w:rsidRDefault="009067E8" w:rsidP="009067E8">
            <w:pPr>
              <w:jc w:val="center"/>
              <w:rPr>
                <w:rFonts w:asciiTheme="minorHAnsi" w:hAnsiTheme="minorHAnsi" w:cstheme="minorHAnsi"/>
                <w:sz w:val="22"/>
                <w:szCs w:val="22"/>
              </w:rPr>
            </w:pPr>
            <w:r>
              <w:rPr>
                <w:rFonts w:asciiTheme="minorHAnsi" w:hAnsiTheme="minorHAnsi" w:cstheme="minorHAnsi"/>
                <w:sz w:val="22"/>
                <w:szCs w:val="22"/>
              </w:rPr>
              <w:t>5</w:t>
            </w:r>
          </w:p>
        </w:tc>
        <w:tc>
          <w:tcPr>
            <w:tcW w:w="2979" w:type="dxa"/>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Presentación de Propuestas.</w:t>
            </w:r>
          </w:p>
        </w:tc>
        <w:tc>
          <w:tcPr>
            <w:tcW w:w="1278" w:type="dxa"/>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Fecha:</w:t>
            </w:r>
          </w:p>
          <w:p w:rsidR="009067E8" w:rsidRPr="00552079" w:rsidRDefault="009067E8" w:rsidP="00477FB0">
            <w:pPr>
              <w:rPr>
                <w:rFonts w:asciiTheme="minorHAnsi" w:hAnsiTheme="minorHAnsi" w:cstheme="minorHAnsi"/>
                <w:sz w:val="22"/>
                <w:szCs w:val="22"/>
              </w:rPr>
            </w:pPr>
            <w:r>
              <w:rPr>
                <w:rFonts w:asciiTheme="minorHAnsi" w:hAnsiTheme="minorHAnsi" w:cstheme="minorHAnsi"/>
                <w:sz w:val="22"/>
                <w:szCs w:val="22"/>
              </w:rPr>
              <w:t>2</w:t>
            </w:r>
            <w:r w:rsidR="00477FB0">
              <w:rPr>
                <w:rFonts w:asciiTheme="minorHAnsi" w:hAnsiTheme="minorHAnsi" w:cstheme="minorHAnsi"/>
                <w:sz w:val="22"/>
                <w:szCs w:val="22"/>
              </w:rPr>
              <w:t>3</w:t>
            </w:r>
            <w:r>
              <w:rPr>
                <w:rFonts w:asciiTheme="minorHAnsi" w:hAnsiTheme="minorHAnsi" w:cstheme="minorHAnsi"/>
                <w:sz w:val="22"/>
                <w:szCs w:val="22"/>
              </w:rPr>
              <w:t>/11/2018</w:t>
            </w:r>
          </w:p>
        </w:tc>
        <w:tc>
          <w:tcPr>
            <w:tcW w:w="1074" w:type="dxa"/>
            <w:gridSpan w:val="2"/>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Hasta hora:</w:t>
            </w:r>
          </w:p>
          <w:p w:rsidR="009067E8" w:rsidRPr="00552079" w:rsidRDefault="00DA76E3" w:rsidP="009067E8">
            <w:pPr>
              <w:rPr>
                <w:rFonts w:asciiTheme="minorHAnsi" w:hAnsiTheme="minorHAnsi" w:cstheme="minorHAnsi"/>
                <w:sz w:val="22"/>
                <w:szCs w:val="22"/>
              </w:rPr>
            </w:pPr>
            <w:r>
              <w:rPr>
                <w:rFonts w:asciiTheme="minorHAnsi" w:hAnsiTheme="minorHAnsi" w:cstheme="minorHAnsi"/>
                <w:sz w:val="22"/>
                <w:szCs w:val="22"/>
              </w:rPr>
              <w:t>10:30</w:t>
            </w:r>
          </w:p>
        </w:tc>
        <w:tc>
          <w:tcPr>
            <w:tcW w:w="3275" w:type="dxa"/>
          </w:tcPr>
          <w:p w:rsidR="009067E8" w:rsidRPr="001719A3" w:rsidRDefault="009067E8" w:rsidP="009067E8">
            <w:pPr>
              <w:rPr>
                <w:rFonts w:ascii="Calibri" w:hAnsi="Calibri" w:cs="Calibri"/>
                <w:i/>
                <w:sz w:val="16"/>
                <w:szCs w:val="18"/>
              </w:rPr>
            </w:pPr>
            <w:r w:rsidRPr="001719A3">
              <w:rPr>
                <w:rFonts w:ascii="Calibri" w:hAnsi="Calibri" w:cs="Calibri"/>
                <w:b/>
                <w:sz w:val="16"/>
                <w:szCs w:val="18"/>
              </w:rPr>
              <w:t>Lugar:</w:t>
            </w:r>
            <w:r w:rsidRPr="001719A3">
              <w:rPr>
                <w:rFonts w:ascii="Calibri" w:hAnsi="Calibri" w:cs="Calibri"/>
                <w:sz w:val="16"/>
                <w:szCs w:val="18"/>
              </w:rPr>
              <w:t xml:space="preserve"> </w:t>
            </w:r>
            <w:r w:rsidRPr="001719A3">
              <w:rPr>
                <w:rFonts w:ascii="Calibri" w:hAnsi="Calibri" w:cs="Calibri"/>
                <w:i/>
                <w:sz w:val="16"/>
                <w:szCs w:val="18"/>
              </w:rPr>
              <w:t xml:space="preserve">Calle Bueno N° 185 Edificio YPFB, </w:t>
            </w:r>
          </w:p>
          <w:p w:rsidR="009067E8" w:rsidRPr="001719A3" w:rsidRDefault="009067E8" w:rsidP="009067E8">
            <w:pPr>
              <w:jc w:val="center"/>
              <w:rPr>
                <w:rFonts w:ascii="Calibri" w:hAnsi="Calibri" w:cs="Calibri"/>
                <w:i/>
                <w:sz w:val="16"/>
                <w:szCs w:val="18"/>
              </w:rPr>
            </w:pPr>
            <w:r w:rsidRPr="001719A3">
              <w:rPr>
                <w:rFonts w:ascii="Calibri" w:hAnsi="Calibri" w:cs="Calibri"/>
                <w:i/>
                <w:sz w:val="16"/>
                <w:szCs w:val="18"/>
              </w:rPr>
              <w:t>La Paz –Bolivia</w:t>
            </w:r>
          </w:p>
          <w:p w:rsidR="009067E8" w:rsidRPr="00BF66B3" w:rsidRDefault="009067E8" w:rsidP="009067E8">
            <w:pPr>
              <w:jc w:val="both"/>
              <w:rPr>
                <w:rFonts w:ascii="Calibri" w:hAnsi="Calibri" w:cs="Calibri"/>
                <w:sz w:val="22"/>
                <w:szCs w:val="22"/>
              </w:rPr>
            </w:pPr>
            <w:r w:rsidRPr="001719A3">
              <w:rPr>
                <w:rFonts w:ascii="Calibri" w:hAnsi="Calibri" w:cs="Calibri"/>
                <w:b/>
                <w:sz w:val="16"/>
                <w:szCs w:val="18"/>
              </w:rPr>
              <w:t>Responsable:</w:t>
            </w:r>
            <w:r w:rsidRPr="001719A3">
              <w:rPr>
                <w:rFonts w:ascii="Calibri" w:hAnsi="Calibri" w:cs="Calibri"/>
                <w:sz w:val="16"/>
                <w:szCs w:val="18"/>
              </w:rPr>
              <w:t xml:space="preserve"> </w:t>
            </w:r>
            <w:r w:rsidRPr="001719A3">
              <w:rPr>
                <w:rFonts w:ascii="Calibri" w:hAnsi="Calibri" w:cs="Calibri"/>
                <w:i/>
                <w:sz w:val="16"/>
                <w:szCs w:val="18"/>
              </w:rPr>
              <w:t>Lic. Amparo Sofía Heredia Ururi, número de interno 1109 - 1123</w:t>
            </w:r>
            <w:r w:rsidRPr="001719A3">
              <w:rPr>
                <w:rFonts w:ascii="Calibri" w:hAnsi="Calibri" w:cs="Calibri"/>
                <w:sz w:val="16"/>
                <w:szCs w:val="18"/>
              </w:rPr>
              <w:t> </w:t>
            </w:r>
          </w:p>
        </w:tc>
      </w:tr>
      <w:tr w:rsidR="009067E8" w:rsidRPr="00552079" w:rsidTr="009067E8">
        <w:trPr>
          <w:trHeight w:val="64"/>
        </w:trPr>
        <w:tc>
          <w:tcPr>
            <w:tcW w:w="433" w:type="dxa"/>
            <w:vAlign w:val="center"/>
          </w:tcPr>
          <w:p w:rsidR="009067E8" w:rsidRPr="00552079" w:rsidRDefault="009067E8" w:rsidP="009067E8">
            <w:pPr>
              <w:jc w:val="center"/>
              <w:rPr>
                <w:rFonts w:asciiTheme="minorHAnsi" w:hAnsiTheme="minorHAnsi" w:cstheme="minorHAnsi"/>
                <w:sz w:val="22"/>
                <w:szCs w:val="22"/>
              </w:rPr>
            </w:pPr>
          </w:p>
        </w:tc>
        <w:tc>
          <w:tcPr>
            <w:tcW w:w="2979" w:type="dxa"/>
            <w:vAlign w:val="center"/>
          </w:tcPr>
          <w:p w:rsidR="009067E8" w:rsidRPr="00552079" w:rsidRDefault="009067E8" w:rsidP="009067E8">
            <w:pPr>
              <w:rPr>
                <w:rFonts w:asciiTheme="minorHAnsi" w:hAnsiTheme="minorHAnsi" w:cstheme="minorHAnsi"/>
                <w:sz w:val="22"/>
                <w:szCs w:val="22"/>
              </w:rPr>
            </w:pPr>
          </w:p>
        </w:tc>
        <w:tc>
          <w:tcPr>
            <w:tcW w:w="2352" w:type="dxa"/>
            <w:gridSpan w:val="3"/>
            <w:vAlign w:val="center"/>
          </w:tcPr>
          <w:p w:rsidR="009067E8" w:rsidRPr="000757CE" w:rsidRDefault="009067E8" w:rsidP="009067E8">
            <w:pPr>
              <w:jc w:val="center"/>
              <w:rPr>
                <w:rFonts w:asciiTheme="minorHAnsi" w:hAnsiTheme="minorHAnsi" w:cstheme="minorHAnsi"/>
                <w:sz w:val="12"/>
                <w:szCs w:val="22"/>
              </w:rPr>
            </w:pPr>
          </w:p>
        </w:tc>
        <w:tc>
          <w:tcPr>
            <w:tcW w:w="3275" w:type="dxa"/>
          </w:tcPr>
          <w:p w:rsidR="009067E8" w:rsidRPr="000757CE" w:rsidRDefault="009067E8" w:rsidP="009067E8">
            <w:pPr>
              <w:jc w:val="both"/>
              <w:rPr>
                <w:rFonts w:asciiTheme="minorHAnsi" w:hAnsiTheme="minorHAnsi" w:cstheme="minorHAnsi"/>
                <w:color w:val="FF0000"/>
                <w:sz w:val="12"/>
                <w:szCs w:val="22"/>
              </w:rPr>
            </w:pPr>
          </w:p>
        </w:tc>
      </w:tr>
      <w:tr w:rsidR="009067E8" w:rsidRPr="00552079" w:rsidTr="009067E8">
        <w:trPr>
          <w:trHeight w:val="601"/>
        </w:trPr>
        <w:tc>
          <w:tcPr>
            <w:tcW w:w="433" w:type="dxa"/>
            <w:vAlign w:val="center"/>
          </w:tcPr>
          <w:p w:rsidR="009067E8" w:rsidRPr="00552079" w:rsidRDefault="009067E8" w:rsidP="009067E8">
            <w:pPr>
              <w:jc w:val="center"/>
              <w:rPr>
                <w:rFonts w:asciiTheme="minorHAnsi" w:hAnsiTheme="minorHAnsi" w:cstheme="minorHAnsi"/>
                <w:sz w:val="22"/>
                <w:szCs w:val="22"/>
              </w:rPr>
            </w:pPr>
            <w:r>
              <w:rPr>
                <w:rFonts w:asciiTheme="minorHAnsi" w:hAnsiTheme="minorHAnsi" w:cstheme="minorHAnsi"/>
                <w:sz w:val="22"/>
                <w:szCs w:val="22"/>
              </w:rPr>
              <w:t>6</w:t>
            </w:r>
          </w:p>
        </w:tc>
        <w:tc>
          <w:tcPr>
            <w:tcW w:w="2979" w:type="dxa"/>
            <w:vAlign w:val="center"/>
          </w:tcPr>
          <w:p w:rsidR="009067E8" w:rsidRPr="00552079" w:rsidRDefault="009067E8" w:rsidP="009067E8">
            <w:pPr>
              <w:rPr>
                <w:rFonts w:asciiTheme="minorHAnsi" w:hAnsiTheme="minorHAnsi" w:cstheme="minorHAnsi"/>
                <w:sz w:val="22"/>
                <w:szCs w:val="22"/>
              </w:rPr>
            </w:pPr>
            <w:r w:rsidRPr="00742E25">
              <w:rPr>
                <w:rFonts w:asciiTheme="minorHAnsi" w:hAnsiTheme="minorHAnsi" w:cstheme="minorHAnsi"/>
                <w:sz w:val="22"/>
                <w:szCs w:val="22"/>
              </w:rPr>
              <w:t xml:space="preserve">Apertura </w:t>
            </w:r>
            <w:r w:rsidRPr="007C54E0">
              <w:rPr>
                <w:rFonts w:asciiTheme="minorHAnsi" w:hAnsiTheme="minorHAnsi" w:cstheme="minorHAnsi"/>
                <w:sz w:val="22"/>
                <w:szCs w:val="22"/>
              </w:rPr>
              <w:t>de Propuestas.</w:t>
            </w:r>
          </w:p>
        </w:tc>
        <w:tc>
          <w:tcPr>
            <w:tcW w:w="1278" w:type="dxa"/>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Fecha:</w:t>
            </w:r>
          </w:p>
          <w:p w:rsidR="009067E8" w:rsidRPr="00552079" w:rsidRDefault="009067E8" w:rsidP="00477FB0">
            <w:pPr>
              <w:rPr>
                <w:rFonts w:asciiTheme="minorHAnsi" w:hAnsiTheme="minorHAnsi" w:cstheme="minorHAnsi"/>
                <w:sz w:val="22"/>
                <w:szCs w:val="22"/>
              </w:rPr>
            </w:pPr>
            <w:r>
              <w:rPr>
                <w:rFonts w:asciiTheme="minorHAnsi" w:hAnsiTheme="minorHAnsi" w:cstheme="minorHAnsi"/>
                <w:sz w:val="22"/>
                <w:szCs w:val="22"/>
              </w:rPr>
              <w:t>2</w:t>
            </w:r>
            <w:r w:rsidR="00477FB0">
              <w:rPr>
                <w:rFonts w:asciiTheme="minorHAnsi" w:hAnsiTheme="minorHAnsi" w:cstheme="minorHAnsi"/>
                <w:sz w:val="22"/>
                <w:szCs w:val="22"/>
              </w:rPr>
              <w:t>3</w:t>
            </w:r>
            <w:r>
              <w:rPr>
                <w:rFonts w:asciiTheme="minorHAnsi" w:hAnsiTheme="minorHAnsi" w:cstheme="minorHAnsi"/>
                <w:sz w:val="22"/>
                <w:szCs w:val="22"/>
              </w:rPr>
              <w:t>/11/2018</w:t>
            </w:r>
          </w:p>
        </w:tc>
        <w:tc>
          <w:tcPr>
            <w:tcW w:w="1074" w:type="dxa"/>
            <w:gridSpan w:val="2"/>
            <w:vAlign w:val="center"/>
          </w:tcPr>
          <w:p w:rsidR="009067E8" w:rsidRPr="00552079" w:rsidRDefault="009067E8" w:rsidP="009067E8">
            <w:pPr>
              <w:rPr>
                <w:rFonts w:asciiTheme="minorHAnsi" w:hAnsiTheme="minorHAnsi" w:cstheme="minorHAnsi"/>
                <w:sz w:val="22"/>
                <w:szCs w:val="22"/>
              </w:rPr>
            </w:pPr>
            <w:r w:rsidRPr="00552079">
              <w:rPr>
                <w:rFonts w:asciiTheme="minorHAnsi" w:hAnsiTheme="minorHAnsi" w:cstheme="minorHAnsi"/>
                <w:sz w:val="22"/>
                <w:szCs w:val="22"/>
              </w:rPr>
              <w:t>Hora:</w:t>
            </w:r>
          </w:p>
          <w:p w:rsidR="009067E8" w:rsidRPr="00552079" w:rsidRDefault="00DA76E3" w:rsidP="009067E8">
            <w:pPr>
              <w:rPr>
                <w:rFonts w:asciiTheme="minorHAnsi" w:hAnsiTheme="minorHAnsi" w:cstheme="minorHAnsi"/>
                <w:sz w:val="22"/>
                <w:szCs w:val="22"/>
              </w:rPr>
            </w:pPr>
            <w:r>
              <w:rPr>
                <w:rFonts w:asciiTheme="minorHAnsi" w:hAnsiTheme="minorHAnsi" w:cstheme="minorHAnsi"/>
                <w:sz w:val="22"/>
                <w:szCs w:val="22"/>
              </w:rPr>
              <w:t>11:00</w:t>
            </w:r>
          </w:p>
        </w:tc>
        <w:tc>
          <w:tcPr>
            <w:tcW w:w="3275" w:type="dxa"/>
            <w:vAlign w:val="center"/>
          </w:tcPr>
          <w:p w:rsidR="009067E8" w:rsidRPr="001719A3" w:rsidRDefault="009067E8" w:rsidP="009067E8">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9067E8" w:rsidRPr="00BF66B3" w:rsidRDefault="009067E8" w:rsidP="009067E8">
            <w:pPr>
              <w:rPr>
                <w:rFonts w:ascii="Calibri" w:hAnsi="Calibri" w:cs="Calibri"/>
                <w:sz w:val="22"/>
                <w:szCs w:val="22"/>
                <w:lang w:val="es-BO"/>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9067E8" w:rsidRPr="00552079" w:rsidTr="009067E8">
        <w:trPr>
          <w:trHeight w:val="246"/>
        </w:trPr>
        <w:tc>
          <w:tcPr>
            <w:tcW w:w="433" w:type="dxa"/>
            <w:vAlign w:val="center"/>
          </w:tcPr>
          <w:p w:rsidR="009067E8" w:rsidRPr="00552079" w:rsidRDefault="009067E8" w:rsidP="009067E8">
            <w:pPr>
              <w:jc w:val="center"/>
              <w:rPr>
                <w:rFonts w:asciiTheme="minorHAnsi" w:hAnsiTheme="minorHAnsi" w:cstheme="minorHAnsi"/>
                <w:sz w:val="22"/>
                <w:szCs w:val="22"/>
              </w:rPr>
            </w:pPr>
          </w:p>
        </w:tc>
        <w:tc>
          <w:tcPr>
            <w:tcW w:w="2979" w:type="dxa"/>
            <w:vAlign w:val="center"/>
          </w:tcPr>
          <w:p w:rsidR="009067E8" w:rsidRPr="00552079" w:rsidRDefault="009067E8" w:rsidP="009067E8">
            <w:pPr>
              <w:rPr>
                <w:rFonts w:asciiTheme="minorHAnsi" w:hAnsiTheme="minorHAnsi" w:cstheme="minorHAnsi"/>
                <w:sz w:val="22"/>
                <w:szCs w:val="22"/>
              </w:rPr>
            </w:pPr>
          </w:p>
        </w:tc>
        <w:tc>
          <w:tcPr>
            <w:tcW w:w="2352" w:type="dxa"/>
            <w:gridSpan w:val="3"/>
            <w:vAlign w:val="center"/>
          </w:tcPr>
          <w:p w:rsidR="009067E8" w:rsidRPr="000757CE" w:rsidRDefault="009067E8" w:rsidP="009067E8">
            <w:pPr>
              <w:jc w:val="center"/>
              <w:rPr>
                <w:rFonts w:asciiTheme="minorHAnsi" w:hAnsiTheme="minorHAnsi" w:cstheme="minorHAnsi"/>
                <w:sz w:val="12"/>
                <w:szCs w:val="22"/>
              </w:rPr>
            </w:pPr>
          </w:p>
        </w:tc>
        <w:tc>
          <w:tcPr>
            <w:tcW w:w="3275" w:type="dxa"/>
            <w:vAlign w:val="center"/>
          </w:tcPr>
          <w:p w:rsidR="009067E8" w:rsidRPr="000757CE" w:rsidRDefault="009067E8" w:rsidP="009067E8">
            <w:pPr>
              <w:rPr>
                <w:rFonts w:asciiTheme="minorHAnsi" w:hAnsiTheme="minorHAnsi" w:cstheme="minorHAnsi"/>
                <w:color w:val="000000"/>
                <w:sz w:val="12"/>
                <w:szCs w:val="22"/>
              </w:rPr>
            </w:pPr>
          </w:p>
        </w:tc>
      </w:tr>
      <w:tr w:rsidR="009067E8" w:rsidRPr="00552079" w:rsidTr="009067E8">
        <w:trPr>
          <w:trHeight w:val="246"/>
        </w:trPr>
        <w:tc>
          <w:tcPr>
            <w:tcW w:w="433" w:type="dxa"/>
            <w:vAlign w:val="center"/>
          </w:tcPr>
          <w:p w:rsidR="009067E8" w:rsidRPr="00552079" w:rsidRDefault="009067E8" w:rsidP="009067E8">
            <w:pPr>
              <w:jc w:val="center"/>
              <w:rPr>
                <w:rFonts w:asciiTheme="minorHAnsi" w:hAnsiTheme="minorHAnsi" w:cstheme="minorHAnsi"/>
                <w:sz w:val="22"/>
                <w:szCs w:val="22"/>
              </w:rPr>
            </w:pPr>
            <w:r>
              <w:rPr>
                <w:rFonts w:asciiTheme="minorHAnsi" w:hAnsiTheme="minorHAnsi" w:cstheme="minorHAnsi"/>
                <w:sz w:val="22"/>
                <w:szCs w:val="22"/>
              </w:rPr>
              <w:t>7</w:t>
            </w:r>
          </w:p>
        </w:tc>
        <w:tc>
          <w:tcPr>
            <w:tcW w:w="2979" w:type="dxa"/>
            <w:vAlign w:val="center"/>
          </w:tcPr>
          <w:p w:rsidR="009067E8" w:rsidRPr="002D60EE" w:rsidRDefault="009067E8" w:rsidP="009067E8">
            <w:pPr>
              <w:rPr>
                <w:rFonts w:asciiTheme="minorHAnsi" w:hAnsiTheme="minorHAnsi" w:cstheme="minorHAnsi"/>
                <w:sz w:val="22"/>
                <w:szCs w:val="22"/>
              </w:rPr>
            </w:pPr>
            <w:r>
              <w:rPr>
                <w:rFonts w:asciiTheme="minorHAnsi" w:hAnsiTheme="minorHAnsi" w:cstheme="minorHAnsi"/>
                <w:sz w:val="22"/>
                <w:szCs w:val="22"/>
              </w:rPr>
              <w:t>Adjudicación o Declaratoria desierta</w:t>
            </w:r>
          </w:p>
        </w:tc>
        <w:tc>
          <w:tcPr>
            <w:tcW w:w="2352" w:type="dxa"/>
            <w:gridSpan w:val="3"/>
            <w:vAlign w:val="center"/>
          </w:tcPr>
          <w:p w:rsidR="009067E8" w:rsidRDefault="009067E8" w:rsidP="009067E8">
            <w:pPr>
              <w:jc w:val="both"/>
              <w:rPr>
                <w:rFonts w:asciiTheme="minorHAnsi" w:hAnsiTheme="minorHAnsi" w:cstheme="minorHAnsi"/>
                <w:i/>
                <w:color w:val="FF0000"/>
                <w:szCs w:val="22"/>
              </w:rPr>
            </w:pPr>
            <w:r w:rsidRPr="009803E1">
              <w:rPr>
                <w:rFonts w:asciiTheme="minorHAnsi" w:hAnsiTheme="minorHAnsi" w:cstheme="minorHAnsi"/>
                <w:szCs w:val="22"/>
              </w:rPr>
              <w:t xml:space="preserve">Fecha Estimada: </w:t>
            </w:r>
          </w:p>
          <w:p w:rsidR="009067E8" w:rsidRPr="009803E1" w:rsidRDefault="009067E8" w:rsidP="00477FB0">
            <w:pPr>
              <w:jc w:val="both"/>
              <w:rPr>
                <w:rFonts w:asciiTheme="minorHAnsi" w:hAnsiTheme="minorHAnsi" w:cstheme="minorHAnsi"/>
                <w:szCs w:val="22"/>
              </w:rPr>
            </w:pPr>
            <w:r w:rsidRPr="007573D1">
              <w:rPr>
                <w:rFonts w:asciiTheme="minorHAnsi" w:hAnsiTheme="minorHAnsi" w:cstheme="minorHAnsi"/>
                <w:i/>
                <w:color w:val="FF0000"/>
                <w:sz w:val="22"/>
                <w:szCs w:val="22"/>
              </w:rPr>
              <w:t>1</w:t>
            </w:r>
            <w:r w:rsidR="00477FB0" w:rsidRPr="007573D1">
              <w:rPr>
                <w:rFonts w:asciiTheme="minorHAnsi" w:hAnsiTheme="minorHAnsi" w:cstheme="minorHAnsi"/>
                <w:i/>
                <w:color w:val="FF0000"/>
                <w:sz w:val="22"/>
                <w:szCs w:val="22"/>
              </w:rPr>
              <w:t>7</w:t>
            </w:r>
            <w:r w:rsidRPr="007573D1">
              <w:rPr>
                <w:rFonts w:asciiTheme="minorHAnsi" w:hAnsiTheme="minorHAnsi" w:cstheme="minorHAnsi"/>
                <w:i/>
                <w:color w:val="FF0000"/>
                <w:sz w:val="22"/>
                <w:szCs w:val="22"/>
              </w:rPr>
              <w:t>/12/2018</w:t>
            </w:r>
          </w:p>
        </w:tc>
        <w:tc>
          <w:tcPr>
            <w:tcW w:w="3275" w:type="dxa"/>
            <w:vAlign w:val="center"/>
          </w:tcPr>
          <w:p w:rsidR="009067E8" w:rsidRPr="009803E1" w:rsidRDefault="009067E8" w:rsidP="009067E8">
            <w:pPr>
              <w:rPr>
                <w:rFonts w:asciiTheme="minorHAnsi" w:hAnsiTheme="minorHAnsi" w:cstheme="minorHAnsi"/>
                <w:color w:val="000000"/>
                <w:sz w:val="18"/>
                <w:szCs w:val="18"/>
                <w:lang w:val="es-BO"/>
              </w:rPr>
            </w:pPr>
            <w:r w:rsidRPr="009803E1">
              <w:rPr>
                <w:rFonts w:asciiTheme="minorHAnsi" w:hAnsiTheme="minorHAnsi" w:cstheme="minorHAnsi"/>
                <w:color w:val="000000"/>
                <w:sz w:val="18"/>
                <w:szCs w:val="18"/>
                <w:lang w:val="es-BO"/>
              </w:rPr>
              <w:t xml:space="preserve">Página web de YPFB: </w:t>
            </w:r>
            <w:hyperlink r:id="rId11" w:history="1">
              <w:r w:rsidRPr="009803E1">
                <w:rPr>
                  <w:rStyle w:val="Hipervnculo"/>
                  <w:rFonts w:asciiTheme="minorHAnsi" w:hAnsiTheme="minorHAnsi" w:cstheme="minorHAnsi"/>
                  <w:sz w:val="18"/>
                  <w:szCs w:val="18"/>
                  <w:lang w:val="es-BO"/>
                </w:rPr>
                <w:t>www.ypfb.gob.bo</w:t>
              </w:r>
            </w:hyperlink>
            <w:r w:rsidRPr="009803E1">
              <w:rPr>
                <w:rFonts w:asciiTheme="minorHAnsi" w:hAnsiTheme="minorHAnsi" w:cstheme="minorHAnsi"/>
                <w:color w:val="000000"/>
                <w:sz w:val="18"/>
                <w:szCs w:val="18"/>
                <w:lang w:val="es-BO"/>
              </w:rPr>
              <w:t xml:space="preserve">  </w:t>
            </w:r>
          </w:p>
        </w:tc>
      </w:tr>
      <w:tr w:rsidR="009067E8" w:rsidRPr="00552079" w:rsidTr="009067E8">
        <w:trPr>
          <w:trHeight w:val="246"/>
        </w:trPr>
        <w:tc>
          <w:tcPr>
            <w:tcW w:w="433" w:type="dxa"/>
            <w:vAlign w:val="center"/>
          </w:tcPr>
          <w:p w:rsidR="009067E8" w:rsidRDefault="009067E8" w:rsidP="009067E8">
            <w:pPr>
              <w:jc w:val="center"/>
              <w:rPr>
                <w:rFonts w:asciiTheme="minorHAnsi" w:hAnsiTheme="minorHAnsi" w:cstheme="minorHAnsi"/>
                <w:sz w:val="22"/>
                <w:szCs w:val="22"/>
              </w:rPr>
            </w:pPr>
          </w:p>
        </w:tc>
        <w:tc>
          <w:tcPr>
            <w:tcW w:w="2979" w:type="dxa"/>
            <w:vAlign w:val="center"/>
          </w:tcPr>
          <w:p w:rsidR="009067E8" w:rsidRPr="002D60EE" w:rsidRDefault="009067E8" w:rsidP="009067E8">
            <w:pPr>
              <w:rPr>
                <w:rFonts w:asciiTheme="minorHAnsi" w:hAnsiTheme="minorHAnsi" w:cstheme="minorHAnsi"/>
                <w:sz w:val="22"/>
                <w:szCs w:val="22"/>
              </w:rPr>
            </w:pPr>
          </w:p>
        </w:tc>
        <w:tc>
          <w:tcPr>
            <w:tcW w:w="2352" w:type="dxa"/>
            <w:gridSpan w:val="3"/>
            <w:vAlign w:val="center"/>
          </w:tcPr>
          <w:p w:rsidR="009067E8" w:rsidRPr="000757CE" w:rsidRDefault="009067E8" w:rsidP="009067E8">
            <w:pPr>
              <w:jc w:val="center"/>
              <w:rPr>
                <w:rFonts w:asciiTheme="minorHAnsi" w:hAnsiTheme="minorHAnsi" w:cstheme="minorHAnsi"/>
                <w:sz w:val="10"/>
                <w:szCs w:val="22"/>
              </w:rPr>
            </w:pPr>
          </w:p>
        </w:tc>
        <w:tc>
          <w:tcPr>
            <w:tcW w:w="3275" w:type="dxa"/>
            <w:vAlign w:val="center"/>
          </w:tcPr>
          <w:p w:rsidR="009067E8" w:rsidRPr="000757CE" w:rsidRDefault="009067E8" w:rsidP="009067E8">
            <w:pPr>
              <w:rPr>
                <w:rFonts w:asciiTheme="minorHAnsi" w:hAnsiTheme="minorHAnsi" w:cstheme="minorHAnsi"/>
                <w:color w:val="000000"/>
                <w:sz w:val="10"/>
                <w:szCs w:val="22"/>
                <w:lang w:val="es-BO"/>
              </w:rPr>
            </w:pPr>
          </w:p>
        </w:tc>
      </w:tr>
      <w:tr w:rsidR="009067E8" w:rsidRPr="00552079" w:rsidTr="009067E8">
        <w:trPr>
          <w:trHeight w:val="295"/>
        </w:trPr>
        <w:tc>
          <w:tcPr>
            <w:tcW w:w="433" w:type="dxa"/>
            <w:vAlign w:val="center"/>
          </w:tcPr>
          <w:p w:rsidR="009067E8" w:rsidRDefault="009067E8" w:rsidP="009067E8">
            <w:pPr>
              <w:jc w:val="center"/>
              <w:rPr>
                <w:rFonts w:asciiTheme="minorHAnsi" w:hAnsiTheme="minorHAnsi" w:cstheme="minorHAnsi"/>
                <w:sz w:val="22"/>
                <w:szCs w:val="22"/>
              </w:rPr>
            </w:pPr>
            <w:r>
              <w:rPr>
                <w:rFonts w:asciiTheme="minorHAnsi" w:hAnsiTheme="minorHAnsi" w:cstheme="minorHAnsi"/>
                <w:sz w:val="22"/>
                <w:szCs w:val="22"/>
              </w:rPr>
              <w:t>8</w:t>
            </w:r>
          </w:p>
        </w:tc>
        <w:tc>
          <w:tcPr>
            <w:tcW w:w="2979" w:type="dxa"/>
            <w:vAlign w:val="center"/>
          </w:tcPr>
          <w:p w:rsidR="009067E8" w:rsidRPr="002D60EE" w:rsidRDefault="009067E8" w:rsidP="009067E8">
            <w:pPr>
              <w:rPr>
                <w:rFonts w:asciiTheme="minorHAnsi" w:hAnsiTheme="minorHAnsi" w:cstheme="minorHAnsi"/>
                <w:sz w:val="22"/>
                <w:szCs w:val="22"/>
              </w:rPr>
            </w:pPr>
            <w:r w:rsidRPr="002D60EE">
              <w:rPr>
                <w:rFonts w:asciiTheme="minorHAnsi" w:hAnsiTheme="minorHAnsi" w:cstheme="minorHAnsi"/>
                <w:sz w:val="22"/>
                <w:szCs w:val="22"/>
              </w:rPr>
              <w:t>Firma de Contrato/Orden de Servicio</w:t>
            </w:r>
          </w:p>
        </w:tc>
        <w:tc>
          <w:tcPr>
            <w:tcW w:w="5627" w:type="dxa"/>
            <w:gridSpan w:val="4"/>
            <w:vAlign w:val="center"/>
          </w:tcPr>
          <w:p w:rsidR="009067E8" w:rsidRPr="009803E1" w:rsidRDefault="009067E8" w:rsidP="009067E8">
            <w:pPr>
              <w:jc w:val="both"/>
              <w:rPr>
                <w:rFonts w:asciiTheme="minorHAnsi" w:hAnsiTheme="minorHAnsi" w:cstheme="minorHAnsi"/>
                <w:sz w:val="22"/>
                <w:szCs w:val="22"/>
              </w:rPr>
            </w:pPr>
            <w:r w:rsidRPr="009803E1">
              <w:rPr>
                <w:rFonts w:asciiTheme="minorHAnsi" w:hAnsiTheme="minorHAnsi" w:cstheme="minorHAnsi"/>
                <w:sz w:val="22"/>
                <w:szCs w:val="22"/>
              </w:rPr>
              <w:t xml:space="preserve">Fecha Estimada: </w:t>
            </w:r>
          </w:p>
          <w:p w:rsidR="009067E8" w:rsidRPr="009803E1" w:rsidRDefault="00513AA9" w:rsidP="00513AA9">
            <w:pPr>
              <w:jc w:val="both"/>
              <w:rPr>
                <w:rFonts w:asciiTheme="minorHAnsi" w:hAnsiTheme="minorHAnsi" w:cstheme="minorHAnsi"/>
                <w:color w:val="000000"/>
                <w:sz w:val="22"/>
                <w:szCs w:val="22"/>
                <w:lang w:val="es-BO"/>
              </w:rPr>
            </w:pPr>
            <w:r w:rsidRPr="007573D1">
              <w:rPr>
                <w:rFonts w:asciiTheme="minorHAnsi" w:hAnsiTheme="minorHAnsi" w:cstheme="minorHAnsi"/>
                <w:i/>
                <w:color w:val="FF0000"/>
                <w:sz w:val="22"/>
                <w:szCs w:val="22"/>
              </w:rPr>
              <w:t>31/12</w:t>
            </w:r>
            <w:r w:rsidR="009067E8" w:rsidRPr="007573D1">
              <w:rPr>
                <w:rFonts w:asciiTheme="minorHAnsi" w:hAnsiTheme="minorHAnsi" w:cstheme="minorHAnsi"/>
                <w:i/>
                <w:color w:val="FF0000"/>
                <w:sz w:val="22"/>
                <w:szCs w:val="22"/>
              </w:rPr>
              <w:t>/201</w:t>
            </w:r>
            <w:r w:rsidRPr="007573D1">
              <w:rPr>
                <w:rFonts w:asciiTheme="minorHAnsi" w:hAnsiTheme="minorHAnsi" w:cstheme="minorHAnsi"/>
                <w:i/>
                <w:color w:val="FF0000"/>
                <w:sz w:val="22"/>
                <w:szCs w:val="22"/>
              </w:rPr>
              <w:t>8</w:t>
            </w:r>
          </w:p>
        </w:tc>
      </w:tr>
    </w:tbl>
    <w:p w:rsidR="00103622" w:rsidRDefault="00CD7DE0" w:rsidP="00CD7DE0">
      <w:pPr>
        <w:tabs>
          <w:tab w:val="left" w:pos="5691"/>
        </w:tabs>
        <w:rPr>
          <w:rFonts w:asciiTheme="minorHAnsi" w:hAnsiTheme="minorHAnsi" w:cstheme="minorHAnsi"/>
          <w:b/>
          <w:sz w:val="22"/>
          <w:szCs w:val="22"/>
        </w:rPr>
      </w:pPr>
      <w:r w:rsidRPr="00552079">
        <w:rPr>
          <w:rFonts w:asciiTheme="minorHAnsi" w:hAnsiTheme="minorHAnsi" w:cstheme="minorHAnsi"/>
          <w:b/>
          <w:sz w:val="22"/>
          <w:szCs w:val="22"/>
        </w:rPr>
        <w:tab/>
      </w:r>
    </w:p>
    <w:p w:rsidR="00513AA9" w:rsidRDefault="00513AA9">
      <w:pPr>
        <w:rPr>
          <w:rFonts w:asciiTheme="minorHAnsi" w:hAnsiTheme="minorHAnsi" w:cstheme="minorHAnsi"/>
          <w:b/>
          <w:sz w:val="22"/>
          <w:szCs w:val="22"/>
        </w:rPr>
      </w:pPr>
      <w:r>
        <w:rPr>
          <w:rFonts w:asciiTheme="minorHAnsi" w:hAnsiTheme="minorHAnsi" w:cstheme="minorHAnsi"/>
          <w:b/>
          <w:sz w:val="22"/>
          <w:szCs w:val="22"/>
        </w:rPr>
        <w:br w:type="page"/>
      </w:r>
    </w:p>
    <w:p w:rsidR="006B3A60" w:rsidRDefault="006B3A60" w:rsidP="00552079">
      <w:pPr>
        <w:rPr>
          <w:rFonts w:asciiTheme="minorHAnsi" w:hAnsiTheme="minorHAnsi" w:cstheme="minorHAnsi"/>
          <w:b/>
          <w:sz w:val="22"/>
          <w:szCs w:val="22"/>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4507"/>
        <w:gridCol w:w="1152"/>
        <w:gridCol w:w="1258"/>
        <w:gridCol w:w="2093"/>
      </w:tblGrid>
      <w:tr w:rsidR="000E3C31" w:rsidRPr="006B3A60" w:rsidTr="00462072">
        <w:trPr>
          <w:trHeight w:val="69"/>
          <w:jc w:val="center"/>
        </w:trPr>
        <w:tc>
          <w:tcPr>
            <w:tcW w:w="10006" w:type="dxa"/>
            <w:gridSpan w:val="5"/>
            <w:shd w:val="clear" w:color="000000" w:fill="1F4E78"/>
          </w:tcPr>
          <w:p w:rsidR="000E3C31" w:rsidRPr="006B3A60" w:rsidRDefault="000E3C31"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PRECIO REFERENCIAL DE ACUERDO A LA MONEDA ESTABLECIDA EN EL PROCESO DE CONTRATACIÓN</w:t>
            </w:r>
          </w:p>
          <w:p w:rsidR="000E3C31" w:rsidRPr="006B3A60" w:rsidRDefault="000E3C31" w:rsidP="006B3A60">
            <w:pPr>
              <w:jc w:val="center"/>
              <w:rPr>
                <w:rFonts w:ascii="Calibri" w:hAnsi="Calibri"/>
                <w:b/>
                <w:bCs/>
                <w:color w:val="FFFFFF"/>
                <w:lang w:val="es-BO" w:eastAsia="es-BO"/>
              </w:rPr>
            </w:pPr>
            <w:r w:rsidRPr="006B3A60">
              <w:rPr>
                <w:rFonts w:asciiTheme="minorHAnsi" w:hAnsiTheme="minorHAnsi" w:cstheme="minorHAnsi"/>
                <w:b/>
                <w:color w:val="FFFFFF" w:themeColor="background1"/>
                <w:sz w:val="22"/>
                <w:szCs w:val="22"/>
              </w:rPr>
              <w:t>EXPRESADO EN DOLARES ESTADOUNIDENSES</w:t>
            </w:r>
            <w:r w:rsidRPr="006B3A60">
              <w:rPr>
                <w:rFonts w:asciiTheme="minorHAnsi" w:eastAsia="Calibri" w:hAnsiTheme="minorHAnsi" w:cstheme="minorHAnsi"/>
                <w:b/>
                <w:i/>
                <w:color w:val="FFFFFF" w:themeColor="background1"/>
                <w:sz w:val="22"/>
                <w:szCs w:val="22"/>
              </w:rPr>
              <w:t xml:space="preserve">  </w:t>
            </w:r>
          </w:p>
        </w:tc>
      </w:tr>
      <w:tr w:rsidR="006B3A60" w:rsidRPr="006B3A60" w:rsidTr="000E3C31">
        <w:trPr>
          <w:trHeight w:val="342"/>
          <w:jc w:val="center"/>
        </w:trPr>
        <w:tc>
          <w:tcPr>
            <w:tcW w:w="996" w:type="dxa"/>
            <w:shd w:val="clear" w:color="auto" w:fill="1F497D" w:themeFill="text2"/>
            <w:vAlign w:val="center"/>
          </w:tcPr>
          <w:p w:rsidR="006B3A60" w:rsidRPr="006B3A60" w:rsidRDefault="006B3A60"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Ítem</w:t>
            </w:r>
          </w:p>
        </w:tc>
        <w:tc>
          <w:tcPr>
            <w:tcW w:w="4507" w:type="dxa"/>
            <w:shd w:val="clear" w:color="auto" w:fill="1F497D" w:themeFill="text2"/>
            <w:vAlign w:val="center"/>
          </w:tcPr>
          <w:p w:rsidR="006B3A60" w:rsidRPr="006B3A60" w:rsidRDefault="006B3A60"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Detalle</w:t>
            </w:r>
          </w:p>
        </w:tc>
        <w:tc>
          <w:tcPr>
            <w:tcW w:w="1152" w:type="dxa"/>
            <w:shd w:val="clear" w:color="auto" w:fill="1F497D" w:themeFill="text2"/>
            <w:vAlign w:val="center"/>
          </w:tcPr>
          <w:p w:rsidR="006B3A60" w:rsidRPr="006B3A60" w:rsidRDefault="006B3A60"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Cantidad</w:t>
            </w:r>
          </w:p>
        </w:tc>
        <w:tc>
          <w:tcPr>
            <w:tcW w:w="1258" w:type="dxa"/>
            <w:shd w:val="clear" w:color="auto" w:fill="1F497D" w:themeFill="text2"/>
            <w:vAlign w:val="center"/>
          </w:tcPr>
          <w:p w:rsidR="006B3A60" w:rsidRPr="006B3A60" w:rsidRDefault="006B3A60"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Unidad de Medida</w:t>
            </w:r>
          </w:p>
        </w:tc>
        <w:tc>
          <w:tcPr>
            <w:tcW w:w="2093" w:type="dxa"/>
            <w:shd w:val="clear" w:color="auto" w:fill="1F497D" w:themeFill="text2"/>
            <w:noWrap/>
            <w:vAlign w:val="center"/>
          </w:tcPr>
          <w:p w:rsidR="006B3A60" w:rsidRPr="006B3A60" w:rsidRDefault="006B3A60"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Precio Unitario (Numeral)</w:t>
            </w:r>
          </w:p>
          <w:p w:rsidR="006B3A60" w:rsidRPr="006B3A60" w:rsidRDefault="00AC6AA4" w:rsidP="006B3A60">
            <w:pPr>
              <w:jc w:val="center"/>
              <w:rPr>
                <w:rFonts w:asciiTheme="minorHAnsi" w:hAnsiTheme="minorHAnsi" w:cstheme="minorHAnsi"/>
                <w:b/>
                <w:color w:val="FFFFFF" w:themeColor="background1"/>
                <w:sz w:val="22"/>
                <w:szCs w:val="22"/>
              </w:rPr>
            </w:pPr>
            <w:r w:rsidRPr="006B3A60">
              <w:rPr>
                <w:rFonts w:asciiTheme="minorHAnsi" w:hAnsiTheme="minorHAnsi" w:cstheme="minorHAnsi"/>
                <w:b/>
                <w:color w:val="FFFFFF" w:themeColor="background1"/>
                <w:sz w:val="22"/>
                <w:szCs w:val="22"/>
              </w:rPr>
              <w:t>USD</w:t>
            </w:r>
          </w:p>
        </w:tc>
      </w:tr>
      <w:tr w:rsidR="006B3A60" w:rsidRPr="006B3A60" w:rsidTr="000E3C31">
        <w:trPr>
          <w:trHeight w:val="342"/>
          <w:jc w:val="center"/>
        </w:trPr>
        <w:tc>
          <w:tcPr>
            <w:tcW w:w="996"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4507" w:type="dxa"/>
            <w:shd w:val="clear" w:color="auto" w:fill="auto"/>
            <w:vAlign w:val="center"/>
            <w:hideMark/>
          </w:tcPr>
          <w:p w:rsidR="006B3A60" w:rsidRPr="006B3A60" w:rsidRDefault="006B3A60" w:rsidP="006B3A60">
            <w:pPr>
              <w:rPr>
                <w:rFonts w:ascii="Calibri" w:hAnsi="Calibri"/>
                <w:color w:val="000000"/>
                <w:lang w:val="es-BO" w:eastAsia="es-BO"/>
              </w:rPr>
            </w:pPr>
            <w:r w:rsidRPr="006B3A60">
              <w:rPr>
                <w:rFonts w:ascii="Calibri" w:hAnsi="Calibri"/>
                <w:color w:val="000000"/>
                <w:lang w:val="es-BO" w:eastAsia="es-BO"/>
              </w:rPr>
              <w:t xml:space="preserve">Inspección de cantidad, en la descarga de Buques y en la carga y el despacho a camiones cisternas, de </w:t>
            </w:r>
            <w:proofErr w:type="spellStart"/>
            <w:r w:rsidRPr="006B3A60">
              <w:rPr>
                <w:rFonts w:ascii="Calibri" w:hAnsi="Calibri"/>
                <w:color w:val="000000"/>
                <w:lang w:val="es-BO" w:eastAsia="es-BO"/>
              </w:rPr>
              <w:t>Diesel</w:t>
            </w:r>
            <w:proofErr w:type="spellEnd"/>
            <w:r w:rsidRPr="006B3A60">
              <w:rPr>
                <w:rFonts w:ascii="Calibri" w:hAnsi="Calibri"/>
                <w:color w:val="000000"/>
                <w:lang w:val="es-BO" w:eastAsia="es-BO"/>
              </w:rPr>
              <w:t xml:space="preserve"> </w:t>
            </w:r>
            <w:proofErr w:type="spellStart"/>
            <w:r w:rsidRPr="006B3A60">
              <w:rPr>
                <w:rFonts w:ascii="Calibri" w:hAnsi="Calibri"/>
                <w:color w:val="000000"/>
                <w:lang w:val="es-BO" w:eastAsia="es-BO"/>
              </w:rPr>
              <w:t>Oil</w:t>
            </w:r>
            <w:proofErr w:type="spellEnd"/>
            <w:r w:rsidRPr="006B3A60">
              <w:rPr>
                <w:rFonts w:ascii="Calibri" w:hAnsi="Calibri"/>
                <w:color w:val="000000"/>
                <w:lang w:val="es-BO" w:eastAsia="es-BO"/>
              </w:rPr>
              <w:t xml:space="preserve"> y de Insumos y Aditivos</w:t>
            </w:r>
          </w:p>
        </w:tc>
        <w:tc>
          <w:tcPr>
            <w:tcW w:w="1152"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1258" w:type="dxa"/>
            <w:shd w:val="clear" w:color="auto" w:fill="auto"/>
            <w:vAlign w:val="center"/>
            <w:hideMark/>
          </w:tcPr>
          <w:p w:rsidR="006B3A60" w:rsidRPr="006B3A60" w:rsidRDefault="006B3A60" w:rsidP="006B3A60">
            <w:pPr>
              <w:jc w:val="center"/>
              <w:rPr>
                <w:rFonts w:ascii="Calibri" w:hAnsi="Calibri"/>
                <w:color w:val="000000"/>
                <w:lang w:val="es-BO" w:eastAsia="es-BO"/>
              </w:rPr>
            </w:pPr>
            <w:r w:rsidRPr="006B3A60">
              <w:rPr>
                <w:rFonts w:ascii="Calibri" w:hAnsi="Calibri"/>
                <w:color w:val="000000"/>
                <w:lang w:val="es-BO" w:eastAsia="es-BO"/>
              </w:rPr>
              <w:t>USD/Mes</w:t>
            </w:r>
          </w:p>
        </w:tc>
        <w:tc>
          <w:tcPr>
            <w:tcW w:w="2093" w:type="dxa"/>
            <w:shd w:val="clear" w:color="auto" w:fill="auto"/>
            <w:noWrap/>
            <w:vAlign w:val="center"/>
            <w:hideMark/>
          </w:tcPr>
          <w:p w:rsidR="006B3A60" w:rsidRPr="006B3A60" w:rsidRDefault="006B3A60" w:rsidP="000E3C31">
            <w:pPr>
              <w:jc w:val="right"/>
              <w:rPr>
                <w:rFonts w:ascii="Calibri" w:hAnsi="Calibri"/>
                <w:color w:val="000000"/>
                <w:lang w:val="es-BO" w:eastAsia="es-BO"/>
              </w:rPr>
            </w:pPr>
            <w:r w:rsidRPr="006B3A60">
              <w:rPr>
                <w:rFonts w:ascii="Calibri" w:hAnsi="Calibri"/>
                <w:color w:val="000000"/>
                <w:lang w:val="es-BO" w:eastAsia="es-BO"/>
              </w:rPr>
              <w:t>38.616,00</w:t>
            </w:r>
          </w:p>
        </w:tc>
      </w:tr>
      <w:tr w:rsidR="006B3A60" w:rsidRPr="006B3A60" w:rsidTr="000E3C31">
        <w:trPr>
          <w:trHeight w:val="314"/>
          <w:jc w:val="center"/>
        </w:trPr>
        <w:tc>
          <w:tcPr>
            <w:tcW w:w="996"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2</w:t>
            </w:r>
          </w:p>
        </w:tc>
        <w:tc>
          <w:tcPr>
            <w:tcW w:w="4507" w:type="dxa"/>
            <w:shd w:val="clear" w:color="auto" w:fill="auto"/>
            <w:vAlign w:val="center"/>
            <w:hideMark/>
          </w:tcPr>
          <w:p w:rsidR="006B3A60" w:rsidRPr="006B3A60" w:rsidRDefault="006B3A60" w:rsidP="006B3A60">
            <w:pPr>
              <w:rPr>
                <w:rFonts w:ascii="Calibri" w:hAnsi="Calibri"/>
                <w:color w:val="000000"/>
                <w:lang w:val="es-BO" w:eastAsia="es-BO"/>
              </w:rPr>
            </w:pPr>
            <w:r w:rsidRPr="006B3A60">
              <w:rPr>
                <w:rFonts w:ascii="Calibri" w:hAnsi="Calibri"/>
                <w:color w:val="000000"/>
                <w:lang w:val="es-BO" w:eastAsia="es-BO"/>
              </w:rPr>
              <w:t xml:space="preserve">Inspección de Calidad de producto en buque y/o a requerimiento de YPFB para el despacho de cisternas – </w:t>
            </w:r>
            <w:proofErr w:type="spellStart"/>
            <w:r w:rsidRPr="006B3A60">
              <w:rPr>
                <w:rFonts w:ascii="Calibri" w:hAnsi="Calibri"/>
                <w:color w:val="000000"/>
                <w:lang w:val="es-BO" w:eastAsia="es-BO"/>
              </w:rPr>
              <w:t>Diesel</w:t>
            </w:r>
            <w:proofErr w:type="spellEnd"/>
            <w:r w:rsidRPr="006B3A60">
              <w:rPr>
                <w:rFonts w:ascii="Calibri" w:hAnsi="Calibri"/>
                <w:color w:val="000000"/>
                <w:lang w:val="es-BO" w:eastAsia="es-BO"/>
              </w:rPr>
              <w:t xml:space="preserve"> </w:t>
            </w:r>
            <w:proofErr w:type="spellStart"/>
            <w:r w:rsidRPr="006B3A60">
              <w:rPr>
                <w:rFonts w:ascii="Calibri" w:hAnsi="Calibri"/>
                <w:color w:val="000000"/>
                <w:lang w:val="es-BO" w:eastAsia="es-BO"/>
              </w:rPr>
              <w:t>Oil</w:t>
            </w:r>
            <w:proofErr w:type="spellEnd"/>
          </w:p>
        </w:tc>
        <w:tc>
          <w:tcPr>
            <w:tcW w:w="1152"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1258" w:type="dxa"/>
            <w:shd w:val="clear" w:color="auto" w:fill="auto"/>
            <w:vAlign w:val="center"/>
            <w:hideMark/>
          </w:tcPr>
          <w:p w:rsidR="006B3A60" w:rsidRPr="006B3A60" w:rsidRDefault="006B3A60" w:rsidP="006B3A60">
            <w:pPr>
              <w:jc w:val="center"/>
              <w:rPr>
                <w:rFonts w:ascii="Calibri" w:hAnsi="Calibri"/>
                <w:color w:val="000000"/>
                <w:lang w:val="es-BO" w:eastAsia="es-BO"/>
              </w:rPr>
            </w:pPr>
            <w:r w:rsidRPr="006B3A60">
              <w:rPr>
                <w:rFonts w:ascii="Calibri" w:hAnsi="Calibri"/>
                <w:color w:val="000000"/>
                <w:lang w:val="es-BO" w:eastAsia="es-BO"/>
              </w:rPr>
              <w:t>USD/Muestra</w:t>
            </w:r>
          </w:p>
        </w:tc>
        <w:tc>
          <w:tcPr>
            <w:tcW w:w="2093" w:type="dxa"/>
            <w:shd w:val="clear" w:color="auto" w:fill="auto"/>
            <w:noWrap/>
            <w:vAlign w:val="center"/>
            <w:hideMark/>
          </w:tcPr>
          <w:p w:rsidR="006B3A60" w:rsidRPr="006B3A60" w:rsidRDefault="006B3A60" w:rsidP="000E3C31">
            <w:pPr>
              <w:jc w:val="right"/>
              <w:rPr>
                <w:rFonts w:ascii="Calibri" w:hAnsi="Calibri"/>
                <w:color w:val="000000"/>
                <w:lang w:val="es-BO" w:eastAsia="es-BO"/>
              </w:rPr>
            </w:pPr>
            <w:r w:rsidRPr="006B3A60">
              <w:rPr>
                <w:rFonts w:ascii="Calibri" w:hAnsi="Calibri"/>
                <w:color w:val="000000"/>
                <w:lang w:val="es-BO" w:eastAsia="es-BO"/>
              </w:rPr>
              <w:t>2.340,00</w:t>
            </w:r>
          </w:p>
        </w:tc>
      </w:tr>
      <w:tr w:rsidR="006B3A60" w:rsidRPr="006B3A60" w:rsidTr="000E3C31">
        <w:trPr>
          <w:trHeight w:val="145"/>
          <w:jc w:val="center"/>
        </w:trPr>
        <w:tc>
          <w:tcPr>
            <w:tcW w:w="996"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3</w:t>
            </w:r>
          </w:p>
        </w:tc>
        <w:tc>
          <w:tcPr>
            <w:tcW w:w="4507" w:type="dxa"/>
            <w:shd w:val="clear" w:color="auto" w:fill="auto"/>
            <w:vAlign w:val="center"/>
            <w:hideMark/>
          </w:tcPr>
          <w:p w:rsidR="006B3A60" w:rsidRPr="006B3A60" w:rsidRDefault="006B3A60" w:rsidP="006B3A60">
            <w:pPr>
              <w:rPr>
                <w:rFonts w:ascii="Calibri" w:hAnsi="Calibri"/>
                <w:color w:val="000000"/>
                <w:lang w:val="es-BO" w:eastAsia="es-BO"/>
              </w:rPr>
            </w:pPr>
            <w:r w:rsidRPr="006B3A60">
              <w:rPr>
                <w:rFonts w:ascii="Calibri" w:hAnsi="Calibri"/>
                <w:color w:val="000000"/>
                <w:lang w:val="es-BO" w:eastAsia="es-BO"/>
              </w:rPr>
              <w:t>Inspección de Calidad de producto a requerimiento de YPFB  para  el  despacho  de  cisternas  – Insumos  y aditivos</w:t>
            </w:r>
          </w:p>
        </w:tc>
        <w:tc>
          <w:tcPr>
            <w:tcW w:w="1152"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1258" w:type="dxa"/>
            <w:shd w:val="clear" w:color="auto" w:fill="auto"/>
            <w:vAlign w:val="center"/>
            <w:hideMark/>
          </w:tcPr>
          <w:p w:rsidR="006B3A60" w:rsidRPr="006B3A60" w:rsidRDefault="006B3A60" w:rsidP="006B3A60">
            <w:pPr>
              <w:jc w:val="center"/>
              <w:rPr>
                <w:rFonts w:ascii="Calibri" w:hAnsi="Calibri"/>
                <w:color w:val="000000"/>
                <w:lang w:val="es-BO" w:eastAsia="es-BO"/>
              </w:rPr>
            </w:pPr>
            <w:r w:rsidRPr="006B3A60">
              <w:rPr>
                <w:rFonts w:ascii="Calibri" w:hAnsi="Calibri"/>
                <w:color w:val="000000"/>
                <w:lang w:val="es-BO" w:eastAsia="es-BO"/>
              </w:rPr>
              <w:t>USD/Muestra</w:t>
            </w:r>
          </w:p>
        </w:tc>
        <w:tc>
          <w:tcPr>
            <w:tcW w:w="2093" w:type="dxa"/>
            <w:shd w:val="clear" w:color="auto" w:fill="auto"/>
            <w:noWrap/>
            <w:vAlign w:val="center"/>
            <w:hideMark/>
          </w:tcPr>
          <w:p w:rsidR="006B3A60" w:rsidRPr="006B3A60" w:rsidRDefault="006B3A60" w:rsidP="000E3C31">
            <w:pPr>
              <w:jc w:val="right"/>
              <w:rPr>
                <w:rFonts w:ascii="Calibri" w:hAnsi="Calibri"/>
                <w:color w:val="000000"/>
                <w:lang w:val="es-BO" w:eastAsia="es-BO"/>
              </w:rPr>
            </w:pPr>
            <w:r w:rsidRPr="006B3A60">
              <w:rPr>
                <w:rFonts w:ascii="Calibri" w:hAnsi="Calibri"/>
                <w:color w:val="000000"/>
                <w:lang w:val="es-BO" w:eastAsia="es-BO"/>
              </w:rPr>
              <w:t>3.120,00</w:t>
            </w:r>
          </w:p>
        </w:tc>
      </w:tr>
      <w:tr w:rsidR="006B3A60" w:rsidRPr="006B3A60" w:rsidTr="000E3C31">
        <w:trPr>
          <w:trHeight w:val="200"/>
          <w:jc w:val="center"/>
        </w:trPr>
        <w:tc>
          <w:tcPr>
            <w:tcW w:w="996"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4</w:t>
            </w:r>
          </w:p>
        </w:tc>
        <w:tc>
          <w:tcPr>
            <w:tcW w:w="4507" w:type="dxa"/>
            <w:shd w:val="clear" w:color="auto" w:fill="auto"/>
            <w:vAlign w:val="center"/>
            <w:hideMark/>
          </w:tcPr>
          <w:p w:rsidR="006B3A60" w:rsidRPr="006B3A60" w:rsidRDefault="006B3A60" w:rsidP="006B3A60">
            <w:pPr>
              <w:rPr>
                <w:rFonts w:ascii="Calibri" w:hAnsi="Calibri"/>
                <w:color w:val="000000"/>
                <w:lang w:val="es-BO" w:eastAsia="es-BO"/>
              </w:rPr>
            </w:pPr>
            <w:r w:rsidRPr="006B3A60">
              <w:rPr>
                <w:rFonts w:ascii="Calibri" w:hAnsi="Calibri"/>
                <w:color w:val="000000"/>
                <w:lang w:val="es-BO" w:eastAsia="es-BO"/>
              </w:rPr>
              <w:t xml:space="preserve">Mesa   Adicional   de   Carga   (planta   </w:t>
            </w:r>
            <w:proofErr w:type="spellStart"/>
            <w:r w:rsidRPr="006B3A60">
              <w:rPr>
                <w:rFonts w:ascii="Calibri" w:hAnsi="Calibri"/>
                <w:color w:val="000000"/>
                <w:lang w:val="es-BO" w:eastAsia="es-BO"/>
              </w:rPr>
              <w:t>Sica</w:t>
            </w:r>
            <w:proofErr w:type="spellEnd"/>
            <w:r w:rsidRPr="006B3A60">
              <w:rPr>
                <w:rFonts w:ascii="Calibri" w:hAnsi="Calibri"/>
                <w:color w:val="000000"/>
                <w:lang w:val="es-BO" w:eastAsia="es-BO"/>
              </w:rPr>
              <w:t xml:space="preserve">   </w:t>
            </w:r>
            <w:proofErr w:type="spellStart"/>
            <w:r w:rsidRPr="006B3A60">
              <w:rPr>
                <w:rFonts w:ascii="Calibri" w:hAnsi="Calibri"/>
                <w:color w:val="000000"/>
                <w:lang w:val="es-BO" w:eastAsia="es-BO"/>
              </w:rPr>
              <w:t>Sica</w:t>
            </w:r>
            <w:proofErr w:type="spellEnd"/>
            <w:r w:rsidRPr="006B3A60">
              <w:rPr>
                <w:rFonts w:ascii="Calibri" w:hAnsi="Calibri"/>
                <w:color w:val="000000"/>
                <w:lang w:val="es-BO" w:eastAsia="es-BO"/>
              </w:rPr>
              <w:t>)   a requerimiento de YPFB</w:t>
            </w:r>
          </w:p>
        </w:tc>
        <w:tc>
          <w:tcPr>
            <w:tcW w:w="1152"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1258" w:type="dxa"/>
            <w:shd w:val="clear" w:color="auto" w:fill="auto"/>
            <w:vAlign w:val="center"/>
            <w:hideMark/>
          </w:tcPr>
          <w:p w:rsidR="006B3A60" w:rsidRPr="006B3A60" w:rsidRDefault="006B3A60" w:rsidP="006B3A60">
            <w:pPr>
              <w:jc w:val="center"/>
              <w:rPr>
                <w:rFonts w:ascii="Calibri" w:hAnsi="Calibri"/>
                <w:color w:val="000000"/>
                <w:lang w:val="es-BO" w:eastAsia="es-BO"/>
              </w:rPr>
            </w:pPr>
            <w:r w:rsidRPr="006B3A60">
              <w:rPr>
                <w:rFonts w:ascii="Calibri" w:hAnsi="Calibri"/>
                <w:color w:val="000000"/>
                <w:lang w:val="es-BO" w:eastAsia="es-BO"/>
              </w:rPr>
              <w:t>USD/Día</w:t>
            </w:r>
          </w:p>
        </w:tc>
        <w:tc>
          <w:tcPr>
            <w:tcW w:w="2093" w:type="dxa"/>
            <w:shd w:val="clear" w:color="auto" w:fill="auto"/>
            <w:noWrap/>
            <w:vAlign w:val="center"/>
            <w:hideMark/>
          </w:tcPr>
          <w:p w:rsidR="006B3A60" w:rsidRPr="006B3A60" w:rsidRDefault="006B3A60" w:rsidP="000E3C31">
            <w:pPr>
              <w:jc w:val="right"/>
              <w:rPr>
                <w:rFonts w:ascii="Calibri" w:hAnsi="Calibri"/>
                <w:color w:val="000000"/>
                <w:lang w:val="es-BO" w:eastAsia="es-BO"/>
              </w:rPr>
            </w:pPr>
            <w:r w:rsidRPr="006B3A60">
              <w:rPr>
                <w:rFonts w:ascii="Calibri" w:hAnsi="Calibri"/>
                <w:color w:val="000000"/>
                <w:lang w:val="es-BO" w:eastAsia="es-BO"/>
              </w:rPr>
              <w:t>506</w:t>
            </w:r>
          </w:p>
        </w:tc>
      </w:tr>
      <w:tr w:rsidR="006B3A60" w:rsidRPr="006B3A60" w:rsidTr="000E3C31">
        <w:trPr>
          <w:trHeight w:val="57"/>
          <w:jc w:val="center"/>
        </w:trPr>
        <w:tc>
          <w:tcPr>
            <w:tcW w:w="996" w:type="dxa"/>
            <w:shd w:val="clear" w:color="000000" w:fill="DDEBF7"/>
            <w:vAlign w:val="center"/>
          </w:tcPr>
          <w:p w:rsidR="006B3A60" w:rsidRPr="006B3A60" w:rsidRDefault="006B3A60" w:rsidP="006B3A60">
            <w:pPr>
              <w:jc w:val="center"/>
              <w:rPr>
                <w:rFonts w:ascii="Calibri" w:hAnsi="Calibri"/>
                <w:b/>
                <w:bCs/>
                <w:color w:val="000000"/>
                <w:lang w:val="es-BO" w:eastAsia="es-BO"/>
              </w:rPr>
            </w:pPr>
          </w:p>
        </w:tc>
        <w:tc>
          <w:tcPr>
            <w:tcW w:w="4507" w:type="dxa"/>
            <w:shd w:val="clear" w:color="000000" w:fill="DDEBF7"/>
            <w:vAlign w:val="center"/>
            <w:hideMark/>
          </w:tcPr>
          <w:p w:rsidR="006B3A60" w:rsidRPr="006B3A60" w:rsidRDefault="006B3A60" w:rsidP="006B3A60">
            <w:pPr>
              <w:jc w:val="center"/>
              <w:rPr>
                <w:rFonts w:ascii="Calibri" w:hAnsi="Calibri"/>
                <w:b/>
                <w:bCs/>
                <w:color w:val="000000"/>
                <w:lang w:val="es-BO" w:eastAsia="es-BO"/>
              </w:rPr>
            </w:pPr>
            <w:r w:rsidRPr="006B3A60">
              <w:rPr>
                <w:rFonts w:ascii="Calibri" w:hAnsi="Calibri"/>
                <w:b/>
                <w:bCs/>
                <w:color w:val="000000"/>
                <w:lang w:val="es-BO" w:eastAsia="es-BO"/>
              </w:rPr>
              <w:t>Total Importación</w:t>
            </w:r>
          </w:p>
        </w:tc>
        <w:tc>
          <w:tcPr>
            <w:tcW w:w="1152" w:type="dxa"/>
            <w:shd w:val="clear" w:color="000000" w:fill="DDEBF7"/>
            <w:vAlign w:val="center"/>
          </w:tcPr>
          <w:p w:rsidR="006B3A60" w:rsidRPr="006B3A60" w:rsidRDefault="006B3A60" w:rsidP="006B3A60">
            <w:pPr>
              <w:jc w:val="center"/>
              <w:rPr>
                <w:rFonts w:ascii="Calibri" w:hAnsi="Calibri"/>
                <w:b/>
                <w:bCs/>
                <w:color w:val="000000"/>
                <w:lang w:val="es-BO" w:eastAsia="es-BO"/>
              </w:rPr>
            </w:pPr>
          </w:p>
        </w:tc>
        <w:tc>
          <w:tcPr>
            <w:tcW w:w="1258" w:type="dxa"/>
            <w:shd w:val="clear" w:color="000000" w:fill="DDEBF7"/>
            <w:vAlign w:val="center"/>
            <w:hideMark/>
          </w:tcPr>
          <w:p w:rsidR="006B3A60" w:rsidRPr="006B3A60" w:rsidRDefault="006B3A60" w:rsidP="006B3A60">
            <w:pPr>
              <w:jc w:val="center"/>
              <w:rPr>
                <w:rFonts w:ascii="Calibri" w:hAnsi="Calibri"/>
                <w:b/>
                <w:bCs/>
                <w:color w:val="000000"/>
                <w:lang w:val="es-BO" w:eastAsia="es-BO"/>
              </w:rPr>
            </w:pPr>
          </w:p>
        </w:tc>
        <w:tc>
          <w:tcPr>
            <w:tcW w:w="2093" w:type="dxa"/>
            <w:shd w:val="clear" w:color="000000" w:fill="DDEBF7"/>
            <w:vAlign w:val="center"/>
            <w:hideMark/>
          </w:tcPr>
          <w:p w:rsidR="006B3A60" w:rsidRPr="006B3A60" w:rsidRDefault="006B3A60" w:rsidP="000E3C31">
            <w:pPr>
              <w:jc w:val="right"/>
              <w:rPr>
                <w:rFonts w:ascii="Calibri" w:hAnsi="Calibri"/>
                <w:b/>
                <w:bCs/>
                <w:color w:val="000000"/>
                <w:lang w:val="es-BO" w:eastAsia="es-BO"/>
              </w:rPr>
            </w:pPr>
            <w:r w:rsidRPr="006B3A60">
              <w:rPr>
                <w:rFonts w:ascii="Calibri" w:hAnsi="Calibri"/>
                <w:b/>
                <w:bCs/>
                <w:color w:val="000000"/>
                <w:lang w:val="es-BO" w:eastAsia="es-BO"/>
              </w:rPr>
              <w:t>44.582,00</w:t>
            </w:r>
          </w:p>
        </w:tc>
      </w:tr>
      <w:tr w:rsidR="006B3A60" w:rsidRPr="006B3A60" w:rsidTr="000E3C31">
        <w:trPr>
          <w:trHeight w:val="36"/>
          <w:jc w:val="center"/>
        </w:trPr>
        <w:tc>
          <w:tcPr>
            <w:tcW w:w="996"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4507" w:type="dxa"/>
            <w:shd w:val="clear" w:color="auto" w:fill="auto"/>
            <w:vAlign w:val="center"/>
            <w:hideMark/>
          </w:tcPr>
          <w:p w:rsidR="006B3A60" w:rsidRPr="006B3A60" w:rsidRDefault="006B3A60" w:rsidP="006B3A60">
            <w:pPr>
              <w:rPr>
                <w:rFonts w:ascii="Calibri" w:hAnsi="Calibri"/>
                <w:color w:val="000000"/>
                <w:lang w:val="es-BO" w:eastAsia="es-BO"/>
              </w:rPr>
            </w:pPr>
            <w:r w:rsidRPr="006B3A60">
              <w:rPr>
                <w:rFonts w:ascii="Calibri" w:hAnsi="Calibri"/>
                <w:color w:val="000000"/>
                <w:lang w:val="es-BO" w:eastAsia="es-BO"/>
              </w:rPr>
              <w:t>Inspección   de   Calidad   de   producto   para   cada Embarque de exportación – RECON</w:t>
            </w:r>
          </w:p>
        </w:tc>
        <w:tc>
          <w:tcPr>
            <w:tcW w:w="1152" w:type="dxa"/>
            <w:vAlign w:val="center"/>
          </w:tcPr>
          <w:p w:rsidR="006B3A60" w:rsidRPr="006B3A60" w:rsidRDefault="006B3A60" w:rsidP="006B3A60">
            <w:pPr>
              <w:jc w:val="center"/>
              <w:rPr>
                <w:rFonts w:ascii="Calibri" w:hAnsi="Calibri"/>
                <w:color w:val="000000"/>
                <w:lang w:val="es-BO" w:eastAsia="es-BO"/>
              </w:rPr>
            </w:pPr>
            <w:r>
              <w:rPr>
                <w:rFonts w:ascii="Calibri" w:hAnsi="Calibri"/>
                <w:color w:val="000000"/>
                <w:lang w:val="es-BO" w:eastAsia="es-BO"/>
              </w:rPr>
              <w:t>1</w:t>
            </w:r>
          </w:p>
        </w:tc>
        <w:tc>
          <w:tcPr>
            <w:tcW w:w="1258" w:type="dxa"/>
            <w:shd w:val="clear" w:color="auto" w:fill="auto"/>
            <w:vAlign w:val="center"/>
            <w:hideMark/>
          </w:tcPr>
          <w:p w:rsidR="006B3A60" w:rsidRPr="006B3A60" w:rsidRDefault="006B3A60" w:rsidP="006B3A60">
            <w:pPr>
              <w:jc w:val="center"/>
              <w:rPr>
                <w:rFonts w:ascii="Calibri" w:hAnsi="Calibri"/>
                <w:color w:val="000000"/>
                <w:lang w:val="es-BO" w:eastAsia="es-BO"/>
              </w:rPr>
            </w:pPr>
            <w:r w:rsidRPr="006B3A60">
              <w:rPr>
                <w:rFonts w:ascii="Calibri" w:hAnsi="Calibri"/>
                <w:color w:val="000000"/>
                <w:lang w:val="es-BO" w:eastAsia="es-BO"/>
              </w:rPr>
              <w:t>USD/Muestra</w:t>
            </w:r>
          </w:p>
        </w:tc>
        <w:tc>
          <w:tcPr>
            <w:tcW w:w="2093" w:type="dxa"/>
            <w:shd w:val="clear" w:color="auto" w:fill="auto"/>
            <w:noWrap/>
            <w:vAlign w:val="center"/>
            <w:hideMark/>
          </w:tcPr>
          <w:p w:rsidR="006B3A60" w:rsidRPr="006B3A60" w:rsidRDefault="006B3A60" w:rsidP="000E3C31">
            <w:pPr>
              <w:jc w:val="right"/>
              <w:rPr>
                <w:rFonts w:ascii="Calibri" w:hAnsi="Calibri"/>
                <w:color w:val="000000"/>
                <w:lang w:val="es-BO" w:eastAsia="es-BO"/>
              </w:rPr>
            </w:pPr>
            <w:r w:rsidRPr="006B3A60">
              <w:rPr>
                <w:rFonts w:ascii="Calibri" w:hAnsi="Calibri"/>
                <w:color w:val="000000"/>
                <w:lang w:val="es-BO" w:eastAsia="es-BO"/>
              </w:rPr>
              <w:t>765</w:t>
            </w:r>
            <w:r w:rsidR="000E3C31">
              <w:rPr>
                <w:rFonts w:ascii="Calibri" w:hAnsi="Calibri"/>
                <w:color w:val="000000"/>
                <w:lang w:val="es-BO" w:eastAsia="es-BO"/>
              </w:rPr>
              <w:t>,00</w:t>
            </w:r>
          </w:p>
        </w:tc>
      </w:tr>
      <w:tr w:rsidR="000E3C31" w:rsidRPr="006B3A60" w:rsidTr="00AA40CC">
        <w:trPr>
          <w:trHeight w:val="57"/>
          <w:jc w:val="center"/>
        </w:trPr>
        <w:tc>
          <w:tcPr>
            <w:tcW w:w="7913" w:type="dxa"/>
            <w:gridSpan w:val="4"/>
            <w:shd w:val="clear" w:color="000000" w:fill="DDEBF7"/>
          </w:tcPr>
          <w:p w:rsidR="000E3C31" w:rsidRPr="006B3A60" w:rsidRDefault="000E3C31" w:rsidP="000E3C31">
            <w:pPr>
              <w:jc w:val="center"/>
              <w:rPr>
                <w:rFonts w:ascii="Calibri" w:hAnsi="Calibri"/>
                <w:b/>
                <w:bCs/>
                <w:color w:val="000000"/>
                <w:lang w:val="es-BO" w:eastAsia="es-BO"/>
              </w:rPr>
            </w:pPr>
            <w:r w:rsidRPr="006B3A60">
              <w:rPr>
                <w:rFonts w:ascii="Calibri" w:hAnsi="Calibri"/>
                <w:b/>
                <w:bCs/>
                <w:color w:val="000000"/>
                <w:lang w:val="es-BO" w:eastAsia="es-BO"/>
              </w:rPr>
              <w:t xml:space="preserve">Total Exportación </w:t>
            </w:r>
          </w:p>
        </w:tc>
        <w:tc>
          <w:tcPr>
            <w:tcW w:w="2093" w:type="dxa"/>
            <w:shd w:val="clear" w:color="000000" w:fill="DDEBF7"/>
            <w:vAlign w:val="center"/>
            <w:hideMark/>
          </w:tcPr>
          <w:p w:rsidR="000E3C31" w:rsidRPr="006B3A60" w:rsidRDefault="000E3C31" w:rsidP="000E3C31">
            <w:pPr>
              <w:jc w:val="right"/>
              <w:rPr>
                <w:rFonts w:ascii="Calibri" w:hAnsi="Calibri"/>
                <w:b/>
                <w:bCs/>
                <w:color w:val="000000"/>
                <w:lang w:val="es-BO" w:eastAsia="es-BO"/>
              </w:rPr>
            </w:pPr>
            <w:r w:rsidRPr="006B3A60">
              <w:rPr>
                <w:rFonts w:ascii="Calibri" w:hAnsi="Calibri"/>
                <w:b/>
                <w:bCs/>
                <w:color w:val="000000"/>
                <w:lang w:val="es-BO" w:eastAsia="es-BO"/>
              </w:rPr>
              <w:t>765</w:t>
            </w:r>
            <w:r>
              <w:rPr>
                <w:rFonts w:ascii="Calibri" w:hAnsi="Calibri"/>
                <w:b/>
                <w:bCs/>
                <w:color w:val="000000"/>
                <w:lang w:val="es-BO" w:eastAsia="es-BO"/>
              </w:rPr>
              <w:t>,00</w:t>
            </w:r>
          </w:p>
        </w:tc>
      </w:tr>
      <w:tr w:rsidR="000E3C31" w:rsidRPr="006B3A60" w:rsidTr="000E3C31">
        <w:trPr>
          <w:trHeight w:val="34"/>
          <w:jc w:val="center"/>
        </w:trPr>
        <w:tc>
          <w:tcPr>
            <w:tcW w:w="7913" w:type="dxa"/>
            <w:gridSpan w:val="4"/>
            <w:shd w:val="clear" w:color="000000" w:fill="BDD7EE"/>
          </w:tcPr>
          <w:p w:rsidR="000E3C31" w:rsidRPr="006B3A60" w:rsidRDefault="000E3C31" w:rsidP="006B3A60">
            <w:pPr>
              <w:jc w:val="center"/>
              <w:rPr>
                <w:rFonts w:ascii="Calibri" w:hAnsi="Calibri"/>
                <w:b/>
                <w:bCs/>
                <w:color w:val="000000"/>
                <w:lang w:val="es-BO" w:eastAsia="es-BO"/>
              </w:rPr>
            </w:pPr>
            <w:r w:rsidRPr="006B3A60">
              <w:rPr>
                <w:rFonts w:ascii="Calibri" w:hAnsi="Calibri"/>
                <w:b/>
                <w:bCs/>
                <w:color w:val="000000"/>
                <w:lang w:val="es-BO" w:eastAsia="es-BO"/>
              </w:rPr>
              <w:t>TOTAL GENERAL</w:t>
            </w:r>
          </w:p>
        </w:tc>
        <w:tc>
          <w:tcPr>
            <w:tcW w:w="2093" w:type="dxa"/>
            <w:shd w:val="clear" w:color="000000" w:fill="BDD7EE"/>
            <w:noWrap/>
            <w:vAlign w:val="center"/>
            <w:hideMark/>
          </w:tcPr>
          <w:p w:rsidR="000E3C31" w:rsidRPr="006B3A60" w:rsidRDefault="000E3C31" w:rsidP="000E3C31">
            <w:pPr>
              <w:jc w:val="right"/>
              <w:rPr>
                <w:rFonts w:ascii="Calibri" w:hAnsi="Calibri"/>
                <w:b/>
                <w:bCs/>
                <w:color w:val="000000"/>
                <w:lang w:val="es-BO" w:eastAsia="es-BO"/>
              </w:rPr>
            </w:pPr>
            <w:r w:rsidRPr="006B3A60">
              <w:rPr>
                <w:rFonts w:ascii="Calibri" w:hAnsi="Calibri"/>
                <w:b/>
                <w:bCs/>
                <w:color w:val="000000"/>
                <w:lang w:val="es-BO" w:eastAsia="es-BO"/>
              </w:rPr>
              <w:t>45.347,00</w:t>
            </w:r>
          </w:p>
        </w:tc>
      </w:tr>
    </w:tbl>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EE7C79" w:rsidP="00EE7C79">
      <w:pPr>
        <w:tabs>
          <w:tab w:val="left" w:pos="6915"/>
        </w:tabs>
        <w:rPr>
          <w:rFonts w:asciiTheme="minorHAnsi" w:hAnsiTheme="minorHAnsi" w:cstheme="minorHAnsi"/>
          <w:b/>
          <w:sz w:val="22"/>
          <w:szCs w:val="22"/>
        </w:rPr>
      </w:pPr>
      <w:r>
        <w:rPr>
          <w:rFonts w:asciiTheme="minorHAnsi" w:hAnsiTheme="minorHAnsi" w:cstheme="minorHAnsi"/>
          <w:b/>
          <w:sz w:val="22"/>
          <w:szCs w:val="22"/>
        </w:rPr>
        <w:tab/>
      </w: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CE7B5F" w:rsidRDefault="00CE7B5F" w:rsidP="00552079">
      <w:pPr>
        <w:rPr>
          <w:rFonts w:asciiTheme="minorHAnsi" w:hAnsiTheme="minorHAnsi" w:cstheme="minorHAnsi"/>
          <w:b/>
          <w:sz w:val="22"/>
          <w:szCs w:val="22"/>
        </w:rPr>
      </w:pPr>
    </w:p>
    <w:p w:rsidR="00A047DF" w:rsidRDefault="00A047DF" w:rsidP="00552079">
      <w:pPr>
        <w:rPr>
          <w:rFonts w:asciiTheme="minorHAnsi" w:hAnsiTheme="minorHAnsi" w:cstheme="minorHAnsi"/>
          <w:b/>
          <w:sz w:val="22"/>
          <w:szCs w:val="22"/>
        </w:rPr>
      </w:pPr>
    </w:p>
    <w:p w:rsidR="00A047DF" w:rsidRDefault="00A047DF" w:rsidP="00552079">
      <w:pPr>
        <w:rPr>
          <w:rFonts w:asciiTheme="minorHAnsi" w:hAnsiTheme="minorHAnsi" w:cstheme="minorHAnsi"/>
          <w:b/>
          <w:sz w:val="22"/>
          <w:szCs w:val="22"/>
        </w:rPr>
      </w:pPr>
    </w:p>
    <w:p w:rsidR="00EE7C79" w:rsidRDefault="00EE7C79" w:rsidP="00552079">
      <w:pPr>
        <w:rPr>
          <w:rFonts w:asciiTheme="minorHAnsi" w:hAnsiTheme="minorHAnsi" w:cstheme="minorHAnsi"/>
          <w:b/>
          <w:sz w:val="22"/>
          <w:szCs w:val="22"/>
        </w:rPr>
      </w:pPr>
    </w:p>
    <w:p w:rsidR="00EE7C79" w:rsidRDefault="00EE7C79" w:rsidP="00552079">
      <w:pPr>
        <w:rPr>
          <w:rFonts w:asciiTheme="minorHAnsi" w:hAnsiTheme="minorHAnsi" w:cstheme="minorHAnsi"/>
          <w:b/>
          <w:sz w:val="22"/>
          <w:szCs w:val="22"/>
        </w:rPr>
      </w:pPr>
    </w:p>
    <w:p w:rsidR="00DD0F74" w:rsidRDefault="00DD0F74">
      <w:pPr>
        <w:rPr>
          <w:rFonts w:asciiTheme="minorHAnsi" w:hAnsiTheme="minorHAnsi" w:cstheme="minorHAnsi"/>
          <w:b/>
          <w:sz w:val="22"/>
          <w:szCs w:val="22"/>
        </w:rPr>
      </w:pPr>
      <w:r>
        <w:rPr>
          <w:rFonts w:asciiTheme="minorHAnsi" w:hAnsiTheme="minorHAnsi" w:cstheme="minorHAnsi"/>
          <w:b/>
          <w:sz w:val="22"/>
          <w:szCs w:val="22"/>
        </w:rPr>
        <w:br w:type="page"/>
      </w:r>
    </w:p>
    <w:p w:rsidR="00CE7B5F" w:rsidRDefault="00CE7B5F" w:rsidP="00552079">
      <w:pPr>
        <w:rPr>
          <w:rFonts w:asciiTheme="minorHAnsi" w:hAnsiTheme="minorHAnsi" w:cstheme="minorHAnsi"/>
          <w:b/>
          <w:sz w:val="22"/>
          <w:szCs w:val="22"/>
        </w:rPr>
      </w:pPr>
    </w:p>
    <w:p w:rsidR="005C5A6C" w:rsidRPr="00552079" w:rsidRDefault="005C5A6C" w:rsidP="00B37050">
      <w:pPr>
        <w:jc w:val="center"/>
        <w:rPr>
          <w:rFonts w:asciiTheme="minorHAnsi" w:hAnsiTheme="minorHAnsi" w:cstheme="minorHAnsi"/>
          <w:b/>
          <w:sz w:val="22"/>
          <w:szCs w:val="22"/>
        </w:rPr>
      </w:pPr>
      <w:r w:rsidRPr="00552079">
        <w:rPr>
          <w:rFonts w:asciiTheme="minorHAnsi" w:hAnsiTheme="minorHAnsi" w:cstheme="minorHAnsi"/>
          <w:b/>
          <w:sz w:val="22"/>
          <w:szCs w:val="22"/>
        </w:rPr>
        <w:t>PARTE I</w:t>
      </w:r>
    </w:p>
    <w:p w:rsidR="0062797D" w:rsidRPr="00552079" w:rsidRDefault="0062797D" w:rsidP="00B37050">
      <w:pPr>
        <w:jc w:val="center"/>
        <w:rPr>
          <w:rFonts w:asciiTheme="minorHAnsi" w:hAnsiTheme="minorHAnsi" w:cstheme="minorHAnsi"/>
          <w:b/>
          <w:sz w:val="22"/>
          <w:szCs w:val="22"/>
        </w:rPr>
      </w:pPr>
      <w:r w:rsidRPr="00552079">
        <w:rPr>
          <w:rFonts w:asciiTheme="minorHAnsi" w:hAnsiTheme="minorHAnsi" w:cstheme="minorHAnsi"/>
          <w:b/>
          <w:sz w:val="22"/>
          <w:szCs w:val="22"/>
        </w:rPr>
        <w:t>INFORMACIÓN GENERAL A LOS PROPONENTES</w:t>
      </w:r>
    </w:p>
    <w:p w:rsidR="0062797D" w:rsidRPr="00552079" w:rsidRDefault="0062797D" w:rsidP="00B37050">
      <w:pPr>
        <w:jc w:val="center"/>
        <w:rPr>
          <w:rFonts w:asciiTheme="minorHAnsi" w:hAnsiTheme="minorHAnsi" w:cstheme="minorHAnsi"/>
          <w:b/>
          <w:sz w:val="22"/>
          <w:szCs w:val="22"/>
        </w:rPr>
      </w:pPr>
    </w:p>
    <w:p w:rsidR="00FF659D" w:rsidRPr="00552079" w:rsidRDefault="00FF659D"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NORMATIVA APLICABLE AL PROCESO DE CONTRATACIÓN</w:t>
      </w:r>
      <w:r w:rsidR="00A35855">
        <w:rPr>
          <w:rFonts w:asciiTheme="minorHAnsi" w:hAnsiTheme="minorHAnsi" w:cstheme="minorHAnsi"/>
          <w:b/>
          <w:sz w:val="22"/>
          <w:szCs w:val="22"/>
        </w:rPr>
        <w:t>.-</w:t>
      </w:r>
    </w:p>
    <w:p w:rsidR="00FF659D" w:rsidRPr="00552079" w:rsidRDefault="00FF659D" w:rsidP="003D74D3">
      <w:pPr>
        <w:jc w:val="center"/>
        <w:rPr>
          <w:rFonts w:asciiTheme="minorHAnsi" w:hAnsiTheme="minorHAnsi" w:cstheme="minorHAnsi"/>
          <w:color w:val="000000"/>
          <w:sz w:val="22"/>
          <w:szCs w:val="22"/>
        </w:rPr>
      </w:pPr>
    </w:p>
    <w:p w:rsidR="00142428" w:rsidRPr="00552079" w:rsidRDefault="00142428" w:rsidP="00142428">
      <w:pPr>
        <w:ind w:left="426"/>
        <w:jc w:val="both"/>
        <w:rPr>
          <w:rFonts w:asciiTheme="minorHAnsi" w:hAnsiTheme="minorHAnsi" w:cstheme="minorHAnsi"/>
          <w:sz w:val="22"/>
          <w:szCs w:val="22"/>
        </w:rPr>
      </w:pPr>
      <w:r w:rsidRPr="00552079">
        <w:rPr>
          <w:rFonts w:asciiTheme="minorHAnsi" w:hAnsiTheme="minorHAnsi" w:cstheme="minorHAnsi"/>
          <w:sz w:val="22"/>
          <w:szCs w:val="22"/>
        </w:rPr>
        <w:t>El presente proceso de contratación se rige por el Reglamento de Contrataci</w:t>
      </w:r>
      <w:r>
        <w:rPr>
          <w:rFonts w:asciiTheme="minorHAnsi" w:hAnsiTheme="minorHAnsi" w:cstheme="minorHAnsi"/>
          <w:sz w:val="22"/>
          <w:szCs w:val="22"/>
        </w:rPr>
        <w:t>ón de</w:t>
      </w:r>
      <w:r w:rsidRPr="00552079">
        <w:rPr>
          <w:rFonts w:asciiTheme="minorHAnsi" w:hAnsiTheme="minorHAnsi" w:cstheme="minorHAnsi"/>
          <w:sz w:val="22"/>
          <w:szCs w:val="22"/>
        </w:rPr>
        <w:t xml:space="preserve"> </w:t>
      </w:r>
      <w:r>
        <w:rPr>
          <w:rFonts w:asciiTheme="minorHAnsi" w:hAnsiTheme="minorHAnsi" w:cstheme="minorHAnsi"/>
          <w:sz w:val="22"/>
          <w:szCs w:val="22"/>
        </w:rPr>
        <w:t xml:space="preserve">Bienes y Servicios </w:t>
      </w:r>
      <w:r w:rsidRPr="00552079">
        <w:rPr>
          <w:rFonts w:asciiTheme="minorHAnsi" w:hAnsiTheme="minorHAnsi" w:cstheme="minorHAnsi"/>
          <w:sz w:val="22"/>
          <w:szCs w:val="22"/>
        </w:rPr>
        <w:t>de Yacimientos Petrolífe</w:t>
      </w:r>
      <w:r>
        <w:rPr>
          <w:rFonts w:asciiTheme="minorHAnsi" w:hAnsiTheme="minorHAnsi" w:cstheme="minorHAnsi"/>
          <w:sz w:val="22"/>
          <w:szCs w:val="22"/>
        </w:rPr>
        <w:t xml:space="preserve">ros Fiscales Bolivianos (YPFB) </w:t>
      </w:r>
      <w:r w:rsidRPr="00552079">
        <w:rPr>
          <w:rFonts w:asciiTheme="minorHAnsi" w:hAnsiTheme="minorHAnsi" w:cstheme="minorHAnsi"/>
          <w:sz w:val="22"/>
          <w:szCs w:val="22"/>
        </w:rPr>
        <w:t>en el marco del Decreto Supremo No 29506 de 09 de abril de 2008</w:t>
      </w:r>
      <w:r>
        <w:rPr>
          <w:rFonts w:asciiTheme="minorHAnsi" w:hAnsiTheme="minorHAnsi" w:cstheme="minorHAnsi"/>
          <w:sz w:val="22"/>
          <w:szCs w:val="22"/>
        </w:rPr>
        <w:t>.</w:t>
      </w:r>
      <w:r w:rsidRPr="00552079">
        <w:rPr>
          <w:rFonts w:asciiTheme="minorHAnsi" w:hAnsiTheme="minorHAnsi" w:cstheme="minorHAnsi"/>
          <w:sz w:val="22"/>
          <w:szCs w:val="22"/>
        </w:rPr>
        <w:t xml:space="preserve"> </w:t>
      </w:r>
    </w:p>
    <w:p w:rsidR="00FF659D" w:rsidRPr="00552079" w:rsidRDefault="00FF659D" w:rsidP="00B37050">
      <w:pPr>
        <w:ind w:left="426"/>
        <w:jc w:val="both"/>
        <w:rPr>
          <w:rFonts w:asciiTheme="minorHAnsi" w:hAnsiTheme="minorHAnsi" w:cstheme="minorHAnsi"/>
          <w:color w:val="000000"/>
          <w:sz w:val="22"/>
          <w:szCs w:val="22"/>
        </w:rPr>
      </w:pPr>
    </w:p>
    <w:p w:rsidR="00FF659D" w:rsidRPr="00C57126" w:rsidRDefault="00FF659D" w:rsidP="00B37050">
      <w:pPr>
        <w:numPr>
          <w:ilvl w:val="0"/>
          <w:numId w:val="3"/>
        </w:numPr>
        <w:ind w:left="426" w:hanging="426"/>
        <w:jc w:val="both"/>
        <w:rPr>
          <w:rFonts w:asciiTheme="minorHAnsi" w:hAnsiTheme="minorHAnsi" w:cstheme="minorHAnsi"/>
          <w:b/>
          <w:sz w:val="22"/>
          <w:szCs w:val="22"/>
        </w:rPr>
      </w:pPr>
      <w:r w:rsidRPr="00C57126">
        <w:rPr>
          <w:rFonts w:asciiTheme="minorHAnsi" w:hAnsiTheme="minorHAnsi" w:cstheme="minorHAnsi"/>
          <w:b/>
          <w:sz w:val="22"/>
          <w:szCs w:val="22"/>
        </w:rPr>
        <w:t>PROPONENTES ELEGIBLES</w:t>
      </w:r>
      <w:r w:rsidR="00A35855">
        <w:rPr>
          <w:rFonts w:asciiTheme="minorHAnsi" w:hAnsiTheme="minorHAnsi" w:cstheme="minorHAnsi"/>
          <w:b/>
          <w:sz w:val="22"/>
          <w:szCs w:val="22"/>
        </w:rPr>
        <w:t>.-</w:t>
      </w:r>
    </w:p>
    <w:p w:rsidR="00FF659D" w:rsidRDefault="00FF659D" w:rsidP="00B37050">
      <w:pPr>
        <w:ind w:left="426"/>
        <w:jc w:val="both"/>
        <w:rPr>
          <w:rFonts w:asciiTheme="minorHAnsi" w:hAnsiTheme="minorHAnsi" w:cstheme="minorHAnsi"/>
          <w:b/>
          <w:sz w:val="22"/>
          <w:szCs w:val="22"/>
        </w:rPr>
      </w:pPr>
    </w:p>
    <w:p w:rsidR="00EF0767" w:rsidRDefault="00EF0767" w:rsidP="00EF0767">
      <w:pPr>
        <w:pStyle w:val="Prrafodelista"/>
        <w:ind w:left="426"/>
        <w:jc w:val="both"/>
        <w:rPr>
          <w:rFonts w:asciiTheme="minorHAnsi" w:hAnsiTheme="minorHAnsi" w:cstheme="minorHAnsi"/>
          <w:sz w:val="22"/>
          <w:szCs w:val="22"/>
        </w:rPr>
      </w:pPr>
      <w:r w:rsidRPr="006B0E33" w:rsidDel="00396DB8">
        <w:rPr>
          <w:rFonts w:asciiTheme="minorHAnsi" w:hAnsiTheme="minorHAnsi" w:cstheme="minorHAnsi"/>
          <w:sz w:val="22"/>
          <w:szCs w:val="22"/>
        </w:rPr>
        <w:t xml:space="preserve">Podrán participar </w:t>
      </w:r>
      <w:r w:rsidDel="00396DB8">
        <w:rPr>
          <w:rFonts w:asciiTheme="minorHAnsi" w:hAnsiTheme="minorHAnsi" w:cstheme="minorHAnsi"/>
          <w:sz w:val="22"/>
          <w:szCs w:val="22"/>
        </w:rPr>
        <w:t xml:space="preserve">en la presente convocatoria </w:t>
      </w:r>
      <w:r w:rsidRPr="006B0E33" w:rsidDel="00396DB8">
        <w:rPr>
          <w:rFonts w:asciiTheme="minorHAnsi" w:hAnsiTheme="minorHAnsi" w:cstheme="minorHAnsi"/>
          <w:sz w:val="22"/>
          <w:szCs w:val="22"/>
        </w:rPr>
        <w:t>los proponentes legalmente constituidos</w:t>
      </w:r>
      <w:r>
        <w:rPr>
          <w:rFonts w:asciiTheme="minorHAnsi" w:hAnsiTheme="minorHAnsi" w:cstheme="minorHAnsi"/>
          <w:sz w:val="22"/>
          <w:szCs w:val="22"/>
        </w:rPr>
        <w:t>:</w:t>
      </w:r>
    </w:p>
    <w:p w:rsidR="009229E3" w:rsidRDefault="009229E3" w:rsidP="00EF0767">
      <w:pPr>
        <w:pStyle w:val="Prrafodelista"/>
        <w:ind w:left="426"/>
        <w:jc w:val="both"/>
        <w:rPr>
          <w:rFonts w:asciiTheme="minorHAnsi" w:hAnsiTheme="minorHAnsi" w:cstheme="minorHAnsi"/>
          <w:sz w:val="22"/>
          <w:szCs w:val="22"/>
        </w:rPr>
      </w:pPr>
    </w:p>
    <w:p w:rsidR="00C14D10" w:rsidRDefault="00B41F6C" w:rsidP="00C027AE">
      <w:pPr>
        <w:pStyle w:val="Prrafodelista"/>
        <w:numPr>
          <w:ilvl w:val="0"/>
          <w:numId w:val="17"/>
        </w:numPr>
        <w:ind w:left="851"/>
        <w:jc w:val="both"/>
        <w:rPr>
          <w:rFonts w:asciiTheme="minorHAnsi" w:hAnsiTheme="minorHAnsi" w:cstheme="minorHAnsi"/>
          <w:color w:val="000000"/>
          <w:sz w:val="22"/>
          <w:szCs w:val="22"/>
        </w:rPr>
      </w:pPr>
      <w:r w:rsidRPr="00C14D10">
        <w:rPr>
          <w:rFonts w:asciiTheme="minorHAnsi" w:hAnsiTheme="minorHAnsi" w:cstheme="minorHAnsi"/>
          <w:color w:val="000000"/>
          <w:sz w:val="22"/>
          <w:szCs w:val="22"/>
        </w:rPr>
        <w:t xml:space="preserve">Personas naturales con capacidad de contratar. </w:t>
      </w:r>
      <w:r w:rsidR="00C14D10">
        <w:rPr>
          <w:rFonts w:asciiTheme="minorHAnsi" w:hAnsiTheme="minorHAnsi" w:cstheme="minorHAnsi"/>
          <w:color w:val="000000"/>
          <w:sz w:val="22"/>
          <w:szCs w:val="22"/>
        </w:rPr>
        <w:t>Para cuantías menores a Bs1.000</w:t>
      </w:r>
      <w:r w:rsidR="00C14D10" w:rsidRPr="00B936CD">
        <w:rPr>
          <w:rFonts w:asciiTheme="minorHAnsi" w:hAnsiTheme="minorHAnsi" w:cstheme="minorHAnsi"/>
          <w:color w:val="000000"/>
          <w:sz w:val="22"/>
          <w:szCs w:val="22"/>
        </w:rPr>
        <w:t>.000.- (</w:t>
      </w:r>
      <w:r w:rsidR="00C14D10">
        <w:rPr>
          <w:rFonts w:asciiTheme="minorHAnsi" w:hAnsiTheme="minorHAnsi" w:cstheme="minorHAnsi"/>
          <w:color w:val="000000"/>
          <w:sz w:val="22"/>
          <w:szCs w:val="22"/>
        </w:rPr>
        <w:t>Un Millón</w:t>
      </w:r>
      <w:r w:rsidR="00C14D10" w:rsidRPr="00B936CD">
        <w:rPr>
          <w:rFonts w:asciiTheme="minorHAnsi" w:hAnsiTheme="minorHAnsi" w:cstheme="minorHAnsi"/>
          <w:color w:val="000000"/>
          <w:sz w:val="22"/>
          <w:szCs w:val="22"/>
        </w:rPr>
        <w:t xml:space="preserve"> 00/100 Bolivianos).</w:t>
      </w:r>
    </w:p>
    <w:p w:rsidR="004668B6" w:rsidRPr="00C14D10" w:rsidRDefault="004668B6" w:rsidP="00C027AE">
      <w:pPr>
        <w:pStyle w:val="Prrafodelista"/>
        <w:numPr>
          <w:ilvl w:val="0"/>
          <w:numId w:val="17"/>
        </w:numPr>
        <w:ind w:left="851"/>
        <w:jc w:val="both"/>
        <w:rPr>
          <w:rFonts w:asciiTheme="minorHAnsi" w:hAnsiTheme="minorHAnsi" w:cstheme="minorHAnsi"/>
          <w:color w:val="000000"/>
          <w:sz w:val="22"/>
          <w:szCs w:val="22"/>
        </w:rPr>
      </w:pPr>
      <w:r w:rsidRPr="00C14D10">
        <w:rPr>
          <w:rFonts w:asciiTheme="minorHAnsi" w:hAnsiTheme="minorHAnsi" w:cstheme="minorHAnsi"/>
          <w:sz w:val="22"/>
          <w:szCs w:val="22"/>
          <w:lang w:val="es-BO"/>
        </w:rPr>
        <w:t>Empresas nacionales.</w:t>
      </w:r>
    </w:p>
    <w:p w:rsidR="004668B6" w:rsidRPr="00365997" w:rsidRDefault="004668B6" w:rsidP="00C027AE">
      <w:pPr>
        <w:pStyle w:val="Prrafodelista"/>
        <w:numPr>
          <w:ilvl w:val="0"/>
          <w:numId w:val="17"/>
        </w:numPr>
        <w:ind w:left="851"/>
        <w:jc w:val="both"/>
        <w:rPr>
          <w:rFonts w:asciiTheme="minorHAnsi" w:hAnsiTheme="minorHAnsi" w:cstheme="minorHAnsi"/>
          <w:color w:val="000000"/>
          <w:sz w:val="22"/>
          <w:szCs w:val="22"/>
        </w:rPr>
      </w:pPr>
      <w:r w:rsidRPr="00365997">
        <w:rPr>
          <w:rFonts w:asciiTheme="minorHAnsi" w:hAnsiTheme="minorHAnsi" w:cstheme="minorHAnsi"/>
          <w:sz w:val="22"/>
          <w:szCs w:val="22"/>
          <w:lang w:val="es-BO"/>
        </w:rPr>
        <w:t xml:space="preserve">Empresas extranjeras. </w:t>
      </w:r>
    </w:p>
    <w:p w:rsidR="004668B6" w:rsidRPr="00365997" w:rsidRDefault="004668B6" w:rsidP="00C027AE">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w:t>
      </w:r>
    </w:p>
    <w:p w:rsidR="004668B6" w:rsidRPr="00365997" w:rsidRDefault="004668B6" w:rsidP="00C027AE">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 y extranjeras.</w:t>
      </w:r>
    </w:p>
    <w:p w:rsidR="004668B6" w:rsidRPr="00365997" w:rsidRDefault="004668B6" w:rsidP="00C027AE">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extranjeras.</w:t>
      </w:r>
    </w:p>
    <w:p w:rsidR="004668B6" w:rsidRPr="00365997" w:rsidRDefault="004668B6" w:rsidP="00C027AE">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 xml:space="preserve">Micro y Pequeñas Empresas – </w:t>
      </w:r>
      <w:proofErr w:type="spellStart"/>
      <w:r w:rsidRPr="00365997">
        <w:rPr>
          <w:rFonts w:asciiTheme="minorHAnsi" w:hAnsiTheme="minorHAnsi" w:cstheme="minorHAnsi"/>
          <w:sz w:val="22"/>
          <w:szCs w:val="22"/>
          <w:lang w:val="es-BO"/>
        </w:rPr>
        <w:t>MyPES</w:t>
      </w:r>
      <w:proofErr w:type="spellEnd"/>
      <w:r w:rsidRPr="00365997">
        <w:rPr>
          <w:rFonts w:asciiTheme="minorHAnsi" w:hAnsiTheme="minorHAnsi" w:cstheme="minorHAnsi"/>
          <w:sz w:val="22"/>
          <w:szCs w:val="22"/>
          <w:lang w:val="es-BO"/>
        </w:rPr>
        <w:t>.</w:t>
      </w:r>
    </w:p>
    <w:p w:rsidR="00EF0767" w:rsidRPr="00EF0767" w:rsidRDefault="00EF0767" w:rsidP="00C027AE">
      <w:pPr>
        <w:pStyle w:val="Prrafodelista"/>
        <w:numPr>
          <w:ilvl w:val="0"/>
          <w:numId w:val="17"/>
        </w:numPr>
        <w:ind w:left="851"/>
        <w:jc w:val="both"/>
        <w:rPr>
          <w:rFonts w:asciiTheme="minorHAnsi" w:hAnsiTheme="minorHAnsi" w:cstheme="minorHAnsi"/>
          <w:sz w:val="22"/>
          <w:szCs w:val="22"/>
          <w:lang w:val="es-BO"/>
        </w:rPr>
      </w:pPr>
      <w:r w:rsidRPr="00EF0767">
        <w:rPr>
          <w:rFonts w:asciiTheme="minorHAnsi" w:hAnsiTheme="minorHAnsi" w:cstheme="minorHAnsi"/>
          <w:sz w:val="22"/>
          <w:szCs w:val="22"/>
          <w:lang w:val="es-BO"/>
        </w:rPr>
        <w:t>Cooperativas (cuando sus documentos de constitución así lo determinen)</w:t>
      </w:r>
    </w:p>
    <w:p w:rsidR="00480436" w:rsidRPr="00480436" w:rsidRDefault="00480436" w:rsidP="006F058D">
      <w:pPr>
        <w:pStyle w:val="Prrafodelista"/>
        <w:ind w:left="426"/>
        <w:jc w:val="both"/>
        <w:rPr>
          <w:rFonts w:asciiTheme="minorHAnsi" w:hAnsiTheme="minorHAnsi" w:cstheme="minorHAnsi"/>
          <w:sz w:val="22"/>
          <w:szCs w:val="22"/>
        </w:rPr>
      </w:pPr>
    </w:p>
    <w:p w:rsidR="00FF659D" w:rsidRPr="00552079" w:rsidRDefault="00FF659D" w:rsidP="00620C21">
      <w:pPr>
        <w:numPr>
          <w:ilvl w:val="0"/>
          <w:numId w:val="3"/>
        </w:numPr>
        <w:ind w:left="425" w:hanging="425"/>
        <w:jc w:val="both"/>
        <w:rPr>
          <w:rFonts w:asciiTheme="minorHAnsi" w:hAnsiTheme="minorHAnsi" w:cstheme="minorHAnsi"/>
          <w:b/>
          <w:sz w:val="22"/>
          <w:szCs w:val="22"/>
        </w:rPr>
      </w:pPr>
      <w:r w:rsidRPr="00552079">
        <w:rPr>
          <w:rFonts w:asciiTheme="minorHAnsi" w:hAnsiTheme="minorHAnsi" w:cstheme="minorHAnsi"/>
          <w:b/>
          <w:sz w:val="22"/>
          <w:szCs w:val="22"/>
        </w:rPr>
        <w:t>IMPEDIDOS PARA PARTICIPAR EN LOS PROCESOS DE CONTRATACIÓN</w:t>
      </w:r>
      <w:r w:rsidR="00A35855">
        <w:rPr>
          <w:rFonts w:asciiTheme="minorHAnsi" w:hAnsiTheme="minorHAnsi" w:cstheme="minorHAnsi"/>
          <w:b/>
          <w:sz w:val="22"/>
          <w:szCs w:val="22"/>
        </w:rPr>
        <w:t>.-</w:t>
      </w:r>
    </w:p>
    <w:p w:rsidR="00FF659D" w:rsidRPr="00552079" w:rsidRDefault="00FF659D" w:rsidP="00620C21">
      <w:pPr>
        <w:ind w:left="425"/>
        <w:jc w:val="both"/>
        <w:rPr>
          <w:rFonts w:asciiTheme="minorHAnsi" w:hAnsiTheme="minorHAnsi" w:cstheme="minorHAnsi"/>
          <w:b/>
          <w:sz w:val="22"/>
          <w:szCs w:val="22"/>
        </w:rPr>
      </w:pPr>
    </w:p>
    <w:p w:rsidR="00983825" w:rsidRPr="008842A3" w:rsidRDefault="00983825" w:rsidP="00620C21">
      <w:pPr>
        <w:pStyle w:val="Prrafodelista"/>
        <w:ind w:left="426"/>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Están impedidos de participar, directa o indirectamente en los procesos de contratación, las personas naturales o jurídicas comprendidas en los siguientes incisos:</w:t>
      </w:r>
    </w:p>
    <w:p w:rsidR="00983825" w:rsidRPr="008842A3" w:rsidRDefault="00983825" w:rsidP="00620C21">
      <w:pPr>
        <w:pStyle w:val="Prrafodelista"/>
        <w:ind w:left="709" w:hanging="283"/>
        <w:jc w:val="both"/>
        <w:rPr>
          <w:rFonts w:asciiTheme="minorHAnsi" w:hAnsiTheme="minorHAnsi" w:cstheme="minorHAnsi"/>
          <w:color w:val="000000"/>
          <w:sz w:val="22"/>
          <w:szCs w:val="22"/>
        </w:rPr>
      </w:pPr>
    </w:p>
    <w:p w:rsidR="00983825" w:rsidRDefault="00983825" w:rsidP="00C027AE">
      <w:pPr>
        <w:pStyle w:val="Sinespaciado4"/>
        <w:numPr>
          <w:ilvl w:val="0"/>
          <w:numId w:val="21"/>
        </w:numPr>
        <w:ind w:left="851"/>
        <w:jc w:val="both"/>
      </w:pPr>
      <w:r w:rsidRPr="008842A3">
        <w:t xml:space="preserve">Que tengan deudas pendientes con el Estado, establecidas mediante pliegos de cargo ejecutoriados y no pagados. </w:t>
      </w:r>
    </w:p>
    <w:p w:rsidR="00983825" w:rsidRDefault="00983825" w:rsidP="00C027AE">
      <w:pPr>
        <w:pStyle w:val="Sinespaciado4"/>
        <w:numPr>
          <w:ilvl w:val="0"/>
          <w:numId w:val="21"/>
        </w:numPr>
        <w:ind w:left="851"/>
        <w:jc w:val="both"/>
      </w:pPr>
      <w:r w:rsidRPr="008842A3">
        <w:t>Que tengan sentencia ejecutoriada, con impedimento para ejercer el comercio.</w:t>
      </w:r>
    </w:p>
    <w:p w:rsidR="00983825" w:rsidRDefault="00983825" w:rsidP="00C027AE">
      <w:pPr>
        <w:pStyle w:val="Sinespaciado4"/>
        <w:numPr>
          <w:ilvl w:val="0"/>
          <w:numId w:val="21"/>
        </w:numPr>
        <w:ind w:left="851"/>
        <w:jc w:val="both"/>
      </w:pPr>
      <w:r w:rsidRPr="008842A3">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983825" w:rsidRPr="00747E3C" w:rsidRDefault="00983825" w:rsidP="00C027AE">
      <w:pPr>
        <w:pStyle w:val="Sinespaciado4"/>
        <w:numPr>
          <w:ilvl w:val="0"/>
          <w:numId w:val="21"/>
        </w:numPr>
        <w:ind w:left="851"/>
        <w:jc w:val="both"/>
      </w:pPr>
      <w:r w:rsidRPr="008842A3">
        <w:t xml:space="preserve">Que se encuentren asociados con consultores o empresas que hubieran asesorado en la elaboración de las Especificaciones Técnicas, Estimación de Costos, Estudios de Pre-factibilidad y Factibilidad, Términos </w:t>
      </w:r>
      <w:r w:rsidRPr="00747E3C">
        <w:t>de Referencia o Documento Base de Con</w:t>
      </w:r>
      <w:r w:rsidR="00D06B73" w:rsidRPr="00747E3C">
        <w:t>tratación (DBC).</w:t>
      </w:r>
    </w:p>
    <w:p w:rsidR="00983825" w:rsidRPr="00747E3C" w:rsidRDefault="00983825" w:rsidP="00C027AE">
      <w:pPr>
        <w:pStyle w:val="Sinespaciado4"/>
        <w:numPr>
          <w:ilvl w:val="0"/>
          <w:numId w:val="21"/>
        </w:numPr>
        <w:ind w:left="851"/>
        <w:jc w:val="both"/>
      </w:pPr>
      <w:r w:rsidRPr="00747E3C">
        <w:t xml:space="preserve">Que esté inhabilitado o suspendido en el registro de proveedores corporativo, salvo que producto de un análisis el Comité de Proveedores Corporativo autorice la habilitación para un proceso de contratación específico. </w:t>
      </w:r>
    </w:p>
    <w:p w:rsidR="00983825" w:rsidRPr="00747E3C" w:rsidRDefault="00983825" w:rsidP="00C027AE">
      <w:pPr>
        <w:pStyle w:val="Sinespaciado4"/>
        <w:numPr>
          <w:ilvl w:val="0"/>
          <w:numId w:val="21"/>
        </w:numPr>
        <w:ind w:left="851"/>
        <w:jc w:val="both"/>
      </w:pPr>
      <w:r w:rsidRPr="00747E3C">
        <w:t>Que hubiesen declarado su disolución o quiebra.</w:t>
      </w:r>
    </w:p>
    <w:p w:rsidR="00983825" w:rsidRDefault="00983825" w:rsidP="00C027AE">
      <w:pPr>
        <w:pStyle w:val="Sinespaciado4"/>
        <w:numPr>
          <w:ilvl w:val="0"/>
          <w:numId w:val="21"/>
        </w:numPr>
        <w:ind w:left="851"/>
        <w:jc w:val="both"/>
      </w:pPr>
      <w:r w:rsidRPr="00747E3C">
        <w:t>Cuyos Representantes Legales, Accionistas</w:t>
      </w:r>
      <w:r w:rsidRPr="008842A3">
        <w:t xml:space="preserve"> o Socios controladores, tengan vinculación matrimonial o de parentesco con la MAE, hasta el tercer Grado de consanguinidad y segundo de afinidad, conforme lo establecido en el Código de </w:t>
      </w:r>
      <w:r w:rsidR="001709A5">
        <w:t xml:space="preserve">Las </w:t>
      </w:r>
      <w:r w:rsidRPr="008842A3">
        <w:t>Familia</w:t>
      </w:r>
      <w:r w:rsidR="001709A5">
        <w:t>s y Proceso Familiar</w:t>
      </w:r>
      <w:r w:rsidRPr="008842A3">
        <w:t xml:space="preserve"> del Estado Plurinacional de Bolivia.</w:t>
      </w:r>
    </w:p>
    <w:p w:rsidR="00983825" w:rsidRDefault="00983825" w:rsidP="00C027AE">
      <w:pPr>
        <w:pStyle w:val="Sinespaciado4"/>
        <w:numPr>
          <w:ilvl w:val="0"/>
          <w:numId w:val="21"/>
        </w:numPr>
        <w:ind w:left="851"/>
        <w:jc w:val="both"/>
      </w:pPr>
      <w:r w:rsidRPr="008842A3">
        <w:lastRenderedPageBreak/>
        <w:t>Los ex funcionarios o trabajadores de YPFB hasta un (1) año antes del inicio del proceso de contratación, así como de las empresas controladas por éstos.</w:t>
      </w:r>
    </w:p>
    <w:p w:rsidR="00983825" w:rsidRDefault="00983825" w:rsidP="00C027AE">
      <w:pPr>
        <w:pStyle w:val="Sinespaciado4"/>
        <w:numPr>
          <w:ilvl w:val="0"/>
          <w:numId w:val="21"/>
        </w:numPr>
        <w:ind w:left="851"/>
        <w:jc w:val="both"/>
      </w:pPr>
      <w:r w:rsidRPr="008842A3">
        <w:t>El personal que ejerce funciones en YPFB, sus empresas subsidiaras y afiliadas, así como en las Empresas Subsidiarias de la Empresa Estatal Petrolera.</w:t>
      </w:r>
    </w:p>
    <w:p w:rsidR="00983825" w:rsidRDefault="00983825" w:rsidP="00C027AE">
      <w:pPr>
        <w:pStyle w:val="Sinespaciado4"/>
        <w:numPr>
          <w:ilvl w:val="0"/>
          <w:numId w:val="21"/>
        </w:numPr>
        <w:ind w:left="851"/>
        <w:jc w:val="both"/>
      </w:pPr>
      <w:r w:rsidRPr="008842A3">
        <w:t>Los proponentes adjudicados que hayan desistido de suscribir Contrato, Orden de Compra u Orden de Servicio hasta un (1) año después de la fecha de desistimiento expreso o tácito, salvo causas de fuerza mayor, caso fortuito u otros motivos debidamente justificados y aceptados por la Entidad que realiza el reporte en el SICOES.</w:t>
      </w:r>
    </w:p>
    <w:p w:rsidR="00CC57E0" w:rsidRDefault="00983825" w:rsidP="00C027AE">
      <w:pPr>
        <w:pStyle w:val="Sinespaciado4"/>
        <w:numPr>
          <w:ilvl w:val="0"/>
          <w:numId w:val="21"/>
        </w:numPr>
        <w:ind w:left="851"/>
        <w:jc w:val="both"/>
      </w:pPr>
      <w:r w:rsidRPr="008842A3">
        <w:t>Los proveedores, contratistas o consultores con los que se hubiese resuelto el Contrato por causales atribuibles a éstos, no podrán participar en procesos de contratación, hasta tres (3) años después de la fecha de Resolución. Asimismo, aquellos proveedores que hubieran incumplido la orden de compra u orden de servicio, no podrán participar durante un (1) año después de la fecha de incumplimiento.</w:t>
      </w:r>
    </w:p>
    <w:p w:rsidR="001709A5" w:rsidRDefault="001709A5" w:rsidP="00215857">
      <w:pPr>
        <w:jc w:val="both"/>
        <w:rPr>
          <w:rFonts w:asciiTheme="minorHAnsi" w:eastAsiaTheme="minorHAnsi" w:hAnsiTheme="minorHAnsi" w:cstheme="minorHAnsi"/>
          <w:sz w:val="22"/>
          <w:szCs w:val="22"/>
          <w:lang w:val="es-BO"/>
        </w:rPr>
      </w:pPr>
    </w:p>
    <w:p w:rsidR="00215857" w:rsidRDefault="001709A5" w:rsidP="00C96409">
      <w:pPr>
        <w:pStyle w:val="Prrafodelista"/>
        <w:ind w:left="426"/>
        <w:jc w:val="both"/>
        <w:rPr>
          <w:rFonts w:asciiTheme="minorHAnsi" w:eastAsiaTheme="minorHAnsi" w:hAnsiTheme="minorHAnsi" w:cstheme="minorHAnsi"/>
          <w:sz w:val="22"/>
          <w:szCs w:val="22"/>
          <w:lang w:val="es-BO"/>
        </w:rPr>
      </w:pPr>
      <w:r>
        <w:rPr>
          <w:rFonts w:asciiTheme="minorHAnsi" w:eastAsiaTheme="minorHAnsi" w:hAnsiTheme="minorHAnsi" w:cstheme="minorHAnsi"/>
          <w:sz w:val="22"/>
          <w:szCs w:val="22"/>
          <w:lang w:val="es-BO"/>
        </w:rPr>
        <w:t>Con relación a los incisos j) y k), la entidad deberá registrar la información en el SICOES, según condiciones y plazos establecidos en el Manual de Operaciones del SICOES.</w:t>
      </w:r>
    </w:p>
    <w:p w:rsidR="001709A5" w:rsidRPr="00983825" w:rsidRDefault="001709A5" w:rsidP="00215857">
      <w:pPr>
        <w:jc w:val="both"/>
        <w:rPr>
          <w:rFonts w:asciiTheme="minorHAnsi" w:eastAsiaTheme="minorHAnsi" w:hAnsiTheme="minorHAnsi" w:cstheme="minorHAnsi"/>
          <w:sz w:val="22"/>
          <w:szCs w:val="22"/>
          <w:lang w:val="es-BO"/>
        </w:rPr>
      </w:pPr>
    </w:p>
    <w:p w:rsidR="0042668B" w:rsidRPr="00552079" w:rsidRDefault="0042668B" w:rsidP="00B37050">
      <w:pPr>
        <w:numPr>
          <w:ilvl w:val="0"/>
          <w:numId w:val="3"/>
        </w:numPr>
        <w:ind w:left="425" w:hanging="425"/>
        <w:jc w:val="both"/>
        <w:rPr>
          <w:rFonts w:asciiTheme="minorHAnsi" w:hAnsiTheme="minorHAnsi" w:cstheme="minorHAnsi"/>
          <w:b/>
          <w:color w:val="000000"/>
          <w:sz w:val="22"/>
          <w:szCs w:val="22"/>
        </w:rPr>
      </w:pPr>
      <w:r w:rsidRPr="00552079">
        <w:rPr>
          <w:rFonts w:asciiTheme="minorHAnsi" w:hAnsiTheme="minorHAnsi" w:cstheme="minorHAnsi"/>
          <w:b/>
          <w:color w:val="000000"/>
          <w:sz w:val="22"/>
          <w:szCs w:val="22"/>
        </w:rPr>
        <w:t>PLAZOS Y HORARIOS</w:t>
      </w:r>
      <w:r w:rsidR="00227951" w:rsidRPr="00552079">
        <w:rPr>
          <w:rFonts w:asciiTheme="minorHAnsi" w:hAnsiTheme="minorHAnsi" w:cstheme="minorHAnsi"/>
          <w:b/>
          <w:color w:val="000000"/>
          <w:sz w:val="22"/>
          <w:szCs w:val="22"/>
        </w:rPr>
        <w:t xml:space="preserve"> ADMINISTRATIVOS</w:t>
      </w:r>
      <w:r w:rsidR="00A35855">
        <w:rPr>
          <w:rFonts w:asciiTheme="minorHAnsi" w:hAnsiTheme="minorHAnsi" w:cstheme="minorHAnsi"/>
          <w:b/>
          <w:color w:val="000000"/>
          <w:sz w:val="22"/>
          <w:szCs w:val="22"/>
        </w:rPr>
        <w:t>.-</w:t>
      </w:r>
    </w:p>
    <w:p w:rsidR="0042668B" w:rsidRPr="00552079" w:rsidRDefault="0042668B" w:rsidP="00B37050">
      <w:pPr>
        <w:pStyle w:val="Prrafodelista"/>
        <w:ind w:left="426"/>
        <w:jc w:val="both"/>
        <w:rPr>
          <w:rFonts w:asciiTheme="minorHAnsi" w:hAnsiTheme="minorHAnsi" w:cstheme="minorHAnsi"/>
          <w:color w:val="000000"/>
          <w:sz w:val="22"/>
          <w:szCs w:val="22"/>
        </w:rPr>
      </w:pPr>
    </w:p>
    <w:p w:rsidR="0042668B" w:rsidRPr="00552079" w:rsidRDefault="0042668B" w:rsidP="00B37050">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considerados días hábiles administrativos los comprendidos de lunes a viernes, no son días hábiles administrativos los sábados, domingos y feriados.</w:t>
      </w:r>
    </w:p>
    <w:p w:rsidR="0042668B" w:rsidRPr="00552079" w:rsidRDefault="0042668B" w:rsidP="00B37050">
      <w:pPr>
        <w:pStyle w:val="Prrafodelista"/>
        <w:ind w:left="426"/>
        <w:jc w:val="both"/>
        <w:rPr>
          <w:rFonts w:asciiTheme="minorHAnsi" w:hAnsiTheme="minorHAnsi" w:cstheme="minorHAnsi"/>
          <w:color w:val="000000"/>
          <w:sz w:val="22"/>
          <w:szCs w:val="22"/>
        </w:rPr>
      </w:pPr>
    </w:p>
    <w:p w:rsidR="00641C2C" w:rsidRPr="00552079" w:rsidRDefault="0042668B" w:rsidP="00641C2C">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consideradas horas hábiles administrativas, las que rigen en YPFB</w:t>
      </w:r>
      <w:r w:rsidR="00641C2C" w:rsidRPr="00552079">
        <w:rPr>
          <w:rFonts w:asciiTheme="minorHAnsi" w:hAnsiTheme="minorHAnsi" w:cstheme="minorHAnsi"/>
          <w:color w:val="000000"/>
          <w:sz w:val="22"/>
          <w:szCs w:val="22"/>
        </w:rPr>
        <w:t>,</w:t>
      </w:r>
      <w:r w:rsidR="00B61C46" w:rsidRPr="00552079">
        <w:rPr>
          <w:rFonts w:asciiTheme="minorHAnsi" w:hAnsiTheme="minorHAnsi" w:cstheme="minorHAnsi"/>
          <w:color w:val="000000"/>
          <w:sz w:val="22"/>
          <w:szCs w:val="22"/>
        </w:rPr>
        <w:t xml:space="preserve"> como horario de trabajo,</w:t>
      </w:r>
      <w:r w:rsidRPr="00552079">
        <w:rPr>
          <w:rFonts w:asciiTheme="minorHAnsi" w:hAnsiTheme="minorHAnsi" w:cstheme="minorHAnsi"/>
          <w:color w:val="000000"/>
          <w:sz w:val="22"/>
          <w:szCs w:val="22"/>
        </w:rPr>
        <w:t xml:space="preserve"> en concordancia con el huso horario del Estado Plurinacional de Bolivia.</w:t>
      </w:r>
    </w:p>
    <w:p w:rsidR="0042668B" w:rsidRPr="00552079" w:rsidRDefault="0042668B" w:rsidP="00B37050">
      <w:pPr>
        <w:ind w:left="708"/>
        <w:jc w:val="both"/>
        <w:rPr>
          <w:rFonts w:asciiTheme="minorHAnsi" w:hAnsiTheme="minorHAnsi" w:cstheme="minorHAnsi"/>
          <w:sz w:val="22"/>
          <w:szCs w:val="22"/>
        </w:rPr>
      </w:pPr>
    </w:p>
    <w:p w:rsidR="0042668B" w:rsidRPr="00552079" w:rsidRDefault="0042668B"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IDIOMA</w:t>
      </w:r>
      <w:r w:rsidR="00A35855">
        <w:rPr>
          <w:rFonts w:asciiTheme="minorHAnsi" w:hAnsiTheme="minorHAnsi" w:cstheme="minorHAnsi"/>
          <w:b/>
          <w:sz w:val="22"/>
          <w:szCs w:val="22"/>
        </w:rPr>
        <w:t>.-</w:t>
      </w:r>
    </w:p>
    <w:p w:rsidR="0042668B" w:rsidRPr="00552079" w:rsidRDefault="0042668B" w:rsidP="00B37050">
      <w:pPr>
        <w:ind w:left="567"/>
        <w:jc w:val="both"/>
        <w:rPr>
          <w:rFonts w:asciiTheme="minorHAnsi" w:hAnsiTheme="minorHAnsi" w:cstheme="minorHAnsi"/>
          <w:sz w:val="22"/>
          <w:szCs w:val="22"/>
        </w:rPr>
      </w:pPr>
    </w:p>
    <w:p w:rsidR="00A047DF" w:rsidRPr="002D60EE" w:rsidRDefault="00A047DF" w:rsidP="00A047DF">
      <w:pPr>
        <w:ind w:left="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Todos los formularios, documentación administrativa y legal solicitada en el presente DBC deberán presentarse en idioma castellano; en caso de que el documento de origen sea presentado en otro idioma, el proponente deberá adjuntar su traducción simple al idioma castellano.</w:t>
      </w:r>
    </w:p>
    <w:p w:rsidR="00A047DF" w:rsidRPr="002D60EE" w:rsidRDefault="00A047DF" w:rsidP="00A047DF">
      <w:pPr>
        <w:ind w:left="426"/>
        <w:jc w:val="both"/>
        <w:rPr>
          <w:rFonts w:asciiTheme="minorHAnsi" w:hAnsiTheme="minorHAnsi" w:cstheme="minorHAnsi"/>
          <w:sz w:val="22"/>
          <w:szCs w:val="22"/>
          <w:lang w:val="es-BO"/>
        </w:rPr>
      </w:pPr>
    </w:p>
    <w:p w:rsidR="00A047DF" w:rsidRPr="00EE5B7E" w:rsidRDefault="00A047DF" w:rsidP="00A047DF">
      <w:pPr>
        <w:ind w:left="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Asimismo, toda la correspondencia que se intercambie entre el proponente y YPFB, será en idioma castellano.</w:t>
      </w:r>
    </w:p>
    <w:p w:rsidR="00867CDF" w:rsidRPr="00A047DF" w:rsidRDefault="00867CDF" w:rsidP="00B37050">
      <w:pPr>
        <w:ind w:left="426"/>
        <w:jc w:val="both"/>
        <w:rPr>
          <w:rFonts w:asciiTheme="minorHAnsi" w:hAnsiTheme="minorHAnsi" w:cstheme="minorHAnsi"/>
          <w:sz w:val="22"/>
          <w:szCs w:val="22"/>
          <w:lang w:val="es-BO"/>
        </w:rPr>
      </w:pPr>
    </w:p>
    <w:p w:rsidR="00867CDF" w:rsidRPr="00552079" w:rsidRDefault="00867CDF" w:rsidP="00867CDF">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MONE</w:t>
      </w:r>
      <w:r w:rsidR="005F6C94">
        <w:rPr>
          <w:rFonts w:asciiTheme="minorHAnsi" w:hAnsiTheme="minorHAnsi" w:cstheme="minorHAnsi"/>
          <w:b/>
          <w:sz w:val="22"/>
          <w:szCs w:val="22"/>
        </w:rPr>
        <w:t>DA DEL PROCESO DE CONTRATACIÓN</w:t>
      </w:r>
      <w:r w:rsidR="00A35855">
        <w:rPr>
          <w:rFonts w:asciiTheme="minorHAnsi" w:hAnsiTheme="minorHAnsi" w:cstheme="minorHAnsi"/>
          <w:b/>
          <w:sz w:val="22"/>
          <w:szCs w:val="22"/>
        </w:rPr>
        <w:t>.-</w:t>
      </w:r>
    </w:p>
    <w:p w:rsidR="00867CDF" w:rsidRPr="00552079" w:rsidRDefault="00480436" w:rsidP="00480436">
      <w:pPr>
        <w:tabs>
          <w:tab w:val="left" w:pos="6580"/>
        </w:tabs>
        <w:ind w:left="567"/>
        <w:jc w:val="both"/>
        <w:rPr>
          <w:rFonts w:asciiTheme="minorHAnsi" w:hAnsiTheme="minorHAnsi" w:cstheme="minorHAnsi"/>
          <w:sz w:val="22"/>
          <w:szCs w:val="22"/>
        </w:rPr>
      </w:pPr>
      <w:r>
        <w:rPr>
          <w:rFonts w:asciiTheme="minorHAnsi" w:hAnsiTheme="minorHAnsi" w:cstheme="minorHAnsi"/>
          <w:sz w:val="22"/>
          <w:szCs w:val="22"/>
        </w:rPr>
        <w:tab/>
      </w:r>
    </w:p>
    <w:p w:rsidR="00D06B73" w:rsidRPr="00365997" w:rsidRDefault="00D06B73" w:rsidP="00D06B73">
      <w:pPr>
        <w:ind w:left="426"/>
        <w:jc w:val="both"/>
        <w:rPr>
          <w:rFonts w:asciiTheme="minorHAnsi" w:hAnsiTheme="minorHAnsi" w:cstheme="minorHAnsi"/>
          <w:color w:val="FF0000"/>
          <w:sz w:val="22"/>
          <w:szCs w:val="22"/>
        </w:rPr>
      </w:pPr>
      <w:r w:rsidRPr="00365997">
        <w:rPr>
          <w:rFonts w:asciiTheme="minorHAnsi" w:hAnsiTheme="minorHAnsi" w:cstheme="minorHAnsi"/>
          <w:sz w:val="22"/>
          <w:szCs w:val="22"/>
        </w:rPr>
        <w:t xml:space="preserve">El proceso de contratación y la propuesta económica deberán expresarse en </w:t>
      </w:r>
      <w:r w:rsidRPr="00365997">
        <w:rPr>
          <w:rFonts w:asciiTheme="minorHAnsi" w:hAnsiTheme="minorHAnsi" w:cstheme="minorHAnsi"/>
          <w:color w:val="FF0000"/>
          <w:sz w:val="22"/>
          <w:szCs w:val="22"/>
        </w:rPr>
        <w:t xml:space="preserve">Dólares Estadounidenses </w:t>
      </w:r>
    </w:p>
    <w:p w:rsidR="00D06B73" w:rsidRPr="00365997" w:rsidRDefault="00D06B73" w:rsidP="00D06B73">
      <w:pPr>
        <w:ind w:left="426"/>
        <w:jc w:val="both"/>
        <w:rPr>
          <w:rFonts w:asciiTheme="minorHAnsi" w:hAnsiTheme="minorHAnsi" w:cstheme="minorHAnsi"/>
          <w:color w:val="FF0000"/>
          <w:sz w:val="22"/>
          <w:szCs w:val="22"/>
        </w:rPr>
      </w:pPr>
    </w:p>
    <w:p w:rsidR="00B8304E" w:rsidRDefault="00D06B73" w:rsidP="00D06B73">
      <w:pPr>
        <w:ind w:left="426"/>
        <w:jc w:val="both"/>
        <w:rPr>
          <w:rFonts w:asciiTheme="minorHAnsi" w:hAnsiTheme="minorHAnsi" w:cstheme="minorHAnsi"/>
          <w:sz w:val="22"/>
          <w:szCs w:val="22"/>
        </w:rPr>
      </w:pPr>
      <w:r w:rsidRPr="00365997">
        <w:rPr>
          <w:rFonts w:asciiTheme="minorHAnsi" w:hAnsiTheme="minorHAnsi" w:cstheme="minorHAnsi"/>
          <w:sz w:val="22"/>
          <w:szCs w:val="22"/>
        </w:rPr>
        <w:t>El pago se realizara en la moneda establecida para el proceso de contratación.</w:t>
      </w:r>
    </w:p>
    <w:p w:rsidR="004D6C8F" w:rsidRDefault="004D6C8F" w:rsidP="00D06B73">
      <w:pPr>
        <w:ind w:left="426"/>
        <w:jc w:val="both"/>
        <w:rPr>
          <w:rFonts w:asciiTheme="minorHAnsi" w:hAnsiTheme="minorHAnsi" w:cstheme="minorHAnsi"/>
          <w:sz w:val="22"/>
          <w:szCs w:val="22"/>
        </w:rPr>
      </w:pPr>
    </w:p>
    <w:p w:rsidR="00FF659D" w:rsidRPr="00552079" w:rsidRDefault="006A5858"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PUBLICACIÓN Y NOTIFICACIÓN</w:t>
      </w:r>
      <w:r w:rsidR="00A35855">
        <w:rPr>
          <w:rFonts w:asciiTheme="minorHAnsi" w:hAnsiTheme="minorHAnsi" w:cstheme="minorHAnsi"/>
          <w:b/>
          <w:sz w:val="22"/>
          <w:szCs w:val="22"/>
        </w:rPr>
        <w:t>.-</w:t>
      </w:r>
    </w:p>
    <w:p w:rsidR="00FF659D" w:rsidRPr="00552079" w:rsidRDefault="00FF659D" w:rsidP="00B37050">
      <w:pPr>
        <w:ind w:firstLine="708"/>
        <w:jc w:val="both"/>
        <w:rPr>
          <w:rFonts w:asciiTheme="minorHAnsi" w:hAnsiTheme="minorHAnsi" w:cstheme="minorHAnsi"/>
          <w:b/>
          <w:sz w:val="22"/>
          <w:szCs w:val="22"/>
        </w:rPr>
      </w:pPr>
    </w:p>
    <w:p w:rsidR="00480436" w:rsidRPr="003F53EF" w:rsidRDefault="00480436" w:rsidP="00480436">
      <w:pPr>
        <w:spacing w:after="120"/>
        <w:ind w:left="426"/>
        <w:jc w:val="both"/>
        <w:rPr>
          <w:rFonts w:asciiTheme="minorHAnsi" w:hAnsiTheme="minorHAnsi" w:cstheme="minorHAnsi"/>
          <w:sz w:val="22"/>
          <w:szCs w:val="22"/>
        </w:rPr>
      </w:pPr>
      <w:r w:rsidRPr="003F53EF">
        <w:rPr>
          <w:rFonts w:asciiTheme="minorHAnsi" w:hAnsiTheme="minorHAnsi" w:cstheme="minorHAnsi"/>
          <w:sz w:val="22"/>
          <w:szCs w:val="22"/>
        </w:rPr>
        <w:t xml:space="preserve">El Documento Base de Contratación, </w:t>
      </w:r>
      <w:r>
        <w:rPr>
          <w:rFonts w:asciiTheme="minorHAnsi" w:hAnsiTheme="minorHAnsi" w:cstheme="minorHAnsi"/>
          <w:sz w:val="22"/>
          <w:szCs w:val="22"/>
        </w:rPr>
        <w:t>acta de reunión de aclaración, enmiendas, resultados de la contratación u otros, serán publicados</w:t>
      </w:r>
      <w:r w:rsidRPr="003F53EF">
        <w:rPr>
          <w:rFonts w:asciiTheme="minorHAnsi" w:hAnsiTheme="minorHAnsi" w:cstheme="minorHAnsi"/>
          <w:sz w:val="22"/>
          <w:szCs w:val="22"/>
        </w:rPr>
        <w:t xml:space="preserve"> en el sitio web </w:t>
      </w:r>
      <w:r>
        <w:rPr>
          <w:rFonts w:asciiTheme="minorHAnsi" w:hAnsiTheme="minorHAnsi" w:cstheme="minorHAnsi"/>
          <w:sz w:val="22"/>
          <w:szCs w:val="22"/>
        </w:rPr>
        <w:t xml:space="preserve">de </w:t>
      </w:r>
      <w:r w:rsidRPr="003F53EF">
        <w:rPr>
          <w:rFonts w:asciiTheme="minorHAnsi" w:hAnsiTheme="minorHAnsi" w:cstheme="minorHAnsi"/>
          <w:sz w:val="22"/>
          <w:szCs w:val="22"/>
        </w:rPr>
        <w:t>YPFB</w:t>
      </w:r>
      <w:r>
        <w:rPr>
          <w:rFonts w:asciiTheme="minorHAnsi" w:hAnsiTheme="minorHAnsi" w:cstheme="minorHAnsi"/>
          <w:sz w:val="22"/>
          <w:szCs w:val="22"/>
        </w:rPr>
        <w:t xml:space="preserve"> </w:t>
      </w:r>
      <w:hyperlink r:id="rId12" w:history="1">
        <w:r w:rsidRPr="000E5DB0">
          <w:rPr>
            <w:rStyle w:val="Hipervnculo"/>
            <w:rFonts w:asciiTheme="minorHAnsi" w:hAnsiTheme="minorHAnsi" w:cstheme="minorHAnsi"/>
            <w:sz w:val="22"/>
            <w:szCs w:val="22"/>
          </w:rPr>
          <w:t>www.ypfb.gob.b</w:t>
        </w:r>
        <w:r w:rsidRPr="00470F9D">
          <w:rPr>
            <w:rStyle w:val="Hipervnculo"/>
            <w:rFonts w:asciiTheme="minorHAnsi" w:hAnsiTheme="minorHAnsi" w:cstheme="minorHAnsi"/>
            <w:sz w:val="22"/>
            <w:szCs w:val="22"/>
          </w:rPr>
          <w:t>o</w:t>
        </w:r>
      </w:hyperlink>
      <w:r>
        <w:rPr>
          <w:rFonts w:asciiTheme="minorHAnsi" w:hAnsiTheme="minorHAnsi" w:cstheme="minorHAnsi"/>
          <w:sz w:val="22"/>
          <w:szCs w:val="22"/>
        </w:rPr>
        <w:t xml:space="preserve"> </w:t>
      </w:r>
      <w:r w:rsidRPr="000E5DB0">
        <w:rPr>
          <w:rFonts w:asciiTheme="minorHAnsi" w:hAnsiTheme="minorHAnsi" w:cstheme="minorHAnsi"/>
          <w:sz w:val="22"/>
          <w:szCs w:val="22"/>
        </w:rPr>
        <w:t xml:space="preserve"> </w:t>
      </w:r>
      <w:r>
        <w:rPr>
          <w:rFonts w:asciiTheme="minorHAnsi" w:hAnsiTheme="minorHAnsi" w:cstheme="minorHAnsi"/>
          <w:sz w:val="22"/>
          <w:szCs w:val="22"/>
        </w:rPr>
        <w:t>como medio oficial</w:t>
      </w:r>
      <w:r w:rsidRPr="003F53EF">
        <w:rPr>
          <w:rFonts w:asciiTheme="minorHAnsi" w:hAnsiTheme="minorHAnsi" w:cstheme="minorHAnsi"/>
          <w:sz w:val="22"/>
          <w:szCs w:val="22"/>
        </w:rPr>
        <w:t>; alternativamente podrá ser publicada en otro(s) medio(s) de comunicación.</w:t>
      </w:r>
    </w:p>
    <w:p w:rsidR="00983825" w:rsidRPr="008842A3" w:rsidRDefault="00983825" w:rsidP="00983825">
      <w:pPr>
        <w:ind w:left="426"/>
        <w:jc w:val="both"/>
        <w:rPr>
          <w:rFonts w:asciiTheme="minorHAnsi" w:hAnsiTheme="minorHAnsi" w:cstheme="minorHAnsi"/>
          <w:sz w:val="22"/>
          <w:szCs w:val="22"/>
        </w:rPr>
      </w:pPr>
      <w:r w:rsidRPr="008842A3">
        <w:rPr>
          <w:rFonts w:asciiTheme="minorHAnsi" w:hAnsiTheme="minorHAnsi" w:cstheme="minorHAnsi"/>
          <w:sz w:val="22"/>
          <w:szCs w:val="22"/>
        </w:rPr>
        <w:lastRenderedPageBreak/>
        <w:t>Toda notificación a los proponentes se realizará a través del correo el</w:t>
      </w:r>
      <w:r w:rsidR="00264398">
        <w:rPr>
          <w:rFonts w:asciiTheme="minorHAnsi" w:hAnsiTheme="minorHAnsi" w:cstheme="minorHAnsi"/>
          <w:sz w:val="22"/>
          <w:szCs w:val="22"/>
        </w:rPr>
        <w:t>ectrónico institucional de YPFB</w:t>
      </w:r>
      <w:r w:rsidRPr="008842A3">
        <w:rPr>
          <w:rFonts w:asciiTheme="minorHAnsi" w:hAnsiTheme="minorHAnsi" w:cstheme="minorHAnsi"/>
          <w:sz w:val="22"/>
          <w:szCs w:val="22"/>
        </w:rPr>
        <w:t xml:space="preserve"> como medio</w:t>
      </w:r>
      <w:hyperlink r:id="rId13" w:history="1"/>
      <w:r w:rsidRPr="008842A3">
        <w:rPr>
          <w:rFonts w:asciiTheme="minorHAnsi" w:hAnsiTheme="minorHAnsi" w:cstheme="minorHAnsi"/>
          <w:sz w:val="22"/>
          <w:szCs w:val="22"/>
        </w:rPr>
        <w:t xml:space="preserve"> oficial de comunicación y se la efectuará al correo electrónico declarado por el proponente en el formulario A-1. El proponente es responsable de mantener activo y revisar su correo electrónico. Se dará como válida toda notificación con el registro de salida del servidor de YPFB.</w:t>
      </w:r>
    </w:p>
    <w:p w:rsidR="00FF2DBE" w:rsidRPr="00552079" w:rsidRDefault="00FF2DBE" w:rsidP="00B37050">
      <w:pPr>
        <w:ind w:left="426"/>
        <w:jc w:val="both"/>
        <w:rPr>
          <w:rFonts w:asciiTheme="minorHAnsi" w:hAnsiTheme="minorHAnsi" w:cstheme="minorHAnsi"/>
          <w:sz w:val="22"/>
          <w:szCs w:val="22"/>
        </w:rPr>
      </w:pPr>
    </w:p>
    <w:p w:rsidR="00F429EF" w:rsidRPr="004D4159" w:rsidRDefault="005F6C94" w:rsidP="00F429EF">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GARANTÍAS</w:t>
      </w:r>
      <w:r w:rsidR="00A35855">
        <w:rPr>
          <w:rFonts w:asciiTheme="minorHAnsi" w:hAnsiTheme="minorHAnsi" w:cstheme="minorHAnsi"/>
          <w:b/>
          <w:sz w:val="22"/>
          <w:szCs w:val="22"/>
        </w:rPr>
        <w:t>.-</w:t>
      </w:r>
    </w:p>
    <w:p w:rsidR="00F429EF" w:rsidRPr="004D4159" w:rsidRDefault="00F429EF" w:rsidP="00147009">
      <w:pPr>
        <w:jc w:val="both"/>
        <w:rPr>
          <w:rFonts w:asciiTheme="minorHAnsi" w:hAnsiTheme="minorHAnsi" w:cstheme="minorHAnsi"/>
          <w:sz w:val="22"/>
          <w:szCs w:val="22"/>
          <w:lang w:eastAsia="es-BO"/>
        </w:rPr>
      </w:pPr>
    </w:p>
    <w:p w:rsidR="00CE7B5F" w:rsidRPr="004D4159" w:rsidRDefault="00CE7B5F" w:rsidP="00CE7B5F">
      <w:pPr>
        <w:ind w:left="426"/>
        <w:jc w:val="both"/>
        <w:rPr>
          <w:rFonts w:asciiTheme="minorHAnsi" w:hAnsiTheme="minorHAnsi" w:cstheme="minorHAnsi"/>
          <w:sz w:val="22"/>
          <w:szCs w:val="22"/>
          <w:lang w:eastAsia="es-BO"/>
        </w:rPr>
      </w:pPr>
      <w:r w:rsidRPr="004D4159">
        <w:rPr>
          <w:rFonts w:asciiTheme="minorHAnsi" w:hAnsiTheme="minorHAnsi" w:cstheme="minorHAnsi"/>
          <w:sz w:val="22"/>
          <w:szCs w:val="22"/>
        </w:rPr>
        <w:t>L</w:t>
      </w:r>
      <w:r w:rsidRPr="004D4159">
        <w:rPr>
          <w:rFonts w:asciiTheme="minorHAnsi" w:hAnsiTheme="minorHAnsi" w:cstheme="minorHAnsi"/>
          <w:sz w:val="22"/>
          <w:szCs w:val="22"/>
          <w:lang w:eastAsia="es-BO"/>
        </w:rPr>
        <w:t>as características de las garantías</w:t>
      </w:r>
      <w:r>
        <w:rPr>
          <w:rFonts w:asciiTheme="minorHAnsi" w:hAnsiTheme="minorHAnsi" w:cstheme="minorHAnsi"/>
          <w:sz w:val="22"/>
          <w:szCs w:val="22"/>
          <w:lang w:eastAsia="es-BO"/>
        </w:rPr>
        <w:t xml:space="preserve"> financieras</w:t>
      </w:r>
      <w:r w:rsidRPr="004D4159">
        <w:rPr>
          <w:rFonts w:asciiTheme="minorHAnsi" w:hAnsiTheme="minorHAnsi" w:cstheme="minorHAnsi"/>
          <w:sz w:val="22"/>
          <w:szCs w:val="22"/>
          <w:lang w:eastAsia="es-BO"/>
        </w:rPr>
        <w:t xml:space="preserve"> están descritas </w:t>
      </w:r>
      <w:r w:rsidR="004A4604">
        <w:rPr>
          <w:rFonts w:asciiTheme="minorHAnsi" w:hAnsiTheme="minorHAnsi" w:cstheme="minorHAnsi"/>
          <w:sz w:val="22"/>
          <w:szCs w:val="22"/>
          <w:lang w:eastAsia="es-BO"/>
        </w:rPr>
        <w:t>en las especificaciones técnicas</w:t>
      </w:r>
      <w:r w:rsidRPr="004D4159">
        <w:rPr>
          <w:rFonts w:asciiTheme="minorHAnsi" w:hAnsiTheme="minorHAnsi" w:cstheme="minorHAnsi"/>
          <w:sz w:val="22"/>
          <w:szCs w:val="22"/>
          <w:lang w:eastAsia="es-BO"/>
        </w:rPr>
        <w:t xml:space="preserve"> del presente DBC. </w:t>
      </w:r>
    </w:p>
    <w:p w:rsidR="00CE7B5F" w:rsidRDefault="00CE7B5F" w:rsidP="00CE7B5F">
      <w:pPr>
        <w:jc w:val="both"/>
        <w:rPr>
          <w:rFonts w:asciiTheme="minorHAnsi" w:hAnsiTheme="minorHAnsi" w:cstheme="minorHAnsi"/>
          <w:sz w:val="22"/>
          <w:szCs w:val="22"/>
          <w:lang w:eastAsia="es-BO"/>
        </w:rPr>
      </w:pPr>
    </w:p>
    <w:p w:rsidR="00CE7B5F" w:rsidRPr="00AE15C5" w:rsidRDefault="00CE7B5F" w:rsidP="00C94BAF">
      <w:pPr>
        <w:pStyle w:val="Prrafodelista"/>
        <w:numPr>
          <w:ilvl w:val="1"/>
          <w:numId w:val="15"/>
        </w:numPr>
        <w:ind w:left="993" w:hanging="567"/>
        <w:jc w:val="both"/>
        <w:rPr>
          <w:rFonts w:asciiTheme="minorHAnsi" w:hAnsiTheme="minorHAnsi" w:cstheme="minorHAnsi"/>
          <w:b/>
          <w:sz w:val="22"/>
          <w:szCs w:val="22"/>
          <w:lang w:val="es-MX" w:eastAsia="es-BO"/>
        </w:rPr>
      </w:pPr>
      <w:bookmarkStart w:id="1" w:name="_Toc346873782"/>
      <w:r>
        <w:rPr>
          <w:rFonts w:asciiTheme="minorHAnsi" w:hAnsiTheme="minorHAnsi" w:cstheme="minorHAnsi"/>
          <w:b/>
          <w:sz w:val="22"/>
          <w:szCs w:val="22"/>
          <w:lang w:val="es-MX" w:eastAsia="es-BO"/>
        </w:rPr>
        <w:t>Liberación</w:t>
      </w:r>
      <w:r w:rsidRPr="00AE15C5">
        <w:rPr>
          <w:rFonts w:asciiTheme="minorHAnsi" w:hAnsiTheme="minorHAnsi" w:cstheme="minorHAnsi"/>
          <w:b/>
          <w:sz w:val="22"/>
          <w:szCs w:val="22"/>
          <w:lang w:val="es-MX" w:eastAsia="es-BO"/>
        </w:rPr>
        <w:t xml:space="preserve"> de la Garantía de Seriedad de Propuesta</w:t>
      </w:r>
      <w:bookmarkEnd w:id="1"/>
    </w:p>
    <w:p w:rsidR="00CE7B5F" w:rsidRPr="00AE15C5" w:rsidRDefault="00CE7B5F" w:rsidP="00CE7B5F">
      <w:pPr>
        <w:jc w:val="both"/>
        <w:rPr>
          <w:rFonts w:asciiTheme="minorHAnsi" w:hAnsiTheme="minorHAnsi" w:cstheme="minorHAnsi"/>
          <w:sz w:val="22"/>
          <w:szCs w:val="22"/>
          <w:lang w:eastAsia="es-BO"/>
        </w:rPr>
      </w:pPr>
    </w:p>
    <w:p w:rsidR="00CE7B5F" w:rsidRPr="00AE15C5" w:rsidRDefault="00CE7B5F" w:rsidP="00CE7B5F">
      <w:pPr>
        <w:ind w:left="990"/>
        <w:jc w:val="both"/>
        <w:rPr>
          <w:rFonts w:asciiTheme="minorHAnsi" w:hAnsiTheme="minorHAnsi" w:cstheme="minorHAnsi"/>
          <w:sz w:val="22"/>
          <w:szCs w:val="22"/>
          <w:lang w:eastAsia="es-BO"/>
        </w:rPr>
      </w:pPr>
      <w:r w:rsidRPr="00AE15C5">
        <w:rPr>
          <w:rFonts w:asciiTheme="minorHAnsi" w:hAnsiTheme="minorHAnsi" w:cstheme="minorHAnsi"/>
          <w:sz w:val="22"/>
          <w:szCs w:val="22"/>
          <w:lang w:eastAsia="es-BO"/>
        </w:rPr>
        <w:t>La Ga</w:t>
      </w:r>
      <w:r>
        <w:rPr>
          <w:rFonts w:asciiTheme="minorHAnsi" w:hAnsiTheme="minorHAnsi" w:cstheme="minorHAnsi"/>
          <w:sz w:val="22"/>
          <w:szCs w:val="22"/>
          <w:lang w:eastAsia="es-BO"/>
        </w:rPr>
        <w:t>rantía de Seriedad de Propuesta será liberada</w:t>
      </w:r>
      <w:r w:rsidRPr="00AE15C5">
        <w:rPr>
          <w:rFonts w:asciiTheme="minorHAnsi" w:hAnsiTheme="minorHAnsi" w:cstheme="minorHAnsi"/>
          <w:sz w:val="22"/>
          <w:szCs w:val="22"/>
          <w:lang w:eastAsia="es-BO"/>
        </w:rPr>
        <w:t xml:space="preserve"> en caso de haberse solicitado</w:t>
      </w:r>
      <w:r>
        <w:rPr>
          <w:rFonts w:asciiTheme="minorHAnsi" w:hAnsiTheme="minorHAnsi" w:cstheme="minorHAnsi"/>
          <w:sz w:val="22"/>
          <w:szCs w:val="22"/>
          <w:lang w:eastAsia="es-BO"/>
        </w:rPr>
        <w:t xml:space="preserve"> en el proceso de contratación</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en los siguientes casos</w:t>
      </w:r>
      <w:r w:rsidRPr="00AE15C5">
        <w:rPr>
          <w:rFonts w:asciiTheme="minorHAnsi" w:hAnsiTheme="minorHAnsi" w:cstheme="minorHAnsi"/>
          <w:sz w:val="22"/>
          <w:szCs w:val="22"/>
          <w:lang w:eastAsia="es-BO"/>
        </w:rPr>
        <w:t>:</w:t>
      </w:r>
    </w:p>
    <w:p w:rsidR="00CE7B5F" w:rsidRDefault="00CE7B5F" w:rsidP="00CE7B5F">
      <w:pPr>
        <w:ind w:left="349"/>
        <w:jc w:val="both"/>
        <w:rPr>
          <w:rFonts w:asciiTheme="minorHAnsi" w:hAnsiTheme="minorHAnsi" w:cstheme="minorHAnsi"/>
          <w:sz w:val="22"/>
          <w:szCs w:val="22"/>
        </w:rPr>
      </w:pPr>
    </w:p>
    <w:p w:rsidR="00480436" w:rsidRPr="00595D30"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descalificados, después de notificada la Adjudicación o Declaratoria Desierta.</w:t>
      </w:r>
    </w:p>
    <w:p w:rsidR="00480436" w:rsidRPr="00595D30" w:rsidRDefault="00B17BE5"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A los proponentes adjudicados</w:t>
      </w:r>
      <w:r w:rsidR="00480436" w:rsidRPr="00595D30">
        <w:rPr>
          <w:rFonts w:asciiTheme="minorHAnsi" w:hAnsiTheme="minorHAnsi" w:cstheme="minorHAnsi"/>
          <w:sz w:val="22"/>
          <w:szCs w:val="22"/>
        </w:rPr>
        <w:t>, una vez suscrito el/los contrato(s)</w:t>
      </w:r>
      <w:r>
        <w:rPr>
          <w:rFonts w:asciiTheme="minorHAnsi" w:hAnsiTheme="minorHAnsi" w:cstheme="minorHAnsi"/>
          <w:sz w:val="22"/>
          <w:szCs w:val="22"/>
        </w:rPr>
        <w:t xml:space="preserve"> u orden(es) de Servicio</w:t>
      </w:r>
      <w:r w:rsidR="00480436" w:rsidRPr="00595D30">
        <w:rPr>
          <w:rFonts w:asciiTheme="minorHAnsi" w:hAnsiTheme="minorHAnsi" w:cstheme="minorHAnsi"/>
          <w:sz w:val="22"/>
          <w:szCs w:val="22"/>
        </w:rPr>
        <w:t>.</w:t>
      </w:r>
    </w:p>
    <w:p w:rsidR="00480436" w:rsidRPr="00595D30"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no adjudicados, una vez suscrito el contrato</w:t>
      </w:r>
      <w:r w:rsidR="00B17BE5">
        <w:rPr>
          <w:rFonts w:asciiTheme="minorHAnsi" w:hAnsiTheme="minorHAnsi" w:cstheme="minorHAnsi"/>
          <w:sz w:val="22"/>
          <w:szCs w:val="22"/>
        </w:rPr>
        <w:t xml:space="preserve"> u orden de servicio.</w:t>
      </w:r>
    </w:p>
    <w:p w:rsidR="00480436" w:rsidRPr="00AA12A6"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 xml:space="preserve">A todos los proponentes, en caso de Declaración Desierta o Cancelación. </w:t>
      </w:r>
    </w:p>
    <w:p w:rsidR="00480436" w:rsidRPr="00577778"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 xml:space="preserve">En caso de anulación, </w:t>
      </w:r>
      <w:r w:rsidR="0018789E">
        <w:rPr>
          <w:rFonts w:asciiTheme="minorHAnsi" w:hAnsiTheme="minorHAnsi" w:cstheme="minorHAnsi"/>
          <w:sz w:val="22"/>
          <w:szCs w:val="22"/>
        </w:rPr>
        <w:t xml:space="preserve">a todos los proponentes </w:t>
      </w:r>
      <w:r>
        <w:rPr>
          <w:rFonts w:asciiTheme="minorHAnsi" w:hAnsiTheme="minorHAnsi" w:cstheme="minorHAnsi"/>
          <w:sz w:val="22"/>
          <w:szCs w:val="22"/>
        </w:rPr>
        <w:t>cuando la anulación sea hasta antes de la publicación de la convocatoria.</w:t>
      </w:r>
    </w:p>
    <w:p w:rsidR="006F058D" w:rsidRPr="00595D30" w:rsidRDefault="006F058D" w:rsidP="006F058D">
      <w:pPr>
        <w:ind w:left="426"/>
        <w:jc w:val="both"/>
        <w:rPr>
          <w:rFonts w:asciiTheme="minorHAnsi" w:hAnsiTheme="minorHAnsi" w:cstheme="minorHAnsi"/>
          <w:sz w:val="22"/>
          <w:szCs w:val="22"/>
        </w:rPr>
      </w:pPr>
    </w:p>
    <w:p w:rsidR="00CE7B5F" w:rsidRPr="00EA5481" w:rsidRDefault="00CE7B5F" w:rsidP="00C94BAF">
      <w:pPr>
        <w:pStyle w:val="Prrafodelista"/>
        <w:numPr>
          <w:ilvl w:val="1"/>
          <w:numId w:val="15"/>
        </w:numPr>
        <w:ind w:left="993" w:hanging="567"/>
        <w:jc w:val="both"/>
        <w:rPr>
          <w:rFonts w:asciiTheme="minorHAnsi" w:hAnsiTheme="minorHAnsi" w:cstheme="minorHAnsi"/>
          <w:b/>
          <w:sz w:val="22"/>
          <w:szCs w:val="22"/>
          <w:lang w:val="es-MX"/>
        </w:rPr>
      </w:pPr>
      <w:bookmarkStart w:id="2" w:name="_Toc346873781"/>
      <w:r w:rsidRPr="00EA5481">
        <w:rPr>
          <w:rFonts w:asciiTheme="minorHAnsi" w:hAnsiTheme="minorHAnsi" w:cstheme="minorHAnsi"/>
          <w:b/>
          <w:sz w:val="22"/>
          <w:szCs w:val="22"/>
          <w:lang w:val="es-MX"/>
        </w:rPr>
        <w:t>Ejecución de la Garantía de Seriedad de Propuesta</w:t>
      </w:r>
      <w:bookmarkEnd w:id="2"/>
    </w:p>
    <w:p w:rsidR="00CE7B5F" w:rsidRPr="00EA5481" w:rsidRDefault="00CE7B5F" w:rsidP="00CE7B5F">
      <w:pPr>
        <w:tabs>
          <w:tab w:val="num" w:pos="567"/>
        </w:tabs>
        <w:ind w:left="567"/>
        <w:jc w:val="both"/>
        <w:rPr>
          <w:rFonts w:asciiTheme="minorHAnsi" w:hAnsiTheme="minorHAnsi" w:cstheme="minorHAnsi"/>
          <w:sz w:val="22"/>
          <w:szCs w:val="22"/>
        </w:rPr>
      </w:pPr>
    </w:p>
    <w:p w:rsidR="00CE7B5F" w:rsidRDefault="00CE7B5F" w:rsidP="00CE7B5F">
      <w:pPr>
        <w:ind w:left="990"/>
        <w:jc w:val="both"/>
        <w:rPr>
          <w:rFonts w:asciiTheme="minorHAnsi" w:hAnsiTheme="minorHAnsi" w:cstheme="minorHAnsi"/>
          <w:sz w:val="22"/>
          <w:szCs w:val="22"/>
        </w:rPr>
      </w:pPr>
      <w:r w:rsidRPr="00EA5481">
        <w:rPr>
          <w:rFonts w:asciiTheme="minorHAnsi" w:hAnsiTheme="minorHAnsi" w:cstheme="minorHAnsi"/>
          <w:sz w:val="22"/>
          <w:szCs w:val="22"/>
        </w:rPr>
        <w:t>La Garantía de Seriedad de Propuesta, en caso de haberse solicitado</w:t>
      </w:r>
      <w:r>
        <w:rPr>
          <w:rFonts w:asciiTheme="minorHAnsi" w:hAnsiTheme="minorHAnsi" w:cstheme="minorHAnsi"/>
          <w:sz w:val="22"/>
          <w:szCs w:val="22"/>
        </w:rPr>
        <w:t xml:space="preserve"> en el proceso de contratación</w:t>
      </w:r>
      <w:r w:rsidRPr="00EA5481">
        <w:rPr>
          <w:rFonts w:asciiTheme="minorHAnsi" w:hAnsiTheme="minorHAnsi" w:cstheme="minorHAnsi"/>
          <w:sz w:val="22"/>
          <w:szCs w:val="22"/>
        </w:rPr>
        <w:t xml:space="preserve">, será ejecutada cuando:  </w:t>
      </w:r>
    </w:p>
    <w:p w:rsidR="00480436" w:rsidRPr="00EA5481" w:rsidRDefault="00480436" w:rsidP="00CE7B5F">
      <w:pPr>
        <w:ind w:left="990"/>
        <w:jc w:val="both"/>
        <w:rPr>
          <w:rFonts w:asciiTheme="minorHAnsi" w:hAnsiTheme="minorHAnsi" w:cstheme="minorHAnsi"/>
          <w:sz w:val="22"/>
          <w:szCs w:val="22"/>
        </w:rPr>
      </w:pPr>
    </w:p>
    <w:p w:rsidR="00480436" w:rsidRDefault="00480436" w:rsidP="00C027AE">
      <w:pPr>
        <w:pStyle w:val="Prrafodelista"/>
        <w:numPr>
          <w:ilvl w:val="0"/>
          <w:numId w:val="22"/>
        </w:numPr>
        <w:tabs>
          <w:tab w:val="num" w:pos="1418"/>
        </w:tabs>
        <w:ind w:left="1418"/>
        <w:jc w:val="both"/>
        <w:rPr>
          <w:rFonts w:asciiTheme="minorHAnsi" w:hAnsiTheme="minorHAnsi" w:cstheme="minorHAnsi"/>
          <w:sz w:val="22"/>
          <w:szCs w:val="22"/>
        </w:rPr>
      </w:pPr>
      <w:r w:rsidRPr="00595D30">
        <w:rPr>
          <w:rFonts w:asciiTheme="minorHAnsi" w:hAnsiTheme="minorHAnsi" w:cstheme="minorHAnsi"/>
          <w:sz w:val="22"/>
          <w:szCs w:val="22"/>
        </w:rPr>
        <w:t xml:space="preserve">El proponente decida retirar su propuesta de manera expresa con posterioridad </w:t>
      </w:r>
      <w:r>
        <w:rPr>
          <w:rFonts w:asciiTheme="minorHAnsi" w:hAnsiTheme="minorHAnsi" w:cstheme="minorHAnsi"/>
          <w:sz w:val="22"/>
          <w:szCs w:val="22"/>
        </w:rPr>
        <w:t xml:space="preserve">al plazo límite de presentación </w:t>
      </w:r>
      <w:r w:rsidRPr="00595D30">
        <w:rPr>
          <w:rFonts w:asciiTheme="minorHAnsi" w:hAnsiTheme="minorHAnsi" w:cstheme="minorHAnsi"/>
          <w:sz w:val="22"/>
          <w:szCs w:val="22"/>
        </w:rPr>
        <w:t>de propuestas.</w:t>
      </w:r>
    </w:p>
    <w:p w:rsidR="00480436" w:rsidRPr="00263295" w:rsidRDefault="00480436" w:rsidP="00C027AE">
      <w:pPr>
        <w:pStyle w:val="Prrafodelista"/>
        <w:numPr>
          <w:ilvl w:val="0"/>
          <w:numId w:val="22"/>
        </w:numPr>
        <w:ind w:left="1418"/>
        <w:jc w:val="both"/>
        <w:rPr>
          <w:rFonts w:asciiTheme="minorHAnsi" w:hAnsiTheme="minorHAnsi" w:cstheme="minorHAnsi"/>
          <w:sz w:val="22"/>
          <w:szCs w:val="22"/>
        </w:rPr>
      </w:pPr>
      <w:r w:rsidRPr="00263295">
        <w:rPr>
          <w:rFonts w:asciiTheme="minorHAnsi" w:hAnsiTheme="minorHAnsi" w:cstheme="minorHAnsi"/>
          <w:sz w:val="22"/>
          <w:szCs w:val="22"/>
        </w:rPr>
        <w:t>Se compruebe falsedad en la información declarada en su propuesta.</w:t>
      </w:r>
    </w:p>
    <w:p w:rsidR="00B17BE5" w:rsidRPr="00365997" w:rsidRDefault="00B17BE5" w:rsidP="00C027AE">
      <w:pPr>
        <w:pStyle w:val="Prrafodelista"/>
        <w:numPr>
          <w:ilvl w:val="0"/>
          <w:numId w:val="22"/>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La documentación presentada por el proponente adjudicado para la suscripción de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no respalda lo señalado en el formulario de presentación de propuestas (Formulario A-1)</w:t>
      </w:r>
    </w:p>
    <w:p w:rsidR="00B17BE5" w:rsidRPr="00365997" w:rsidRDefault="00B17BE5" w:rsidP="00C027AE">
      <w:pPr>
        <w:pStyle w:val="Prrafodelista"/>
        <w:numPr>
          <w:ilvl w:val="0"/>
          <w:numId w:val="22"/>
        </w:numPr>
        <w:tabs>
          <w:tab w:val="left" w:pos="8505"/>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no presente uno o varios de los documentos solicitados para la elaboración del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xml:space="preserve"> en el plazo establecido o cuando estos no cumplan las condiciones solicitadas.</w:t>
      </w:r>
    </w:p>
    <w:p w:rsidR="00B17BE5" w:rsidRDefault="00B17BE5" w:rsidP="00C027AE">
      <w:pPr>
        <w:pStyle w:val="Prrafodelista"/>
        <w:numPr>
          <w:ilvl w:val="0"/>
          <w:numId w:val="22"/>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desista, de manera expresa o tácita, suscribir el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xml:space="preserve"> en el plazo establecido, salvo justificación por causas de fuerza mayor o caso fortuito debidamente justificadas y aceptadas </w:t>
      </w:r>
      <w:r w:rsidR="0018789E">
        <w:rPr>
          <w:rFonts w:asciiTheme="minorHAnsi" w:hAnsiTheme="minorHAnsi" w:cstheme="minorHAnsi"/>
          <w:sz w:val="22"/>
          <w:szCs w:val="22"/>
        </w:rPr>
        <w:t>por YPFB</w:t>
      </w:r>
      <w:r w:rsidRPr="00365997">
        <w:rPr>
          <w:rFonts w:asciiTheme="minorHAnsi" w:hAnsiTheme="minorHAnsi" w:cstheme="minorHAnsi"/>
          <w:sz w:val="22"/>
          <w:szCs w:val="22"/>
        </w:rPr>
        <w:t>.</w:t>
      </w:r>
    </w:p>
    <w:p w:rsidR="00BB25CD" w:rsidRDefault="00BB25CD" w:rsidP="00A047DF">
      <w:pPr>
        <w:pStyle w:val="Prrafodelista"/>
        <w:ind w:left="1418"/>
        <w:jc w:val="both"/>
        <w:rPr>
          <w:rFonts w:asciiTheme="minorHAnsi" w:hAnsiTheme="minorHAnsi" w:cstheme="minorHAnsi"/>
          <w:sz w:val="22"/>
          <w:szCs w:val="22"/>
        </w:rPr>
      </w:pPr>
    </w:p>
    <w:p w:rsidR="00CE7B5F" w:rsidRPr="00552079" w:rsidRDefault="00CE7B5F" w:rsidP="00CE7B5F">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ASPECTOS SUBSANABLES</w:t>
      </w:r>
      <w:r w:rsidR="00A35855">
        <w:rPr>
          <w:rFonts w:asciiTheme="minorHAnsi" w:hAnsiTheme="minorHAnsi" w:cstheme="minorHAnsi"/>
          <w:b/>
          <w:sz w:val="22"/>
          <w:szCs w:val="22"/>
        </w:rPr>
        <w:t>.-</w:t>
      </w:r>
    </w:p>
    <w:p w:rsidR="00FF659D" w:rsidRPr="00552079" w:rsidRDefault="00FF659D" w:rsidP="00B37050">
      <w:pPr>
        <w:rPr>
          <w:rFonts w:asciiTheme="minorHAnsi" w:hAnsiTheme="minorHAnsi" w:cstheme="minorHAnsi"/>
          <w:sz w:val="22"/>
          <w:szCs w:val="22"/>
          <w:lang w:eastAsia="es-BO"/>
        </w:rPr>
      </w:pPr>
    </w:p>
    <w:p w:rsidR="00983825" w:rsidRDefault="00074B0E" w:rsidP="00074B0E">
      <w:pPr>
        <w:tabs>
          <w:tab w:val="left" w:pos="7039"/>
        </w:tabs>
        <w:ind w:left="426"/>
        <w:jc w:val="both"/>
        <w:rPr>
          <w:rFonts w:asciiTheme="minorHAnsi" w:hAnsiTheme="minorHAnsi" w:cstheme="minorHAnsi"/>
          <w:sz w:val="22"/>
          <w:szCs w:val="22"/>
          <w:lang w:val="es-BO"/>
        </w:rPr>
      </w:pPr>
      <w:r w:rsidRPr="00074B0E">
        <w:rPr>
          <w:rFonts w:asciiTheme="minorHAnsi" w:hAnsiTheme="minorHAnsi" w:cstheme="minorHAnsi"/>
          <w:sz w:val="22"/>
          <w:szCs w:val="22"/>
          <w:lang w:val="es-BO"/>
        </w:rPr>
        <w:t>El Comité de Licitación y/o las Unidades Validadoras en el ámbito de sus competencias podrán considerar como</w:t>
      </w:r>
      <w:r w:rsidRPr="008842A3">
        <w:rPr>
          <w:rFonts w:asciiTheme="minorHAnsi" w:hAnsiTheme="minorHAnsi" w:cstheme="minorHAnsi"/>
          <w:sz w:val="22"/>
          <w:szCs w:val="22"/>
          <w:lang w:val="es-BO"/>
        </w:rPr>
        <w:t xml:space="preserve"> aspectos subsanables los siguientes</w:t>
      </w:r>
      <w:r>
        <w:rPr>
          <w:rFonts w:asciiTheme="minorHAnsi" w:hAnsiTheme="minorHAnsi" w:cstheme="minorHAnsi"/>
          <w:sz w:val="22"/>
          <w:szCs w:val="22"/>
          <w:lang w:val="es-BO"/>
        </w:rPr>
        <w:t>:</w:t>
      </w:r>
    </w:p>
    <w:p w:rsidR="00074B0E" w:rsidRDefault="00074B0E" w:rsidP="00CE7B5F">
      <w:pPr>
        <w:tabs>
          <w:tab w:val="left" w:pos="7039"/>
        </w:tabs>
        <w:rPr>
          <w:rFonts w:asciiTheme="minorHAnsi" w:hAnsiTheme="minorHAnsi" w:cstheme="minorHAnsi"/>
          <w:sz w:val="22"/>
          <w:szCs w:val="22"/>
          <w:lang w:eastAsia="es-BO"/>
        </w:rPr>
      </w:pPr>
    </w:p>
    <w:p w:rsidR="004A4604" w:rsidRDefault="004A4604" w:rsidP="00C027AE">
      <w:pPr>
        <w:numPr>
          <w:ilvl w:val="0"/>
          <w:numId w:val="23"/>
        </w:numPr>
        <w:tabs>
          <w:tab w:val="left" w:pos="1560"/>
        </w:tabs>
        <w:ind w:left="851" w:hanging="426"/>
        <w:jc w:val="both"/>
        <w:rPr>
          <w:rFonts w:asciiTheme="minorHAnsi" w:hAnsiTheme="minorHAnsi" w:cstheme="minorHAnsi"/>
          <w:sz w:val="22"/>
          <w:szCs w:val="22"/>
          <w:lang w:val="es-BO"/>
        </w:rPr>
      </w:pPr>
      <w:r>
        <w:rPr>
          <w:rFonts w:asciiTheme="minorHAnsi" w:hAnsiTheme="minorHAnsi" w:cstheme="minorHAnsi"/>
          <w:sz w:val="22"/>
          <w:szCs w:val="22"/>
          <w:lang w:val="es-BO"/>
        </w:rPr>
        <w:t>Cuando los requisitos, condiciones, documentos y formularios de la propuesta cumplan sustancialmente con lo solicitado en el presente DBC.</w:t>
      </w:r>
    </w:p>
    <w:p w:rsidR="00480436" w:rsidRPr="00833D27" w:rsidRDefault="00480436" w:rsidP="00C027AE">
      <w:pPr>
        <w:numPr>
          <w:ilvl w:val="0"/>
          <w:numId w:val="23"/>
        </w:numPr>
        <w:tabs>
          <w:tab w:val="left" w:pos="1560"/>
        </w:tabs>
        <w:ind w:left="851" w:hanging="426"/>
        <w:jc w:val="both"/>
        <w:rPr>
          <w:rFonts w:asciiTheme="minorHAnsi" w:hAnsiTheme="minorHAnsi" w:cstheme="minorHAnsi"/>
          <w:sz w:val="22"/>
          <w:szCs w:val="22"/>
          <w:lang w:val="es-BO"/>
        </w:rPr>
      </w:pPr>
      <w:r w:rsidRPr="00833D27">
        <w:rPr>
          <w:rFonts w:asciiTheme="minorHAnsi" w:hAnsiTheme="minorHAnsi" w:cstheme="minorHAnsi"/>
          <w:sz w:val="22"/>
          <w:szCs w:val="22"/>
          <w:lang w:val="es-BO"/>
        </w:rPr>
        <w:t>Cuando los errores sean accidentales, accesorios o de forma y que no inciden en la validez y legalidad de la propuesta presentada.</w:t>
      </w:r>
    </w:p>
    <w:p w:rsidR="00480436" w:rsidRPr="003F41EE" w:rsidRDefault="00480436" w:rsidP="00C027AE">
      <w:pPr>
        <w:numPr>
          <w:ilvl w:val="0"/>
          <w:numId w:val="23"/>
        </w:numPr>
        <w:tabs>
          <w:tab w:val="left" w:pos="1560"/>
        </w:tabs>
        <w:ind w:left="851" w:hanging="426"/>
        <w:jc w:val="both"/>
        <w:rPr>
          <w:rFonts w:asciiTheme="minorHAnsi" w:hAnsiTheme="minorHAnsi" w:cstheme="minorHAnsi"/>
          <w:sz w:val="22"/>
          <w:szCs w:val="22"/>
          <w:lang w:val="es-BO"/>
        </w:rPr>
      </w:pPr>
      <w:r w:rsidRPr="003F41EE">
        <w:rPr>
          <w:rFonts w:asciiTheme="minorHAnsi" w:hAnsiTheme="minorHAnsi" w:cstheme="minorHAnsi"/>
          <w:sz w:val="22"/>
          <w:szCs w:val="22"/>
          <w:lang w:val="es-BO"/>
        </w:rPr>
        <w:t>Cuando el proponente oferte condiciones superiores a las requeridas en las especificaciones técnicas, siempre que estas condiciones no afecten el fin para el que fueron requeridas y/o se consideren beneficiosas para YPFB</w:t>
      </w:r>
      <w:r w:rsidR="0018789E">
        <w:rPr>
          <w:rFonts w:asciiTheme="minorHAnsi" w:hAnsiTheme="minorHAnsi" w:cstheme="minorHAnsi"/>
          <w:sz w:val="22"/>
          <w:szCs w:val="22"/>
          <w:lang w:val="es-BO"/>
        </w:rPr>
        <w:t>.</w:t>
      </w:r>
    </w:p>
    <w:p w:rsidR="00480436" w:rsidRPr="002D60EE" w:rsidRDefault="00480436" w:rsidP="00C027AE">
      <w:pPr>
        <w:numPr>
          <w:ilvl w:val="0"/>
          <w:numId w:val="23"/>
        </w:numPr>
        <w:tabs>
          <w:tab w:val="clear" w:pos="1410"/>
          <w:tab w:val="left" w:pos="1560"/>
          <w:tab w:val="num" w:pos="1692"/>
        </w:tabs>
        <w:ind w:left="851" w:hanging="426"/>
        <w:jc w:val="both"/>
        <w:rPr>
          <w:rFonts w:asciiTheme="minorHAnsi" w:hAnsiTheme="minorHAnsi" w:cstheme="minorHAnsi"/>
          <w:sz w:val="22"/>
          <w:szCs w:val="22"/>
          <w:lang w:val="es-BO"/>
        </w:rPr>
      </w:pPr>
      <w:r w:rsidRPr="004D4159">
        <w:rPr>
          <w:rFonts w:asciiTheme="minorHAnsi" w:hAnsiTheme="minorHAnsi" w:cstheme="minorHAnsi"/>
          <w:sz w:val="22"/>
          <w:szCs w:val="22"/>
          <w:lang w:val="es-BO"/>
        </w:rPr>
        <w:t>Cuando la Garantía de Seriedad de Propuesta sea girada</w:t>
      </w:r>
      <w:r>
        <w:rPr>
          <w:rFonts w:asciiTheme="minorHAnsi" w:hAnsiTheme="minorHAnsi" w:cstheme="minorHAnsi"/>
          <w:sz w:val="22"/>
          <w:szCs w:val="22"/>
          <w:lang w:val="es-BO"/>
        </w:rPr>
        <w:t xml:space="preserve"> por un monto menor al solicitado en el presente DBC, admitiéndose un margen de error que no supere el cero punto uno por ciento (0.1%), considerándose subsanable, no siendo necesario solicitar al proponente </w:t>
      </w:r>
      <w:r w:rsidRPr="002D60EE">
        <w:rPr>
          <w:rFonts w:asciiTheme="minorHAnsi" w:hAnsiTheme="minorHAnsi" w:cstheme="minorHAnsi"/>
          <w:sz w:val="22"/>
          <w:szCs w:val="22"/>
          <w:lang w:val="es-BO"/>
        </w:rPr>
        <w:t>subsane dicho aspecto.</w:t>
      </w:r>
    </w:p>
    <w:p w:rsidR="00A047DF" w:rsidRPr="002D60EE" w:rsidRDefault="00A047DF" w:rsidP="00C027AE">
      <w:pPr>
        <w:numPr>
          <w:ilvl w:val="0"/>
          <w:numId w:val="23"/>
        </w:numPr>
        <w:tabs>
          <w:tab w:val="clear" w:pos="1410"/>
          <w:tab w:val="left" w:pos="1560"/>
          <w:tab w:val="num" w:pos="1692"/>
        </w:tabs>
        <w:ind w:left="851" w:hanging="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Cuando la Garantía de Seriedad de Propuesta sea girada por un plazo menor al solicitado en el presente DBC, admitiéndose un margen de error que no supere los dos (2) días calendario; </w:t>
      </w:r>
    </w:p>
    <w:p w:rsidR="00480436" w:rsidRDefault="00480436" w:rsidP="00480436">
      <w:pPr>
        <w:tabs>
          <w:tab w:val="left" w:pos="1560"/>
        </w:tabs>
        <w:ind w:left="851"/>
        <w:jc w:val="both"/>
        <w:rPr>
          <w:rFonts w:asciiTheme="minorHAnsi" w:hAnsiTheme="minorHAnsi" w:cstheme="minorHAnsi"/>
          <w:sz w:val="22"/>
          <w:szCs w:val="22"/>
          <w:lang w:val="es-BO"/>
        </w:rPr>
      </w:pPr>
    </w:p>
    <w:p w:rsidR="00480436" w:rsidRDefault="00480436" w:rsidP="00480436">
      <w:pPr>
        <w:ind w:left="425" w:firstLine="1"/>
        <w:jc w:val="both"/>
        <w:rPr>
          <w:rFonts w:asciiTheme="minorHAnsi" w:hAnsiTheme="minorHAnsi" w:cstheme="minorHAnsi"/>
          <w:sz w:val="22"/>
          <w:szCs w:val="22"/>
          <w:lang w:val="es-BO"/>
        </w:rPr>
      </w:pPr>
      <w:r w:rsidRPr="008E05E7">
        <w:rPr>
          <w:rFonts w:asciiTheme="minorHAnsi" w:hAnsiTheme="minorHAnsi" w:cstheme="minorHAnsi"/>
          <w:sz w:val="22"/>
          <w:szCs w:val="22"/>
          <w:lang w:val="es-BO"/>
        </w:rPr>
        <w:t>Cuando la propuesta contenga aspectos subsanables éstos deberán estar señalados en el informe correspondiente.</w:t>
      </w:r>
    </w:p>
    <w:p w:rsidR="004A4604" w:rsidRDefault="004A4604" w:rsidP="00480436">
      <w:pPr>
        <w:ind w:left="425" w:firstLine="1"/>
        <w:jc w:val="both"/>
        <w:rPr>
          <w:rFonts w:asciiTheme="minorHAnsi" w:hAnsiTheme="minorHAnsi" w:cstheme="minorHAnsi"/>
          <w:sz w:val="22"/>
          <w:szCs w:val="22"/>
          <w:lang w:val="es-BO"/>
        </w:rPr>
      </w:pPr>
    </w:p>
    <w:p w:rsidR="004A4604" w:rsidRDefault="004A4604" w:rsidP="004A4604">
      <w:pPr>
        <w:ind w:left="425" w:firstLine="1"/>
        <w:jc w:val="both"/>
        <w:rPr>
          <w:rFonts w:asciiTheme="minorHAnsi" w:hAnsiTheme="minorHAnsi" w:cstheme="minorHAnsi"/>
          <w:sz w:val="22"/>
          <w:szCs w:val="22"/>
          <w:lang w:val="es-BO"/>
        </w:rPr>
      </w:pPr>
      <w:r w:rsidRPr="00812C05">
        <w:rPr>
          <w:rFonts w:asciiTheme="minorHAnsi" w:hAnsiTheme="minorHAnsi" w:cstheme="minorHAnsi"/>
          <w:sz w:val="22"/>
          <w:szCs w:val="22"/>
          <w:lang w:val="es-BO"/>
        </w:rPr>
        <w:t>Estos criterios podrán aplicarse también en la etapa de verificación de documentos para la suscripción del contrato.</w:t>
      </w:r>
    </w:p>
    <w:p w:rsidR="00452B99" w:rsidRPr="00CE7B5F" w:rsidRDefault="00452B99" w:rsidP="00452B99">
      <w:pPr>
        <w:jc w:val="both"/>
        <w:rPr>
          <w:rFonts w:asciiTheme="minorHAnsi" w:hAnsiTheme="minorHAnsi" w:cstheme="minorHAnsi"/>
          <w:color w:val="000000" w:themeColor="text1"/>
          <w:sz w:val="22"/>
          <w:szCs w:val="22"/>
          <w:lang w:val="es-BO"/>
        </w:rPr>
      </w:pPr>
    </w:p>
    <w:p w:rsidR="00452B99" w:rsidRPr="00552079" w:rsidRDefault="005F6C94" w:rsidP="00DA3978">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DESCALIFICACIÓN DE PROPUESTAS</w:t>
      </w:r>
      <w:r w:rsidR="00A35855">
        <w:rPr>
          <w:rFonts w:asciiTheme="minorHAnsi" w:hAnsiTheme="minorHAnsi" w:cstheme="minorHAnsi"/>
          <w:b/>
          <w:sz w:val="22"/>
          <w:szCs w:val="22"/>
        </w:rPr>
        <w:t>.-</w:t>
      </w:r>
    </w:p>
    <w:p w:rsidR="00452B99" w:rsidRPr="00552079" w:rsidRDefault="00452B99" w:rsidP="00452B99">
      <w:pPr>
        <w:jc w:val="both"/>
        <w:rPr>
          <w:rFonts w:asciiTheme="minorHAnsi" w:hAnsiTheme="minorHAnsi" w:cstheme="minorHAnsi"/>
          <w:b/>
          <w:color w:val="000000"/>
          <w:sz w:val="22"/>
          <w:szCs w:val="22"/>
        </w:rPr>
      </w:pPr>
    </w:p>
    <w:p w:rsidR="00CE7B5F" w:rsidRPr="00552079" w:rsidRDefault="00CE7B5F" w:rsidP="00CE7B5F">
      <w:pPr>
        <w:ind w:firstLine="426"/>
        <w:jc w:val="both"/>
        <w:rPr>
          <w:rFonts w:asciiTheme="minorHAnsi" w:hAnsiTheme="minorHAnsi" w:cstheme="minorHAnsi"/>
          <w:sz w:val="22"/>
          <w:szCs w:val="22"/>
        </w:rPr>
      </w:pPr>
      <w:r w:rsidRPr="00552079">
        <w:rPr>
          <w:rFonts w:asciiTheme="minorHAnsi" w:hAnsiTheme="minorHAnsi" w:cstheme="minorHAnsi"/>
          <w:sz w:val="22"/>
          <w:szCs w:val="22"/>
        </w:rPr>
        <w:t>Las causales de descalificación, son las siguientes:</w:t>
      </w:r>
    </w:p>
    <w:p w:rsidR="00CE7B5F" w:rsidRPr="00552079" w:rsidRDefault="00CE7B5F" w:rsidP="00CE7B5F">
      <w:pPr>
        <w:ind w:left="567"/>
        <w:jc w:val="both"/>
        <w:rPr>
          <w:rFonts w:asciiTheme="minorHAnsi" w:hAnsiTheme="minorHAnsi" w:cstheme="minorHAnsi"/>
          <w:sz w:val="22"/>
          <w:szCs w:val="22"/>
        </w:rPr>
      </w:pP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Incumplimiento u omisión en la presentación de cualquier formulario o documento requerido en el presente DBC.</w:t>
      </w:r>
    </w:p>
    <w:p w:rsidR="00480436" w:rsidRPr="002D60EE"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Incumplimiento a la Declaración Jurada del formulario de presentación de la propuesta e </w:t>
      </w:r>
      <w:r w:rsidRPr="002D60EE">
        <w:rPr>
          <w:rFonts w:asciiTheme="minorHAnsi" w:hAnsiTheme="minorHAnsi" w:cstheme="minorHAnsi"/>
          <w:color w:val="000000"/>
          <w:sz w:val="22"/>
          <w:szCs w:val="22"/>
        </w:rPr>
        <w:t>identificación del proponente (Formulario A-1).</w:t>
      </w:r>
    </w:p>
    <w:p w:rsidR="00A047DF" w:rsidRPr="002D60EE" w:rsidRDefault="00A047DF" w:rsidP="00A047DF">
      <w:pPr>
        <w:numPr>
          <w:ilvl w:val="0"/>
          <w:numId w:val="8"/>
        </w:numPr>
        <w:tabs>
          <w:tab w:val="left" w:pos="1276"/>
          <w:tab w:val="left" w:pos="1843"/>
        </w:tabs>
        <w:ind w:left="851"/>
        <w:jc w:val="both"/>
        <w:rPr>
          <w:rFonts w:asciiTheme="minorHAnsi" w:hAnsiTheme="minorHAnsi" w:cstheme="minorHAnsi"/>
          <w:color w:val="000000"/>
          <w:sz w:val="22"/>
          <w:szCs w:val="22"/>
        </w:rPr>
      </w:pPr>
      <w:r w:rsidRPr="002D60EE">
        <w:rPr>
          <w:rFonts w:asciiTheme="minorHAnsi" w:hAnsiTheme="minorHAnsi" w:cstheme="minorHAnsi"/>
          <w:color w:val="000000"/>
          <w:sz w:val="22"/>
          <w:szCs w:val="22"/>
        </w:rPr>
        <w:t>Cuando el proponente no se encuentre dentro los proponentes elegibles establecidos en el DBC.</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2D60EE">
        <w:rPr>
          <w:rFonts w:asciiTheme="minorHAnsi" w:hAnsiTheme="minorHAnsi" w:cstheme="minorHAnsi"/>
          <w:color w:val="000000"/>
          <w:sz w:val="22"/>
          <w:szCs w:val="22"/>
        </w:rPr>
        <w:t>Cuando</w:t>
      </w:r>
      <w:r w:rsidRPr="00480436">
        <w:rPr>
          <w:rFonts w:asciiTheme="minorHAnsi" w:hAnsiTheme="minorHAnsi" w:cstheme="minorHAnsi"/>
          <w:color w:val="000000"/>
          <w:sz w:val="22"/>
          <w:szCs w:val="22"/>
        </w:rPr>
        <w:t xml:space="preserve"> los formularios, documentos, garantías presentadas no cumplan con las condiciones requeridas y/o requisitos establecidos en el presente DBC.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no presente la garantía de seriedad de propuesta (cuando esta hubiese sido requerida).</w:t>
      </w:r>
      <w:r w:rsidRPr="00480436">
        <w:rPr>
          <w:rFonts w:ascii="Verdana" w:hAnsi="Verdana" w:cs="Arial"/>
          <w:sz w:val="18"/>
          <w:szCs w:val="18"/>
          <w:lang w:val="es-BO"/>
        </w:rPr>
        <w:t xml:space="preserve">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el proponente rehúse ampliar el tiempo de vigencia de la garantía de seriedad de propuesta.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la propuesta técnica no cumpla con las condiciones y requisitos establecidos en el presente DBC y las especificaciones técnicas.</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La falta de la presentación de la propuesta técnica.</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la propuesta económica no cumpla con las condiciones y requisitos establecidos en el presente DBC.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presente dos o más alternativas en una misma propuesta, salvo las especificaciones técnicas lo establezcan.</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presente dos o más propuestas.</w:t>
      </w:r>
    </w:p>
    <w:p w:rsidR="0018789E" w:rsidRPr="00365997" w:rsidRDefault="0018789E" w:rsidP="0018789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las propuestas económicas excedan el precio referencial.</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lastRenderedPageBreak/>
        <w:t>Cuando producto de la revisión aritmética de la propuesta económica existiera una diferencia superior al dos por ciento (2%) entre el monto total de la propuesta y el monto ajustado y esta diferencia sea positiva o negativa. La diferencia del 2% será aplicable al monto ajustado, según la forma de adjudicación por el total</w:t>
      </w:r>
      <w:r w:rsidR="0018789E">
        <w:rPr>
          <w:rFonts w:asciiTheme="minorHAnsi" w:hAnsiTheme="minorHAnsi" w:cstheme="minorHAnsi"/>
          <w:color w:val="000000"/>
          <w:sz w:val="22"/>
          <w:szCs w:val="22"/>
        </w:rPr>
        <w:t>, ítem</w:t>
      </w:r>
      <w:r w:rsidR="0018789E" w:rsidRPr="00480436">
        <w:rPr>
          <w:rFonts w:asciiTheme="minorHAnsi" w:hAnsiTheme="minorHAnsi" w:cstheme="minorHAnsi"/>
          <w:color w:val="000000"/>
          <w:sz w:val="22"/>
          <w:szCs w:val="22"/>
        </w:rPr>
        <w:t xml:space="preserve">, </w:t>
      </w:r>
      <w:r w:rsidR="0018789E">
        <w:rPr>
          <w:rFonts w:asciiTheme="minorHAnsi" w:hAnsiTheme="minorHAnsi" w:cstheme="minorHAnsi"/>
          <w:color w:val="000000"/>
          <w:sz w:val="22"/>
          <w:szCs w:val="22"/>
        </w:rPr>
        <w:t>lote</w:t>
      </w:r>
      <w:r w:rsidRPr="00480436">
        <w:rPr>
          <w:rFonts w:asciiTheme="minorHAnsi" w:hAnsiTheme="minorHAnsi" w:cstheme="minorHAnsi"/>
          <w:color w:val="000000"/>
          <w:sz w:val="22"/>
          <w:szCs w:val="22"/>
        </w:rPr>
        <w:t>, u otros.</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Las propuestas que no alcancen el puntaje mínimo requerido en la etapa de evaluac</w:t>
      </w:r>
      <w:r w:rsidR="0018789E">
        <w:rPr>
          <w:rFonts w:asciiTheme="minorHAnsi" w:hAnsiTheme="minorHAnsi" w:cstheme="minorHAnsi"/>
          <w:color w:val="000000"/>
          <w:sz w:val="22"/>
          <w:szCs w:val="22"/>
        </w:rPr>
        <w:t>ión técnica</w:t>
      </w:r>
      <w:r w:rsidRPr="00480436">
        <w:rPr>
          <w:rFonts w:asciiTheme="minorHAnsi" w:hAnsiTheme="minorHAnsi" w:cstheme="minorHAnsi"/>
          <w:color w:val="000000"/>
          <w:sz w:val="22"/>
          <w:szCs w:val="22"/>
        </w:rPr>
        <w:t>.</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Si para la suscripción del contrato,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producto de la revisión de los documentos presentados para la elabora</w:t>
      </w:r>
      <w:r w:rsidR="0018789E">
        <w:rPr>
          <w:rFonts w:asciiTheme="minorHAnsi" w:hAnsiTheme="minorHAnsi" w:cstheme="minorHAnsi"/>
          <w:color w:val="000000"/>
          <w:sz w:val="22"/>
          <w:szCs w:val="22"/>
        </w:rPr>
        <w:t>ción y suscripción de contrato u orden de servicio</w:t>
      </w:r>
      <w:r w:rsidRPr="00480436">
        <w:rPr>
          <w:rFonts w:asciiTheme="minorHAnsi" w:hAnsiTheme="minorHAnsi" w:cstheme="minorHAnsi"/>
          <w:color w:val="000000"/>
          <w:sz w:val="22"/>
          <w:szCs w:val="22"/>
        </w:rPr>
        <w:t>, no cumplan con las condiciones requeridas por YPFB.</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adjudicado desista de forma expresa o tácita de suscribir el contrato, orden de compra, orden de servicio.</w:t>
      </w:r>
    </w:p>
    <w:p w:rsidR="0018789E" w:rsidRDefault="00480436" w:rsidP="009E0B3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8789E">
        <w:rPr>
          <w:rFonts w:asciiTheme="minorHAnsi" w:hAnsiTheme="minorHAnsi" w:cstheme="minorHAnsi"/>
          <w:color w:val="000000"/>
          <w:sz w:val="22"/>
          <w:szCs w:val="22"/>
        </w:rPr>
        <w:t>Cuando el proponente no cumpla con los índices, indicadores o parámetros financieros establecidos en el DBC, salvo estos no sean crit</w:t>
      </w:r>
      <w:r w:rsidR="0018789E">
        <w:rPr>
          <w:rFonts w:asciiTheme="minorHAnsi" w:hAnsiTheme="minorHAnsi" w:cstheme="minorHAnsi"/>
          <w:color w:val="000000"/>
          <w:sz w:val="22"/>
          <w:szCs w:val="22"/>
        </w:rPr>
        <w:t>erios de evaluación excluyentes.</w:t>
      </w:r>
    </w:p>
    <w:p w:rsidR="00480436" w:rsidRPr="0018789E" w:rsidRDefault="00480436" w:rsidP="009E0B3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8789E">
        <w:rPr>
          <w:rFonts w:asciiTheme="minorHAnsi" w:hAnsiTheme="minorHAnsi" w:cstheme="minorHAnsi"/>
          <w:color w:val="000000"/>
          <w:sz w:val="22"/>
          <w:szCs w:val="22"/>
        </w:rPr>
        <w:t>Cuando el proponente rehúse ampliar la validez de su propuesta.</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se encuentre dentro de las causales de impedimento descritas en el presente DBC.</w:t>
      </w:r>
    </w:p>
    <w:p w:rsidR="00480436" w:rsidRPr="009229E3"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el proponente no haya asistido a la inspección previa en la fecha y lugar programado y </w:t>
      </w:r>
      <w:r w:rsidRPr="009229E3">
        <w:rPr>
          <w:rFonts w:asciiTheme="minorHAnsi" w:hAnsiTheme="minorHAnsi" w:cstheme="minorHAnsi"/>
          <w:color w:val="000000"/>
          <w:sz w:val="22"/>
          <w:szCs w:val="22"/>
        </w:rPr>
        <w:t>esta sea obligatoria.</w:t>
      </w:r>
    </w:p>
    <w:p w:rsidR="00480436" w:rsidRPr="009229E3"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Cuando el proponente no haya presentado el (los) Acuerdo(s) de Confidencialidad siempre y esto(s) haya(n) sido requerido(s) y sea un criterio excluyente.</w:t>
      </w:r>
    </w:p>
    <w:p w:rsidR="00480436" w:rsidRPr="009229E3" w:rsidRDefault="00480436" w:rsidP="00480436">
      <w:pPr>
        <w:ind w:left="426"/>
        <w:jc w:val="both"/>
        <w:rPr>
          <w:rFonts w:asciiTheme="minorHAnsi" w:hAnsiTheme="minorHAnsi" w:cstheme="minorHAnsi"/>
          <w:sz w:val="22"/>
          <w:szCs w:val="22"/>
          <w:lang w:val="es-BO"/>
        </w:rPr>
      </w:pPr>
    </w:p>
    <w:p w:rsidR="00480436" w:rsidRPr="00552079" w:rsidRDefault="00480436" w:rsidP="00480436">
      <w:pPr>
        <w:ind w:left="426"/>
        <w:jc w:val="both"/>
        <w:rPr>
          <w:rFonts w:asciiTheme="minorHAnsi" w:hAnsiTheme="minorHAnsi" w:cstheme="minorHAnsi"/>
          <w:sz w:val="22"/>
          <w:szCs w:val="22"/>
        </w:rPr>
      </w:pPr>
      <w:r w:rsidRPr="009229E3">
        <w:rPr>
          <w:rFonts w:asciiTheme="minorHAnsi" w:hAnsiTheme="minorHAnsi" w:cstheme="minorHAnsi"/>
          <w:sz w:val="22"/>
          <w:szCs w:val="22"/>
          <w:lang w:val="es-BO"/>
        </w:rPr>
        <w:t>La descalificación de propuestas deberá</w:t>
      </w:r>
      <w:r w:rsidRPr="00552079">
        <w:rPr>
          <w:rFonts w:asciiTheme="minorHAnsi" w:hAnsiTheme="minorHAnsi" w:cstheme="minorHAnsi"/>
          <w:sz w:val="22"/>
          <w:szCs w:val="22"/>
          <w:lang w:val="es-BO"/>
        </w:rPr>
        <w:t xml:space="preserve"> realizarse única y exclusivamente por </w:t>
      </w:r>
      <w:r>
        <w:rPr>
          <w:rFonts w:asciiTheme="minorHAnsi" w:hAnsiTheme="minorHAnsi" w:cstheme="minorHAnsi"/>
          <w:sz w:val="22"/>
          <w:szCs w:val="22"/>
          <w:lang w:val="es-BO"/>
        </w:rPr>
        <w:t>la/</w:t>
      </w:r>
      <w:r w:rsidRPr="00552079">
        <w:rPr>
          <w:rFonts w:asciiTheme="minorHAnsi" w:hAnsiTheme="minorHAnsi" w:cstheme="minorHAnsi"/>
          <w:sz w:val="22"/>
          <w:szCs w:val="22"/>
          <w:lang w:val="es-BO"/>
        </w:rPr>
        <w:t>las causales señaladas precedentemente.</w:t>
      </w:r>
    </w:p>
    <w:p w:rsidR="00452B99" w:rsidRPr="00552079" w:rsidRDefault="00452B99" w:rsidP="00452B99">
      <w:pPr>
        <w:pStyle w:val="Prrafodelista"/>
        <w:ind w:left="426"/>
        <w:jc w:val="both"/>
        <w:rPr>
          <w:rFonts w:asciiTheme="minorHAnsi" w:hAnsiTheme="minorHAnsi" w:cstheme="minorHAnsi"/>
          <w:b/>
          <w:sz w:val="22"/>
          <w:szCs w:val="22"/>
        </w:rPr>
      </w:pPr>
    </w:p>
    <w:p w:rsidR="00FF659D" w:rsidRPr="00552079" w:rsidRDefault="00FF659D" w:rsidP="00DA3978">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CAUSALES DECLARATORIA DESIERTA</w:t>
      </w:r>
      <w:r w:rsidR="00A35855">
        <w:rPr>
          <w:rFonts w:asciiTheme="minorHAnsi" w:hAnsiTheme="minorHAnsi" w:cstheme="minorHAnsi"/>
          <w:b/>
          <w:sz w:val="22"/>
          <w:szCs w:val="22"/>
        </w:rPr>
        <w:t>.-</w:t>
      </w:r>
    </w:p>
    <w:p w:rsidR="00FF659D" w:rsidRPr="00552079" w:rsidRDefault="00FF659D" w:rsidP="003D3C90">
      <w:pPr>
        <w:ind w:left="708"/>
        <w:jc w:val="both"/>
        <w:rPr>
          <w:rFonts w:asciiTheme="minorHAnsi" w:hAnsiTheme="minorHAnsi" w:cstheme="minorHAnsi"/>
          <w:sz w:val="22"/>
          <w:szCs w:val="22"/>
        </w:rPr>
      </w:pPr>
    </w:p>
    <w:p w:rsidR="00913663" w:rsidRPr="00552079" w:rsidRDefault="00913663" w:rsidP="00913663">
      <w:pPr>
        <w:ind w:left="426"/>
        <w:jc w:val="both"/>
        <w:rPr>
          <w:rFonts w:asciiTheme="minorHAnsi" w:hAnsiTheme="minorHAnsi" w:cstheme="minorHAnsi"/>
          <w:sz w:val="22"/>
          <w:szCs w:val="22"/>
        </w:rPr>
      </w:pPr>
      <w:r w:rsidRPr="00552079">
        <w:rPr>
          <w:rFonts w:asciiTheme="minorHAnsi" w:hAnsiTheme="minorHAnsi" w:cstheme="minorHAnsi"/>
          <w:sz w:val="22"/>
          <w:szCs w:val="22"/>
        </w:rPr>
        <w:t>El Comité de Licitación o de Concertación podrá recomendar la Declaratoria Desierta del proceso</w:t>
      </w:r>
      <w:r>
        <w:rPr>
          <w:rFonts w:asciiTheme="minorHAnsi" w:hAnsiTheme="minorHAnsi" w:cstheme="minorHAnsi"/>
          <w:sz w:val="22"/>
          <w:szCs w:val="22"/>
        </w:rPr>
        <w:t xml:space="preserve"> de contratación</w:t>
      </w:r>
      <w:r w:rsidRPr="00552079">
        <w:rPr>
          <w:rFonts w:asciiTheme="minorHAnsi" w:hAnsiTheme="minorHAnsi" w:cstheme="minorHAnsi"/>
          <w:sz w:val="22"/>
          <w:szCs w:val="22"/>
        </w:rPr>
        <w:t>, por las siguientes causas:</w:t>
      </w:r>
    </w:p>
    <w:p w:rsidR="00897820" w:rsidRPr="00552079" w:rsidRDefault="00897820" w:rsidP="00897820">
      <w:pPr>
        <w:rPr>
          <w:rFonts w:asciiTheme="minorHAnsi" w:eastAsiaTheme="minorHAnsi" w:hAnsiTheme="minorHAnsi" w:cstheme="minorHAnsi"/>
          <w:sz w:val="22"/>
          <w:szCs w:val="22"/>
        </w:rPr>
      </w:pP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Cuando no se hubiera recibido propuesta alguna.</w:t>
      </w: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Si la o las propuestas no hubieran cumplido con los requisitos del Documento Base de Contratación (DBC).</w:t>
      </w: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Cuando la (s) propuesta (s) económica (s) excedan el precio referencial determinado por la Unidad Solicitante.</w:t>
      </w:r>
    </w:p>
    <w:p w:rsidR="0018789E" w:rsidRPr="00365997" w:rsidRDefault="0018789E" w:rsidP="0018789E">
      <w:pPr>
        <w:pStyle w:val="Prrafodelista"/>
        <w:numPr>
          <w:ilvl w:val="0"/>
          <w:numId w:val="10"/>
        </w:numPr>
        <w:ind w:left="720"/>
        <w:contextualSpacing/>
        <w:jc w:val="both"/>
        <w:rPr>
          <w:rFonts w:asciiTheme="minorHAnsi" w:hAnsiTheme="minorHAnsi" w:cstheme="minorHAnsi"/>
          <w:sz w:val="22"/>
          <w:szCs w:val="22"/>
        </w:rPr>
      </w:pPr>
      <w:r w:rsidRPr="00365997">
        <w:rPr>
          <w:rFonts w:asciiTheme="minorHAnsi" w:hAnsiTheme="minorHAnsi" w:cstheme="minorHAnsi"/>
          <w:sz w:val="22"/>
          <w:szCs w:val="22"/>
        </w:rPr>
        <w:t>Cuando el proponente adjudicado incumpla la presentación de documentos, o no presente en las condiciones solicitadas o desista de formalizar la contratación y no existan otras propuestas calificadas.</w:t>
      </w:r>
    </w:p>
    <w:p w:rsidR="00452B99" w:rsidRDefault="00452B99" w:rsidP="00452B99">
      <w:pPr>
        <w:jc w:val="both"/>
        <w:rPr>
          <w:rFonts w:asciiTheme="minorHAnsi" w:hAnsiTheme="minorHAnsi" w:cstheme="minorHAnsi"/>
          <w:sz w:val="22"/>
          <w:szCs w:val="22"/>
        </w:rPr>
      </w:pPr>
    </w:p>
    <w:p w:rsidR="00452B99" w:rsidRPr="00552079" w:rsidRDefault="00452B99" w:rsidP="00DA3978">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CANCELACIÓN, ANULACIÓN O SUSPENSIÓ</w:t>
      </w:r>
      <w:r w:rsidR="005F6C94">
        <w:rPr>
          <w:rFonts w:asciiTheme="minorHAnsi" w:hAnsiTheme="minorHAnsi" w:cstheme="minorHAnsi"/>
          <w:b/>
          <w:sz w:val="22"/>
          <w:szCs w:val="22"/>
        </w:rPr>
        <w:t>N DEL PROCESO DE CONTRATACIÓN</w:t>
      </w:r>
      <w:r w:rsidR="00A35855">
        <w:rPr>
          <w:rFonts w:asciiTheme="minorHAnsi" w:hAnsiTheme="minorHAnsi" w:cstheme="minorHAnsi"/>
          <w:b/>
          <w:sz w:val="22"/>
          <w:szCs w:val="22"/>
        </w:rPr>
        <w:t>.-</w:t>
      </w:r>
    </w:p>
    <w:p w:rsidR="00452B99" w:rsidRPr="00552079" w:rsidRDefault="00452B99" w:rsidP="00452B99">
      <w:pPr>
        <w:jc w:val="both"/>
        <w:rPr>
          <w:rFonts w:asciiTheme="minorHAnsi" w:hAnsiTheme="minorHAnsi" w:cstheme="minorHAnsi"/>
          <w:sz w:val="22"/>
          <w:szCs w:val="22"/>
        </w:rPr>
      </w:pPr>
    </w:p>
    <w:p w:rsidR="00452B99" w:rsidRPr="00552079" w:rsidRDefault="00452B99" w:rsidP="00452B9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El proceso de contratación podrá ser Cancelado, Anulado o Suspendido por el RPC </w:t>
      </w:r>
      <w:r w:rsidR="00820EE2" w:rsidRPr="00552079">
        <w:rPr>
          <w:rFonts w:asciiTheme="minorHAnsi" w:hAnsiTheme="minorHAnsi" w:cstheme="minorHAnsi"/>
          <w:sz w:val="22"/>
          <w:szCs w:val="22"/>
        </w:rPr>
        <w:t xml:space="preserve">mediante resolución </w:t>
      </w:r>
      <w:r w:rsidR="00A671E1">
        <w:rPr>
          <w:rFonts w:asciiTheme="minorHAnsi" w:hAnsiTheme="minorHAnsi" w:cstheme="minorHAnsi"/>
          <w:sz w:val="22"/>
          <w:szCs w:val="22"/>
        </w:rPr>
        <w:t xml:space="preserve">expresa </w:t>
      </w:r>
      <w:r w:rsidR="00820EE2" w:rsidRPr="00552079">
        <w:rPr>
          <w:rFonts w:asciiTheme="minorHAnsi" w:hAnsiTheme="minorHAnsi" w:cstheme="minorHAnsi"/>
          <w:sz w:val="22"/>
          <w:szCs w:val="22"/>
        </w:rPr>
        <w:t>motivada técnica y legalmente h</w:t>
      </w:r>
      <w:r w:rsidRPr="00552079">
        <w:rPr>
          <w:rFonts w:asciiTheme="minorHAnsi" w:hAnsiTheme="minorHAnsi" w:cstheme="minorHAnsi"/>
          <w:sz w:val="22"/>
          <w:szCs w:val="22"/>
        </w:rPr>
        <w:t>asta antes de la</w:t>
      </w:r>
      <w:r w:rsidR="004306DD">
        <w:rPr>
          <w:rFonts w:asciiTheme="minorHAnsi" w:hAnsiTheme="minorHAnsi" w:cstheme="minorHAnsi"/>
          <w:sz w:val="22"/>
          <w:szCs w:val="22"/>
        </w:rPr>
        <w:t xml:space="preserve"> suscripción del contrato </w:t>
      </w:r>
      <w:r w:rsidR="00DF166F">
        <w:rPr>
          <w:rFonts w:asciiTheme="minorHAnsi" w:hAnsiTheme="minorHAnsi" w:cstheme="minorHAnsi"/>
          <w:sz w:val="22"/>
          <w:szCs w:val="22"/>
        </w:rPr>
        <w:t>u orden de servicio.</w:t>
      </w:r>
    </w:p>
    <w:p w:rsidR="00452B99" w:rsidRPr="00552079" w:rsidRDefault="00452B99" w:rsidP="00452B99">
      <w:pPr>
        <w:ind w:left="426"/>
        <w:jc w:val="both"/>
        <w:rPr>
          <w:rFonts w:asciiTheme="minorHAnsi" w:hAnsiTheme="minorHAnsi" w:cstheme="minorHAnsi"/>
          <w:sz w:val="22"/>
          <w:szCs w:val="22"/>
        </w:rPr>
      </w:pPr>
    </w:p>
    <w:p w:rsidR="00452B99" w:rsidRDefault="00452B99" w:rsidP="00452B99">
      <w:pPr>
        <w:ind w:left="426"/>
        <w:jc w:val="both"/>
        <w:rPr>
          <w:rFonts w:asciiTheme="minorHAnsi" w:hAnsiTheme="minorHAnsi" w:cstheme="minorHAnsi"/>
          <w:sz w:val="22"/>
          <w:szCs w:val="22"/>
        </w:rPr>
      </w:pPr>
      <w:r w:rsidRPr="00552079">
        <w:rPr>
          <w:rFonts w:asciiTheme="minorHAnsi" w:hAnsiTheme="minorHAnsi" w:cstheme="minorHAnsi"/>
          <w:sz w:val="22"/>
          <w:szCs w:val="22"/>
        </w:rPr>
        <w:t>YPFB no asumirá responsabilidad alguna respecto a los proponentes afectados por esta decisión.</w:t>
      </w:r>
    </w:p>
    <w:p w:rsidR="00F668F1" w:rsidRDefault="00F668F1" w:rsidP="00452B99">
      <w:pPr>
        <w:ind w:left="426"/>
        <w:jc w:val="both"/>
        <w:rPr>
          <w:rFonts w:asciiTheme="minorHAnsi" w:hAnsiTheme="minorHAnsi" w:cstheme="minorHAnsi"/>
          <w:sz w:val="22"/>
          <w:szCs w:val="22"/>
        </w:rPr>
      </w:pPr>
    </w:p>
    <w:p w:rsidR="00452B99" w:rsidRDefault="00452B99" w:rsidP="00C027AE">
      <w:pPr>
        <w:pStyle w:val="Prrafodelista"/>
        <w:numPr>
          <w:ilvl w:val="1"/>
          <w:numId w:val="18"/>
        </w:numPr>
        <w:tabs>
          <w:tab w:val="left" w:pos="1134"/>
        </w:tabs>
        <w:ind w:left="851"/>
        <w:jc w:val="both"/>
        <w:rPr>
          <w:rFonts w:asciiTheme="minorHAnsi" w:hAnsiTheme="minorHAnsi" w:cstheme="minorHAnsi"/>
          <w:b/>
          <w:sz w:val="22"/>
          <w:szCs w:val="22"/>
        </w:rPr>
      </w:pPr>
      <w:r w:rsidRPr="00572D85">
        <w:rPr>
          <w:rFonts w:asciiTheme="minorHAnsi" w:hAnsiTheme="minorHAnsi" w:cstheme="minorHAnsi"/>
          <w:b/>
          <w:sz w:val="22"/>
          <w:szCs w:val="22"/>
        </w:rPr>
        <w:t xml:space="preserve">La cancelación procederá: </w:t>
      </w:r>
    </w:p>
    <w:p w:rsidR="00A72F2D" w:rsidRPr="006D7E6A" w:rsidRDefault="00A72F2D" w:rsidP="00A72F2D">
      <w:pPr>
        <w:pStyle w:val="Prrafodelista"/>
        <w:tabs>
          <w:tab w:val="left" w:pos="1134"/>
        </w:tabs>
        <w:ind w:left="851"/>
        <w:jc w:val="both"/>
        <w:rPr>
          <w:rFonts w:asciiTheme="minorHAnsi" w:hAnsiTheme="minorHAnsi" w:cstheme="minorHAnsi"/>
          <w:b/>
          <w:sz w:val="18"/>
          <w:szCs w:val="22"/>
        </w:rPr>
      </w:pPr>
    </w:p>
    <w:p w:rsidR="00913663" w:rsidRPr="00913663" w:rsidRDefault="00913663" w:rsidP="00C027AE">
      <w:pPr>
        <w:pStyle w:val="Prrafodelista"/>
        <w:numPr>
          <w:ilvl w:val="0"/>
          <w:numId w:val="20"/>
        </w:numPr>
        <w:ind w:left="1560"/>
        <w:contextualSpacing/>
        <w:jc w:val="both"/>
        <w:rPr>
          <w:rFonts w:asciiTheme="minorHAnsi" w:hAnsiTheme="minorHAnsi" w:cstheme="minorHAnsi"/>
          <w:sz w:val="22"/>
          <w:szCs w:val="22"/>
        </w:rPr>
      </w:pPr>
      <w:r w:rsidRPr="00913663">
        <w:rPr>
          <w:rFonts w:asciiTheme="minorHAnsi" w:hAnsiTheme="minorHAnsi" w:cstheme="minorHAnsi"/>
          <w:sz w:val="22"/>
          <w:szCs w:val="22"/>
        </w:rPr>
        <w:t xml:space="preserve">Cuando exista un hecho de fuerza mayor y/o caso fortuito irreversible que no permita la continuidad del proceso de contratación. </w:t>
      </w:r>
    </w:p>
    <w:p w:rsidR="00913663" w:rsidRPr="00552079" w:rsidRDefault="00913663" w:rsidP="00C027AE">
      <w:pPr>
        <w:pStyle w:val="Prrafodelista"/>
        <w:numPr>
          <w:ilvl w:val="0"/>
          <w:numId w:val="20"/>
        </w:numPr>
        <w:ind w:left="1560"/>
        <w:contextualSpacing/>
        <w:jc w:val="both"/>
        <w:rPr>
          <w:rFonts w:asciiTheme="minorHAnsi" w:hAnsiTheme="minorHAnsi" w:cstheme="minorHAnsi"/>
          <w:sz w:val="22"/>
          <w:szCs w:val="22"/>
        </w:rPr>
      </w:pPr>
      <w:r w:rsidRPr="00552079">
        <w:rPr>
          <w:rFonts w:asciiTheme="minorHAnsi" w:hAnsiTheme="minorHAnsi" w:cstheme="minorHAnsi"/>
          <w:sz w:val="22"/>
          <w:szCs w:val="22"/>
        </w:rPr>
        <w:t xml:space="preserve">Se hubiera extinguido la necesidad de contratación. </w:t>
      </w:r>
    </w:p>
    <w:p w:rsidR="00913663" w:rsidRPr="00552079" w:rsidRDefault="00913663" w:rsidP="00C027AE">
      <w:pPr>
        <w:pStyle w:val="Prrafodelista"/>
        <w:numPr>
          <w:ilvl w:val="0"/>
          <w:numId w:val="20"/>
        </w:numPr>
        <w:ind w:left="1560"/>
        <w:contextualSpacing/>
        <w:jc w:val="both"/>
        <w:rPr>
          <w:rFonts w:asciiTheme="minorHAnsi" w:hAnsiTheme="minorHAnsi" w:cstheme="minorHAnsi"/>
          <w:sz w:val="22"/>
          <w:szCs w:val="22"/>
        </w:rPr>
      </w:pPr>
      <w:r w:rsidRPr="00552079">
        <w:rPr>
          <w:rFonts w:asciiTheme="minorHAnsi" w:hAnsiTheme="minorHAnsi" w:cstheme="minorHAnsi"/>
          <w:sz w:val="22"/>
          <w:szCs w:val="22"/>
        </w:rPr>
        <w:t>Cuando la ejecución y resultados dejen de ser oportunos o surjan cambios sustanciales en la estructura y objetivos de YPFB</w:t>
      </w:r>
      <w:r>
        <w:rPr>
          <w:rFonts w:asciiTheme="minorHAnsi" w:hAnsiTheme="minorHAnsi" w:cstheme="minorHAnsi"/>
          <w:sz w:val="22"/>
          <w:szCs w:val="22"/>
        </w:rPr>
        <w:t>,</w:t>
      </w:r>
      <w:r w:rsidRPr="00552079">
        <w:rPr>
          <w:rFonts w:asciiTheme="minorHAnsi" w:hAnsiTheme="minorHAnsi" w:cstheme="minorHAnsi"/>
          <w:sz w:val="22"/>
          <w:szCs w:val="22"/>
        </w:rPr>
        <w:t xml:space="preserve"> sus empresas subsidiarias y afiliadas. </w:t>
      </w:r>
    </w:p>
    <w:p w:rsidR="007B7B6C" w:rsidRPr="007B7B6C" w:rsidRDefault="007B7B6C" w:rsidP="00A72F2D">
      <w:pPr>
        <w:pStyle w:val="Prrafodelista"/>
        <w:ind w:left="1134"/>
        <w:contextualSpacing/>
        <w:jc w:val="both"/>
        <w:rPr>
          <w:rFonts w:asciiTheme="minorHAnsi" w:eastAsiaTheme="minorHAnsi" w:hAnsiTheme="minorHAnsi" w:cstheme="minorHAnsi"/>
          <w:sz w:val="22"/>
          <w:szCs w:val="22"/>
          <w:lang w:val="es-BO"/>
        </w:rPr>
      </w:pPr>
    </w:p>
    <w:p w:rsidR="00913663" w:rsidRDefault="00913663" w:rsidP="00A72F2D">
      <w:pPr>
        <w:pStyle w:val="Prrafodelista"/>
        <w:ind w:left="1134"/>
        <w:contextualSpacing/>
        <w:jc w:val="both"/>
        <w:rPr>
          <w:rFonts w:asciiTheme="minorHAnsi" w:eastAsiaTheme="minorHAnsi" w:hAnsiTheme="minorHAnsi" w:cstheme="minorHAnsi"/>
          <w:sz w:val="22"/>
          <w:szCs w:val="22"/>
          <w:lang w:val="es-BO"/>
        </w:rPr>
      </w:pPr>
      <w:r w:rsidRPr="007B7B6C">
        <w:rPr>
          <w:rFonts w:asciiTheme="minorHAnsi" w:eastAsiaTheme="minorHAnsi" w:hAnsiTheme="minorHAnsi" w:cstheme="minorHAnsi"/>
          <w:sz w:val="22"/>
          <w:szCs w:val="22"/>
          <w:lang w:val="es-BO"/>
        </w:rPr>
        <w:t xml:space="preserve">Cuando sea necesario cancelar uno o varios ítems, lotes, tramos, paquetes, volúmenes o etapas, se procederá a la cancelación parcial de los mismos, pudiendo continuar el proceso de contratación para el resto de los ítems, lotes, tramos, paquetes, volúmenes o etapas. </w:t>
      </w:r>
    </w:p>
    <w:p w:rsidR="00490649" w:rsidRPr="007B7B6C" w:rsidRDefault="00490649" w:rsidP="00A72F2D">
      <w:pPr>
        <w:pStyle w:val="Prrafodelista"/>
        <w:ind w:left="1134"/>
        <w:contextualSpacing/>
        <w:jc w:val="both"/>
        <w:rPr>
          <w:rFonts w:asciiTheme="minorHAnsi" w:eastAsiaTheme="minorHAnsi" w:hAnsiTheme="minorHAnsi" w:cstheme="minorHAnsi"/>
          <w:sz w:val="22"/>
          <w:szCs w:val="22"/>
          <w:lang w:val="es-BO"/>
        </w:rPr>
      </w:pPr>
    </w:p>
    <w:p w:rsidR="00913663" w:rsidRDefault="00913663" w:rsidP="00A72F2D">
      <w:pPr>
        <w:pStyle w:val="Prrafodelista"/>
        <w:ind w:left="1134"/>
        <w:jc w:val="both"/>
        <w:rPr>
          <w:rFonts w:asciiTheme="minorHAnsi" w:eastAsiaTheme="minorHAnsi" w:hAnsiTheme="minorHAnsi" w:cstheme="minorHAnsi"/>
          <w:sz w:val="22"/>
          <w:szCs w:val="22"/>
          <w:lang w:val="es-BO"/>
        </w:rPr>
      </w:pPr>
      <w:r w:rsidRPr="00913663">
        <w:rPr>
          <w:rFonts w:asciiTheme="minorHAnsi" w:eastAsiaTheme="minorHAnsi" w:hAnsiTheme="minorHAnsi" w:cstheme="minorHAnsi"/>
          <w:sz w:val="22"/>
          <w:szCs w:val="22"/>
          <w:lang w:val="es-BO"/>
        </w:rPr>
        <w:t>En caso de que la cancelación se produzca antes de la fecha establecida para la apertura de propuestas, YPFB procederá a la devolución de las mismas.</w:t>
      </w:r>
    </w:p>
    <w:p w:rsidR="000C146F" w:rsidRDefault="000C146F" w:rsidP="00A72F2D">
      <w:pPr>
        <w:pStyle w:val="Prrafodelista"/>
        <w:ind w:left="1134"/>
        <w:jc w:val="both"/>
        <w:rPr>
          <w:rFonts w:asciiTheme="minorHAnsi" w:eastAsiaTheme="minorHAnsi" w:hAnsiTheme="minorHAnsi" w:cstheme="minorHAnsi"/>
          <w:sz w:val="22"/>
          <w:szCs w:val="22"/>
          <w:lang w:val="es-BO"/>
        </w:rPr>
      </w:pPr>
    </w:p>
    <w:p w:rsidR="00913663" w:rsidRDefault="00913663" w:rsidP="00A72F2D">
      <w:pPr>
        <w:pStyle w:val="Prrafodelista"/>
        <w:ind w:left="1134"/>
        <w:jc w:val="both"/>
        <w:rPr>
          <w:rFonts w:asciiTheme="minorHAnsi" w:eastAsiaTheme="minorHAnsi" w:hAnsiTheme="minorHAnsi" w:cstheme="minorHAnsi"/>
          <w:sz w:val="22"/>
          <w:szCs w:val="22"/>
          <w:lang w:val="es-BO"/>
        </w:rPr>
      </w:pPr>
      <w:r w:rsidRPr="00913663">
        <w:rPr>
          <w:rFonts w:asciiTheme="minorHAnsi" w:eastAsiaTheme="minorHAnsi" w:hAnsiTheme="minorHAnsi" w:cstheme="minorHAnsi"/>
          <w:sz w:val="22"/>
          <w:szCs w:val="22"/>
          <w:lang w:val="es-BO"/>
        </w:rPr>
        <w:t>Cuando la cancelación sea posterior a la apertura de propuestas, YPFB procederá a la devolución de las propuestas a solicitud del proponente, debiendo conservar una copia para el expediente del proceso de contratación.</w:t>
      </w:r>
    </w:p>
    <w:p w:rsidR="00A72F2D" w:rsidRPr="00913663" w:rsidRDefault="00A72F2D" w:rsidP="00A72F2D">
      <w:pPr>
        <w:pStyle w:val="Prrafodelista"/>
        <w:ind w:left="1134"/>
        <w:jc w:val="both"/>
        <w:rPr>
          <w:rFonts w:asciiTheme="minorHAnsi" w:eastAsiaTheme="minorHAnsi" w:hAnsiTheme="minorHAnsi" w:cstheme="minorHAnsi"/>
          <w:sz w:val="22"/>
          <w:szCs w:val="22"/>
          <w:lang w:val="es-BO"/>
        </w:rPr>
      </w:pPr>
    </w:p>
    <w:p w:rsidR="00452B99" w:rsidRPr="00572D85" w:rsidRDefault="00452B99" w:rsidP="00C027AE">
      <w:pPr>
        <w:pStyle w:val="Prrafodelista"/>
        <w:numPr>
          <w:ilvl w:val="1"/>
          <w:numId w:val="18"/>
        </w:numPr>
        <w:tabs>
          <w:tab w:val="left" w:pos="1134"/>
        </w:tabs>
        <w:ind w:left="851"/>
        <w:jc w:val="both"/>
        <w:rPr>
          <w:rFonts w:asciiTheme="minorHAnsi" w:hAnsiTheme="minorHAnsi" w:cstheme="minorHAnsi"/>
          <w:b/>
          <w:sz w:val="22"/>
          <w:szCs w:val="22"/>
        </w:rPr>
      </w:pPr>
      <w:r w:rsidRPr="00572D85">
        <w:rPr>
          <w:rFonts w:asciiTheme="minorHAnsi" w:hAnsiTheme="minorHAnsi" w:cstheme="minorHAnsi"/>
          <w:b/>
          <w:sz w:val="22"/>
          <w:szCs w:val="22"/>
        </w:rPr>
        <w:t>La suspensión procederá:</w:t>
      </w:r>
    </w:p>
    <w:p w:rsidR="00A72F2D" w:rsidRPr="006D7E6A" w:rsidRDefault="00A72F2D" w:rsidP="00A72F2D">
      <w:pPr>
        <w:ind w:left="1134"/>
        <w:jc w:val="both"/>
        <w:rPr>
          <w:rFonts w:asciiTheme="minorHAnsi" w:eastAsiaTheme="minorHAnsi" w:hAnsiTheme="minorHAnsi" w:cstheme="minorHAnsi"/>
          <w:sz w:val="18"/>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Cuando a pesar de existir la necesidad de la contratación, se presente un hecho de fuerza mayor, o caso fortuito, u otro motivo que no permita la continuidad del proceso. El proceso de contratación podrá reanudarse únicamente en la gestión fiscal salvo proyectos de inversión. </w:t>
      </w:r>
    </w:p>
    <w:p w:rsidR="00A72F2D" w:rsidRPr="00552079" w:rsidRDefault="00A72F2D"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Si la suspensión se hubiera producido antes del cierre de presentación de propuestas, se aceptará en la reanudación del proceso, la participación de nuevos proponentes. </w:t>
      </w:r>
    </w:p>
    <w:p w:rsidR="00A72F2D" w:rsidRPr="00552079" w:rsidRDefault="00A72F2D"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Los plazos y actos administrativos se reanudarán, desde el momento en que el impedimento se hubiera subsanado, correspondiendo reprogramar el cronograma de actividades.</w:t>
      </w:r>
    </w:p>
    <w:p w:rsidR="00A72F2D" w:rsidRDefault="00A72F2D" w:rsidP="00A72F2D">
      <w:pPr>
        <w:ind w:left="1134"/>
        <w:jc w:val="both"/>
        <w:rPr>
          <w:rFonts w:asciiTheme="minorHAnsi" w:eastAsiaTheme="minorHAnsi" w:hAnsiTheme="minorHAnsi" w:cstheme="minorHAnsi"/>
          <w:sz w:val="22"/>
          <w:szCs w:val="22"/>
          <w:lang w:val="es-BO"/>
        </w:rPr>
      </w:pPr>
    </w:p>
    <w:p w:rsidR="00452B99" w:rsidRPr="00552079" w:rsidRDefault="00452B99" w:rsidP="00C027AE">
      <w:pPr>
        <w:pStyle w:val="Prrafodelista"/>
        <w:numPr>
          <w:ilvl w:val="1"/>
          <w:numId w:val="18"/>
        </w:numPr>
        <w:tabs>
          <w:tab w:val="left" w:pos="1134"/>
        </w:tabs>
        <w:ind w:left="851"/>
        <w:jc w:val="both"/>
        <w:rPr>
          <w:rFonts w:asciiTheme="minorHAnsi" w:hAnsiTheme="minorHAnsi" w:cstheme="minorHAnsi"/>
          <w:b/>
          <w:sz w:val="22"/>
          <w:szCs w:val="22"/>
        </w:rPr>
      </w:pPr>
      <w:r w:rsidRPr="00552079">
        <w:rPr>
          <w:rFonts w:asciiTheme="minorHAnsi" w:hAnsiTheme="minorHAnsi" w:cstheme="minorHAnsi"/>
          <w:b/>
          <w:sz w:val="22"/>
          <w:szCs w:val="22"/>
        </w:rPr>
        <w:t>La Anulación procederá:</w:t>
      </w:r>
    </w:p>
    <w:p w:rsidR="00A72F2D" w:rsidRPr="006D7E6A" w:rsidRDefault="00A72F2D" w:rsidP="00A72F2D">
      <w:pPr>
        <w:ind w:left="708" w:firstLine="426"/>
        <w:jc w:val="both"/>
        <w:rPr>
          <w:rFonts w:asciiTheme="minorHAnsi" w:eastAsiaTheme="minorHAnsi" w:hAnsiTheme="minorHAnsi" w:cstheme="minorHAnsi"/>
          <w:sz w:val="18"/>
          <w:szCs w:val="22"/>
          <w:lang w:val="es-BO"/>
        </w:rPr>
      </w:pPr>
    </w:p>
    <w:p w:rsidR="00452B99" w:rsidRDefault="00452B99" w:rsidP="00A72F2D">
      <w:pPr>
        <w:ind w:left="708" w:firstLine="426"/>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La anulación</w:t>
      </w:r>
      <w:r w:rsidRPr="00552079">
        <w:rPr>
          <w:rFonts w:asciiTheme="minorHAnsi" w:eastAsiaTheme="minorHAnsi" w:hAnsiTheme="minorHAnsi" w:cstheme="minorHAnsi"/>
          <w:b/>
          <w:sz w:val="22"/>
          <w:szCs w:val="22"/>
          <w:lang w:val="es-BO"/>
        </w:rPr>
        <w:t xml:space="preserve"> </w:t>
      </w:r>
      <w:r w:rsidRPr="00552079">
        <w:rPr>
          <w:rFonts w:asciiTheme="minorHAnsi" w:eastAsiaTheme="minorHAnsi" w:hAnsiTheme="minorHAnsi" w:cstheme="minorHAnsi"/>
          <w:sz w:val="22"/>
          <w:szCs w:val="22"/>
          <w:lang w:val="es-BO"/>
        </w:rPr>
        <w:t>hasta el vicio más antiguo, se realizará cuando se determine:</w:t>
      </w:r>
    </w:p>
    <w:p w:rsidR="000C146F" w:rsidRPr="00552079" w:rsidRDefault="000C146F" w:rsidP="00A72F2D">
      <w:pPr>
        <w:ind w:left="708" w:firstLine="426"/>
        <w:jc w:val="both"/>
        <w:rPr>
          <w:rFonts w:asciiTheme="minorHAnsi" w:eastAsiaTheme="minorHAnsi" w:hAnsiTheme="minorHAnsi" w:cstheme="minorHAnsi"/>
          <w:sz w:val="22"/>
          <w:szCs w:val="22"/>
          <w:lang w:val="es-BO"/>
        </w:rPr>
      </w:pP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Incumplimiento o inobservancia al presente Reglamento y sus procedimientos.</w:t>
      </w: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Error en el DBC publicado. </w:t>
      </w: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Error en el precio referencial estimado.</w:t>
      </w:r>
    </w:p>
    <w:p w:rsidR="000C146F" w:rsidRDefault="000C146F"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hAnsiTheme="minorHAnsi" w:cstheme="minorHAnsi"/>
          <w:sz w:val="22"/>
          <w:szCs w:val="22"/>
        </w:rPr>
      </w:pPr>
      <w:r w:rsidRPr="004B0CFC">
        <w:rPr>
          <w:rFonts w:asciiTheme="minorHAnsi" w:eastAsiaTheme="minorHAnsi" w:hAnsiTheme="minorHAnsi" w:cstheme="minorHAnsi"/>
          <w:sz w:val="22"/>
          <w:szCs w:val="22"/>
          <w:lang w:val="es-BO"/>
        </w:rPr>
        <w:t>Cuando la contratación sea por ítems, lotes, tramos, paquetes, volúmenes o etapas, se podrá efectuar anulación parcial, debiendo continuar el proceso con el resto de los ítems, lotes, tramos</w:t>
      </w:r>
      <w:r>
        <w:rPr>
          <w:rFonts w:asciiTheme="minorHAnsi" w:hAnsiTheme="minorHAnsi" w:cstheme="minorHAnsi"/>
          <w:sz w:val="22"/>
          <w:szCs w:val="22"/>
        </w:rPr>
        <w:t>, paquetes, volúmenes o etapas.</w:t>
      </w:r>
    </w:p>
    <w:p w:rsidR="00A72F2D" w:rsidRDefault="00A72F2D" w:rsidP="00A72F2D">
      <w:pPr>
        <w:ind w:left="1134"/>
        <w:jc w:val="both"/>
        <w:rPr>
          <w:rFonts w:asciiTheme="minorHAnsi" w:hAnsiTheme="minorHAnsi" w:cstheme="minorHAnsi"/>
          <w:sz w:val="22"/>
          <w:szCs w:val="22"/>
        </w:rPr>
      </w:pPr>
    </w:p>
    <w:p w:rsidR="009E2493" w:rsidRPr="009229E3" w:rsidRDefault="009E2493" w:rsidP="00A72F2D">
      <w:pPr>
        <w:ind w:left="1134"/>
        <w:jc w:val="both"/>
        <w:rPr>
          <w:rFonts w:asciiTheme="minorHAnsi" w:eastAsiaTheme="minorHAnsi" w:hAnsiTheme="minorHAnsi" w:cstheme="minorHAnsi"/>
          <w:sz w:val="22"/>
          <w:szCs w:val="22"/>
          <w:lang w:val="es-BO"/>
        </w:rPr>
      </w:pPr>
      <w:r w:rsidRPr="00D62DD9">
        <w:rPr>
          <w:rFonts w:asciiTheme="minorHAnsi" w:eastAsiaTheme="minorHAnsi" w:hAnsiTheme="minorHAnsi" w:cstheme="minorHAnsi"/>
          <w:sz w:val="22"/>
          <w:szCs w:val="22"/>
          <w:lang w:val="es-BO"/>
        </w:rPr>
        <w:lastRenderedPageBreak/>
        <w:t>Cuando exista una anulación parcial y sea de los actos administrativos anteriores a la publicación de la convocatoria; los ítems, lotes, tramos, paquetes, volúmenes o etapas anulados</w:t>
      </w:r>
      <w:r>
        <w:rPr>
          <w:rFonts w:asciiTheme="minorHAnsi" w:eastAsiaTheme="minorHAnsi" w:hAnsiTheme="minorHAnsi" w:cstheme="minorHAnsi"/>
          <w:sz w:val="22"/>
          <w:szCs w:val="22"/>
          <w:lang w:val="es-BO"/>
        </w:rPr>
        <w:t>,</w:t>
      </w:r>
      <w:r w:rsidRPr="00D62DD9">
        <w:rPr>
          <w:rFonts w:asciiTheme="minorHAnsi" w:eastAsiaTheme="minorHAnsi" w:hAnsiTheme="minorHAnsi" w:cstheme="minorHAnsi"/>
          <w:sz w:val="22"/>
          <w:szCs w:val="22"/>
          <w:lang w:val="es-BO"/>
        </w:rPr>
        <w:t xml:space="preserve"> deberán iniciar como un nuevo proceso de contratación según la modalidad que </w:t>
      </w:r>
      <w:r w:rsidRPr="009229E3">
        <w:rPr>
          <w:rFonts w:asciiTheme="minorHAnsi" w:eastAsiaTheme="minorHAnsi" w:hAnsiTheme="minorHAnsi" w:cstheme="minorHAnsi"/>
          <w:sz w:val="22"/>
          <w:szCs w:val="22"/>
          <w:lang w:val="es-BO"/>
        </w:rPr>
        <w:t>corresponda.</w:t>
      </w:r>
    </w:p>
    <w:p w:rsidR="00616E49" w:rsidRPr="009229E3" w:rsidRDefault="00616E49" w:rsidP="00A72F2D">
      <w:pPr>
        <w:ind w:left="1134"/>
        <w:jc w:val="both"/>
        <w:rPr>
          <w:rFonts w:asciiTheme="minorHAnsi" w:eastAsiaTheme="minorHAnsi" w:hAnsiTheme="minorHAnsi" w:cstheme="minorHAnsi"/>
          <w:sz w:val="22"/>
          <w:szCs w:val="22"/>
          <w:lang w:val="es-BO"/>
        </w:rPr>
      </w:pPr>
    </w:p>
    <w:p w:rsidR="009E2493" w:rsidRPr="009229E3" w:rsidRDefault="000D253C" w:rsidP="009E2493">
      <w:pPr>
        <w:numPr>
          <w:ilvl w:val="0"/>
          <w:numId w:val="3"/>
        </w:numPr>
        <w:ind w:left="426" w:hanging="426"/>
        <w:jc w:val="both"/>
        <w:rPr>
          <w:rFonts w:asciiTheme="minorHAnsi" w:hAnsiTheme="minorHAnsi" w:cstheme="minorHAnsi"/>
          <w:b/>
          <w:sz w:val="22"/>
          <w:szCs w:val="22"/>
        </w:rPr>
      </w:pPr>
      <w:r w:rsidRPr="009229E3">
        <w:rPr>
          <w:rFonts w:asciiTheme="minorHAnsi" w:hAnsiTheme="minorHAnsi" w:cstheme="minorHAnsi"/>
          <w:b/>
          <w:sz w:val="22"/>
          <w:szCs w:val="22"/>
        </w:rPr>
        <w:t>ACUERDO</w:t>
      </w:r>
      <w:r w:rsidR="009E2493" w:rsidRPr="009229E3">
        <w:rPr>
          <w:rFonts w:asciiTheme="minorHAnsi" w:hAnsiTheme="minorHAnsi" w:cstheme="minorHAnsi"/>
          <w:b/>
          <w:sz w:val="22"/>
          <w:szCs w:val="22"/>
        </w:rPr>
        <w:t xml:space="preserve"> DE CONFIDENCIALIDAD</w:t>
      </w:r>
      <w:r w:rsidR="00A35855" w:rsidRPr="009229E3">
        <w:rPr>
          <w:rFonts w:asciiTheme="minorHAnsi" w:hAnsiTheme="minorHAnsi" w:cstheme="minorHAnsi"/>
          <w:b/>
          <w:sz w:val="22"/>
          <w:szCs w:val="22"/>
        </w:rPr>
        <w:t>.-</w:t>
      </w:r>
    </w:p>
    <w:p w:rsidR="000C146F" w:rsidRPr="009229E3" w:rsidRDefault="000C146F" w:rsidP="000C146F">
      <w:pPr>
        <w:spacing w:before="100" w:beforeAutospacing="1" w:after="100" w:afterAutospacing="1"/>
        <w:ind w:left="426"/>
        <w:jc w:val="both"/>
        <w:rPr>
          <w:rFonts w:asciiTheme="minorHAnsi" w:hAnsiTheme="minorHAnsi" w:cstheme="minorHAnsi"/>
          <w:color w:val="FF0000"/>
          <w:sz w:val="24"/>
          <w:szCs w:val="24"/>
          <w:lang w:val="es-BO" w:eastAsia="es-BO"/>
        </w:rPr>
      </w:pPr>
      <w:r w:rsidRPr="009229E3">
        <w:rPr>
          <w:rFonts w:asciiTheme="minorHAnsi" w:hAnsiTheme="minorHAnsi" w:cstheme="minorHAnsi"/>
          <w:b/>
          <w:bCs/>
          <w:i/>
          <w:iCs/>
          <w:color w:val="FF0000"/>
          <w:lang w:eastAsia="es-BO"/>
        </w:rPr>
        <w:t xml:space="preserve"> “No corresponde”</w:t>
      </w:r>
    </w:p>
    <w:p w:rsidR="009E2493" w:rsidRPr="009229E3" w:rsidRDefault="009E2493" w:rsidP="009E2493">
      <w:pPr>
        <w:ind w:left="426"/>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Existe cierta información que será entregada al Proponente para la preparación de su Propuesta, la cual se encuentra protegida. Los potenciales proponentes interesados en presentar su propuesta, deberán en forma previa y obligatoria firmar acuerdos de confidencialidad con YPFB</w:t>
      </w:r>
      <w:r w:rsidR="00481CF6" w:rsidRPr="009229E3">
        <w:rPr>
          <w:rFonts w:asciiTheme="minorHAnsi" w:hAnsiTheme="minorHAnsi" w:cstheme="minorHAnsi"/>
          <w:color w:val="000000"/>
          <w:sz w:val="22"/>
          <w:szCs w:val="22"/>
        </w:rPr>
        <w:t xml:space="preserve"> de acuerdo a lo establecido en las especificaciones técnicas</w:t>
      </w:r>
      <w:r w:rsidRPr="009229E3">
        <w:rPr>
          <w:rFonts w:asciiTheme="minorHAnsi" w:hAnsiTheme="minorHAnsi" w:cstheme="minorHAnsi"/>
          <w:color w:val="000000"/>
          <w:sz w:val="22"/>
          <w:szCs w:val="22"/>
        </w:rPr>
        <w:t xml:space="preserve">, a objeto de proteger dicha información y permitir el uso de la misma por parte del Proponente. </w:t>
      </w:r>
    </w:p>
    <w:p w:rsidR="00A12D45" w:rsidRPr="009229E3" w:rsidRDefault="00A12D45" w:rsidP="009E2493">
      <w:pPr>
        <w:ind w:left="426"/>
        <w:jc w:val="both"/>
        <w:rPr>
          <w:rFonts w:asciiTheme="minorHAnsi" w:hAnsiTheme="minorHAnsi" w:cstheme="minorHAnsi"/>
          <w:color w:val="000000"/>
          <w:sz w:val="22"/>
          <w:szCs w:val="22"/>
        </w:rPr>
      </w:pPr>
    </w:p>
    <w:p w:rsidR="004C686E" w:rsidRPr="009229E3" w:rsidRDefault="004C686E" w:rsidP="009E2493">
      <w:pPr>
        <w:ind w:left="426"/>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El</w:t>
      </w:r>
      <w:r w:rsidR="002160BD" w:rsidRPr="009229E3">
        <w:rPr>
          <w:rFonts w:asciiTheme="minorHAnsi" w:hAnsiTheme="minorHAnsi" w:cstheme="minorHAnsi"/>
          <w:color w:val="000000"/>
          <w:sz w:val="22"/>
          <w:szCs w:val="22"/>
        </w:rPr>
        <w:t xml:space="preserve"> formato de Acuerdo </w:t>
      </w:r>
      <w:r w:rsidRPr="009229E3">
        <w:rPr>
          <w:rFonts w:asciiTheme="minorHAnsi" w:hAnsiTheme="minorHAnsi" w:cstheme="minorHAnsi"/>
          <w:color w:val="000000"/>
          <w:sz w:val="22"/>
          <w:szCs w:val="22"/>
        </w:rPr>
        <w:t xml:space="preserve">de </w:t>
      </w:r>
      <w:r w:rsidR="002160BD" w:rsidRPr="009229E3">
        <w:rPr>
          <w:rFonts w:asciiTheme="minorHAnsi" w:hAnsiTheme="minorHAnsi" w:cstheme="minorHAnsi"/>
          <w:color w:val="000000"/>
          <w:sz w:val="22"/>
          <w:szCs w:val="22"/>
        </w:rPr>
        <w:t>Confidencialidad estará disponible en el sitio web de YPFB, junto con la información inherente al proceso de contratación</w:t>
      </w:r>
      <w:r w:rsidR="008A632C" w:rsidRPr="009229E3">
        <w:rPr>
          <w:rFonts w:asciiTheme="minorHAnsi" w:hAnsiTheme="minorHAnsi" w:cstheme="minorHAnsi"/>
          <w:color w:val="000000"/>
          <w:sz w:val="22"/>
          <w:szCs w:val="22"/>
        </w:rPr>
        <w:t>.</w:t>
      </w:r>
    </w:p>
    <w:p w:rsidR="009E2493" w:rsidRPr="009229E3" w:rsidRDefault="009E2493" w:rsidP="009E2493">
      <w:pPr>
        <w:jc w:val="both"/>
        <w:rPr>
          <w:rFonts w:asciiTheme="minorHAnsi" w:hAnsiTheme="minorHAnsi" w:cstheme="minorHAnsi"/>
          <w:color w:val="000000"/>
          <w:sz w:val="22"/>
          <w:szCs w:val="22"/>
        </w:rPr>
      </w:pPr>
    </w:p>
    <w:p w:rsidR="009E2493" w:rsidRPr="009229E3" w:rsidRDefault="009229E3" w:rsidP="009E2493">
      <w:pPr>
        <w:ind w:left="426"/>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L</w:t>
      </w:r>
      <w:r w:rsidR="009E2493" w:rsidRPr="009229E3">
        <w:rPr>
          <w:rFonts w:asciiTheme="minorHAnsi" w:hAnsiTheme="minorHAnsi" w:cstheme="minorHAnsi"/>
          <w:color w:val="000000"/>
          <w:sz w:val="22"/>
          <w:szCs w:val="22"/>
        </w:rPr>
        <w:t>as empresas</w:t>
      </w:r>
      <w:r w:rsidR="00A12D45" w:rsidRPr="009229E3">
        <w:rPr>
          <w:rFonts w:asciiTheme="minorHAnsi" w:hAnsiTheme="minorHAnsi" w:cstheme="minorHAnsi"/>
          <w:color w:val="000000"/>
          <w:sz w:val="22"/>
          <w:szCs w:val="22"/>
        </w:rPr>
        <w:t xml:space="preserve"> o Asociaciones Accidentales</w:t>
      </w:r>
      <w:r w:rsidR="009E2493" w:rsidRPr="009229E3">
        <w:rPr>
          <w:rFonts w:asciiTheme="minorHAnsi" w:hAnsiTheme="minorHAnsi" w:cstheme="minorHAnsi"/>
          <w:color w:val="000000"/>
          <w:sz w:val="22"/>
          <w:szCs w:val="22"/>
        </w:rPr>
        <w:t xml:space="preserve"> interesadas en presentar su propuesta deberán remitir a YPFB el acuerdo de confide</w:t>
      </w:r>
      <w:r w:rsidRPr="009229E3">
        <w:rPr>
          <w:rFonts w:asciiTheme="minorHAnsi" w:hAnsiTheme="minorHAnsi" w:cstheme="minorHAnsi"/>
          <w:color w:val="000000"/>
          <w:sz w:val="22"/>
          <w:szCs w:val="22"/>
        </w:rPr>
        <w:t>ncialidad debidamente suscritos.</w:t>
      </w:r>
    </w:p>
    <w:p w:rsidR="009E2493" w:rsidRPr="009229E3" w:rsidRDefault="009E2493" w:rsidP="009E2493">
      <w:pPr>
        <w:jc w:val="both"/>
        <w:rPr>
          <w:rFonts w:asciiTheme="minorHAnsi" w:hAnsiTheme="minorHAnsi" w:cstheme="minorHAnsi"/>
          <w:color w:val="000000"/>
          <w:sz w:val="22"/>
          <w:szCs w:val="22"/>
        </w:rPr>
      </w:pPr>
    </w:p>
    <w:p w:rsidR="00A12D45" w:rsidRPr="009229E3" w:rsidRDefault="00A12D45" w:rsidP="00A12D45">
      <w:pPr>
        <w:ind w:left="426"/>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 xml:space="preserve">En caso de Asociaciones Accidentales, cada empresa que conforma la misma deberá presentar el/los </w:t>
      </w:r>
      <w:r w:rsidR="002C5A28" w:rsidRPr="009229E3">
        <w:rPr>
          <w:rFonts w:asciiTheme="minorHAnsi" w:hAnsiTheme="minorHAnsi" w:cstheme="minorHAnsi"/>
          <w:color w:val="000000"/>
          <w:sz w:val="22"/>
          <w:szCs w:val="22"/>
        </w:rPr>
        <w:t>Acuerdo</w:t>
      </w:r>
      <w:r w:rsidRPr="009229E3">
        <w:rPr>
          <w:rFonts w:asciiTheme="minorHAnsi" w:hAnsiTheme="minorHAnsi" w:cstheme="minorHAnsi"/>
          <w:color w:val="000000"/>
          <w:sz w:val="22"/>
          <w:szCs w:val="22"/>
        </w:rPr>
        <w:t xml:space="preserve">(s) de </w:t>
      </w:r>
      <w:r w:rsidR="002C5A28" w:rsidRPr="009229E3">
        <w:rPr>
          <w:rFonts w:asciiTheme="minorHAnsi" w:hAnsiTheme="minorHAnsi" w:cstheme="minorHAnsi"/>
          <w:color w:val="000000"/>
          <w:sz w:val="22"/>
          <w:szCs w:val="22"/>
        </w:rPr>
        <w:t xml:space="preserve">Confidencialidad </w:t>
      </w:r>
      <w:r w:rsidRPr="009229E3">
        <w:rPr>
          <w:rFonts w:asciiTheme="minorHAnsi" w:hAnsiTheme="minorHAnsi" w:cstheme="minorHAnsi"/>
          <w:color w:val="000000"/>
          <w:sz w:val="22"/>
          <w:szCs w:val="22"/>
        </w:rPr>
        <w:t>suscrito(s).</w:t>
      </w:r>
    </w:p>
    <w:p w:rsidR="00A12D45" w:rsidRPr="009229E3" w:rsidRDefault="00A12D45" w:rsidP="009E2493">
      <w:pPr>
        <w:ind w:left="426"/>
        <w:jc w:val="both"/>
        <w:rPr>
          <w:rFonts w:asciiTheme="minorHAnsi" w:hAnsiTheme="minorHAnsi" w:cstheme="minorHAnsi"/>
          <w:color w:val="000000"/>
          <w:sz w:val="22"/>
          <w:szCs w:val="22"/>
        </w:rPr>
      </w:pPr>
    </w:p>
    <w:p w:rsidR="009E2493" w:rsidRPr="009229E3" w:rsidRDefault="009E2493" w:rsidP="009E2493">
      <w:pPr>
        <w:ind w:left="426"/>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Los Proponentes que incumplan lo establecido en el presente numeral, incurrirán en causal de descalificación</w:t>
      </w:r>
      <w:r w:rsidR="000C146F" w:rsidRPr="009229E3">
        <w:rPr>
          <w:rFonts w:asciiTheme="minorHAnsi" w:hAnsiTheme="minorHAnsi" w:cstheme="minorHAnsi"/>
          <w:color w:val="000000"/>
          <w:sz w:val="22"/>
          <w:szCs w:val="22"/>
        </w:rPr>
        <w:t>.</w:t>
      </w:r>
    </w:p>
    <w:p w:rsidR="009E2493" w:rsidRPr="009229E3" w:rsidRDefault="009E2493" w:rsidP="009E2493">
      <w:pPr>
        <w:ind w:left="426"/>
        <w:jc w:val="both"/>
        <w:rPr>
          <w:rFonts w:asciiTheme="minorHAnsi" w:hAnsiTheme="minorHAnsi" w:cstheme="minorHAnsi"/>
          <w:color w:val="000000"/>
          <w:sz w:val="22"/>
          <w:szCs w:val="22"/>
        </w:rPr>
      </w:pPr>
    </w:p>
    <w:p w:rsidR="00900663" w:rsidRPr="009229E3" w:rsidRDefault="00900663" w:rsidP="002750AD">
      <w:pPr>
        <w:pStyle w:val="Prrafodelista"/>
        <w:numPr>
          <w:ilvl w:val="0"/>
          <w:numId w:val="3"/>
        </w:numPr>
        <w:ind w:left="426" w:hanging="426"/>
        <w:jc w:val="both"/>
        <w:rPr>
          <w:rFonts w:asciiTheme="minorHAnsi" w:hAnsiTheme="minorHAnsi" w:cstheme="minorHAnsi"/>
          <w:b/>
          <w:sz w:val="22"/>
          <w:szCs w:val="22"/>
        </w:rPr>
      </w:pPr>
      <w:r w:rsidRPr="009229E3">
        <w:rPr>
          <w:rFonts w:asciiTheme="minorHAnsi" w:hAnsiTheme="minorHAnsi" w:cstheme="minorHAnsi"/>
          <w:b/>
          <w:sz w:val="22"/>
          <w:szCs w:val="22"/>
        </w:rPr>
        <w:t>INSPECCIÓN PREVIA</w:t>
      </w:r>
      <w:r w:rsidR="00A35855" w:rsidRPr="009229E3">
        <w:rPr>
          <w:rFonts w:asciiTheme="minorHAnsi" w:hAnsiTheme="minorHAnsi" w:cstheme="minorHAnsi"/>
          <w:b/>
          <w:sz w:val="22"/>
          <w:szCs w:val="22"/>
        </w:rPr>
        <w:t>.-</w:t>
      </w:r>
    </w:p>
    <w:p w:rsidR="000C146F" w:rsidRPr="00365997" w:rsidRDefault="000C146F" w:rsidP="000C146F">
      <w:pPr>
        <w:spacing w:before="100" w:beforeAutospacing="1" w:after="100" w:afterAutospacing="1"/>
        <w:ind w:left="426"/>
        <w:jc w:val="both"/>
        <w:rPr>
          <w:rFonts w:asciiTheme="minorHAnsi" w:hAnsiTheme="minorHAnsi" w:cstheme="minorHAnsi"/>
          <w:color w:val="FF0000"/>
          <w:sz w:val="24"/>
          <w:szCs w:val="24"/>
          <w:lang w:val="es-BO" w:eastAsia="es-BO"/>
        </w:rPr>
      </w:pPr>
      <w:r w:rsidRPr="00365997">
        <w:rPr>
          <w:rFonts w:asciiTheme="minorHAnsi" w:hAnsiTheme="minorHAnsi" w:cstheme="minorHAnsi"/>
          <w:b/>
          <w:bCs/>
          <w:i/>
          <w:iCs/>
          <w:color w:val="FF0000"/>
          <w:lang w:eastAsia="es-BO"/>
        </w:rPr>
        <w:t xml:space="preserve"> “No corresponde”</w:t>
      </w:r>
    </w:p>
    <w:p w:rsidR="000E33F0" w:rsidRPr="00552079" w:rsidRDefault="000E33F0" w:rsidP="00B37050">
      <w:pPr>
        <w:ind w:left="426"/>
        <w:jc w:val="both"/>
        <w:rPr>
          <w:rFonts w:asciiTheme="minorHAnsi" w:hAnsiTheme="minorHAnsi" w:cstheme="minorHAnsi"/>
          <w:sz w:val="22"/>
          <w:szCs w:val="22"/>
          <w:lang w:val="es-ES_tradnl"/>
        </w:rPr>
      </w:pPr>
      <w:r w:rsidRPr="00552079">
        <w:rPr>
          <w:rFonts w:asciiTheme="minorHAnsi" w:hAnsiTheme="minorHAnsi" w:cstheme="minorHAnsi"/>
          <w:sz w:val="22"/>
          <w:szCs w:val="22"/>
          <w:lang w:val="es-ES_tradnl"/>
        </w:rPr>
        <w:t>La Inspección Previa</w:t>
      </w:r>
      <w:r w:rsidR="00665632" w:rsidRPr="00552079">
        <w:rPr>
          <w:rFonts w:asciiTheme="minorHAnsi" w:hAnsiTheme="minorHAnsi" w:cstheme="minorHAnsi"/>
          <w:sz w:val="22"/>
          <w:szCs w:val="22"/>
          <w:lang w:val="es-ES_tradnl"/>
        </w:rPr>
        <w:t xml:space="preserve"> </w:t>
      </w:r>
      <w:r w:rsidRPr="00552079">
        <w:rPr>
          <w:rFonts w:asciiTheme="minorHAnsi" w:hAnsiTheme="minorHAnsi" w:cstheme="minorHAnsi"/>
          <w:sz w:val="22"/>
          <w:szCs w:val="22"/>
          <w:lang w:val="es-ES_tradnl"/>
        </w:rPr>
        <w:t xml:space="preserve">se llevará a cabo en el lugar, fecha y hora señalada en el cronograma de plazos del presente DBC. </w:t>
      </w:r>
    </w:p>
    <w:p w:rsidR="000E33F0" w:rsidRPr="00552079" w:rsidRDefault="000E33F0" w:rsidP="00B37050">
      <w:pPr>
        <w:ind w:left="426"/>
        <w:jc w:val="both"/>
        <w:rPr>
          <w:rFonts w:asciiTheme="minorHAnsi" w:hAnsiTheme="minorHAnsi" w:cstheme="minorHAnsi"/>
          <w:sz w:val="22"/>
          <w:szCs w:val="22"/>
          <w:lang w:val="es-ES_tradnl"/>
        </w:rPr>
      </w:pPr>
    </w:p>
    <w:p w:rsidR="000C146F" w:rsidRPr="00365997" w:rsidRDefault="000C146F" w:rsidP="000C146F">
      <w:pPr>
        <w:ind w:left="426"/>
        <w:jc w:val="both"/>
        <w:rPr>
          <w:rFonts w:asciiTheme="minorHAnsi" w:hAnsiTheme="minorHAnsi" w:cstheme="minorHAnsi"/>
          <w:sz w:val="22"/>
          <w:szCs w:val="22"/>
          <w:lang w:val="es-ES_tradnl"/>
        </w:rPr>
      </w:pPr>
      <w:r w:rsidRPr="00365997">
        <w:rPr>
          <w:rFonts w:asciiTheme="minorHAnsi" w:hAnsiTheme="minorHAnsi" w:cstheme="minorHAnsi"/>
          <w:sz w:val="22"/>
          <w:szCs w:val="22"/>
          <w:lang w:val="es-ES_tradnl"/>
        </w:rPr>
        <w:t>Si el proponente no pudiera participar de la inspección previa en el plazo establecido por YPFB, el mismo podrá efectuarla por cuenta propia bajo su responsabilidad.</w:t>
      </w:r>
    </w:p>
    <w:p w:rsidR="00900663" w:rsidRDefault="00900663" w:rsidP="00B37050">
      <w:pPr>
        <w:jc w:val="both"/>
        <w:rPr>
          <w:rFonts w:asciiTheme="minorHAnsi" w:hAnsiTheme="minorHAnsi" w:cstheme="minorHAnsi"/>
          <w:sz w:val="22"/>
          <w:szCs w:val="22"/>
          <w:lang w:val="es-ES_tradnl"/>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CONSULTAS ESCRITAS AL DBC</w:t>
      </w:r>
      <w:r w:rsidR="00BB604C">
        <w:rPr>
          <w:rFonts w:asciiTheme="minorHAnsi" w:hAnsiTheme="minorHAnsi" w:cstheme="minorHAnsi"/>
          <w:b/>
          <w:sz w:val="22"/>
          <w:szCs w:val="22"/>
        </w:rPr>
        <w:t>.-</w:t>
      </w:r>
    </w:p>
    <w:p w:rsidR="00477FB0" w:rsidRDefault="00477FB0" w:rsidP="00701146">
      <w:pPr>
        <w:tabs>
          <w:tab w:val="num" w:pos="993"/>
        </w:tabs>
        <w:ind w:left="426"/>
        <w:jc w:val="both"/>
        <w:rPr>
          <w:rFonts w:asciiTheme="minorHAnsi" w:hAnsiTheme="minorHAnsi" w:cstheme="minorHAnsi"/>
          <w:sz w:val="22"/>
          <w:szCs w:val="22"/>
        </w:rPr>
      </w:pPr>
    </w:p>
    <w:p w:rsidR="00701146" w:rsidRPr="008842A3" w:rsidRDefault="00701146" w:rsidP="00701146">
      <w:pPr>
        <w:tabs>
          <w:tab w:val="num" w:pos="993"/>
        </w:tabs>
        <w:ind w:left="426"/>
        <w:jc w:val="both"/>
        <w:rPr>
          <w:rFonts w:asciiTheme="minorHAnsi" w:hAnsiTheme="minorHAnsi" w:cstheme="minorHAnsi"/>
          <w:sz w:val="22"/>
          <w:szCs w:val="22"/>
        </w:rPr>
      </w:pPr>
      <w:r w:rsidRPr="008842A3">
        <w:rPr>
          <w:rFonts w:asciiTheme="minorHAnsi" w:hAnsiTheme="minorHAnsi" w:cstheme="minorHAnsi"/>
          <w:sz w:val="22"/>
          <w:szCs w:val="22"/>
        </w:rPr>
        <w:t>Cualquier potencial proponente podrá formular consultas escritas al correo electrónico establecido en el cronograma de plazos del presente DBC, consignando el objeto y código del proceso de contratación hasta la fecha y hora límite señalada.</w:t>
      </w:r>
    </w:p>
    <w:p w:rsidR="00701146" w:rsidRPr="008842A3" w:rsidRDefault="00701146" w:rsidP="00701146">
      <w:pPr>
        <w:tabs>
          <w:tab w:val="num" w:pos="993"/>
        </w:tabs>
        <w:ind w:left="426"/>
        <w:jc w:val="both"/>
        <w:rPr>
          <w:rFonts w:asciiTheme="minorHAnsi" w:hAnsiTheme="minorHAnsi" w:cstheme="minorHAnsi"/>
          <w:sz w:val="22"/>
          <w:szCs w:val="22"/>
        </w:rPr>
      </w:pPr>
    </w:p>
    <w:p w:rsidR="00701146" w:rsidRDefault="00701146" w:rsidP="00701146">
      <w:pPr>
        <w:tabs>
          <w:tab w:val="num" w:pos="993"/>
        </w:tabs>
        <w:ind w:left="426"/>
        <w:jc w:val="both"/>
        <w:rPr>
          <w:rFonts w:asciiTheme="minorHAnsi" w:hAnsiTheme="minorHAnsi" w:cstheme="minorHAnsi"/>
          <w:sz w:val="22"/>
          <w:szCs w:val="22"/>
        </w:rPr>
      </w:pPr>
      <w:r>
        <w:rPr>
          <w:rFonts w:asciiTheme="minorHAnsi" w:hAnsiTheme="minorHAnsi" w:cstheme="minorHAnsi"/>
          <w:sz w:val="22"/>
          <w:szCs w:val="22"/>
        </w:rPr>
        <w:t xml:space="preserve">Las consultas </w:t>
      </w:r>
      <w:r w:rsidRPr="008842A3">
        <w:rPr>
          <w:rFonts w:asciiTheme="minorHAnsi" w:hAnsiTheme="minorHAnsi" w:cstheme="minorHAnsi"/>
          <w:sz w:val="22"/>
          <w:szCs w:val="22"/>
        </w:rPr>
        <w:t xml:space="preserve">deberán ser realizadas por </w:t>
      </w:r>
      <w:r w:rsidR="004854C5" w:rsidRPr="008842A3">
        <w:rPr>
          <w:rFonts w:asciiTheme="minorHAnsi" w:hAnsiTheme="minorHAnsi" w:cstheme="minorHAnsi"/>
          <w:sz w:val="22"/>
          <w:szCs w:val="22"/>
        </w:rPr>
        <w:t xml:space="preserve">escrito en idioma </w:t>
      </w:r>
      <w:r w:rsidR="004854C5">
        <w:rPr>
          <w:rFonts w:asciiTheme="minorHAnsi" w:hAnsiTheme="minorHAnsi" w:cstheme="minorHAnsi"/>
          <w:sz w:val="22"/>
          <w:szCs w:val="22"/>
        </w:rPr>
        <w:t>castellano,</w:t>
      </w:r>
      <w:r w:rsidR="004854C5" w:rsidRPr="008842A3" w:rsidDel="00AA3E5D">
        <w:rPr>
          <w:rFonts w:asciiTheme="minorHAnsi" w:hAnsiTheme="minorHAnsi" w:cstheme="minorHAnsi"/>
          <w:sz w:val="22"/>
          <w:szCs w:val="22"/>
        </w:rPr>
        <w:t xml:space="preserve"> </w:t>
      </w:r>
      <w:r w:rsidR="004854C5">
        <w:rPr>
          <w:rFonts w:asciiTheme="minorHAnsi" w:hAnsiTheme="minorHAnsi" w:cstheme="minorHAnsi"/>
          <w:sz w:val="22"/>
          <w:szCs w:val="22"/>
        </w:rPr>
        <w:t>mismo</w:t>
      </w:r>
      <w:r w:rsidR="004854C5" w:rsidRPr="008842A3">
        <w:rPr>
          <w:rFonts w:asciiTheme="minorHAnsi" w:hAnsiTheme="minorHAnsi" w:cstheme="minorHAnsi"/>
          <w:sz w:val="22"/>
          <w:szCs w:val="22"/>
        </w:rPr>
        <w:t xml:space="preserve"> que serán atendidos y publicado</w:t>
      </w:r>
      <w:r w:rsidRPr="008842A3">
        <w:rPr>
          <w:rFonts w:asciiTheme="minorHAnsi" w:hAnsiTheme="minorHAnsi" w:cstheme="minorHAnsi"/>
          <w:sz w:val="22"/>
          <w:szCs w:val="22"/>
        </w:rPr>
        <w:t xml:space="preserve"> en la página web de YPFB: </w:t>
      </w:r>
      <w:hyperlink r:id="rId14" w:history="1">
        <w:r w:rsidRPr="00DC258E">
          <w:rPr>
            <w:rStyle w:val="Hipervnculo"/>
            <w:rFonts w:asciiTheme="minorHAnsi" w:hAnsiTheme="minorHAnsi" w:cstheme="minorHAnsi"/>
            <w:sz w:val="22"/>
            <w:szCs w:val="22"/>
          </w:rPr>
          <w:t>www.ypfb.gob.bo</w:t>
        </w:r>
      </w:hyperlink>
      <w:r w:rsidRPr="008842A3">
        <w:rPr>
          <w:rFonts w:asciiTheme="minorHAnsi" w:hAnsiTheme="minorHAnsi" w:cstheme="minorHAnsi"/>
          <w:sz w:val="22"/>
          <w:szCs w:val="22"/>
        </w:rPr>
        <w:t>.</w:t>
      </w:r>
    </w:p>
    <w:p w:rsidR="00701146" w:rsidRDefault="00701146" w:rsidP="00701146">
      <w:pPr>
        <w:tabs>
          <w:tab w:val="num" w:pos="993"/>
        </w:tabs>
        <w:ind w:left="426"/>
        <w:jc w:val="both"/>
        <w:rPr>
          <w:rFonts w:asciiTheme="minorHAnsi" w:hAnsiTheme="minorHAnsi" w:cstheme="minorHAnsi"/>
          <w:sz w:val="22"/>
          <w:szCs w:val="22"/>
        </w:rPr>
      </w:pPr>
    </w:p>
    <w:p w:rsidR="005A4C8F" w:rsidRPr="00365997" w:rsidRDefault="005A4C8F" w:rsidP="005A4C8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lastRenderedPageBreak/>
        <w:t xml:space="preserve">Toda consulta y/o comunicación deberá ser canalizada por el </w:t>
      </w:r>
      <w:r w:rsidR="003B2039">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al proceso de contratación</w:t>
      </w:r>
      <w:r w:rsidR="00466DDC">
        <w:rPr>
          <w:rFonts w:asciiTheme="minorHAnsi" w:hAnsiTheme="minorHAnsi" w:cstheme="minorHAnsi"/>
          <w:sz w:val="22"/>
          <w:szCs w:val="22"/>
        </w:rPr>
        <w:t xml:space="preserve">, en conocimiento del </w:t>
      </w:r>
      <w:r w:rsidR="00466DDC" w:rsidRPr="0065287D">
        <w:rPr>
          <w:rFonts w:asciiTheme="minorHAnsi" w:hAnsiTheme="minorHAnsi" w:cstheme="minorHAnsi"/>
          <w:sz w:val="22"/>
          <w:szCs w:val="22"/>
        </w:rPr>
        <w:t>RPC.</w:t>
      </w:r>
    </w:p>
    <w:p w:rsidR="00BF5D45" w:rsidRPr="008842A3" w:rsidRDefault="00BF5D45" w:rsidP="00701146">
      <w:pPr>
        <w:tabs>
          <w:tab w:val="num" w:pos="993"/>
        </w:tabs>
        <w:jc w:val="both"/>
        <w:rPr>
          <w:rFonts w:asciiTheme="minorHAnsi" w:hAnsiTheme="minorHAnsi" w:cstheme="minorHAnsi"/>
          <w:color w:val="FF0000"/>
          <w:sz w:val="22"/>
          <w:szCs w:val="22"/>
        </w:rPr>
      </w:pPr>
    </w:p>
    <w:p w:rsidR="00900663" w:rsidRPr="00552079" w:rsidRDefault="005F6C94" w:rsidP="002750AD">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REUNIÓN DE ACLARACIÓN</w:t>
      </w:r>
      <w:r w:rsidR="00A35855">
        <w:rPr>
          <w:rFonts w:asciiTheme="minorHAnsi" w:hAnsiTheme="minorHAnsi" w:cstheme="minorHAnsi"/>
          <w:b/>
          <w:sz w:val="22"/>
          <w:szCs w:val="22"/>
        </w:rPr>
        <w:t>.-</w:t>
      </w:r>
    </w:p>
    <w:p w:rsidR="00477FB0" w:rsidRDefault="00477FB0" w:rsidP="00701146">
      <w:pPr>
        <w:tabs>
          <w:tab w:val="num" w:pos="993"/>
        </w:tabs>
        <w:ind w:left="426"/>
        <w:jc w:val="both"/>
        <w:rPr>
          <w:rFonts w:asciiTheme="minorHAnsi" w:hAnsiTheme="minorHAnsi" w:cstheme="minorHAnsi"/>
          <w:sz w:val="22"/>
          <w:szCs w:val="22"/>
        </w:rPr>
      </w:pPr>
    </w:p>
    <w:p w:rsidR="00701146" w:rsidRPr="008842A3" w:rsidRDefault="00701146" w:rsidP="00701146">
      <w:pPr>
        <w:tabs>
          <w:tab w:val="num" w:pos="993"/>
        </w:tabs>
        <w:ind w:left="426"/>
        <w:jc w:val="both"/>
        <w:rPr>
          <w:rFonts w:asciiTheme="minorHAnsi" w:hAnsiTheme="minorHAnsi" w:cstheme="minorHAnsi"/>
          <w:sz w:val="22"/>
          <w:szCs w:val="22"/>
        </w:rPr>
      </w:pPr>
      <w:r w:rsidRPr="008842A3">
        <w:rPr>
          <w:rFonts w:asciiTheme="minorHAnsi" w:hAnsiTheme="minorHAnsi" w:cstheme="minorHAnsi"/>
          <w:sz w:val="22"/>
          <w:szCs w:val="22"/>
        </w:rPr>
        <w:t xml:space="preserve">Se realizará </w:t>
      </w:r>
      <w:r>
        <w:rPr>
          <w:rFonts w:asciiTheme="minorHAnsi" w:hAnsiTheme="minorHAnsi" w:cstheme="minorHAnsi"/>
          <w:sz w:val="22"/>
          <w:szCs w:val="22"/>
        </w:rPr>
        <w:t>la/las</w:t>
      </w:r>
      <w:r w:rsidRPr="008842A3">
        <w:rPr>
          <w:rFonts w:asciiTheme="minorHAnsi" w:hAnsiTheme="minorHAnsi" w:cstheme="minorHAnsi"/>
          <w:sz w:val="22"/>
          <w:szCs w:val="22"/>
        </w:rPr>
        <w:t xml:space="preserve"> Reunión</w:t>
      </w:r>
      <w:r>
        <w:rPr>
          <w:rFonts w:asciiTheme="minorHAnsi" w:hAnsiTheme="minorHAnsi" w:cstheme="minorHAnsi"/>
          <w:sz w:val="22"/>
          <w:szCs w:val="22"/>
        </w:rPr>
        <w:t>(es)</w:t>
      </w:r>
      <w:r w:rsidRPr="008842A3">
        <w:rPr>
          <w:rFonts w:asciiTheme="minorHAnsi" w:hAnsiTheme="minorHAnsi" w:cstheme="minorHAnsi"/>
          <w:sz w:val="22"/>
          <w:szCs w:val="22"/>
        </w:rPr>
        <w:t xml:space="preserve"> de Aclaración en la fecha, hora y lugar señalados en el presente DBC, en la que los potenciales proponentes podrán expresar sus consultas sobre el proceso de contratación.</w:t>
      </w:r>
    </w:p>
    <w:p w:rsidR="00701146" w:rsidRPr="008842A3" w:rsidRDefault="00701146" w:rsidP="00701146">
      <w:pPr>
        <w:tabs>
          <w:tab w:val="num" w:pos="993"/>
        </w:tabs>
        <w:ind w:left="426"/>
        <w:jc w:val="both"/>
        <w:rPr>
          <w:rFonts w:asciiTheme="minorHAnsi" w:hAnsiTheme="minorHAnsi" w:cstheme="minorHAnsi"/>
          <w:sz w:val="22"/>
          <w:szCs w:val="22"/>
        </w:rPr>
      </w:pPr>
    </w:p>
    <w:p w:rsidR="00701146" w:rsidRPr="008842A3" w:rsidRDefault="00701146" w:rsidP="00701146">
      <w:pPr>
        <w:ind w:left="426"/>
        <w:jc w:val="both"/>
        <w:rPr>
          <w:rFonts w:asciiTheme="minorHAnsi" w:hAnsiTheme="minorHAnsi" w:cstheme="minorHAnsi"/>
          <w:sz w:val="22"/>
          <w:szCs w:val="22"/>
        </w:rPr>
      </w:pPr>
      <w:r w:rsidRPr="008842A3">
        <w:rPr>
          <w:rFonts w:asciiTheme="minorHAnsi" w:hAnsiTheme="minorHAnsi" w:cstheme="minorHAnsi"/>
          <w:sz w:val="22"/>
          <w:szCs w:val="22"/>
        </w:rPr>
        <w:t xml:space="preserve">El acta de la reunión de aclaración, será publicada en el sitio web de YPFB, </w:t>
      </w:r>
      <w:hyperlink r:id="rId15" w:history="1">
        <w:r w:rsidRPr="008842A3">
          <w:rPr>
            <w:rStyle w:val="Hipervnculo"/>
            <w:rFonts w:asciiTheme="minorHAnsi" w:hAnsiTheme="minorHAnsi" w:cstheme="minorHAnsi"/>
            <w:sz w:val="22"/>
            <w:szCs w:val="22"/>
          </w:rPr>
          <w:t>www.ypfb.gob.bo</w:t>
        </w:r>
      </w:hyperlink>
      <w:r w:rsidRPr="008842A3">
        <w:rPr>
          <w:rStyle w:val="Hipervnculo"/>
          <w:rFonts w:asciiTheme="minorHAnsi" w:hAnsiTheme="minorHAnsi" w:cstheme="minorHAnsi"/>
          <w:sz w:val="22"/>
          <w:szCs w:val="22"/>
        </w:rPr>
        <w:t xml:space="preserve">. </w:t>
      </w:r>
    </w:p>
    <w:p w:rsidR="00701146" w:rsidRPr="008842A3" w:rsidRDefault="00701146" w:rsidP="00701146">
      <w:pPr>
        <w:ind w:left="426"/>
        <w:jc w:val="both"/>
        <w:rPr>
          <w:rFonts w:asciiTheme="minorHAnsi" w:hAnsiTheme="minorHAnsi" w:cstheme="minorHAnsi"/>
          <w:color w:val="FF0000"/>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ENMIENDAS AL DOCUMENTO BASE DE CONTRATACIÓN</w:t>
      </w:r>
      <w:r w:rsidR="00A35855">
        <w:rPr>
          <w:rFonts w:asciiTheme="minorHAnsi" w:hAnsiTheme="minorHAnsi" w:cstheme="minorHAnsi"/>
          <w:b/>
          <w:sz w:val="22"/>
          <w:szCs w:val="22"/>
        </w:rPr>
        <w:t>.-</w:t>
      </w:r>
    </w:p>
    <w:p w:rsidR="00900663" w:rsidRPr="00552079" w:rsidRDefault="00900663" w:rsidP="00B37050">
      <w:pPr>
        <w:pStyle w:val="Prrafodelista"/>
        <w:ind w:left="426"/>
        <w:jc w:val="both"/>
        <w:rPr>
          <w:rFonts w:asciiTheme="minorHAnsi" w:hAnsiTheme="minorHAnsi" w:cstheme="minorHAnsi"/>
          <w:b/>
          <w:sz w:val="22"/>
          <w:szCs w:val="22"/>
        </w:rPr>
      </w:pPr>
    </w:p>
    <w:p w:rsidR="007B7B6C" w:rsidRPr="008842A3" w:rsidRDefault="004A4604" w:rsidP="007B7B6C">
      <w:pPr>
        <w:ind w:left="426"/>
        <w:jc w:val="both"/>
        <w:rPr>
          <w:rFonts w:asciiTheme="minorHAnsi" w:hAnsiTheme="minorHAnsi" w:cstheme="minorHAnsi"/>
          <w:sz w:val="22"/>
          <w:szCs w:val="22"/>
        </w:rPr>
      </w:pPr>
      <w:r w:rsidRPr="00812C05">
        <w:rPr>
          <w:rFonts w:asciiTheme="minorHAnsi" w:hAnsiTheme="minorHAnsi" w:cstheme="minorHAnsi"/>
          <w:sz w:val="22"/>
          <w:szCs w:val="22"/>
        </w:rPr>
        <w:t>YPFB podrá enmendar el DBC</w:t>
      </w:r>
      <w:r w:rsidR="007B7B6C" w:rsidRPr="008842A3">
        <w:rPr>
          <w:rFonts w:asciiTheme="minorHAnsi" w:hAnsiTheme="minorHAnsi" w:cstheme="minorHAnsi"/>
          <w:sz w:val="22"/>
          <w:szCs w:val="22"/>
        </w:rPr>
        <w:t>, por ini</w:t>
      </w:r>
      <w:r w:rsidR="008F5298">
        <w:rPr>
          <w:rFonts w:asciiTheme="minorHAnsi" w:hAnsiTheme="minorHAnsi" w:cstheme="minorHAnsi"/>
          <w:sz w:val="22"/>
          <w:szCs w:val="22"/>
        </w:rPr>
        <w:t>ciativa propia y/o</w:t>
      </w:r>
      <w:r w:rsidR="007B7B6C" w:rsidRPr="008842A3">
        <w:rPr>
          <w:rFonts w:asciiTheme="minorHAnsi" w:hAnsiTheme="minorHAnsi" w:cstheme="minorHAnsi"/>
          <w:sz w:val="22"/>
          <w:szCs w:val="22"/>
        </w:rPr>
        <w:t xml:space="preserve"> como resultado de la reunión de aclaración, en cualquier momento hasta </w:t>
      </w:r>
      <w:r w:rsidR="00A671E1">
        <w:rPr>
          <w:rFonts w:asciiTheme="minorHAnsi" w:hAnsiTheme="minorHAnsi" w:cstheme="minorHAnsi"/>
          <w:sz w:val="22"/>
          <w:szCs w:val="22"/>
        </w:rPr>
        <w:t xml:space="preserve">tres (3) días hábiles </w:t>
      </w:r>
      <w:r w:rsidR="007B7B6C" w:rsidRPr="008842A3">
        <w:rPr>
          <w:rFonts w:asciiTheme="minorHAnsi" w:hAnsiTheme="minorHAnsi" w:cstheme="minorHAnsi"/>
          <w:sz w:val="22"/>
          <w:szCs w:val="22"/>
        </w:rPr>
        <w:t xml:space="preserve">antes de la presentación de propuestas. </w:t>
      </w:r>
    </w:p>
    <w:p w:rsidR="007B7B6C" w:rsidRPr="008842A3" w:rsidRDefault="007B7B6C" w:rsidP="007B7B6C">
      <w:pPr>
        <w:ind w:left="426"/>
        <w:jc w:val="both"/>
        <w:rPr>
          <w:rFonts w:asciiTheme="minorHAnsi" w:hAnsiTheme="minorHAnsi" w:cstheme="minorHAnsi"/>
          <w:sz w:val="22"/>
          <w:szCs w:val="22"/>
        </w:rPr>
      </w:pPr>
    </w:p>
    <w:p w:rsidR="007B7B6C" w:rsidRPr="008842A3" w:rsidRDefault="007B7B6C" w:rsidP="007B7B6C">
      <w:pPr>
        <w:pStyle w:val="Prrafodelista"/>
        <w:ind w:left="426"/>
        <w:jc w:val="both"/>
        <w:rPr>
          <w:rStyle w:val="Hipervnculo"/>
          <w:rFonts w:asciiTheme="minorHAnsi" w:hAnsiTheme="minorHAnsi" w:cstheme="minorHAnsi"/>
          <w:sz w:val="22"/>
          <w:szCs w:val="22"/>
        </w:rPr>
      </w:pPr>
      <w:r w:rsidRPr="008842A3">
        <w:rPr>
          <w:rFonts w:asciiTheme="minorHAnsi" w:hAnsiTheme="minorHAnsi" w:cstheme="minorHAnsi"/>
          <w:sz w:val="22"/>
          <w:szCs w:val="22"/>
        </w:rPr>
        <w:t xml:space="preserve">Las enmiendas serán publicadas en el sitio web de YPFB </w:t>
      </w:r>
      <w:hyperlink r:id="rId16" w:history="1">
        <w:r w:rsidRPr="008842A3">
          <w:rPr>
            <w:rStyle w:val="Hipervnculo"/>
            <w:rFonts w:asciiTheme="minorHAnsi" w:hAnsiTheme="minorHAnsi" w:cstheme="minorHAnsi"/>
            <w:sz w:val="22"/>
            <w:szCs w:val="22"/>
          </w:rPr>
          <w:t>www.ypfb.gob.bo</w:t>
        </w:r>
      </w:hyperlink>
      <w:r w:rsidRPr="008842A3">
        <w:rPr>
          <w:rStyle w:val="Hipervnculo"/>
          <w:rFonts w:asciiTheme="minorHAnsi" w:hAnsiTheme="minorHAnsi" w:cstheme="minorHAnsi"/>
          <w:sz w:val="22"/>
          <w:szCs w:val="22"/>
        </w:rPr>
        <w:t>.</w:t>
      </w:r>
    </w:p>
    <w:p w:rsidR="001B1268" w:rsidRDefault="001B1268" w:rsidP="00897820">
      <w:pPr>
        <w:ind w:firstLine="426"/>
        <w:jc w:val="center"/>
        <w:rPr>
          <w:rFonts w:asciiTheme="minorHAnsi" w:hAnsiTheme="minorHAnsi" w:cstheme="minorHAnsi"/>
          <w:b/>
          <w:sz w:val="22"/>
          <w:szCs w:val="22"/>
        </w:rPr>
      </w:pPr>
    </w:p>
    <w:p w:rsidR="005A4C8F" w:rsidRPr="00365997" w:rsidRDefault="005A4C8F" w:rsidP="00355D6D">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AMPLIACIÓN DE PLAZO PAR</w:t>
      </w:r>
      <w:r w:rsidR="00A35855">
        <w:rPr>
          <w:rFonts w:asciiTheme="minorHAnsi" w:hAnsiTheme="minorHAnsi" w:cstheme="minorHAnsi"/>
          <w:b/>
          <w:sz w:val="22"/>
          <w:szCs w:val="22"/>
        </w:rPr>
        <w:t>A LA PRESENTACIÓN DE PROPUESTAS.-</w:t>
      </w:r>
    </w:p>
    <w:p w:rsidR="005A4C8F" w:rsidRPr="00365997" w:rsidRDefault="005A4C8F" w:rsidP="005A4C8F">
      <w:pPr>
        <w:jc w:val="both"/>
        <w:rPr>
          <w:rFonts w:asciiTheme="minorHAnsi" w:hAnsiTheme="minorHAnsi" w:cstheme="minorHAnsi"/>
          <w:sz w:val="22"/>
          <w:szCs w:val="22"/>
        </w:rPr>
      </w:pPr>
    </w:p>
    <w:p w:rsidR="005A4C8F" w:rsidRPr="00365997" w:rsidRDefault="005A4C8F" w:rsidP="005A4C8F">
      <w:pPr>
        <w:ind w:left="426"/>
        <w:jc w:val="both"/>
        <w:rPr>
          <w:rFonts w:asciiTheme="minorHAnsi" w:hAnsiTheme="minorHAnsi" w:cstheme="minorHAnsi"/>
          <w:sz w:val="22"/>
          <w:szCs w:val="22"/>
        </w:rPr>
      </w:pPr>
      <w:r w:rsidRPr="00186EE7">
        <w:rPr>
          <w:rFonts w:asciiTheme="minorHAnsi" w:hAnsiTheme="minorHAnsi" w:cstheme="minorHAnsi"/>
          <w:sz w:val="22"/>
          <w:szCs w:val="22"/>
        </w:rPr>
        <w:t>El RPC</w:t>
      </w:r>
      <w:r w:rsidRPr="00365997">
        <w:rPr>
          <w:rFonts w:asciiTheme="minorHAnsi" w:hAnsiTheme="minorHAnsi" w:cstheme="minorHAnsi"/>
          <w:sz w:val="22"/>
          <w:szCs w:val="22"/>
        </w:rPr>
        <w:t xml:space="preserve"> podrá ampliar el plazo de presentación de propuestas por las siguientes causas debidamente justificadas:</w:t>
      </w:r>
    </w:p>
    <w:p w:rsidR="005A4C8F" w:rsidRPr="00365997" w:rsidRDefault="005A4C8F" w:rsidP="005A4C8F">
      <w:pPr>
        <w:jc w:val="both"/>
        <w:rPr>
          <w:rFonts w:asciiTheme="minorHAnsi" w:hAnsiTheme="minorHAnsi" w:cstheme="minorHAnsi"/>
          <w:sz w:val="22"/>
          <w:szCs w:val="22"/>
        </w:rPr>
      </w:pPr>
    </w:p>
    <w:p w:rsidR="005A4C8F" w:rsidRPr="00365997" w:rsidRDefault="005A4C8F" w:rsidP="00C027AE">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Enmiendas al DBC</w:t>
      </w:r>
    </w:p>
    <w:p w:rsidR="005A4C8F" w:rsidRPr="00365997" w:rsidRDefault="005A4C8F" w:rsidP="00C027AE">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Causas de fuerza mayor</w:t>
      </w:r>
    </w:p>
    <w:p w:rsidR="005A4C8F" w:rsidRPr="00365997" w:rsidRDefault="005A4C8F" w:rsidP="00C027AE">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Caso fortuito</w:t>
      </w:r>
    </w:p>
    <w:p w:rsidR="005A4C8F" w:rsidRPr="00365997" w:rsidRDefault="005A4C8F" w:rsidP="005A4C8F">
      <w:pPr>
        <w:jc w:val="both"/>
        <w:rPr>
          <w:rFonts w:asciiTheme="minorHAnsi" w:hAnsiTheme="minorHAnsi" w:cstheme="minorHAnsi"/>
          <w:sz w:val="22"/>
          <w:szCs w:val="22"/>
        </w:rPr>
      </w:pPr>
    </w:p>
    <w:p w:rsidR="005A4C8F" w:rsidRPr="00365997" w:rsidRDefault="005A4C8F" w:rsidP="005A4C8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 ampliación deberá ser realizada de manera previa a la fecha y hora establecida en la presentación de propuestas y publicada en el sitio web de YPFB </w:t>
      </w:r>
      <w:hyperlink r:id="rId17"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5A4C8F" w:rsidRDefault="005A4C8F" w:rsidP="00897820">
      <w:pPr>
        <w:ind w:firstLine="426"/>
        <w:jc w:val="center"/>
        <w:rPr>
          <w:rFonts w:asciiTheme="minorHAnsi" w:hAnsiTheme="minorHAnsi" w:cstheme="minorHAnsi"/>
          <w:b/>
          <w:sz w:val="22"/>
          <w:szCs w:val="22"/>
        </w:rPr>
      </w:pPr>
    </w:p>
    <w:p w:rsidR="001B1268" w:rsidRPr="002750AD" w:rsidRDefault="001B1268" w:rsidP="001B1268">
      <w:pPr>
        <w:pStyle w:val="Prrafodelista"/>
        <w:numPr>
          <w:ilvl w:val="0"/>
          <w:numId w:val="3"/>
        </w:numPr>
        <w:ind w:left="426" w:hanging="426"/>
        <w:jc w:val="both"/>
        <w:rPr>
          <w:rFonts w:asciiTheme="minorHAnsi" w:hAnsiTheme="minorHAnsi" w:cstheme="minorHAnsi"/>
          <w:b/>
          <w:sz w:val="22"/>
          <w:szCs w:val="22"/>
        </w:rPr>
      </w:pPr>
      <w:r w:rsidRPr="002750AD">
        <w:rPr>
          <w:rFonts w:asciiTheme="minorHAnsi" w:hAnsiTheme="minorHAnsi" w:cstheme="minorHAnsi"/>
          <w:b/>
          <w:sz w:val="22"/>
          <w:szCs w:val="22"/>
        </w:rPr>
        <w:t>MARGEN DE PR</w:t>
      </w:r>
      <w:r w:rsidR="005F6C94">
        <w:rPr>
          <w:rFonts w:asciiTheme="minorHAnsi" w:hAnsiTheme="minorHAnsi" w:cstheme="minorHAnsi"/>
          <w:b/>
          <w:sz w:val="22"/>
          <w:szCs w:val="22"/>
        </w:rPr>
        <w:t>EFERENCIA Y FACTORES DE AJUSTES</w:t>
      </w:r>
      <w:r w:rsidR="00A35855">
        <w:rPr>
          <w:rFonts w:asciiTheme="minorHAnsi" w:hAnsiTheme="minorHAnsi" w:cstheme="minorHAnsi"/>
          <w:b/>
          <w:sz w:val="22"/>
          <w:szCs w:val="22"/>
        </w:rPr>
        <w:t>.-</w:t>
      </w:r>
    </w:p>
    <w:p w:rsidR="001B1268" w:rsidRDefault="001B1268" w:rsidP="00897820">
      <w:pPr>
        <w:ind w:firstLine="426"/>
        <w:jc w:val="center"/>
        <w:rPr>
          <w:rFonts w:ascii="Bookman Old Style" w:hAnsi="Bookman Old Style"/>
          <w:lang w:eastAsia="es-BO"/>
        </w:rPr>
      </w:pPr>
    </w:p>
    <w:p w:rsidR="004B68F8" w:rsidRDefault="001B1268" w:rsidP="00AC12E8">
      <w:pPr>
        <w:ind w:left="426"/>
        <w:jc w:val="both"/>
        <w:rPr>
          <w:rFonts w:asciiTheme="minorHAnsi" w:hAnsiTheme="minorHAnsi" w:cstheme="minorHAnsi"/>
          <w:sz w:val="22"/>
          <w:szCs w:val="22"/>
        </w:rPr>
      </w:pPr>
      <w:r w:rsidRPr="001B1268">
        <w:rPr>
          <w:rFonts w:asciiTheme="minorHAnsi" w:hAnsiTheme="minorHAnsi" w:cstheme="minorHAnsi"/>
          <w:sz w:val="22"/>
          <w:szCs w:val="22"/>
        </w:rPr>
        <w:t>En la contratación de servicios</w:t>
      </w:r>
      <w:r w:rsidR="00AC12E8">
        <w:rPr>
          <w:rFonts w:asciiTheme="minorHAnsi" w:hAnsiTheme="minorHAnsi" w:cstheme="minorHAnsi"/>
          <w:sz w:val="22"/>
          <w:szCs w:val="22"/>
        </w:rPr>
        <w:t xml:space="preserve"> generales</w:t>
      </w:r>
      <w:r w:rsidR="00AC12E8" w:rsidRPr="001B1268">
        <w:rPr>
          <w:rFonts w:asciiTheme="minorHAnsi" w:hAnsiTheme="minorHAnsi" w:cstheme="minorHAnsi"/>
          <w:sz w:val="22"/>
          <w:szCs w:val="22"/>
        </w:rPr>
        <w:t xml:space="preserve"> </w:t>
      </w:r>
      <w:r w:rsidRPr="001B1268">
        <w:rPr>
          <w:rFonts w:asciiTheme="minorHAnsi" w:hAnsiTheme="minorHAnsi" w:cstheme="minorHAnsi"/>
          <w:sz w:val="22"/>
          <w:szCs w:val="22"/>
        </w:rPr>
        <w:t>bajo la modalidad de Contratación Directa por Licitación, se aplicará un margen de preferencia del veinte por ciento (20%) al precio ofertado, para las Micro y Pequeñas Empresas</w:t>
      </w:r>
      <w:r w:rsidRPr="00A047DF">
        <w:rPr>
          <w:rFonts w:asciiTheme="minorHAnsi" w:hAnsiTheme="minorHAnsi" w:cstheme="minorHAnsi"/>
          <w:sz w:val="22"/>
          <w:szCs w:val="22"/>
        </w:rPr>
        <w:t>, Asociaciones de Pequeños Productores Urbanos y Rurales y Organizaciones Económicas Campesinas. El</w:t>
      </w:r>
      <w:r w:rsidRPr="001B1268">
        <w:rPr>
          <w:rFonts w:asciiTheme="minorHAnsi" w:hAnsiTheme="minorHAnsi" w:cstheme="minorHAnsi"/>
          <w:sz w:val="22"/>
          <w:szCs w:val="22"/>
        </w:rPr>
        <w:t xml:space="preserve"> factor numérico de ajuste será de ochenta centésimos (0.80)</w:t>
      </w:r>
      <w:r w:rsidR="00101D19">
        <w:rPr>
          <w:rFonts w:asciiTheme="minorHAnsi" w:hAnsiTheme="minorHAnsi" w:cstheme="minorHAnsi"/>
          <w:sz w:val="22"/>
          <w:szCs w:val="22"/>
        </w:rPr>
        <w:t>.</w:t>
      </w:r>
    </w:p>
    <w:p w:rsidR="00477FB0" w:rsidRDefault="00477FB0">
      <w:pPr>
        <w:rPr>
          <w:rFonts w:asciiTheme="minorHAnsi" w:hAnsiTheme="minorHAnsi" w:cstheme="minorHAnsi"/>
          <w:b/>
          <w:sz w:val="22"/>
          <w:szCs w:val="22"/>
        </w:rPr>
      </w:pPr>
      <w:r>
        <w:rPr>
          <w:rFonts w:asciiTheme="minorHAnsi" w:hAnsiTheme="minorHAnsi" w:cstheme="minorHAnsi"/>
          <w:b/>
          <w:sz w:val="22"/>
          <w:szCs w:val="22"/>
        </w:rPr>
        <w:br w:type="page"/>
      </w:r>
    </w:p>
    <w:p w:rsidR="004A4604" w:rsidRDefault="004A4604" w:rsidP="00897820">
      <w:pPr>
        <w:ind w:firstLine="426"/>
        <w:jc w:val="center"/>
        <w:rPr>
          <w:rFonts w:asciiTheme="minorHAnsi" w:hAnsiTheme="minorHAnsi" w:cstheme="minorHAnsi"/>
          <w:b/>
          <w:sz w:val="22"/>
          <w:szCs w:val="22"/>
        </w:rPr>
      </w:pPr>
    </w:p>
    <w:p w:rsidR="00897820" w:rsidRPr="00552079" w:rsidRDefault="00D70417" w:rsidP="00897820">
      <w:pPr>
        <w:ind w:firstLine="426"/>
        <w:jc w:val="center"/>
        <w:rPr>
          <w:rFonts w:asciiTheme="minorHAnsi" w:hAnsiTheme="minorHAnsi" w:cstheme="minorHAnsi"/>
          <w:b/>
          <w:sz w:val="22"/>
          <w:szCs w:val="22"/>
        </w:rPr>
      </w:pPr>
      <w:r w:rsidRPr="00552079">
        <w:rPr>
          <w:rFonts w:asciiTheme="minorHAnsi" w:hAnsiTheme="minorHAnsi" w:cstheme="minorHAnsi"/>
          <w:b/>
          <w:sz w:val="22"/>
          <w:szCs w:val="22"/>
        </w:rPr>
        <w:t>PARTE II</w:t>
      </w:r>
    </w:p>
    <w:p w:rsidR="00897820" w:rsidRPr="00552079" w:rsidRDefault="004539D4" w:rsidP="00897820">
      <w:pPr>
        <w:ind w:firstLine="426"/>
        <w:jc w:val="center"/>
        <w:rPr>
          <w:rFonts w:asciiTheme="minorHAnsi" w:hAnsiTheme="minorHAnsi" w:cstheme="minorHAnsi"/>
          <w:b/>
          <w:sz w:val="22"/>
          <w:szCs w:val="22"/>
        </w:rPr>
      </w:pPr>
      <w:r w:rsidRPr="00552079">
        <w:rPr>
          <w:rFonts w:asciiTheme="minorHAnsi" w:hAnsiTheme="minorHAnsi" w:cstheme="minorHAnsi"/>
          <w:b/>
          <w:sz w:val="22"/>
          <w:szCs w:val="22"/>
        </w:rPr>
        <w:t xml:space="preserve">PREPARACION </w:t>
      </w:r>
      <w:r w:rsidR="006F0B51" w:rsidRPr="00552079">
        <w:rPr>
          <w:rFonts w:asciiTheme="minorHAnsi" w:hAnsiTheme="minorHAnsi" w:cstheme="minorHAnsi"/>
          <w:b/>
          <w:sz w:val="22"/>
          <w:szCs w:val="22"/>
        </w:rPr>
        <w:t xml:space="preserve">DE LA </w:t>
      </w:r>
      <w:r w:rsidRPr="00552079">
        <w:rPr>
          <w:rFonts w:asciiTheme="minorHAnsi" w:hAnsiTheme="minorHAnsi" w:cstheme="minorHAnsi"/>
          <w:b/>
          <w:sz w:val="22"/>
          <w:szCs w:val="22"/>
        </w:rPr>
        <w:t xml:space="preserve">PROPUESTA </w:t>
      </w:r>
      <w:r w:rsidR="00796185" w:rsidRPr="00552079">
        <w:rPr>
          <w:rFonts w:asciiTheme="minorHAnsi" w:hAnsiTheme="minorHAnsi" w:cstheme="minorHAnsi"/>
          <w:b/>
          <w:sz w:val="22"/>
          <w:szCs w:val="22"/>
        </w:rPr>
        <w:t xml:space="preserve"> </w:t>
      </w:r>
    </w:p>
    <w:p w:rsidR="00C05B7B" w:rsidRPr="00BF5D45" w:rsidRDefault="00C05B7B" w:rsidP="00B37050">
      <w:pPr>
        <w:jc w:val="both"/>
        <w:rPr>
          <w:rFonts w:asciiTheme="minorHAnsi" w:hAnsiTheme="minorHAnsi" w:cstheme="minorHAnsi"/>
          <w:sz w:val="18"/>
          <w:szCs w:val="22"/>
        </w:rPr>
      </w:pPr>
    </w:p>
    <w:p w:rsidR="00D07ADC" w:rsidRPr="00552079" w:rsidRDefault="005F6C94" w:rsidP="002750AD">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PREPARACIÓN DE PROPUESTAS</w:t>
      </w:r>
      <w:r w:rsidR="00A35855">
        <w:rPr>
          <w:rFonts w:asciiTheme="minorHAnsi" w:hAnsiTheme="minorHAnsi" w:cstheme="minorHAnsi"/>
          <w:b/>
          <w:sz w:val="22"/>
          <w:szCs w:val="22"/>
        </w:rPr>
        <w:t>.-</w:t>
      </w:r>
    </w:p>
    <w:p w:rsidR="00D07ADC" w:rsidRPr="00552079" w:rsidRDefault="00D07ADC" w:rsidP="00D07ADC">
      <w:pPr>
        <w:ind w:left="567"/>
        <w:jc w:val="both"/>
        <w:rPr>
          <w:rFonts w:asciiTheme="minorHAnsi" w:hAnsiTheme="minorHAnsi" w:cstheme="minorHAnsi"/>
          <w:sz w:val="22"/>
          <w:szCs w:val="22"/>
        </w:rPr>
      </w:pPr>
    </w:p>
    <w:p w:rsidR="00E9397A" w:rsidRPr="00552079" w:rsidRDefault="00D07ADC" w:rsidP="00E9397A">
      <w:pPr>
        <w:ind w:left="426"/>
        <w:jc w:val="both"/>
        <w:rPr>
          <w:rFonts w:asciiTheme="minorHAnsi" w:hAnsiTheme="minorHAnsi" w:cstheme="minorHAnsi"/>
          <w:sz w:val="22"/>
          <w:szCs w:val="22"/>
        </w:rPr>
      </w:pPr>
      <w:r w:rsidRPr="00552079">
        <w:rPr>
          <w:rFonts w:asciiTheme="minorHAnsi" w:hAnsiTheme="minorHAnsi" w:cstheme="minorHAnsi"/>
          <w:sz w:val="22"/>
          <w:szCs w:val="22"/>
        </w:rPr>
        <w:t>La propuesta</w:t>
      </w:r>
      <w:r w:rsidR="00E9397A">
        <w:rPr>
          <w:rFonts w:asciiTheme="minorHAnsi" w:hAnsiTheme="minorHAnsi" w:cstheme="minorHAnsi"/>
          <w:sz w:val="22"/>
          <w:szCs w:val="22"/>
        </w:rPr>
        <w:t xml:space="preserve"> debe</w:t>
      </w:r>
      <w:r w:rsidRPr="00552079">
        <w:rPr>
          <w:rFonts w:asciiTheme="minorHAnsi" w:hAnsiTheme="minorHAnsi" w:cstheme="minorHAnsi"/>
          <w:sz w:val="22"/>
          <w:szCs w:val="22"/>
        </w:rPr>
        <w:t xml:space="preserve"> ser elaborada conforme a los requisitos</w:t>
      </w:r>
      <w:r w:rsidR="00E9397A">
        <w:rPr>
          <w:rFonts w:asciiTheme="minorHAnsi" w:hAnsiTheme="minorHAnsi" w:cstheme="minorHAnsi"/>
          <w:sz w:val="22"/>
          <w:szCs w:val="22"/>
        </w:rPr>
        <w:t>,</w:t>
      </w:r>
      <w:r w:rsidRPr="00552079">
        <w:rPr>
          <w:rFonts w:asciiTheme="minorHAnsi" w:hAnsiTheme="minorHAnsi" w:cstheme="minorHAnsi"/>
          <w:sz w:val="22"/>
          <w:szCs w:val="22"/>
        </w:rPr>
        <w:t xml:space="preserve"> condiciones</w:t>
      </w:r>
      <w:r w:rsidR="00E9397A">
        <w:rPr>
          <w:rFonts w:asciiTheme="minorHAnsi" w:hAnsiTheme="minorHAnsi" w:cstheme="minorHAnsi"/>
          <w:sz w:val="22"/>
          <w:szCs w:val="22"/>
        </w:rPr>
        <w:t xml:space="preserve">, documentos y </w:t>
      </w:r>
      <w:r w:rsidR="005855E2">
        <w:rPr>
          <w:rFonts w:asciiTheme="minorHAnsi" w:hAnsiTheme="minorHAnsi" w:cstheme="minorHAnsi"/>
          <w:sz w:val="22"/>
          <w:szCs w:val="22"/>
        </w:rPr>
        <w:t>formularios establecidos</w:t>
      </w:r>
      <w:r w:rsidRPr="00552079">
        <w:rPr>
          <w:rFonts w:asciiTheme="minorHAnsi" w:hAnsiTheme="minorHAnsi" w:cstheme="minorHAnsi"/>
          <w:sz w:val="22"/>
          <w:szCs w:val="22"/>
        </w:rPr>
        <w:t xml:space="preserve"> </w:t>
      </w:r>
      <w:r w:rsidR="004110F8" w:rsidRPr="00552079">
        <w:rPr>
          <w:rFonts w:asciiTheme="minorHAnsi" w:hAnsiTheme="minorHAnsi" w:cstheme="minorHAnsi"/>
          <w:sz w:val="22"/>
          <w:szCs w:val="22"/>
        </w:rPr>
        <w:t xml:space="preserve">en </w:t>
      </w:r>
      <w:r w:rsidR="00E9397A">
        <w:rPr>
          <w:rFonts w:asciiTheme="minorHAnsi" w:hAnsiTheme="minorHAnsi" w:cstheme="minorHAnsi"/>
          <w:sz w:val="22"/>
          <w:szCs w:val="22"/>
        </w:rPr>
        <w:t>el presente DBC.</w:t>
      </w:r>
    </w:p>
    <w:p w:rsidR="00D07ADC" w:rsidRPr="00552079" w:rsidRDefault="00D07ADC" w:rsidP="00D07ADC">
      <w:pPr>
        <w:ind w:left="426"/>
        <w:jc w:val="both"/>
        <w:rPr>
          <w:rFonts w:asciiTheme="minorHAnsi" w:hAnsiTheme="minorHAnsi" w:cstheme="minorHAnsi"/>
          <w:b/>
          <w:color w:val="000000"/>
          <w:sz w:val="22"/>
          <w:szCs w:val="22"/>
        </w:rPr>
      </w:pPr>
    </w:p>
    <w:p w:rsidR="00D07ADC" w:rsidRPr="00552079" w:rsidRDefault="00D07ADC"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COSTOS DE PARTICIPACIÓN</w:t>
      </w:r>
      <w:r w:rsidR="005F6C94">
        <w:rPr>
          <w:rFonts w:asciiTheme="minorHAnsi" w:hAnsiTheme="minorHAnsi" w:cstheme="minorHAnsi"/>
          <w:b/>
          <w:sz w:val="22"/>
          <w:szCs w:val="22"/>
        </w:rPr>
        <w:t xml:space="preserve"> EN EL PROCESO DE CONTRATACIÓN</w:t>
      </w:r>
      <w:r w:rsidR="00A35855">
        <w:rPr>
          <w:rFonts w:asciiTheme="minorHAnsi" w:hAnsiTheme="minorHAnsi" w:cstheme="minorHAnsi"/>
          <w:b/>
          <w:sz w:val="22"/>
          <w:szCs w:val="22"/>
        </w:rPr>
        <w:t>.-</w:t>
      </w:r>
    </w:p>
    <w:p w:rsidR="00D07ADC" w:rsidRPr="00552079" w:rsidRDefault="00D07ADC" w:rsidP="00D07ADC">
      <w:pPr>
        <w:ind w:left="567"/>
        <w:jc w:val="both"/>
        <w:rPr>
          <w:rFonts w:asciiTheme="minorHAnsi" w:hAnsiTheme="minorHAnsi" w:cstheme="minorHAnsi"/>
          <w:sz w:val="22"/>
          <w:szCs w:val="22"/>
        </w:rPr>
      </w:pPr>
    </w:p>
    <w:p w:rsidR="00D07ADC" w:rsidRPr="00552079" w:rsidRDefault="00D07ADC" w:rsidP="00D07ADC">
      <w:pPr>
        <w:ind w:left="426"/>
        <w:jc w:val="both"/>
        <w:rPr>
          <w:rFonts w:asciiTheme="minorHAnsi" w:hAnsiTheme="minorHAnsi" w:cstheme="minorHAnsi"/>
          <w:sz w:val="22"/>
          <w:szCs w:val="22"/>
        </w:rPr>
      </w:pPr>
      <w:r w:rsidRPr="00552079">
        <w:rPr>
          <w:rFonts w:asciiTheme="minorHAnsi" w:hAnsiTheme="minorHAnsi" w:cstheme="minorHAnsi"/>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w:t>
      </w:r>
    </w:p>
    <w:p w:rsidR="00D07ADC" w:rsidRDefault="00D07ADC" w:rsidP="00D07ADC">
      <w:pPr>
        <w:ind w:left="426"/>
        <w:jc w:val="both"/>
        <w:rPr>
          <w:rFonts w:asciiTheme="minorHAnsi" w:hAnsiTheme="minorHAnsi" w:cstheme="minorHAnsi"/>
          <w:b/>
          <w:color w:val="000000"/>
          <w:sz w:val="22"/>
          <w:szCs w:val="22"/>
        </w:rPr>
      </w:pPr>
    </w:p>
    <w:p w:rsidR="00900663" w:rsidRPr="002750AD" w:rsidRDefault="00900663" w:rsidP="002750AD">
      <w:pPr>
        <w:pStyle w:val="Prrafodelista"/>
        <w:numPr>
          <w:ilvl w:val="0"/>
          <w:numId w:val="3"/>
        </w:numPr>
        <w:ind w:left="426" w:hanging="426"/>
        <w:jc w:val="both"/>
        <w:rPr>
          <w:rFonts w:asciiTheme="minorHAnsi" w:hAnsiTheme="minorHAnsi" w:cstheme="minorHAnsi"/>
          <w:b/>
          <w:sz w:val="22"/>
          <w:szCs w:val="22"/>
        </w:rPr>
      </w:pPr>
      <w:r w:rsidRPr="002750AD">
        <w:rPr>
          <w:rFonts w:asciiTheme="minorHAnsi" w:hAnsiTheme="minorHAnsi" w:cstheme="minorHAnsi"/>
          <w:b/>
          <w:sz w:val="22"/>
          <w:szCs w:val="22"/>
        </w:rPr>
        <w:t>PRES</w:t>
      </w:r>
      <w:r w:rsidR="003C6CA2" w:rsidRPr="002750AD">
        <w:rPr>
          <w:rFonts w:asciiTheme="minorHAnsi" w:hAnsiTheme="minorHAnsi" w:cstheme="minorHAnsi"/>
          <w:b/>
          <w:sz w:val="22"/>
          <w:szCs w:val="22"/>
        </w:rPr>
        <w:t>EN</w:t>
      </w:r>
      <w:r w:rsidRPr="002750AD">
        <w:rPr>
          <w:rFonts w:asciiTheme="minorHAnsi" w:hAnsiTheme="minorHAnsi" w:cstheme="minorHAnsi"/>
          <w:b/>
          <w:sz w:val="22"/>
          <w:szCs w:val="22"/>
        </w:rPr>
        <w:t>TA</w:t>
      </w:r>
      <w:r w:rsidR="00DA4E00" w:rsidRPr="002750AD">
        <w:rPr>
          <w:rFonts w:asciiTheme="minorHAnsi" w:hAnsiTheme="minorHAnsi" w:cstheme="minorHAnsi"/>
          <w:b/>
          <w:sz w:val="22"/>
          <w:szCs w:val="22"/>
        </w:rPr>
        <w:t xml:space="preserve">CION DE PROPUESTAS POR </w:t>
      </w:r>
      <w:r w:rsidR="00B47471" w:rsidRPr="002750AD">
        <w:rPr>
          <w:rFonts w:asciiTheme="minorHAnsi" w:hAnsiTheme="minorHAnsi" w:cstheme="minorHAnsi"/>
          <w:b/>
          <w:sz w:val="22"/>
          <w:szCs w:val="22"/>
        </w:rPr>
        <w:t>ITEM</w:t>
      </w:r>
      <w:r w:rsidR="004D6900">
        <w:rPr>
          <w:rFonts w:asciiTheme="minorHAnsi" w:hAnsiTheme="minorHAnsi" w:cstheme="minorHAnsi"/>
          <w:b/>
          <w:sz w:val="22"/>
          <w:szCs w:val="22"/>
        </w:rPr>
        <w:t>S</w:t>
      </w:r>
      <w:r w:rsidR="00B47471" w:rsidRPr="002750AD">
        <w:rPr>
          <w:rFonts w:asciiTheme="minorHAnsi" w:hAnsiTheme="minorHAnsi" w:cstheme="minorHAnsi"/>
          <w:b/>
          <w:sz w:val="22"/>
          <w:szCs w:val="22"/>
        </w:rPr>
        <w:t>, LOTE</w:t>
      </w:r>
      <w:r w:rsidR="004D6900">
        <w:rPr>
          <w:rFonts w:asciiTheme="minorHAnsi" w:hAnsiTheme="minorHAnsi" w:cstheme="minorHAnsi"/>
          <w:b/>
          <w:sz w:val="22"/>
          <w:szCs w:val="22"/>
        </w:rPr>
        <w:t>S</w:t>
      </w:r>
      <w:r w:rsidR="00B47471" w:rsidRPr="002750AD">
        <w:rPr>
          <w:rFonts w:asciiTheme="minorHAnsi" w:hAnsiTheme="minorHAnsi" w:cstheme="minorHAnsi"/>
          <w:b/>
          <w:sz w:val="22"/>
          <w:szCs w:val="22"/>
        </w:rPr>
        <w:t xml:space="preserve">, </w:t>
      </w:r>
      <w:r w:rsidRPr="002750AD">
        <w:rPr>
          <w:rFonts w:asciiTheme="minorHAnsi" w:hAnsiTheme="minorHAnsi" w:cstheme="minorHAnsi"/>
          <w:b/>
          <w:sz w:val="22"/>
          <w:szCs w:val="22"/>
        </w:rPr>
        <w:t xml:space="preserve">TRAMOS, PAQUETES, </w:t>
      </w:r>
      <w:r w:rsidR="000267DC" w:rsidRPr="002750AD">
        <w:rPr>
          <w:rFonts w:asciiTheme="minorHAnsi" w:hAnsiTheme="minorHAnsi" w:cstheme="minorHAnsi"/>
          <w:b/>
          <w:sz w:val="22"/>
          <w:szCs w:val="22"/>
        </w:rPr>
        <w:t>VOLUMEN</w:t>
      </w:r>
      <w:r w:rsidR="006F2D53">
        <w:rPr>
          <w:rFonts w:asciiTheme="minorHAnsi" w:hAnsiTheme="minorHAnsi" w:cstheme="minorHAnsi"/>
          <w:b/>
          <w:sz w:val="22"/>
          <w:szCs w:val="22"/>
        </w:rPr>
        <w:t>ES</w:t>
      </w:r>
      <w:r w:rsidR="000267DC" w:rsidRPr="002750AD">
        <w:rPr>
          <w:rFonts w:asciiTheme="minorHAnsi" w:hAnsiTheme="minorHAnsi" w:cstheme="minorHAnsi"/>
          <w:b/>
          <w:sz w:val="22"/>
          <w:szCs w:val="22"/>
        </w:rPr>
        <w:t xml:space="preserve"> O </w:t>
      </w:r>
      <w:r w:rsidR="00C81588" w:rsidRPr="002750AD">
        <w:rPr>
          <w:rFonts w:asciiTheme="minorHAnsi" w:hAnsiTheme="minorHAnsi" w:cstheme="minorHAnsi"/>
          <w:b/>
          <w:sz w:val="22"/>
          <w:szCs w:val="22"/>
        </w:rPr>
        <w:t>ETAPA</w:t>
      </w:r>
      <w:r w:rsidR="006F2D53">
        <w:rPr>
          <w:rFonts w:asciiTheme="minorHAnsi" w:hAnsiTheme="minorHAnsi" w:cstheme="minorHAnsi"/>
          <w:b/>
          <w:sz w:val="22"/>
          <w:szCs w:val="22"/>
        </w:rPr>
        <w:t>S</w:t>
      </w:r>
      <w:r w:rsidR="00A35855">
        <w:rPr>
          <w:rFonts w:asciiTheme="minorHAnsi" w:hAnsiTheme="minorHAnsi" w:cstheme="minorHAnsi"/>
          <w:b/>
          <w:sz w:val="22"/>
          <w:szCs w:val="22"/>
        </w:rPr>
        <w:t>.-</w:t>
      </w:r>
    </w:p>
    <w:p w:rsidR="00C75BEC" w:rsidRPr="00BF5D45" w:rsidRDefault="00C75BEC" w:rsidP="00B37050">
      <w:pPr>
        <w:ind w:left="567"/>
        <w:jc w:val="both"/>
        <w:rPr>
          <w:rFonts w:asciiTheme="minorHAnsi" w:hAnsiTheme="minorHAnsi" w:cstheme="minorHAnsi"/>
          <w:color w:val="000000"/>
          <w:sz w:val="18"/>
          <w:szCs w:val="22"/>
        </w:rPr>
      </w:pPr>
    </w:p>
    <w:p w:rsidR="008D7511" w:rsidRDefault="008D7511" w:rsidP="008D7511">
      <w:pPr>
        <w:ind w:left="426"/>
        <w:jc w:val="both"/>
        <w:rPr>
          <w:rFonts w:asciiTheme="minorHAnsi" w:hAnsiTheme="minorHAnsi" w:cstheme="minorHAnsi"/>
          <w:color w:val="000000"/>
          <w:sz w:val="22"/>
          <w:szCs w:val="22"/>
        </w:rPr>
      </w:pPr>
      <w:r w:rsidRPr="008D7511">
        <w:rPr>
          <w:rFonts w:asciiTheme="minorHAnsi" w:hAnsiTheme="minorHAnsi" w:cstheme="minorHAnsi"/>
          <w:color w:val="000000"/>
          <w:sz w:val="22"/>
          <w:szCs w:val="22"/>
        </w:rPr>
        <w:t xml:space="preserve">Cuando un proponente presente su propuesta para más de un ítem, lote, tramo, paquete </w:t>
      </w:r>
      <w:proofErr w:type="spellStart"/>
      <w:r w:rsidRPr="008D7511">
        <w:rPr>
          <w:rFonts w:asciiTheme="minorHAnsi" w:hAnsiTheme="minorHAnsi" w:cstheme="minorHAnsi"/>
          <w:color w:val="000000"/>
          <w:sz w:val="22"/>
          <w:szCs w:val="22"/>
        </w:rPr>
        <w:t>ó</w:t>
      </w:r>
      <w:proofErr w:type="spellEnd"/>
      <w:r w:rsidRPr="008D7511">
        <w:rPr>
          <w:rFonts w:asciiTheme="minorHAnsi" w:hAnsiTheme="minorHAnsi" w:cstheme="minorHAnsi"/>
          <w:color w:val="000000"/>
          <w:sz w:val="22"/>
          <w:szCs w:val="22"/>
        </w:rPr>
        <w:t xml:space="preserve"> volumen deberá presentar una sola vez la documentación legal y administrativa, y una propuesta técnica – económica para cada ítem, lote, tramo, paquete o volumen, según los</w:t>
      </w:r>
      <w:r>
        <w:rPr>
          <w:rFonts w:asciiTheme="minorHAnsi" w:hAnsiTheme="minorHAnsi" w:cstheme="minorHAnsi"/>
          <w:color w:val="000000"/>
          <w:sz w:val="22"/>
          <w:szCs w:val="22"/>
        </w:rPr>
        <w:t xml:space="preserve"> formularios del presente DBC.</w:t>
      </w:r>
    </w:p>
    <w:p w:rsidR="008D7511" w:rsidRPr="008D7511" w:rsidRDefault="008D7511" w:rsidP="008D7511">
      <w:pPr>
        <w:ind w:left="567"/>
        <w:jc w:val="both"/>
        <w:rPr>
          <w:rFonts w:asciiTheme="minorHAnsi" w:hAnsiTheme="minorHAnsi" w:cstheme="minorHAnsi"/>
          <w:color w:val="000000"/>
          <w:sz w:val="22"/>
          <w:szCs w:val="22"/>
        </w:rPr>
      </w:pPr>
    </w:p>
    <w:p w:rsidR="005F6C94" w:rsidRDefault="008D7511" w:rsidP="008D7511">
      <w:pPr>
        <w:ind w:left="426"/>
        <w:jc w:val="both"/>
        <w:rPr>
          <w:rFonts w:asciiTheme="minorHAnsi" w:hAnsiTheme="minorHAnsi" w:cstheme="minorHAnsi"/>
          <w:color w:val="000000"/>
          <w:sz w:val="22"/>
          <w:szCs w:val="22"/>
        </w:rPr>
      </w:pPr>
      <w:r w:rsidRPr="008D7511">
        <w:rPr>
          <w:rFonts w:asciiTheme="minorHAnsi" w:hAnsiTheme="minorHAnsi" w:cstheme="minorHAnsi"/>
          <w:color w:val="000000"/>
          <w:sz w:val="22"/>
          <w:szCs w:val="22"/>
        </w:rPr>
        <w:t>En el caso de contrataciones sea por ítems el proponente podrá presentar una sola propuesta técnica y económica a los ítems que oferte.</w:t>
      </w:r>
    </w:p>
    <w:p w:rsidR="008D7511" w:rsidRPr="00552079" w:rsidRDefault="008D7511" w:rsidP="008D7511">
      <w:pPr>
        <w:ind w:left="567"/>
        <w:jc w:val="both"/>
        <w:rPr>
          <w:rFonts w:asciiTheme="minorHAnsi" w:hAnsiTheme="minorHAnsi" w:cstheme="minorHAnsi"/>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PRESENTACIÓN</w:t>
      </w:r>
      <w:r w:rsidR="001C260C" w:rsidRPr="00552079">
        <w:rPr>
          <w:rFonts w:asciiTheme="minorHAnsi" w:hAnsiTheme="minorHAnsi" w:cstheme="minorHAnsi"/>
          <w:b/>
          <w:sz w:val="22"/>
          <w:szCs w:val="22"/>
        </w:rPr>
        <w:t xml:space="preserve"> DE PROPUESTA</w:t>
      </w:r>
      <w:r w:rsidR="00A35855">
        <w:rPr>
          <w:rFonts w:asciiTheme="minorHAnsi" w:hAnsiTheme="minorHAnsi" w:cstheme="minorHAnsi"/>
          <w:b/>
          <w:sz w:val="22"/>
          <w:szCs w:val="22"/>
        </w:rPr>
        <w:t>.-</w:t>
      </w:r>
    </w:p>
    <w:p w:rsidR="004A3439"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486DD9">
        <w:rPr>
          <w:rFonts w:asciiTheme="minorHAnsi" w:hAnsiTheme="minorHAnsi" w:cstheme="minorHAnsi"/>
          <w:bCs/>
          <w:color w:val="000000"/>
          <w:kern w:val="28"/>
          <w:sz w:val="22"/>
          <w:szCs w:val="22"/>
          <w:lang w:eastAsia="es-ES"/>
        </w:rPr>
        <w:t>La recepción de propuestas se efectuará, en el lugar señalado en el presente DBC hasta la fecha y hora límite fijados en el mismo</w:t>
      </w:r>
      <w:r>
        <w:rPr>
          <w:rFonts w:asciiTheme="minorHAnsi" w:hAnsiTheme="minorHAnsi" w:cstheme="minorHAnsi"/>
          <w:bCs/>
          <w:color w:val="000000"/>
          <w:kern w:val="28"/>
          <w:sz w:val="22"/>
          <w:szCs w:val="22"/>
          <w:lang w:eastAsia="es-ES"/>
        </w:rPr>
        <w:t>.</w:t>
      </w:r>
    </w:p>
    <w:p w:rsidR="00616116"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Pr>
          <w:rFonts w:asciiTheme="minorHAnsi" w:hAnsiTheme="minorHAnsi" w:cstheme="minorHAnsi"/>
          <w:bCs/>
          <w:color w:val="000000"/>
          <w:kern w:val="28"/>
          <w:sz w:val="22"/>
          <w:szCs w:val="22"/>
          <w:lang w:eastAsia="es-ES"/>
        </w:rPr>
        <w:t>La</w:t>
      </w:r>
      <w:r w:rsidRPr="00552079">
        <w:rPr>
          <w:rFonts w:asciiTheme="minorHAnsi" w:hAnsiTheme="minorHAnsi" w:cstheme="minorHAnsi"/>
          <w:bCs/>
          <w:color w:val="000000"/>
          <w:kern w:val="28"/>
          <w:sz w:val="22"/>
          <w:szCs w:val="22"/>
          <w:lang w:eastAsia="es-ES"/>
        </w:rPr>
        <w:t xml:space="preserve"> propuesta </w:t>
      </w:r>
      <w:r w:rsidR="00FF2DB4">
        <w:rPr>
          <w:rFonts w:asciiTheme="minorHAnsi" w:hAnsiTheme="minorHAnsi" w:cstheme="minorHAnsi"/>
          <w:bCs/>
          <w:color w:val="000000"/>
          <w:kern w:val="28"/>
          <w:sz w:val="22"/>
          <w:szCs w:val="22"/>
          <w:lang w:eastAsia="es-ES"/>
        </w:rPr>
        <w:t>deberá</w:t>
      </w:r>
      <w:r w:rsidRPr="00552079">
        <w:rPr>
          <w:rFonts w:asciiTheme="minorHAnsi" w:hAnsiTheme="minorHAnsi" w:cstheme="minorHAnsi"/>
          <w:bCs/>
          <w:color w:val="000000"/>
          <w:kern w:val="28"/>
          <w:sz w:val="22"/>
          <w:szCs w:val="22"/>
          <w:lang w:eastAsia="es-ES"/>
        </w:rPr>
        <w:t xml:space="preserve"> ser presentada en un ejemplar original</w:t>
      </w:r>
      <w:r w:rsidR="00616116">
        <w:rPr>
          <w:rFonts w:asciiTheme="minorHAnsi" w:hAnsiTheme="minorHAnsi" w:cstheme="minorHAnsi"/>
          <w:bCs/>
          <w:color w:val="000000"/>
          <w:kern w:val="28"/>
          <w:sz w:val="22"/>
          <w:szCs w:val="22"/>
          <w:lang w:eastAsia="es-ES"/>
        </w:rPr>
        <w:t>.</w:t>
      </w:r>
    </w:p>
    <w:p w:rsidR="004A3439" w:rsidRPr="000714CE"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0714CE">
        <w:rPr>
          <w:rFonts w:asciiTheme="minorHAnsi" w:hAnsiTheme="minorHAnsi" w:cstheme="minorHAnsi"/>
          <w:bCs/>
          <w:color w:val="000000"/>
          <w:kern w:val="28"/>
          <w:sz w:val="22"/>
          <w:szCs w:val="22"/>
          <w:lang w:eastAsia="es-ES"/>
        </w:rPr>
        <w:t>Vencidos los plazos citados</w:t>
      </w:r>
      <w:r>
        <w:rPr>
          <w:rFonts w:asciiTheme="minorHAnsi" w:hAnsiTheme="minorHAnsi" w:cstheme="minorHAnsi"/>
          <w:bCs/>
          <w:color w:val="000000"/>
          <w:kern w:val="28"/>
          <w:sz w:val="22"/>
          <w:szCs w:val="22"/>
          <w:lang w:eastAsia="es-ES"/>
        </w:rPr>
        <w:t xml:space="preserve"> en el DBC</w:t>
      </w:r>
      <w:r w:rsidRPr="000714CE">
        <w:rPr>
          <w:rFonts w:asciiTheme="minorHAnsi" w:hAnsiTheme="minorHAnsi" w:cstheme="minorHAnsi"/>
          <w:bCs/>
          <w:color w:val="000000"/>
          <w:kern w:val="28"/>
          <w:sz w:val="22"/>
          <w:szCs w:val="22"/>
          <w:lang w:eastAsia="es-ES"/>
        </w:rPr>
        <w:t xml:space="preserve">, la(s) propuesta(s) no podrá(n) ser retirada(s), modificada(s) o alterada(s). </w:t>
      </w:r>
    </w:p>
    <w:p w:rsidR="00A671E1" w:rsidRPr="003F53EF" w:rsidRDefault="00A671E1" w:rsidP="00A671E1">
      <w:pPr>
        <w:tabs>
          <w:tab w:val="left" w:pos="1418"/>
        </w:tabs>
        <w:spacing w:after="120"/>
        <w:ind w:left="426"/>
        <w:jc w:val="both"/>
        <w:outlineLvl w:val="0"/>
        <w:rPr>
          <w:rFonts w:asciiTheme="minorHAnsi" w:hAnsiTheme="minorHAnsi" w:cstheme="minorHAnsi"/>
          <w:bCs/>
          <w:color w:val="000000"/>
          <w:kern w:val="28"/>
          <w:sz w:val="22"/>
          <w:szCs w:val="22"/>
          <w:lang w:eastAsia="es-ES"/>
        </w:rPr>
      </w:pPr>
      <w:r w:rsidRPr="003F53EF">
        <w:rPr>
          <w:rFonts w:asciiTheme="minorHAnsi" w:hAnsiTheme="minorHAnsi" w:cstheme="minorHAnsi"/>
          <w:bCs/>
          <w:color w:val="000000"/>
          <w:kern w:val="28"/>
          <w:sz w:val="22"/>
          <w:szCs w:val="22"/>
          <w:lang w:eastAsia="es-ES"/>
        </w:rPr>
        <w:t xml:space="preserve">La propuesta deberá ser presentada al personal designado por YPFB y </w:t>
      </w:r>
      <w:r>
        <w:rPr>
          <w:rFonts w:asciiTheme="minorHAnsi" w:hAnsiTheme="minorHAnsi" w:cstheme="minorHAnsi"/>
          <w:bCs/>
          <w:color w:val="000000"/>
          <w:kern w:val="28"/>
          <w:sz w:val="22"/>
          <w:szCs w:val="22"/>
          <w:lang w:eastAsia="es-ES"/>
        </w:rPr>
        <w:t>deberá ser presentado en un único sobre organizado de la siguiente manera:</w:t>
      </w:r>
    </w:p>
    <w:p w:rsidR="004A3439" w:rsidRPr="00BF5D45" w:rsidRDefault="004A3439" w:rsidP="004A3439">
      <w:pPr>
        <w:pStyle w:val="Sinespaciado4"/>
        <w:rPr>
          <w:sz w:val="14"/>
          <w:lang w:val="es-ES" w:eastAsia="es-ES"/>
        </w:rPr>
      </w:pPr>
    </w:p>
    <w:p w:rsidR="004A3439" w:rsidRPr="006E7B64" w:rsidRDefault="004A3439" w:rsidP="004A3439">
      <w:pPr>
        <w:pStyle w:val="Prrafodelista"/>
        <w:tabs>
          <w:tab w:val="left" w:pos="2410"/>
        </w:tabs>
        <w:ind w:left="2552" w:hanging="1134"/>
        <w:jc w:val="both"/>
        <w:rPr>
          <w:rFonts w:ascii="Calibri" w:hAnsi="Calibri" w:cs="Calibri"/>
          <w:sz w:val="22"/>
          <w:szCs w:val="22"/>
        </w:rPr>
      </w:pPr>
      <w:r w:rsidRPr="00176553">
        <w:rPr>
          <w:rFonts w:ascii="Calibri" w:hAnsi="Calibri" w:cs="Calibri"/>
          <w:b/>
          <w:sz w:val="22"/>
          <w:szCs w:val="22"/>
        </w:rPr>
        <w:t>Carpeta 1 -</w:t>
      </w:r>
      <w:r>
        <w:rPr>
          <w:rFonts w:ascii="Calibri" w:hAnsi="Calibri" w:cs="Calibri"/>
          <w:sz w:val="22"/>
          <w:szCs w:val="22"/>
        </w:rPr>
        <w:t xml:space="preserve"> </w:t>
      </w:r>
      <w:r w:rsidRPr="006E7B64">
        <w:rPr>
          <w:rFonts w:ascii="Calibri" w:hAnsi="Calibri" w:cs="Calibri"/>
          <w:sz w:val="22"/>
          <w:szCs w:val="22"/>
        </w:rPr>
        <w:t>Documentos</w:t>
      </w:r>
      <w:r>
        <w:rPr>
          <w:rFonts w:ascii="Calibri" w:hAnsi="Calibri" w:cs="Calibri"/>
          <w:sz w:val="22"/>
          <w:szCs w:val="22"/>
        </w:rPr>
        <w:t>/Formularios</w:t>
      </w:r>
      <w:r w:rsidRPr="006E7B64">
        <w:rPr>
          <w:rFonts w:ascii="Calibri" w:hAnsi="Calibri" w:cs="Calibri"/>
          <w:sz w:val="22"/>
          <w:szCs w:val="22"/>
        </w:rPr>
        <w:t xml:space="preserve"> Administrativos y Económicos</w:t>
      </w:r>
      <w:r>
        <w:rPr>
          <w:rFonts w:ascii="Calibri" w:hAnsi="Calibri" w:cs="Calibri"/>
          <w:sz w:val="22"/>
          <w:szCs w:val="22"/>
        </w:rPr>
        <w:t xml:space="preserve"> descritos en los numerales 1.1, 2.1, 2.3 y 3 de la parte IV del presente DBC (según corresponda).</w:t>
      </w:r>
    </w:p>
    <w:p w:rsidR="004A3439" w:rsidRPr="006E7B64" w:rsidRDefault="004A3439" w:rsidP="004A3439">
      <w:pPr>
        <w:pStyle w:val="Prrafodelista"/>
        <w:tabs>
          <w:tab w:val="left" w:pos="2410"/>
        </w:tabs>
        <w:ind w:left="2552" w:hanging="1134"/>
        <w:jc w:val="both"/>
        <w:rPr>
          <w:rFonts w:ascii="Calibri" w:hAnsi="Calibri" w:cs="Calibri"/>
          <w:sz w:val="22"/>
          <w:szCs w:val="22"/>
        </w:rPr>
      </w:pPr>
    </w:p>
    <w:p w:rsidR="004A3439" w:rsidRPr="006E7B64" w:rsidRDefault="004A3439" w:rsidP="004A3439">
      <w:pPr>
        <w:pStyle w:val="Prrafodelista"/>
        <w:tabs>
          <w:tab w:val="left" w:pos="2410"/>
        </w:tabs>
        <w:ind w:left="2552" w:hanging="1134"/>
        <w:jc w:val="both"/>
        <w:rPr>
          <w:rFonts w:ascii="Calibri" w:hAnsi="Calibri" w:cs="Calibri"/>
          <w:sz w:val="22"/>
          <w:szCs w:val="22"/>
        </w:rPr>
      </w:pPr>
      <w:r w:rsidRPr="00176553">
        <w:rPr>
          <w:rFonts w:ascii="Calibri" w:hAnsi="Calibri" w:cs="Calibri"/>
          <w:b/>
          <w:sz w:val="22"/>
          <w:szCs w:val="22"/>
        </w:rPr>
        <w:t>Carpeta 2 -</w:t>
      </w:r>
      <w:r>
        <w:rPr>
          <w:rFonts w:ascii="Calibri" w:hAnsi="Calibri" w:cs="Calibri"/>
          <w:sz w:val="22"/>
          <w:szCs w:val="22"/>
        </w:rPr>
        <w:t xml:space="preserve"> </w:t>
      </w:r>
      <w:r w:rsidRPr="006E7B64">
        <w:rPr>
          <w:rFonts w:ascii="Calibri" w:hAnsi="Calibri" w:cs="Calibri"/>
          <w:sz w:val="22"/>
          <w:szCs w:val="22"/>
        </w:rPr>
        <w:t>Documentos Legales</w:t>
      </w:r>
      <w:r>
        <w:rPr>
          <w:rFonts w:ascii="Calibri" w:hAnsi="Calibri" w:cs="Calibri"/>
          <w:sz w:val="22"/>
          <w:szCs w:val="22"/>
        </w:rPr>
        <w:t xml:space="preserve"> descritos en los numerales 1.2, 2.2 y 2.4 de la parte IV del presente DBC (según corresponda).</w:t>
      </w:r>
    </w:p>
    <w:p w:rsidR="008D7511" w:rsidRDefault="008D7511" w:rsidP="004A3439">
      <w:pPr>
        <w:pStyle w:val="Prrafodelista"/>
        <w:tabs>
          <w:tab w:val="left" w:pos="2410"/>
        </w:tabs>
        <w:ind w:left="2552" w:hanging="1134"/>
        <w:jc w:val="both"/>
        <w:rPr>
          <w:rFonts w:asciiTheme="minorHAnsi" w:hAnsiTheme="minorHAnsi" w:cstheme="minorHAnsi"/>
          <w:b/>
          <w:sz w:val="22"/>
          <w:szCs w:val="22"/>
        </w:rPr>
      </w:pPr>
    </w:p>
    <w:p w:rsidR="004A3439" w:rsidRDefault="004A3439" w:rsidP="004A3439">
      <w:pPr>
        <w:pStyle w:val="Prrafodelista"/>
        <w:tabs>
          <w:tab w:val="left" w:pos="2410"/>
        </w:tabs>
        <w:ind w:left="2552" w:hanging="1134"/>
        <w:jc w:val="both"/>
        <w:rPr>
          <w:rFonts w:asciiTheme="minorHAnsi" w:hAnsiTheme="minorHAnsi" w:cstheme="minorHAnsi"/>
          <w:sz w:val="22"/>
          <w:szCs w:val="22"/>
        </w:rPr>
      </w:pPr>
      <w:r w:rsidRPr="00D62DD9">
        <w:rPr>
          <w:rFonts w:asciiTheme="minorHAnsi" w:hAnsiTheme="minorHAnsi" w:cstheme="minorHAnsi"/>
          <w:b/>
          <w:sz w:val="22"/>
          <w:szCs w:val="22"/>
        </w:rPr>
        <w:t>Carpeta 3 -</w:t>
      </w:r>
      <w:r w:rsidRPr="00D62DD9">
        <w:rPr>
          <w:rFonts w:asciiTheme="minorHAnsi" w:hAnsiTheme="minorHAnsi" w:cstheme="minorHAnsi"/>
          <w:sz w:val="22"/>
          <w:szCs w:val="22"/>
        </w:rPr>
        <w:t xml:space="preserve"> Documentos/Formularios de la Propuesta Técnica descritos en el numeral 4 de la parte </w:t>
      </w:r>
      <w:r>
        <w:rPr>
          <w:rFonts w:asciiTheme="minorHAnsi" w:hAnsiTheme="minorHAnsi" w:cstheme="minorHAnsi"/>
          <w:sz w:val="22"/>
          <w:szCs w:val="22"/>
        </w:rPr>
        <w:t>I</w:t>
      </w:r>
      <w:r w:rsidRPr="00D62DD9">
        <w:rPr>
          <w:rFonts w:asciiTheme="minorHAnsi" w:hAnsiTheme="minorHAnsi" w:cstheme="minorHAnsi"/>
          <w:sz w:val="22"/>
          <w:szCs w:val="22"/>
        </w:rPr>
        <w:t>V del presente DBC (según corresponda).</w:t>
      </w:r>
    </w:p>
    <w:p w:rsidR="004A3439" w:rsidRPr="00BF5D45" w:rsidRDefault="004A3439" w:rsidP="004A3439">
      <w:pPr>
        <w:tabs>
          <w:tab w:val="left" w:pos="2410"/>
        </w:tabs>
        <w:jc w:val="both"/>
        <w:rPr>
          <w:rFonts w:asciiTheme="minorHAnsi" w:hAnsiTheme="minorHAnsi" w:cstheme="minorHAnsi"/>
          <w:sz w:val="16"/>
          <w:szCs w:val="22"/>
        </w:rPr>
      </w:pPr>
    </w:p>
    <w:p w:rsidR="004A3439" w:rsidRDefault="004A3439" w:rsidP="004A3439">
      <w:pPr>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lastRenderedPageBreak/>
        <w:t>El sobre podrá ser rotulado de la siguiente manera</w:t>
      </w:r>
      <w:r>
        <w:rPr>
          <w:rFonts w:asciiTheme="minorHAnsi" w:hAnsiTheme="minorHAnsi" w:cstheme="minorHAnsi"/>
          <w:color w:val="000000"/>
          <w:sz w:val="22"/>
          <w:szCs w:val="22"/>
        </w:rPr>
        <w:t>:</w:t>
      </w:r>
    </w:p>
    <w:p w:rsidR="004A3439" w:rsidRPr="00E55945" w:rsidRDefault="004A3439" w:rsidP="004A3439">
      <w:pPr>
        <w:pStyle w:val="Sinespaciado4"/>
        <w:rPr>
          <w:lang w:val="es-ES"/>
        </w:rPr>
      </w:pPr>
    </w:p>
    <w:tbl>
      <w:tblPr>
        <w:tblStyle w:val="Tablaconcuadrcula"/>
        <w:tblW w:w="0" w:type="auto"/>
        <w:jc w:val="right"/>
        <w:tblLook w:val="04A0" w:firstRow="1" w:lastRow="0" w:firstColumn="1" w:lastColumn="0" w:noHBand="0" w:noVBand="1"/>
      </w:tblPr>
      <w:tblGrid>
        <w:gridCol w:w="2041"/>
        <w:gridCol w:w="1596"/>
        <w:gridCol w:w="5103"/>
      </w:tblGrid>
      <w:tr w:rsidR="004A3439" w:rsidRPr="00552079" w:rsidTr="007C1F40">
        <w:trPr>
          <w:trHeight w:val="522"/>
          <w:jc w:val="right"/>
        </w:trPr>
        <w:tc>
          <w:tcPr>
            <w:tcW w:w="2041" w:type="dxa"/>
            <w:shd w:val="clear" w:color="auto" w:fill="FFFFFF" w:themeFill="background1"/>
            <w:vAlign w:val="center"/>
          </w:tcPr>
          <w:p w:rsidR="004A3439" w:rsidRPr="00552079" w:rsidRDefault="004A3439" w:rsidP="007C1F40">
            <w:pPr>
              <w:jc w:val="center"/>
              <w:rPr>
                <w:rFonts w:asciiTheme="minorHAnsi" w:hAnsiTheme="minorHAnsi" w:cstheme="minorHAnsi"/>
                <w:b/>
                <w:sz w:val="22"/>
                <w:szCs w:val="22"/>
              </w:rPr>
            </w:pPr>
            <w:r w:rsidRPr="00552079">
              <w:rPr>
                <w:rFonts w:asciiTheme="minorHAnsi" w:hAnsiTheme="minorHAnsi" w:cstheme="minorHAnsi"/>
                <w:noProof/>
                <w:sz w:val="22"/>
                <w:szCs w:val="22"/>
                <w:lang w:val="es-BO" w:eastAsia="es-BO"/>
              </w:rPr>
              <w:drawing>
                <wp:inline distT="0" distB="0" distL="0" distR="0" wp14:anchorId="3B53EE71" wp14:editId="1DEF3C6B">
                  <wp:extent cx="1018588" cy="5962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themeFill="background1"/>
            <w:vAlign w:val="center"/>
          </w:tcPr>
          <w:p w:rsidR="004A3439" w:rsidRPr="00552079" w:rsidRDefault="004A3439" w:rsidP="007C1F40">
            <w:pPr>
              <w:jc w:val="center"/>
              <w:rPr>
                <w:rFonts w:asciiTheme="minorHAnsi" w:hAnsiTheme="minorHAnsi" w:cstheme="minorHAnsi"/>
                <w:b/>
                <w:sz w:val="22"/>
                <w:szCs w:val="22"/>
              </w:rPr>
            </w:pPr>
            <w:r w:rsidRPr="00552079">
              <w:rPr>
                <w:rFonts w:asciiTheme="minorHAnsi" w:hAnsiTheme="minorHAnsi" w:cstheme="minorHAnsi"/>
                <w:b/>
                <w:sz w:val="22"/>
                <w:szCs w:val="22"/>
              </w:rPr>
              <w:t>YACIMIENTOS PETROLÍFEROS FISCALES BOLIVIANOS - YPFB</w:t>
            </w:r>
          </w:p>
        </w:tc>
      </w:tr>
      <w:tr w:rsidR="004A3439" w:rsidRPr="00552079" w:rsidTr="007C1F40">
        <w:trPr>
          <w:trHeight w:val="366"/>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r w:rsidR="004A3439" w:rsidRPr="00552079" w:rsidTr="007C1F40">
        <w:trPr>
          <w:trHeight w:val="345"/>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r w:rsidR="004A3439" w:rsidRPr="00552079" w:rsidTr="007C1F40">
        <w:trPr>
          <w:trHeight w:val="428"/>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NOMBRE DEL PROPONENTE</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bl>
    <w:p w:rsidR="004A3439" w:rsidRPr="00A062D0" w:rsidRDefault="004A3439" w:rsidP="004A3439">
      <w:pPr>
        <w:pStyle w:val="Ttulo"/>
        <w:numPr>
          <w:ilvl w:val="1"/>
          <w:numId w:val="3"/>
        </w:numPr>
        <w:tabs>
          <w:tab w:val="left" w:pos="0"/>
          <w:tab w:val="left" w:pos="993"/>
        </w:tabs>
        <w:ind w:left="851" w:hanging="426"/>
        <w:jc w:val="both"/>
        <w:rPr>
          <w:rFonts w:asciiTheme="minorHAnsi" w:hAnsiTheme="minorHAnsi" w:cstheme="minorHAnsi"/>
          <w:sz w:val="22"/>
          <w:szCs w:val="22"/>
        </w:rPr>
      </w:pPr>
      <w:r w:rsidRPr="00A062D0">
        <w:rPr>
          <w:rFonts w:asciiTheme="minorHAnsi" w:hAnsiTheme="minorHAnsi" w:cstheme="minorHAnsi"/>
          <w:color w:val="000000"/>
          <w:sz w:val="22"/>
          <w:szCs w:val="22"/>
        </w:rPr>
        <w:t xml:space="preserve">Retiro de Propuestas </w:t>
      </w:r>
    </w:p>
    <w:p w:rsidR="004A3439" w:rsidRPr="00BF5D45" w:rsidRDefault="004A3439" w:rsidP="004A3439">
      <w:pPr>
        <w:pStyle w:val="Prrafodelista"/>
        <w:ind w:left="1134"/>
        <w:jc w:val="both"/>
        <w:rPr>
          <w:rFonts w:asciiTheme="minorHAnsi" w:hAnsiTheme="minorHAnsi" w:cstheme="minorHAnsi"/>
          <w:sz w:val="10"/>
          <w:szCs w:val="22"/>
        </w:rPr>
      </w:pPr>
    </w:p>
    <w:p w:rsidR="004A3439" w:rsidRPr="00A062D0" w:rsidRDefault="004A3439" w:rsidP="004A3439">
      <w:pPr>
        <w:pStyle w:val="Prrafodelista"/>
        <w:ind w:left="993"/>
        <w:jc w:val="both"/>
        <w:rPr>
          <w:rFonts w:asciiTheme="minorHAnsi" w:hAnsiTheme="minorHAnsi" w:cstheme="minorHAnsi"/>
          <w:sz w:val="22"/>
          <w:szCs w:val="22"/>
        </w:rPr>
      </w:pPr>
      <w:r w:rsidRPr="00A062D0">
        <w:rPr>
          <w:rFonts w:asciiTheme="minorHAnsi" w:hAnsiTheme="minorHAnsi" w:cstheme="minorHAnsi"/>
          <w:sz w:val="22"/>
          <w:szCs w:val="22"/>
        </w:rPr>
        <w:t>Las propuestas presentadas solo podrán retirarse antes de la fecha y hora límite establecido para la presentación de propuestas.</w:t>
      </w:r>
    </w:p>
    <w:p w:rsidR="004A3439" w:rsidRPr="00A062D0" w:rsidRDefault="004A3439" w:rsidP="004A3439">
      <w:pPr>
        <w:pStyle w:val="Prrafodelista"/>
        <w:ind w:left="993"/>
        <w:jc w:val="both"/>
        <w:rPr>
          <w:rFonts w:asciiTheme="minorHAnsi" w:hAnsiTheme="minorHAnsi" w:cstheme="minorHAnsi"/>
          <w:sz w:val="22"/>
          <w:szCs w:val="22"/>
        </w:rPr>
      </w:pPr>
    </w:p>
    <w:p w:rsidR="004A3439" w:rsidRPr="00A062D0" w:rsidRDefault="004A3439" w:rsidP="004A3439">
      <w:pPr>
        <w:pStyle w:val="Prrafodelista"/>
        <w:ind w:left="993"/>
        <w:jc w:val="both"/>
        <w:rPr>
          <w:rFonts w:asciiTheme="minorHAnsi" w:hAnsiTheme="minorHAnsi" w:cstheme="minorHAnsi"/>
          <w:sz w:val="22"/>
          <w:szCs w:val="22"/>
        </w:rPr>
      </w:pPr>
      <w:r w:rsidRPr="00A062D0">
        <w:rPr>
          <w:rFonts w:asciiTheme="minorHAnsi" w:hAnsiTheme="minorHAnsi" w:cstheme="minorHAnsi"/>
          <w:sz w:val="22"/>
          <w:szCs w:val="22"/>
        </w:rPr>
        <w:t>Para este propósito el proponente, a través de su Representante Legal</w:t>
      </w:r>
      <w:r w:rsidR="008C6572">
        <w:rPr>
          <w:rFonts w:asciiTheme="minorHAnsi" w:hAnsiTheme="minorHAnsi" w:cstheme="minorHAnsi"/>
          <w:sz w:val="22"/>
          <w:szCs w:val="22"/>
        </w:rPr>
        <w:t xml:space="preserve"> </w:t>
      </w:r>
      <w:r w:rsidR="00A671E1">
        <w:rPr>
          <w:rFonts w:asciiTheme="minorHAnsi" w:hAnsiTheme="minorHAnsi" w:cstheme="minorHAnsi"/>
          <w:sz w:val="22"/>
          <w:szCs w:val="22"/>
        </w:rPr>
        <w:t>acreditado</w:t>
      </w:r>
      <w:r w:rsidRPr="00A062D0">
        <w:rPr>
          <w:rFonts w:asciiTheme="minorHAnsi" w:hAnsiTheme="minorHAnsi" w:cstheme="minorHAnsi"/>
          <w:sz w:val="22"/>
          <w:szCs w:val="22"/>
        </w:rPr>
        <w:t xml:space="preserve">, deberá solicitar al </w:t>
      </w:r>
      <w:r w:rsidR="003B2039">
        <w:rPr>
          <w:rFonts w:asciiTheme="minorHAnsi" w:hAnsiTheme="minorHAnsi" w:cstheme="minorHAnsi"/>
          <w:sz w:val="22"/>
          <w:szCs w:val="22"/>
        </w:rPr>
        <w:t>Personal de Contrataciones</w:t>
      </w:r>
      <w:r>
        <w:rPr>
          <w:rFonts w:asciiTheme="minorHAnsi" w:hAnsiTheme="minorHAnsi" w:cstheme="minorHAnsi"/>
          <w:sz w:val="22"/>
          <w:szCs w:val="22"/>
        </w:rPr>
        <w:t xml:space="preserve"> asignado,</w:t>
      </w:r>
      <w:r w:rsidRPr="00A062D0">
        <w:rPr>
          <w:rFonts w:asciiTheme="minorHAnsi" w:hAnsiTheme="minorHAnsi" w:cstheme="minorHAnsi"/>
          <w:sz w:val="22"/>
          <w:szCs w:val="22"/>
        </w:rPr>
        <w:t xml:space="preserve"> por escrito la devolución total de su propuesta, que será efectuada bajo constancia escrita y liberando de cualquier responsabilidad a Yacimientos Petrolíferos Fiscales Bolivianos.</w:t>
      </w:r>
    </w:p>
    <w:p w:rsidR="00002784" w:rsidRPr="00552079" w:rsidRDefault="00002784" w:rsidP="00002784">
      <w:pPr>
        <w:pStyle w:val="Prrafodelista"/>
        <w:rPr>
          <w:rFonts w:asciiTheme="minorHAnsi" w:hAnsiTheme="minorHAnsi" w:cstheme="minorHAnsi"/>
          <w:bCs/>
          <w:color w:val="000000"/>
          <w:kern w:val="28"/>
          <w:sz w:val="22"/>
          <w:szCs w:val="22"/>
          <w:lang w:eastAsia="es-ES"/>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RECHAZO DE PROPUESTAS</w:t>
      </w:r>
      <w:r w:rsidR="00A35855">
        <w:rPr>
          <w:rFonts w:asciiTheme="minorHAnsi" w:hAnsiTheme="minorHAnsi" w:cstheme="minorHAnsi"/>
          <w:b/>
          <w:sz w:val="22"/>
          <w:szCs w:val="22"/>
        </w:rPr>
        <w:t>.-</w:t>
      </w:r>
    </w:p>
    <w:p w:rsidR="00900663" w:rsidRPr="00552079" w:rsidRDefault="00900663" w:rsidP="00B37050">
      <w:pPr>
        <w:jc w:val="both"/>
        <w:rPr>
          <w:rFonts w:asciiTheme="minorHAnsi" w:hAnsiTheme="minorHAnsi" w:cstheme="minorHAnsi"/>
          <w:b/>
          <w:sz w:val="22"/>
          <w:szCs w:val="22"/>
        </w:rPr>
      </w:pPr>
    </w:p>
    <w:p w:rsidR="00DB0550" w:rsidRPr="00552079" w:rsidRDefault="00D8603E" w:rsidP="005C6D4D">
      <w:pPr>
        <w:ind w:left="426"/>
        <w:jc w:val="both"/>
        <w:rPr>
          <w:rFonts w:asciiTheme="minorHAnsi" w:hAnsiTheme="minorHAnsi" w:cstheme="minorHAnsi"/>
          <w:sz w:val="22"/>
          <w:szCs w:val="22"/>
        </w:rPr>
      </w:pPr>
      <w:r w:rsidRPr="00552079">
        <w:rPr>
          <w:rFonts w:asciiTheme="minorHAnsi" w:hAnsiTheme="minorHAnsi" w:cstheme="minorHAnsi"/>
          <w:sz w:val="22"/>
          <w:szCs w:val="22"/>
        </w:rPr>
        <w:t>Se procederá el rechazo de la</w:t>
      </w:r>
      <w:r w:rsidR="00E0359F" w:rsidRPr="00552079">
        <w:rPr>
          <w:rFonts w:asciiTheme="minorHAnsi" w:hAnsiTheme="minorHAnsi" w:cstheme="minorHAnsi"/>
          <w:sz w:val="22"/>
          <w:szCs w:val="22"/>
        </w:rPr>
        <w:t xml:space="preserve">/las </w:t>
      </w:r>
      <w:r w:rsidRPr="00552079">
        <w:rPr>
          <w:rFonts w:asciiTheme="minorHAnsi" w:hAnsiTheme="minorHAnsi" w:cstheme="minorHAnsi"/>
          <w:sz w:val="22"/>
          <w:szCs w:val="22"/>
        </w:rPr>
        <w:t>propuesta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c</w:t>
      </w:r>
      <w:r w:rsidR="00900663" w:rsidRPr="00552079">
        <w:rPr>
          <w:rFonts w:asciiTheme="minorHAnsi" w:hAnsiTheme="minorHAnsi" w:cstheme="minorHAnsi"/>
          <w:sz w:val="22"/>
          <w:szCs w:val="22"/>
        </w:rPr>
        <w:t xml:space="preserve">uando </w:t>
      </w:r>
      <w:r w:rsidRPr="00552079">
        <w:rPr>
          <w:rFonts w:asciiTheme="minorHAnsi" w:hAnsiTheme="minorHAnsi" w:cstheme="minorHAnsi"/>
          <w:sz w:val="22"/>
          <w:szCs w:val="22"/>
        </w:rPr>
        <w:t>esta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fuese</w:t>
      </w:r>
      <w:r w:rsidR="00E0359F" w:rsidRPr="00552079">
        <w:rPr>
          <w:rFonts w:asciiTheme="minorHAnsi" w:hAnsiTheme="minorHAnsi" w:cstheme="minorHAnsi"/>
          <w:sz w:val="22"/>
          <w:szCs w:val="22"/>
        </w:rPr>
        <w:t>(n)</w:t>
      </w:r>
      <w:r w:rsidRPr="00552079">
        <w:rPr>
          <w:rFonts w:asciiTheme="minorHAnsi" w:hAnsiTheme="minorHAnsi" w:cstheme="minorHAnsi"/>
          <w:sz w:val="22"/>
          <w:szCs w:val="22"/>
        </w:rPr>
        <w:t xml:space="preserve"> presentada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fuera del plazo (fecha y hora) y/o en lugar diferente </w:t>
      </w:r>
      <w:r w:rsidR="005F46A9" w:rsidRPr="00552079">
        <w:rPr>
          <w:rFonts w:asciiTheme="minorHAnsi" w:hAnsiTheme="minorHAnsi" w:cstheme="minorHAnsi"/>
          <w:sz w:val="22"/>
          <w:szCs w:val="22"/>
        </w:rPr>
        <w:t xml:space="preserve">a lo </w:t>
      </w:r>
      <w:r w:rsidRPr="00552079">
        <w:rPr>
          <w:rFonts w:asciiTheme="minorHAnsi" w:hAnsiTheme="minorHAnsi" w:cstheme="minorHAnsi"/>
          <w:sz w:val="22"/>
          <w:szCs w:val="22"/>
        </w:rPr>
        <w:t>establecido en el presente Documento Base de Contratación.</w:t>
      </w:r>
    </w:p>
    <w:p w:rsidR="005B0E7D" w:rsidRPr="00552079" w:rsidRDefault="005B0E7D" w:rsidP="00B37050">
      <w:pPr>
        <w:ind w:left="567"/>
        <w:jc w:val="both"/>
        <w:rPr>
          <w:rFonts w:asciiTheme="minorHAnsi" w:hAnsiTheme="minorHAnsi" w:cstheme="minorHAnsi"/>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APERTURA DE PROPUESTAS</w:t>
      </w:r>
      <w:r w:rsidR="00A35855">
        <w:rPr>
          <w:rFonts w:asciiTheme="minorHAnsi" w:hAnsiTheme="minorHAnsi" w:cstheme="minorHAnsi"/>
          <w:b/>
          <w:sz w:val="22"/>
          <w:szCs w:val="22"/>
        </w:rPr>
        <w:t>.-</w:t>
      </w:r>
    </w:p>
    <w:p w:rsidR="00900663" w:rsidRPr="00552079" w:rsidRDefault="00900663" w:rsidP="005C6D4D">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La apertura de las propuestas será efectuada en acto público en la fecha, hora y lugar señalados en el cronograma de plazos del presente DBC. </w:t>
      </w:r>
    </w:p>
    <w:p w:rsidR="004A3439" w:rsidRPr="00552079" w:rsidRDefault="004A3439" w:rsidP="004A3439">
      <w:pPr>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Pr="00552079">
        <w:rPr>
          <w:rFonts w:asciiTheme="minorHAnsi" w:hAnsiTheme="minorHAnsi" w:cstheme="minorHAnsi"/>
          <w:sz w:val="22"/>
          <w:szCs w:val="22"/>
        </w:rPr>
        <w:tab/>
      </w:r>
    </w:p>
    <w:p w:rsidR="004A343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w:t>
      </w:r>
      <w:r>
        <w:rPr>
          <w:rFonts w:asciiTheme="minorHAnsi" w:hAnsiTheme="minorHAnsi" w:cstheme="minorHAnsi"/>
          <w:sz w:val="22"/>
          <w:szCs w:val="22"/>
        </w:rPr>
        <w:t xml:space="preserve">n </w:t>
      </w:r>
      <w:r w:rsidR="006C2277">
        <w:rPr>
          <w:rFonts w:asciiTheme="minorHAnsi" w:hAnsiTheme="minorHAnsi" w:cstheme="minorHAnsi"/>
          <w:sz w:val="22"/>
          <w:szCs w:val="22"/>
        </w:rPr>
        <w:t>las</w:t>
      </w:r>
      <w:r w:rsidRPr="00552079">
        <w:rPr>
          <w:rFonts w:asciiTheme="minorHAnsi" w:hAnsiTheme="minorHAnsi" w:cstheme="minorHAnsi"/>
          <w:sz w:val="22"/>
          <w:szCs w:val="22"/>
        </w:rPr>
        <w:t xml:space="preserve"> </w:t>
      </w:r>
      <w:r w:rsidR="006C2277">
        <w:rPr>
          <w:rFonts w:asciiTheme="minorHAnsi" w:hAnsiTheme="minorHAnsi" w:cstheme="minorHAnsi"/>
          <w:sz w:val="22"/>
          <w:szCs w:val="22"/>
        </w:rPr>
        <w:t>a</w:t>
      </w:r>
      <w:r w:rsidRPr="00552079">
        <w:rPr>
          <w:rFonts w:asciiTheme="minorHAnsi" w:hAnsiTheme="minorHAnsi" w:cstheme="minorHAnsi"/>
          <w:sz w:val="22"/>
          <w:szCs w:val="22"/>
        </w:rPr>
        <w:t>pertura</w:t>
      </w:r>
      <w:r w:rsidR="006C2277">
        <w:rPr>
          <w:rFonts w:asciiTheme="minorHAnsi" w:hAnsiTheme="minorHAnsi" w:cstheme="minorHAnsi"/>
          <w:sz w:val="22"/>
          <w:szCs w:val="22"/>
        </w:rPr>
        <w:t>s</w:t>
      </w:r>
      <w:r w:rsidRPr="00552079">
        <w:rPr>
          <w:rFonts w:asciiTheme="minorHAnsi" w:hAnsiTheme="minorHAnsi" w:cstheme="minorHAnsi"/>
          <w:sz w:val="22"/>
          <w:szCs w:val="22"/>
        </w:rPr>
        <w:t xml:space="preserve"> se permitirá la presencia de los proponentes o sus representantes que hayan decidido asistir, así como los representantes de la sociedad que quieran participar. Cuando sea necesario se podrá contar con la presencia de un Notario de Fe Pública.</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El Acto se efectuará así no se hubiese recibido ninguna propuesta, dándose por concluid</w:t>
      </w:r>
      <w:r>
        <w:rPr>
          <w:rFonts w:asciiTheme="minorHAnsi" w:hAnsiTheme="minorHAnsi" w:cstheme="minorHAnsi"/>
          <w:sz w:val="22"/>
          <w:szCs w:val="22"/>
        </w:rPr>
        <w:t>o</w:t>
      </w:r>
      <w:r w:rsidRPr="00552079">
        <w:rPr>
          <w:rFonts w:asciiTheme="minorHAnsi" w:hAnsiTheme="minorHAnsi" w:cstheme="minorHAnsi"/>
          <w:sz w:val="22"/>
          <w:szCs w:val="22"/>
        </w:rPr>
        <w:t xml:space="preserve"> el mismo.</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Durante el Acto de Apertura de propuestas no se descalificará a ninguna </w:t>
      </w:r>
      <w:r>
        <w:rPr>
          <w:rFonts w:asciiTheme="minorHAnsi" w:hAnsiTheme="minorHAnsi" w:cstheme="minorHAnsi"/>
          <w:sz w:val="22"/>
          <w:szCs w:val="22"/>
        </w:rPr>
        <w:t>propuesta</w:t>
      </w:r>
      <w:r w:rsidRPr="00552079">
        <w:rPr>
          <w:rFonts w:asciiTheme="minorHAnsi" w:hAnsiTheme="minorHAnsi" w:cstheme="minorHAnsi"/>
          <w:sz w:val="22"/>
          <w:szCs w:val="22"/>
        </w:rPr>
        <w:t>, siendo esta una atribución del Comité de Licitación.</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En el desarrollo del Acto de Apertura los asistentes deberán abstenerse de emitir criterios o juicios de valor sobre el contenido de las propuestas.</w:t>
      </w:r>
    </w:p>
    <w:p w:rsidR="004A3439" w:rsidRDefault="004A3439" w:rsidP="004A3439">
      <w:pPr>
        <w:ind w:left="426"/>
        <w:jc w:val="both"/>
        <w:rPr>
          <w:rFonts w:asciiTheme="minorHAnsi" w:hAnsiTheme="minorHAnsi" w:cstheme="minorHAnsi"/>
          <w:sz w:val="22"/>
          <w:szCs w:val="22"/>
        </w:rPr>
      </w:pPr>
    </w:p>
    <w:p w:rsidR="004A3439" w:rsidRPr="00552079" w:rsidRDefault="004A3439" w:rsidP="006C2277">
      <w:pPr>
        <w:tabs>
          <w:tab w:val="left" w:pos="1134"/>
        </w:tabs>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Cuando no se ubique algún formulario o documento requerido en el presente DBC, el </w:t>
      </w:r>
      <w:r w:rsidR="003B2039">
        <w:rPr>
          <w:rFonts w:asciiTheme="minorHAnsi" w:hAnsiTheme="minorHAnsi" w:cstheme="minorHAnsi"/>
          <w:sz w:val="22"/>
          <w:szCs w:val="22"/>
        </w:rPr>
        <w:t>Personal de Contrataciones</w:t>
      </w:r>
      <w:r w:rsidRPr="00552079">
        <w:rPr>
          <w:rFonts w:asciiTheme="minorHAnsi" w:hAnsiTheme="minorHAnsi" w:cstheme="minorHAnsi"/>
          <w:sz w:val="22"/>
          <w:szCs w:val="22"/>
        </w:rPr>
        <w:t xml:space="preserve"> </w:t>
      </w:r>
      <w:r w:rsidR="006C2277">
        <w:rPr>
          <w:rFonts w:asciiTheme="minorHAnsi" w:hAnsiTheme="minorHAnsi" w:cstheme="minorHAnsi"/>
          <w:sz w:val="22"/>
          <w:szCs w:val="22"/>
        </w:rPr>
        <w:t xml:space="preserve">del Comité de Licitación </w:t>
      </w:r>
      <w:r w:rsidRPr="00552079">
        <w:rPr>
          <w:rFonts w:asciiTheme="minorHAnsi" w:hAnsiTheme="minorHAnsi" w:cstheme="minorHAnsi"/>
          <w:sz w:val="22"/>
          <w:szCs w:val="22"/>
        </w:rPr>
        <w:t xml:space="preserve">podrá solicitar al representante del proponente, señalar el lugar que dicho documento ocupa en la propuesta o aceptar la falta del mismo, sin poder </w:t>
      </w:r>
      <w:r w:rsidRPr="00552079">
        <w:rPr>
          <w:rFonts w:asciiTheme="minorHAnsi" w:hAnsiTheme="minorHAnsi" w:cstheme="minorHAnsi"/>
          <w:sz w:val="22"/>
          <w:szCs w:val="22"/>
        </w:rPr>
        <w:lastRenderedPageBreak/>
        <w:t>incluirlo. En ausencia del proponente o su representante, se registrará tal hecho en el Acta de Apertura.</w:t>
      </w:r>
    </w:p>
    <w:p w:rsidR="004A3439" w:rsidRDefault="004A3439" w:rsidP="004A3439">
      <w:pPr>
        <w:ind w:left="426"/>
        <w:jc w:val="both"/>
        <w:rPr>
          <w:rFonts w:asciiTheme="minorHAnsi" w:hAnsiTheme="minorHAnsi" w:cstheme="minorHAnsi"/>
          <w:sz w:val="22"/>
          <w:szCs w:val="22"/>
        </w:rPr>
      </w:pPr>
    </w:p>
    <w:p w:rsidR="001848E7" w:rsidRDefault="001848E7" w:rsidP="004A3439">
      <w:pPr>
        <w:ind w:left="426"/>
        <w:jc w:val="both"/>
        <w:rPr>
          <w:rFonts w:ascii="Segoe UI" w:hAnsi="Segoe UI" w:cs="Segoe UI"/>
        </w:rPr>
      </w:pPr>
      <w:r>
        <w:rPr>
          <w:rFonts w:ascii="Segoe UI" w:hAnsi="Segoe UI" w:cs="Segoe UI"/>
        </w:rPr>
        <w:t>Posterior al acto de apertura, las propuestas no tendrán carácter público quedando prohibida su utilización posterior para otros fines.</w:t>
      </w:r>
    </w:p>
    <w:p w:rsidR="008D7511" w:rsidRDefault="008D7511" w:rsidP="003A1C43">
      <w:pPr>
        <w:ind w:left="426"/>
        <w:jc w:val="center"/>
        <w:rPr>
          <w:rFonts w:asciiTheme="minorHAnsi" w:hAnsiTheme="minorHAnsi" w:cstheme="minorHAnsi"/>
          <w:b/>
          <w:sz w:val="22"/>
          <w:szCs w:val="22"/>
        </w:rPr>
      </w:pPr>
    </w:p>
    <w:p w:rsidR="003A1C43" w:rsidRPr="00552079" w:rsidRDefault="009B7F71" w:rsidP="003A1C43">
      <w:pPr>
        <w:ind w:left="426"/>
        <w:jc w:val="center"/>
        <w:rPr>
          <w:rFonts w:asciiTheme="minorHAnsi" w:hAnsiTheme="minorHAnsi" w:cstheme="minorHAnsi"/>
          <w:b/>
          <w:sz w:val="22"/>
          <w:szCs w:val="22"/>
        </w:rPr>
      </w:pPr>
      <w:r w:rsidRPr="00552079">
        <w:rPr>
          <w:rFonts w:asciiTheme="minorHAnsi" w:hAnsiTheme="minorHAnsi" w:cstheme="minorHAnsi"/>
          <w:b/>
          <w:sz w:val="22"/>
          <w:szCs w:val="22"/>
        </w:rPr>
        <w:t>PARTE III</w:t>
      </w:r>
    </w:p>
    <w:p w:rsidR="003A1C43" w:rsidRPr="00552079" w:rsidRDefault="003A1C43" w:rsidP="003A1C43">
      <w:pPr>
        <w:ind w:left="426"/>
        <w:jc w:val="center"/>
        <w:rPr>
          <w:rFonts w:asciiTheme="minorHAnsi" w:hAnsiTheme="minorHAnsi" w:cstheme="minorHAnsi"/>
          <w:b/>
          <w:sz w:val="22"/>
          <w:szCs w:val="22"/>
        </w:rPr>
      </w:pPr>
      <w:r w:rsidRPr="00552079">
        <w:rPr>
          <w:rFonts w:asciiTheme="minorHAnsi" w:hAnsiTheme="minorHAnsi" w:cstheme="minorHAnsi"/>
          <w:b/>
          <w:sz w:val="22"/>
          <w:szCs w:val="22"/>
        </w:rPr>
        <w:t>EVALUACION</w:t>
      </w:r>
      <w:r w:rsidR="004539D4" w:rsidRPr="00552079">
        <w:rPr>
          <w:rFonts w:asciiTheme="minorHAnsi" w:hAnsiTheme="minorHAnsi" w:cstheme="minorHAnsi"/>
          <w:b/>
          <w:sz w:val="22"/>
          <w:szCs w:val="22"/>
        </w:rPr>
        <w:t xml:space="preserve"> Y </w:t>
      </w:r>
      <w:r w:rsidR="00B13057" w:rsidRPr="00552079">
        <w:rPr>
          <w:rFonts w:asciiTheme="minorHAnsi" w:hAnsiTheme="minorHAnsi" w:cstheme="minorHAnsi"/>
          <w:b/>
          <w:sz w:val="22"/>
          <w:szCs w:val="22"/>
        </w:rPr>
        <w:t xml:space="preserve">FORMALIZACION </w:t>
      </w:r>
      <w:r w:rsidRPr="00552079">
        <w:rPr>
          <w:rFonts w:asciiTheme="minorHAnsi" w:hAnsiTheme="minorHAnsi" w:cstheme="minorHAnsi"/>
          <w:b/>
          <w:sz w:val="22"/>
          <w:szCs w:val="22"/>
        </w:rPr>
        <w:t xml:space="preserve"> </w:t>
      </w:r>
    </w:p>
    <w:p w:rsidR="00021957" w:rsidRPr="00552079" w:rsidRDefault="00021957" w:rsidP="009202DF">
      <w:pPr>
        <w:rPr>
          <w:rFonts w:asciiTheme="minorHAnsi" w:hAnsiTheme="minorHAnsi" w:cstheme="minorHAnsi"/>
          <w:b/>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ETAPA DE EVALUACIÓN</w:t>
      </w:r>
      <w:r w:rsidR="00A35855">
        <w:rPr>
          <w:rFonts w:asciiTheme="minorHAnsi" w:hAnsiTheme="minorHAnsi" w:cstheme="minorHAnsi"/>
          <w:b/>
          <w:sz w:val="22"/>
          <w:szCs w:val="22"/>
        </w:rPr>
        <w:t>.-</w:t>
      </w:r>
    </w:p>
    <w:p w:rsidR="00900663" w:rsidRPr="00552079" w:rsidRDefault="00900663" w:rsidP="00B37050">
      <w:pPr>
        <w:ind w:left="567"/>
        <w:jc w:val="both"/>
        <w:rPr>
          <w:rFonts w:asciiTheme="minorHAnsi" w:hAnsiTheme="minorHAnsi" w:cstheme="minorHAnsi"/>
          <w:b/>
          <w:sz w:val="22"/>
          <w:szCs w:val="22"/>
        </w:rPr>
      </w:pPr>
    </w:p>
    <w:p w:rsidR="00F17C85" w:rsidRPr="00552079" w:rsidRDefault="00B36F70" w:rsidP="005C6D4D">
      <w:pPr>
        <w:ind w:left="426"/>
        <w:jc w:val="both"/>
        <w:rPr>
          <w:rFonts w:asciiTheme="minorHAnsi" w:hAnsiTheme="minorHAnsi" w:cstheme="minorHAnsi"/>
          <w:sz w:val="22"/>
          <w:szCs w:val="22"/>
        </w:rPr>
      </w:pPr>
      <w:r w:rsidRPr="00552079">
        <w:rPr>
          <w:rFonts w:asciiTheme="minorHAnsi" w:hAnsiTheme="minorHAnsi" w:cstheme="minorHAnsi"/>
          <w:sz w:val="22"/>
          <w:szCs w:val="22"/>
        </w:rPr>
        <w:t>El C</w:t>
      </w:r>
      <w:r w:rsidR="00502ED4" w:rsidRPr="00552079">
        <w:rPr>
          <w:rFonts w:asciiTheme="minorHAnsi" w:hAnsiTheme="minorHAnsi" w:cstheme="minorHAnsi"/>
          <w:sz w:val="22"/>
          <w:szCs w:val="22"/>
        </w:rPr>
        <w:t xml:space="preserve">omité de Licitación procederá </w:t>
      </w:r>
      <w:r w:rsidR="00F17C85" w:rsidRPr="00552079">
        <w:rPr>
          <w:rFonts w:asciiTheme="minorHAnsi" w:hAnsiTheme="minorHAnsi" w:cstheme="minorHAnsi"/>
          <w:sz w:val="22"/>
          <w:szCs w:val="22"/>
        </w:rPr>
        <w:t>a la evaluación de la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 xml:space="preserve"> propuesta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 xml:space="preserve"> presentada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 en el ámbito</w:t>
      </w:r>
      <w:r w:rsidR="00CC7D56" w:rsidRPr="00552079">
        <w:rPr>
          <w:rFonts w:asciiTheme="minorHAnsi" w:hAnsiTheme="minorHAnsi" w:cstheme="minorHAnsi"/>
          <w:sz w:val="22"/>
          <w:szCs w:val="22"/>
        </w:rPr>
        <w:t xml:space="preserve"> de sus competencias</w:t>
      </w:r>
      <w:r w:rsidR="00F17C85" w:rsidRPr="00552079">
        <w:rPr>
          <w:rFonts w:asciiTheme="minorHAnsi" w:hAnsiTheme="minorHAnsi" w:cstheme="minorHAnsi"/>
          <w:sz w:val="22"/>
          <w:szCs w:val="22"/>
        </w:rPr>
        <w:t xml:space="preserve">, aplicando el </w:t>
      </w:r>
      <w:r w:rsidR="00A17339" w:rsidRPr="00552079">
        <w:rPr>
          <w:rFonts w:asciiTheme="minorHAnsi" w:hAnsiTheme="minorHAnsi" w:cstheme="minorHAnsi"/>
          <w:sz w:val="22"/>
          <w:szCs w:val="22"/>
        </w:rPr>
        <w:t>método de s</w:t>
      </w:r>
      <w:r w:rsidR="00F17C85" w:rsidRPr="00552079">
        <w:rPr>
          <w:rFonts w:asciiTheme="minorHAnsi" w:hAnsiTheme="minorHAnsi" w:cstheme="minorHAnsi"/>
          <w:sz w:val="22"/>
          <w:szCs w:val="22"/>
        </w:rPr>
        <w:t xml:space="preserve">elección </w:t>
      </w:r>
      <w:r w:rsidR="00DB2F35" w:rsidRPr="00552079">
        <w:rPr>
          <w:rFonts w:asciiTheme="minorHAnsi" w:hAnsiTheme="minorHAnsi" w:cstheme="minorHAnsi"/>
          <w:sz w:val="22"/>
          <w:szCs w:val="22"/>
        </w:rPr>
        <w:t xml:space="preserve">de adjudicación </w:t>
      </w:r>
      <w:r w:rsidR="00F17C85" w:rsidRPr="00552079">
        <w:rPr>
          <w:rFonts w:asciiTheme="minorHAnsi" w:hAnsiTheme="minorHAnsi" w:cstheme="minorHAnsi"/>
          <w:sz w:val="22"/>
          <w:szCs w:val="22"/>
        </w:rPr>
        <w:t xml:space="preserve">descrito en la parte </w:t>
      </w:r>
      <w:r w:rsidR="00AF3316">
        <w:rPr>
          <w:rFonts w:asciiTheme="minorHAnsi" w:hAnsiTheme="minorHAnsi" w:cstheme="minorHAnsi"/>
          <w:sz w:val="22"/>
          <w:szCs w:val="22"/>
        </w:rPr>
        <w:t>V</w:t>
      </w:r>
      <w:r w:rsidR="00F17C85" w:rsidRPr="00552079">
        <w:rPr>
          <w:rFonts w:asciiTheme="minorHAnsi" w:hAnsiTheme="minorHAnsi" w:cstheme="minorHAnsi"/>
          <w:sz w:val="22"/>
          <w:szCs w:val="22"/>
        </w:rPr>
        <w:t xml:space="preserve"> del presente DBC.</w:t>
      </w:r>
    </w:p>
    <w:p w:rsidR="00F17C85" w:rsidRPr="00552079" w:rsidRDefault="00F17C85" w:rsidP="00B37050">
      <w:pPr>
        <w:ind w:left="567"/>
        <w:jc w:val="both"/>
        <w:rPr>
          <w:rFonts w:asciiTheme="minorHAnsi" w:hAnsiTheme="minorHAnsi" w:cstheme="minorHAnsi"/>
          <w:sz w:val="22"/>
          <w:szCs w:val="22"/>
          <w:lang w:val="es-BO"/>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ETAPA DE CONCERTACIÓN</w:t>
      </w:r>
      <w:r w:rsidR="00A35855">
        <w:rPr>
          <w:rFonts w:asciiTheme="minorHAnsi" w:hAnsiTheme="minorHAnsi" w:cstheme="minorHAnsi"/>
          <w:b/>
          <w:sz w:val="22"/>
          <w:szCs w:val="22"/>
        </w:rPr>
        <w:t>.-</w:t>
      </w:r>
    </w:p>
    <w:p w:rsidR="00900663" w:rsidRPr="00552079" w:rsidRDefault="00900663" w:rsidP="00B37050">
      <w:pPr>
        <w:jc w:val="both"/>
        <w:rPr>
          <w:rFonts w:asciiTheme="minorHAnsi" w:hAnsiTheme="minorHAnsi" w:cstheme="minorHAnsi"/>
          <w:color w:val="000000"/>
          <w:sz w:val="22"/>
          <w:szCs w:val="22"/>
        </w:rPr>
      </w:pPr>
    </w:p>
    <w:p w:rsidR="00A671E1" w:rsidRDefault="00A671E1" w:rsidP="00A671E1">
      <w:pPr>
        <w:ind w:left="426"/>
        <w:jc w:val="both"/>
        <w:rPr>
          <w:rFonts w:asciiTheme="minorHAnsi" w:hAnsiTheme="minorHAnsi" w:cstheme="minorHAnsi"/>
          <w:sz w:val="22"/>
          <w:szCs w:val="22"/>
        </w:rPr>
      </w:pPr>
      <w:r w:rsidRPr="00495A45">
        <w:rPr>
          <w:rFonts w:asciiTheme="minorHAnsi" w:hAnsiTheme="minorHAnsi" w:cstheme="minorHAnsi"/>
          <w:sz w:val="22"/>
          <w:szCs w:val="22"/>
        </w:rPr>
        <w:t>La concertación podrá ser utilizada en los procesos de contratación con el objetivo de obtener mejores condiciones técnicas y/o económicas</w:t>
      </w:r>
      <w:r>
        <w:rPr>
          <w:rFonts w:asciiTheme="minorHAnsi" w:hAnsiTheme="minorHAnsi" w:cstheme="minorHAnsi"/>
          <w:sz w:val="22"/>
          <w:szCs w:val="22"/>
        </w:rPr>
        <w:t xml:space="preserve"> de acuerdo a los siguientes criterios:</w:t>
      </w:r>
    </w:p>
    <w:p w:rsidR="00A671E1" w:rsidRDefault="00A671E1" w:rsidP="00A671E1">
      <w:pPr>
        <w:ind w:left="426"/>
        <w:jc w:val="both"/>
        <w:rPr>
          <w:rFonts w:asciiTheme="minorHAnsi" w:hAnsiTheme="minorHAnsi" w:cstheme="minorHAnsi"/>
          <w:sz w:val="22"/>
          <w:szCs w:val="22"/>
        </w:rPr>
      </w:pPr>
    </w:p>
    <w:p w:rsidR="00313E4C" w:rsidRPr="00752A46" w:rsidRDefault="00313E4C" w:rsidP="00313E4C">
      <w:pPr>
        <w:pStyle w:val="Prrafodelista"/>
        <w:ind w:left="426"/>
        <w:jc w:val="both"/>
        <w:rPr>
          <w:rFonts w:asciiTheme="minorHAnsi" w:hAnsiTheme="minorHAnsi" w:cstheme="minorHAnsi"/>
          <w:b/>
          <w:sz w:val="22"/>
          <w:szCs w:val="22"/>
          <w:u w:val="single"/>
        </w:rPr>
      </w:pPr>
      <w:r w:rsidRPr="00752A46">
        <w:rPr>
          <w:rFonts w:asciiTheme="minorHAnsi" w:hAnsiTheme="minorHAnsi" w:cstheme="minorHAnsi"/>
          <w:b/>
          <w:sz w:val="22"/>
          <w:szCs w:val="22"/>
          <w:u w:val="single"/>
        </w:rPr>
        <w:t>MÉTODO PRECIO EVALUADO MÁS BAJO:</w:t>
      </w:r>
    </w:p>
    <w:p w:rsidR="00313E4C" w:rsidRPr="00F87AC1" w:rsidRDefault="00313E4C" w:rsidP="00313E4C">
      <w:pPr>
        <w:pStyle w:val="Prrafodelista"/>
        <w:ind w:left="360"/>
        <w:jc w:val="both"/>
        <w:rPr>
          <w:rFonts w:asciiTheme="minorHAnsi" w:hAnsiTheme="minorHAnsi" w:cstheme="minorHAnsi"/>
          <w:sz w:val="22"/>
          <w:szCs w:val="22"/>
          <w:u w:val="single"/>
        </w:rPr>
      </w:pPr>
    </w:p>
    <w:p w:rsidR="00313E4C" w:rsidRPr="00752A46" w:rsidRDefault="00313E4C" w:rsidP="00C027AE">
      <w:pPr>
        <w:pStyle w:val="Prrafodelista"/>
        <w:numPr>
          <w:ilvl w:val="3"/>
          <w:numId w:val="33"/>
        </w:numPr>
        <w:tabs>
          <w:tab w:val="clear" w:pos="3240"/>
          <w:tab w:val="num" w:pos="1701"/>
        </w:tabs>
        <w:ind w:left="993" w:hanging="426"/>
        <w:jc w:val="both"/>
        <w:rPr>
          <w:rFonts w:asciiTheme="minorHAnsi" w:hAnsiTheme="minorHAnsi" w:cstheme="minorHAnsi"/>
          <w:sz w:val="22"/>
          <w:szCs w:val="22"/>
        </w:rPr>
      </w:pPr>
      <w:r w:rsidRPr="00752A46">
        <w:rPr>
          <w:rFonts w:asciiTheme="minorHAnsi" w:hAnsiTheme="minorHAnsi" w:cstheme="minorHAnsi"/>
          <w:sz w:val="22"/>
          <w:szCs w:val="22"/>
        </w:rPr>
        <w:t xml:space="preserve">La concertación se realizará CON EL PROPONENTE </w:t>
      </w:r>
      <w:r>
        <w:rPr>
          <w:rFonts w:asciiTheme="minorHAnsi" w:hAnsiTheme="minorHAnsi" w:cstheme="minorHAnsi"/>
          <w:sz w:val="22"/>
          <w:szCs w:val="22"/>
        </w:rPr>
        <w:t>QUE HUBIERA</w:t>
      </w:r>
      <w:r w:rsidRPr="00752A46">
        <w:rPr>
          <w:rFonts w:asciiTheme="minorHAnsi" w:hAnsiTheme="minorHAnsi" w:cstheme="minorHAnsi"/>
          <w:sz w:val="22"/>
          <w:szCs w:val="22"/>
        </w:rPr>
        <w:t xml:space="preserve"> PRESENTADO LA PROPUESTA ECONOMICA MAS BAJA</w:t>
      </w:r>
      <w:r>
        <w:rPr>
          <w:rFonts w:asciiTheme="minorHAnsi" w:hAnsiTheme="minorHAnsi" w:cstheme="minorHAnsi"/>
          <w:sz w:val="22"/>
          <w:szCs w:val="22"/>
        </w:rPr>
        <w:t xml:space="preserve"> Y QUE CUMPLA CON LOS ASPECTOS SOLICITADOS EN EL PRESENTE DBC</w:t>
      </w:r>
      <w:r w:rsidRPr="00752A46">
        <w:rPr>
          <w:rFonts w:asciiTheme="minorHAnsi" w:hAnsiTheme="minorHAnsi" w:cstheme="minorHAnsi"/>
          <w:sz w:val="22"/>
          <w:szCs w:val="22"/>
        </w:rPr>
        <w:t>.</w:t>
      </w:r>
    </w:p>
    <w:p w:rsidR="00313E4C" w:rsidRPr="00752A46" w:rsidRDefault="00313E4C" w:rsidP="00313E4C">
      <w:pPr>
        <w:pStyle w:val="Prrafodelista"/>
        <w:ind w:left="993"/>
        <w:jc w:val="both"/>
        <w:rPr>
          <w:rFonts w:asciiTheme="minorHAnsi" w:hAnsiTheme="minorHAnsi" w:cstheme="minorHAnsi"/>
          <w:sz w:val="22"/>
          <w:szCs w:val="22"/>
        </w:rPr>
      </w:pPr>
    </w:p>
    <w:p w:rsidR="00313E4C" w:rsidRDefault="00313E4C" w:rsidP="00C027AE">
      <w:pPr>
        <w:pStyle w:val="Prrafodelista"/>
        <w:numPr>
          <w:ilvl w:val="3"/>
          <w:numId w:val="33"/>
        </w:numPr>
        <w:tabs>
          <w:tab w:val="clear" w:pos="3240"/>
          <w:tab w:val="num" w:pos="1701"/>
        </w:tabs>
        <w:ind w:left="993" w:hanging="426"/>
        <w:jc w:val="both"/>
        <w:rPr>
          <w:rFonts w:asciiTheme="minorHAnsi" w:hAnsiTheme="minorHAnsi" w:cstheme="minorHAnsi"/>
          <w:sz w:val="22"/>
          <w:szCs w:val="22"/>
        </w:rPr>
      </w:pPr>
      <w:r w:rsidRPr="00C3344E">
        <w:rPr>
          <w:rFonts w:asciiTheme="minorHAnsi" w:hAnsiTheme="minorHAnsi" w:cstheme="minorHAnsi"/>
          <w:sz w:val="22"/>
          <w:szCs w:val="22"/>
        </w:rPr>
        <w:t>En caso de empate</w:t>
      </w:r>
      <w:r>
        <w:rPr>
          <w:rFonts w:asciiTheme="minorHAnsi" w:hAnsiTheme="minorHAnsi" w:cstheme="minorHAnsi"/>
          <w:sz w:val="22"/>
          <w:szCs w:val="22"/>
        </w:rPr>
        <w:t xml:space="preserve"> en la propuesta económica</w:t>
      </w:r>
      <w:r w:rsidRPr="00C3344E">
        <w:rPr>
          <w:rFonts w:asciiTheme="minorHAnsi" w:hAnsiTheme="minorHAnsi" w:cstheme="minorHAnsi"/>
          <w:sz w:val="22"/>
          <w:szCs w:val="22"/>
        </w:rPr>
        <w:t xml:space="preserve">, la concertación se realizará con LOS PROPONENTES QUE EMPATARON Y </w:t>
      </w:r>
      <w:r>
        <w:rPr>
          <w:rFonts w:asciiTheme="minorHAnsi" w:hAnsiTheme="minorHAnsi" w:cstheme="minorHAnsi"/>
          <w:sz w:val="22"/>
          <w:szCs w:val="22"/>
        </w:rPr>
        <w:t xml:space="preserve">QUE </w:t>
      </w:r>
      <w:r w:rsidRPr="00C3344E">
        <w:rPr>
          <w:rFonts w:asciiTheme="minorHAnsi" w:hAnsiTheme="minorHAnsi" w:cstheme="minorHAnsi"/>
          <w:sz w:val="22"/>
          <w:szCs w:val="22"/>
        </w:rPr>
        <w:t>CUMPLAN CON LAS CONDICION</w:t>
      </w:r>
      <w:r>
        <w:rPr>
          <w:rFonts w:asciiTheme="minorHAnsi" w:hAnsiTheme="minorHAnsi" w:cstheme="minorHAnsi"/>
          <w:sz w:val="22"/>
          <w:szCs w:val="22"/>
        </w:rPr>
        <w:t>ES REQUERIDAS EN EL PRESENTE DBC</w:t>
      </w:r>
      <w:r w:rsidRPr="00C3344E">
        <w:rPr>
          <w:rFonts w:asciiTheme="minorHAnsi" w:hAnsiTheme="minorHAnsi" w:cstheme="minorHAnsi"/>
          <w:sz w:val="22"/>
          <w:szCs w:val="22"/>
        </w:rPr>
        <w:t>.</w:t>
      </w:r>
    </w:p>
    <w:p w:rsidR="006C2277" w:rsidRDefault="006C2277" w:rsidP="004A3439">
      <w:pPr>
        <w:ind w:left="426"/>
        <w:jc w:val="both"/>
        <w:rPr>
          <w:rFonts w:asciiTheme="minorHAnsi" w:hAnsiTheme="minorHAnsi" w:cstheme="minorHAnsi"/>
          <w:color w:val="000000"/>
          <w:sz w:val="22"/>
          <w:szCs w:val="22"/>
        </w:rPr>
      </w:pPr>
    </w:p>
    <w:p w:rsidR="00900663" w:rsidRPr="00925A8C" w:rsidRDefault="00FD0D37" w:rsidP="002750AD">
      <w:pPr>
        <w:pStyle w:val="Prrafodelista"/>
        <w:numPr>
          <w:ilvl w:val="0"/>
          <w:numId w:val="3"/>
        </w:numPr>
        <w:ind w:left="426" w:hanging="426"/>
        <w:jc w:val="both"/>
        <w:rPr>
          <w:rFonts w:asciiTheme="minorHAnsi" w:hAnsiTheme="minorHAnsi" w:cstheme="minorHAnsi"/>
          <w:b/>
          <w:sz w:val="22"/>
          <w:szCs w:val="22"/>
        </w:rPr>
      </w:pPr>
      <w:r w:rsidRPr="00925A8C">
        <w:rPr>
          <w:rFonts w:asciiTheme="minorHAnsi" w:hAnsiTheme="minorHAnsi" w:cstheme="minorHAnsi"/>
          <w:b/>
          <w:sz w:val="22"/>
          <w:szCs w:val="22"/>
        </w:rPr>
        <w:t xml:space="preserve">RESULTADOS DEL PROCESO DE </w:t>
      </w:r>
      <w:proofErr w:type="gramStart"/>
      <w:r w:rsidRPr="00925A8C">
        <w:rPr>
          <w:rFonts w:asciiTheme="minorHAnsi" w:hAnsiTheme="minorHAnsi" w:cstheme="minorHAnsi"/>
          <w:b/>
          <w:sz w:val="22"/>
          <w:szCs w:val="22"/>
        </w:rPr>
        <w:t>CONTRATACION</w:t>
      </w:r>
      <w:r w:rsidR="00A35855">
        <w:rPr>
          <w:rFonts w:asciiTheme="minorHAnsi" w:hAnsiTheme="minorHAnsi" w:cstheme="minorHAnsi"/>
          <w:b/>
          <w:sz w:val="22"/>
          <w:szCs w:val="22"/>
        </w:rPr>
        <w:t>.-</w:t>
      </w:r>
      <w:proofErr w:type="gramEnd"/>
    </w:p>
    <w:p w:rsidR="00900663" w:rsidRPr="00925A8C" w:rsidRDefault="0014567C" w:rsidP="0014567C">
      <w:pPr>
        <w:tabs>
          <w:tab w:val="left" w:pos="7033"/>
        </w:tabs>
        <w:rPr>
          <w:rFonts w:asciiTheme="minorHAnsi" w:hAnsiTheme="minorHAnsi" w:cstheme="minorHAnsi"/>
          <w:b/>
          <w:sz w:val="22"/>
          <w:szCs w:val="22"/>
        </w:rPr>
      </w:pPr>
      <w:r>
        <w:rPr>
          <w:rFonts w:asciiTheme="minorHAnsi" w:hAnsiTheme="minorHAnsi" w:cstheme="minorHAnsi"/>
          <w:b/>
          <w:sz w:val="22"/>
          <w:szCs w:val="22"/>
        </w:rPr>
        <w:tab/>
      </w:r>
    </w:p>
    <w:p w:rsidR="00883D0A" w:rsidRPr="00552079" w:rsidRDefault="00FD0D37" w:rsidP="003A1C43">
      <w:pPr>
        <w:ind w:left="426"/>
        <w:jc w:val="both"/>
        <w:rPr>
          <w:rFonts w:asciiTheme="minorHAnsi" w:hAnsiTheme="minorHAnsi" w:cstheme="minorHAnsi"/>
          <w:sz w:val="22"/>
          <w:szCs w:val="22"/>
        </w:rPr>
      </w:pPr>
      <w:r w:rsidRPr="00925A8C">
        <w:rPr>
          <w:rFonts w:asciiTheme="minorHAnsi" w:hAnsiTheme="minorHAnsi" w:cstheme="minorHAnsi"/>
          <w:sz w:val="22"/>
          <w:szCs w:val="22"/>
        </w:rPr>
        <w:t xml:space="preserve">Los resultados del </w:t>
      </w:r>
      <w:r w:rsidR="00DB2126" w:rsidRPr="00925A8C">
        <w:rPr>
          <w:rFonts w:asciiTheme="minorHAnsi" w:hAnsiTheme="minorHAnsi" w:cstheme="minorHAnsi"/>
          <w:sz w:val="22"/>
          <w:szCs w:val="22"/>
        </w:rPr>
        <w:t>proceso de contratación</w:t>
      </w:r>
      <w:r w:rsidRPr="00925A8C">
        <w:rPr>
          <w:rFonts w:asciiTheme="minorHAnsi" w:hAnsiTheme="minorHAnsi" w:cstheme="minorHAnsi"/>
          <w:sz w:val="22"/>
          <w:szCs w:val="22"/>
        </w:rPr>
        <w:t xml:space="preserve"> serán publicados</w:t>
      </w:r>
      <w:r w:rsidR="009216CD" w:rsidRPr="00925A8C">
        <w:rPr>
          <w:rFonts w:asciiTheme="minorHAnsi" w:hAnsiTheme="minorHAnsi" w:cstheme="minorHAnsi"/>
          <w:sz w:val="22"/>
          <w:szCs w:val="22"/>
        </w:rPr>
        <w:t xml:space="preserve"> en el sitio web de YPFB </w:t>
      </w:r>
      <w:hyperlink r:id="rId19" w:history="1">
        <w:r w:rsidR="009216CD" w:rsidRPr="00925A8C">
          <w:rPr>
            <w:rStyle w:val="Hipervnculo"/>
            <w:rFonts w:asciiTheme="minorHAnsi" w:hAnsiTheme="minorHAnsi" w:cstheme="minorHAnsi"/>
            <w:sz w:val="22"/>
            <w:szCs w:val="22"/>
          </w:rPr>
          <w:t>www.ypfb.gob.bo</w:t>
        </w:r>
      </w:hyperlink>
      <w:r w:rsidR="00925A8C">
        <w:rPr>
          <w:rStyle w:val="Hipervnculo"/>
          <w:rFonts w:asciiTheme="minorHAnsi" w:hAnsiTheme="minorHAnsi" w:cstheme="minorHAnsi"/>
          <w:sz w:val="22"/>
          <w:szCs w:val="22"/>
        </w:rPr>
        <w:t>.</w:t>
      </w:r>
      <w:r w:rsidR="009216CD" w:rsidRPr="00552079">
        <w:rPr>
          <w:rFonts w:asciiTheme="minorHAnsi" w:hAnsiTheme="minorHAnsi" w:cstheme="minorHAnsi"/>
          <w:sz w:val="22"/>
          <w:szCs w:val="22"/>
        </w:rPr>
        <w:t xml:space="preserve"> </w:t>
      </w:r>
    </w:p>
    <w:p w:rsidR="00683542" w:rsidRPr="00552079" w:rsidRDefault="00683542" w:rsidP="003A1C43">
      <w:pPr>
        <w:ind w:left="426"/>
        <w:jc w:val="both"/>
        <w:rPr>
          <w:rFonts w:asciiTheme="minorHAnsi" w:hAnsiTheme="minorHAnsi" w:cstheme="minorHAnsi"/>
          <w:sz w:val="22"/>
          <w:szCs w:val="22"/>
        </w:rPr>
      </w:pPr>
    </w:p>
    <w:p w:rsidR="00084434" w:rsidRPr="00552079" w:rsidRDefault="00772FC5"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ELABORACION Y SUSCRIPCION DE CONTRATO</w:t>
      </w:r>
      <w:r w:rsidR="00DF166F">
        <w:rPr>
          <w:rFonts w:asciiTheme="minorHAnsi" w:hAnsiTheme="minorHAnsi" w:cstheme="minorHAnsi"/>
          <w:b/>
          <w:sz w:val="22"/>
          <w:szCs w:val="22"/>
        </w:rPr>
        <w:t xml:space="preserve"> U ORDEN DE SERVICIO</w:t>
      </w:r>
      <w:r w:rsidR="00A35855">
        <w:rPr>
          <w:rFonts w:asciiTheme="minorHAnsi" w:hAnsiTheme="minorHAnsi" w:cstheme="minorHAnsi"/>
          <w:b/>
          <w:sz w:val="22"/>
          <w:szCs w:val="22"/>
        </w:rPr>
        <w:t>.-</w:t>
      </w:r>
    </w:p>
    <w:p w:rsidR="00084434" w:rsidRPr="00552079" w:rsidRDefault="00084434" w:rsidP="00A80854">
      <w:pPr>
        <w:tabs>
          <w:tab w:val="left" w:pos="567"/>
          <w:tab w:val="left" w:pos="1276"/>
        </w:tabs>
        <w:jc w:val="both"/>
        <w:rPr>
          <w:rFonts w:asciiTheme="minorHAnsi" w:hAnsiTheme="minorHAnsi" w:cstheme="minorHAnsi"/>
          <w:sz w:val="22"/>
          <w:szCs w:val="22"/>
        </w:rPr>
      </w:pPr>
    </w:p>
    <w:p w:rsidR="00EA7F2B" w:rsidRDefault="00EA7F2B" w:rsidP="00EA7F2B">
      <w:pPr>
        <w:ind w:left="426"/>
        <w:jc w:val="both"/>
        <w:rPr>
          <w:rFonts w:asciiTheme="minorHAnsi" w:hAnsiTheme="minorHAnsi" w:cstheme="minorHAnsi"/>
          <w:sz w:val="22"/>
          <w:szCs w:val="22"/>
        </w:rPr>
      </w:pPr>
      <w:r w:rsidRPr="00A047DF">
        <w:rPr>
          <w:rFonts w:ascii="Segoe UI" w:hAnsi="Segoe UI" w:cs="Segoe UI"/>
        </w:rPr>
        <w:t>La formalización de la contratación se realizará mediante contrato, pudiendo aplicarse la orden de servicio en procesos de contratación cuyo plazo de entrega no supere los 15 días calendario y el precio referencial asignado para el proceso de contratación no sea mayor a Bs</w:t>
      </w:r>
      <w:r w:rsidR="005D5A72">
        <w:rPr>
          <w:rFonts w:ascii="Segoe UI" w:hAnsi="Segoe UI" w:cs="Segoe UI"/>
        </w:rPr>
        <w:t>200.000.-</w:t>
      </w:r>
      <w:r w:rsidRPr="00A047DF">
        <w:rPr>
          <w:rFonts w:ascii="Segoe UI" w:hAnsi="Segoe UI" w:cs="Segoe UI"/>
        </w:rPr>
        <w:t xml:space="preserve"> (Doscientos Mil 00/100 bolivianos).</w:t>
      </w:r>
    </w:p>
    <w:p w:rsidR="00EA7F2B" w:rsidRDefault="00EA7F2B" w:rsidP="00084434">
      <w:pPr>
        <w:ind w:left="426"/>
        <w:jc w:val="both"/>
        <w:rPr>
          <w:rFonts w:asciiTheme="minorHAnsi" w:hAnsiTheme="minorHAnsi" w:cstheme="minorHAnsi"/>
          <w:sz w:val="22"/>
          <w:szCs w:val="22"/>
        </w:rPr>
      </w:pPr>
    </w:p>
    <w:p w:rsidR="00084434" w:rsidRPr="00552079" w:rsidRDefault="00084434" w:rsidP="00084434">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El proponente adjudicado, deberá presentar </w:t>
      </w:r>
      <w:r w:rsidR="00DA7ADB" w:rsidRPr="00552079">
        <w:rPr>
          <w:rFonts w:asciiTheme="minorHAnsi" w:hAnsiTheme="minorHAnsi" w:cstheme="minorHAnsi"/>
          <w:sz w:val="22"/>
          <w:szCs w:val="22"/>
        </w:rPr>
        <w:t>toda la documentación solicitada por YPFB suscripción de</w:t>
      </w:r>
      <w:r w:rsidR="00ED5E7A">
        <w:rPr>
          <w:rFonts w:asciiTheme="minorHAnsi" w:hAnsiTheme="minorHAnsi" w:cstheme="minorHAnsi"/>
          <w:sz w:val="22"/>
          <w:szCs w:val="22"/>
        </w:rPr>
        <w:t xml:space="preserve"> contrato</w:t>
      </w:r>
      <w:r w:rsidR="0086373E">
        <w:rPr>
          <w:rFonts w:asciiTheme="minorHAnsi" w:hAnsiTheme="minorHAnsi" w:cstheme="minorHAnsi"/>
          <w:sz w:val="22"/>
          <w:szCs w:val="22"/>
        </w:rPr>
        <w:t xml:space="preserve"> u orden de servicio</w:t>
      </w:r>
      <w:r w:rsidR="00ED5E7A">
        <w:rPr>
          <w:rFonts w:asciiTheme="minorHAnsi" w:hAnsiTheme="minorHAnsi" w:cstheme="minorHAnsi"/>
          <w:sz w:val="22"/>
          <w:szCs w:val="22"/>
        </w:rPr>
        <w:t>.</w:t>
      </w:r>
    </w:p>
    <w:p w:rsidR="00084434" w:rsidRPr="00552079" w:rsidRDefault="00084434" w:rsidP="00084434">
      <w:pPr>
        <w:ind w:left="426"/>
        <w:jc w:val="both"/>
        <w:rPr>
          <w:rFonts w:asciiTheme="minorHAnsi" w:hAnsiTheme="minorHAnsi" w:cstheme="minorHAnsi"/>
          <w:sz w:val="22"/>
          <w:szCs w:val="22"/>
        </w:rPr>
      </w:pPr>
    </w:p>
    <w:p w:rsidR="001103BA" w:rsidRPr="00365997" w:rsidRDefault="001103BA" w:rsidP="001103BA">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documentos deberán ser presentados en </w:t>
      </w:r>
      <w:r w:rsidR="0065577B" w:rsidRPr="00365997">
        <w:rPr>
          <w:rFonts w:asciiTheme="minorHAnsi" w:hAnsiTheme="minorHAnsi" w:cstheme="minorHAnsi"/>
          <w:sz w:val="22"/>
          <w:szCs w:val="22"/>
        </w:rPr>
        <w:t xml:space="preserve">el plazo </w:t>
      </w:r>
      <w:r w:rsidR="0065577B">
        <w:rPr>
          <w:rFonts w:asciiTheme="minorHAnsi" w:hAnsiTheme="minorHAnsi" w:cstheme="minorHAnsi"/>
          <w:sz w:val="22"/>
          <w:szCs w:val="22"/>
        </w:rPr>
        <w:t>no mayor</w:t>
      </w:r>
      <w:r w:rsidR="0065577B" w:rsidRPr="00365997">
        <w:rPr>
          <w:rFonts w:asciiTheme="minorHAnsi" w:hAnsiTheme="minorHAnsi" w:cstheme="minorHAnsi"/>
          <w:sz w:val="22"/>
          <w:szCs w:val="22"/>
        </w:rPr>
        <w:t xml:space="preserve"> </w:t>
      </w:r>
      <w:r w:rsidR="0065577B">
        <w:rPr>
          <w:rFonts w:asciiTheme="minorHAnsi" w:hAnsiTheme="minorHAnsi" w:cstheme="minorHAnsi"/>
          <w:sz w:val="22"/>
          <w:szCs w:val="22"/>
        </w:rPr>
        <w:t xml:space="preserve">a </w:t>
      </w:r>
      <w:r w:rsidR="0065577B" w:rsidRPr="00365997">
        <w:rPr>
          <w:rFonts w:asciiTheme="minorHAnsi" w:hAnsiTheme="minorHAnsi" w:cstheme="minorHAnsi"/>
          <w:sz w:val="22"/>
          <w:szCs w:val="22"/>
        </w:rPr>
        <w:t>10 días hábiles para proponentes nacional y no mayor</w:t>
      </w:r>
      <w:r w:rsidR="0084774E">
        <w:rPr>
          <w:rFonts w:asciiTheme="minorHAnsi" w:hAnsiTheme="minorHAnsi" w:cstheme="minorHAnsi"/>
          <w:sz w:val="22"/>
          <w:szCs w:val="22"/>
        </w:rPr>
        <w:t xml:space="preserve"> a </w:t>
      </w:r>
      <w:r w:rsidRPr="00365997">
        <w:rPr>
          <w:rFonts w:asciiTheme="minorHAnsi" w:hAnsiTheme="minorHAnsi" w:cstheme="minorHAnsi"/>
          <w:sz w:val="22"/>
          <w:szCs w:val="22"/>
        </w:rPr>
        <w:t xml:space="preserve">15 días hábiles para proponentes extranjeros, a partir de la notificación con </w:t>
      </w:r>
      <w:r w:rsidRPr="00365997">
        <w:rPr>
          <w:rFonts w:asciiTheme="minorHAnsi" w:hAnsiTheme="minorHAnsi" w:cstheme="minorHAnsi"/>
          <w:sz w:val="22"/>
          <w:szCs w:val="22"/>
        </w:rPr>
        <w:lastRenderedPageBreak/>
        <w:t xml:space="preserve">la adjudicación. Si el proponente adjudicado presentase los documentos antes del tiempo otorgado, el proceso podrá continuar. Por causas de fuerza mayor, caso fortuito u otras causas debidamente justificadas y aceptadas por YPFB, se podrá ampliar el plazo de presentación de documentos por el RPC. </w:t>
      </w:r>
    </w:p>
    <w:p w:rsidR="001103BA" w:rsidRPr="00365997" w:rsidRDefault="001103BA" w:rsidP="001103BA">
      <w:pPr>
        <w:ind w:left="426"/>
        <w:jc w:val="both"/>
        <w:rPr>
          <w:rFonts w:asciiTheme="minorHAnsi" w:hAnsiTheme="minorHAnsi" w:cstheme="minorHAnsi"/>
          <w:sz w:val="22"/>
          <w:szCs w:val="22"/>
        </w:rPr>
      </w:pPr>
    </w:p>
    <w:p w:rsidR="001103BA" w:rsidRPr="00365997" w:rsidRDefault="001103BA" w:rsidP="001103BA">
      <w:pPr>
        <w:ind w:left="426"/>
        <w:jc w:val="both"/>
        <w:rPr>
          <w:rFonts w:asciiTheme="minorHAnsi" w:hAnsiTheme="minorHAnsi" w:cstheme="minorHAnsi"/>
          <w:b/>
          <w:sz w:val="22"/>
          <w:szCs w:val="22"/>
        </w:rPr>
      </w:pPr>
      <w:r w:rsidRPr="00365997">
        <w:rPr>
          <w:rFonts w:asciiTheme="minorHAnsi" w:hAnsiTheme="minorHAnsi" w:cstheme="minorHAnsi"/>
          <w:sz w:val="22"/>
          <w:szCs w:val="22"/>
        </w:rPr>
        <w:t>Si el proponente adjudicado no cumpliese con la presentación de los documentos requeridos para la elaboración de contrato</w:t>
      </w:r>
      <w:r>
        <w:rPr>
          <w:rFonts w:asciiTheme="minorHAnsi" w:hAnsiTheme="minorHAnsi" w:cstheme="minorHAnsi"/>
          <w:sz w:val="22"/>
          <w:szCs w:val="22"/>
        </w:rPr>
        <w:t>/orden de servicio</w:t>
      </w:r>
      <w:r w:rsidRPr="00365997">
        <w:rPr>
          <w:rFonts w:asciiTheme="minorHAnsi" w:hAnsiTheme="minorHAnsi" w:cstheme="minorHAnsi"/>
          <w:sz w:val="22"/>
          <w:szCs w:val="22"/>
        </w:rPr>
        <w:t xml:space="preserve"> o desista de forma expresa o tácita de suscribir el contrato</w:t>
      </w:r>
      <w:r>
        <w:rPr>
          <w:rFonts w:asciiTheme="minorHAnsi" w:hAnsiTheme="minorHAnsi" w:cstheme="minorHAnsi"/>
          <w:sz w:val="22"/>
          <w:szCs w:val="22"/>
        </w:rPr>
        <w:t>/orden de servicio</w:t>
      </w:r>
      <w:r w:rsidRPr="00365997">
        <w:rPr>
          <w:rFonts w:asciiTheme="minorHAnsi" w:hAnsiTheme="minorHAnsi" w:cstheme="minorHAnsi"/>
          <w:sz w:val="22"/>
          <w:szCs w:val="22"/>
        </w:rPr>
        <w:t xml:space="preserve"> en el plazo establecido, se procederá a la descalificación de la propuesta, en base a un informe emitido por el Comité de Licitación dirigido al RPC y posteriormente se procederá la revisión de la siguiente propuesta mejor evaluada en caso de existir. En ambos casos se procederá con la ejecución de la garantía de seriedad de propuesta en caso de haberse solicitado. </w:t>
      </w:r>
    </w:p>
    <w:p w:rsidR="00074B0E" w:rsidRDefault="00074B0E" w:rsidP="004A3439">
      <w:pPr>
        <w:ind w:left="426"/>
        <w:jc w:val="center"/>
        <w:rPr>
          <w:rFonts w:asciiTheme="minorHAnsi" w:hAnsiTheme="minorHAnsi" w:cstheme="minorHAnsi"/>
          <w:b/>
          <w:color w:val="000000"/>
          <w:sz w:val="22"/>
          <w:szCs w:val="22"/>
        </w:rPr>
      </w:pPr>
    </w:p>
    <w:p w:rsidR="00747E3C" w:rsidRDefault="00747E3C"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747E3C" w:rsidRDefault="00747E3C" w:rsidP="004A3439">
      <w:pPr>
        <w:ind w:left="426"/>
        <w:jc w:val="center"/>
        <w:rPr>
          <w:rFonts w:asciiTheme="minorHAnsi" w:hAnsiTheme="minorHAnsi" w:cstheme="minorHAnsi"/>
          <w:b/>
          <w:color w:val="000000"/>
          <w:sz w:val="22"/>
          <w:szCs w:val="22"/>
        </w:rPr>
      </w:pPr>
    </w:p>
    <w:p w:rsidR="00BB25CD" w:rsidRDefault="00BB25CD" w:rsidP="004A3439">
      <w:pPr>
        <w:ind w:left="426"/>
        <w:jc w:val="center"/>
        <w:rPr>
          <w:rFonts w:asciiTheme="minorHAnsi" w:hAnsiTheme="minorHAnsi" w:cstheme="minorHAnsi"/>
          <w:b/>
          <w:color w:val="000000"/>
          <w:sz w:val="22"/>
          <w:szCs w:val="22"/>
        </w:rPr>
      </w:pPr>
    </w:p>
    <w:p w:rsidR="00BB25CD" w:rsidRDefault="00BB25CD" w:rsidP="004A3439">
      <w:pPr>
        <w:ind w:left="426"/>
        <w:jc w:val="center"/>
        <w:rPr>
          <w:rFonts w:asciiTheme="minorHAnsi" w:hAnsiTheme="minorHAnsi" w:cstheme="minorHAnsi"/>
          <w:b/>
          <w:color w:val="000000"/>
          <w:sz w:val="22"/>
          <w:szCs w:val="22"/>
        </w:rPr>
      </w:pPr>
    </w:p>
    <w:p w:rsidR="00477FB0" w:rsidRDefault="00477FB0">
      <w:pPr>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rsidR="00BB25CD" w:rsidRDefault="00BB25CD" w:rsidP="004A3439">
      <w:pPr>
        <w:ind w:left="426"/>
        <w:jc w:val="center"/>
        <w:rPr>
          <w:rFonts w:asciiTheme="minorHAnsi" w:hAnsiTheme="minorHAnsi" w:cstheme="minorHAnsi"/>
          <w:b/>
          <w:color w:val="000000"/>
          <w:sz w:val="22"/>
          <w:szCs w:val="22"/>
        </w:rPr>
      </w:pPr>
    </w:p>
    <w:p w:rsidR="004A3439" w:rsidRPr="00924927" w:rsidRDefault="004A3439" w:rsidP="004A3439">
      <w:pPr>
        <w:ind w:left="426"/>
        <w:jc w:val="center"/>
        <w:rPr>
          <w:rFonts w:asciiTheme="minorHAnsi" w:hAnsiTheme="minorHAnsi" w:cstheme="minorHAnsi"/>
          <w:b/>
          <w:color w:val="000000"/>
          <w:sz w:val="22"/>
          <w:szCs w:val="22"/>
        </w:rPr>
      </w:pPr>
      <w:r w:rsidRPr="00924927">
        <w:rPr>
          <w:rFonts w:asciiTheme="minorHAnsi" w:hAnsiTheme="minorHAnsi" w:cstheme="minorHAnsi"/>
          <w:b/>
          <w:color w:val="000000"/>
          <w:sz w:val="22"/>
          <w:szCs w:val="22"/>
        </w:rPr>
        <w:t>PARTE IV</w:t>
      </w:r>
    </w:p>
    <w:p w:rsidR="00407298" w:rsidRPr="00924927" w:rsidRDefault="00407298" w:rsidP="00407298">
      <w:pPr>
        <w:jc w:val="center"/>
        <w:rPr>
          <w:rFonts w:asciiTheme="minorHAnsi" w:hAnsiTheme="minorHAnsi" w:cstheme="minorHAnsi"/>
          <w:b/>
          <w:color w:val="000000"/>
          <w:sz w:val="22"/>
          <w:szCs w:val="22"/>
        </w:rPr>
      </w:pPr>
      <w:r w:rsidRPr="00924927">
        <w:rPr>
          <w:rFonts w:asciiTheme="minorHAnsi" w:hAnsiTheme="minorHAnsi" w:cstheme="minorHAnsi"/>
          <w:b/>
          <w:color w:val="000000"/>
          <w:sz w:val="22"/>
          <w:szCs w:val="22"/>
        </w:rPr>
        <w:t xml:space="preserve">FORMULARIOS Y DOCUMENTOS PARA LA PRESENTACIÓN DE PROPUESTA </w:t>
      </w:r>
    </w:p>
    <w:p w:rsidR="00407298" w:rsidRPr="00924927" w:rsidRDefault="00407298" w:rsidP="00407298">
      <w:pPr>
        <w:jc w:val="center"/>
        <w:rPr>
          <w:rFonts w:asciiTheme="minorHAnsi" w:hAnsiTheme="minorHAnsi" w:cstheme="minorHAnsi"/>
          <w:b/>
          <w:sz w:val="22"/>
          <w:szCs w:val="22"/>
        </w:rPr>
      </w:pPr>
    </w:p>
    <w:p w:rsidR="00407298" w:rsidRPr="00A671E1" w:rsidRDefault="00407298" w:rsidP="00A671E1">
      <w:pPr>
        <w:pStyle w:val="Prrafodelista"/>
        <w:numPr>
          <w:ilvl w:val="6"/>
          <w:numId w:val="11"/>
        </w:numPr>
        <w:tabs>
          <w:tab w:val="clear" w:pos="5040"/>
        </w:tabs>
        <w:ind w:left="426"/>
        <w:jc w:val="both"/>
        <w:rPr>
          <w:rFonts w:asciiTheme="minorHAnsi" w:hAnsiTheme="minorHAnsi" w:cstheme="minorHAnsi"/>
          <w:b/>
          <w:sz w:val="22"/>
          <w:szCs w:val="22"/>
        </w:rPr>
      </w:pPr>
      <w:r w:rsidRPr="00A671E1">
        <w:rPr>
          <w:rFonts w:asciiTheme="minorHAnsi" w:hAnsiTheme="minorHAnsi" w:cstheme="minorHAnsi"/>
          <w:b/>
          <w:sz w:val="22"/>
          <w:szCs w:val="22"/>
        </w:rPr>
        <w:t>DOCUMENTOS/FORMULARIOS ADMINISTRATIVOS Y LEGALES PARA PERSONAS NATURALES Y EMPRESAS.-</w:t>
      </w:r>
    </w:p>
    <w:p w:rsidR="004A3439" w:rsidRPr="00552079" w:rsidRDefault="004A3439" w:rsidP="004A3439">
      <w:pPr>
        <w:tabs>
          <w:tab w:val="left" w:pos="5025"/>
        </w:tabs>
        <w:rPr>
          <w:rFonts w:asciiTheme="minorHAnsi" w:hAnsiTheme="minorHAnsi" w:cstheme="minorHAnsi"/>
          <w:b/>
          <w:sz w:val="22"/>
          <w:szCs w:val="22"/>
        </w:rPr>
      </w:pPr>
      <w:r w:rsidRPr="00552079">
        <w:rPr>
          <w:rFonts w:asciiTheme="minorHAnsi" w:hAnsiTheme="minorHAnsi" w:cstheme="minorHAnsi"/>
          <w:b/>
          <w:sz w:val="22"/>
          <w:szCs w:val="22"/>
        </w:rPr>
        <w:tab/>
      </w:r>
    </w:p>
    <w:p w:rsidR="004A3439" w:rsidRPr="00073885" w:rsidRDefault="004A3439" w:rsidP="00C027AE">
      <w:pPr>
        <w:pStyle w:val="Normal2"/>
        <w:numPr>
          <w:ilvl w:val="1"/>
          <w:numId w:val="25"/>
        </w:numPr>
        <w:rPr>
          <w:rFonts w:asciiTheme="minorHAnsi" w:hAnsiTheme="minorHAnsi" w:cstheme="minorHAnsi"/>
          <w:b/>
          <w:sz w:val="22"/>
          <w:szCs w:val="22"/>
          <w:lang w:val="es-BO"/>
        </w:rPr>
      </w:pPr>
      <w:r w:rsidRPr="00140F80">
        <w:rPr>
          <w:rFonts w:asciiTheme="minorHAnsi" w:hAnsiTheme="minorHAnsi" w:cstheme="minorHAnsi"/>
          <w:b/>
          <w:sz w:val="22"/>
          <w:szCs w:val="22"/>
        </w:rPr>
        <w:t>Documentos/Formularios</w:t>
      </w:r>
      <w:r w:rsidRPr="00140F80">
        <w:rPr>
          <w:rFonts w:asciiTheme="minorHAnsi" w:hAnsiTheme="minorHAnsi" w:cstheme="minorHAnsi"/>
          <w:b/>
          <w:sz w:val="22"/>
          <w:szCs w:val="22"/>
          <w:lang w:val="es-BO"/>
        </w:rPr>
        <w:t xml:space="preserve"> </w:t>
      </w:r>
      <w:r w:rsidRPr="00073885">
        <w:rPr>
          <w:rFonts w:asciiTheme="minorHAnsi" w:hAnsiTheme="minorHAnsi" w:cstheme="minorHAnsi"/>
          <w:b/>
          <w:sz w:val="22"/>
          <w:szCs w:val="22"/>
          <w:lang w:val="es-BO"/>
        </w:rPr>
        <w:t>Administrativos:</w:t>
      </w:r>
    </w:p>
    <w:p w:rsidR="004A3439" w:rsidRPr="00073885" w:rsidRDefault="004A3439" w:rsidP="004A3439">
      <w:pPr>
        <w:pStyle w:val="Normal2"/>
        <w:ind w:left="2124" w:hanging="2124"/>
        <w:rPr>
          <w:rFonts w:asciiTheme="minorHAnsi" w:hAnsiTheme="minorHAnsi" w:cstheme="minorHAnsi"/>
          <w:b/>
          <w:sz w:val="22"/>
          <w:szCs w:val="22"/>
          <w:lang w:val="es-BO"/>
        </w:rPr>
      </w:pPr>
    </w:p>
    <w:p w:rsidR="00A671E1" w:rsidRDefault="00A671E1" w:rsidP="00C027AE">
      <w:pPr>
        <w:pStyle w:val="Prrafodelista"/>
        <w:numPr>
          <w:ilvl w:val="0"/>
          <w:numId w:val="24"/>
        </w:numPr>
        <w:tabs>
          <w:tab w:val="left" w:pos="1134"/>
        </w:tabs>
        <w:ind w:left="1134"/>
        <w:jc w:val="both"/>
        <w:rPr>
          <w:rFonts w:asciiTheme="minorHAnsi" w:hAnsiTheme="minorHAnsi" w:cstheme="minorHAnsi"/>
          <w:sz w:val="22"/>
          <w:szCs w:val="22"/>
        </w:rPr>
      </w:pPr>
      <w:r w:rsidRPr="00DC16D6">
        <w:rPr>
          <w:rFonts w:asciiTheme="minorHAnsi" w:hAnsiTheme="minorHAnsi" w:cstheme="minorHAnsi"/>
          <w:sz w:val="22"/>
          <w:szCs w:val="22"/>
        </w:rPr>
        <w:t>Formulario A-1 Presentación de la Propuesta e Identificación del Proponente</w:t>
      </w:r>
      <w:r>
        <w:rPr>
          <w:rFonts w:asciiTheme="minorHAnsi" w:hAnsiTheme="minorHAnsi" w:cstheme="minorHAnsi"/>
          <w:sz w:val="22"/>
          <w:szCs w:val="22"/>
        </w:rPr>
        <w:t>.</w:t>
      </w:r>
    </w:p>
    <w:p w:rsidR="00A047DF" w:rsidRPr="002D60EE" w:rsidRDefault="00A047DF" w:rsidP="00C027AE">
      <w:pPr>
        <w:pStyle w:val="Prrafodelista"/>
        <w:numPr>
          <w:ilvl w:val="0"/>
          <w:numId w:val="24"/>
        </w:numPr>
        <w:ind w:left="1134"/>
        <w:rPr>
          <w:rFonts w:asciiTheme="minorHAnsi" w:hAnsiTheme="minorHAnsi" w:cstheme="minorHAnsi"/>
          <w:sz w:val="22"/>
          <w:szCs w:val="22"/>
        </w:rPr>
      </w:pPr>
      <w:r w:rsidRPr="002D60EE">
        <w:rPr>
          <w:rFonts w:asciiTheme="minorHAnsi" w:hAnsiTheme="minorHAnsi" w:cstheme="minorHAnsi"/>
          <w:sz w:val="22"/>
          <w:szCs w:val="22"/>
        </w:rPr>
        <w:t>Certificado electrónico o fotocopia simple del Número de Identificación Tributaria (NIT) (para empresas extranjeras presentar el documento que acredite el registro tributario en su país de origen)</w:t>
      </w:r>
    </w:p>
    <w:p w:rsidR="00A671E1" w:rsidRPr="002D60EE" w:rsidRDefault="00A671E1" w:rsidP="00C027AE">
      <w:pPr>
        <w:pStyle w:val="Prrafodelista"/>
        <w:numPr>
          <w:ilvl w:val="0"/>
          <w:numId w:val="24"/>
        </w:numPr>
        <w:tabs>
          <w:tab w:val="left" w:pos="1134"/>
        </w:tabs>
        <w:ind w:left="1134"/>
        <w:jc w:val="both"/>
        <w:rPr>
          <w:rFonts w:asciiTheme="minorHAnsi" w:hAnsiTheme="minorHAnsi" w:cstheme="minorHAnsi"/>
          <w:b/>
          <w:i/>
          <w:color w:val="FF0000"/>
          <w:sz w:val="22"/>
          <w:szCs w:val="22"/>
        </w:rPr>
      </w:pPr>
      <w:r w:rsidRPr="002D60EE">
        <w:rPr>
          <w:rFonts w:asciiTheme="minorHAnsi" w:hAnsiTheme="minorHAnsi" w:cstheme="minorHAnsi"/>
          <w:sz w:val="22"/>
          <w:szCs w:val="22"/>
        </w:rPr>
        <w:t xml:space="preserve">Original de la Garantía de Seriedad de Propuesta </w:t>
      </w:r>
      <w:r w:rsidRPr="002D60EE">
        <w:rPr>
          <w:rFonts w:asciiTheme="minorHAnsi" w:hAnsiTheme="minorHAnsi" w:cstheme="minorHAnsi"/>
          <w:b/>
          <w:i/>
          <w:color w:val="FF0000"/>
          <w:sz w:val="22"/>
          <w:szCs w:val="22"/>
        </w:rPr>
        <w:t xml:space="preserve"> </w:t>
      </w:r>
    </w:p>
    <w:p w:rsidR="004A3439" w:rsidRPr="002D60EE" w:rsidRDefault="004A3439" w:rsidP="004A3439">
      <w:pPr>
        <w:ind w:left="872"/>
        <w:jc w:val="both"/>
        <w:rPr>
          <w:rFonts w:asciiTheme="minorHAnsi" w:hAnsiTheme="minorHAnsi" w:cstheme="minorHAnsi"/>
          <w:sz w:val="22"/>
          <w:szCs w:val="22"/>
        </w:rPr>
      </w:pPr>
    </w:p>
    <w:p w:rsidR="004A3439" w:rsidRPr="002D60EE" w:rsidRDefault="004A3439" w:rsidP="004A3439">
      <w:pPr>
        <w:pStyle w:val="Normal2"/>
        <w:ind w:left="2124" w:hanging="2124"/>
        <w:rPr>
          <w:rFonts w:asciiTheme="minorHAnsi" w:hAnsiTheme="minorHAnsi" w:cstheme="minorHAnsi"/>
          <w:b/>
          <w:sz w:val="22"/>
          <w:szCs w:val="22"/>
          <w:lang w:val="es-BO"/>
        </w:rPr>
      </w:pPr>
      <w:r w:rsidRPr="002D60EE">
        <w:rPr>
          <w:rFonts w:asciiTheme="minorHAnsi" w:hAnsiTheme="minorHAnsi" w:cstheme="minorHAnsi"/>
          <w:b/>
          <w:sz w:val="22"/>
          <w:szCs w:val="22"/>
          <w:lang w:val="es-BO"/>
        </w:rPr>
        <w:tab/>
        <w:t>1.2 Documentos Legales:</w:t>
      </w:r>
    </w:p>
    <w:p w:rsidR="0070119F" w:rsidRPr="002D60EE" w:rsidRDefault="007615BB" w:rsidP="004A3439">
      <w:pPr>
        <w:jc w:val="both"/>
        <w:rPr>
          <w:rFonts w:asciiTheme="minorHAnsi" w:hAnsiTheme="minorHAnsi" w:cstheme="minorHAnsi"/>
          <w:sz w:val="22"/>
          <w:szCs w:val="22"/>
        </w:rPr>
      </w:pPr>
      <w:r w:rsidRPr="002D60EE">
        <w:rPr>
          <w:rFonts w:asciiTheme="minorHAnsi" w:hAnsiTheme="minorHAnsi" w:cstheme="minorHAnsi"/>
          <w:sz w:val="22"/>
          <w:szCs w:val="22"/>
        </w:rPr>
        <w:tab/>
      </w:r>
    </w:p>
    <w:p w:rsidR="001103BA" w:rsidRPr="00365997" w:rsidRDefault="001103BA" w:rsidP="00C94BAF">
      <w:pPr>
        <w:pStyle w:val="Prrafodelista"/>
        <w:numPr>
          <w:ilvl w:val="0"/>
          <w:numId w:val="16"/>
        </w:numPr>
        <w:ind w:left="1134"/>
        <w:jc w:val="both"/>
        <w:rPr>
          <w:rFonts w:asciiTheme="minorHAnsi" w:hAnsiTheme="minorHAnsi" w:cstheme="minorHAnsi"/>
          <w:sz w:val="22"/>
          <w:szCs w:val="22"/>
        </w:rPr>
      </w:pPr>
      <w:r w:rsidRPr="002D60EE">
        <w:rPr>
          <w:rFonts w:asciiTheme="minorHAnsi" w:hAnsiTheme="minorHAnsi" w:cstheme="minorHAnsi"/>
          <w:sz w:val="22"/>
          <w:szCs w:val="22"/>
        </w:rPr>
        <w:t>Fotocopia simple del P</w:t>
      </w:r>
      <w:r w:rsidRPr="00365997">
        <w:rPr>
          <w:rFonts w:asciiTheme="minorHAnsi" w:hAnsiTheme="minorHAnsi" w:cstheme="minorHAnsi"/>
          <w:sz w:val="22"/>
          <w:szCs w:val="22"/>
        </w:rPr>
        <w:t xml:space="preserve">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 Aquellas empresas Unipersonales que no acrediten a un representante legal, no deberán presentar este poder. </w:t>
      </w:r>
    </w:p>
    <w:p w:rsidR="001103BA" w:rsidRPr="00365997" w:rsidRDefault="001103BA" w:rsidP="001103BA">
      <w:pPr>
        <w:ind w:left="1134"/>
        <w:jc w:val="both"/>
        <w:rPr>
          <w:rFonts w:asciiTheme="minorHAnsi" w:hAnsiTheme="minorHAnsi" w:cstheme="minorHAnsi"/>
          <w:sz w:val="22"/>
          <w:szCs w:val="22"/>
        </w:rPr>
      </w:pPr>
    </w:p>
    <w:p w:rsidR="001103BA" w:rsidRPr="002D60EE" w:rsidRDefault="001103BA" w:rsidP="001103BA">
      <w:pPr>
        <w:pStyle w:val="Prrafodelista"/>
        <w:ind w:left="1134"/>
        <w:jc w:val="both"/>
        <w:rPr>
          <w:rFonts w:asciiTheme="minorHAnsi" w:hAnsiTheme="minorHAnsi" w:cstheme="minorHAnsi"/>
          <w:b/>
          <w:sz w:val="22"/>
          <w:szCs w:val="22"/>
        </w:rPr>
      </w:pPr>
      <w:r w:rsidRPr="002D60EE">
        <w:rPr>
          <w:rFonts w:asciiTheme="minorHAnsi" w:hAnsiTheme="minorHAnsi" w:cstheme="minorHAnsi"/>
          <w:b/>
          <w:sz w:val="22"/>
          <w:szCs w:val="22"/>
        </w:rPr>
        <w:t>Consideraciones para proponentes extranjeros:</w:t>
      </w:r>
    </w:p>
    <w:p w:rsidR="001103BA" w:rsidRPr="002D60EE" w:rsidRDefault="001103BA" w:rsidP="001103BA">
      <w:pPr>
        <w:pStyle w:val="Prrafodelista"/>
        <w:ind w:left="1134"/>
        <w:jc w:val="both"/>
        <w:rPr>
          <w:rFonts w:asciiTheme="minorHAnsi" w:hAnsiTheme="minorHAnsi" w:cstheme="minorHAnsi"/>
          <w:sz w:val="22"/>
          <w:szCs w:val="22"/>
        </w:rPr>
      </w:pPr>
    </w:p>
    <w:p w:rsidR="00A047DF" w:rsidRPr="002D60EE" w:rsidRDefault="00A047DF" w:rsidP="00A047DF">
      <w:pPr>
        <w:ind w:left="1134"/>
        <w:jc w:val="both"/>
        <w:rPr>
          <w:rFonts w:asciiTheme="minorHAnsi" w:hAnsiTheme="minorHAnsi" w:cstheme="minorHAnsi"/>
          <w:sz w:val="22"/>
          <w:szCs w:val="22"/>
        </w:rPr>
      </w:pPr>
      <w:r w:rsidRPr="002D60EE">
        <w:rPr>
          <w:rFonts w:asciiTheme="minorHAnsi" w:hAnsiTheme="minorHAnsi" w:cstheme="minorHAnsi"/>
          <w:sz w:val="22"/>
          <w:szCs w:val="22"/>
        </w:rPr>
        <w:t>Para el caso de proponentes extranjeros establecidos en su país de origen, fotocopia simple del documento que acredite la representación legal con facultades para presentar propuestas y suscribir contratos, conforme a la normativa del estado emisor.</w:t>
      </w:r>
    </w:p>
    <w:p w:rsidR="00A671E1" w:rsidRPr="002D60EE" w:rsidRDefault="00A671E1" w:rsidP="00A671E1">
      <w:pPr>
        <w:ind w:left="66"/>
        <w:jc w:val="both"/>
        <w:rPr>
          <w:rFonts w:asciiTheme="minorHAnsi" w:hAnsiTheme="minorHAnsi" w:cstheme="minorHAnsi"/>
          <w:sz w:val="22"/>
          <w:szCs w:val="22"/>
        </w:rPr>
      </w:pPr>
    </w:p>
    <w:p w:rsidR="004A3439" w:rsidRPr="002D60EE"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2D60EE">
        <w:rPr>
          <w:rFonts w:asciiTheme="minorHAnsi" w:hAnsiTheme="minorHAnsi" w:cstheme="minorHAnsi"/>
          <w:b/>
          <w:sz w:val="22"/>
          <w:szCs w:val="22"/>
        </w:rPr>
        <w:t>DOCUMENTOS/FORMULARIOS ADMINISTRATIVOS</w:t>
      </w:r>
      <w:r w:rsidR="00FA3DC6" w:rsidRPr="002D60EE">
        <w:rPr>
          <w:rFonts w:asciiTheme="minorHAnsi" w:hAnsiTheme="minorHAnsi" w:cstheme="minorHAnsi"/>
          <w:b/>
          <w:sz w:val="22"/>
          <w:szCs w:val="22"/>
        </w:rPr>
        <w:t xml:space="preserve"> Y LEGALES</w:t>
      </w:r>
      <w:r w:rsidRPr="002D60EE">
        <w:rPr>
          <w:rFonts w:asciiTheme="minorHAnsi" w:hAnsiTheme="minorHAnsi" w:cstheme="minorHAnsi"/>
          <w:b/>
          <w:sz w:val="22"/>
          <w:szCs w:val="22"/>
        </w:rPr>
        <w:t xml:space="preserve"> PARA ASOCIACIONES ACCIDENTALES</w:t>
      </w:r>
      <w:r w:rsidR="00BB604C" w:rsidRPr="002D60EE">
        <w:rPr>
          <w:rFonts w:asciiTheme="minorHAnsi" w:hAnsiTheme="minorHAnsi" w:cstheme="minorHAnsi"/>
          <w:b/>
          <w:sz w:val="22"/>
          <w:szCs w:val="22"/>
        </w:rPr>
        <w:t>.-</w:t>
      </w:r>
    </w:p>
    <w:p w:rsidR="004A3439" w:rsidRPr="00552079" w:rsidRDefault="004A3439" w:rsidP="004A3439">
      <w:pPr>
        <w:pStyle w:val="Normal2"/>
        <w:ind w:left="2124" w:hanging="2124"/>
        <w:rPr>
          <w:rFonts w:asciiTheme="minorHAnsi" w:hAnsiTheme="minorHAnsi" w:cstheme="minorHAnsi"/>
          <w:b/>
          <w:sz w:val="22"/>
          <w:szCs w:val="22"/>
        </w:rPr>
      </w:pPr>
    </w:p>
    <w:p w:rsidR="004A3439" w:rsidRPr="00552079" w:rsidRDefault="004A3439" w:rsidP="004A3439">
      <w:pPr>
        <w:pStyle w:val="Normal2"/>
        <w:ind w:firstLine="0"/>
        <w:rPr>
          <w:rFonts w:asciiTheme="minorHAnsi" w:hAnsiTheme="minorHAnsi" w:cstheme="minorHAnsi"/>
          <w:b/>
          <w:sz w:val="22"/>
          <w:szCs w:val="22"/>
          <w:lang w:val="es-BO"/>
        </w:rPr>
      </w:pPr>
      <w:r>
        <w:rPr>
          <w:rFonts w:asciiTheme="minorHAnsi" w:hAnsiTheme="minorHAnsi" w:cstheme="minorHAnsi"/>
          <w:b/>
          <w:sz w:val="22"/>
          <w:szCs w:val="22"/>
          <w:lang w:val="es-BO"/>
        </w:rPr>
        <w:t xml:space="preserve">2.1 </w:t>
      </w:r>
      <w:r w:rsidRPr="00552079">
        <w:rPr>
          <w:rFonts w:asciiTheme="minorHAnsi" w:hAnsiTheme="minorHAnsi" w:cstheme="minorHAnsi"/>
          <w:b/>
          <w:sz w:val="22"/>
          <w:szCs w:val="22"/>
        </w:rPr>
        <w:t xml:space="preserve">Documentos/Formularios </w:t>
      </w:r>
      <w:r w:rsidRPr="00552079">
        <w:rPr>
          <w:rFonts w:asciiTheme="minorHAnsi" w:hAnsiTheme="minorHAnsi" w:cstheme="minorHAnsi"/>
          <w:b/>
          <w:sz w:val="22"/>
          <w:szCs w:val="22"/>
          <w:lang w:val="es-BO"/>
        </w:rPr>
        <w:t>Administrativos:</w:t>
      </w:r>
    </w:p>
    <w:p w:rsidR="004A3439" w:rsidRPr="004D26A9" w:rsidRDefault="004A3439" w:rsidP="004A3439">
      <w:pPr>
        <w:jc w:val="both"/>
        <w:rPr>
          <w:rFonts w:asciiTheme="minorHAnsi" w:hAnsiTheme="minorHAnsi" w:cstheme="minorHAnsi"/>
          <w:sz w:val="22"/>
          <w:szCs w:val="22"/>
        </w:rPr>
      </w:pPr>
    </w:p>
    <w:p w:rsidR="004A3439" w:rsidRPr="00552079" w:rsidRDefault="004A3439" w:rsidP="00C94BAF">
      <w:pPr>
        <w:pStyle w:val="Prrafodelista"/>
        <w:numPr>
          <w:ilvl w:val="0"/>
          <w:numId w:val="14"/>
        </w:numPr>
        <w:ind w:left="1134"/>
        <w:jc w:val="both"/>
        <w:rPr>
          <w:rFonts w:asciiTheme="minorHAnsi" w:hAnsiTheme="minorHAnsi" w:cstheme="minorHAnsi"/>
          <w:sz w:val="22"/>
          <w:szCs w:val="22"/>
        </w:rPr>
      </w:pPr>
      <w:r w:rsidRPr="00552079">
        <w:rPr>
          <w:rFonts w:asciiTheme="minorHAnsi" w:hAnsiTheme="minorHAnsi" w:cstheme="minorHAnsi"/>
          <w:sz w:val="22"/>
          <w:szCs w:val="22"/>
        </w:rPr>
        <w:t xml:space="preserve">Formulario A-1 Presentación de la Propuesta </w:t>
      </w:r>
      <w:r>
        <w:rPr>
          <w:rFonts w:asciiTheme="minorHAnsi" w:hAnsiTheme="minorHAnsi" w:cstheme="minorHAnsi"/>
          <w:sz w:val="22"/>
          <w:szCs w:val="22"/>
        </w:rPr>
        <w:t>e Identificación del Proponente.</w:t>
      </w:r>
      <w:r w:rsidRPr="00552079">
        <w:rPr>
          <w:rFonts w:asciiTheme="minorHAnsi" w:hAnsiTheme="minorHAnsi" w:cstheme="minorHAnsi"/>
          <w:sz w:val="22"/>
          <w:szCs w:val="22"/>
        </w:rPr>
        <w:t xml:space="preserve"> </w:t>
      </w:r>
    </w:p>
    <w:p w:rsidR="004A3439" w:rsidRDefault="004A3439" w:rsidP="00C94BAF">
      <w:pPr>
        <w:pStyle w:val="Prrafodelista"/>
        <w:numPr>
          <w:ilvl w:val="0"/>
          <w:numId w:val="14"/>
        </w:numPr>
        <w:ind w:left="1134"/>
        <w:jc w:val="both"/>
        <w:rPr>
          <w:rFonts w:asciiTheme="minorHAnsi" w:hAnsiTheme="minorHAnsi" w:cstheme="minorHAnsi"/>
          <w:sz w:val="22"/>
          <w:szCs w:val="22"/>
        </w:rPr>
      </w:pPr>
      <w:r w:rsidRPr="00552079">
        <w:rPr>
          <w:rFonts w:asciiTheme="minorHAnsi" w:hAnsiTheme="minorHAnsi" w:cstheme="minorHAnsi"/>
          <w:sz w:val="22"/>
          <w:szCs w:val="22"/>
        </w:rPr>
        <w:t xml:space="preserve">Original de la Garantía de Seriedad de Propuesta; misma que deberá ser presentada por la asociación accidental, o por una de las empresas que conforman </w:t>
      </w:r>
      <w:r w:rsidR="00F63B57">
        <w:rPr>
          <w:rFonts w:asciiTheme="minorHAnsi" w:hAnsiTheme="minorHAnsi" w:cstheme="minorHAnsi"/>
          <w:sz w:val="22"/>
          <w:szCs w:val="22"/>
        </w:rPr>
        <w:t>la</w:t>
      </w:r>
      <w:r>
        <w:rPr>
          <w:rFonts w:asciiTheme="minorHAnsi" w:hAnsiTheme="minorHAnsi" w:cstheme="minorHAnsi"/>
          <w:sz w:val="22"/>
          <w:szCs w:val="22"/>
        </w:rPr>
        <w:t xml:space="preserve"> </w:t>
      </w:r>
      <w:r w:rsidR="00F63B57">
        <w:rPr>
          <w:rFonts w:asciiTheme="minorHAnsi" w:hAnsiTheme="minorHAnsi" w:cstheme="minorHAnsi"/>
          <w:sz w:val="22"/>
          <w:szCs w:val="22"/>
        </w:rPr>
        <w:t>Asociación Accidental</w:t>
      </w:r>
      <w:r w:rsidRPr="00552079">
        <w:rPr>
          <w:rFonts w:asciiTheme="minorHAnsi" w:hAnsiTheme="minorHAnsi" w:cstheme="minorHAnsi"/>
          <w:sz w:val="22"/>
          <w:szCs w:val="22"/>
        </w:rPr>
        <w:t>.</w:t>
      </w:r>
    </w:p>
    <w:p w:rsidR="00A671E1" w:rsidRDefault="00A671E1" w:rsidP="00A671E1">
      <w:pPr>
        <w:pStyle w:val="Prrafodelista"/>
        <w:ind w:left="1134"/>
        <w:jc w:val="both"/>
        <w:rPr>
          <w:rFonts w:asciiTheme="minorHAnsi" w:hAnsiTheme="minorHAnsi" w:cstheme="minorHAnsi"/>
          <w:sz w:val="22"/>
          <w:szCs w:val="22"/>
        </w:rPr>
      </w:pPr>
    </w:p>
    <w:p w:rsidR="004A3439" w:rsidRDefault="004A3439" w:rsidP="004A3439">
      <w:pPr>
        <w:pStyle w:val="Normal2"/>
        <w:ind w:left="851" w:hanging="283"/>
        <w:rPr>
          <w:rFonts w:asciiTheme="minorHAnsi" w:hAnsiTheme="minorHAnsi" w:cstheme="minorHAnsi"/>
          <w:b/>
          <w:sz w:val="22"/>
          <w:szCs w:val="22"/>
        </w:rPr>
      </w:pPr>
      <w:r w:rsidRPr="00552079">
        <w:rPr>
          <w:rFonts w:asciiTheme="minorHAnsi" w:hAnsiTheme="minorHAnsi" w:cstheme="minorHAnsi"/>
          <w:b/>
          <w:sz w:val="22"/>
          <w:szCs w:val="22"/>
        </w:rPr>
        <w:tab/>
      </w:r>
      <w:r>
        <w:rPr>
          <w:rFonts w:asciiTheme="minorHAnsi" w:hAnsiTheme="minorHAnsi" w:cstheme="minorHAnsi"/>
          <w:b/>
          <w:sz w:val="22"/>
          <w:szCs w:val="22"/>
        </w:rPr>
        <w:t xml:space="preserve">2.2 Documentos </w:t>
      </w:r>
      <w:r w:rsidRPr="00552079">
        <w:rPr>
          <w:rFonts w:asciiTheme="minorHAnsi" w:hAnsiTheme="minorHAnsi" w:cstheme="minorHAnsi"/>
          <w:b/>
          <w:sz w:val="22"/>
          <w:szCs w:val="22"/>
        </w:rPr>
        <w:t>Legales:</w:t>
      </w:r>
    </w:p>
    <w:p w:rsidR="00331805" w:rsidRDefault="00331805" w:rsidP="004A3439">
      <w:pPr>
        <w:pStyle w:val="Normal2"/>
        <w:ind w:left="851" w:hanging="283"/>
        <w:rPr>
          <w:rFonts w:asciiTheme="minorHAnsi" w:hAnsiTheme="minorHAnsi" w:cstheme="minorHAnsi"/>
          <w:b/>
          <w:sz w:val="22"/>
          <w:szCs w:val="22"/>
        </w:rPr>
      </w:pPr>
    </w:p>
    <w:p w:rsidR="00CC274B" w:rsidRPr="00365997" w:rsidRDefault="00CC274B" w:rsidP="00CC274B">
      <w:pPr>
        <w:pStyle w:val="Prrafodelista"/>
        <w:numPr>
          <w:ilvl w:val="2"/>
          <w:numId w:val="9"/>
        </w:numPr>
        <w:ind w:left="1134"/>
        <w:jc w:val="both"/>
        <w:rPr>
          <w:rFonts w:asciiTheme="minorHAnsi" w:hAnsiTheme="minorHAnsi" w:cstheme="minorHAnsi"/>
          <w:sz w:val="22"/>
          <w:szCs w:val="22"/>
        </w:rPr>
      </w:pPr>
      <w:r w:rsidRPr="00365997">
        <w:rPr>
          <w:rFonts w:asciiTheme="minorHAnsi" w:eastAsia="Calibri" w:hAnsiTheme="minorHAnsi" w:cstheme="minorHAnsi"/>
          <w:sz w:val="22"/>
          <w:szCs w:val="22"/>
          <w:lang w:val="es-BO"/>
        </w:rPr>
        <w:t>Fotocopia simple del Testimonio de Constitución de la Asociación Accidental, que determine: objeto, empresa líder, empresa facultada para gestionar las garantías</w:t>
      </w:r>
      <w:r w:rsidR="00832256">
        <w:rPr>
          <w:rFonts w:asciiTheme="minorHAnsi" w:eastAsia="Calibri" w:hAnsiTheme="minorHAnsi" w:cstheme="minorHAnsi"/>
          <w:sz w:val="22"/>
          <w:szCs w:val="22"/>
          <w:lang w:val="es-BO"/>
        </w:rPr>
        <w:t>,</w:t>
      </w:r>
      <w:r w:rsidRPr="00365997">
        <w:rPr>
          <w:rFonts w:asciiTheme="minorHAnsi" w:eastAsia="Calibri" w:hAnsiTheme="minorHAnsi" w:cstheme="minorHAnsi"/>
          <w:sz w:val="22"/>
          <w:szCs w:val="22"/>
          <w:lang w:val="es-BO"/>
        </w:rPr>
        <w:t xml:space="preserve"> porcentaje de participación, domicilio y responsabilidades.</w:t>
      </w:r>
    </w:p>
    <w:p w:rsidR="00CC274B" w:rsidRPr="00365997" w:rsidRDefault="00CC274B" w:rsidP="00CC274B">
      <w:pPr>
        <w:pStyle w:val="Prrafodelista"/>
        <w:numPr>
          <w:ilvl w:val="0"/>
          <w:numId w:val="9"/>
        </w:numPr>
        <w:ind w:left="1134"/>
        <w:jc w:val="both"/>
        <w:rPr>
          <w:rFonts w:asciiTheme="minorHAnsi" w:eastAsia="Calibri" w:hAnsiTheme="minorHAnsi" w:cstheme="minorHAnsi"/>
          <w:sz w:val="22"/>
          <w:szCs w:val="22"/>
          <w:lang w:val="es-BO"/>
        </w:rPr>
      </w:pPr>
      <w:r w:rsidRPr="00365997">
        <w:rPr>
          <w:rFonts w:asciiTheme="minorHAnsi" w:eastAsia="Calibri" w:hAnsiTheme="minorHAnsi" w:cstheme="minorHAnsi"/>
          <w:sz w:val="22"/>
          <w:szCs w:val="22"/>
          <w:lang w:val="es-BO"/>
        </w:rPr>
        <w:t>Fotocopia simple del Poder de Representación Legal de la Asociación Accidental con facultades para presentar propuestas y suscribir contratos.</w:t>
      </w:r>
    </w:p>
    <w:p w:rsidR="00CC274B" w:rsidRDefault="00CC274B" w:rsidP="00CC274B">
      <w:pPr>
        <w:pStyle w:val="Prrafodelista"/>
        <w:ind w:left="851"/>
        <w:jc w:val="both"/>
        <w:rPr>
          <w:rFonts w:asciiTheme="minorHAnsi" w:hAnsiTheme="minorHAnsi" w:cstheme="minorHAnsi"/>
          <w:b/>
          <w:sz w:val="22"/>
          <w:szCs w:val="22"/>
        </w:rPr>
      </w:pPr>
    </w:p>
    <w:p w:rsidR="00CC274B" w:rsidRPr="00365997" w:rsidRDefault="00CC274B" w:rsidP="004A4604">
      <w:pPr>
        <w:pStyle w:val="Prrafodelista"/>
        <w:ind w:left="1134"/>
        <w:jc w:val="both"/>
        <w:rPr>
          <w:rFonts w:asciiTheme="minorHAnsi" w:hAnsiTheme="minorHAnsi" w:cstheme="minorHAnsi"/>
          <w:b/>
          <w:sz w:val="22"/>
          <w:szCs w:val="22"/>
        </w:rPr>
      </w:pPr>
      <w:r w:rsidRPr="00365997">
        <w:rPr>
          <w:rFonts w:asciiTheme="minorHAnsi" w:hAnsiTheme="minorHAnsi" w:cstheme="minorHAnsi"/>
          <w:b/>
          <w:sz w:val="22"/>
          <w:szCs w:val="22"/>
        </w:rPr>
        <w:t>Consideraciones para proponentes extranjeros:</w:t>
      </w:r>
    </w:p>
    <w:p w:rsidR="00CC274B" w:rsidRPr="00365997" w:rsidRDefault="00CC274B" w:rsidP="00CC274B">
      <w:pPr>
        <w:pStyle w:val="Prrafodelista"/>
        <w:ind w:left="851"/>
        <w:jc w:val="both"/>
        <w:rPr>
          <w:rFonts w:asciiTheme="minorHAnsi" w:hAnsiTheme="minorHAnsi" w:cstheme="minorHAnsi"/>
          <w:sz w:val="22"/>
          <w:szCs w:val="22"/>
        </w:rPr>
      </w:pPr>
    </w:p>
    <w:p w:rsidR="00CC274B" w:rsidRPr="00365997" w:rsidRDefault="00CC274B" w:rsidP="004A4604">
      <w:pPr>
        <w:pStyle w:val="Prrafodelista"/>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8C1F9D" w:rsidRPr="00CC274B" w:rsidRDefault="008C1F9D" w:rsidP="00D54965">
      <w:pPr>
        <w:tabs>
          <w:tab w:val="left" w:pos="2143"/>
        </w:tabs>
        <w:jc w:val="both"/>
        <w:rPr>
          <w:rFonts w:asciiTheme="minorHAnsi" w:hAnsiTheme="minorHAnsi" w:cstheme="minorHAnsi"/>
          <w:b/>
          <w:sz w:val="22"/>
          <w:szCs w:val="22"/>
          <w:lang w:eastAsia="es-ES"/>
        </w:rPr>
      </w:pPr>
    </w:p>
    <w:p w:rsidR="004A3439" w:rsidRDefault="004A3439" w:rsidP="004A3439">
      <w:pPr>
        <w:ind w:left="708"/>
        <w:jc w:val="both"/>
        <w:rPr>
          <w:rFonts w:asciiTheme="minorHAnsi" w:hAnsiTheme="minorHAnsi" w:cstheme="minorHAnsi"/>
          <w:b/>
          <w:sz w:val="22"/>
          <w:szCs w:val="22"/>
          <w:lang w:eastAsia="es-ES"/>
        </w:rPr>
      </w:pPr>
      <w:r>
        <w:rPr>
          <w:rFonts w:asciiTheme="minorHAnsi" w:hAnsiTheme="minorHAnsi" w:cstheme="minorHAnsi"/>
          <w:b/>
          <w:sz w:val="22"/>
          <w:szCs w:val="22"/>
          <w:lang w:eastAsia="es-ES"/>
        </w:rPr>
        <w:t>C</w:t>
      </w:r>
      <w:r w:rsidRPr="00552079">
        <w:rPr>
          <w:rFonts w:asciiTheme="minorHAnsi" w:hAnsiTheme="minorHAnsi" w:cstheme="minorHAnsi"/>
          <w:b/>
          <w:sz w:val="22"/>
          <w:szCs w:val="22"/>
          <w:lang w:eastAsia="es-ES"/>
        </w:rPr>
        <w:t>ada una de las empresas que conforman la Asociación Accidental</w:t>
      </w:r>
      <w:r>
        <w:rPr>
          <w:rFonts w:asciiTheme="minorHAnsi" w:hAnsiTheme="minorHAnsi" w:cstheme="minorHAnsi"/>
          <w:b/>
          <w:sz w:val="22"/>
          <w:szCs w:val="22"/>
          <w:lang w:eastAsia="es-ES"/>
        </w:rPr>
        <w:t xml:space="preserve"> (socios)</w:t>
      </w:r>
      <w:r w:rsidR="00CC274B">
        <w:rPr>
          <w:rFonts w:asciiTheme="minorHAnsi" w:hAnsiTheme="minorHAnsi" w:cstheme="minorHAnsi"/>
          <w:b/>
          <w:sz w:val="22"/>
          <w:szCs w:val="22"/>
          <w:lang w:eastAsia="es-ES"/>
        </w:rPr>
        <w:t xml:space="preserve"> deberá presentar </w:t>
      </w:r>
      <w:r w:rsidRPr="00552079">
        <w:rPr>
          <w:rFonts w:asciiTheme="minorHAnsi" w:hAnsiTheme="minorHAnsi" w:cstheme="minorHAnsi"/>
          <w:b/>
          <w:sz w:val="22"/>
          <w:szCs w:val="22"/>
          <w:lang w:eastAsia="es-ES"/>
        </w:rPr>
        <w:t>la siguiente documentación:</w:t>
      </w:r>
    </w:p>
    <w:p w:rsidR="004A3439" w:rsidRDefault="004A3439" w:rsidP="004A3439">
      <w:pPr>
        <w:ind w:firstLine="708"/>
        <w:jc w:val="both"/>
        <w:rPr>
          <w:rFonts w:asciiTheme="minorHAnsi" w:hAnsiTheme="minorHAnsi" w:cstheme="minorHAnsi"/>
          <w:b/>
          <w:sz w:val="22"/>
          <w:szCs w:val="22"/>
        </w:rPr>
      </w:pPr>
    </w:p>
    <w:p w:rsidR="004A3439" w:rsidRPr="00552079" w:rsidRDefault="004A3439" w:rsidP="004A3439">
      <w:pPr>
        <w:ind w:firstLine="708"/>
        <w:jc w:val="both"/>
        <w:rPr>
          <w:rFonts w:asciiTheme="minorHAnsi" w:hAnsiTheme="minorHAnsi" w:cstheme="minorHAnsi"/>
          <w:b/>
          <w:sz w:val="22"/>
          <w:szCs w:val="22"/>
          <w:lang w:eastAsia="es-ES"/>
        </w:rPr>
      </w:pPr>
      <w:r>
        <w:rPr>
          <w:rFonts w:asciiTheme="minorHAnsi" w:hAnsiTheme="minorHAnsi" w:cstheme="minorHAnsi"/>
          <w:b/>
          <w:sz w:val="22"/>
          <w:szCs w:val="22"/>
        </w:rPr>
        <w:t xml:space="preserve">2.3 </w:t>
      </w:r>
      <w:r w:rsidRPr="00552079">
        <w:rPr>
          <w:rFonts w:asciiTheme="minorHAnsi" w:hAnsiTheme="minorHAnsi" w:cstheme="minorHAnsi"/>
          <w:b/>
          <w:sz w:val="22"/>
          <w:szCs w:val="22"/>
        </w:rPr>
        <w:t xml:space="preserve">Documentos/Formularios </w:t>
      </w:r>
      <w:r w:rsidRPr="00552079">
        <w:rPr>
          <w:rFonts w:asciiTheme="minorHAnsi" w:hAnsiTheme="minorHAnsi" w:cstheme="minorHAnsi"/>
          <w:b/>
          <w:sz w:val="22"/>
          <w:szCs w:val="22"/>
          <w:lang w:eastAsia="es-ES"/>
        </w:rPr>
        <w:t>Administrativos:</w:t>
      </w:r>
    </w:p>
    <w:p w:rsidR="004A3439" w:rsidRDefault="004A3439" w:rsidP="004A3439">
      <w:pPr>
        <w:jc w:val="both"/>
        <w:rPr>
          <w:rFonts w:asciiTheme="minorHAnsi" w:hAnsiTheme="minorHAnsi" w:cstheme="minorHAnsi"/>
          <w:b/>
          <w:sz w:val="22"/>
          <w:szCs w:val="22"/>
          <w:lang w:eastAsia="es-ES"/>
        </w:rPr>
      </w:pPr>
    </w:p>
    <w:p w:rsidR="00A671E1" w:rsidRPr="00CC274B" w:rsidRDefault="00A671E1" w:rsidP="00A671E1">
      <w:pPr>
        <w:pStyle w:val="Prrafodelista"/>
        <w:numPr>
          <w:ilvl w:val="2"/>
          <w:numId w:val="9"/>
        </w:numPr>
        <w:tabs>
          <w:tab w:val="left" w:pos="1276"/>
        </w:tabs>
        <w:ind w:left="1134"/>
        <w:jc w:val="both"/>
        <w:rPr>
          <w:rFonts w:asciiTheme="minorHAnsi" w:hAnsiTheme="minorHAnsi" w:cstheme="minorHAnsi"/>
          <w:sz w:val="22"/>
          <w:szCs w:val="22"/>
        </w:rPr>
      </w:pPr>
      <w:r w:rsidRPr="00CC274B">
        <w:rPr>
          <w:rFonts w:asciiTheme="minorHAnsi" w:hAnsiTheme="minorHAnsi" w:cstheme="minorHAnsi"/>
          <w:sz w:val="22"/>
          <w:szCs w:val="22"/>
        </w:rPr>
        <w:t>Certificado electrónico o fotocopia simple del Número de Identificación Tributario (NIT) (para empresas extranjeras presentar el documentos similar o equivalente en su país de origen, salvo excepciones debidamente justificadas).</w:t>
      </w:r>
    </w:p>
    <w:p w:rsidR="004A3439" w:rsidRPr="00552079" w:rsidRDefault="004A3439" w:rsidP="00301799">
      <w:pPr>
        <w:pStyle w:val="Prrafodelista"/>
        <w:ind w:left="1134" w:hanging="425"/>
        <w:jc w:val="both"/>
        <w:rPr>
          <w:rFonts w:asciiTheme="minorHAnsi" w:hAnsiTheme="minorHAnsi" w:cstheme="minorHAnsi"/>
          <w:sz w:val="22"/>
          <w:szCs w:val="22"/>
        </w:rPr>
      </w:pPr>
    </w:p>
    <w:p w:rsidR="004A3439" w:rsidRPr="00552079" w:rsidRDefault="004A3439" w:rsidP="004A3439">
      <w:pPr>
        <w:ind w:left="709"/>
        <w:jc w:val="both"/>
        <w:rPr>
          <w:rFonts w:asciiTheme="minorHAnsi" w:hAnsiTheme="minorHAnsi" w:cstheme="minorHAnsi"/>
          <w:b/>
          <w:sz w:val="22"/>
          <w:szCs w:val="22"/>
          <w:highlight w:val="yellow"/>
        </w:rPr>
      </w:pPr>
      <w:r>
        <w:rPr>
          <w:rFonts w:asciiTheme="minorHAnsi" w:hAnsiTheme="minorHAnsi" w:cstheme="minorHAnsi"/>
          <w:b/>
          <w:sz w:val="22"/>
          <w:szCs w:val="22"/>
        </w:rPr>
        <w:t>2.4 Documentos</w:t>
      </w:r>
      <w:r w:rsidRPr="00552079">
        <w:rPr>
          <w:rFonts w:asciiTheme="minorHAnsi" w:hAnsiTheme="minorHAnsi" w:cstheme="minorHAnsi"/>
          <w:b/>
          <w:sz w:val="22"/>
          <w:szCs w:val="22"/>
        </w:rPr>
        <w:t xml:space="preserve"> Legales</w:t>
      </w:r>
      <w:r>
        <w:rPr>
          <w:rFonts w:asciiTheme="minorHAnsi" w:hAnsiTheme="minorHAnsi" w:cstheme="minorHAnsi"/>
          <w:b/>
          <w:sz w:val="22"/>
          <w:szCs w:val="22"/>
        </w:rPr>
        <w:t>:</w:t>
      </w:r>
    </w:p>
    <w:p w:rsidR="004A3439" w:rsidRDefault="004A3439" w:rsidP="004A3439">
      <w:pPr>
        <w:ind w:left="927"/>
        <w:jc w:val="both"/>
        <w:rPr>
          <w:rFonts w:asciiTheme="minorHAnsi" w:hAnsiTheme="minorHAnsi" w:cstheme="minorHAnsi"/>
          <w:sz w:val="22"/>
          <w:szCs w:val="22"/>
          <w:highlight w:val="yellow"/>
        </w:rPr>
      </w:pPr>
    </w:p>
    <w:p w:rsidR="00CC274B" w:rsidRPr="00365997" w:rsidRDefault="00CC274B" w:rsidP="00C027AE">
      <w:pPr>
        <w:pStyle w:val="Prrafodelista"/>
        <w:numPr>
          <w:ilvl w:val="0"/>
          <w:numId w:val="27"/>
        </w:numPr>
        <w:ind w:left="1134"/>
        <w:jc w:val="both"/>
        <w:rPr>
          <w:rFonts w:asciiTheme="minorHAnsi" w:hAnsiTheme="minorHAnsi" w:cstheme="minorHAnsi"/>
          <w:sz w:val="22"/>
          <w:szCs w:val="22"/>
        </w:rPr>
      </w:pPr>
      <w:r w:rsidRPr="00365997">
        <w:rPr>
          <w:rFonts w:asciiTheme="minorHAnsi" w:hAnsiTheme="minorHAnsi" w:cstheme="minorHAnsi"/>
          <w:sz w:val="22"/>
          <w:szCs w:val="22"/>
        </w:rPr>
        <w:t>Fotocopia simple del Poder de Representación Legal con facultades para conformar la Asociación Accidental, incluidas las empresas unipersonales cuando el representante legal sea diferente al propietario.</w:t>
      </w:r>
    </w:p>
    <w:p w:rsidR="00CC274B" w:rsidRPr="00365997" w:rsidRDefault="00CC274B" w:rsidP="00CC274B">
      <w:pPr>
        <w:pStyle w:val="Prrafodelista"/>
        <w:ind w:left="1134"/>
        <w:jc w:val="both"/>
        <w:rPr>
          <w:rFonts w:asciiTheme="minorHAnsi" w:hAnsiTheme="minorHAnsi" w:cstheme="minorHAnsi"/>
          <w:sz w:val="22"/>
          <w:szCs w:val="22"/>
        </w:rPr>
      </w:pPr>
    </w:p>
    <w:p w:rsidR="00CC274B" w:rsidRPr="00365997" w:rsidRDefault="00CC274B" w:rsidP="00CC274B">
      <w:pPr>
        <w:pStyle w:val="Prrafodelista"/>
        <w:ind w:left="1134"/>
        <w:jc w:val="both"/>
        <w:rPr>
          <w:rFonts w:asciiTheme="minorHAnsi" w:hAnsiTheme="minorHAnsi" w:cstheme="minorHAnsi"/>
          <w:b/>
          <w:sz w:val="22"/>
          <w:szCs w:val="22"/>
        </w:rPr>
      </w:pPr>
      <w:r w:rsidRPr="00365997">
        <w:rPr>
          <w:rFonts w:asciiTheme="minorHAnsi" w:hAnsiTheme="minorHAnsi" w:cstheme="minorHAnsi"/>
          <w:b/>
          <w:sz w:val="22"/>
          <w:szCs w:val="22"/>
        </w:rPr>
        <w:t xml:space="preserve">Consideraciones para proponentes extranjeros: </w:t>
      </w:r>
    </w:p>
    <w:p w:rsidR="00CC274B" w:rsidRPr="00365997" w:rsidRDefault="00CC274B" w:rsidP="00CC274B">
      <w:pPr>
        <w:pStyle w:val="Prrafodelista"/>
        <w:ind w:left="1134"/>
        <w:jc w:val="both"/>
        <w:rPr>
          <w:rFonts w:asciiTheme="minorHAnsi" w:hAnsiTheme="minorHAnsi" w:cstheme="minorHAnsi"/>
          <w:sz w:val="22"/>
          <w:szCs w:val="22"/>
        </w:rPr>
      </w:pPr>
    </w:p>
    <w:p w:rsidR="00CC274B" w:rsidRPr="00365997" w:rsidRDefault="00CC274B" w:rsidP="00CC274B">
      <w:pPr>
        <w:pStyle w:val="Prrafodelista"/>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A671E1" w:rsidRPr="00414F4B" w:rsidRDefault="00A671E1" w:rsidP="00A671E1">
      <w:pPr>
        <w:pStyle w:val="Prrafodelista"/>
        <w:ind w:left="1134"/>
        <w:jc w:val="both"/>
        <w:rPr>
          <w:rFonts w:asciiTheme="minorHAnsi" w:hAnsiTheme="minorHAnsi" w:cstheme="minorHAnsi"/>
          <w:sz w:val="22"/>
          <w:szCs w:val="22"/>
        </w:rPr>
      </w:pPr>
    </w:p>
    <w:p w:rsidR="004A3439" w:rsidRPr="009A5338"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9A5338">
        <w:rPr>
          <w:rFonts w:asciiTheme="minorHAnsi" w:hAnsiTheme="minorHAnsi" w:cstheme="minorHAnsi"/>
          <w:b/>
          <w:sz w:val="22"/>
          <w:szCs w:val="22"/>
        </w:rPr>
        <w:t>FORMULARIOS DE LA PROPUESTA ECONÓMICA</w:t>
      </w:r>
      <w:r w:rsidR="00BB604C">
        <w:rPr>
          <w:rFonts w:asciiTheme="minorHAnsi" w:hAnsiTheme="minorHAnsi" w:cstheme="minorHAnsi"/>
          <w:b/>
          <w:sz w:val="22"/>
          <w:szCs w:val="22"/>
        </w:rPr>
        <w:t>.-</w:t>
      </w:r>
    </w:p>
    <w:p w:rsidR="004A3439" w:rsidRDefault="004A3439" w:rsidP="004A3439">
      <w:pPr>
        <w:jc w:val="both"/>
        <w:rPr>
          <w:rFonts w:asciiTheme="minorHAnsi" w:hAnsiTheme="minorHAnsi" w:cstheme="minorHAnsi"/>
          <w:sz w:val="22"/>
          <w:szCs w:val="22"/>
        </w:rPr>
      </w:pPr>
    </w:p>
    <w:p w:rsidR="005A0B2A" w:rsidRDefault="004A3439" w:rsidP="00DB414D">
      <w:pPr>
        <w:ind w:left="2410" w:hanging="1701"/>
        <w:jc w:val="both"/>
        <w:rPr>
          <w:rFonts w:asciiTheme="minorHAnsi" w:hAnsiTheme="minorHAnsi" w:cstheme="minorHAnsi"/>
          <w:b/>
          <w:sz w:val="22"/>
          <w:szCs w:val="22"/>
          <w:lang w:val="es-BO" w:eastAsia="es-ES"/>
        </w:rPr>
      </w:pPr>
      <w:r w:rsidRPr="00362A72">
        <w:rPr>
          <w:rFonts w:asciiTheme="minorHAnsi" w:hAnsiTheme="minorHAnsi" w:cstheme="minorHAnsi"/>
          <w:sz w:val="22"/>
          <w:szCs w:val="22"/>
        </w:rPr>
        <w:t xml:space="preserve">Formulario B-1  </w:t>
      </w:r>
      <w:r>
        <w:rPr>
          <w:rFonts w:asciiTheme="minorHAnsi" w:hAnsiTheme="minorHAnsi" w:cstheme="minorHAnsi"/>
          <w:sz w:val="22"/>
          <w:szCs w:val="22"/>
        </w:rPr>
        <w:tab/>
      </w:r>
      <w:r w:rsidRPr="00362A72">
        <w:rPr>
          <w:rFonts w:asciiTheme="minorHAnsi" w:hAnsiTheme="minorHAnsi" w:cstheme="minorHAnsi"/>
          <w:sz w:val="22"/>
          <w:szCs w:val="22"/>
        </w:rPr>
        <w:t xml:space="preserve">Propuesta Económica </w:t>
      </w:r>
    </w:p>
    <w:p w:rsidR="005A0B2A" w:rsidRDefault="005A0B2A" w:rsidP="004A3439">
      <w:pPr>
        <w:tabs>
          <w:tab w:val="left" w:pos="5025"/>
        </w:tabs>
        <w:rPr>
          <w:rFonts w:asciiTheme="minorHAnsi" w:hAnsiTheme="minorHAnsi" w:cstheme="minorHAnsi"/>
          <w:b/>
          <w:sz w:val="22"/>
          <w:szCs w:val="22"/>
          <w:lang w:val="es-BO" w:eastAsia="es-ES"/>
        </w:rPr>
      </w:pPr>
    </w:p>
    <w:p w:rsidR="004A3439" w:rsidRPr="001C15EE"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1C15EE">
        <w:rPr>
          <w:rFonts w:asciiTheme="minorHAnsi" w:hAnsiTheme="minorHAnsi" w:cstheme="minorHAnsi"/>
          <w:b/>
          <w:sz w:val="22"/>
          <w:szCs w:val="22"/>
        </w:rPr>
        <w:t xml:space="preserve">FORMULARIOS/DOCUMENTOS </w:t>
      </w:r>
      <w:r w:rsidR="00BB604C">
        <w:rPr>
          <w:rFonts w:asciiTheme="minorHAnsi" w:hAnsiTheme="minorHAnsi" w:cstheme="minorHAnsi"/>
          <w:b/>
          <w:sz w:val="22"/>
          <w:szCs w:val="22"/>
        </w:rPr>
        <w:t>U OTROS DE LA PROPUESTA TÉCNICA.-</w:t>
      </w:r>
    </w:p>
    <w:p w:rsidR="004A3439" w:rsidRPr="001C15EE" w:rsidRDefault="004A3439" w:rsidP="004A3439">
      <w:pPr>
        <w:tabs>
          <w:tab w:val="left" w:pos="5025"/>
        </w:tabs>
        <w:rPr>
          <w:rFonts w:asciiTheme="minorHAnsi" w:hAnsiTheme="minorHAnsi" w:cstheme="minorHAnsi"/>
          <w:b/>
          <w:sz w:val="22"/>
          <w:szCs w:val="22"/>
          <w:lang w:val="es-BO"/>
        </w:rPr>
      </w:pPr>
    </w:p>
    <w:p w:rsidR="00FB39E0" w:rsidRPr="001C15EE" w:rsidRDefault="007C37C5" w:rsidP="00DB414D">
      <w:pPr>
        <w:pStyle w:val="Normal2"/>
        <w:tabs>
          <w:tab w:val="left" w:pos="1701"/>
          <w:tab w:val="left" w:pos="2410"/>
        </w:tabs>
        <w:ind w:left="2410" w:hanging="1701"/>
        <w:rPr>
          <w:rFonts w:asciiTheme="minorHAnsi" w:hAnsiTheme="minorHAnsi" w:cstheme="minorHAnsi"/>
          <w:sz w:val="22"/>
          <w:szCs w:val="22"/>
          <w:lang w:val="es-BO"/>
        </w:rPr>
      </w:pPr>
      <w:r w:rsidRPr="001C15EE">
        <w:rPr>
          <w:rFonts w:asciiTheme="minorHAnsi" w:hAnsiTheme="minorHAnsi" w:cstheme="minorHAnsi"/>
          <w:sz w:val="22"/>
          <w:szCs w:val="22"/>
          <w:lang w:val="es-BO"/>
        </w:rPr>
        <w:t>Formulario C-1</w:t>
      </w:r>
      <w:r w:rsidRPr="001C15EE">
        <w:rPr>
          <w:rFonts w:asciiTheme="minorHAnsi" w:hAnsiTheme="minorHAnsi" w:cstheme="minorHAnsi"/>
          <w:sz w:val="22"/>
          <w:szCs w:val="22"/>
          <w:lang w:val="es-BO"/>
        </w:rPr>
        <w:tab/>
      </w:r>
      <w:r w:rsidR="00215014" w:rsidRPr="00215014">
        <w:rPr>
          <w:rFonts w:asciiTheme="minorHAnsi" w:hAnsiTheme="minorHAnsi" w:cstheme="minorHAnsi"/>
          <w:sz w:val="22"/>
          <w:szCs w:val="22"/>
          <w:lang w:val="es-BO"/>
        </w:rPr>
        <w:t>Características Técnicas Solicitadas</w:t>
      </w:r>
      <w:r w:rsidR="005A0B2A">
        <w:rPr>
          <w:rFonts w:asciiTheme="minorHAnsi" w:hAnsiTheme="minorHAnsi" w:cstheme="minorHAnsi"/>
          <w:sz w:val="22"/>
          <w:szCs w:val="22"/>
          <w:lang w:val="es-BO"/>
        </w:rPr>
        <w:t xml:space="preserve"> y Ofertadas</w:t>
      </w:r>
      <w:r w:rsidR="00F63B57">
        <w:rPr>
          <w:rFonts w:asciiTheme="minorHAnsi" w:hAnsiTheme="minorHAnsi" w:cstheme="minorHAnsi"/>
          <w:sz w:val="22"/>
          <w:szCs w:val="22"/>
        </w:rPr>
        <w:t xml:space="preserve"> </w:t>
      </w:r>
    </w:p>
    <w:p w:rsidR="004A3439" w:rsidRPr="001C15EE" w:rsidRDefault="004A3439" w:rsidP="004A3439">
      <w:pPr>
        <w:ind w:left="2268" w:hanging="1560"/>
        <w:jc w:val="both"/>
        <w:rPr>
          <w:rFonts w:asciiTheme="minorHAnsi" w:hAnsiTheme="minorHAnsi" w:cstheme="minorHAnsi"/>
          <w:sz w:val="22"/>
          <w:szCs w:val="22"/>
          <w:lang w:val="es-BO"/>
        </w:rPr>
      </w:pPr>
    </w:p>
    <w:p w:rsidR="0057257F" w:rsidRPr="006D0B90" w:rsidRDefault="004A3439" w:rsidP="00DB414D">
      <w:pPr>
        <w:ind w:left="2410" w:hanging="1702"/>
        <w:jc w:val="both"/>
        <w:rPr>
          <w:rFonts w:ascii="Calibri" w:hAnsi="Calibri" w:cs="Calibri"/>
          <w:sz w:val="22"/>
          <w:szCs w:val="22"/>
          <w:lang w:val="es-BO"/>
        </w:rPr>
      </w:pPr>
      <w:r w:rsidRPr="001C15EE">
        <w:rPr>
          <w:rFonts w:asciiTheme="minorHAnsi" w:hAnsiTheme="minorHAnsi" w:cstheme="minorHAnsi"/>
          <w:sz w:val="22"/>
          <w:szCs w:val="22"/>
          <w:lang w:val="es-BO"/>
        </w:rPr>
        <w:t>Formulario C-2</w:t>
      </w:r>
      <w:r w:rsidRPr="001C15EE">
        <w:rPr>
          <w:rFonts w:asciiTheme="minorHAnsi" w:hAnsiTheme="minorHAnsi" w:cstheme="minorHAnsi"/>
          <w:sz w:val="22"/>
          <w:szCs w:val="22"/>
          <w:lang w:val="es-BO"/>
        </w:rPr>
        <w:tab/>
      </w:r>
      <w:r w:rsidR="0057257F" w:rsidRPr="006D0B90">
        <w:rPr>
          <w:rFonts w:ascii="Calibri" w:hAnsi="Calibri" w:cs="Calibri"/>
          <w:sz w:val="22"/>
          <w:szCs w:val="22"/>
          <w:lang w:val="es-BO"/>
        </w:rPr>
        <w:t>Declaración Jurada de cumplimiento a las condiciones requeridas en las Especificaciones Técnicas.</w:t>
      </w:r>
    </w:p>
    <w:p w:rsidR="0098101E" w:rsidRPr="006D0B90" w:rsidRDefault="0098101E" w:rsidP="0057257F">
      <w:pPr>
        <w:pStyle w:val="Normal2"/>
        <w:tabs>
          <w:tab w:val="left" w:pos="1701"/>
          <w:tab w:val="left" w:pos="2835"/>
        </w:tabs>
        <w:ind w:left="2835" w:hanging="2126"/>
        <w:rPr>
          <w:rFonts w:ascii="Calibri" w:hAnsi="Calibri" w:cs="Calibri"/>
          <w:sz w:val="22"/>
          <w:szCs w:val="22"/>
          <w:lang w:val="es-BO"/>
        </w:rPr>
      </w:pPr>
    </w:p>
    <w:p w:rsidR="004A3439" w:rsidRPr="001C15EE" w:rsidRDefault="0098101E" w:rsidP="00DB414D">
      <w:pPr>
        <w:ind w:left="2410" w:hanging="1702"/>
        <w:jc w:val="both"/>
        <w:rPr>
          <w:rFonts w:asciiTheme="minorHAnsi" w:hAnsiTheme="minorHAnsi" w:cstheme="minorHAnsi"/>
          <w:sz w:val="22"/>
          <w:szCs w:val="22"/>
          <w:lang w:val="es-BO"/>
        </w:rPr>
      </w:pPr>
      <w:r w:rsidRPr="006D0B90">
        <w:rPr>
          <w:rFonts w:ascii="Calibri" w:hAnsi="Calibri" w:cs="Calibri"/>
          <w:sz w:val="22"/>
          <w:szCs w:val="22"/>
          <w:lang w:val="es-BO"/>
        </w:rPr>
        <w:t>Formulario C-3</w:t>
      </w:r>
      <w:r w:rsidRPr="006D0B90">
        <w:rPr>
          <w:rFonts w:ascii="Calibri" w:hAnsi="Calibri" w:cs="Calibri"/>
          <w:sz w:val="22"/>
          <w:szCs w:val="22"/>
          <w:lang w:val="es-BO"/>
        </w:rPr>
        <w:tab/>
      </w:r>
      <w:r w:rsidR="004A3439" w:rsidRPr="006D0B90">
        <w:rPr>
          <w:rFonts w:ascii="Calibri" w:hAnsi="Calibri" w:cs="Calibri"/>
          <w:sz w:val="22"/>
          <w:szCs w:val="22"/>
          <w:lang w:val="es-BO"/>
        </w:rPr>
        <w:t>Experiencia del Proponente</w:t>
      </w:r>
      <w:r w:rsidR="004A3439" w:rsidRPr="001C15EE">
        <w:rPr>
          <w:rFonts w:asciiTheme="minorHAnsi" w:hAnsiTheme="minorHAnsi" w:cstheme="minorHAnsi"/>
          <w:sz w:val="22"/>
          <w:szCs w:val="22"/>
          <w:lang w:val="es-BO"/>
        </w:rPr>
        <w:t xml:space="preserve"> </w:t>
      </w:r>
    </w:p>
    <w:p w:rsidR="004A3439" w:rsidRPr="001C15EE" w:rsidRDefault="004A3439" w:rsidP="004A3439">
      <w:pPr>
        <w:pStyle w:val="Normal2"/>
        <w:tabs>
          <w:tab w:val="left" w:pos="1701"/>
        </w:tabs>
        <w:ind w:left="1417"/>
        <w:rPr>
          <w:rFonts w:asciiTheme="minorHAnsi" w:hAnsiTheme="minorHAnsi" w:cstheme="minorHAnsi"/>
          <w:sz w:val="22"/>
          <w:szCs w:val="22"/>
          <w:lang w:val="es-BO"/>
        </w:rPr>
      </w:pPr>
      <w:r w:rsidRPr="001C15EE">
        <w:rPr>
          <w:rFonts w:asciiTheme="minorHAnsi" w:hAnsiTheme="minorHAnsi" w:cstheme="minorHAnsi"/>
          <w:sz w:val="22"/>
          <w:szCs w:val="22"/>
          <w:lang w:val="es-BO"/>
        </w:rPr>
        <w:t xml:space="preserve"> </w:t>
      </w:r>
    </w:p>
    <w:p w:rsidR="004A3439" w:rsidRDefault="004A3439" w:rsidP="004A3439">
      <w:pPr>
        <w:pStyle w:val="Normal2"/>
        <w:tabs>
          <w:tab w:val="left" w:pos="1701"/>
        </w:tabs>
        <w:ind w:left="2832" w:hanging="2124"/>
        <w:rPr>
          <w:rFonts w:asciiTheme="minorHAnsi" w:hAnsiTheme="minorHAnsi" w:cstheme="minorHAnsi"/>
          <w:sz w:val="22"/>
          <w:szCs w:val="22"/>
        </w:rPr>
      </w:pPr>
    </w:p>
    <w:p w:rsidR="00477FB0" w:rsidRDefault="00477FB0">
      <w:pPr>
        <w:rPr>
          <w:rFonts w:asciiTheme="minorHAnsi" w:hAnsiTheme="minorHAnsi" w:cstheme="minorHAnsi"/>
          <w:b/>
          <w:sz w:val="22"/>
          <w:szCs w:val="22"/>
        </w:rPr>
      </w:pPr>
      <w:r>
        <w:rPr>
          <w:rFonts w:asciiTheme="minorHAnsi" w:hAnsiTheme="minorHAnsi" w:cstheme="minorHAnsi"/>
          <w:b/>
          <w:sz w:val="22"/>
          <w:szCs w:val="22"/>
        </w:rPr>
        <w:br w:type="page"/>
      </w:r>
    </w:p>
    <w:p w:rsidR="00590E89" w:rsidRDefault="00590E89" w:rsidP="00301799">
      <w:pPr>
        <w:tabs>
          <w:tab w:val="left" w:pos="7133"/>
        </w:tabs>
        <w:jc w:val="center"/>
        <w:rPr>
          <w:rFonts w:asciiTheme="minorHAnsi" w:hAnsiTheme="minorHAnsi" w:cstheme="minorHAnsi"/>
          <w:b/>
          <w:sz w:val="22"/>
          <w:szCs w:val="22"/>
        </w:rPr>
      </w:pPr>
    </w:p>
    <w:p w:rsidR="00775867" w:rsidRPr="00552079" w:rsidRDefault="00775867" w:rsidP="00301799">
      <w:pPr>
        <w:tabs>
          <w:tab w:val="left" w:pos="7133"/>
        </w:tabs>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FE00FF" w:rsidRDefault="00FE00FF" w:rsidP="00FE00FF">
      <w:pPr>
        <w:jc w:val="center"/>
        <w:rPr>
          <w:rFonts w:asciiTheme="minorHAnsi" w:hAnsiTheme="minorHAnsi" w:cstheme="minorHAnsi"/>
          <w:b/>
          <w:sz w:val="22"/>
          <w:szCs w:val="22"/>
        </w:rPr>
      </w:pPr>
      <w:r>
        <w:rPr>
          <w:rFonts w:asciiTheme="minorHAnsi" w:hAnsiTheme="minorHAnsi" w:cstheme="minorHAnsi"/>
          <w:b/>
          <w:sz w:val="22"/>
          <w:szCs w:val="22"/>
        </w:rPr>
        <w:t>PRESENTACIÓN DE LA PROPUESTA E IDENTIFICACIÓN DEL PROPONENTE</w:t>
      </w:r>
    </w:p>
    <w:p w:rsidR="00775867" w:rsidRPr="00552079" w:rsidRDefault="00FE00FF" w:rsidP="00FE00FF">
      <w:pPr>
        <w:jc w:val="center"/>
        <w:rPr>
          <w:rFonts w:asciiTheme="minorHAnsi" w:hAnsiTheme="minorHAnsi" w:cstheme="minorHAnsi"/>
          <w:b/>
          <w:sz w:val="22"/>
          <w:szCs w:val="22"/>
        </w:rPr>
      </w:pPr>
      <w:r>
        <w:rPr>
          <w:rFonts w:asciiTheme="minorHAnsi" w:hAnsiTheme="minorHAnsi" w:cstheme="minorHAnsi"/>
          <w:b/>
          <w:sz w:val="22"/>
          <w:szCs w:val="22"/>
        </w:rPr>
        <w:t>(El proponente no deberá modificar o suprimir la información consignada en el presente formulario)</w:t>
      </w:r>
    </w:p>
    <w:p w:rsidR="00775867" w:rsidRPr="00552079" w:rsidRDefault="00775867" w:rsidP="00775867">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4248"/>
        <w:gridCol w:w="4865"/>
      </w:tblGrid>
      <w:tr w:rsidR="0059756C" w:rsidRPr="00552079" w:rsidTr="00301799">
        <w:trPr>
          <w:trHeight w:val="463"/>
        </w:trPr>
        <w:tc>
          <w:tcPr>
            <w:tcW w:w="4248" w:type="dxa"/>
            <w:shd w:val="clear" w:color="auto" w:fill="FFFFFF" w:themeFill="background1"/>
            <w:vAlign w:val="center"/>
          </w:tcPr>
          <w:p w:rsidR="0059756C"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4865" w:type="dxa"/>
            <w:shd w:val="clear" w:color="auto" w:fill="FFFFFF" w:themeFill="background1"/>
            <w:vAlign w:val="center"/>
          </w:tcPr>
          <w:p w:rsidR="0059756C" w:rsidRPr="00552079" w:rsidRDefault="0059756C" w:rsidP="0059756C">
            <w:pPr>
              <w:rPr>
                <w:rFonts w:asciiTheme="minorHAnsi" w:hAnsiTheme="minorHAnsi" w:cstheme="minorHAnsi"/>
                <w:sz w:val="22"/>
                <w:szCs w:val="22"/>
              </w:rPr>
            </w:pPr>
          </w:p>
        </w:tc>
      </w:tr>
      <w:tr w:rsidR="0059756C" w:rsidRPr="00552079" w:rsidTr="00301799">
        <w:trPr>
          <w:trHeight w:val="436"/>
        </w:trPr>
        <w:tc>
          <w:tcPr>
            <w:tcW w:w="4248" w:type="dxa"/>
            <w:shd w:val="clear" w:color="auto" w:fill="FFFFFF" w:themeFill="background1"/>
            <w:vAlign w:val="center"/>
          </w:tcPr>
          <w:p w:rsidR="0059756C"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4865" w:type="dxa"/>
            <w:shd w:val="clear" w:color="auto" w:fill="FFFFFF" w:themeFill="background1"/>
            <w:vAlign w:val="center"/>
          </w:tcPr>
          <w:p w:rsidR="0059756C" w:rsidRPr="00552079" w:rsidRDefault="0059756C" w:rsidP="0059756C">
            <w:pPr>
              <w:rPr>
                <w:rFonts w:asciiTheme="minorHAnsi" w:hAnsiTheme="minorHAnsi" w:cstheme="minorHAnsi"/>
                <w:sz w:val="22"/>
                <w:szCs w:val="22"/>
              </w:rPr>
            </w:pPr>
          </w:p>
        </w:tc>
      </w:tr>
      <w:tr w:rsidR="00430415" w:rsidRPr="00552079" w:rsidTr="00301799">
        <w:trPr>
          <w:trHeight w:val="463"/>
        </w:trPr>
        <w:tc>
          <w:tcPr>
            <w:tcW w:w="4248" w:type="dxa"/>
            <w:shd w:val="clear" w:color="auto" w:fill="FFFFFF" w:themeFill="background1"/>
            <w:vAlign w:val="center"/>
          </w:tcPr>
          <w:p w:rsidR="00430415"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4865" w:type="dxa"/>
            <w:shd w:val="clear" w:color="auto" w:fill="FFFFFF" w:themeFill="background1"/>
            <w:vAlign w:val="center"/>
          </w:tcPr>
          <w:p w:rsidR="00430415" w:rsidRPr="00552079" w:rsidRDefault="00430415" w:rsidP="0059756C">
            <w:pPr>
              <w:rPr>
                <w:rFonts w:asciiTheme="minorHAnsi" w:hAnsiTheme="minorHAnsi" w:cstheme="minorHAnsi"/>
                <w:sz w:val="22"/>
                <w:szCs w:val="22"/>
              </w:rPr>
            </w:pPr>
          </w:p>
        </w:tc>
      </w:tr>
    </w:tbl>
    <w:p w:rsidR="00C017A2" w:rsidRDefault="00C017A2" w:rsidP="00C017A2">
      <w:pPr>
        <w:jc w:val="both"/>
        <w:rPr>
          <w:rFonts w:asciiTheme="minorHAnsi" w:hAnsiTheme="minorHAnsi" w:cstheme="minorHAnsi"/>
          <w:sz w:val="22"/>
          <w:szCs w:val="22"/>
        </w:rPr>
      </w:pPr>
    </w:p>
    <w:tbl>
      <w:tblPr>
        <w:tblStyle w:val="Tablaconcuadrcula"/>
        <w:tblW w:w="9180" w:type="dxa"/>
        <w:tblLook w:val="04A0" w:firstRow="1" w:lastRow="0" w:firstColumn="1" w:lastColumn="0" w:noHBand="0" w:noVBand="1"/>
      </w:tblPr>
      <w:tblGrid>
        <w:gridCol w:w="4248"/>
        <w:gridCol w:w="4932"/>
      </w:tblGrid>
      <w:tr w:rsidR="00C017A2" w:rsidRPr="00982CC6" w:rsidTr="009C66A8">
        <w:trPr>
          <w:trHeight w:val="404"/>
        </w:trPr>
        <w:tc>
          <w:tcPr>
            <w:tcW w:w="9180" w:type="dxa"/>
            <w:gridSpan w:val="2"/>
            <w:shd w:val="clear" w:color="auto" w:fill="E5DFEC" w:themeFill="accent4" w:themeFillTint="33"/>
            <w:vAlign w:val="center"/>
          </w:tcPr>
          <w:p w:rsidR="00C017A2" w:rsidRPr="00982CC6" w:rsidRDefault="00C017A2" w:rsidP="007C1F40">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(EMPRESA/ASOCIACIÓN ACCIDENTAL)</w:t>
            </w: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22"/>
        </w:trPr>
        <w:tc>
          <w:tcPr>
            <w:tcW w:w="4248" w:type="dxa"/>
            <w:shd w:val="clear" w:color="auto" w:fill="auto"/>
            <w:vAlign w:val="center"/>
          </w:tcPr>
          <w:p w:rsidR="00C017A2" w:rsidRPr="00635DE3" w:rsidRDefault="00C017A2" w:rsidP="007C1F40">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/Celular/Fax</w:t>
            </w:r>
            <w:r w:rsidRPr="00635DE3">
              <w:rPr>
                <w:rFonts w:asciiTheme="minorHAnsi" w:hAnsiTheme="minorHAnsi" w:cstheme="minorHAnsi"/>
                <w:b/>
                <w:sz w:val="22"/>
                <w:szCs w:val="22"/>
                <w:lang w:val="es-ES_tradnl"/>
              </w:rPr>
              <w:t>:</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589"/>
        </w:trPr>
        <w:tc>
          <w:tcPr>
            <w:tcW w:w="4248" w:type="dxa"/>
            <w:shd w:val="clear" w:color="auto" w:fill="auto"/>
            <w:vAlign w:val="center"/>
          </w:tcPr>
          <w:p w:rsidR="00C017A2" w:rsidRPr="00635DE3" w:rsidRDefault="00C017A2" w:rsidP="007C1F40">
            <w:pPr>
              <w:jc w:val="both"/>
              <w:rPr>
                <w:rFonts w:asciiTheme="minorHAnsi" w:hAnsiTheme="minorHAnsi" w:cstheme="minorHAnsi"/>
                <w:b/>
                <w:sz w:val="22"/>
                <w:szCs w:val="22"/>
              </w:rPr>
            </w:pPr>
            <w:r w:rsidRPr="00635DE3">
              <w:rPr>
                <w:rFonts w:asciiTheme="minorHAnsi" w:hAnsiTheme="minorHAnsi" w:cstheme="minorHAnsi"/>
                <w:b/>
                <w:sz w:val="22"/>
                <w:szCs w:val="22"/>
              </w:rPr>
              <w:t>Nombre del Representante Legal acreditado para la presentación de la propuesta</w:t>
            </w:r>
            <w:r w:rsidR="005367E8">
              <w:rPr>
                <w:rFonts w:asciiTheme="minorHAnsi" w:hAnsiTheme="minorHAnsi" w:cstheme="minorHAnsi"/>
                <w:b/>
                <w:sz w:val="22"/>
                <w:szCs w:val="22"/>
              </w:rPr>
              <w:t xml:space="preserve"> o propietario</w:t>
            </w:r>
            <w:r w:rsidRPr="00635DE3">
              <w:rPr>
                <w:rFonts w:asciiTheme="minorHAnsi" w:hAnsiTheme="minorHAnsi" w:cstheme="minorHAnsi"/>
                <w:b/>
                <w:sz w:val="22"/>
                <w:szCs w:val="22"/>
              </w:rPr>
              <w:t xml:space="preserve">:  </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22"/>
        </w:trPr>
        <w:tc>
          <w:tcPr>
            <w:tcW w:w="4248" w:type="dxa"/>
            <w:shd w:val="clear" w:color="auto" w:fill="auto"/>
            <w:vAlign w:val="center"/>
          </w:tcPr>
          <w:p w:rsidR="00C017A2" w:rsidRPr="00635DE3" w:rsidRDefault="00C017A2" w:rsidP="00A137F2">
            <w:pPr>
              <w:jc w:val="both"/>
              <w:rPr>
                <w:rFonts w:asciiTheme="minorHAnsi" w:hAnsiTheme="minorHAnsi" w:cstheme="minorHAnsi"/>
                <w:b/>
                <w:sz w:val="22"/>
                <w:szCs w:val="22"/>
              </w:rPr>
            </w:pPr>
            <w:r w:rsidRPr="00A062D0">
              <w:rPr>
                <w:rFonts w:asciiTheme="minorHAnsi" w:hAnsiTheme="minorHAnsi" w:cstheme="minorHAnsi"/>
                <w:b/>
                <w:sz w:val="22"/>
                <w:szCs w:val="22"/>
                <w:lang w:val="es-ES_tradnl"/>
              </w:rPr>
              <w:t>Correos electrónicos para efectuar  notificaciones:</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bl>
    <w:p w:rsidR="00C017A2" w:rsidRDefault="00C017A2" w:rsidP="00C017A2">
      <w:pPr>
        <w:jc w:val="both"/>
        <w:rPr>
          <w:rFonts w:asciiTheme="minorHAnsi" w:hAnsiTheme="minorHAnsi" w:cstheme="minorHAnsi"/>
          <w:sz w:val="22"/>
          <w:szCs w:val="22"/>
        </w:rPr>
      </w:pPr>
    </w:p>
    <w:tbl>
      <w:tblPr>
        <w:tblStyle w:val="Tablaconcuadrcula"/>
        <w:tblW w:w="9180" w:type="dxa"/>
        <w:tblLook w:val="04A0" w:firstRow="1" w:lastRow="0" w:firstColumn="1" w:lastColumn="0" w:noHBand="0" w:noVBand="1"/>
      </w:tblPr>
      <w:tblGrid>
        <w:gridCol w:w="4248"/>
        <w:gridCol w:w="4932"/>
      </w:tblGrid>
      <w:tr w:rsidR="00C017A2" w:rsidRPr="00552079" w:rsidTr="009C66A8">
        <w:trPr>
          <w:trHeight w:val="471"/>
        </w:trPr>
        <w:tc>
          <w:tcPr>
            <w:tcW w:w="9180" w:type="dxa"/>
            <w:gridSpan w:val="2"/>
            <w:shd w:val="clear" w:color="auto" w:fill="E5DFEC" w:themeFill="accent4" w:themeFillTint="33"/>
            <w:vAlign w:val="center"/>
          </w:tcPr>
          <w:p w:rsidR="00C017A2" w:rsidRDefault="00C017A2" w:rsidP="007C1F40">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ASOCIACIÓN ACCIDENTAL DESCRIBIR LA IDENTIFICACIÓN DE CADA SOCIO</w:t>
            </w:r>
          </w:p>
          <w:p w:rsidR="00C017A2" w:rsidRPr="00552079" w:rsidRDefault="00C017A2" w:rsidP="007C1F40">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C017A2" w:rsidRPr="00E044B5" w:rsidTr="00301799">
        <w:trPr>
          <w:trHeight w:val="466"/>
        </w:trPr>
        <w:tc>
          <w:tcPr>
            <w:tcW w:w="4248" w:type="dxa"/>
            <w:shd w:val="clear" w:color="auto" w:fill="auto"/>
            <w:vAlign w:val="center"/>
          </w:tcPr>
          <w:p w:rsidR="00C017A2" w:rsidRPr="00E044B5" w:rsidRDefault="00C017A2" w:rsidP="007C1F40">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4932" w:type="dxa"/>
            <w:shd w:val="clear" w:color="auto" w:fill="auto"/>
          </w:tcPr>
          <w:p w:rsidR="00C017A2" w:rsidRPr="00E044B5"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E044B5" w:rsidTr="00301799">
        <w:trPr>
          <w:trHeight w:val="565"/>
        </w:trPr>
        <w:tc>
          <w:tcPr>
            <w:tcW w:w="4248" w:type="dxa"/>
            <w:shd w:val="clear" w:color="auto" w:fill="auto"/>
            <w:vAlign w:val="center"/>
          </w:tcPr>
          <w:p w:rsidR="00C017A2" w:rsidRPr="00E044B5" w:rsidRDefault="00C017A2" w:rsidP="007C1F40">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4932" w:type="dxa"/>
            <w:shd w:val="clear" w:color="auto" w:fill="auto"/>
          </w:tcPr>
          <w:p w:rsidR="00C017A2" w:rsidRPr="00E044B5" w:rsidRDefault="00C017A2" w:rsidP="007C1F40">
            <w:pPr>
              <w:pStyle w:val="Prrafodelista1"/>
              <w:spacing w:line="276" w:lineRule="auto"/>
              <w:ind w:left="0"/>
              <w:jc w:val="both"/>
              <w:rPr>
                <w:rFonts w:asciiTheme="minorHAnsi" w:hAnsiTheme="minorHAnsi" w:cstheme="minorHAnsi"/>
                <w:b/>
                <w:sz w:val="22"/>
                <w:szCs w:val="22"/>
              </w:rPr>
            </w:pPr>
          </w:p>
        </w:tc>
      </w:tr>
    </w:tbl>
    <w:p w:rsidR="00C017A2" w:rsidRPr="00982CC6" w:rsidRDefault="00C017A2" w:rsidP="00023865">
      <w:pPr>
        <w:jc w:val="both"/>
        <w:rPr>
          <w:rFonts w:asciiTheme="minorHAnsi" w:hAnsiTheme="minorHAnsi" w:cstheme="minorHAnsi"/>
          <w:sz w:val="22"/>
          <w:szCs w:val="22"/>
        </w:rPr>
      </w:pPr>
    </w:p>
    <w:tbl>
      <w:tblPr>
        <w:tblW w:w="9180" w:type="dxa"/>
        <w:tblLook w:val="04A0" w:firstRow="1" w:lastRow="0" w:firstColumn="1" w:lastColumn="0" w:noHBand="0" w:noVBand="1"/>
      </w:tblPr>
      <w:tblGrid>
        <w:gridCol w:w="3259"/>
        <w:gridCol w:w="393"/>
        <w:gridCol w:w="5528"/>
      </w:tblGrid>
      <w:tr w:rsidR="007F32D2" w:rsidRPr="007F32D2" w:rsidTr="00292A55">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023865" w:rsidRPr="007F32D2" w:rsidRDefault="00023865" w:rsidP="007F32D2">
            <w:pPr>
              <w:rPr>
                <w:rFonts w:asciiTheme="minorHAnsi" w:hAnsiTheme="minorHAnsi" w:cstheme="minorHAnsi"/>
                <w:b/>
                <w:bCs/>
                <w:color w:val="000000" w:themeColor="text1"/>
                <w:sz w:val="22"/>
                <w:szCs w:val="22"/>
              </w:rPr>
            </w:pPr>
            <w:r w:rsidRPr="007F32D2">
              <w:rPr>
                <w:rFonts w:asciiTheme="minorHAnsi" w:hAnsiTheme="minorHAnsi" w:cstheme="minorHAnsi"/>
                <w:b/>
                <w:bCs/>
                <w:color w:val="000000" w:themeColor="text1"/>
                <w:sz w:val="22"/>
                <w:szCs w:val="22"/>
              </w:rPr>
              <w:t>MARGEN DE PREFERENCIA</w:t>
            </w:r>
          </w:p>
        </w:tc>
      </w:tr>
      <w:tr w:rsidR="00023865" w:rsidRPr="00982CC6" w:rsidTr="00292A55">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023865" w:rsidRPr="00982CC6" w:rsidRDefault="00023865" w:rsidP="009456B5">
            <w:pPr>
              <w:rPr>
                <w:rFonts w:asciiTheme="minorHAnsi" w:hAnsiTheme="minorHAnsi" w:cstheme="minorHAnsi"/>
                <w:b/>
                <w:bCs/>
                <w:color w:val="FFFFFF"/>
                <w:sz w:val="22"/>
                <w:szCs w:val="22"/>
              </w:rPr>
            </w:pPr>
            <w:r w:rsidRPr="00982CC6">
              <w:rPr>
                <w:rFonts w:asciiTheme="minorHAnsi" w:hAnsiTheme="minorHAnsi" w:cstheme="minorHAnsi"/>
                <w:b/>
                <w:bCs/>
                <w:color w:val="FFFFFF"/>
                <w:sz w:val="22"/>
                <w:szCs w:val="22"/>
              </w:rPr>
              <w:t>S</w:t>
            </w:r>
          </w:p>
        </w:tc>
      </w:tr>
      <w:tr w:rsidR="00982CC6" w:rsidRPr="00982CC6" w:rsidTr="00292A55">
        <w:trPr>
          <w:trHeight w:val="239"/>
        </w:trPr>
        <w:tc>
          <w:tcPr>
            <w:tcW w:w="3259" w:type="dxa"/>
            <w:tcBorders>
              <w:left w:val="single" w:sz="4" w:space="0" w:color="auto"/>
              <w:right w:val="single" w:sz="4" w:space="0" w:color="auto"/>
            </w:tcBorders>
            <w:shd w:val="clear" w:color="auto" w:fill="auto"/>
            <w:vAlign w:val="center"/>
          </w:tcPr>
          <w:p w:rsidR="00982CC6" w:rsidRPr="006025E6" w:rsidRDefault="00DE6D96" w:rsidP="007F32D2">
            <w:pPr>
              <w:jc w:val="both"/>
              <w:rPr>
                <w:rFonts w:asciiTheme="minorHAnsi" w:hAnsiTheme="minorHAnsi" w:cstheme="minorHAnsi"/>
                <w:b/>
                <w:bCs/>
                <w:color w:val="FFFFFF"/>
                <w:sz w:val="18"/>
                <w:szCs w:val="18"/>
              </w:rPr>
            </w:pPr>
            <w:r w:rsidRPr="006025E6">
              <w:rPr>
                <w:rFonts w:asciiTheme="minorHAnsi" w:hAnsiTheme="minorHAnsi" w:cstheme="minorHAnsi"/>
                <w:sz w:val="18"/>
                <w:szCs w:val="18"/>
                <w:lang w:val="es-BO"/>
              </w:rPr>
              <w:t>S</w:t>
            </w:r>
            <w:r w:rsidR="00982CC6" w:rsidRPr="006025E6">
              <w:rPr>
                <w:rFonts w:asciiTheme="minorHAnsi" w:hAnsiTheme="minorHAnsi" w:cstheme="minorHAnsi"/>
                <w:sz w:val="18"/>
                <w:szCs w:val="18"/>
                <w:lang w:val="es-BO"/>
              </w:rPr>
              <w:t>olicito la aplicación del siguiente margen de preferencia</w:t>
            </w:r>
            <w:r w:rsidRPr="006025E6">
              <w:rPr>
                <w:rFonts w:asciiTheme="minorHAnsi" w:hAnsiTheme="minorHAnsi" w:cstheme="minorHAnsi"/>
                <w:sz w:val="18"/>
                <w:szCs w:val="18"/>
                <w:lang w:val="es-BO"/>
              </w:rPr>
              <w:t xml:space="preserve"> por tener la condición de: </w:t>
            </w:r>
            <w:r w:rsidR="006025E6" w:rsidRPr="006025E6">
              <w:rPr>
                <w:rFonts w:asciiTheme="minorHAnsi" w:hAnsiTheme="minorHAnsi" w:cstheme="minorHAnsi"/>
                <w:sz w:val="18"/>
                <w:szCs w:val="18"/>
                <w:lang w:val="es-BO"/>
              </w:rPr>
              <w:t xml:space="preserve">                                                                     </w:t>
            </w:r>
          </w:p>
        </w:tc>
        <w:tc>
          <w:tcPr>
            <w:tcW w:w="3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2CC6" w:rsidRPr="006025E6" w:rsidRDefault="00982CC6" w:rsidP="006025E6">
            <w:pPr>
              <w:ind w:left="285" w:right="-644"/>
              <w:rPr>
                <w:rFonts w:asciiTheme="minorHAnsi" w:hAnsiTheme="minorHAnsi" w:cstheme="minorHAnsi"/>
                <w:b/>
                <w:bCs/>
                <w:color w:val="FFFFFF"/>
                <w:sz w:val="18"/>
                <w:szCs w:val="18"/>
              </w:rPr>
            </w:pPr>
          </w:p>
        </w:tc>
        <w:tc>
          <w:tcPr>
            <w:tcW w:w="5528" w:type="dxa"/>
            <w:tcBorders>
              <w:left w:val="single" w:sz="4" w:space="0" w:color="auto"/>
              <w:right w:val="single" w:sz="4" w:space="0" w:color="auto"/>
            </w:tcBorders>
            <w:shd w:val="clear" w:color="auto" w:fill="auto"/>
            <w:vAlign w:val="center"/>
          </w:tcPr>
          <w:p w:rsidR="00982CC6" w:rsidRPr="006025E6" w:rsidRDefault="00DE6D96" w:rsidP="009456B5">
            <w:pPr>
              <w:jc w:val="both"/>
              <w:rPr>
                <w:rFonts w:asciiTheme="minorHAnsi" w:hAnsiTheme="minorHAnsi" w:cstheme="minorHAnsi"/>
                <w:sz w:val="18"/>
                <w:szCs w:val="18"/>
                <w:lang w:val="es-BO"/>
              </w:rPr>
            </w:pPr>
            <w:r w:rsidRPr="006025E6">
              <w:rPr>
                <w:rFonts w:asciiTheme="minorHAnsi" w:hAnsiTheme="minorHAnsi" w:cstheme="minorHAnsi"/>
                <w:sz w:val="18"/>
                <w:szCs w:val="18"/>
                <w:lang w:val="es-BO"/>
              </w:rPr>
              <w:t>Mic</w:t>
            </w:r>
            <w:r w:rsidR="006D2565" w:rsidRPr="006025E6">
              <w:rPr>
                <w:rFonts w:asciiTheme="minorHAnsi" w:hAnsiTheme="minorHAnsi" w:cstheme="minorHAnsi"/>
                <w:sz w:val="18"/>
                <w:szCs w:val="18"/>
                <w:lang w:val="es-BO"/>
              </w:rPr>
              <w:t>r</w:t>
            </w:r>
            <w:r w:rsidRPr="006025E6">
              <w:rPr>
                <w:rFonts w:asciiTheme="minorHAnsi" w:hAnsiTheme="minorHAnsi" w:cstheme="minorHAnsi"/>
                <w:sz w:val="18"/>
                <w:szCs w:val="18"/>
                <w:lang w:val="es-BO"/>
              </w:rPr>
              <w:t>o y Pequeña Empresa (</w:t>
            </w:r>
            <w:proofErr w:type="spellStart"/>
            <w:r w:rsidRPr="006025E6">
              <w:rPr>
                <w:rFonts w:asciiTheme="minorHAnsi" w:hAnsiTheme="minorHAnsi" w:cstheme="minorHAnsi"/>
                <w:sz w:val="18"/>
                <w:szCs w:val="18"/>
                <w:lang w:val="es-BO"/>
              </w:rPr>
              <w:t>MyPE</w:t>
            </w:r>
            <w:proofErr w:type="spellEnd"/>
            <w:r w:rsidRPr="006025E6">
              <w:rPr>
                <w:rFonts w:asciiTheme="minorHAnsi" w:hAnsiTheme="minorHAnsi" w:cstheme="minorHAnsi"/>
                <w:sz w:val="18"/>
                <w:szCs w:val="18"/>
                <w:lang w:val="es-BO"/>
              </w:rPr>
              <w:t>)</w:t>
            </w:r>
          </w:p>
        </w:tc>
      </w:tr>
      <w:tr w:rsidR="00023865" w:rsidRPr="00552079" w:rsidTr="00292A55">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6025E6" w:rsidRDefault="006025E6" w:rsidP="00F471AD">
            <w:pPr>
              <w:jc w:val="both"/>
              <w:rPr>
                <w:rFonts w:asciiTheme="minorHAnsi" w:hAnsiTheme="minorHAnsi" w:cstheme="minorHAnsi"/>
                <w:i/>
                <w:sz w:val="22"/>
                <w:szCs w:val="22"/>
                <w:lang w:val="es-BO"/>
              </w:rPr>
            </w:pPr>
          </w:p>
          <w:p w:rsidR="006025E6" w:rsidRDefault="006025E6" w:rsidP="009C2A6C">
            <w:pPr>
              <w:jc w:val="both"/>
              <w:rPr>
                <w:rFonts w:asciiTheme="minorHAnsi" w:hAnsiTheme="minorHAnsi" w:cstheme="minorHAnsi"/>
                <w:szCs w:val="18"/>
              </w:rPr>
            </w:pPr>
            <w:r w:rsidRPr="00351925">
              <w:rPr>
                <w:rFonts w:asciiTheme="minorHAnsi" w:hAnsiTheme="minorHAnsi" w:cstheme="minorHAnsi"/>
                <w:b/>
                <w:szCs w:val="22"/>
              </w:rPr>
              <w:t xml:space="preserve">NOTA: De solicitar la aplicación de margen de preferencia, adjuntar a la propuesta fotocopia simple </w:t>
            </w:r>
            <w:r w:rsidR="009C2A6C">
              <w:rPr>
                <w:rFonts w:asciiTheme="minorHAnsi" w:hAnsiTheme="minorHAnsi" w:cstheme="minorHAnsi"/>
                <w:b/>
                <w:szCs w:val="22"/>
              </w:rPr>
              <w:t xml:space="preserve">de </w:t>
            </w:r>
            <w:r w:rsidR="009C2A6C" w:rsidRPr="008B7A1A">
              <w:rPr>
                <w:rFonts w:asciiTheme="minorHAnsi" w:hAnsiTheme="minorHAnsi" w:cstheme="minorHAnsi"/>
                <w:iCs/>
                <w:szCs w:val="18"/>
                <w:lang w:val="es-BO"/>
              </w:rPr>
              <w:t>Certificado de registro y acreditación de unidades productivas</w:t>
            </w:r>
            <w:r w:rsidR="009C2A6C" w:rsidRPr="008B7A1A">
              <w:rPr>
                <w:rFonts w:asciiTheme="minorHAnsi" w:hAnsiTheme="minorHAnsi" w:cstheme="minorHAnsi"/>
                <w:szCs w:val="18"/>
              </w:rPr>
              <w:t xml:space="preserve"> </w:t>
            </w:r>
            <w:r w:rsidR="00C017A2">
              <w:rPr>
                <w:rFonts w:asciiTheme="minorHAnsi" w:hAnsiTheme="minorHAnsi" w:cstheme="minorHAnsi"/>
                <w:szCs w:val="18"/>
              </w:rPr>
              <w:t xml:space="preserve">emitido por PRO BOLIVIA, </w:t>
            </w:r>
            <w:r w:rsidR="00C017A2" w:rsidRPr="00065D7A">
              <w:rPr>
                <w:rFonts w:asciiTheme="minorHAnsi" w:hAnsiTheme="minorHAnsi" w:cstheme="minorHAnsi"/>
                <w:szCs w:val="18"/>
              </w:rPr>
              <w:t>en caso de no adjuntar el documento solicitado, no se aplicará en la evaluación el margen de preferencia.</w:t>
            </w:r>
          </w:p>
          <w:p w:rsidR="009C2A6C" w:rsidRPr="009C2A6C" w:rsidRDefault="009C2A6C" w:rsidP="009C2A6C">
            <w:pPr>
              <w:jc w:val="both"/>
              <w:rPr>
                <w:rFonts w:asciiTheme="minorHAnsi" w:hAnsiTheme="minorHAnsi" w:cstheme="minorHAnsi"/>
                <w:b/>
                <w:szCs w:val="22"/>
              </w:rPr>
            </w:pPr>
          </w:p>
        </w:tc>
      </w:tr>
    </w:tbl>
    <w:p w:rsidR="00D71120" w:rsidRDefault="00D71120" w:rsidP="00B37050">
      <w:pPr>
        <w:jc w:val="both"/>
        <w:rPr>
          <w:rFonts w:asciiTheme="minorHAnsi" w:hAnsiTheme="minorHAnsi" w:cstheme="minorHAnsi"/>
          <w:sz w:val="22"/>
          <w:szCs w:val="22"/>
        </w:rPr>
      </w:pPr>
    </w:p>
    <w:p w:rsidR="005A7BE8" w:rsidRPr="00552079" w:rsidRDefault="00F17C85" w:rsidP="00B37050">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w:t>
      </w:r>
      <w:r w:rsidR="005A7BE8" w:rsidRPr="00552079">
        <w:rPr>
          <w:rFonts w:asciiTheme="minorHAnsi" w:hAnsiTheme="minorHAnsi" w:cstheme="minorHAnsi"/>
          <w:sz w:val="22"/>
          <w:szCs w:val="22"/>
          <w:lang w:val="es-ES_tradnl"/>
        </w:rPr>
        <w:t xml:space="preserve">mi conformidad y compromiso de cumplimiento conforme a los siguientes puntos: </w:t>
      </w:r>
    </w:p>
    <w:p w:rsidR="005A7BE8" w:rsidRPr="00552079" w:rsidRDefault="005A7BE8" w:rsidP="00B37050">
      <w:pPr>
        <w:jc w:val="both"/>
        <w:rPr>
          <w:rFonts w:asciiTheme="minorHAnsi" w:hAnsiTheme="minorHAnsi" w:cstheme="minorHAnsi"/>
          <w:sz w:val="22"/>
          <w:szCs w:val="22"/>
          <w:lang w:val="es-ES_tradnl"/>
        </w:rPr>
      </w:pPr>
    </w:p>
    <w:p w:rsidR="00CE139C" w:rsidRPr="00761FC0"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cumplir estrictamente la normativa vigente en el Estado Plurinacional de Bolivia y lo establecido e</w:t>
      </w:r>
      <w:r w:rsidR="009E031E">
        <w:rPr>
          <w:rFonts w:asciiTheme="minorHAnsi" w:hAnsiTheme="minorHAnsi" w:cstheme="minorHAnsi"/>
          <w:sz w:val="22"/>
          <w:szCs w:val="22"/>
        </w:rPr>
        <w:t xml:space="preserve">n el Decreto Supremo N° 29506, </w:t>
      </w:r>
      <w:r w:rsidRPr="00552079">
        <w:rPr>
          <w:rFonts w:asciiTheme="minorHAnsi" w:hAnsiTheme="minorHAnsi" w:cstheme="minorHAnsi"/>
          <w:sz w:val="22"/>
          <w:szCs w:val="22"/>
        </w:rPr>
        <w:t>su Reglamento</w:t>
      </w:r>
      <w:r w:rsidR="00A671E1">
        <w:rPr>
          <w:rFonts w:asciiTheme="minorHAnsi" w:hAnsiTheme="minorHAnsi" w:cstheme="minorHAnsi"/>
          <w:sz w:val="22"/>
          <w:szCs w:val="22"/>
        </w:rPr>
        <w:t xml:space="preserve"> y el presente DBC.</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 xml:space="preserve">validez de mi propuesta tiene una </w:t>
      </w:r>
      <w:r>
        <w:rPr>
          <w:rFonts w:asciiTheme="minorHAnsi" w:hAnsiTheme="minorHAnsi" w:cstheme="minorHAnsi"/>
          <w:sz w:val="22"/>
          <w:szCs w:val="22"/>
          <w:lang w:val="es-ES_tradnl"/>
        </w:rPr>
        <w:t xml:space="preserve">vigencia de 120 días calendario </w:t>
      </w:r>
      <w:r w:rsidRPr="00552079">
        <w:rPr>
          <w:rFonts w:asciiTheme="minorHAnsi" w:hAnsiTheme="minorHAnsi" w:cstheme="minorHAnsi"/>
          <w:sz w:val="22"/>
          <w:szCs w:val="22"/>
          <w:lang w:val="es-ES_tradnl"/>
        </w:rPr>
        <w:t>a partir de fecha de apertura de propuestas, pudiendo ampliar la misma a simple requerimiento de YPFB.</w:t>
      </w:r>
      <w:r w:rsidRPr="00552079">
        <w:rPr>
          <w:rFonts w:asciiTheme="minorHAnsi" w:hAnsiTheme="minorHAnsi" w:cstheme="minorHAnsi"/>
          <w:sz w:val="22"/>
          <w:szCs w:val="22"/>
        </w:rPr>
        <w:t xml:space="preserve">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w:t>
      </w:r>
      <w:r w:rsidR="00DF53CB">
        <w:rPr>
          <w:rFonts w:asciiTheme="minorHAnsi" w:hAnsiTheme="minorHAnsi" w:cstheme="minorHAnsi"/>
          <w:sz w:val="22"/>
          <w:szCs w:val="22"/>
        </w:rPr>
        <w:t xml:space="preserve"> </w:t>
      </w:r>
      <w:r w:rsidRPr="00552079">
        <w:rPr>
          <w:rFonts w:asciiTheme="minorHAnsi" w:hAnsiTheme="minorHAnsi" w:cstheme="minorHAnsi"/>
          <w:sz w:val="22"/>
          <w:szCs w:val="22"/>
        </w:rPr>
        <w:t>l</w:t>
      </w:r>
      <w:r w:rsidR="00DF53CB">
        <w:rPr>
          <w:rFonts w:asciiTheme="minorHAnsi" w:hAnsiTheme="minorHAnsi" w:cstheme="minorHAnsi"/>
          <w:sz w:val="22"/>
          <w:szCs w:val="22"/>
        </w:rPr>
        <w:t>a</w:t>
      </w:r>
      <w:r w:rsidRPr="00552079">
        <w:rPr>
          <w:rFonts w:asciiTheme="minorHAnsi" w:hAnsiTheme="minorHAnsi" w:cstheme="minorHAnsi"/>
          <w:sz w:val="22"/>
          <w:szCs w:val="22"/>
        </w:rPr>
        <w:t xml:space="preserve"> que representó no tiene ningún tipo de deuda ni proceso judicial con el Estado Plurinacional de Bolivia.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como proponente, no me encuentro en las causales de impedimento establecidas en el presente DBC.</w:t>
      </w:r>
    </w:p>
    <w:p w:rsidR="00A671E1" w:rsidRPr="00552079" w:rsidRDefault="00A671E1" w:rsidP="00A671E1">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w:t>
      </w:r>
      <w:r>
        <w:rPr>
          <w:rFonts w:asciiTheme="minorHAnsi" w:hAnsiTheme="minorHAnsi" w:cstheme="minorHAnsi"/>
          <w:sz w:val="22"/>
          <w:szCs w:val="22"/>
        </w:rPr>
        <w:t xml:space="preserve"> en cualquier etapa del proceso de contratación</w:t>
      </w:r>
      <w:r w:rsidRPr="00552079">
        <w:rPr>
          <w:rFonts w:asciiTheme="minorHAnsi" w:hAnsiTheme="minorHAnsi" w:cstheme="minorHAnsi"/>
          <w:sz w:val="22"/>
          <w:szCs w:val="22"/>
        </w:rPr>
        <w:t>,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w:t>
      </w:r>
      <w:r w:rsidR="00DF53CB">
        <w:rPr>
          <w:rFonts w:asciiTheme="minorHAnsi" w:hAnsiTheme="minorHAnsi" w:cstheme="minorHAnsi"/>
          <w:sz w:val="22"/>
          <w:szCs w:val="22"/>
        </w:rPr>
        <w:t xml:space="preserve"> consultas.</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w:t>
      </w:r>
      <w:r w:rsidR="00DF53CB">
        <w:rPr>
          <w:rFonts w:asciiTheme="minorHAnsi" w:hAnsiTheme="minorHAnsi" w:cstheme="minorHAnsi"/>
          <w:sz w:val="22"/>
          <w:szCs w:val="22"/>
        </w:rPr>
        <w:t xml:space="preserve"> o</w:t>
      </w:r>
      <w:r w:rsidRPr="00552079">
        <w:rPr>
          <w:rFonts w:asciiTheme="minorHAnsi" w:hAnsiTheme="minorHAnsi" w:cstheme="minorHAnsi"/>
          <w:sz w:val="22"/>
          <w:szCs w:val="22"/>
        </w:rPr>
        <w:t xml:space="preserve"> asociación accidental a</w:t>
      </w:r>
      <w:r w:rsidR="00DF53CB">
        <w:rPr>
          <w:rFonts w:asciiTheme="minorHAnsi" w:hAnsiTheme="minorHAnsi" w:cstheme="minorHAnsi"/>
          <w:sz w:val="22"/>
          <w:szCs w:val="22"/>
        </w:rPr>
        <w:t xml:space="preserve"> </w:t>
      </w:r>
      <w:r w:rsidRPr="00552079">
        <w:rPr>
          <w:rFonts w:asciiTheme="minorHAnsi" w:hAnsiTheme="minorHAnsi" w:cstheme="minorHAnsi"/>
          <w:sz w:val="22"/>
          <w:szCs w:val="22"/>
        </w:rPr>
        <w:t>l</w:t>
      </w:r>
      <w:r w:rsidR="00DF53CB">
        <w:rPr>
          <w:rFonts w:asciiTheme="minorHAnsi" w:hAnsiTheme="minorHAnsi" w:cstheme="minorHAnsi"/>
          <w:sz w:val="22"/>
          <w:szCs w:val="22"/>
        </w:rPr>
        <w:t>a</w:t>
      </w:r>
      <w:r w:rsidRPr="00552079">
        <w:rPr>
          <w:rFonts w:asciiTheme="minorHAnsi" w:hAnsiTheme="minorHAnsi" w:cstheme="minorHAnsi"/>
          <w:sz w:val="22"/>
          <w:szCs w:val="22"/>
        </w:rPr>
        <w:t xml:space="preserve"> que represento</w:t>
      </w:r>
      <w:r w:rsidR="00DF53CB">
        <w:rPr>
          <w:rFonts w:asciiTheme="minorHAnsi" w:hAnsiTheme="minorHAnsi" w:cstheme="minorHAnsi"/>
          <w:sz w:val="22"/>
          <w:szCs w:val="22"/>
        </w:rPr>
        <w:t>,</w:t>
      </w:r>
      <w:r w:rsidRPr="00552079">
        <w:rPr>
          <w:rFonts w:asciiTheme="minorHAnsi" w:hAnsiTheme="minorHAnsi" w:cstheme="minorHAnsi"/>
          <w:sz w:val="22"/>
          <w:szCs w:val="22"/>
        </w:rPr>
        <w:t xml:space="preserve"> no se encuentra en trámite ni se ha declarado la disolución o quiebra de la misma.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la empr</w:t>
      </w:r>
      <w:r w:rsidR="00DF53CB">
        <w:rPr>
          <w:rFonts w:asciiTheme="minorHAnsi" w:hAnsiTheme="minorHAnsi" w:cstheme="minorHAnsi"/>
          <w:sz w:val="22"/>
          <w:szCs w:val="22"/>
        </w:rPr>
        <w:t>esa o</w:t>
      </w:r>
      <w:r w:rsidRPr="00552079">
        <w:rPr>
          <w:rFonts w:asciiTheme="minorHAnsi" w:hAnsiTheme="minorHAnsi" w:cstheme="minorHAnsi"/>
          <w:sz w:val="22"/>
          <w:szCs w:val="22"/>
        </w:rPr>
        <w:t xml:space="preserve">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w:t>
      </w:r>
      <w:r w:rsidR="00DF53CB">
        <w:rPr>
          <w:rFonts w:asciiTheme="minorHAnsi" w:hAnsiTheme="minorHAnsi" w:cstheme="minorHAnsi"/>
          <w:sz w:val="22"/>
          <w:szCs w:val="22"/>
        </w:rPr>
        <w:t>,</w:t>
      </w:r>
      <w:r w:rsidRPr="00552079">
        <w:rPr>
          <w:rFonts w:asciiTheme="minorHAnsi" w:hAnsiTheme="minorHAnsi" w:cstheme="minorHAnsi"/>
          <w:sz w:val="22"/>
          <w:szCs w:val="22"/>
        </w:rPr>
        <w:t xml:space="preserve"> </w:t>
      </w:r>
      <w:r w:rsidR="003A3D28">
        <w:rPr>
          <w:rFonts w:asciiTheme="minorHAnsi" w:hAnsiTheme="minorHAnsi" w:cstheme="minorHAnsi"/>
          <w:sz w:val="22"/>
          <w:szCs w:val="22"/>
        </w:rPr>
        <w:t>cuenta con la capacidad financiera para la ejecución del presente proceso de contratación</w:t>
      </w:r>
      <w:r w:rsidRPr="00552079">
        <w:rPr>
          <w:rFonts w:asciiTheme="minorHAnsi" w:hAnsiTheme="minorHAnsi" w:cstheme="minorHAnsi"/>
          <w:sz w:val="22"/>
          <w:szCs w:val="22"/>
        </w:rPr>
        <w:t xml:space="preserve">. </w:t>
      </w:r>
    </w:p>
    <w:p w:rsidR="00CE139C" w:rsidRPr="00D62DD9" w:rsidRDefault="00CE139C" w:rsidP="00CE139C">
      <w:pPr>
        <w:numPr>
          <w:ilvl w:val="0"/>
          <w:numId w:val="2"/>
        </w:numPr>
        <w:jc w:val="both"/>
        <w:rPr>
          <w:rFonts w:ascii="Calibri" w:hAnsi="Calibri" w:cs="Calibri"/>
          <w:sz w:val="22"/>
          <w:szCs w:val="22"/>
        </w:rPr>
      </w:pPr>
      <w:r w:rsidRPr="003303B0">
        <w:rPr>
          <w:rFonts w:asciiTheme="minorHAnsi" w:hAnsiTheme="minorHAnsi" w:cstheme="minorHAnsi"/>
          <w:sz w:val="22"/>
          <w:szCs w:val="22"/>
        </w:rPr>
        <w:t>Declaro que la empresa</w:t>
      </w:r>
      <w:r w:rsidR="0051074C">
        <w:rPr>
          <w:rFonts w:asciiTheme="minorHAnsi" w:hAnsiTheme="minorHAnsi" w:cstheme="minorHAnsi"/>
          <w:sz w:val="22"/>
          <w:szCs w:val="22"/>
        </w:rPr>
        <w:t xml:space="preserve"> o Asociación Accidental</w:t>
      </w:r>
      <w:r w:rsidRPr="003303B0">
        <w:rPr>
          <w:rFonts w:asciiTheme="minorHAnsi" w:hAnsiTheme="minorHAnsi" w:cstheme="minorHAnsi"/>
          <w:sz w:val="22"/>
          <w:szCs w:val="22"/>
        </w:rPr>
        <w:t xml:space="preserve"> a la que represento, se encuentra dentro los proponentes elegibles.</w:t>
      </w:r>
    </w:p>
    <w:p w:rsidR="000F199E" w:rsidRPr="00365997" w:rsidRDefault="000F199E" w:rsidP="000F199E">
      <w:pPr>
        <w:numPr>
          <w:ilvl w:val="0"/>
          <w:numId w:val="2"/>
        </w:numPr>
        <w:jc w:val="both"/>
        <w:rPr>
          <w:rFonts w:asciiTheme="minorHAnsi" w:hAnsiTheme="minorHAnsi" w:cstheme="minorHAnsi"/>
          <w:sz w:val="22"/>
          <w:szCs w:val="22"/>
        </w:rPr>
      </w:pPr>
      <w:r w:rsidRPr="00365997">
        <w:rPr>
          <w:rFonts w:asciiTheme="minorHAnsi" w:hAnsiTheme="minorHAnsi" w:cstheme="minorHAnsi"/>
          <w:sz w:val="22"/>
          <w:szCs w:val="22"/>
        </w:rPr>
        <w:t>Declaro y garantizo haber examinado el DBC (sus enmiendas</w:t>
      </w:r>
      <w:r>
        <w:rPr>
          <w:rFonts w:asciiTheme="minorHAnsi" w:hAnsiTheme="minorHAnsi" w:cstheme="minorHAnsi"/>
          <w:sz w:val="22"/>
          <w:szCs w:val="22"/>
        </w:rPr>
        <w:t xml:space="preserve"> y/o ampliación de plazo</w:t>
      </w:r>
      <w:r w:rsidRPr="00365997">
        <w:rPr>
          <w:rFonts w:asciiTheme="minorHAnsi" w:hAnsiTheme="minorHAnsi" w:cstheme="minorHAnsi"/>
          <w:sz w:val="22"/>
          <w:szCs w:val="22"/>
        </w:rPr>
        <w:t>, si existieran), así como los formularios y documentos para la presentación de la propuesta, aceptando sin reservas todas las estipulaciones de los mismos.</w:t>
      </w:r>
    </w:p>
    <w:p w:rsidR="00CE139C" w:rsidRPr="00436085" w:rsidRDefault="00CE139C" w:rsidP="00CE139C">
      <w:pPr>
        <w:numPr>
          <w:ilvl w:val="0"/>
          <w:numId w:val="2"/>
        </w:numPr>
        <w:jc w:val="both"/>
        <w:rPr>
          <w:rFonts w:asciiTheme="minorHAnsi" w:hAnsiTheme="minorHAnsi" w:cstheme="minorHAnsi"/>
          <w:sz w:val="22"/>
          <w:szCs w:val="22"/>
        </w:rPr>
      </w:pPr>
      <w:r w:rsidRPr="000D02C3">
        <w:rPr>
          <w:rFonts w:ascii="Calibri" w:hAnsi="Calibri" w:cs="Calibri"/>
          <w:color w:val="000000"/>
          <w:sz w:val="22"/>
          <w:szCs w:val="22"/>
        </w:rPr>
        <w:t>D</w:t>
      </w:r>
      <w:r w:rsidRPr="000D02C3">
        <w:rPr>
          <w:rFonts w:ascii="Calibri" w:hAnsi="Calibri" w:cs="Calibri"/>
          <w:sz w:val="22"/>
          <w:szCs w:val="22"/>
        </w:rPr>
        <w:t xml:space="preserve">eclaro expresamente mi </w:t>
      </w:r>
      <w:r w:rsidRPr="00F9739D">
        <w:rPr>
          <w:rFonts w:ascii="Calibri" w:hAnsi="Calibri" w:cs="Calibri"/>
          <w:sz w:val="22"/>
          <w:szCs w:val="22"/>
        </w:rPr>
        <w:t>conformidad</w:t>
      </w:r>
      <w:r w:rsidRPr="00F9739D">
        <w:rPr>
          <w:rFonts w:ascii="Calibri" w:hAnsi="Calibri" w:cs="Calibri"/>
          <w:sz w:val="22"/>
          <w:szCs w:val="22"/>
          <w:lang w:val="es-ES_tradnl"/>
        </w:rPr>
        <w:t>, compromiso de cumplimiento y m</w:t>
      </w:r>
      <w:r w:rsidRPr="00446EE2">
        <w:rPr>
          <w:rFonts w:ascii="Calibri" w:hAnsi="Calibri" w:cs="Calibri"/>
          <w:sz w:val="22"/>
          <w:szCs w:val="22"/>
          <w:lang w:val="es-ES_tradnl"/>
        </w:rPr>
        <w:t>anifiesto que</w:t>
      </w:r>
      <w:r w:rsidRPr="00446EE2">
        <w:rPr>
          <w:rFonts w:ascii="Calibri" w:hAnsi="Calibri" w:cs="Calibri"/>
          <w:sz w:val="22"/>
          <w:szCs w:val="22"/>
        </w:rPr>
        <w:t xml:space="preserve"> la empresa </w:t>
      </w:r>
      <w:r w:rsidR="006259BE">
        <w:rPr>
          <w:rFonts w:ascii="Calibri" w:hAnsi="Calibri" w:cs="Calibri"/>
          <w:sz w:val="22"/>
          <w:szCs w:val="22"/>
        </w:rPr>
        <w:t xml:space="preserve">o asociación accidental </w:t>
      </w:r>
      <w:r w:rsidRPr="00446EE2">
        <w:rPr>
          <w:rFonts w:ascii="Calibri" w:hAnsi="Calibri" w:cs="Calibri"/>
          <w:sz w:val="22"/>
          <w:szCs w:val="22"/>
        </w:rPr>
        <w:t xml:space="preserve">a la cual represento cumplirá con </w:t>
      </w:r>
      <w:r w:rsidRPr="00446EE2">
        <w:rPr>
          <w:rFonts w:ascii="Calibri" w:hAnsi="Calibri" w:cs="Calibri"/>
          <w:color w:val="000000"/>
          <w:sz w:val="22"/>
          <w:szCs w:val="22"/>
        </w:rPr>
        <w:t xml:space="preserve">todo lo descrito </w:t>
      </w:r>
      <w:r w:rsidR="00B41ABF">
        <w:rPr>
          <w:rFonts w:ascii="Calibri" w:hAnsi="Calibri" w:cs="Calibri"/>
          <w:color w:val="000000"/>
          <w:sz w:val="22"/>
          <w:szCs w:val="22"/>
        </w:rPr>
        <w:t>en el</w:t>
      </w:r>
      <w:r w:rsidRPr="001C15EE">
        <w:rPr>
          <w:rFonts w:ascii="Calibri" w:hAnsi="Calibri" w:cs="Calibri"/>
          <w:sz w:val="22"/>
          <w:szCs w:val="22"/>
        </w:rPr>
        <w:t xml:space="preserve"> </w:t>
      </w:r>
      <w:r w:rsidRPr="001C15EE">
        <w:rPr>
          <w:rFonts w:ascii="Calibri" w:hAnsi="Calibri" w:cs="Calibri"/>
          <w:color w:val="000000"/>
          <w:sz w:val="22"/>
          <w:szCs w:val="22"/>
        </w:rPr>
        <w:t>del presente</w:t>
      </w:r>
      <w:r w:rsidRPr="001C15EE">
        <w:rPr>
          <w:rFonts w:ascii="Calibri" w:hAnsi="Calibri" w:cs="Calibri"/>
          <w:sz w:val="22"/>
          <w:szCs w:val="22"/>
        </w:rPr>
        <w:t xml:space="preserve"> DBC.</w:t>
      </w:r>
      <w:r>
        <w:rPr>
          <w:rFonts w:ascii="Calibri" w:hAnsi="Calibri" w:cs="Calibri"/>
          <w:sz w:val="22"/>
          <w:szCs w:val="22"/>
        </w:rPr>
        <w:t xml:space="preserve">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En caso de verificars</w:t>
      </w:r>
      <w:r w:rsidR="006259BE">
        <w:rPr>
          <w:rFonts w:asciiTheme="minorHAnsi" w:hAnsiTheme="minorHAnsi" w:cstheme="minorHAnsi"/>
          <w:sz w:val="22"/>
          <w:szCs w:val="22"/>
        </w:rPr>
        <w:t>e que mi persona y/o la empresa o</w:t>
      </w:r>
      <w:r w:rsidRPr="00552079">
        <w:rPr>
          <w:rFonts w:asciiTheme="minorHAnsi" w:hAnsiTheme="minorHAnsi" w:cstheme="minorHAnsi"/>
          <w:sz w:val="22"/>
          <w:szCs w:val="22"/>
        </w:rPr>
        <w:t xml:space="preserve">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w:t>
      </w:r>
      <w:r w:rsidR="006259BE">
        <w:rPr>
          <w:rFonts w:asciiTheme="minorHAnsi" w:hAnsiTheme="minorHAnsi" w:cstheme="minorHAnsi"/>
          <w:sz w:val="22"/>
          <w:szCs w:val="22"/>
        </w:rPr>
        <w:t>,</w:t>
      </w:r>
      <w:r w:rsidRPr="00552079">
        <w:rPr>
          <w:rFonts w:asciiTheme="minorHAnsi" w:hAnsiTheme="minorHAnsi" w:cstheme="minorHAnsi"/>
          <w:sz w:val="22"/>
          <w:szCs w:val="22"/>
        </w:rPr>
        <w:t xml:space="preserve"> acepto que mi propuesta sea descalificada del proceso, sin derecho a ningún reclamo.</w:t>
      </w:r>
    </w:p>
    <w:p w:rsidR="00CE139C"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sidR="000A27E6">
        <w:rPr>
          <w:rFonts w:asciiTheme="minorHAnsi" w:hAnsiTheme="minorHAnsi" w:cstheme="minorHAnsi"/>
          <w:sz w:val="22"/>
          <w:szCs w:val="22"/>
        </w:rPr>
        <w:t xml:space="preserve"> excepto el formulario C-2</w:t>
      </w:r>
      <w:r>
        <w:rPr>
          <w:rFonts w:asciiTheme="minorHAnsi" w:hAnsiTheme="minorHAnsi" w:cstheme="minorHAnsi"/>
          <w:sz w:val="22"/>
          <w:szCs w:val="22"/>
        </w:rPr>
        <w:t>.</w:t>
      </w:r>
    </w:p>
    <w:p w:rsidR="00B1105D" w:rsidRPr="00552079" w:rsidRDefault="00B1105D" w:rsidP="00CE139C">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Declaro que los documentos presentados en fotocopias simples existen en originales. </w:t>
      </w:r>
    </w:p>
    <w:p w:rsidR="00021727" w:rsidRPr="00552079" w:rsidRDefault="00021727" w:rsidP="00021727">
      <w:pPr>
        <w:ind w:left="360"/>
        <w:jc w:val="both"/>
        <w:rPr>
          <w:rFonts w:asciiTheme="minorHAnsi" w:hAnsiTheme="minorHAnsi" w:cstheme="minorHAnsi"/>
          <w:sz w:val="22"/>
          <w:szCs w:val="22"/>
        </w:rPr>
      </w:pPr>
    </w:p>
    <w:p w:rsidR="00FE00FF" w:rsidRDefault="00FE00FF" w:rsidP="00FE00FF">
      <w:pPr>
        <w:pStyle w:val="Prrafodelista1"/>
        <w:spacing w:line="276" w:lineRule="auto"/>
        <w:ind w:left="0"/>
        <w:jc w:val="both"/>
        <w:rPr>
          <w:rFonts w:asciiTheme="minorHAnsi" w:hAnsiTheme="minorHAnsi" w:cstheme="minorHAnsi"/>
          <w:b/>
          <w:sz w:val="22"/>
          <w:szCs w:val="22"/>
        </w:rPr>
      </w:pPr>
      <w:r>
        <w:rPr>
          <w:rFonts w:asciiTheme="minorHAnsi" w:hAnsiTheme="minorHAnsi" w:cstheme="minorHAnsi"/>
          <w:b/>
          <w:sz w:val="22"/>
          <w:szCs w:val="22"/>
        </w:rPr>
        <w:t>De la Presentación de Documentos para elaboración de Contrato u Orden de Servicio:</w:t>
      </w:r>
    </w:p>
    <w:p w:rsidR="00FE00FF" w:rsidRDefault="00FE00FF" w:rsidP="00FE00FF">
      <w:pPr>
        <w:jc w:val="both"/>
        <w:rPr>
          <w:rFonts w:asciiTheme="minorHAnsi" w:hAnsiTheme="minorHAnsi" w:cstheme="minorHAnsi"/>
          <w:sz w:val="22"/>
          <w:szCs w:val="22"/>
        </w:rPr>
      </w:pPr>
    </w:p>
    <w:p w:rsidR="003C2D72" w:rsidRDefault="003C2D72" w:rsidP="003C2D72">
      <w:pPr>
        <w:jc w:val="both"/>
        <w:rPr>
          <w:rFonts w:asciiTheme="minorHAnsi" w:hAnsiTheme="minorHAnsi" w:cstheme="minorHAnsi"/>
          <w:sz w:val="22"/>
          <w:szCs w:val="22"/>
          <w:lang w:val="es-BO"/>
        </w:rPr>
      </w:pPr>
      <w:r w:rsidRPr="00EF1265">
        <w:rPr>
          <w:rFonts w:asciiTheme="minorHAnsi" w:hAnsiTheme="minorHAnsi" w:cstheme="minorHAnsi"/>
          <w:sz w:val="22"/>
          <w:szCs w:val="22"/>
          <w:lang w:val="es-BO"/>
        </w:rPr>
        <w:t xml:space="preserve">En caso de ser adjudicado, </w:t>
      </w:r>
      <w:r w:rsidRPr="00EF1265">
        <w:rPr>
          <w:rFonts w:asciiTheme="minorHAnsi" w:hAnsiTheme="minorHAnsi" w:cstheme="minorHAnsi"/>
          <w:sz w:val="22"/>
          <w:szCs w:val="22"/>
        </w:rPr>
        <w:t>para la suscripción de contrato</w:t>
      </w:r>
      <w:r>
        <w:rPr>
          <w:rFonts w:asciiTheme="minorHAnsi" w:hAnsiTheme="minorHAnsi" w:cstheme="minorHAnsi"/>
          <w:sz w:val="22"/>
          <w:szCs w:val="22"/>
        </w:rPr>
        <w:t xml:space="preserve"> u orden de </w:t>
      </w:r>
      <w:r w:rsidR="006008C2">
        <w:rPr>
          <w:rFonts w:asciiTheme="minorHAnsi" w:hAnsiTheme="minorHAnsi" w:cstheme="minorHAnsi"/>
          <w:sz w:val="22"/>
          <w:szCs w:val="22"/>
        </w:rPr>
        <w:t>servicio</w:t>
      </w:r>
      <w:r w:rsidRPr="00EF1265">
        <w:rPr>
          <w:rFonts w:asciiTheme="minorHAnsi" w:hAnsiTheme="minorHAnsi" w:cstheme="minorHAnsi"/>
          <w:sz w:val="22"/>
          <w:szCs w:val="22"/>
        </w:rPr>
        <w:t>,</w:t>
      </w:r>
      <w:r w:rsidRPr="00EF1265">
        <w:rPr>
          <w:rFonts w:asciiTheme="minorHAnsi" w:hAnsiTheme="minorHAnsi" w:cstheme="minorHAnsi"/>
          <w:sz w:val="22"/>
          <w:szCs w:val="22"/>
          <w:lang w:val="es-BO"/>
        </w:rPr>
        <w:t xml:space="preserve"> me comprometo a presen</w:t>
      </w:r>
      <w:r>
        <w:rPr>
          <w:rFonts w:asciiTheme="minorHAnsi" w:hAnsiTheme="minorHAnsi" w:cstheme="minorHAnsi"/>
          <w:sz w:val="22"/>
          <w:szCs w:val="22"/>
          <w:lang w:val="es-BO"/>
        </w:rPr>
        <w:t xml:space="preserve">tar la siguiente </w:t>
      </w:r>
      <w:r w:rsidRPr="00D07C23">
        <w:rPr>
          <w:rFonts w:asciiTheme="minorHAnsi" w:hAnsiTheme="minorHAnsi" w:cstheme="minorHAnsi"/>
          <w:sz w:val="22"/>
          <w:szCs w:val="22"/>
          <w:lang w:val="es-BO"/>
        </w:rPr>
        <w:t xml:space="preserve">documentación, </w:t>
      </w:r>
      <w:r w:rsidRPr="00D07C23">
        <w:rPr>
          <w:rFonts w:asciiTheme="minorHAnsi" w:hAnsiTheme="minorHAnsi" w:cstheme="minorHAnsi"/>
          <w:sz w:val="22"/>
          <w:szCs w:val="22"/>
        </w:rPr>
        <w:t>salvo aquella documentación cuya información se encuentre consignada en el certificado del RUPE,</w:t>
      </w:r>
      <w:r w:rsidRPr="00D07C23">
        <w:rPr>
          <w:rFonts w:asciiTheme="minorHAnsi" w:hAnsiTheme="minorHAnsi" w:cstheme="minorHAnsi"/>
          <w:sz w:val="22"/>
          <w:szCs w:val="22"/>
          <w:lang w:val="es-BO"/>
        </w:rPr>
        <w:t xml:space="preserve"> </w:t>
      </w:r>
      <w:r w:rsidRPr="00D07C23">
        <w:rPr>
          <w:rFonts w:asciiTheme="minorHAnsi" w:hAnsiTheme="minorHAnsi" w:cstheme="minorHAnsi"/>
          <w:sz w:val="22"/>
          <w:szCs w:val="22"/>
        </w:rPr>
        <w:t>aceptando que el incumplimiento es causal de descalificación de la propuesta:</w:t>
      </w:r>
    </w:p>
    <w:p w:rsidR="00B41ABF" w:rsidRDefault="00B41ABF" w:rsidP="00FE00FF">
      <w:pPr>
        <w:jc w:val="both"/>
        <w:rPr>
          <w:rFonts w:asciiTheme="minorHAnsi" w:hAnsiTheme="minorHAnsi" w:cstheme="minorHAnsi"/>
          <w:b/>
          <w:sz w:val="22"/>
          <w:szCs w:val="22"/>
          <w:lang w:val="es-BO"/>
        </w:rPr>
      </w:pPr>
    </w:p>
    <w:p w:rsidR="00FE00FF" w:rsidRDefault="00FE00FF" w:rsidP="00FE00FF">
      <w:pPr>
        <w:jc w:val="both"/>
        <w:rPr>
          <w:rFonts w:asciiTheme="minorHAnsi" w:hAnsiTheme="minorHAnsi" w:cstheme="minorHAnsi"/>
          <w:b/>
          <w:sz w:val="22"/>
          <w:szCs w:val="22"/>
          <w:lang w:val="es-BO"/>
        </w:rPr>
      </w:pPr>
      <w:r>
        <w:rPr>
          <w:rFonts w:asciiTheme="minorHAnsi" w:hAnsiTheme="minorHAnsi" w:cstheme="minorHAnsi"/>
          <w:b/>
          <w:sz w:val="22"/>
          <w:szCs w:val="22"/>
          <w:lang w:val="es-BO"/>
        </w:rPr>
        <w:t>PARA EMPRESAS Y PERSONAS NATURALES:</w:t>
      </w:r>
    </w:p>
    <w:p w:rsidR="00FE00FF" w:rsidRDefault="00FE00FF" w:rsidP="00FE00FF">
      <w:pPr>
        <w:jc w:val="both"/>
        <w:rPr>
          <w:rFonts w:asciiTheme="minorHAnsi" w:hAnsiTheme="minorHAnsi" w:cstheme="minorHAnsi"/>
          <w:sz w:val="22"/>
          <w:szCs w:val="22"/>
          <w:lang w:val="es-BO"/>
        </w:rPr>
      </w:pPr>
    </w:p>
    <w:p w:rsidR="00FE00FF" w:rsidRDefault="00FE00FF" w:rsidP="00C027AE">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procesos de con</w:t>
      </w:r>
      <w:r w:rsidR="005D5A72">
        <w:rPr>
          <w:rFonts w:asciiTheme="minorHAnsi" w:hAnsiTheme="minorHAnsi" w:cstheme="minorHAnsi"/>
          <w:sz w:val="22"/>
          <w:szCs w:val="22"/>
        </w:rPr>
        <w:t>tratación mayores a Bs20.000.-</w:t>
      </w:r>
      <w:r>
        <w:rPr>
          <w:rFonts w:asciiTheme="minorHAnsi" w:hAnsiTheme="minorHAnsi" w:cstheme="minorHAnsi"/>
          <w:sz w:val="22"/>
          <w:szCs w:val="22"/>
        </w:rPr>
        <w:t xml:space="preserve"> (Veinte Mil 00/100 Bolivianos).</w:t>
      </w:r>
    </w:p>
    <w:p w:rsidR="00FE00FF" w:rsidRDefault="00FE00FF" w:rsidP="00C027AE">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del Documento de Constitución de la Empresa, excepto empresas unipersonales, personas naturales y aquellas empresas que se encuentran inscritas en el Registro de Comercio.</w:t>
      </w:r>
    </w:p>
    <w:p w:rsidR="00FE00FF" w:rsidRDefault="00FE00FF" w:rsidP="00C027AE">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Original de la Matricula de Comercio Vigente, excepto para proponentes cuya normativa legal inherentes a su constitución legal así lo prevea</w:t>
      </w:r>
      <w:r>
        <w:rPr>
          <w:rFonts w:asciiTheme="minorHAnsi" w:hAnsiTheme="minorHAnsi" w:cstheme="minorHAnsi"/>
          <w:color w:val="000000"/>
          <w:sz w:val="22"/>
          <w:szCs w:val="22"/>
        </w:rPr>
        <w:t xml:space="preserve">. </w:t>
      </w:r>
    </w:p>
    <w:p w:rsidR="00FE00FF" w:rsidRDefault="00FE00FF" w:rsidP="00C027AE">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FE00FF" w:rsidRDefault="00FE00FF" w:rsidP="00C027AE">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Documento de Identificación del propietario o representante legal.</w:t>
      </w:r>
    </w:p>
    <w:p w:rsidR="00FE00FF" w:rsidRDefault="00303C66" w:rsidP="00C027AE">
      <w:pPr>
        <w:pStyle w:val="Prrafodelista"/>
        <w:numPr>
          <w:ilvl w:val="0"/>
          <w:numId w:val="30"/>
        </w:numPr>
        <w:ind w:left="567"/>
        <w:jc w:val="both"/>
        <w:rPr>
          <w:rFonts w:asciiTheme="minorHAnsi" w:hAnsiTheme="minorHAnsi" w:cstheme="minorHAnsi"/>
          <w:sz w:val="22"/>
          <w:szCs w:val="22"/>
        </w:rPr>
      </w:pPr>
      <w:r w:rsidRPr="000E1D5D">
        <w:rPr>
          <w:rFonts w:asciiTheme="minorHAnsi" w:hAnsiTheme="minorHAnsi" w:cstheme="minorHAnsi"/>
          <w:sz w:val="22"/>
          <w:szCs w:val="22"/>
        </w:rPr>
        <w:t>Original del Certificado de la Solvencia Fisc</w:t>
      </w:r>
      <w:r>
        <w:rPr>
          <w:rFonts w:asciiTheme="minorHAnsi" w:hAnsiTheme="minorHAnsi" w:cstheme="minorHAnsi"/>
          <w:sz w:val="22"/>
          <w:szCs w:val="22"/>
        </w:rPr>
        <w:t>al, emitido por la Contraloría G</w:t>
      </w:r>
      <w:r w:rsidRPr="000E1D5D">
        <w:rPr>
          <w:rFonts w:asciiTheme="minorHAnsi" w:hAnsiTheme="minorHAnsi" w:cstheme="minorHAnsi"/>
          <w:sz w:val="22"/>
          <w:szCs w:val="22"/>
        </w:rPr>
        <w:t xml:space="preserve">eneral del Estado (CGE), </w:t>
      </w:r>
      <w:r w:rsidRPr="002F48E2">
        <w:rPr>
          <w:rFonts w:asciiTheme="minorHAnsi" w:hAnsiTheme="minorHAnsi" w:cstheme="minorHAnsi"/>
          <w:sz w:val="22"/>
          <w:szCs w:val="22"/>
        </w:rPr>
        <w:t xml:space="preserve">sólo para </w:t>
      </w:r>
      <w:r>
        <w:rPr>
          <w:rFonts w:asciiTheme="minorHAnsi" w:hAnsiTheme="minorHAnsi" w:cstheme="minorHAnsi"/>
          <w:sz w:val="22"/>
          <w:szCs w:val="22"/>
        </w:rPr>
        <w:t>montos adjudicados mayores a Bs</w:t>
      </w:r>
      <w:r w:rsidRPr="002F48E2">
        <w:rPr>
          <w:rFonts w:asciiTheme="minorHAnsi" w:hAnsiTheme="minorHAnsi" w:cstheme="minorHAnsi"/>
          <w:sz w:val="22"/>
          <w:szCs w:val="22"/>
        </w:rPr>
        <w:t>1.000.0</w:t>
      </w:r>
      <w:r w:rsidR="005D5A72">
        <w:rPr>
          <w:rFonts w:asciiTheme="minorHAnsi" w:hAnsiTheme="minorHAnsi" w:cstheme="minorHAnsi"/>
          <w:sz w:val="22"/>
          <w:szCs w:val="22"/>
        </w:rPr>
        <w:t>00.-</w:t>
      </w:r>
      <w:r w:rsidRPr="002F48E2">
        <w:rPr>
          <w:rFonts w:asciiTheme="minorHAnsi" w:hAnsiTheme="minorHAnsi" w:cstheme="minorHAnsi"/>
          <w:sz w:val="22"/>
          <w:szCs w:val="22"/>
        </w:rPr>
        <w:t xml:space="preserve"> (Un millón 00/100 de Bolivianos).</w:t>
      </w:r>
    </w:p>
    <w:p w:rsidR="00FE00FF" w:rsidRDefault="00303C66" w:rsidP="00C027AE">
      <w:pPr>
        <w:pStyle w:val="Prrafodelista"/>
        <w:numPr>
          <w:ilvl w:val="0"/>
          <w:numId w:val="30"/>
        </w:numPr>
        <w:ind w:left="567"/>
        <w:contextualSpacing/>
        <w:jc w:val="both"/>
      </w:pPr>
      <w:r w:rsidRPr="000E1D5D">
        <w:rPr>
          <w:rFonts w:asciiTheme="minorHAnsi" w:hAnsiTheme="minorHAnsi" w:cstheme="minorHAnsi"/>
          <w:sz w:val="22"/>
          <w:szCs w:val="22"/>
        </w:rPr>
        <w:t>Certificado de no Adeudo por contribuciones al Seguro Social Obligatorio de largo Plazo y al Sistema Integral de Pensiones</w:t>
      </w:r>
      <w:r>
        <w:rPr>
          <w:rFonts w:asciiTheme="minorHAnsi" w:hAnsiTheme="minorHAnsi" w:cstheme="minorHAnsi"/>
          <w:sz w:val="22"/>
          <w:szCs w:val="22"/>
        </w:rPr>
        <w:t xml:space="preserve"> vigente</w:t>
      </w:r>
      <w:r w:rsidRPr="000E1D5D">
        <w:rPr>
          <w:rFonts w:asciiTheme="minorHAnsi" w:hAnsiTheme="minorHAnsi" w:cstheme="minorHAnsi"/>
          <w:color w:val="000000"/>
          <w:sz w:val="22"/>
          <w:szCs w:val="22"/>
        </w:rPr>
        <w:t xml:space="preserve"> </w:t>
      </w:r>
      <w:r w:rsidRPr="000E1D5D">
        <w:rPr>
          <w:rFonts w:asciiTheme="minorHAnsi" w:hAnsiTheme="minorHAnsi" w:cstheme="minorHAnsi"/>
          <w:sz w:val="22"/>
          <w:szCs w:val="22"/>
        </w:rPr>
        <w:t xml:space="preserve">(excepto </w:t>
      </w:r>
      <w:r>
        <w:rPr>
          <w:rFonts w:asciiTheme="minorHAnsi" w:hAnsiTheme="minorHAnsi" w:cstheme="minorHAnsi"/>
          <w:sz w:val="22"/>
          <w:szCs w:val="22"/>
        </w:rPr>
        <w:t xml:space="preserve">personas naturales y </w:t>
      </w:r>
      <w:r w:rsidRPr="000E1D5D">
        <w:rPr>
          <w:rFonts w:asciiTheme="minorHAnsi" w:hAnsiTheme="minorHAnsi" w:cstheme="minorHAnsi"/>
          <w:sz w:val="22"/>
          <w:szCs w:val="22"/>
        </w:rPr>
        <w:t>empresas extranjeras)</w:t>
      </w:r>
      <w:r w:rsidR="00FE00FF">
        <w:rPr>
          <w:rFonts w:asciiTheme="minorHAnsi" w:hAnsiTheme="minorHAnsi" w:cstheme="minorHAnsi"/>
          <w:sz w:val="22"/>
          <w:szCs w:val="22"/>
        </w:rPr>
        <w:t>.</w:t>
      </w:r>
    </w:p>
    <w:p w:rsidR="00FE00FF" w:rsidRDefault="00FE00FF" w:rsidP="00C027AE">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Garantía de Cumplimiento de Contrato equivalente al siete por ciento (7%) del monto del contrato de acuerdo las características descritas </w:t>
      </w:r>
      <w:r w:rsidR="00B41ABF">
        <w:rPr>
          <w:rFonts w:asciiTheme="minorHAnsi" w:hAnsiTheme="minorHAnsi" w:cstheme="minorHAnsi"/>
          <w:sz w:val="22"/>
          <w:szCs w:val="22"/>
        </w:rPr>
        <w:t>en las especificaciones técnicas</w:t>
      </w:r>
      <w:r>
        <w:rPr>
          <w:rFonts w:asciiTheme="minorHAnsi" w:hAnsiTheme="minorHAnsi" w:cstheme="minorHAnsi"/>
          <w:sz w:val="22"/>
          <w:szCs w:val="22"/>
        </w:rPr>
        <w:t xml:space="preserve"> del presente DBC. (En caso que la formalización de la contratación sea mediante contrato).</w:t>
      </w:r>
    </w:p>
    <w:p w:rsidR="00FE00FF" w:rsidRDefault="00FE00FF" w:rsidP="00C027AE">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certificado/documento</w:t>
      </w:r>
      <w:r w:rsidR="00B41ABF">
        <w:rPr>
          <w:rFonts w:asciiTheme="minorHAnsi" w:hAnsiTheme="minorHAnsi" w:cstheme="minorHAnsi"/>
          <w:sz w:val="22"/>
          <w:szCs w:val="22"/>
        </w:rPr>
        <w:t>s que acrediten la experiencia g</w:t>
      </w:r>
      <w:r>
        <w:rPr>
          <w:rFonts w:asciiTheme="minorHAnsi" w:hAnsiTheme="minorHAnsi" w:cstheme="minorHAnsi"/>
          <w:sz w:val="22"/>
          <w:szCs w:val="22"/>
        </w:rPr>
        <w:t xml:space="preserve">eneral y </w:t>
      </w:r>
      <w:r w:rsidR="00B41ABF">
        <w:rPr>
          <w:rFonts w:asciiTheme="minorHAnsi" w:hAnsiTheme="minorHAnsi" w:cstheme="minorHAnsi"/>
          <w:sz w:val="22"/>
          <w:szCs w:val="22"/>
        </w:rPr>
        <w:t>específica</w:t>
      </w:r>
      <w:r>
        <w:rPr>
          <w:rFonts w:asciiTheme="minorHAnsi" w:hAnsiTheme="minorHAnsi" w:cstheme="minorHAnsi"/>
          <w:sz w:val="22"/>
          <w:szCs w:val="22"/>
        </w:rPr>
        <w:t xml:space="preserve"> de la empresa</w:t>
      </w:r>
      <w:r w:rsidR="00B41ABF">
        <w:rPr>
          <w:rFonts w:asciiTheme="minorHAnsi" w:hAnsiTheme="minorHAnsi" w:cstheme="minorHAnsi"/>
          <w:sz w:val="22"/>
          <w:szCs w:val="22"/>
        </w:rPr>
        <w:t>.</w:t>
      </w:r>
    </w:p>
    <w:p w:rsidR="00FE00FF" w:rsidRDefault="00FE00FF" w:rsidP="00C027AE">
      <w:pPr>
        <w:pStyle w:val="Prrafodelista"/>
        <w:numPr>
          <w:ilvl w:val="0"/>
          <w:numId w:val="30"/>
        </w:numPr>
        <w:ind w:left="567"/>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certificados/documentos que acrediten la experiencia General y específica del personal clave</w:t>
      </w:r>
      <w:r w:rsidR="00B41ABF">
        <w:rPr>
          <w:rFonts w:asciiTheme="minorHAnsi" w:hAnsiTheme="minorHAnsi" w:cstheme="minorHAnsi"/>
          <w:sz w:val="22"/>
          <w:szCs w:val="22"/>
        </w:rPr>
        <w:t>.</w:t>
      </w:r>
    </w:p>
    <w:p w:rsidR="00FE00FF" w:rsidRDefault="00FE00FF" w:rsidP="00C027AE">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Original o Fotocopia legalizada del Certificado de Registro y Acreditación de Unidades Productoras emitidos por PRO BOLIVIA, </w:t>
      </w:r>
      <w:r w:rsidR="007669A5">
        <w:rPr>
          <w:rFonts w:asciiTheme="minorHAnsi" w:hAnsiTheme="minorHAnsi" w:cstheme="minorHAnsi"/>
          <w:color w:val="000000"/>
          <w:sz w:val="22"/>
          <w:szCs w:val="22"/>
        </w:rPr>
        <w:t>(Cuando corresponda).</w:t>
      </w:r>
    </w:p>
    <w:p w:rsidR="00FE00FF" w:rsidRDefault="00FE00FF" w:rsidP="00C027AE">
      <w:pPr>
        <w:pStyle w:val="Prrafodelista"/>
        <w:numPr>
          <w:ilvl w:val="0"/>
          <w:numId w:val="30"/>
        </w:numPr>
        <w:ind w:left="567"/>
        <w:contextualSpacing/>
        <w:jc w:val="both"/>
        <w:rPr>
          <w:rFonts w:asciiTheme="minorHAnsi" w:hAnsiTheme="minorHAnsi" w:cstheme="minorHAnsi"/>
          <w:color w:val="FF0000"/>
          <w:sz w:val="22"/>
          <w:szCs w:val="22"/>
        </w:rPr>
      </w:pPr>
      <w:r>
        <w:rPr>
          <w:rFonts w:asciiTheme="minorHAnsi" w:hAnsiTheme="minorHAnsi" w:cstheme="minorHAnsi"/>
          <w:sz w:val="22"/>
          <w:szCs w:val="22"/>
        </w:rPr>
        <w:t xml:space="preserve">Original Contrato de Adhesión </w:t>
      </w:r>
      <w:r w:rsidRPr="007669A5">
        <w:rPr>
          <w:rFonts w:asciiTheme="minorHAnsi" w:hAnsiTheme="minorHAnsi" w:cstheme="minorHAnsi"/>
          <w:sz w:val="22"/>
          <w:szCs w:val="22"/>
        </w:rPr>
        <w:t>(Cuando corresponda)</w:t>
      </w:r>
      <w:r w:rsidR="007669A5">
        <w:rPr>
          <w:rFonts w:asciiTheme="minorHAnsi" w:hAnsiTheme="minorHAnsi" w:cstheme="minorHAnsi"/>
          <w:sz w:val="22"/>
          <w:szCs w:val="22"/>
        </w:rPr>
        <w:t>.</w:t>
      </w:r>
    </w:p>
    <w:p w:rsidR="00FE00FF" w:rsidRDefault="00FE00FF" w:rsidP="00C027AE">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Otra documentación requerida por YPFB.</w:t>
      </w:r>
    </w:p>
    <w:p w:rsidR="00FE00FF" w:rsidRDefault="00FE00FF" w:rsidP="00FE00FF">
      <w:pPr>
        <w:rPr>
          <w:rFonts w:asciiTheme="minorHAnsi" w:hAnsiTheme="minorHAnsi" w:cstheme="minorHAnsi"/>
          <w:sz w:val="22"/>
          <w:szCs w:val="22"/>
        </w:rPr>
      </w:pPr>
    </w:p>
    <w:p w:rsidR="00FE00FF" w:rsidRDefault="00FE00FF" w:rsidP="00FE00FF">
      <w:pPr>
        <w:ind w:left="142"/>
        <w:rPr>
          <w:rFonts w:asciiTheme="minorHAnsi" w:hAnsiTheme="minorHAnsi" w:cstheme="minorHAnsi"/>
          <w:b/>
          <w:sz w:val="22"/>
          <w:szCs w:val="22"/>
        </w:rPr>
      </w:pPr>
      <w:r>
        <w:rPr>
          <w:rFonts w:asciiTheme="minorHAnsi" w:hAnsiTheme="minorHAnsi" w:cstheme="minorHAnsi"/>
          <w:b/>
          <w:sz w:val="22"/>
          <w:szCs w:val="22"/>
        </w:rPr>
        <w:t>PARA ASOCIACIONES ACCIDENTALES</w:t>
      </w:r>
    </w:p>
    <w:p w:rsidR="00FE00FF" w:rsidRDefault="00FE00FF" w:rsidP="00FE00FF">
      <w:pPr>
        <w:rPr>
          <w:rFonts w:asciiTheme="minorHAnsi" w:hAnsiTheme="minorHAnsi" w:cstheme="minorHAnsi"/>
          <w:sz w:val="22"/>
          <w:szCs w:val="22"/>
        </w:rPr>
      </w:pP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procesos de con</w:t>
      </w:r>
      <w:r w:rsidR="005D5A72">
        <w:rPr>
          <w:rFonts w:asciiTheme="minorHAnsi" w:hAnsiTheme="minorHAnsi" w:cstheme="minorHAnsi"/>
          <w:sz w:val="22"/>
          <w:szCs w:val="22"/>
        </w:rPr>
        <w:t>tratación mayores a Bs20.000.-</w:t>
      </w:r>
      <w:r>
        <w:rPr>
          <w:rFonts w:asciiTheme="minorHAnsi" w:hAnsiTheme="minorHAnsi" w:cstheme="minorHAnsi"/>
          <w:sz w:val="22"/>
          <w:szCs w:val="22"/>
        </w:rPr>
        <w:t xml:space="preserve"> (Veinte Mil 00/100 Bolivianos).</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del Testimonio de contrato de Asociación Accidental, que determine: objeto, empresa líder, empresa facultada para gestionar las garantías, porcentaje de participación, domicilio y responsabilidades.</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Documento de Identificación del representante legal.</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Garantía de Cumplimiento de Contrato equivalente al siete por ciento (7%) del monto del contrato, esta garantía podrá ser presentada por una o más empresas que conforman la Asociación, siempre y cuando cumpla con las características descritas </w:t>
      </w:r>
      <w:r w:rsidR="00B41ABF">
        <w:rPr>
          <w:rFonts w:asciiTheme="minorHAnsi" w:hAnsiTheme="minorHAnsi" w:cstheme="minorHAnsi"/>
          <w:sz w:val="22"/>
          <w:szCs w:val="22"/>
        </w:rPr>
        <w:t>en las especificaciones técnicas d</w:t>
      </w:r>
      <w:r>
        <w:rPr>
          <w:rFonts w:asciiTheme="minorHAnsi" w:hAnsiTheme="minorHAnsi" w:cstheme="minorHAnsi"/>
          <w:sz w:val="22"/>
          <w:szCs w:val="22"/>
        </w:rPr>
        <w:t>el presente DBC. (En caso que la formalización de la contratación sea mediante contrato).</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Original o Fotocopia Legalizada de los certificado/documentos que acrediten la experiencia </w:t>
      </w:r>
      <w:r w:rsidR="00B41ABF">
        <w:rPr>
          <w:rFonts w:asciiTheme="minorHAnsi" w:hAnsiTheme="minorHAnsi" w:cstheme="minorHAnsi"/>
          <w:sz w:val="22"/>
          <w:szCs w:val="22"/>
        </w:rPr>
        <w:t>g</w:t>
      </w:r>
      <w:r>
        <w:rPr>
          <w:rFonts w:asciiTheme="minorHAnsi" w:hAnsiTheme="minorHAnsi" w:cstheme="minorHAnsi"/>
          <w:sz w:val="22"/>
          <w:szCs w:val="22"/>
        </w:rPr>
        <w:t xml:space="preserve">eneral y </w:t>
      </w:r>
      <w:r w:rsidR="00B41ABF">
        <w:rPr>
          <w:rFonts w:asciiTheme="minorHAnsi" w:hAnsiTheme="minorHAnsi" w:cstheme="minorHAnsi"/>
          <w:sz w:val="22"/>
          <w:szCs w:val="22"/>
        </w:rPr>
        <w:t>específica</w:t>
      </w:r>
      <w:r>
        <w:rPr>
          <w:rFonts w:asciiTheme="minorHAnsi" w:hAnsiTheme="minorHAnsi" w:cstheme="minorHAnsi"/>
          <w:sz w:val="22"/>
          <w:szCs w:val="22"/>
        </w:rPr>
        <w:t xml:space="preserve"> de la empresa</w:t>
      </w:r>
      <w:r w:rsidR="00B41ABF">
        <w:rPr>
          <w:rFonts w:asciiTheme="minorHAnsi" w:hAnsiTheme="minorHAnsi" w:cstheme="minorHAnsi"/>
          <w:sz w:val="22"/>
          <w:szCs w:val="22"/>
        </w:rPr>
        <w:t>.</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certificados/documentos que acrediten la experiencia General y específica del personal clave</w:t>
      </w:r>
      <w:r w:rsidR="00B41ABF">
        <w:rPr>
          <w:rFonts w:asciiTheme="minorHAnsi" w:hAnsiTheme="minorHAnsi" w:cstheme="minorHAnsi"/>
          <w:sz w:val="22"/>
          <w:szCs w:val="22"/>
        </w:rPr>
        <w:t>.</w:t>
      </w:r>
    </w:p>
    <w:p w:rsidR="00FE00FF" w:rsidRDefault="00FE00FF" w:rsidP="00C027AE">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Contrato de Adhesión (Cuando corresponda)</w:t>
      </w:r>
    </w:p>
    <w:p w:rsidR="00FE00FF" w:rsidRDefault="00FE00FF" w:rsidP="00C027AE">
      <w:pPr>
        <w:pStyle w:val="Prrafodelista"/>
        <w:numPr>
          <w:ilvl w:val="1"/>
          <w:numId w:val="31"/>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Otra documentación</w:t>
      </w:r>
      <w:r>
        <w:rPr>
          <w:rFonts w:asciiTheme="minorHAnsi" w:hAnsiTheme="minorHAnsi" w:cstheme="minorHAnsi"/>
          <w:color w:val="000000"/>
          <w:sz w:val="22"/>
          <w:szCs w:val="22"/>
        </w:rPr>
        <w:t xml:space="preserve"> requerida por YPFB.</w:t>
      </w:r>
    </w:p>
    <w:p w:rsidR="00FE00FF" w:rsidRDefault="00FE00FF" w:rsidP="00FE00FF">
      <w:pPr>
        <w:rPr>
          <w:rFonts w:asciiTheme="minorHAnsi" w:hAnsiTheme="minorHAnsi" w:cstheme="minorHAnsi"/>
          <w:sz w:val="22"/>
          <w:szCs w:val="22"/>
        </w:rPr>
      </w:pPr>
    </w:p>
    <w:p w:rsidR="00FE00FF" w:rsidRDefault="00FE00FF" w:rsidP="00FE00FF">
      <w:pPr>
        <w:ind w:left="207"/>
        <w:jc w:val="both"/>
        <w:rPr>
          <w:rFonts w:asciiTheme="minorHAnsi" w:hAnsiTheme="minorHAnsi" w:cstheme="minorHAnsi"/>
          <w:sz w:val="22"/>
          <w:szCs w:val="22"/>
        </w:rPr>
      </w:pPr>
      <w:r>
        <w:rPr>
          <w:rFonts w:asciiTheme="minorHAnsi" w:hAnsiTheme="minorHAnsi" w:cstheme="minorHAnsi"/>
          <w:sz w:val="22"/>
          <w:szCs w:val="22"/>
        </w:rPr>
        <w:t>Los socios que conforman la Asociación Accidental, deberán presentar la siguiente documentación:</w:t>
      </w:r>
    </w:p>
    <w:p w:rsidR="00FE00FF" w:rsidRDefault="00B41ABF" w:rsidP="00B41ABF">
      <w:pPr>
        <w:tabs>
          <w:tab w:val="left" w:pos="7016"/>
        </w:tabs>
        <w:jc w:val="both"/>
        <w:rPr>
          <w:rFonts w:asciiTheme="minorHAnsi" w:hAnsiTheme="minorHAnsi" w:cstheme="minorHAnsi"/>
          <w:sz w:val="22"/>
          <w:szCs w:val="22"/>
        </w:rPr>
      </w:pPr>
      <w:r>
        <w:rPr>
          <w:rFonts w:asciiTheme="minorHAnsi" w:hAnsiTheme="minorHAnsi" w:cstheme="minorHAnsi"/>
          <w:sz w:val="22"/>
          <w:szCs w:val="22"/>
        </w:rPr>
        <w:tab/>
      </w:r>
    </w:p>
    <w:p w:rsidR="00FE00FF" w:rsidRDefault="00FE00FF" w:rsidP="00C027AE">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w:t>
      </w:r>
      <w:r w:rsidR="005D5A72">
        <w:rPr>
          <w:rFonts w:asciiTheme="minorHAnsi" w:hAnsiTheme="minorHAnsi" w:cstheme="minorHAnsi"/>
          <w:sz w:val="22"/>
          <w:szCs w:val="22"/>
        </w:rPr>
        <w:t>os de contratación mayores a Bs</w:t>
      </w:r>
      <w:r>
        <w:rPr>
          <w:rFonts w:asciiTheme="minorHAnsi" w:hAnsiTheme="minorHAnsi" w:cstheme="minorHAnsi"/>
          <w:sz w:val="22"/>
          <w:szCs w:val="22"/>
        </w:rPr>
        <w:t>20.00</w:t>
      </w:r>
      <w:r w:rsidR="005D5A72">
        <w:rPr>
          <w:rFonts w:asciiTheme="minorHAnsi" w:hAnsiTheme="minorHAnsi" w:cstheme="minorHAnsi"/>
          <w:sz w:val="22"/>
          <w:szCs w:val="22"/>
        </w:rPr>
        <w:t>0.-</w:t>
      </w:r>
      <w:r>
        <w:rPr>
          <w:rFonts w:asciiTheme="minorHAnsi" w:hAnsiTheme="minorHAnsi" w:cstheme="minorHAnsi"/>
          <w:sz w:val="22"/>
          <w:szCs w:val="22"/>
        </w:rPr>
        <w:t xml:space="preserve"> (Veinte Mil 00/100 Bolivianos).</w:t>
      </w:r>
    </w:p>
    <w:p w:rsidR="00FE00FF" w:rsidRDefault="00FE00FF" w:rsidP="00C027AE">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Documento de Constitución de la Empresa, excepto empresas unipersonales y aquellas empresas que se encuentran inscritas en el Registro de Comercio. </w:t>
      </w:r>
    </w:p>
    <w:p w:rsidR="00FE00FF" w:rsidRDefault="00FE00FF" w:rsidP="00C027AE">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de la Matricula de Comercio Vigente, excepto para proponentes cuya normativa legal inherentes a su constitución legal así lo prevea. </w:t>
      </w:r>
    </w:p>
    <w:p w:rsidR="00FE00FF" w:rsidRDefault="00FE00FF" w:rsidP="00C027AE">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 </w:t>
      </w:r>
    </w:p>
    <w:p w:rsidR="00FE00FF" w:rsidRDefault="00FE00FF" w:rsidP="00C027AE">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Documento de Identificación del propietario o representante legal.</w:t>
      </w:r>
    </w:p>
    <w:p w:rsidR="00FE00FF" w:rsidRPr="005367E8" w:rsidRDefault="00303C66" w:rsidP="00C027AE">
      <w:pPr>
        <w:pStyle w:val="Prrafodelista"/>
        <w:numPr>
          <w:ilvl w:val="0"/>
          <w:numId w:val="32"/>
        </w:numPr>
        <w:ind w:left="567"/>
        <w:contextualSpacing/>
        <w:jc w:val="both"/>
        <w:rPr>
          <w:rFonts w:asciiTheme="minorHAnsi" w:hAnsiTheme="minorHAnsi" w:cstheme="minorHAnsi"/>
          <w:strike/>
          <w:sz w:val="22"/>
          <w:szCs w:val="22"/>
        </w:rPr>
      </w:pPr>
      <w:r w:rsidRPr="00D92DC4">
        <w:rPr>
          <w:rFonts w:asciiTheme="minorHAnsi" w:hAnsiTheme="minorHAnsi" w:cstheme="minorHAnsi"/>
          <w:sz w:val="22"/>
          <w:szCs w:val="22"/>
        </w:rPr>
        <w:t>Original del Certificado de la Solvencia Fiscal, emitido</w:t>
      </w:r>
      <w:r>
        <w:rPr>
          <w:rFonts w:asciiTheme="minorHAnsi" w:hAnsiTheme="minorHAnsi" w:cstheme="minorHAnsi"/>
          <w:sz w:val="22"/>
          <w:szCs w:val="22"/>
        </w:rPr>
        <w:t xml:space="preserve"> por la Contraloría G</w:t>
      </w:r>
      <w:r w:rsidRPr="000E1D5D">
        <w:rPr>
          <w:rFonts w:asciiTheme="minorHAnsi" w:hAnsiTheme="minorHAnsi" w:cstheme="minorHAnsi"/>
          <w:sz w:val="22"/>
          <w:szCs w:val="22"/>
        </w:rPr>
        <w:t xml:space="preserve">eneral del Estado (CGE), </w:t>
      </w:r>
      <w:r w:rsidRPr="003E38FA">
        <w:rPr>
          <w:rFonts w:asciiTheme="minorHAnsi" w:hAnsiTheme="minorHAnsi" w:cstheme="minorHAnsi"/>
          <w:sz w:val="22"/>
          <w:szCs w:val="22"/>
        </w:rPr>
        <w:t>sólo para montos adjudicados mayores a Bs1.000.0</w:t>
      </w:r>
      <w:r>
        <w:rPr>
          <w:rFonts w:asciiTheme="minorHAnsi" w:hAnsiTheme="minorHAnsi" w:cstheme="minorHAnsi"/>
          <w:sz w:val="22"/>
          <w:szCs w:val="22"/>
        </w:rPr>
        <w:t>0</w:t>
      </w:r>
      <w:r w:rsidR="005D5A72">
        <w:rPr>
          <w:rFonts w:asciiTheme="minorHAnsi" w:hAnsiTheme="minorHAnsi" w:cstheme="minorHAnsi"/>
          <w:sz w:val="22"/>
          <w:szCs w:val="22"/>
        </w:rPr>
        <w:t>0.-</w:t>
      </w:r>
      <w:r w:rsidRPr="003E38FA">
        <w:rPr>
          <w:rFonts w:asciiTheme="minorHAnsi" w:hAnsiTheme="minorHAnsi" w:cstheme="minorHAnsi"/>
          <w:sz w:val="22"/>
          <w:szCs w:val="22"/>
        </w:rPr>
        <w:t xml:space="preserve"> (Un millón 00/100 de Bolivianos).</w:t>
      </w:r>
    </w:p>
    <w:p w:rsidR="00FE00FF" w:rsidRDefault="00303C66" w:rsidP="00C027AE">
      <w:pPr>
        <w:pStyle w:val="Prrafodelista"/>
        <w:numPr>
          <w:ilvl w:val="0"/>
          <w:numId w:val="32"/>
        </w:numPr>
        <w:ind w:left="567"/>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 no Adeudo por contribuciones al Seguro Social Obligatorio de largo Plazo y al Sistema Integral de Pensiones</w:t>
      </w:r>
      <w:r>
        <w:rPr>
          <w:rFonts w:asciiTheme="minorHAnsi" w:hAnsiTheme="minorHAnsi" w:cstheme="minorHAnsi"/>
          <w:sz w:val="22"/>
          <w:szCs w:val="22"/>
        </w:rPr>
        <w:t xml:space="preserve"> vigente.</w:t>
      </w:r>
      <w:r w:rsidRPr="00D92DC4">
        <w:rPr>
          <w:rFonts w:asciiTheme="minorHAnsi" w:hAnsiTheme="minorHAnsi" w:cstheme="minorHAnsi"/>
          <w:sz w:val="22"/>
          <w:szCs w:val="22"/>
        </w:rPr>
        <w:t xml:space="preserve"> </w:t>
      </w:r>
      <w:r w:rsidRPr="000E1D5D">
        <w:rPr>
          <w:rFonts w:asciiTheme="minorHAnsi" w:hAnsiTheme="minorHAnsi" w:cstheme="minorHAnsi"/>
          <w:sz w:val="22"/>
          <w:szCs w:val="22"/>
        </w:rPr>
        <w:t>(excepto empresas extranjeras)</w:t>
      </w:r>
      <w:r w:rsidR="00FE00FF">
        <w:rPr>
          <w:rFonts w:asciiTheme="minorHAnsi" w:hAnsiTheme="minorHAnsi" w:cstheme="minorHAnsi"/>
          <w:sz w:val="22"/>
          <w:szCs w:val="22"/>
        </w:rPr>
        <w:t>.</w:t>
      </w:r>
    </w:p>
    <w:p w:rsidR="00FE00FF" w:rsidRDefault="00FE00FF" w:rsidP="00C027AE">
      <w:pPr>
        <w:pStyle w:val="Prrafodelista"/>
        <w:numPr>
          <w:ilvl w:val="0"/>
          <w:numId w:val="32"/>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Otra documentación</w:t>
      </w:r>
      <w:r>
        <w:rPr>
          <w:rFonts w:asciiTheme="minorHAnsi" w:hAnsiTheme="minorHAnsi" w:cstheme="minorHAnsi"/>
          <w:color w:val="000000"/>
          <w:sz w:val="22"/>
          <w:szCs w:val="22"/>
        </w:rPr>
        <w:t xml:space="preserve"> requerida por YPFB.</w:t>
      </w:r>
    </w:p>
    <w:p w:rsidR="00FE00FF" w:rsidRDefault="00FE00FF" w:rsidP="00FE00FF">
      <w:pPr>
        <w:rPr>
          <w:rFonts w:asciiTheme="minorHAnsi" w:hAnsiTheme="minorHAnsi" w:cstheme="minorHAnsi"/>
          <w:sz w:val="22"/>
          <w:szCs w:val="22"/>
        </w:rPr>
      </w:pPr>
    </w:p>
    <w:p w:rsidR="00A047DF" w:rsidRPr="005D5736" w:rsidRDefault="00A047DF" w:rsidP="00A047DF">
      <w:pPr>
        <w:jc w:val="both"/>
        <w:rPr>
          <w:rFonts w:asciiTheme="minorHAnsi" w:hAnsiTheme="minorHAnsi" w:cstheme="minorHAnsi"/>
          <w:b/>
          <w:sz w:val="22"/>
          <w:szCs w:val="22"/>
        </w:rPr>
      </w:pPr>
      <w:r w:rsidRPr="005D5736">
        <w:rPr>
          <w:rFonts w:asciiTheme="minorHAnsi" w:hAnsiTheme="minorHAnsi" w:cstheme="minorHAnsi"/>
          <w:b/>
          <w:sz w:val="22"/>
          <w:szCs w:val="22"/>
        </w:rPr>
        <w:t>Consideraciones para proponentes extranjeros:</w:t>
      </w:r>
    </w:p>
    <w:p w:rsidR="00A047DF" w:rsidRDefault="00A047DF" w:rsidP="00A047DF">
      <w:pPr>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Para el caso de proponentes extranjeros establecidos en su país de origen, los documentos deben guardar relación con los requeridos localmente.</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lang w:val="es-BO"/>
        </w:rPr>
      </w:pPr>
      <w:r w:rsidRPr="002D60EE">
        <w:rPr>
          <w:rFonts w:asciiTheme="minorHAnsi" w:hAnsiTheme="minorHAnsi" w:cstheme="minorHAns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2D60EE">
        <w:rPr>
          <w:rFonts w:asciiTheme="minorHAnsi" w:hAnsiTheme="minorHAnsi" w:cstheme="minorHAnsi"/>
          <w:sz w:val="22"/>
          <w:szCs w:val="22"/>
          <w:lang w:val="es-BO"/>
        </w:rPr>
        <w:t> </w:t>
      </w:r>
    </w:p>
    <w:p w:rsidR="00A047DF" w:rsidRPr="002D60EE" w:rsidRDefault="00A047DF" w:rsidP="00A047DF">
      <w:pPr>
        <w:jc w:val="both"/>
        <w:rPr>
          <w:rFonts w:asciiTheme="minorHAnsi" w:hAnsiTheme="minorHAnsi" w:cstheme="minorHAnsi"/>
          <w:sz w:val="22"/>
          <w:szCs w:val="22"/>
          <w:lang w:val="es-BO"/>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protocolizados ante Notaria de Fe Pública en Bolivia.</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lastRenderedPageBreak/>
        <w:t>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w:t>
      </w:r>
      <w:r w:rsidRPr="002D60EE" w:rsidDel="002174AD">
        <w:rPr>
          <w:rFonts w:asciiTheme="minorHAnsi" w:hAnsiTheme="minorHAnsi" w:cstheme="minorHAnsi"/>
          <w:sz w:val="22"/>
          <w:szCs w:val="22"/>
        </w:rPr>
        <w:t xml:space="preserve"> </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A047DF" w:rsidRPr="002D60EE" w:rsidRDefault="00A047DF" w:rsidP="00A047DF">
      <w:pPr>
        <w:jc w:val="both"/>
        <w:rPr>
          <w:rFonts w:asciiTheme="minorHAnsi" w:hAnsiTheme="minorHAnsi" w:cstheme="minorHAnsi"/>
          <w:sz w:val="22"/>
          <w:szCs w:val="22"/>
        </w:rPr>
      </w:pPr>
    </w:p>
    <w:p w:rsidR="00874AD4" w:rsidRPr="00A047DF" w:rsidRDefault="00874AD4" w:rsidP="00874AD4">
      <w:pPr>
        <w:ind w:left="720"/>
        <w:jc w:val="both"/>
        <w:rPr>
          <w:rFonts w:asciiTheme="minorHAnsi" w:eastAsia="Calibri" w:hAnsiTheme="minorHAnsi" w:cstheme="minorHAnsi"/>
          <w:b/>
          <w:i/>
          <w:color w:val="FF0000"/>
          <w:sz w:val="22"/>
          <w:szCs w:val="22"/>
        </w:rPr>
      </w:pPr>
    </w:p>
    <w:p w:rsidR="00874AD4" w:rsidRPr="00AE75A8" w:rsidRDefault="00874AD4" w:rsidP="00874AD4">
      <w:pPr>
        <w:ind w:left="720"/>
        <w:jc w:val="both"/>
        <w:rPr>
          <w:rFonts w:asciiTheme="minorHAnsi" w:eastAsia="Calibri" w:hAnsiTheme="minorHAnsi" w:cstheme="minorHAnsi"/>
          <w:b/>
          <w:i/>
          <w:color w:val="FF0000"/>
          <w:sz w:val="22"/>
          <w:szCs w:val="22"/>
          <w:lang w:val="es-BO"/>
        </w:rPr>
      </w:pPr>
    </w:p>
    <w:p w:rsidR="007748AD" w:rsidRDefault="007748AD" w:rsidP="00B37050">
      <w:pPr>
        <w:jc w:val="center"/>
        <w:rPr>
          <w:rFonts w:asciiTheme="minorHAnsi" w:hAnsiTheme="minorHAnsi" w:cstheme="minorHAnsi"/>
          <w:b/>
        </w:rPr>
      </w:pPr>
    </w:p>
    <w:p w:rsidR="007748AD" w:rsidRDefault="007748AD" w:rsidP="00B37050">
      <w:pPr>
        <w:jc w:val="center"/>
        <w:rPr>
          <w:rFonts w:asciiTheme="minorHAnsi" w:hAnsiTheme="minorHAnsi" w:cstheme="minorHAnsi"/>
          <w:b/>
        </w:rPr>
      </w:pPr>
    </w:p>
    <w:p w:rsidR="007748AD" w:rsidRDefault="007748AD" w:rsidP="00B37050">
      <w:pPr>
        <w:jc w:val="center"/>
        <w:rPr>
          <w:rFonts w:asciiTheme="minorHAnsi" w:hAnsiTheme="minorHAnsi" w:cstheme="minorHAnsi"/>
          <w:b/>
        </w:rPr>
      </w:pPr>
    </w:p>
    <w:p w:rsidR="00C446E1" w:rsidRPr="00C446E1" w:rsidRDefault="00C446E1" w:rsidP="00C446E1">
      <w:pPr>
        <w:jc w:val="center"/>
        <w:rPr>
          <w:rFonts w:asciiTheme="minorHAnsi" w:hAnsiTheme="minorHAnsi" w:cstheme="minorHAnsi"/>
          <w:b/>
        </w:rPr>
      </w:pPr>
      <w:r w:rsidRPr="00C446E1">
        <w:rPr>
          <w:rFonts w:asciiTheme="minorHAnsi" w:hAnsiTheme="minorHAnsi" w:cstheme="minorHAnsi"/>
          <w:b/>
        </w:rPr>
        <w:t>-----------------------------------------------------------------------------------</w:t>
      </w:r>
    </w:p>
    <w:p w:rsidR="00C446E1" w:rsidRPr="00C446E1" w:rsidRDefault="00C446E1" w:rsidP="00C446E1">
      <w:pPr>
        <w:jc w:val="center"/>
        <w:rPr>
          <w:rFonts w:asciiTheme="minorHAnsi" w:hAnsiTheme="minorHAnsi" w:cstheme="minorHAnsi"/>
          <w:b/>
        </w:rPr>
      </w:pPr>
      <w:r w:rsidRPr="00C446E1">
        <w:rPr>
          <w:rFonts w:asciiTheme="minorHAnsi" w:hAnsiTheme="minorHAnsi" w:cstheme="minorHAnsi"/>
          <w:b/>
        </w:rPr>
        <w:t>Firma del Propietario o Representante Legal</w:t>
      </w:r>
    </w:p>
    <w:p w:rsidR="00C446E1" w:rsidRPr="00C446E1" w:rsidRDefault="00C446E1" w:rsidP="00C446E1">
      <w:pPr>
        <w:jc w:val="center"/>
        <w:rPr>
          <w:rFonts w:asciiTheme="minorHAnsi" w:hAnsiTheme="minorHAnsi" w:cstheme="minorHAnsi"/>
          <w:b/>
          <w:lang w:val="es-BO" w:eastAsia="es-ES"/>
        </w:rPr>
      </w:pPr>
      <w:r w:rsidRPr="00C446E1">
        <w:rPr>
          <w:rFonts w:asciiTheme="minorHAnsi" w:hAnsiTheme="minorHAnsi" w:cstheme="minorHAnsi"/>
          <w:b/>
        </w:rPr>
        <w:t>Nombre completo del Propietario o Representante Legal</w:t>
      </w:r>
    </w:p>
    <w:p w:rsidR="00C446E1" w:rsidRPr="00C446E1" w:rsidRDefault="00C446E1" w:rsidP="00FA78A9">
      <w:pPr>
        <w:jc w:val="center"/>
        <w:rPr>
          <w:rFonts w:asciiTheme="minorHAnsi" w:hAnsiTheme="minorHAnsi" w:cstheme="minorHAnsi"/>
          <w:b/>
          <w:lang w:val="es-BO"/>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7669A5" w:rsidRDefault="007669A5"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FA78A9" w:rsidRPr="00552079" w:rsidRDefault="00F10C70" w:rsidP="00FA78A9">
      <w:pPr>
        <w:jc w:val="center"/>
        <w:rPr>
          <w:rFonts w:asciiTheme="minorHAnsi" w:hAnsiTheme="minorHAnsi" w:cstheme="minorHAnsi"/>
          <w:b/>
          <w:sz w:val="22"/>
          <w:szCs w:val="22"/>
        </w:rPr>
      </w:pPr>
      <w:r>
        <w:rPr>
          <w:rFonts w:asciiTheme="minorHAnsi" w:hAnsiTheme="minorHAnsi" w:cstheme="minorHAnsi"/>
          <w:b/>
          <w:sz w:val="22"/>
          <w:szCs w:val="22"/>
        </w:rPr>
        <w:lastRenderedPageBreak/>
        <w:t>FORMULARIO</w:t>
      </w:r>
      <w:r w:rsidR="00FA78A9" w:rsidRPr="00552079">
        <w:rPr>
          <w:rFonts w:asciiTheme="minorHAnsi" w:hAnsiTheme="minorHAnsi" w:cstheme="minorHAnsi"/>
          <w:b/>
          <w:sz w:val="22"/>
          <w:szCs w:val="22"/>
        </w:rPr>
        <w:t xml:space="preserve"> B-1</w:t>
      </w:r>
    </w:p>
    <w:p w:rsidR="00FA78A9" w:rsidRPr="00552079" w:rsidRDefault="00223744" w:rsidP="00FA78A9">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PROPUESTA ECONOMICA </w:t>
      </w:r>
    </w:p>
    <w:p w:rsidR="00FA78A9" w:rsidRPr="00552079" w:rsidRDefault="00FA78A9" w:rsidP="00FA78A9">
      <w:pPr>
        <w:rPr>
          <w:rFonts w:asciiTheme="minorHAnsi" w:hAnsiTheme="minorHAnsi" w:cstheme="minorHAnsi"/>
          <w:sz w:val="22"/>
          <w:szCs w:val="22"/>
          <w:lang w:val="es-MX"/>
        </w:rPr>
      </w:pPr>
    </w:p>
    <w:tbl>
      <w:tblPr>
        <w:tblW w:w="9113" w:type="dxa"/>
        <w:jc w:val="center"/>
        <w:tblCellMar>
          <w:left w:w="70" w:type="dxa"/>
          <w:right w:w="70" w:type="dxa"/>
        </w:tblCellMar>
        <w:tblLook w:val="04A0" w:firstRow="1" w:lastRow="0" w:firstColumn="1" w:lastColumn="0" w:noHBand="0" w:noVBand="1"/>
      </w:tblPr>
      <w:tblGrid>
        <w:gridCol w:w="894"/>
        <w:gridCol w:w="4439"/>
        <w:gridCol w:w="1249"/>
        <w:gridCol w:w="1276"/>
        <w:gridCol w:w="1255"/>
      </w:tblGrid>
      <w:tr w:rsidR="00752702" w:rsidRPr="00E9274E" w:rsidTr="00E9274E">
        <w:trPr>
          <w:trHeight w:val="138"/>
          <w:jc w:val="center"/>
        </w:trPr>
        <w:tc>
          <w:tcPr>
            <w:tcW w:w="894"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theme="minorHAnsi"/>
                <w:b/>
                <w:sz w:val="16"/>
                <w:lang w:val="es-BO"/>
              </w:rPr>
            </w:pPr>
            <w:r w:rsidRPr="00E9274E">
              <w:rPr>
                <w:rFonts w:asciiTheme="minorHAnsi" w:hAnsiTheme="minorHAnsi" w:cstheme="minorHAnsi"/>
                <w:b/>
                <w:sz w:val="16"/>
                <w:lang w:val="es-BO"/>
              </w:rPr>
              <w:t>Ítem</w:t>
            </w:r>
          </w:p>
        </w:tc>
        <w:tc>
          <w:tcPr>
            <w:tcW w:w="4439"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theme="minorHAnsi"/>
                <w:sz w:val="16"/>
                <w:lang w:val="es-BO"/>
              </w:rPr>
            </w:pPr>
            <w:r w:rsidRPr="00E9274E">
              <w:rPr>
                <w:rFonts w:asciiTheme="minorHAnsi" w:hAnsiTheme="minorHAnsi" w:cstheme="minorHAnsi"/>
                <w:b/>
                <w:sz w:val="16"/>
                <w:lang w:val="es-BO"/>
              </w:rPr>
              <w:t>Detalle</w:t>
            </w:r>
          </w:p>
        </w:tc>
        <w:tc>
          <w:tcPr>
            <w:tcW w:w="1249"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theme="minorHAnsi"/>
                <w:sz w:val="16"/>
                <w:lang w:val="es-BO"/>
              </w:rPr>
            </w:pPr>
            <w:r w:rsidRPr="00E9274E">
              <w:rPr>
                <w:rFonts w:asciiTheme="minorHAnsi" w:hAnsiTheme="minorHAnsi" w:cstheme="minorHAnsi"/>
                <w:b/>
                <w:sz w:val="16"/>
                <w:lang w:val="es-BO"/>
              </w:rPr>
              <w:t>Cantidad</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theme="minorHAnsi"/>
                <w:b/>
                <w:sz w:val="16"/>
                <w:lang w:val="es-BO"/>
              </w:rPr>
            </w:pPr>
            <w:r w:rsidRPr="00E9274E">
              <w:rPr>
                <w:rFonts w:asciiTheme="minorHAnsi" w:hAnsiTheme="minorHAnsi" w:cstheme="minorHAnsi"/>
                <w:b/>
                <w:sz w:val="16"/>
                <w:lang w:val="es-BO"/>
              </w:rPr>
              <w:t>Unidad de Medida</w:t>
            </w:r>
          </w:p>
        </w:tc>
        <w:tc>
          <w:tcPr>
            <w:tcW w:w="1255"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theme="minorHAnsi"/>
                <w:b/>
                <w:sz w:val="16"/>
                <w:lang w:val="es-BO"/>
              </w:rPr>
            </w:pPr>
            <w:r w:rsidRPr="00E9274E">
              <w:rPr>
                <w:rFonts w:asciiTheme="minorHAnsi" w:hAnsiTheme="minorHAnsi" w:cstheme="minorHAnsi"/>
                <w:b/>
                <w:sz w:val="16"/>
                <w:lang w:val="es-BO"/>
              </w:rPr>
              <w:t>Precio Unitario (Numeral)</w:t>
            </w:r>
          </w:p>
          <w:p w:rsidR="00752702" w:rsidRPr="00E9274E" w:rsidRDefault="00AC6AA4" w:rsidP="00752702">
            <w:pPr>
              <w:jc w:val="center"/>
              <w:rPr>
                <w:rFonts w:asciiTheme="minorHAnsi" w:hAnsiTheme="minorHAnsi" w:cstheme="minorHAnsi"/>
                <w:b/>
                <w:sz w:val="16"/>
                <w:lang w:val="es-BO"/>
              </w:rPr>
            </w:pPr>
            <w:r w:rsidRPr="006B3A60">
              <w:rPr>
                <w:rFonts w:asciiTheme="minorHAnsi" w:hAnsiTheme="minorHAnsi" w:cstheme="minorHAnsi"/>
                <w:b/>
                <w:sz w:val="16"/>
                <w:lang w:val="es-BO"/>
              </w:rPr>
              <w:t>USD</w:t>
            </w:r>
            <w:r w:rsidR="00752702" w:rsidRPr="00E9274E">
              <w:rPr>
                <w:rFonts w:asciiTheme="minorHAnsi" w:hAnsiTheme="minorHAnsi" w:cstheme="minorHAnsi"/>
                <w:b/>
                <w:sz w:val="16"/>
                <w:lang w:val="es-BO"/>
              </w:rPr>
              <w:t>.</w:t>
            </w:r>
          </w:p>
        </w:tc>
      </w:tr>
      <w:tr w:rsidR="00752702" w:rsidRPr="00E9274E" w:rsidTr="00E9274E">
        <w:trPr>
          <w:trHeight w:val="138"/>
          <w:jc w:val="center"/>
        </w:trPr>
        <w:tc>
          <w:tcPr>
            <w:tcW w:w="894"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Calibri"/>
                <w:b/>
                <w:bCs/>
                <w:color w:val="000000"/>
                <w:sz w:val="16"/>
              </w:rPr>
            </w:pPr>
            <w:r w:rsidRPr="00E9274E">
              <w:rPr>
                <w:rFonts w:asciiTheme="minorHAnsi" w:hAnsiTheme="minorHAnsi" w:cs="Calibri"/>
                <w:b/>
                <w:bCs/>
                <w:color w:val="000000"/>
                <w:sz w:val="16"/>
              </w:rPr>
              <w:t>N°</w:t>
            </w:r>
          </w:p>
        </w:tc>
        <w:tc>
          <w:tcPr>
            <w:tcW w:w="4439" w:type="dxa"/>
            <w:tcBorders>
              <w:top w:val="single" w:sz="4" w:space="0" w:color="auto"/>
              <w:left w:val="single" w:sz="4" w:space="0" w:color="auto"/>
              <w:bottom w:val="single" w:sz="4" w:space="0" w:color="auto"/>
              <w:right w:val="single" w:sz="4" w:space="0" w:color="auto"/>
            </w:tcBorders>
            <w:shd w:val="clear" w:color="000000" w:fill="D9D9D9"/>
            <w:vAlign w:val="center"/>
          </w:tcPr>
          <w:p w:rsidR="00752702" w:rsidRPr="00E9274E" w:rsidRDefault="00752702" w:rsidP="00752702">
            <w:pPr>
              <w:jc w:val="center"/>
              <w:rPr>
                <w:rFonts w:asciiTheme="minorHAnsi" w:hAnsiTheme="minorHAnsi" w:cs="Calibri"/>
                <w:b/>
                <w:bCs/>
                <w:color w:val="000000"/>
                <w:sz w:val="16"/>
              </w:rPr>
            </w:pPr>
            <w:r w:rsidRPr="00E9274E">
              <w:rPr>
                <w:rFonts w:asciiTheme="minorHAnsi" w:hAnsiTheme="minorHAnsi" w:cs="Calibri"/>
                <w:b/>
                <w:bCs/>
                <w:color w:val="000000"/>
                <w:sz w:val="16"/>
              </w:rPr>
              <w:t>Importación</w:t>
            </w:r>
          </w:p>
        </w:tc>
        <w:tc>
          <w:tcPr>
            <w:tcW w:w="1249" w:type="dxa"/>
            <w:tcBorders>
              <w:top w:val="single" w:sz="4" w:space="0" w:color="auto"/>
              <w:left w:val="single" w:sz="4" w:space="0" w:color="auto"/>
              <w:bottom w:val="single" w:sz="4" w:space="0" w:color="auto"/>
              <w:right w:val="single" w:sz="4" w:space="0" w:color="auto"/>
            </w:tcBorders>
            <w:shd w:val="clear" w:color="000000" w:fill="D9D9D9"/>
          </w:tcPr>
          <w:p w:rsidR="00752702" w:rsidRPr="00E9274E" w:rsidRDefault="00752702" w:rsidP="00752702">
            <w:pPr>
              <w:jc w:val="center"/>
              <w:rPr>
                <w:rFonts w:asciiTheme="minorHAnsi" w:hAnsiTheme="minorHAnsi" w:cs="Calibri"/>
                <w:b/>
                <w:bCs/>
                <w:color w:val="000000"/>
                <w:sz w:val="16"/>
              </w:rPr>
            </w:pPr>
          </w:p>
        </w:tc>
        <w:tc>
          <w:tcPr>
            <w:tcW w:w="1276" w:type="dxa"/>
            <w:tcBorders>
              <w:top w:val="single" w:sz="4" w:space="0" w:color="auto"/>
              <w:left w:val="single" w:sz="4" w:space="0" w:color="auto"/>
              <w:bottom w:val="single" w:sz="4" w:space="0" w:color="auto"/>
              <w:right w:val="single" w:sz="4" w:space="0" w:color="auto"/>
            </w:tcBorders>
            <w:shd w:val="clear" w:color="000000" w:fill="D9D9D9"/>
          </w:tcPr>
          <w:p w:rsidR="00752702" w:rsidRPr="00E9274E" w:rsidRDefault="00752702" w:rsidP="00752702">
            <w:pPr>
              <w:jc w:val="center"/>
              <w:rPr>
                <w:rFonts w:asciiTheme="minorHAnsi" w:hAnsiTheme="minorHAnsi" w:cs="Calibri"/>
                <w:b/>
                <w:bCs/>
                <w:color w:val="000000"/>
                <w:sz w:val="16"/>
              </w:rPr>
            </w:pPr>
          </w:p>
        </w:tc>
        <w:tc>
          <w:tcPr>
            <w:tcW w:w="1255" w:type="dxa"/>
            <w:tcBorders>
              <w:top w:val="single" w:sz="4" w:space="0" w:color="auto"/>
              <w:left w:val="single" w:sz="4" w:space="0" w:color="auto"/>
              <w:bottom w:val="single" w:sz="4" w:space="0" w:color="auto"/>
              <w:right w:val="single" w:sz="4" w:space="0" w:color="auto"/>
            </w:tcBorders>
            <w:shd w:val="clear" w:color="000000" w:fill="D9D9D9"/>
          </w:tcPr>
          <w:p w:rsidR="00752702" w:rsidRPr="00E9274E" w:rsidRDefault="00752702" w:rsidP="00752702">
            <w:pPr>
              <w:jc w:val="center"/>
              <w:rPr>
                <w:rFonts w:asciiTheme="minorHAnsi" w:hAnsiTheme="minorHAnsi" w:cs="Calibri"/>
                <w:b/>
                <w:bCs/>
                <w:color w:val="000000"/>
                <w:sz w:val="16"/>
              </w:rPr>
            </w:pPr>
          </w:p>
        </w:tc>
      </w:tr>
      <w:tr w:rsidR="00752702" w:rsidRPr="00E9274E" w:rsidTr="00E9274E">
        <w:trPr>
          <w:trHeight w:val="17"/>
          <w:jc w:val="center"/>
        </w:trPr>
        <w:tc>
          <w:tcPr>
            <w:tcW w:w="894"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4439" w:type="dxa"/>
            <w:tcBorders>
              <w:top w:val="nil"/>
              <w:left w:val="single" w:sz="4" w:space="0" w:color="auto"/>
              <w:bottom w:val="single" w:sz="4" w:space="0" w:color="auto"/>
              <w:right w:val="single" w:sz="4" w:space="0" w:color="auto"/>
            </w:tcBorders>
            <w:shd w:val="clear" w:color="auto" w:fill="auto"/>
            <w:vAlign w:val="center"/>
            <w:hideMark/>
          </w:tcPr>
          <w:p w:rsidR="00752702" w:rsidRPr="00E9274E" w:rsidRDefault="00752702" w:rsidP="00752702">
            <w:pPr>
              <w:rPr>
                <w:rFonts w:asciiTheme="minorHAnsi" w:hAnsiTheme="minorHAnsi" w:cs="Calibri"/>
                <w:color w:val="000000"/>
                <w:sz w:val="16"/>
              </w:rPr>
            </w:pPr>
            <w:r w:rsidRPr="00E9274E">
              <w:rPr>
                <w:rFonts w:asciiTheme="minorHAnsi" w:hAnsiTheme="minorHAnsi" w:cs="Calibri"/>
                <w:color w:val="000000"/>
                <w:sz w:val="16"/>
              </w:rPr>
              <w:t>Inspección de cantidad, en la descarga de Buque y en la carga y el despacho a camiones cisternas</w:t>
            </w:r>
          </w:p>
        </w:tc>
        <w:tc>
          <w:tcPr>
            <w:tcW w:w="1249"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1276"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USD/Mes</w:t>
            </w:r>
          </w:p>
        </w:tc>
        <w:tc>
          <w:tcPr>
            <w:tcW w:w="1255" w:type="dxa"/>
            <w:tcBorders>
              <w:top w:val="nil"/>
              <w:left w:val="single" w:sz="4" w:space="0" w:color="auto"/>
              <w:bottom w:val="single" w:sz="4" w:space="0" w:color="auto"/>
              <w:right w:val="single" w:sz="4" w:space="0" w:color="auto"/>
            </w:tcBorders>
          </w:tcPr>
          <w:p w:rsidR="00752702" w:rsidRPr="00E9274E" w:rsidRDefault="00752702" w:rsidP="00752702">
            <w:pPr>
              <w:rPr>
                <w:rFonts w:asciiTheme="minorHAnsi" w:hAnsiTheme="minorHAnsi" w:cs="Calibri"/>
                <w:color w:val="000000"/>
                <w:sz w:val="16"/>
              </w:rPr>
            </w:pPr>
          </w:p>
        </w:tc>
      </w:tr>
      <w:tr w:rsidR="00752702" w:rsidRPr="00E9274E" w:rsidTr="00E9274E">
        <w:trPr>
          <w:trHeight w:val="17"/>
          <w:jc w:val="center"/>
        </w:trPr>
        <w:tc>
          <w:tcPr>
            <w:tcW w:w="894"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2</w:t>
            </w:r>
          </w:p>
        </w:tc>
        <w:tc>
          <w:tcPr>
            <w:tcW w:w="4439" w:type="dxa"/>
            <w:tcBorders>
              <w:top w:val="nil"/>
              <w:left w:val="single" w:sz="4" w:space="0" w:color="auto"/>
              <w:bottom w:val="single" w:sz="4" w:space="0" w:color="auto"/>
              <w:right w:val="single" w:sz="4" w:space="0" w:color="auto"/>
            </w:tcBorders>
            <w:shd w:val="clear" w:color="auto" w:fill="auto"/>
            <w:vAlign w:val="center"/>
            <w:hideMark/>
          </w:tcPr>
          <w:p w:rsidR="00752702" w:rsidRPr="00E9274E" w:rsidRDefault="00752702" w:rsidP="00752702">
            <w:pPr>
              <w:rPr>
                <w:rFonts w:asciiTheme="minorHAnsi" w:hAnsiTheme="minorHAnsi" w:cs="Calibri"/>
                <w:color w:val="000000"/>
                <w:sz w:val="16"/>
              </w:rPr>
            </w:pPr>
            <w:r w:rsidRPr="00E9274E">
              <w:rPr>
                <w:rFonts w:asciiTheme="minorHAnsi" w:hAnsiTheme="minorHAnsi" w:cs="Calibri"/>
                <w:color w:val="000000"/>
                <w:sz w:val="16"/>
              </w:rPr>
              <w:t>Inspección de Calidad de producto en buque y/o a requerimiento de YPFB para el despacho de cisternas – Diésel Oíl</w:t>
            </w:r>
          </w:p>
        </w:tc>
        <w:tc>
          <w:tcPr>
            <w:tcW w:w="1249"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1276"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USD/Muestra</w:t>
            </w:r>
          </w:p>
        </w:tc>
        <w:tc>
          <w:tcPr>
            <w:tcW w:w="1255" w:type="dxa"/>
            <w:tcBorders>
              <w:top w:val="nil"/>
              <w:left w:val="single" w:sz="4" w:space="0" w:color="auto"/>
              <w:bottom w:val="single" w:sz="4" w:space="0" w:color="auto"/>
              <w:right w:val="single" w:sz="4" w:space="0" w:color="auto"/>
            </w:tcBorders>
          </w:tcPr>
          <w:p w:rsidR="00752702" w:rsidRPr="00E9274E" w:rsidRDefault="00752702" w:rsidP="00752702">
            <w:pPr>
              <w:rPr>
                <w:rFonts w:asciiTheme="minorHAnsi" w:hAnsiTheme="minorHAnsi" w:cs="Calibri"/>
                <w:color w:val="000000"/>
                <w:sz w:val="16"/>
              </w:rPr>
            </w:pPr>
          </w:p>
        </w:tc>
      </w:tr>
      <w:tr w:rsidR="00752702" w:rsidRPr="00E9274E" w:rsidTr="00E9274E">
        <w:trPr>
          <w:trHeight w:val="17"/>
          <w:jc w:val="center"/>
        </w:trPr>
        <w:tc>
          <w:tcPr>
            <w:tcW w:w="894"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3</w:t>
            </w:r>
          </w:p>
        </w:tc>
        <w:tc>
          <w:tcPr>
            <w:tcW w:w="4439" w:type="dxa"/>
            <w:tcBorders>
              <w:top w:val="nil"/>
              <w:left w:val="single" w:sz="4" w:space="0" w:color="auto"/>
              <w:bottom w:val="single" w:sz="4" w:space="0" w:color="auto"/>
              <w:right w:val="single" w:sz="4" w:space="0" w:color="auto"/>
            </w:tcBorders>
            <w:shd w:val="clear" w:color="auto" w:fill="auto"/>
            <w:vAlign w:val="center"/>
            <w:hideMark/>
          </w:tcPr>
          <w:p w:rsidR="00752702" w:rsidRPr="00E9274E" w:rsidRDefault="00752702" w:rsidP="00752702">
            <w:pPr>
              <w:rPr>
                <w:rFonts w:asciiTheme="minorHAnsi" w:hAnsiTheme="minorHAnsi" w:cs="Calibri"/>
                <w:color w:val="000000"/>
                <w:sz w:val="16"/>
              </w:rPr>
            </w:pPr>
            <w:r w:rsidRPr="00E9274E">
              <w:rPr>
                <w:rFonts w:asciiTheme="minorHAnsi" w:hAnsiTheme="minorHAnsi" w:cs="Calibri"/>
                <w:color w:val="000000"/>
                <w:sz w:val="16"/>
              </w:rPr>
              <w:t>Inspección de Calidad de producto a requerimiento de YPFB  para  el  despacho  de  cisternas  – Insumos  y aditivos</w:t>
            </w:r>
          </w:p>
        </w:tc>
        <w:tc>
          <w:tcPr>
            <w:tcW w:w="1249"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1276"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USD/Muestra</w:t>
            </w:r>
          </w:p>
        </w:tc>
        <w:tc>
          <w:tcPr>
            <w:tcW w:w="1255" w:type="dxa"/>
            <w:tcBorders>
              <w:top w:val="nil"/>
              <w:left w:val="single" w:sz="4" w:space="0" w:color="auto"/>
              <w:bottom w:val="single" w:sz="4" w:space="0" w:color="auto"/>
              <w:right w:val="single" w:sz="4" w:space="0" w:color="auto"/>
            </w:tcBorders>
          </w:tcPr>
          <w:p w:rsidR="00752702" w:rsidRPr="00E9274E" w:rsidRDefault="00752702" w:rsidP="00752702">
            <w:pPr>
              <w:rPr>
                <w:rFonts w:asciiTheme="minorHAnsi" w:hAnsiTheme="minorHAnsi" w:cs="Calibri"/>
                <w:color w:val="000000"/>
                <w:sz w:val="16"/>
              </w:rPr>
            </w:pPr>
          </w:p>
        </w:tc>
      </w:tr>
      <w:tr w:rsidR="00752702" w:rsidRPr="00E9274E" w:rsidTr="00E9274E">
        <w:trPr>
          <w:trHeight w:val="17"/>
          <w:jc w:val="center"/>
        </w:trPr>
        <w:tc>
          <w:tcPr>
            <w:tcW w:w="894"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4</w:t>
            </w:r>
          </w:p>
        </w:tc>
        <w:tc>
          <w:tcPr>
            <w:tcW w:w="4439" w:type="dxa"/>
            <w:tcBorders>
              <w:top w:val="nil"/>
              <w:left w:val="single" w:sz="4" w:space="0" w:color="auto"/>
              <w:bottom w:val="single" w:sz="4" w:space="0" w:color="auto"/>
              <w:right w:val="single" w:sz="4" w:space="0" w:color="auto"/>
            </w:tcBorders>
            <w:shd w:val="clear" w:color="auto" w:fill="auto"/>
            <w:vAlign w:val="center"/>
            <w:hideMark/>
          </w:tcPr>
          <w:p w:rsidR="00752702" w:rsidRPr="00E9274E" w:rsidRDefault="00752702" w:rsidP="00752702">
            <w:pPr>
              <w:rPr>
                <w:rFonts w:asciiTheme="minorHAnsi" w:hAnsiTheme="minorHAnsi" w:cs="Calibri"/>
                <w:color w:val="000000"/>
                <w:sz w:val="16"/>
              </w:rPr>
            </w:pPr>
            <w:r w:rsidRPr="00E9274E">
              <w:rPr>
                <w:rFonts w:asciiTheme="minorHAnsi" w:hAnsiTheme="minorHAnsi" w:cs="Calibri"/>
                <w:color w:val="000000"/>
                <w:sz w:val="16"/>
              </w:rPr>
              <w:t xml:space="preserve">Mesa   Adicional   de   Carga   (planta   </w:t>
            </w:r>
            <w:proofErr w:type="spellStart"/>
            <w:r w:rsidRPr="00E9274E">
              <w:rPr>
                <w:rFonts w:asciiTheme="minorHAnsi" w:hAnsiTheme="minorHAnsi" w:cs="Calibri"/>
                <w:color w:val="000000"/>
                <w:sz w:val="16"/>
              </w:rPr>
              <w:t>Sica</w:t>
            </w:r>
            <w:proofErr w:type="spellEnd"/>
            <w:r w:rsidRPr="00E9274E">
              <w:rPr>
                <w:rFonts w:asciiTheme="minorHAnsi" w:hAnsiTheme="minorHAnsi" w:cs="Calibri"/>
                <w:color w:val="000000"/>
                <w:sz w:val="16"/>
              </w:rPr>
              <w:t xml:space="preserve">   </w:t>
            </w:r>
            <w:proofErr w:type="spellStart"/>
            <w:r w:rsidRPr="00E9274E">
              <w:rPr>
                <w:rFonts w:asciiTheme="minorHAnsi" w:hAnsiTheme="minorHAnsi" w:cs="Calibri"/>
                <w:color w:val="000000"/>
                <w:sz w:val="16"/>
              </w:rPr>
              <w:t>Sica</w:t>
            </w:r>
            <w:proofErr w:type="spellEnd"/>
            <w:r w:rsidRPr="00E9274E">
              <w:rPr>
                <w:rFonts w:asciiTheme="minorHAnsi" w:hAnsiTheme="minorHAnsi" w:cs="Calibri"/>
                <w:color w:val="000000"/>
                <w:sz w:val="16"/>
              </w:rPr>
              <w:t>)   a requerimiento de YPFB</w:t>
            </w:r>
          </w:p>
        </w:tc>
        <w:tc>
          <w:tcPr>
            <w:tcW w:w="1249"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1276" w:type="dxa"/>
            <w:tcBorders>
              <w:top w:val="nil"/>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USD/Día</w:t>
            </w:r>
          </w:p>
        </w:tc>
        <w:tc>
          <w:tcPr>
            <w:tcW w:w="1255" w:type="dxa"/>
            <w:tcBorders>
              <w:top w:val="nil"/>
              <w:left w:val="single" w:sz="4" w:space="0" w:color="auto"/>
              <w:bottom w:val="single" w:sz="4" w:space="0" w:color="auto"/>
              <w:right w:val="single" w:sz="4" w:space="0" w:color="auto"/>
            </w:tcBorders>
          </w:tcPr>
          <w:p w:rsidR="00752702" w:rsidRPr="00E9274E" w:rsidRDefault="00752702" w:rsidP="00752702">
            <w:pPr>
              <w:rPr>
                <w:rFonts w:asciiTheme="minorHAnsi" w:hAnsiTheme="minorHAnsi" w:cs="Calibri"/>
                <w:color w:val="000000"/>
                <w:sz w:val="16"/>
              </w:rPr>
            </w:pPr>
          </w:p>
        </w:tc>
      </w:tr>
      <w:tr w:rsidR="00752702" w:rsidRPr="00E9274E" w:rsidTr="00E9274E">
        <w:trPr>
          <w:trHeight w:val="17"/>
          <w:jc w:val="center"/>
        </w:trPr>
        <w:tc>
          <w:tcPr>
            <w:tcW w:w="894" w:type="dxa"/>
            <w:tcBorders>
              <w:top w:val="nil"/>
              <w:left w:val="single" w:sz="4" w:space="0" w:color="auto"/>
              <w:bottom w:val="single" w:sz="4" w:space="0" w:color="auto"/>
              <w:right w:val="single" w:sz="4" w:space="0" w:color="auto"/>
            </w:tcBorders>
            <w:shd w:val="clear" w:color="auto" w:fill="D9D9D9"/>
            <w:vAlign w:val="center"/>
          </w:tcPr>
          <w:p w:rsidR="00752702" w:rsidRPr="00E9274E" w:rsidRDefault="00752702" w:rsidP="00752702">
            <w:pPr>
              <w:jc w:val="center"/>
              <w:rPr>
                <w:rFonts w:asciiTheme="minorHAnsi" w:hAnsiTheme="minorHAnsi" w:cs="Calibri"/>
                <w:b/>
                <w:color w:val="000000"/>
                <w:sz w:val="16"/>
              </w:rPr>
            </w:pPr>
          </w:p>
        </w:tc>
        <w:tc>
          <w:tcPr>
            <w:tcW w:w="4439" w:type="dxa"/>
            <w:tcBorders>
              <w:top w:val="nil"/>
              <w:left w:val="single" w:sz="4" w:space="0" w:color="auto"/>
              <w:bottom w:val="single" w:sz="4" w:space="0" w:color="auto"/>
              <w:right w:val="single" w:sz="4" w:space="0" w:color="auto"/>
            </w:tcBorders>
            <w:shd w:val="clear" w:color="auto" w:fill="D9D9D9"/>
            <w:vAlign w:val="center"/>
          </w:tcPr>
          <w:p w:rsidR="00752702" w:rsidRPr="00E9274E" w:rsidRDefault="00752702" w:rsidP="00752702">
            <w:pPr>
              <w:jc w:val="center"/>
              <w:rPr>
                <w:rFonts w:asciiTheme="minorHAnsi" w:hAnsiTheme="minorHAnsi" w:cs="Calibri"/>
                <w:b/>
                <w:color w:val="000000"/>
                <w:sz w:val="16"/>
              </w:rPr>
            </w:pPr>
            <w:r w:rsidRPr="00E9274E">
              <w:rPr>
                <w:rFonts w:asciiTheme="minorHAnsi" w:hAnsiTheme="minorHAnsi" w:cs="Calibri"/>
                <w:b/>
                <w:color w:val="000000"/>
                <w:sz w:val="16"/>
              </w:rPr>
              <w:t>Exportación</w:t>
            </w:r>
          </w:p>
        </w:tc>
        <w:tc>
          <w:tcPr>
            <w:tcW w:w="1249" w:type="dxa"/>
            <w:tcBorders>
              <w:top w:val="nil"/>
              <w:left w:val="single" w:sz="4" w:space="0" w:color="auto"/>
              <w:bottom w:val="single" w:sz="4" w:space="0" w:color="auto"/>
              <w:right w:val="single" w:sz="4" w:space="0" w:color="auto"/>
            </w:tcBorders>
            <w:shd w:val="clear" w:color="auto" w:fill="D9D9D9"/>
            <w:vAlign w:val="center"/>
          </w:tcPr>
          <w:p w:rsidR="00752702" w:rsidRPr="00E9274E" w:rsidRDefault="00752702" w:rsidP="00752702">
            <w:pPr>
              <w:jc w:val="center"/>
              <w:rPr>
                <w:rFonts w:asciiTheme="minorHAnsi" w:hAnsiTheme="minorHAnsi" w:cs="Calibri"/>
                <w:color w:val="000000"/>
                <w:sz w:val="16"/>
              </w:rPr>
            </w:pPr>
          </w:p>
        </w:tc>
        <w:tc>
          <w:tcPr>
            <w:tcW w:w="1276" w:type="dxa"/>
            <w:tcBorders>
              <w:top w:val="nil"/>
              <w:left w:val="single" w:sz="4" w:space="0" w:color="auto"/>
              <w:bottom w:val="single" w:sz="4" w:space="0" w:color="auto"/>
              <w:right w:val="single" w:sz="4" w:space="0" w:color="auto"/>
            </w:tcBorders>
            <w:shd w:val="clear" w:color="auto" w:fill="D9D9D9"/>
            <w:vAlign w:val="center"/>
          </w:tcPr>
          <w:p w:rsidR="00752702" w:rsidRPr="00E9274E" w:rsidRDefault="00752702" w:rsidP="00752702">
            <w:pPr>
              <w:jc w:val="center"/>
              <w:rPr>
                <w:rFonts w:asciiTheme="minorHAnsi" w:hAnsiTheme="minorHAnsi" w:cs="Calibri"/>
                <w:color w:val="000000"/>
                <w:sz w:val="16"/>
              </w:rPr>
            </w:pPr>
          </w:p>
        </w:tc>
        <w:tc>
          <w:tcPr>
            <w:tcW w:w="1255" w:type="dxa"/>
            <w:tcBorders>
              <w:top w:val="nil"/>
              <w:left w:val="single" w:sz="4" w:space="0" w:color="auto"/>
              <w:bottom w:val="single" w:sz="4" w:space="0" w:color="auto"/>
              <w:right w:val="single" w:sz="4" w:space="0" w:color="auto"/>
            </w:tcBorders>
            <w:shd w:val="clear" w:color="auto" w:fill="D9D9D9"/>
          </w:tcPr>
          <w:p w:rsidR="00752702" w:rsidRPr="00E9274E" w:rsidRDefault="00752702" w:rsidP="00752702">
            <w:pPr>
              <w:jc w:val="center"/>
              <w:rPr>
                <w:rFonts w:asciiTheme="minorHAnsi" w:hAnsiTheme="minorHAnsi" w:cs="Calibri"/>
                <w:b/>
                <w:color w:val="000000"/>
                <w:sz w:val="16"/>
              </w:rPr>
            </w:pPr>
          </w:p>
        </w:tc>
      </w:tr>
      <w:tr w:rsidR="00752702" w:rsidRPr="00E9274E" w:rsidTr="00E9274E">
        <w:trPr>
          <w:trHeight w:val="17"/>
          <w:jc w:val="center"/>
        </w:trPr>
        <w:tc>
          <w:tcPr>
            <w:tcW w:w="894" w:type="dxa"/>
            <w:tcBorders>
              <w:top w:val="single" w:sz="4" w:space="0" w:color="auto"/>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4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702" w:rsidRPr="00E9274E" w:rsidRDefault="00752702" w:rsidP="00752702">
            <w:pPr>
              <w:rPr>
                <w:rFonts w:asciiTheme="minorHAnsi" w:hAnsiTheme="minorHAnsi" w:cs="Calibri"/>
                <w:color w:val="000000"/>
                <w:sz w:val="16"/>
              </w:rPr>
            </w:pPr>
            <w:r w:rsidRPr="00E9274E">
              <w:rPr>
                <w:rFonts w:asciiTheme="minorHAnsi" w:hAnsiTheme="minorHAnsi" w:cs="Calibri"/>
                <w:color w:val="000000"/>
                <w:sz w:val="16"/>
              </w:rPr>
              <w:t>Inspección   de   Calidad   de   producto   para   cada Embarque de exportación – RECON</w:t>
            </w:r>
          </w:p>
        </w:tc>
        <w:tc>
          <w:tcPr>
            <w:tcW w:w="1249" w:type="dxa"/>
            <w:tcBorders>
              <w:top w:val="single" w:sz="4" w:space="0" w:color="auto"/>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1</w:t>
            </w:r>
          </w:p>
        </w:tc>
        <w:tc>
          <w:tcPr>
            <w:tcW w:w="1276" w:type="dxa"/>
            <w:tcBorders>
              <w:top w:val="single" w:sz="4" w:space="0" w:color="auto"/>
              <w:left w:val="single" w:sz="4" w:space="0" w:color="auto"/>
              <w:bottom w:val="single" w:sz="4" w:space="0" w:color="auto"/>
              <w:right w:val="single" w:sz="4" w:space="0" w:color="auto"/>
            </w:tcBorders>
            <w:vAlign w:val="center"/>
          </w:tcPr>
          <w:p w:rsidR="00752702" w:rsidRPr="00E9274E" w:rsidRDefault="00752702" w:rsidP="00752702">
            <w:pPr>
              <w:jc w:val="center"/>
              <w:rPr>
                <w:rFonts w:asciiTheme="minorHAnsi" w:hAnsiTheme="minorHAnsi" w:cs="Calibri"/>
                <w:color w:val="000000"/>
                <w:sz w:val="16"/>
              </w:rPr>
            </w:pPr>
            <w:r w:rsidRPr="00E9274E">
              <w:rPr>
                <w:rFonts w:asciiTheme="minorHAnsi" w:hAnsiTheme="minorHAnsi" w:cs="Calibri"/>
                <w:color w:val="000000"/>
                <w:sz w:val="16"/>
              </w:rPr>
              <w:t>USD/Muestra</w:t>
            </w:r>
          </w:p>
        </w:tc>
        <w:tc>
          <w:tcPr>
            <w:tcW w:w="1255" w:type="dxa"/>
            <w:tcBorders>
              <w:top w:val="single" w:sz="4" w:space="0" w:color="auto"/>
              <w:left w:val="single" w:sz="4" w:space="0" w:color="auto"/>
              <w:bottom w:val="single" w:sz="4" w:space="0" w:color="auto"/>
              <w:right w:val="single" w:sz="4" w:space="0" w:color="auto"/>
            </w:tcBorders>
          </w:tcPr>
          <w:p w:rsidR="00752702" w:rsidRPr="00E9274E" w:rsidRDefault="00752702" w:rsidP="00752702">
            <w:pPr>
              <w:rPr>
                <w:rFonts w:asciiTheme="minorHAnsi" w:hAnsiTheme="minorHAnsi" w:cs="Calibri"/>
                <w:color w:val="000000"/>
                <w:sz w:val="16"/>
              </w:rPr>
            </w:pPr>
          </w:p>
        </w:tc>
      </w:tr>
      <w:tr w:rsidR="00E9274E" w:rsidRPr="00E9274E" w:rsidTr="00E9274E">
        <w:trPr>
          <w:trHeight w:val="17"/>
          <w:jc w:val="center"/>
        </w:trPr>
        <w:tc>
          <w:tcPr>
            <w:tcW w:w="7858" w:type="dxa"/>
            <w:gridSpan w:val="4"/>
            <w:tcBorders>
              <w:top w:val="single" w:sz="4" w:space="0" w:color="auto"/>
              <w:left w:val="single" w:sz="4" w:space="0" w:color="auto"/>
              <w:bottom w:val="single" w:sz="4" w:space="0" w:color="auto"/>
              <w:right w:val="single" w:sz="4" w:space="0" w:color="auto"/>
            </w:tcBorders>
            <w:vAlign w:val="center"/>
          </w:tcPr>
          <w:p w:rsidR="00E9274E" w:rsidRPr="00E9274E" w:rsidRDefault="00E9274E" w:rsidP="00E9274E">
            <w:pPr>
              <w:jc w:val="center"/>
              <w:rPr>
                <w:rFonts w:asciiTheme="minorHAnsi" w:hAnsiTheme="minorHAnsi" w:cs="Calibri"/>
                <w:color w:val="000000"/>
                <w:sz w:val="16"/>
              </w:rPr>
            </w:pPr>
            <w:r w:rsidRPr="00E9274E">
              <w:rPr>
                <w:rFonts w:asciiTheme="minorHAnsi" w:hAnsiTheme="minorHAnsi" w:cstheme="minorHAnsi"/>
                <w:b/>
                <w:sz w:val="16"/>
                <w:lang w:val="es-BO"/>
              </w:rPr>
              <w:t>PRECIO UNITARIO TOTAL (Numeral)</w:t>
            </w:r>
          </w:p>
        </w:tc>
        <w:tc>
          <w:tcPr>
            <w:tcW w:w="1255" w:type="dxa"/>
            <w:tcBorders>
              <w:top w:val="single" w:sz="4" w:space="0" w:color="auto"/>
              <w:left w:val="single" w:sz="4" w:space="0" w:color="auto"/>
              <w:bottom w:val="single" w:sz="4" w:space="0" w:color="auto"/>
              <w:right w:val="single" w:sz="4" w:space="0" w:color="auto"/>
            </w:tcBorders>
          </w:tcPr>
          <w:p w:rsidR="00E9274E" w:rsidRPr="00E9274E" w:rsidRDefault="00E9274E" w:rsidP="00E9274E">
            <w:pPr>
              <w:rPr>
                <w:rFonts w:asciiTheme="minorHAnsi" w:hAnsiTheme="minorHAnsi" w:cs="Calibri"/>
                <w:color w:val="000000"/>
                <w:sz w:val="16"/>
              </w:rPr>
            </w:pPr>
          </w:p>
        </w:tc>
      </w:tr>
      <w:tr w:rsidR="00E9274E" w:rsidRPr="00E9274E" w:rsidTr="003A5572">
        <w:trPr>
          <w:trHeight w:val="17"/>
          <w:jc w:val="center"/>
        </w:trPr>
        <w:tc>
          <w:tcPr>
            <w:tcW w:w="5333" w:type="dxa"/>
            <w:gridSpan w:val="2"/>
            <w:tcBorders>
              <w:top w:val="single" w:sz="4" w:space="0" w:color="auto"/>
              <w:left w:val="single" w:sz="4" w:space="0" w:color="auto"/>
              <w:bottom w:val="single" w:sz="4" w:space="0" w:color="auto"/>
              <w:right w:val="single" w:sz="4" w:space="0" w:color="auto"/>
            </w:tcBorders>
            <w:vAlign w:val="center"/>
          </w:tcPr>
          <w:p w:rsidR="00E9274E" w:rsidRPr="00E9274E" w:rsidRDefault="00E9274E" w:rsidP="00E9274E">
            <w:pPr>
              <w:rPr>
                <w:rFonts w:asciiTheme="minorHAnsi" w:hAnsiTheme="minorHAnsi" w:cstheme="minorHAnsi"/>
                <w:sz w:val="16"/>
                <w:lang w:val="es-BO"/>
              </w:rPr>
            </w:pPr>
            <w:r w:rsidRPr="00E9274E">
              <w:rPr>
                <w:rFonts w:asciiTheme="minorHAnsi" w:hAnsiTheme="minorHAnsi" w:cstheme="minorHAnsi"/>
                <w:b/>
                <w:sz w:val="16"/>
                <w:lang w:val="es-BO"/>
              </w:rPr>
              <w:t>PRECIO UNITARIO TOTAL (Literal)</w:t>
            </w: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E9274E" w:rsidRPr="00E9274E" w:rsidRDefault="00E9274E" w:rsidP="00E9274E">
            <w:pPr>
              <w:rPr>
                <w:rFonts w:asciiTheme="minorHAnsi" w:hAnsiTheme="minorHAnsi" w:cs="Calibri"/>
                <w:color w:val="000000"/>
                <w:sz w:val="16"/>
              </w:rPr>
            </w:pPr>
          </w:p>
        </w:tc>
      </w:tr>
    </w:tbl>
    <w:p w:rsidR="0022583B" w:rsidRPr="00552079" w:rsidRDefault="0022583B" w:rsidP="00E9274E">
      <w:pPr>
        <w:ind w:left="-143" w:firstLine="143"/>
        <w:jc w:val="center"/>
        <w:rPr>
          <w:rFonts w:asciiTheme="minorHAnsi" w:hAnsiTheme="minorHAnsi" w:cstheme="minorHAnsi"/>
          <w:sz w:val="22"/>
          <w:szCs w:val="22"/>
        </w:rPr>
      </w:pPr>
      <w:r w:rsidRPr="00552079">
        <w:rPr>
          <w:rFonts w:asciiTheme="minorHAnsi" w:hAnsiTheme="minorHAnsi" w:cstheme="minorHAnsi"/>
          <w:b/>
          <w:sz w:val="22"/>
          <w:szCs w:val="22"/>
        </w:rPr>
        <w:t xml:space="preserve">Nota: </w:t>
      </w:r>
      <w:r w:rsidRPr="00552079">
        <w:rPr>
          <w:rFonts w:asciiTheme="minorHAnsi" w:hAnsiTheme="minorHAnsi" w:cstheme="minorHAnsi"/>
          <w:sz w:val="22"/>
          <w:szCs w:val="22"/>
        </w:rPr>
        <w:t>Los precios cotizados (Unitario y Total) deben ser expresados máximo con dos decimales.</w:t>
      </w:r>
    </w:p>
    <w:p w:rsidR="00E10B34" w:rsidRPr="00552079" w:rsidRDefault="00E10B34" w:rsidP="00FA78A9">
      <w:pPr>
        <w:rPr>
          <w:rFonts w:asciiTheme="minorHAnsi" w:hAnsiTheme="minorHAnsi" w:cstheme="minorHAnsi"/>
          <w:sz w:val="22"/>
          <w:szCs w:val="22"/>
          <w:lang w:val="es-MX"/>
        </w:rPr>
      </w:pPr>
    </w:p>
    <w:p w:rsidR="00292A55" w:rsidRDefault="00292A55" w:rsidP="00FA78A9">
      <w:pPr>
        <w:rPr>
          <w:rFonts w:asciiTheme="minorHAnsi" w:hAnsiTheme="minorHAnsi" w:cstheme="minorHAnsi"/>
          <w:sz w:val="22"/>
          <w:szCs w:val="22"/>
          <w:lang w:val="es-MX"/>
        </w:rPr>
      </w:pPr>
    </w:p>
    <w:p w:rsidR="00524A79" w:rsidRDefault="00524A79">
      <w:pPr>
        <w:rPr>
          <w:rFonts w:ascii="Calibri" w:hAnsi="Calibri" w:cs="Calibri"/>
          <w:b/>
          <w:sz w:val="22"/>
          <w:szCs w:val="22"/>
        </w:rPr>
      </w:pPr>
      <w:r>
        <w:rPr>
          <w:rFonts w:ascii="Calibri" w:hAnsi="Calibri" w:cs="Calibri"/>
          <w:b/>
          <w:sz w:val="22"/>
          <w:szCs w:val="22"/>
        </w:rPr>
        <w:br w:type="page"/>
      </w:r>
    </w:p>
    <w:p w:rsidR="00BB25CD" w:rsidRDefault="00BB25CD" w:rsidP="009C66A8">
      <w:pPr>
        <w:jc w:val="center"/>
        <w:rPr>
          <w:rFonts w:ascii="Calibri" w:hAnsi="Calibri" w:cs="Calibri"/>
          <w:b/>
          <w:sz w:val="22"/>
          <w:szCs w:val="22"/>
        </w:rPr>
      </w:pPr>
    </w:p>
    <w:p w:rsidR="00596B5C" w:rsidRPr="009C66A8" w:rsidRDefault="00596B5C" w:rsidP="009C66A8">
      <w:pPr>
        <w:jc w:val="center"/>
        <w:rPr>
          <w:rFonts w:ascii="Calibri" w:hAnsi="Calibri" w:cs="Calibri"/>
          <w:b/>
          <w:sz w:val="22"/>
          <w:szCs w:val="22"/>
        </w:rPr>
      </w:pPr>
      <w:r w:rsidRPr="009C66A8">
        <w:rPr>
          <w:rFonts w:ascii="Calibri" w:hAnsi="Calibri" w:cs="Calibri"/>
          <w:b/>
          <w:sz w:val="22"/>
          <w:szCs w:val="22"/>
        </w:rPr>
        <w:t>FORMULARIO C-1</w:t>
      </w:r>
    </w:p>
    <w:p w:rsidR="009C66A8" w:rsidRPr="009C66A8" w:rsidRDefault="00596B5C" w:rsidP="00E028EA">
      <w:pPr>
        <w:pStyle w:val="Normal2"/>
        <w:tabs>
          <w:tab w:val="left" w:pos="1701"/>
          <w:tab w:val="left" w:pos="2835"/>
        </w:tabs>
        <w:jc w:val="center"/>
        <w:rPr>
          <w:rFonts w:asciiTheme="minorHAnsi" w:hAnsiTheme="minorHAnsi" w:cstheme="minorHAnsi"/>
          <w:b/>
          <w:sz w:val="22"/>
          <w:szCs w:val="22"/>
          <w:lang w:val="es-BO"/>
        </w:rPr>
      </w:pPr>
      <w:r w:rsidRPr="009C66A8">
        <w:rPr>
          <w:rFonts w:ascii="Calibri" w:hAnsi="Calibri" w:cs="Calibri"/>
          <w:b/>
          <w:sz w:val="22"/>
          <w:szCs w:val="22"/>
        </w:rPr>
        <w:t>CARATERISTICAS TECNICAS SOLICITADAS</w:t>
      </w:r>
      <w:r w:rsidR="005A0B2A">
        <w:rPr>
          <w:rFonts w:ascii="Calibri" w:hAnsi="Calibri" w:cs="Calibri"/>
          <w:b/>
          <w:sz w:val="22"/>
          <w:szCs w:val="22"/>
        </w:rPr>
        <w:t xml:space="preserve"> Y OFERTADAS</w:t>
      </w:r>
    </w:p>
    <w:p w:rsidR="00596B5C" w:rsidRPr="00DB5AAF" w:rsidRDefault="00596B5C" w:rsidP="00596B5C">
      <w:pPr>
        <w:jc w:val="center"/>
        <w:rPr>
          <w:rFonts w:ascii="Calibri" w:hAnsi="Calibri" w:cs="Calibri"/>
          <w:b/>
          <w:sz w:val="18"/>
          <w:szCs w:val="18"/>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3"/>
        <w:gridCol w:w="4618"/>
      </w:tblGrid>
      <w:tr w:rsidR="00BF66A0" w:rsidRPr="006B3A60" w:rsidTr="00405640">
        <w:trPr>
          <w:trHeight w:val="236"/>
          <w:tblHeader/>
          <w:jc w:val="center"/>
        </w:trPr>
        <w:tc>
          <w:tcPr>
            <w:tcW w:w="4663" w:type="dxa"/>
            <w:vMerge w:val="restart"/>
            <w:shd w:val="clear" w:color="auto" w:fill="D9D9D9" w:themeFill="background1" w:themeFillShade="D9"/>
            <w:vAlign w:val="center"/>
          </w:tcPr>
          <w:p w:rsidR="00BF66A0" w:rsidRPr="006B3A60" w:rsidRDefault="00BF66A0" w:rsidP="005A0B2A">
            <w:pPr>
              <w:jc w:val="center"/>
              <w:rPr>
                <w:rFonts w:asciiTheme="minorHAnsi" w:hAnsiTheme="minorHAnsi" w:cs="Calibri"/>
                <w:b/>
                <w:sz w:val="18"/>
                <w:szCs w:val="18"/>
              </w:rPr>
            </w:pPr>
            <w:r w:rsidRPr="006B3A60">
              <w:rPr>
                <w:rFonts w:asciiTheme="minorHAnsi" w:hAnsiTheme="minorHAnsi" w:cs="Calibri"/>
                <w:b/>
                <w:sz w:val="18"/>
                <w:szCs w:val="18"/>
              </w:rPr>
              <w:t xml:space="preserve">CARACTERÍSTICAS TÉCNICAS </w:t>
            </w:r>
            <w:r w:rsidR="005A0B2A" w:rsidRPr="006B3A60">
              <w:rPr>
                <w:rFonts w:asciiTheme="minorHAnsi" w:hAnsiTheme="minorHAnsi" w:cs="Calibri"/>
                <w:b/>
                <w:sz w:val="18"/>
                <w:szCs w:val="18"/>
              </w:rPr>
              <w:t xml:space="preserve">SOLICITADAS </w:t>
            </w:r>
            <w:r w:rsidRPr="006B3A60">
              <w:rPr>
                <w:rFonts w:asciiTheme="minorHAnsi" w:hAnsiTheme="minorHAnsi" w:cs="Calibri"/>
                <w:b/>
                <w:sz w:val="18"/>
                <w:szCs w:val="18"/>
              </w:rPr>
              <w:t>POR YPFB</w:t>
            </w:r>
          </w:p>
        </w:tc>
        <w:tc>
          <w:tcPr>
            <w:tcW w:w="4618" w:type="dxa"/>
            <w:vMerge w:val="restart"/>
            <w:shd w:val="clear" w:color="auto" w:fill="D9D9D9" w:themeFill="background1" w:themeFillShade="D9"/>
            <w:vAlign w:val="center"/>
          </w:tcPr>
          <w:p w:rsidR="00BF66A0" w:rsidRPr="006B3A60" w:rsidRDefault="00BF66A0" w:rsidP="00822B2E">
            <w:pPr>
              <w:jc w:val="center"/>
              <w:rPr>
                <w:rFonts w:asciiTheme="minorHAnsi" w:hAnsiTheme="minorHAnsi" w:cs="Calibri"/>
                <w:b/>
                <w:sz w:val="18"/>
                <w:szCs w:val="18"/>
              </w:rPr>
            </w:pPr>
            <w:r w:rsidRPr="006B3A60">
              <w:rPr>
                <w:rFonts w:asciiTheme="minorHAnsi" w:hAnsiTheme="minorHAnsi" w:cs="Calibri"/>
                <w:b/>
                <w:sz w:val="18"/>
                <w:szCs w:val="18"/>
              </w:rPr>
              <w:t xml:space="preserve">CARACTERÍSTICAS TÉCNICAS OFERTADAS POR EL PROPONENTE </w:t>
            </w:r>
          </w:p>
          <w:p w:rsidR="00BF66A0" w:rsidRPr="006B3A60" w:rsidRDefault="00BF66A0" w:rsidP="00822B2E">
            <w:pPr>
              <w:jc w:val="center"/>
              <w:rPr>
                <w:rFonts w:asciiTheme="minorHAnsi" w:hAnsiTheme="minorHAnsi" w:cs="Calibri"/>
                <w:b/>
                <w:i/>
                <w:sz w:val="18"/>
                <w:szCs w:val="18"/>
              </w:rPr>
            </w:pPr>
            <w:r w:rsidRPr="006B3A60">
              <w:rPr>
                <w:rFonts w:asciiTheme="minorHAnsi" w:hAnsiTheme="minorHAnsi" w:cs="Calibri"/>
                <w:b/>
                <w:i/>
                <w:sz w:val="18"/>
                <w:szCs w:val="18"/>
              </w:rPr>
              <w:t xml:space="preserve"> (Describir su propuesta en base a lo solicitado por YPFB)</w:t>
            </w:r>
          </w:p>
        </w:tc>
      </w:tr>
      <w:tr w:rsidR="00BF66A0" w:rsidRPr="006B3A60" w:rsidTr="00405640">
        <w:trPr>
          <w:cantSplit/>
          <w:trHeight w:val="708"/>
          <w:jc w:val="center"/>
        </w:trPr>
        <w:tc>
          <w:tcPr>
            <w:tcW w:w="4663" w:type="dxa"/>
            <w:vMerge/>
            <w:shd w:val="clear" w:color="auto" w:fill="D9D9D9" w:themeFill="background1" w:themeFillShade="D9"/>
            <w:vAlign w:val="center"/>
          </w:tcPr>
          <w:p w:rsidR="00BF66A0" w:rsidRPr="006B3A60" w:rsidRDefault="00BF66A0" w:rsidP="00822B2E">
            <w:pPr>
              <w:jc w:val="center"/>
              <w:rPr>
                <w:rFonts w:asciiTheme="minorHAnsi" w:hAnsiTheme="minorHAnsi" w:cs="Calibri"/>
                <w:b/>
                <w:sz w:val="18"/>
                <w:szCs w:val="18"/>
              </w:rPr>
            </w:pPr>
          </w:p>
        </w:tc>
        <w:tc>
          <w:tcPr>
            <w:tcW w:w="4618" w:type="dxa"/>
            <w:vMerge/>
            <w:shd w:val="clear" w:color="auto" w:fill="D9D9D9" w:themeFill="background1" w:themeFillShade="D9"/>
            <w:vAlign w:val="center"/>
          </w:tcPr>
          <w:p w:rsidR="00BF66A0" w:rsidRPr="006B3A60" w:rsidRDefault="00BF66A0" w:rsidP="00822B2E">
            <w:pPr>
              <w:jc w:val="center"/>
              <w:rPr>
                <w:rFonts w:asciiTheme="minorHAnsi" w:hAnsiTheme="minorHAnsi" w:cs="Calibri"/>
                <w:b/>
                <w:sz w:val="18"/>
                <w:szCs w:val="18"/>
              </w:rPr>
            </w:pPr>
          </w:p>
        </w:tc>
      </w:tr>
      <w:tr w:rsidR="006B3A60" w:rsidRPr="006B3A60" w:rsidTr="000A2B0C">
        <w:trPr>
          <w:trHeight w:val="233"/>
          <w:jc w:val="center"/>
        </w:trPr>
        <w:tc>
          <w:tcPr>
            <w:tcW w:w="4663" w:type="dxa"/>
          </w:tcPr>
          <w:p w:rsidR="006B3A60" w:rsidRPr="006B3A60" w:rsidRDefault="006B3A60" w:rsidP="006B3A60">
            <w:pPr>
              <w:autoSpaceDE w:val="0"/>
              <w:autoSpaceDN w:val="0"/>
              <w:adjustRightInd w:val="0"/>
              <w:rPr>
                <w:rFonts w:asciiTheme="minorHAnsi" w:hAnsiTheme="minorHAnsi" w:cs="Calibri"/>
                <w:b/>
                <w:bCs/>
                <w:sz w:val="18"/>
                <w:szCs w:val="18"/>
              </w:rPr>
            </w:pPr>
            <w:r w:rsidRPr="006B3A60">
              <w:rPr>
                <w:rFonts w:asciiTheme="minorHAnsi" w:hAnsiTheme="minorHAnsi" w:cs="Calibri"/>
                <w:b/>
                <w:bCs/>
                <w:sz w:val="18"/>
                <w:szCs w:val="18"/>
              </w:rPr>
              <w:t>EXPERIENCIA DEL PROPONENTE</w:t>
            </w:r>
          </w:p>
        </w:tc>
        <w:tc>
          <w:tcPr>
            <w:tcW w:w="4618" w:type="dxa"/>
            <w:vAlign w:val="center"/>
          </w:tcPr>
          <w:p w:rsidR="006B3A60" w:rsidRPr="006B3A60" w:rsidRDefault="006B3A60" w:rsidP="006B3A60">
            <w:pPr>
              <w:rPr>
                <w:rFonts w:asciiTheme="minorHAnsi" w:hAnsiTheme="minorHAnsi" w:cs="Calibri"/>
                <w:b/>
                <w:sz w:val="18"/>
                <w:szCs w:val="18"/>
              </w:rPr>
            </w:pPr>
          </w:p>
        </w:tc>
      </w:tr>
      <w:tr w:rsidR="006B3A60" w:rsidRPr="006B3A60" w:rsidTr="000A2B0C">
        <w:trPr>
          <w:trHeight w:val="215"/>
          <w:jc w:val="center"/>
        </w:trPr>
        <w:tc>
          <w:tcPr>
            <w:tcW w:w="4663" w:type="dxa"/>
          </w:tcPr>
          <w:p w:rsidR="006B3A60" w:rsidRPr="006B3A60" w:rsidRDefault="006B3A60" w:rsidP="006B3A60">
            <w:pPr>
              <w:jc w:val="both"/>
              <w:rPr>
                <w:rFonts w:asciiTheme="minorHAnsi" w:hAnsiTheme="minorHAnsi" w:cs="Calibri"/>
                <w:sz w:val="18"/>
                <w:szCs w:val="18"/>
              </w:rPr>
            </w:pPr>
            <w:r w:rsidRPr="006B3A60">
              <w:rPr>
                <w:rFonts w:asciiTheme="minorHAnsi" w:hAnsiTheme="minorHAnsi" w:cs="Calibri"/>
                <w:sz w:val="18"/>
                <w:szCs w:val="18"/>
              </w:rPr>
              <w:t>La empresa proponente deberá tener experiencia de al menos 2 años en servicios de inspección de cantidad y calidad de hidrocarburos, o haber suscrito por lo menos 2 contrato con YPFB.</w:t>
            </w:r>
          </w:p>
          <w:p w:rsidR="006B3A60" w:rsidRPr="006B3A60" w:rsidRDefault="006B3A60" w:rsidP="006B3A60">
            <w:pPr>
              <w:jc w:val="both"/>
              <w:rPr>
                <w:rFonts w:asciiTheme="minorHAnsi" w:hAnsiTheme="minorHAnsi" w:cs="Calibri"/>
                <w:sz w:val="18"/>
                <w:szCs w:val="18"/>
              </w:rPr>
            </w:pPr>
          </w:p>
          <w:p w:rsidR="006B3A60" w:rsidRPr="006B3A60" w:rsidRDefault="006B3A60" w:rsidP="006B3A60">
            <w:pPr>
              <w:jc w:val="both"/>
              <w:rPr>
                <w:rFonts w:asciiTheme="minorHAnsi" w:hAnsiTheme="minorHAnsi" w:cs="Calibri"/>
                <w:sz w:val="18"/>
                <w:szCs w:val="18"/>
              </w:rPr>
            </w:pPr>
            <w:r w:rsidRPr="006B3A60">
              <w:rPr>
                <w:rFonts w:asciiTheme="minorHAnsi" w:hAnsiTheme="minorHAnsi" w:cs="Calibri"/>
                <w:sz w:val="18"/>
                <w:szCs w:val="18"/>
              </w:rPr>
              <w:t>Para el caso que el proponente no haya suscrito ningún contrato con YPFB, deberá incluir en su propuesta la documentación que acredite su experiencia. (Copia de contratos, facturas u otros documentos que respalde la experiencia mencionada).</w:t>
            </w:r>
          </w:p>
          <w:p w:rsidR="006B3A60" w:rsidRPr="006B3A60" w:rsidRDefault="006B3A60" w:rsidP="006B3A60">
            <w:pPr>
              <w:jc w:val="both"/>
              <w:rPr>
                <w:rFonts w:asciiTheme="minorHAnsi" w:hAnsiTheme="minorHAnsi" w:cs="Calibri"/>
                <w:sz w:val="18"/>
                <w:szCs w:val="18"/>
              </w:rPr>
            </w:pPr>
          </w:p>
          <w:p w:rsidR="006B3A60" w:rsidRPr="006B3A60" w:rsidRDefault="006B3A60" w:rsidP="006B3A60">
            <w:pPr>
              <w:jc w:val="both"/>
              <w:rPr>
                <w:rFonts w:asciiTheme="minorHAnsi" w:hAnsiTheme="minorHAnsi" w:cs="Calibri"/>
                <w:b/>
                <w:bCs/>
                <w:sz w:val="18"/>
                <w:szCs w:val="18"/>
              </w:rPr>
            </w:pPr>
            <w:r w:rsidRPr="006B3A60">
              <w:rPr>
                <w:rFonts w:asciiTheme="minorHAnsi" w:hAnsiTheme="minorHAnsi" w:cs="Calibri"/>
                <w:sz w:val="18"/>
                <w:szCs w:val="18"/>
              </w:rPr>
              <w:t>En caso que la empresa haya suscrito contrato(s) con YPFB, deberá detallar fecha de los mismos, y no es necesario adjuntar una copia del contrato de respaldo, que será revisado al momento de la evaluación técnica.</w:t>
            </w:r>
          </w:p>
        </w:tc>
        <w:tc>
          <w:tcPr>
            <w:tcW w:w="4618" w:type="dxa"/>
            <w:vAlign w:val="center"/>
          </w:tcPr>
          <w:p w:rsidR="006B3A60" w:rsidRPr="006B3A60" w:rsidRDefault="006B3A60" w:rsidP="006B3A60">
            <w:pPr>
              <w:rPr>
                <w:rFonts w:asciiTheme="minorHAnsi" w:hAnsiTheme="minorHAnsi" w:cs="Calibri"/>
                <w:b/>
                <w:sz w:val="18"/>
                <w:szCs w:val="18"/>
              </w:rPr>
            </w:pPr>
          </w:p>
        </w:tc>
      </w:tr>
    </w:tbl>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B41ABF" w:rsidP="00B41ABF">
      <w:pPr>
        <w:tabs>
          <w:tab w:val="left" w:pos="6095"/>
        </w:tabs>
        <w:rPr>
          <w:rFonts w:asciiTheme="minorHAnsi" w:hAnsiTheme="minorHAnsi" w:cstheme="minorHAnsi"/>
          <w:b/>
          <w:sz w:val="22"/>
          <w:szCs w:val="22"/>
        </w:rPr>
      </w:pPr>
      <w:r>
        <w:rPr>
          <w:rFonts w:asciiTheme="minorHAnsi" w:hAnsiTheme="minorHAnsi" w:cstheme="minorHAnsi"/>
          <w:b/>
          <w:sz w:val="22"/>
          <w:szCs w:val="22"/>
        </w:rPr>
        <w:tab/>
      </w: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BF66A0" w:rsidRDefault="00BF66A0"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5A0B2A" w:rsidRDefault="005A0B2A" w:rsidP="00FA78A9">
      <w:pPr>
        <w:jc w:val="center"/>
        <w:rPr>
          <w:rFonts w:asciiTheme="minorHAnsi" w:hAnsiTheme="minorHAnsi" w:cstheme="minorHAnsi"/>
          <w:b/>
          <w:sz w:val="22"/>
          <w:szCs w:val="22"/>
        </w:rPr>
      </w:pPr>
    </w:p>
    <w:p w:rsidR="00FD2C94" w:rsidRDefault="00FD2C94" w:rsidP="00FA78A9">
      <w:pPr>
        <w:jc w:val="center"/>
        <w:rPr>
          <w:rFonts w:asciiTheme="minorHAnsi" w:hAnsiTheme="minorHAnsi" w:cstheme="minorHAnsi"/>
          <w:b/>
          <w:sz w:val="22"/>
          <w:szCs w:val="22"/>
        </w:rPr>
      </w:pPr>
    </w:p>
    <w:p w:rsidR="00421F22" w:rsidRDefault="00421F22" w:rsidP="00FA78A9">
      <w:pPr>
        <w:jc w:val="center"/>
        <w:rPr>
          <w:rFonts w:asciiTheme="minorHAnsi" w:hAnsiTheme="minorHAnsi" w:cstheme="minorHAnsi"/>
          <w:b/>
          <w:sz w:val="22"/>
          <w:szCs w:val="22"/>
        </w:rPr>
      </w:pPr>
    </w:p>
    <w:p w:rsidR="00FD2C94" w:rsidRDefault="00FD2C94" w:rsidP="00FA78A9">
      <w:pPr>
        <w:jc w:val="center"/>
        <w:rPr>
          <w:rFonts w:asciiTheme="minorHAnsi" w:hAnsiTheme="minorHAnsi" w:cstheme="minorHAnsi"/>
          <w:b/>
          <w:sz w:val="22"/>
          <w:szCs w:val="22"/>
        </w:rPr>
      </w:pPr>
    </w:p>
    <w:p w:rsidR="00FD2C94" w:rsidRDefault="00FD2C94" w:rsidP="00FA78A9">
      <w:pPr>
        <w:jc w:val="center"/>
        <w:rPr>
          <w:rFonts w:asciiTheme="minorHAnsi" w:hAnsiTheme="minorHAnsi" w:cstheme="minorHAnsi"/>
          <w:b/>
          <w:sz w:val="22"/>
          <w:szCs w:val="22"/>
        </w:rPr>
      </w:pPr>
    </w:p>
    <w:p w:rsidR="00FD2C94" w:rsidRDefault="00FD2C94" w:rsidP="00FA78A9">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r>
        <w:rPr>
          <w:rFonts w:asciiTheme="minorHAnsi" w:hAnsiTheme="minorHAnsi" w:cstheme="minorHAnsi"/>
          <w:b/>
          <w:sz w:val="22"/>
          <w:szCs w:val="22"/>
        </w:rPr>
        <w:lastRenderedPageBreak/>
        <w:t>FORMULARIO C-2</w:t>
      </w:r>
    </w:p>
    <w:p w:rsidR="00BF66A0" w:rsidRDefault="00BF66A0" w:rsidP="00BF66A0">
      <w:pPr>
        <w:jc w:val="center"/>
        <w:rPr>
          <w:rFonts w:asciiTheme="minorHAnsi" w:hAnsiTheme="minorHAnsi" w:cstheme="minorHAnsi"/>
          <w:b/>
          <w:sz w:val="22"/>
          <w:szCs w:val="22"/>
        </w:rPr>
      </w:pPr>
      <w:r>
        <w:rPr>
          <w:rFonts w:asciiTheme="minorHAnsi" w:hAnsiTheme="minorHAnsi" w:cstheme="minorHAnsi"/>
          <w:b/>
          <w:sz w:val="22"/>
          <w:szCs w:val="22"/>
        </w:rPr>
        <w:t xml:space="preserve">DECLARACIÓN JURADA DE CUMPLIMIENTO DE LAS CONDICIONES REQUERIDAS EN LAS ESPECIFICACIONES TÉCNICAS </w:t>
      </w:r>
    </w:p>
    <w:p w:rsidR="00BF66A0" w:rsidRPr="009C66A8" w:rsidRDefault="00BF66A0" w:rsidP="00BF66A0">
      <w:pPr>
        <w:jc w:val="center"/>
        <w:rPr>
          <w:rFonts w:ascii="Calibri" w:hAnsi="Calibri" w:cs="Calibri"/>
          <w:b/>
          <w:sz w:val="22"/>
          <w:szCs w:val="22"/>
        </w:rPr>
      </w:pPr>
    </w:p>
    <w:tbl>
      <w:tblPr>
        <w:tblW w:w="8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F66A0" w:rsidRPr="00E308B3" w:rsidTr="00EA1A79">
        <w:trPr>
          <w:jc w:val="center"/>
        </w:trPr>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single" w:sz="12" w:space="0" w:color="auto"/>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single" w:sz="12" w:space="0" w:color="auto"/>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single" w:sz="12" w:space="0" w:color="auto"/>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r w:rsidRPr="00E308B3">
              <w:rPr>
                <w:rFonts w:asciiTheme="minorHAnsi" w:hAnsiTheme="minorHAnsi" w:cstheme="minorHAnsi"/>
                <w:b/>
                <w:sz w:val="22"/>
                <w:szCs w:val="22"/>
              </w:rPr>
              <w:t>Código del Proceso</w:t>
            </w: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r w:rsidRPr="00E308B3">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BF66A0" w:rsidRPr="00E308B3" w:rsidRDefault="00BF66A0" w:rsidP="00822B2E">
            <w:pPr>
              <w:jc w:val="center"/>
              <w:rPr>
                <w:rFonts w:asciiTheme="minorHAnsi" w:hAnsiTheme="minorHAnsi" w:cstheme="minorHAnsi"/>
                <w:sz w:val="22"/>
                <w:szCs w:val="22"/>
              </w:rPr>
            </w:pPr>
          </w:p>
          <w:p w:rsidR="00BF66A0" w:rsidRPr="00E308B3" w:rsidRDefault="00BF66A0" w:rsidP="00822B2E">
            <w:pPr>
              <w:jc w:val="cente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trHeight w:val="300"/>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r w:rsidRPr="00E308B3">
              <w:rPr>
                <w:rFonts w:asciiTheme="minorHAnsi" w:hAnsiTheme="minorHAnsi" w:cstheme="minorHAnsi"/>
                <w:b/>
                <w:sz w:val="22"/>
                <w:szCs w:val="22"/>
              </w:rPr>
              <w:t>Objeto del Proceso</w:t>
            </w: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r w:rsidRPr="00E308B3">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BF66A0" w:rsidRPr="00E308B3" w:rsidRDefault="00BF66A0" w:rsidP="00822B2E">
            <w:pPr>
              <w:rPr>
                <w:rFonts w:asciiTheme="minorHAnsi" w:hAnsiTheme="minorHAnsi" w:cstheme="minorHAnsi"/>
                <w:sz w:val="22"/>
                <w:szCs w:val="22"/>
              </w:rPr>
            </w:pPr>
          </w:p>
          <w:p w:rsidR="00BF66A0" w:rsidRPr="00E308B3" w:rsidRDefault="00BF66A0" w:rsidP="00822B2E">
            <w:pP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single" w:sz="12" w:space="0" w:color="auto"/>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single" w:sz="12" w:space="0" w:color="auto"/>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single" w:sz="12"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r>
    </w:tbl>
    <w:p w:rsidR="00BF66A0" w:rsidRPr="00E308B3" w:rsidRDefault="00BF66A0" w:rsidP="00BF66A0">
      <w:pPr>
        <w:jc w:val="center"/>
        <w:rPr>
          <w:rFonts w:asciiTheme="minorHAnsi" w:hAnsiTheme="minorHAnsi" w:cstheme="minorHAnsi"/>
          <w:sz w:val="22"/>
          <w:szCs w:val="22"/>
        </w:rPr>
      </w:pPr>
    </w:p>
    <w:p w:rsidR="00BF66A0" w:rsidRPr="005D2936" w:rsidRDefault="00BF66A0" w:rsidP="00BF66A0">
      <w:pPr>
        <w:jc w:val="both"/>
        <w:rPr>
          <w:rFonts w:asciiTheme="minorHAnsi" w:hAnsiTheme="minorHAnsi" w:cs="Calibri"/>
          <w:szCs w:val="18"/>
        </w:rPr>
      </w:pPr>
      <w:r w:rsidRPr="005D2936">
        <w:rPr>
          <w:rFonts w:asciiTheme="minorHAnsi" w:hAnsiTheme="minorHAnsi" w:cs="Calibri"/>
          <w:szCs w:val="18"/>
        </w:rPr>
        <w:t xml:space="preserve">A nombre de </w:t>
      </w:r>
      <w:r w:rsidRPr="005D2936">
        <w:rPr>
          <w:rFonts w:asciiTheme="minorHAnsi" w:hAnsiTheme="minorHAnsi" w:cs="Calibri"/>
          <w:b/>
          <w:szCs w:val="18"/>
        </w:rPr>
        <w:t>(</w:t>
      </w:r>
      <w:r>
        <w:rPr>
          <w:rFonts w:asciiTheme="minorHAnsi" w:hAnsiTheme="minorHAnsi" w:cs="Calibri"/>
          <w:b/>
          <w:szCs w:val="18"/>
        </w:rPr>
        <w:t>…………………..</w:t>
      </w:r>
      <w:r w:rsidRPr="005D2936">
        <w:rPr>
          <w:rFonts w:asciiTheme="minorHAnsi" w:hAnsiTheme="minorHAnsi" w:cs="Calibri"/>
          <w:b/>
          <w:szCs w:val="18"/>
        </w:rPr>
        <w:t>N</w:t>
      </w:r>
      <w:r w:rsidRPr="005D2936">
        <w:rPr>
          <w:rFonts w:asciiTheme="minorHAnsi" w:hAnsiTheme="minorHAnsi" w:cs="Calibri"/>
          <w:b/>
          <w:i/>
          <w:szCs w:val="18"/>
        </w:rPr>
        <w:t>ombre de la Empresa o Asociación</w:t>
      </w:r>
      <w:r>
        <w:rPr>
          <w:rFonts w:asciiTheme="minorHAnsi" w:hAnsiTheme="minorHAnsi" w:cs="Calibri"/>
          <w:b/>
          <w:i/>
          <w:szCs w:val="18"/>
        </w:rPr>
        <w:t xml:space="preserve"> Accidental según corresponda</w:t>
      </w:r>
      <w:r w:rsidRPr="005D2936">
        <w:rPr>
          <w:rFonts w:asciiTheme="minorHAnsi" w:hAnsiTheme="minorHAnsi" w:cs="Calibri"/>
          <w:b/>
          <w:i/>
          <w:szCs w:val="18"/>
        </w:rPr>
        <w:t xml:space="preserve">) </w:t>
      </w:r>
      <w:r w:rsidRPr="005D2936">
        <w:rPr>
          <w:rFonts w:asciiTheme="minorHAnsi" w:hAnsiTheme="minorHAnsi" w:cs="Calibri"/>
          <w:szCs w:val="18"/>
        </w:rPr>
        <w:t>a la cual represento, declaro expresamente mi conformidad</w:t>
      </w:r>
      <w:r>
        <w:rPr>
          <w:rFonts w:asciiTheme="minorHAnsi" w:hAnsiTheme="minorHAnsi" w:cs="Calibri"/>
          <w:szCs w:val="18"/>
          <w:lang w:val="es-ES_tradnl"/>
        </w:rPr>
        <w:t xml:space="preserve"> y</w:t>
      </w:r>
      <w:r w:rsidRPr="005D2936">
        <w:rPr>
          <w:rFonts w:asciiTheme="minorHAnsi" w:hAnsiTheme="minorHAnsi" w:cs="Calibri"/>
          <w:szCs w:val="18"/>
          <w:lang w:val="es-ES_tradnl"/>
        </w:rPr>
        <w:t xml:space="preserve"> compromiso de cumplimiento </w:t>
      </w:r>
      <w:r>
        <w:rPr>
          <w:rFonts w:asciiTheme="minorHAnsi" w:hAnsiTheme="minorHAnsi" w:cs="Calibri"/>
          <w:szCs w:val="18"/>
          <w:lang w:val="es-ES_tradnl"/>
        </w:rPr>
        <w:t>a</w:t>
      </w:r>
      <w:r w:rsidRPr="005D2936">
        <w:rPr>
          <w:rFonts w:asciiTheme="minorHAnsi" w:hAnsiTheme="minorHAnsi" w:cs="Calibri"/>
          <w:szCs w:val="18"/>
        </w:rPr>
        <w:t xml:space="preserve"> las </w:t>
      </w:r>
      <w:r w:rsidRPr="005D2936">
        <w:rPr>
          <w:rFonts w:asciiTheme="minorHAnsi" w:hAnsiTheme="minorHAnsi" w:cs="Calibri"/>
          <w:b/>
          <w:szCs w:val="18"/>
        </w:rPr>
        <w:t xml:space="preserve">condiciones </w:t>
      </w:r>
      <w:r>
        <w:rPr>
          <w:rFonts w:asciiTheme="minorHAnsi" w:hAnsiTheme="minorHAnsi" w:cs="Calibri"/>
          <w:b/>
          <w:szCs w:val="18"/>
        </w:rPr>
        <w:t xml:space="preserve">técnicas requeridas para el </w:t>
      </w:r>
      <w:r w:rsidR="00F5402E">
        <w:rPr>
          <w:rFonts w:asciiTheme="minorHAnsi" w:hAnsiTheme="minorHAnsi" w:cs="Calibri"/>
          <w:b/>
          <w:szCs w:val="18"/>
        </w:rPr>
        <w:t xml:space="preserve">servicio </w:t>
      </w:r>
      <w:r>
        <w:rPr>
          <w:rFonts w:asciiTheme="minorHAnsi" w:hAnsiTheme="minorHAnsi" w:cs="Calibri"/>
          <w:b/>
          <w:szCs w:val="18"/>
        </w:rPr>
        <w:t xml:space="preserve">y otras condiciones de cumplimiento obligatorio, descritas en el numeral </w:t>
      </w:r>
      <w:r w:rsidRPr="005D2936">
        <w:rPr>
          <w:rFonts w:asciiTheme="minorHAnsi" w:hAnsiTheme="minorHAnsi" w:cs="Calibri"/>
          <w:b/>
          <w:szCs w:val="18"/>
        </w:rPr>
        <w:t>II</w:t>
      </w:r>
      <w:r w:rsidRPr="005D2936">
        <w:rPr>
          <w:rFonts w:asciiTheme="minorHAnsi" w:hAnsiTheme="minorHAnsi" w:cs="Calibri"/>
          <w:szCs w:val="18"/>
        </w:rPr>
        <w:t xml:space="preserve"> </w:t>
      </w:r>
      <w:r>
        <w:rPr>
          <w:rFonts w:asciiTheme="minorHAnsi" w:hAnsiTheme="minorHAnsi" w:cs="Calibri"/>
          <w:szCs w:val="18"/>
        </w:rPr>
        <w:t>de las especificaciones técnicas (</w:t>
      </w:r>
      <w:r w:rsidR="00B41ABF">
        <w:rPr>
          <w:rFonts w:asciiTheme="minorHAnsi" w:hAnsiTheme="minorHAnsi" w:cs="Calibri"/>
          <w:szCs w:val="18"/>
        </w:rPr>
        <w:t>Parte VI</w:t>
      </w:r>
      <w:r>
        <w:rPr>
          <w:rFonts w:asciiTheme="minorHAnsi" w:hAnsiTheme="minorHAnsi" w:cs="Calibri"/>
          <w:szCs w:val="18"/>
        </w:rPr>
        <w:t xml:space="preserve"> del presente DBC).</w:t>
      </w:r>
    </w:p>
    <w:p w:rsidR="00BF66A0" w:rsidRPr="005D2936" w:rsidRDefault="00BF66A0" w:rsidP="00BF66A0">
      <w:pPr>
        <w:ind w:left="360"/>
        <w:jc w:val="both"/>
        <w:rPr>
          <w:rFonts w:asciiTheme="minorHAnsi" w:hAnsiTheme="minorHAnsi" w:cs="Calibri"/>
          <w:szCs w:val="18"/>
        </w:rPr>
      </w:pPr>
    </w:p>
    <w:p w:rsidR="00BF66A0" w:rsidRPr="005D2936" w:rsidRDefault="00BF66A0" w:rsidP="00BF66A0">
      <w:pPr>
        <w:jc w:val="both"/>
        <w:rPr>
          <w:rFonts w:asciiTheme="minorHAnsi" w:hAnsiTheme="minorHAnsi" w:cs="Calibri"/>
          <w:szCs w:val="18"/>
        </w:rPr>
      </w:pPr>
      <w:r w:rsidRPr="005D2936">
        <w:rPr>
          <w:rFonts w:asciiTheme="minorHAnsi" w:hAnsiTheme="minorHAnsi" w:cs="Calibri"/>
          <w:szCs w:val="18"/>
        </w:rPr>
        <w:t xml:space="preserve">Firma en señal de conformidad, </w:t>
      </w:r>
    </w:p>
    <w:p w:rsidR="00BF66A0" w:rsidRPr="002C22EC" w:rsidRDefault="00BF66A0" w:rsidP="00BF66A0">
      <w:pPr>
        <w:jc w:val="both"/>
        <w:rPr>
          <w:rFonts w:asciiTheme="minorHAnsi" w:hAnsiTheme="minorHAnsi" w:cs="Calibri"/>
          <w:sz w:val="18"/>
          <w:szCs w:val="18"/>
        </w:rPr>
      </w:pPr>
    </w:p>
    <w:p w:rsidR="00BF66A0" w:rsidRPr="002C22EC" w:rsidRDefault="00BF66A0" w:rsidP="00BF66A0">
      <w:pPr>
        <w:jc w:val="both"/>
        <w:rPr>
          <w:rFonts w:asciiTheme="minorHAnsi" w:hAnsiTheme="minorHAnsi" w:cs="Arial"/>
          <w:sz w:val="18"/>
          <w:szCs w:val="18"/>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Calibri"/>
          <w:b/>
        </w:rPr>
      </w:pPr>
      <w:r w:rsidRPr="002C22EC">
        <w:rPr>
          <w:rFonts w:asciiTheme="minorHAnsi" w:hAnsiTheme="minorHAnsi" w:cs="Calibri"/>
          <w:b/>
        </w:rPr>
        <w:t>-------------------------------------------------------------------------------</w:t>
      </w:r>
    </w:p>
    <w:p w:rsidR="00BF66A0" w:rsidRPr="002C22EC" w:rsidRDefault="00BF66A0" w:rsidP="00BF66A0">
      <w:pPr>
        <w:jc w:val="center"/>
        <w:rPr>
          <w:rFonts w:asciiTheme="minorHAnsi" w:hAnsiTheme="minorHAnsi" w:cs="Calibri"/>
          <w:b/>
        </w:rPr>
      </w:pPr>
      <w:r w:rsidRPr="002C22EC">
        <w:rPr>
          <w:rFonts w:asciiTheme="minorHAnsi" w:hAnsiTheme="minorHAnsi" w:cs="Calibri"/>
          <w:b/>
        </w:rPr>
        <w:t xml:space="preserve">Firma del Propietario o Representante Legal </w:t>
      </w:r>
    </w:p>
    <w:p w:rsidR="00BF66A0" w:rsidRPr="002C22EC" w:rsidRDefault="00BF66A0" w:rsidP="00BF66A0">
      <w:pPr>
        <w:jc w:val="center"/>
        <w:rPr>
          <w:rFonts w:asciiTheme="minorHAnsi" w:hAnsiTheme="minorHAnsi" w:cstheme="minorHAnsi"/>
          <w:b/>
        </w:rPr>
      </w:pPr>
      <w:r w:rsidRPr="002C22EC">
        <w:rPr>
          <w:rFonts w:asciiTheme="minorHAnsi" w:hAnsiTheme="minorHAnsi" w:cs="Calibri"/>
          <w:b/>
        </w:rPr>
        <w:t xml:space="preserve">Nombre completo del Propietario o Representante Legal </w:t>
      </w:r>
    </w:p>
    <w:p w:rsidR="00BF66A0" w:rsidRDefault="00BF66A0" w:rsidP="00BF66A0">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p>
    <w:p w:rsidR="00BF66A0" w:rsidRDefault="00BF66A0" w:rsidP="00BF66A0">
      <w:pPr>
        <w:rPr>
          <w:rFonts w:ascii="Calibri" w:hAnsi="Calibri" w:cs="Calibri"/>
          <w:b/>
          <w:sz w:val="22"/>
          <w:szCs w:val="22"/>
        </w:rPr>
      </w:pPr>
    </w:p>
    <w:p w:rsidR="00BF66A0" w:rsidRDefault="00BF66A0"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5A0B2A" w:rsidRDefault="005A0B2A"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Pr="00552079" w:rsidRDefault="00AF2036" w:rsidP="00AF2036">
      <w:pPr>
        <w:jc w:val="center"/>
        <w:rPr>
          <w:rFonts w:asciiTheme="minorHAnsi" w:hAnsiTheme="minorHAnsi" w:cstheme="minorHAnsi"/>
          <w:b/>
          <w:sz w:val="22"/>
          <w:szCs w:val="22"/>
        </w:rPr>
      </w:pPr>
      <w:r>
        <w:rPr>
          <w:rFonts w:asciiTheme="minorHAnsi" w:hAnsiTheme="minorHAnsi" w:cstheme="minorHAnsi"/>
          <w:b/>
          <w:sz w:val="22"/>
          <w:szCs w:val="22"/>
        </w:rPr>
        <w:lastRenderedPageBreak/>
        <w:t>FOR</w:t>
      </w:r>
      <w:r w:rsidR="00086926">
        <w:rPr>
          <w:rFonts w:asciiTheme="minorHAnsi" w:hAnsiTheme="minorHAnsi" w:cstheme="minorHAnsi"/>
          <w:b/>
          <w:sz w:val="22"/>
          <w:szCs w:val="22"/>
        </w:rPr>
        <w:t>MULARIO C-3</w:t>
      </w:r>
    </w:p>
    <w:p w:rsidR="00AF2036" w:rsidRPr="00552079" w:rsidRDefault="00AF2036" w:rsidP="00AF2036">
      <w:pPr>
        <w:jc w:val="center"/>
        <w:rPr>
          <w:rFonts w:asciiTheme="minorHAnsi" w:hAnsiTheme="minorHAnsi" w:cstheme="minorHAnsi"/>
          <w:b/>
          <w:bCs/>
          <w:i/>
          <w:iCs/>
          <w:sz w:val="22"/>
          <w:szCs w:val="22"/>
        </w:rPr>
      </w:pPr>
    </w:p>
    <w:p w:rsidR="00AC6AA4" w:rsidRDefault="00AC6AA4" w:rsidP="00AC6AA4">
      <w:pPr>
        <w:jc w:val="center"/>
        <w:rPr>
          <w:rFonts w:asciiTheme="minorHAnsi" w:hAnsiTheme="minorHAnsi" w:cstheme="minorHAnsi"/>
          <w:b/>
          <w:bCs/>
          <w:sz w:val="22"/>
          <w:szCs w:val="22"/>
          <w:lang w:eastAsia="es-BO"/>
        </w:rPr>
      </w:pPr>
      <w:bookmarkStart w:id="3" w:name="_Toc351628703"/>
      <w:r w:rsidRPr="00552079">
        <w:rPr>
          <w:rFonts w:asciiTheme="minorHAnsi" w:hAnsiTheme="minorHAnsi" w:cstheme="minorHAnsi"/>
          <w:b/>
          <w:bCs/>
          <w:sz w:val="22"/>
          <w:szCs w:val="22"/>
          <w:lang w:eastAsia="es-BO"/>
        </w:rPr>
        <w:t xml:space="preserve">EXPERIENCIA </w:t>
      </w:r>
      <w:r>
        <w:rPr>
          <w:rFonts w:asciiTheme="minorHAnsi" w:hAnsiTheme="minorHAnsi" w:cstheme="minorHAnsi"/>
          <w:b/>
          <w:bCs/>
          <w:sz w:val="22"/>
          <w:szCs w:val="22"/>
          <w:lang w:eastAsia="es-BO"/>
        </w:rPr>
        <w:t>DEL PROPONENTE</w:t>
      </w:r>
    </w:p>
    <w:p w:rsidR="00AC6AA4" w:rsidRPr="00552079" w:rsidRDefault="00AC6AA4" w:rsidP="00AC6AA4">
      <w:pPr>
        <w:jc w:val="center"/>
        <w:rPr>
          <w:rFonts w:asciiTheme="minorHAnsi" w:hAnsiTheme="minorHAnsi" w:cstheme="minorHAnsi"/>
          <w:b/>
          <w:bCs/>
          <w:sz w:val="22"/>
          <w:szCs w:val="22"/>
          <w:lang w:eastAsia="es-BO"/>
        </w:rPr>
      </w:pPr>
    </w:p>
    <w:p w:rsidR="00AC6AA4" w:rsidRDefault="00AC6AA4" w:rsidP="00AC6AA4">
      <w:pPr>
        <w:ind w:left="-709" w:firstLine="709"/>
        <w:rPr>
          <w:rFonts w:asciiTheme="minorHAnsi" w:hAnsiTheme="minorHAnsi" w:cstheme="minorHAnsi"/>
          <w:b/>
          <w:sz w:val="22"/>
          <w:szCs w:val="22"/>
        </w:rPr>
      </w:pPr>
      <w:r>
        <w:rPr>
          <w:rFonts w:asciiTheme="minorHAnsi" w:hAnsiTheme="minorHAnsi" w:cstheme="minorHAnsi"/>
          <w:b/>
          <w:sz w:val="22"/>
          <w:szCs w:val="22"/>
        </w:rPr>
        <w:t>NOMBRE DEL PROPONENTE:</w:t>
      </w:r>
    </w:p>
    <w:p w:rsidR="00AC6AA4" w:rsidRPr="00EB5ED3" w:rsidRDefault="00AC6AA4" w:rsidP="00AC6AA4">
      <w:pPr>
        <w:ind w:left="-709"/>
        <w:rPr>
          <w:rFonts w:asciiTheme="minorHAnsi" w:hAnsiTheme="minorHAnsi" w:cstheme="minorHAnsi"/>
          <w:b/>
          <w:sz w:val="8"/>
          <w:szCs w:val="22"/>
        </w:rPr>
      </w:pPr>
    </w:p>
    <w:tbl>
      <w:tblPr>
        <w:tblW w:w="9509" w:type="dxa"/>
        <w:jc w:val="center"/>
        <w:tblLayout w:type="fixed"/>
        <w:tblCellMar>
          <w:left w:w="70" w:type="dxa"/>
          <w:right w:w="70" w:type="dxa"/>
        </w:tblCellMar>
        <w:tblLook w:val="04A0" w:firstRow="1" w:lastRow="0" w:firstColumn="1" w:lastColumn="0" w:noHBand="0" w:noVBand="1"/>
      </w:tblPr>
      <w:tblGrid>
        <w:gridCol w:w="567"/>
        <w:gridCol w:w="1276"/>
        <w:gridCol w:w="2976"/>
        <w:gridCol w:w="1531"/>
        <w:gridCol w:w="1574"/>
        <w:gridCol w:w="1585"/>
      </w:tblGrid>
      <w:tr w:rsidR="00AC6AA4" w:rsidRPr="00C41BD6" w:rsidTr="00E93EA1">
        <w:trPr>
          <w:trHeight w:val="415"/>
          <w:jc w:val="center"/>
        </w:trPr>
        <w:tc>
          <w:tcPr>
            <w:tcW w:w="567" w:type="dxa"/>
            <w:vMerge w:val="restart"/>
            <w:tcBorders>
              <w:top w:val="single" w:sz="4" w:space="0" w:color="auto"/>
              <w:left w:val="single" w:sz="8" w:space="0" w:color="auto"/>
              <w:bottom w:val="single" w:sz="12" w:space="0" w:color="000000"/>
              <w:right w:val="single" w:sz="8"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N°</w:t>
            </w:r>
          </w:p>
        </w:tc>
        <w:tc>
          <w:tcPr>
            <w:tcW w:w="1276" w:type="dxa"/>
            <w:vMerge w:val="restart"/>
            <w:tcBorders>
              <w:top w:val="single" w:sz="4" w:space="0" w:color="auto"/>
              <w:left w:val="single" w:sz="8" w:space="0" w:color="auto"/>
              <w:bottom w:val="single" w:sz="12" w:space="0" w:color="000000"/>
              <w:right w:val="single" w:sz="8"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Entidad Contratante</w:t>
            </w:r>
          </w:p>
        </w:tc>
        <w:tc>
          <w:tcPr>
            <w:tcW w:w="2976" w:type="dxa"/>
            <w:vMerge w:val="restart"/>
            <w:tcBorders>
              <w:top w:val="single" w:sz="4" w:space="0" w:color="auto"/>
              <w:left w:val="single" w:sz="8" w:space="0" w:color="auto"/>
              <w:right w:val="single" w:sz="8"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Objeto de la Contratación</w:t>
            </w:r>
          </w:p>
        </w:tc>
        <w:tc>
          <w:tcPr>
            <w:tcW w:w="1531" w:type="dxa"/>
            <w:vMerge w:val="restart"/>
            <w:tcBorders>
              <w:top w:val="single" w:sz="4" w:space="0" w:color="auto"/>
              <w:left w:val="single" w:sz="8" w:space="0" w:color="auto"/>
              <w:right w:val="single" w:sz="8"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8842A3">
              <w:rPr>
                <w:rFonts w:asciiTheme="minorHAnsi" w:hAnsiTheme="minorHAnsi" w:cstheme="minorHAnsi"/>
                <w:b/>
                <w:bCs/>
                <w:szCs w:val="22"/>
                <w:lang w:eastAsia="es-BO"/>
              </w:rPr>
              <w:t>Importe  Bs. (*)</w:t>
            </w:r>
          </w:p>
        </w:tc>
        <w:tc>
          <w:tcPr>
            <w:tcW w:w="3159" w:type="dxa"/>
            <w:gridSpan w:val="2"/>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Periodo de Ejecución</w:t>
            </w:r>
          </w:p>
        </w:tc>
      </w:tr>
      <w:tr w:rsidR="00AC6AA4" w:rsidRPr="00552079" w:rsidTr="00E93EA1">
        <w:trPr>
          <w:cantSplit/>
          <w:trHeight w:val="1076"/>
          <w:jc w:val="center"/>
        </w:trPr>
        <w:tc>
          <w:tcPr>
            <w:tcW w:w="567" w:type="dxa"/>
            <w:vMerge/>
            <w:tcBorders>
              <w:top w:val="nil"/>
              <w:left w:val="single" w:sz="8" w:space="0" w:color="auto"/>
              <w:bottom w:val="single" w:sz="12" w:space="0" w:color="000000"/>
              <w:right w:val="single" w:sz="8" w:space="0" w:color="auto"/>
            </w:tcBorders>
            <w:shd w:val="clear" w:color="auto" w:fill="D9D9D9" w:themeFill="background1" w:themeFillShade="D9"/>
            <w:vAlign w:val="center"/>
            <w:hideMark/>
          </w:tcPr>
          <w:p w:rsidR="00AC6AA4" w:rsidRPr="00552079" w:rsidRDefault="00AC6AA4" w:rsidP="009679D3">
            <w:pPr>
              <w:rPr>
                <w:rFonts w:asciiTheme="minorHAnsi" w:hAnsiTheme="minorHAnsi" w:cstheme="minorHAnsi"/>
                <w:b/>
                <w:bCs/>
                <w:sz w:val="22"/>
                <w:szCs w:val="22"/>
                <w:lang w:eastAsia="es-BO"/>
              </w:rPr>
            </w:pPr>
          </w:p>
        </w:tc>
        <w:tc>
          <w:tcPr>
            <w:tcW w:w="1276" w:type="dxa"/>
            <w:vMerge/>
            <w:tcBorders>
              <w:top w:val="nil"/>
              <w:left w:val="single" w:sz="8" w:space="0" w:color="auto"/>
              <w:bottom w:val="single" w:sz="12" w:space="0" w:color="000000"/>
              <w:right w:val="single" w:sz="8" w:space="0" w:color="auto"/>
            </w:tcBorders>
            <w:shd w:val="clear" w:color="auto" w:fill="D9D9D9" w:themeFill="background1" w:themeFillShade="D9"/>
            <w:vAlign w:val="center"/>
            <w:hideMark/>
          </w:tcPr>
          <w:p w:rsidR="00AC6AA4" w:rsidRPr="00552079" w:rsidRDefault="00AC6AA4" w:rsidP="009679D3">
            <w:pPr>
              <w:rPr>
                <w:rFonts w:asciiTheme="minorHAnsi" w:hAnsiTheme="minorHAnsi" w:cstheme="minorHAnsi"/>
                <w:b/>
                <w:bCs/>
                <w:sz w:val="22"/>
                <w:szCs w:val="22"/>
                <w:lang w:eastAsia="es-BO"/>
              </w:rPr>
            </w:pPr>
          </w:p>
        </w:tc>
        <w:tc>
          <w:tcPr>
            <w:tcW w:w="2976" w:type="dxa"/>
            <w:vMerge/>
            <w:tcBorders>
              <w:left w:val="single" w:sz="8" w:space="0" w:color="auto"/>
              <w:bottom w:val="single" w:sz="12" w:space="0" w:color="000000"/>
              <w:right w:val="single" w:sz="8" w:space="0" w:color="auto"/>
            </w:tcBorders>
            <w:shd w:val="clear" w:color="auto" w:fill="D9D9D9" w:themeFill="background1" w:themeFillShade="D9"/>
            <w:vAlign w:val="center"/>
            <w:hideMark/>
          </w:tcPr>
          <w:p w:rsidR="00AC6AA4" w:rsidRPr="00C41BD6" w:rsidRDefault="00AC6AA4" w:rsidP="009679D3">
            <w:pPr>
              <w:ind w:left="113" w:right="113"/>
              <w:jc w:val="center"/>
              <w:rPr>
                <w:rFonts w:asciiTheme="minorHAnsi" w:hAnsiTheme="minorHAnsi" w:cstheme="minorHAnsi"/>
                <w:b/>
                <w:bCs/>
                <w:szCs w:val="22"/>
                <w:lang w:eastAsia="es-BO"/>
              </w:rPr>
            </w:pPr>
          </w:p>
        </w:tc>
        <w:tc>
          <w:tcPr>
            <w:tcW w:w="1531" w:type="dxa"/>
            <w:vMerge/>
            <w:tcBorders>
              <w:left w:val="single" w:sz="8" w:space="0" w:color="auto"/>
              <w:bottom w:val="single" w:sz="12" w:space="0" w:color="000000"/>
              <w:right w:val="single" w:sz="8" w:space="0" w:color="auto"/>
            </w:tcBorders>
            <w:shd w:val="clear" w:color="auto" w:fill="D9D9D9" w:themeFill="background1" w:themeFillShade="D9"/>
            <w:vAlign w:val="center"/>
            <w:hideMark/>
          </w:tcPr>
          <w:p w:rsidR="00AC6AA4" w:rsidRPr="00552079" w:rsidRDefault="00AC6AA4" w:rsidP="009679D3">
            <w:pPr>
              <w:rPr>
                <w:rFonts w:asciiTheme="minorHAnsi" w:hAnsiTheme="minorHAnsi" w:cstheme="minorHAnsi"/>
                <w:b/>
                <w:bCs/>
                <w:sz w:val="22"/>
                <w:szCs w:val="22"/>
                <w:lang w:eastAsia="es-BO"/>
              </w:rPr>
            </w:pPr>
          </w:p>
        </w:tc>
        <w:tc>
          <w:tcPr>
            <w:tcW w:w="1574" w:type="dxa"/>
            <w:tcBorders>
              <w:top w:val="nil"/>
              <w:left w:val="nil"/>
              <w:bottom w:val="single" w:sz="12" w:space="0" w:color="auto"/>
              <w:right w:val="single" w:sz="8"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Inicio</w:t>
            </w:r>
          </w:p>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(Día/Mes/Año)</w:t>
            </w:r>
          </w:p>
        </w:tc>
        <w:tc>
          <w:tcPr>
            <w:tcW w:w="1585" w:type="dxa"/>
            <w:tcBorders>
              <w:top w:val="nil"/>
              <w:left w:val="nil"/>
              <w:bottom w:val="single" w:sz="12" w:space="0" w:color="auto"/>
              <w:right w:val="single" w:sz="4" w:space="0" w:color="auto"/>
            </w:tcBorders>
            <w:shd w:val="clear" w:color="auto" w:fill="D9D9D9" w:themeFill="background1" w:themeFillShade="D9"/>
            <w:vAlign w:val="center"/>
            <w:hideMark/>
          </w:tcPr>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Fin</w:t>
            </w:r>
          </w:p>
          <w:p w:rsidR="00AC6AA4" w:rsidRPr="00C41BD6" w:rsidRDefault="00AC6AA4" w:rsidP="009679D3">
            <w:pPr>
              <w:jc w:val="center"/>
              <w:rPr>
                <w:rFonts w:asciiTheme="minorHAnsi" w:hAnsiTheme="minorHAnsi" w:cstheme="minorHAnsi"/>
                <w:b/>
                <w:bCs/>
                <w:szCs w:val="22"/>
                <w:lang w:eastAsia="es-BO"/>
              </w:rPr>
            </w:pPr>
            <w:r w:rsidRPr="00C41BD6">
              <w:rPr>
                <w:rFonts w:asciiTheme="minorHAnsi" w:hAnsiTheme="minorHAnsi" w:cstheme="minorHAnsi"/>
                <w:b/>
                <w:bCs/>
                <w:szCs w:val="22"/>
                <w:lang w:eastAsia="es-BO"/>
              </w:rPr>
              <w:t>(Día/Mes/Año)</w:t>
            </w:r>
          </w:p>
        </w:tc>
      </w:tr>
      <w:tr w:rsidR="00AC6AA4" w:rsidRPr="00552079" w:rsidTr="002370FC">
        <w:trPr>
          <w:trHeight w:val="246"/>
          <w:jc w:val="center"/>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1</w:t>
            </w:r>
          </w:p>
        </w:tc>
        <w:tc>
          <w:tcPr>
            <w:tcW w:w="1276"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31" w:type="dxa"/>
            <w:tcBorders>
              <w:top w:val="nil"/>
              <w:left w:val="single" w:sz="8" w:space="0" w:color="auto"/>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r>
      <w:tr w:rsidR="00AC6AA4" w:rsidRPr="00552079" w:rsidTr="003D7B3C">
        <w:trPr>
          <w:trHeight w:val="217"/>
          <w:jc w:val="center"/>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Pr>
                <w:rFonts w:asciiTheme="minorHAnsi" w:hAnsiTheme="minorHAnsi" w:cstheme="minorHAnsi"/>
                <w:sz w:val="22"/>
                <w:szCs w:val="22"/>
                <w:lang w:eastAsia="es-BO"/>
              </w:rPr>
              <w:t>2</w:t>
            </w:r>
          </w:p>
        </w:tc>
        <w:tc>
          <w:tcPr>
            <w:tcW w:w="1276"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31" w:type="dxa"/>
            <w:tcBorders>
              <w:top w:val="nil"/>
              <w:left w:val="single" w:sz="8" w:space="0" w:color="auto"/>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r>
      <w:tr w:rsidR="00AC6AA4" w:rsidRPr="00552079" w:rsidTr="00DE45E0">
        <w:trPr>
          <w:trHeight w:val="239"/>
          <w:jc w:val="center"/>
        </w:trPr>
        <w:tc>
          <w:tcPr>
            <w:tcW w:w="567" w:type="dxa"/>
            <w:tcBorders>
              <w:top w:val="nil"/>
              <w:left w:val="single" w:sz="8" w:space="0" w:color="auto"/>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Pr>
                <w:rFonts w:asciiTheme="minorHAnsi" w:hAnsiTheme="minorHAnsi" w:cstheme="minorHAnsi"/>
                <w:sz w:val="22"/>
                <w:szCs w:val="22"/>
                <w:lang w:eastAsia="es-BO"/>
              </w:rPr>
              <w:t>3</w:t>
            </w:r>
          </w:p>
        </w:tc>
        <w:tc>
          <w:tcPr>
            <w:tcW w:w="1276"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31" w:type="dxa"/>
            <w:tcBorders>
              <w:top w:val="nil"/>
              <w:left w:val="single" w:sz="8" w:space="0" w:color="auto"/>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p w:rsidR="00AC6AA4" w:rsidRPr="00552079" w:rsidRDefault="00AC6AA4" w:rsidP="009679D3">
            <w:pPr>
              <w:jc w:val="center"/>
              <w:rPr>
                <w:rFonts w:asciiTheme="minorHAnsi" w:hAnsiTheme="minorHAnsi" w:cstheme="minorHAnsi"/>
                <w:sz w:val="22"/>
                <w:szCs w:val="22"/>
                <w:lang w:eastAsia="es-BO"/>
              </w:rPr>
            </w:pPr>
            <w:r w:rsidRPr="00552079">
              <w:rPr>
                <w:rFonts w:asciiTheme="minorHAnsi" w:hAnsiTheme="minorHAnsi" w:cstheme="minorHAnsi"/>
                <w:sz w:val="22"/>
                <w:szCs w:val="22"/>
                <w:lang w:eastAsia="es-BO"/>
              </w:rPr>
              <w:t> </w:t>
            </w:r>
          </w:p>
        </w:tc>
      </w:tr>
      <w:tr w:rsidR="00AC6AA4" w:rsidRPr="00552079" w:rsidTr="00DE45E0">
        <w:trPr>
          <w:trHeight w:val="239"/>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AC6AA4" w:rsidRDefault="00AC6AA4" w:rsidP="00AC6AA4">
            <w:pPr>
              <w:jc w:val="center"/>
              <w:rPr>
                <w:rFonts w:asciiTheme="minorHAnsi" w:hAnsiTheme="minorHAnsi" w:cstheme="minorHAnsi"/>
                <w:sz w:val="22"/>
                <w:szCs w:val="22"/>
                <w:lang w:eastAsia="es-BO"/>
              </w:rPr>
            </w:pPr>
            <w:r>
              <w:rPr>
                <w:rFonts w:asciiTheme="minorHAnsi" w:hAnsiTheme="minorHAnsi" w:cstheme="minorHAnsi"/>
                <w:sz w:val="22"/>
                <w:szCs w:val="22"/>
                <w:lang w:eastAsia="es-BO"/>
              </w:rPr>
              <w:t>4</w:t>
            </w:r>
          </w:p>
        </w:tc>
        <w:tc>
          <w:tcPr>
            <w:tcW w:w="1276"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2976" w:type="dxa"/>
            <w:tcBorders>
              <w:top w:val="nil"/>
              <w:left w:val="nil"/>
              <w:bottom w:val="single" w:sz="8" w:space="0" w:color="auto"/>
              <w:right w:val="single" w:sz="8" w:space="0" w:color="auto"/>
            </w:tcBorders>
            <w:shd w:val="clear" w:color="000000" w:fill="FFFFFF"/>
            <w:vAlign w:val="center"/>
          </w:tcPr>
          <w:p w:rsidR="00AC6AA4" w:rsidRDefault="00AC6AA4" w:rsidP="009679D3">
            <w:pPr>
              <w:jc w:val="center"/>
              <w:rPr>
                <w:rFonts w:asciiTheme="minorHAnsi" w:hAnsiTheme="minorHAnsi" w:cstheme="minorHAnsi"/>
                <w:sz w:val="22"/>
                <w:szCs w:val="22"/>
                <w:lang w:eastAsia="es-BO"/>
              </w:rPr>
            </w:pPr>
          </w:p>
          <w:p w:rsidR="00AC6AA4" w:rsidRPr="00552079" w:rsidRDefault="00AC6AA4" w:rsidP="009679D3">
            <w:pPr>
              <w:jc w:val="center"/>
              <w:rPr>
                <w:rFonts w:asciiTheme="minorHAnsi" w:hAnsiTheme="minorHAnsi" w:cstheme="minorHAns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r>
      <w:tr w:rsidR="00AC6AA4" w:rsidRPr="00552079" w:rsidTr="00DE45E0">
        <w:trPr>
          <w:trHeight w:val="239"/>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AC6AA4" w:rsidRDefault="00AC6AA4" w:rsidP="009679D3">
            <w:pPr>
              <w:jc w:val="center"/>
              <w:rPr>
                <w:rFonts w:asciiTheme="minorHAnsi" w:hAnsiTheme="minorHAnsi" w:cstheme="minorHAnsi"/>
                <w:sz w:val="22"/>
                <w:szCs w:val="22"/>
                <w:lang w:eastAsia="es-BO"/>
              </w:rPr>
            </w:pPr>
            <w:r>
              <w:rPr>
                <w:rFonts w:asciiTheme="minorHAnsi" w:hAnsiTheme="minorHAnsi" w:cstheme="minorHAnsi"/>
                <w:sz w:val="22"/>
                <w:szCs w:val="22"/>
                <w:lang w:eastAsia="es-BO"/>
              </w:rPr>
              <w:t>…</w:t>
            </w:r>
          </w:p>
        </w:tc>
        <w:tc>
          <w:tcPr>
            <w:tcW w:w="1276"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2976" w:type="dxa"/>
            <w:tcBorders>
              <w:top w:val="nil"/>
              <w:left w:val="nil"/>
              <w:bottom w:val="single" w:sz="8" w:space="0" w:color="auto"/>
              <w:right w:val="single" w:sz="8" w:space="0" w:color="auto"/>
            </w:tcBorders>
            <w:shd w:val="clear" w:color="000000" w:fill="FFFFFF"/>
            <w:vAlign w:val="center"/>
          </w:tcPr>
          <w:p w:rsidR="00AC6AA4" w:rsidRDefault="00AC6AA4" w:rsidP="009679D3">
            <w:pPr>
              <w:jc w:val="center"/>
              <w:rPr>
                <w:rFonts w:asciiTheme="minorHAnsi" w:hAnsiTheme="minorHAnsi" w:cstheme="minorHAnsi"/>
                <w:sz w:val="22"/>
                <w:szCs w:val="22"/>
                <w:lang w:eastAsia="es-BO"/>
              </w:rPr>
            </w:pPr>
          </w:p>
          <w:p w:rsidR="00AC6AA4" w:rsidRPr="00552079" w:rsidRDefault="00AC6AA4" w:rsidP="009679D3">
            <w:pPr>
              <w:jc w:val="center"/>
              <w:rPr>
                <w:rFonts w:asciiTheme="minorHAnsi" w:hAnsiTheme="minorHAnsi" w:cstheme="minorHAns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r>
      <w:tr w:rsidR="00AC6AA4" w:rsidRPr="00552079" w:rsidTr="00DE45E0">
        <w:trPr>
          <w:trHeight w:val="239"/>
          <w:jc w:val="center"/>
        </w:trPr>
        <w:tc>
          <w:tcPr>
            <w:tcW w:w="567" w:type="dxa"/>
            <w:tcBorders>
              <w:top w:val="nil"/>
              <w:left w:val="single" w:sz="8" w:space="0" w:color="auto"/>
              <w:bottom w:val="single" w:sz="8" w:space="0" w:color="auto"/>
              <w:right w:val="single" w:sz="8" w:space="0" w:color="auto"/>
            </w:tcBorders>
            <w:shd w:val="clear" w:color="000000" w:fill="FFFFFF"/>
            <w:vAlign w:val="center"/>
          </w:tcPr>
          <w:p w:rsidR="00AC6AA4" w:rsidRDefault="00AC6AA4" w:rsidP="009679D3">
            <w:pPr>
              <w:jc w:val="center"/>
              <w:rPr>
                <w:rFonts w:asciiTheme="minorHAnsi" w:hAnsiTheme="minorHAnsi" w:cstheme="minorHAnsi"/>
                <w:sz w:val="22"/>
                <w:szCs w:val="22"/>
                <w:lang w:eastAsia="es-BO"/>
              </w:rPr>
            </w:pPr>
            <w:r>
              <w:rPr>
                <w:rFonts w:asciiTheme="minorHAnsi" w:hAnsiTheme="minorHAnsi" w:cstheme="minorHAnsi"/>
                <w:sz w:val="22"/>
                <w:szCs w:val="22"/>
                <w:lang w:eastAsia="es-BO"/>
              </w:rPr>
              <w:t>N</w:t>
            </w:r>
          </w:p>
        </w:tc>
        <w:tc>
          <w:tcPr>
            <w:tcW w:w="1276"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2976" w:type="dxa"/>
            <w:tcBorders>
              <w:top w:val="nil"/>
              <w:left w:val="nil"/>
              <w:bottom w:val="single" w:sz="8" w:space="0" w:color="auto"/>
              <w:right w:val="single" w:sz="8" w:space="0" w:color="auto"/>
            </w:tcBorders>
            <w:shd w:val="clear" w:color="000000" w:fill="FFFFFF"/>
            <w:vAlign w:val="center"/>
          </w:tcPr>
          <w:p w:rsidR="00AC6AA4" w:rsidRDefault="00AC6AA4" w:rsidP="009679D3">
            <w:pPr>
              <w:jc w:val="center"/>
              <w:rPr>
                <w:rFonts w:asciiTheme="minorHAnsi" w:hAnsiTheme="minorHAnsi" w:cstheme="minorHAnsi"/>
                <w:sz w:val="22"/>
                <w:szCs w:val="22"/>
                <w:lang w:eastAsia="es-BO"/>
              </w:rPr>
            </w:pPr>
          </w:p>
          <w:p w:rsidR="00AC6AA4" w:rsidRPr="00552079" w:rsidRDefault="00AC6AA4" w:rsidP="009679D3">
            <w:pPr>
              <w:jc w:val="center"/>
              <w:rPr>
                <w:rFonts w:asciiTheme="minorHAnsi" w:hAnsiTheme="minorHAnsi" w:cstheme="minorHAnsi"/>
                <w:sz w:val="22"/>
                <w:szCs w:val="22"/>
                <w:lang w:eastAsia="es-BO"/>
              </w:rPr>
            </w:pPr>
          </w:p>
        </w:tc>
        <w:tc>
          <w:tcPr>
            <w:tcW w:w="1531" w:type="dxa"/>
            <w:tcBorders>
              <w:top w:val="nil"/>
              <w:left w:val="single" w:sz="8" w:space="0" w:color="auto"/>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1574"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c>
          <w:tcPr>
            <w:tcW w:w="1585" w:type="dxa"/>
            <w:tcBorders>
              <w:top w:val="nil"/>
              <w:left w:val="nil"/>
              <w:bottom w:val="single" w:sz="8" w:space="0" w:color="auto"/>
              <w:right w:val="single" w:sz="8" w:space="0" w:color="auto"/>
            </w:tcBorders>
            <w:shd w:val="clear" w:color="000000" w:fill="FFFFFF"/>
            <w:vAlign w:val="center"/>
          </w:tcPr>
          <w:p w:rsidR="00AC6AA4" w:rsidRPr="00552079" w:rsidRDefault="00AC6AA4" w:rsidP="009679D3">
            <w:pPr>
              <w:jc w:val="center"/>
              <w:rPr>
                <w:rFonts w:asciiTheme="minorHAnsi" w:hAnsiTheme="minorHAnsi" w:cstheme="minorHAnsi"/>
                <w:sz w:val="22"/>
                <w:szCs w:val="22"/>
                <w:lang w:eastAsia="es-BO"/>
              </w:rPr>
            </w:pPr>
          </w:p>
        </w:tc>
      </w:tr>
      <w:tr w:rsidR="00AC6AA4" w:rsidRPr="00552079" w:rsidTr="009679D3">
        <w:trPr>
          <w:trHeight w:val="449"/>
          <w:jc w:val="center"/>
        </w:trPr>
        <w:tc>
          <w:tcPr>
            <w:tcW w:w="9509" w:type="dxa"/>
            <w:gridSpan w:val="6"/>
            <w:tcBorders>
              <w:top w:val="nil"/>
              <w:left w:val="single" w:sz="8" w:space="0" w:color="auto"/>
              <w:bottom w:val="single" w:sz="8" w:space="0" w:color="auto"/>
              <w:right w:val="single" w:sz="4" w:space="0" w:color="auto"/>
            </w:tcBorders>
            <w:shd w:val="clear" w:color="auto" w:fill="D9D9D9" w:themeFill="background1" w:themeFillShade="D9"/>
            <w:vAlign w:val="center"/>
            <w:hideMark/>
          </w:tcPr>
          <w:p w:rsidR="00AC6AA4" w:rsidRPr="0030274D" w:rsidRDefault="00AC6AA4" w:rsidP="009679D3">
            <w:pPr>
              <w:rPr>
                <w:rFonts w:asciiTheme="minorHAnsi" w:hAnsiTheme="minorHAnsi" w:cstheme="minorHAnsi"/>
                <w:sz w:val="18"/>
                <w:szCs w:val="18"/>
                <w:lang w:eastAsia="es-BO"/>
              </w:rPr>
            </w:pPr>
            <w:r w:rsidRPr="008842A3">
              <w:rPr>
                <w:rFonts w:asciiTheme="minorHAnsi" w:hAnsiTheme="minorHAnsi" w:cstheme="minorHAnsi"/>
                <w:sz w:val="18"/>
                <w:szCs w:val="18"/>
                <w:lang w:eastAsia="es-BO"/>
              </w:rPr>
              <w:t>* (T/C a la fecha de emisión del documento de respaldo)</w:t>
            </w:r>
          </w:p>
        </w:tc>
      </w:tr>
      <w:tr w:rsidR="00AC6AA4" w:rsidRPr="005D1446" w:rsidTr="009679D3">
        <w:trPr>
          <w:trHeight w:val="2138"/>
          <w:jc w:val="center"/>
        </w:trPr>
        <w:tc>
          <w:tcPr>
            <w:tcW w:w="9509" w:type="dxa"/>
            <w:gridSpan w:val="6"/>
            <w:tcBorders>
              <w:top w:val="single" w:sz="8" w:space="0" w:color="auto"/>
              <w:left w:val="single" w:sz="8" w:space="0" w:color="auto"/>
              <w:bottom w:val="single" w:sz="8" w:space="0" w:color="auto"/>
              <w:right w:val="single" w:sz="4" w:space="0" w:color="auto"/>
            </w:tcBorders>
            <w:shd w:val="clear" w:color="auto" w:fill="auto"/>
            <w:vAlign w:val="center"/>
          </w:tcPr>
          <w:p w:rsidR="00AC6AA4" w:rsidRDefault="00AC6AA4" w:rsidP="00AC6AA4">
            <w:pPr>
              <w:rPr>
                <w:rFonts w:asciiTheme="minorHAnsi" w:hAnsiTheme="minorHAnsi" w:cstheme="minorHAnsi"/>
                <w:b/>
                <w:color w:val="000000"/>
                <w:lang w:eastAsia="es-BO"/>
              </w:rPr>
            </w:pPr>
            <w:proofErr w:type="gramStart"/>
            <w:r w:rsidRPr="00582371">
              <w:rPr>
                <w:rFonts w:asciiTheme="minorHAnsi" w:hAnsiTheme="minorHAnsi" w:cstheme="minorHAnsi"/>
                <w:b/>
                <w:color w:val="000000"/>
                <w:lang w:eastAsia="es-BO"/>
              </w:rPr>
              <w:t>Nota.-</w:t>
            </w:r>
            <w:proofErr w:type="gramEnd"/>
            <w:r w:rsidRPr="00582371">
              <w:rPr>
                <w:rFonts w:asciiTheme="minorHAnsi" w:hAnsiTheme="minorHAnsi" w:cstheme="minorHAnsi"/>
                <w:b/>
                <w:color w:val="000000"/>
                <w:lang w:eastAsia="es-BO"/>
              </w:rPr>
              <w:t xml:space="preserve"> </w:t>
            </w:r>
          </w:p>
          <w:p w:rsidR="00AC6AA4" w:rsidRPr="00582371" w:rsidRDefault="00AC6AA4" w:rsidP="00AC6AA4">
            <w:pPr>
              <w:rPr>
                <w:rFonts w:asciiTheme="minorHAnsi" w:hAnsiTheme="minorHAnsi" w:cstheme="minorHAnsi"/>
                <w:b/>
                <w:color w:val="000000"/>
                <w:lang w:eastAsia="es-BO"/>
              </w:rPr>
            </w:pPr>
          </w:p>
          <w:p w:rsidR="00AC6AA4" w:rsidRPr="009229E3" w:rsidRDefault="00AC6AA4" w:rsidP="00C027AE">
            <w:pPr>
              <w:pStyle w:val="Prrafodelista"/>
              <w:numPr>
                <w:ilvl w:val="3"/>
                <w:numId w:val="62"/>
              </w:numPr>
              <w:ind w:left="634" w:right="157" w:hanging="283"/>
              <w:jc w:val="both"/>
              <w:rPr>
                <w:rFonts w:ascii="Calibri" w:hAnsi="Calibri" w:cs="Calibri"/>
                <w:b/>
                <w:bCs/>
                <w:color w:val="000000"/>
                <w:lang w:eastAsia="es-BO"/>
              </w:rPr>
            </w:pPr>
            <w:r w:rsidRPr="009229E3">
              <w:rPr>
                <w:rFonts w:ascii="Calibri" w:hAnsi="Calibri" w:cs="Calibri"/>
                <w:color w:val="000000"/>
              </w:rPr>
              <w:t>Adjuntar a la propuesta fotocopias de la documentación de respaldo de la experiencia declarada en el presente formulario.</w:t>
            </w:r>
          </w:p>
          <w:p w:rsidR="00AC6AA4" w:rsidRDefault="00AC6AA4" w:rsidP="00AC6AA4">
            <w:pPr>
              <w:pStyle w:val="Prrafodelista"/>
              <w:ind w:left="634" w:hanging="283"/>
              <w:jc w:val="both"/>
              <w:rPr>
                <w:rFonts w:ascii="Calibri" w:hAnsi="Calibri" w:cs="Calibri"/>
                <w:b/>
                <w:bCs/>
                <w:color w:val="000000"/>
              </w:rPr>
            </w:pPr>
          </w:p>
          <w:p w:rsidR="00AC6AA4" w:rsidRPr="00223744" w:rsidRDefault="00AC6AA4" w:rsidP="00C027AE">
            <w:pPr>
              <w:pStyle w:val="Prrafodelista"/>
              <w:numPr>
                <w:ilvl w:val="3"/>
                <w:numId w:val="62"/>
              </w:numPr>
              <w:ind w:left="634" w:right="157" w:hanging="283"/>
              <w:jc w:val="both"/>
              <w:rPr>
                <w:rFonts w:asciiTheme="minorHAnsi" w:hAnsiTheme="minorHAnsi" w:cstheme="minorHAnsi"/>
                <w:bCs/>
                <w:sz w:val="18"/>
                <w:szCs w:val="18"/>
                <w:lang w:eastAsia="es-BO"/>
              </w:rPr>
            </w:pPr>
            <w:r w:rsidRPr="009229E3">
              <w:rPr>
                <w:rFonts w:ascii="Calibri" w:hAnsi="Calibri" w:cs="Calibri"/>
                <w:color w:val="000000"/>
              </w:rPr>
              <w:t>Toda la información contenida en este formulario es una declaración jurada, en caso de adjudicación, el proponente se compromete a presentar la documentación de respaldo declarada en original o fotocopia legalizada.</w:t>
            </w:r>
          </w:p>
        </w:tc>
      </w:tr>
    </w:tbl>
    <w:p w:rsidR="00AC6AA4" w:rsidRPr="00C41BD6" w:rsidRDefault="00AC6AA4" w:rsidP="00AC6AA4">
      <w:pPr>
        <w:rPr>
          <w:rFonts w:asciiTheme="minorHAnsi" w:hAnsiTheme="minorHAnsi" w:cstheme="minorHAnsi"/>
          <w:b/>
          <w:sz w:val="22"/>
          <w:szCs w:val="22"/>
        </w:rPr>
      </w:pPr>
    </w:p>
    <w:p w:rsidR="00AC6AA4" w:rsidRPr="00552079" w:rsidRDefault="00AC6AA4" w:rsidP="00AC6AA4">
      <w:pPr>
        <w:jc w:val="center"/>
        <w:rPr>
          <w:rFonts w:asciiTheme="minorHAnsi" w:hAnsiTheme="minorHAnsi" w:cstheme="minorHAnsi"/>
          <w:b/>
          <w:bCs/>
          <w:i/>
          <w:iCs/>
          <w:sz w:val="22"/>
          <w:szCs w:val="22"/>
        </w:rPr>
      </w:pPr>
    </w:p>
    <w:p w:rsidR="00AC6AA4" w:rsidRDefault="00AC6AA4" w:rsidP="00AC6AA4">
      <w:pPr>
        <w:jc w:val="center"/>
        <w:rPr>
          <w:rFonts w:asciiTheme="minorHAnsi" w:hAnsiTheme="minorHAnsi" w:cstheme="minorHAnsi"/>
          <w:b/>
          <w:sz w:val="22"/>
          <w:szCs w:val="22"/>
        </w:rPr>
      </w:pPr>
    </w:p>
    <w:p w:rsidR="00AC6AA4" w:rsidRDefault="00AC6AA4" w:rsidP="00AC6AA4">
      <w:pPr>
        <w:jc w:val="center"/>
        <w:rPr>
          <w:rFonts w:asciiTheme="minorHAnsi" w:hAnsiTheme="minorHAnsi" w:cstheme="minorHAnsi"/>
          <w:b/>
          <w:sz w:val="22"/>
          <w:szCs w:val="22"/>
        </w:rPr>
      </w:pPr>
    </w:p>
    <w:p w:rsidR="00AF2036" w:rsidRDefault="00AF2036" w:rsidP="00AF2036">
      <w:pPr>
        <w:jc w:val="center"/>
        <w:rPr>
          <w:rFonts w:asciiTheme="minorHAnsi" w:hAnsiTheme="minorHAnsi" w:cstheme="minorHAnsi"/>
          <w:b/>
          <w:sz w:val="22"/>
          <w:szCs w:val="22"/>
        </w:rPr>
      </w:pPr>
    </w:p>
    <w:p w:rsidR="00AF2036" w:rsidRDefault="00AF2036" w:rsidP="00AF2036">
      <w:pPr>
        <w:jc w:val="center"/>
        <w:rPr>
          <w:rFonts w:asciiTheme="minorHAnsi" w:hAnsiTheme="minorHAnsi" w:cstheme="minorHAnsi"/>
          <w:b/>
          <w:sz w:val="22"/>
          <w:szCs w:val="22"/>
        </w:rPr>
      </w:pPr>
    </w:p>
    <w:p w:rsidR="00557124" w:rsidRDefault="00557124" w:rsidP="00AF2036">
      <w:pPr>
        <w:jc w:val="center"/>
        <w:rPr>
          <w:rFonts w:asciiTheme="minorHAnsi" w:hAnsiTheme="minorHAnsi" w:cstheme="minorHAnsi"/>
          <w:b/>
          <w:sz w:val="22"/>
          <w:szCs w:val="22"/>
        </w:rPr>
      </w:pPr>
    </w:p>
    <w:p w:rsidR="00557124" w:rsidRDefault="00557124" w:rsidP="00AF2036">
      <w:pPr>
        <w:jc w:val="center"/>
        <w:rPr>
          <w:rFonts w:asciiTheme="minorHAnsi" w:hAnsiTheme="minorHAnsi" w:cstheme="minorHAnsi"/>
          <w:b/>
          <w:sz w:val="22"/>
          <w:szCs w:val="22"/>
        </w:rPr>
      </w:pPr>
    </w:p>
    <w:p w:rsidR="00557124" w:rsidRDefault="00557124" w:rsidP="00AF2036">
      <w:pPr>
        <w:jc w:val="center"/>
        <w:rPr>
          <w:rFonts w:asciiTheme="minorHAnsi" w:hAnsiTheme="minorHAnsi" w:cstheme="minorHAnsi"/>
          <w:b/>
          <w:sz w:val="22"/>
          <w:szCs w:val="22"/>
        </w:rPr>
      </w:pPr>
    </w:p>
    <w:p w:rsidR="00557124" w:rsidRDefault="00557124" w:rsidP="00AF2036">
      <w:pPr>
        <w:jc w:val="center"/>
        <w:rPr>
          <w:rFonts w:asciiTheme="minorHAnsi" w:hAnsiTheme="minorHAnsi" w:cstheme="minorHAnsi"/>
          <w:b/>
          <w:sz w:val="22"/>
          <w:szCs w:val="22"/>
        </w:rPr>
      </w:pPr>
    </w:p>
    <w:p w:rsidR="00AF2036" w:rsidRDefault="00AF2036" w:rsidP="00AF2036">
      <w:pPr>
        <w:jc w:val="center"/>
        <w:rPr>
          <w:rFonts w:asciiTheme="minorHAnsi" w:hAnsiTheme="minorHAnsi" w:cstheme="minorHAnsi"/>
          <w:b/>
          <w:sz w:val="22"/>
          <w:szCs w:val="22"/>
        </w:rPr>
      </w:pPr>
    </w:p>
    <w:p w:rsidR="00AF2036" w:rsidRDefault="00AF2036" w:rsidP="00AF2036">
      <w:pPr>
        <w:jc w:val="center"/>
        <w:rPr>
          <w:rFonts w:asciiTheme="minorHAnsi" w:hAnsiTheme="minorHAnsi" w:cstheme="minorHAnsi"/>
          <w:b/>
          <w:sz w:val="22"/>
          <w:szCs w:val="22"/>
        </w:rPr>
      </w:pPr>
    </w:p>
    <w:p w:rsidR="00223744" w:rsidRDefault="00223744" w:rsidP="00AF2036">
      <w:pPr>
        <w:jc w:val="center"/>
        <w:rPr>
          <w:rFonts w:asciiTheme="minorHAnsi" w:hAnsiTheme="minorHAnsi" w:cstheme="minorHAnsi"/>
          <w:b/>
          <w:sz w:val="22"/>
          <w:szCs w:val="22"/>
        </w:rPr>
      </w:pPr>
    </w:p>
    <w:p w:rsidR="00223744" w:rsidRDefault="00223744" w:rsidP="00AF2036">
      <w:pPr>
        <w:jc w:val="center"/>
        <w:rPr>
          <w:rFonts w:asciiTheme="minorHAnsi" w:hAnsiTheme="minorHAnsi" w:cstheme="minorHAnsi"/>
          <w:b/>
          <w:sz w:val="22"/>
          <w:szCs w:val="22"/>
        </w:rPr>
      </w:pPr>
    </w:p>
    <w:bookmarkEnd w:id="3"/>
    <w:p w:rsidR="00F44111" w:rsidRPr="00365997" w:rsidRDefault="00F44111" w:rsidP="00F44111">
      <w:pPr>
        <w:jc w:val="center"/>
        <w:rPr>
          <w:rFonts w:asciiTheme="minorHAnsi" w:hAnsiTheme="minorHAnsi" w:cstheme="minorHAnsi"/>
          <w:b/>
          <w:sz w:val="22"/>
          <w:szCs w:val="22"/>
        </w:rPr>
      </w:pPr>
      <w:r w:rsidRPr="00365997">
        <w:rPr>
          <w:rFonts w:asciiTheme="minorHAnsi" w:hAnsiTheme="minorHAnsi" w:cstheme="minorHAnsi"/>
          <w:b/>
          <w:sz w:val="22"/>
          <w:szCs w:val="22"/>
        </w:rPr>
        <w:lastRenderedPageBreak/>
        <w:t>PARTE V</w:t>
      </w:r>
    </w:p>
    <w:p w:rsidR="00F44111" w:rsidRPr="00365997" w:rsidRDefault="00F44111" w:rsidP="00F44111">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 xml:space="preserve">METODO DE SELECCIÓN Y ADJUDICACION </w:t>
      </w:r>
    </w:p>
    <w:p w:rsidR="00F44111" w:rsidRPr="00365997" w:rsidRDefault="00F44111" w:rsidP="00F44111">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PRECIO EVALUADO MAS BAJO</w:t>
      </w:r>
    </w:p>
    <w:p w:rsidR="00F44111" w:rsidRPr="00365997" w:rsidRDefault="00F44111" w:rsidP="00F44111">
      <w:pPr>
        <w:jc w:val="both"/>
        <w:rPr>
          <w:rFonts w:asciiTheme="minorHAnsi" w:eastAsia="Calibri" w:hAnsiTheme="minorHAnsi" w:cstheme="minorHAnsi"/>
          <w:sz w:val="22"/>
          <w:szCs w:val="22"/>
        </w:rPr>
      </w:pPr>
    </w:p>
    <w:p w:rsidR="00F44111" w:rsidRPr="00365997" w:rsidRDefault="00F44111" w:rsidP="00C027AE">
      <w:pPr>
        <w:pStyle w:val="Sinespaciado"/>
        <w:numPr>
          <w:ilvl w:val="6"/>
          <w:numId w:val="29"/>
        </w:numPr>
        <w:tabs>
          <w:tab w:val="clear" w:pos="5040"/>
          <w:tab w:val="num" w:pos="4680"/>
        </w:tabs>
        <w:ind w:left="284"/>
        <w:jc w:val="both"/>
        <w:rPr>
          <w:rFonts w:asciiTheme="minorHAnsi" w:hAnsiTheme="minorHAnsi" w:cstheme="minorHAnsi"/>
        </w:rPr>
      </w:pPr>
      <w:r w:rsidRPr="00365997">
        <w:rPr>
          <w:rFonts w:asciiTheme="minorHAnsi" w:hAnsiTheme="minorHAnsi" w:cstheme="minorHAnsi"/>
          <w:b/>
        </w:rPr>
        <w:t xml:space="preserve">EVALUACION PRELIMINAR </w:t>
      </w:r>
    </w:p>
    <w:p w:rsidR="00F44111" w:rsidRPr="00365997" w:rsidRDefault="00F44111" w:rsidP="00F44111">
      <w:pPr>
        <w:pStyle w:val="Sinespaciado"/>
        <w:ind w:left="426"/>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Concluido el acto de apertura, en sesión reservada, 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realizará una evaluación preliminar PRESENTA/NO PRESENTA, determinando si las propuestas continúan o se descalifican, con la verificación de </w:t>
      </w:r>
      <w:r w:rsidRPr="002D60EE">
        <w:rPr>
          <w:rFonts w:asciiTheme="minorHAnsi" w:hAnsiTheme="minorHAnsi" w:cstheme="minorHAnsi"/>
        </w:rPr>
        <w:t>que todos los formularios</w:t>
      </w:r>
      <w:r w:rsidR="002D60EE" w:rsidRPr="002D60EE">
        <w:rPr>
          <w:rFonts w:asciiTheme="minorHAnsi" w:hAnsiTheme="minorHAnsi" w:cstheme="minorHAnsi"/>
        </w:rPr>
        <w:t>, documentos</w:t>
      </w:r>
      <w:r w:rsidRPr="002D60EE">
        <w:rPr>
          <w:rFonts w:asciiTheme="minorHAnsi" w:hAnsiTheme="minorHAnsi" w:cstheme="minorHAnsi"/>
        </w:rPr>
        <w:t xml:space="preserve"> y si la(s) garantía(s) solicitada(s) fueron presentadas.</w:t>
      </w:r>
    </w:p>
    <w:p w:rsidR="00F44111" w:rsidRPr="00365997" w:rsidRDefault="00F44111" w:rsidP="00F44111">
      <w:pPr>
        <w:pStyle w:val="Sinespaciado"/>
        <w:ind w:left="284"/>
        <w:jc w:val="both"/>
        <w:rPr>
          <w:rFonts w:asciiTheme="minorHAnsi" w:hAnsiTheme="minorHAnsi" w:cstheme="minorHAnsi"/>
          <w:b/>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Continuar con la evaluación de las propuestas que no hayan sido descalificadas en esta etapa.</w:t>
      </w:r>
    </w:p>
    <w:p w:rsidR="00F44111" w:rsidRDefault="00F44111" w:rsidP="00F44111">
      <w:pPr>
        <w:pStyle w:val="Sinespaciado"/>
        <w:ind w:left="284"/>
        <w:jc w:val="both"/>
        <w:rPr>
          <w:rFonts w:asciiTheme="minorHAnsi" w:hAnsiTheme="minorHAnsi" w:cstheme="minorHAnsi"/>
        </w:rPr>
      </w:pPr>
    </w:p>
    <w:p w:rsidR="00F44111" w:rsidRPr="00495C20" w:rsidRDefault="00F44111" w:rsidP="00F44111">
      <w:pPr>
        <w:pStyle w:val="Sinespaciado"/>
        <w:ind w:left="284"/>
        <w:jc w:val="both"/>
      </w:pPr>
      <w:r>
        <w:t xml:space="preserve">En el caso de que todas las propuestas sean descalificadas en esta etapa, el Comité de Licitación </w:t>
      </w:r>
      <w:r w:rsidRPr="00495C20">
        <w:t>recomendará</w:t>
      </w:r>
      <w:r>
        <w:t xml:space="preserve"> mediante informe </w:t>
      </w:r>
      <w:r w:rsidRPr="00495C20">
        <w:t xml:space="preserve">al Responsable </w:t>
      </w:r>
      <w:r>
        <w:t>del Proceso de Contratación declarar desierto la contratación.</w:t>
      </w:r>
    </w:p>
    <w:p w:rsidR="00F44111" w:rsidRDefault="00F44111" w:rsidP="00F44111">
      <w:pPr>
        <w:pStyle w:val="Sinespaciado"/>
        <w:ind w:left="284"/>
        <w:jc w:val="both"/>
        <w:rPr>
          <w:rFonts w:asciiTheme="minorHAnsi" w:hAnsiTheme="minorHAnsi" w:cstheme="minorHAnsi"/>
        </w:rPr>
      </w:pPr>
    </w:p>
    <w:p w:rsidR="00F44111" w:rsidRDefault="00EC35B4" w:rsidP="00EC35B4">
      <w:pPr>
        <w:pStyle w:val="Sinespaciado"/>
        <w:ind w:firstLine="284"/>
        <w:jc w:val="both"/>
        <w:rPr>
          <w:rFonts w:asciiTheme="minorHAnsi" w:hAnsiTheme="minorHAnsi" w:cstheme="minorHAnsi"/>
        </w:rPr>
      </w:pPr>
      <w:r w:rsidRPr="00EC35B4">
        <w:rPr>
          <w:rFonts w:asciiTheme="minorHAnsi" w:hAnsiTheme="minorHAnsi" w:cstheme="minorHAnsi"/>
        </w:rPr>
        <w:t xml:space="preserve">La </w:t>
      </w:r>
      <w:r w:rsidR="0065577B" w:rsidRPr="00EC35B4">
        <w:rPr>
          <w:rFonts w:asciiTheme="minorHAnsi" w:hAnsiTheme="minorHAnsi" w:cstheme="minorHAnsi"/>
        </w:rPr>
        <w:t xml:space="preserve">evaluación </w:t>
      </w:r>
      <w:r w:rsidRPr="00EC35B4">
        <w:rPr>
          <w:rFonts w:asciiTheme="minorHAnsi" w:hAnsiTheme="minorHAnsi" w:cstheme="minorHAnsi"/>
        </w:rPr>
        <w:t>administrativa/económica y legal se realizará en forma paralela.</w:t>
      </w:r>
    </w:p>
    <w:p w:rsidR="00EC35B4" w:rsidRPr="00365997" w:rsidRDefault="00EC35B4" w:rsidP="00EC35B4">
      <w:pPr>
        <w:pStyle w:val="Sinespaciado"/>
        <w:ind w:firstLine="284"/>
        <w:jc w:val="both"/>
        <w:rPr>
          <w:rFonts w:asciiTheme="minorHAnsi" w:hAnsiTheme="minorHAnsi" w:cstheme="minorHAnsi"/>
          <w:b/>
        </w:rPr>
      </w:pPr>
    </w:p>
    <w:p w:rsidR="00F44111" w:rsidRPr="00365997" w:rsidRDefault="00F44111" w:rsidP="00C027AE">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 xml:space="preserve">EVALUACION ADMINISTRATIVA Y ECONOMICA </w:t>
      </w:r>
    </w:p>
    <w:p w:rsidR="00F44111" w:rsidRPr="00365997" w:rsidRDefault="00F44111" w:rsidP="00F44111">
      <w:pPr>
        <w:pStyle w:val="Sinespaciado"/>
        <w:jc w:val="both"/>
        <w:rPr>
          <w:rFonts w:asciiTheme="minorHAnsi" w:hAnsiTheme="minorHAnsi" w:cstheme="minorHAnsi"/>
          <w:b/>
        </w:rPr>
      </w:pPr>
    </w:p>
    <w:p w:rsidR="00F44111" w:rsidRPr="00365997" w:rsidRDefault="00F44111" w:rsidP="00C027AE">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SICOES</w:t>
      </w:r>
    </w:p>
    <w:p w:rsidR="00F44111" w:rsidRPr="00365997" w:rsidRDefault="00F44111" w:rsidP="00F44111">
      <w:pPr>
        <w:pStyle w:val="Sinespaciado"/>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realizará la verificación en el SICOES de los proponentes habilitados a esta etapa, para determinar si se encuentran reportados como incumplidos por Desistimiento o Resolución de Contratos, Orden de Compra u Orden de Servicio.</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De encontrarse empresas reportadas como incumplidas, se recomendará su descalificación. Continuar con la evaluación de las propuestas que no hayan sido descalificadas en esta etapa.</w:t>
      </w:r>
    </w:p>
    <w:p w:rsidR="00F44111" w:rsidRPr="00365997" w:rsidRDefault="00F44111" w:rsidP="00F44111">
      <w:pPr>
        <w:pStyle w:val="Sinespaciado"/>
        <w:jc w:val="both"/>
        <w:rPr>
          <w:rFonts w:asciiTheme="minorHAnsi" w:hAnsiTheme="minorHAnsi" w:cstheme="minorHAnsi"/>
        </w:rPr>
      </w:pPr>
    </w:p>
    <w:p w:rsidR="00F44111" w:rsidRPr="00365997" w:rsidRDefault="00F44111" w:rsidP="00C027AE">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VERIFICACION DE CUMPLIMIENTO DE DOCUMENTOS PRESENTADOS</w:t>
      </w:r>
    </w:p>
    <w:p w:rsidR="00F44111" w:rsidRPr="00365997" w:rsidRDefault="00F44111" w:rsidP="00F44111">
      <w:pPr>
        <w:pStyle w:val="Sinespaciado"/>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verificará el cumplimiento de los documentos/formularios administrativos y económicos, aplicando la metodología CUMPLE/NO CUMPLE.</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En caso de existir aspectos subsanables, 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atenderá el mismo de acuerdo a lo descrito en el numeral 9 (Aspectos Subsanables) del presente DBC.</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F44111" w:rsidRDefault="00F44111" w:rsidP="00F44111">
      <w:pPr>
        <w:pStyle w:val="Sinespaciado"/>
        <w:ind w:left="709"/>
        <w:jc w:val="both"/>
        <w:rPr>
          <w:rFonts w:asciiTheme="minorHAnsi" w:hAnsiTheme="minorHAnsi" w:cstheme="minorHAnsi"/>
        </w:rPr>
      </w:pPr>
    </w:p>
    <w:p w:rsidR="00AC6AA4" w:rsidRDefault="00AC6AA4">
      <w:pPr>
        <w:rPr>
          <w:rFonts w:asciiTheme="minorHAnsi" w:hAnsiTheme="minorHAnsi" w:cstheme="minorHAnsi"/>
          <w:sz w:val="22"/>
          <w:szCs w:val="22"/>
        </w:rPr>
      </w:pPr>
      <w:r>
        <w:rPr>
          <w:rFonts w:asciiTheme="minorHAnsi" w:hAnsiTheme="minorHAnsi" w:cstheme="minorHAnsi"/>
        </w:rPr>
        <w:br w:type="page"/>
      </w:r>
    </w:p>
    <w:p w:rsidR="00BF5D45" w:rsidRPr="00365997" w:rsidRDefault="00BF5D45" w:rsidP="00F44111">
      <w:pPr>
        <w:pStyle w:val="Sinespaciado"/>
        <w:ind w:left="709"/>
        <w:jc w:val="both"/>
        <w:rPr>
          <w:rFonts w:asciiTheme="minorHAnsi" w:hAnsiTheme="minorHAnsi" w:cstheme="minorHAnsi"/>
        </w:rPr>
      </w:pPr>
    </w:p>
    <w:p w:rsidR="00F44111" w:rsidRPr="00365997" w:rsidRDefault="00F44111" w:rsidP="00C027AE">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DE ERRORES ARITMÉTICOS</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verificará los errores aritméticos de la(s) propuesta(s) que haya(n) sido habilitada(s) a esta etapa, verificando los valores de la Propuesta Económica presentada en el Formulario B-1 y considerando los siguientes aspectos:</w:t>
      </w:r>
    </w:p>
    <w:p w:rsidR="00F44111" w:rsidRPr="00365997" w:rsidRDefault="00F44111" w:rsidP="00F44111">
      <w:pPr>
        <w:pStyle w:val="Sinespaciado"/>
        <w:jc w:val="both"/>
        <w:rPr>
          <w:rFonts w:asciiTheme="minorHAnsi" w:hAnsiTheme="minorHAnsi" w:cstheme="minorHAnsi"/>
        </w:rPr>
      </w:pPr>
    </w:p>
    <w:p w:rsidR="00F44111" w:rsidRDefault="00F44111" w:rsidP="00C027AE">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Cuando exista discrepancia entre los montos indicados en numeral y literal, prevalecerá el literal.</w:t>
      </w:r>
    </w:p>
    <w:p w:rsidR="00F44111" w:rsidRPr="006131EC" w:rsidRDefault="00F44111" w:rsidP="00C027AE">
      <w:pPr>
        <w:pStyle w:val="Sinespaciado"/>
        <w:numPr>
          <w:ilvl w:val="0"/>
          <w:numId w:val="19"/>
        </w:numPr>
        <w:ind w:left="709" w:hanging="425"/>
        <w:jc w:val="both"/>
        <w:rPr>
          <w:rFonts w:asciiTheme="minorHAnsi" w:hAnsiTheme="minorHAnsi" w:cstheme="minorHAnsi"/>
        </w:rPr>
      </w:pPr>
      <w:r w:rsidRPr="006131EC">
        <w:rPr>
          <w:rFonts w:asciiTheme="minorHAnsi" w:hAnsiTheme="minorHAnsi" w:cstheme="minorHAnsi"/>
        </w:rPr>
        <w:t xml:space="preserve">Cuando el monto resultado de la multiplicación del precio unitario por la cantidad, sea incorrecto, prevalecerá el precio unitario cotizado para obtener el monto ajustado. </w:t>
      </w:r>
      <w:r w:rsidRPr="006131EC">
        <w:t xml:space="preserve">En caso de no </w:t>
      </w:r>
      <w:r>
        <w:t>consignar cantidades, para efectos</w:t>
      </w:r>
      <w:r w:rsidRPr="006131EC">
        <w:t xml:space="preserve"> de evaluación se tomará cantidad 1 (uno).</w:t>
      </w:r>
    </w:p>
    <w:p w:rsidR="00F44111" w:rsidRPr="00365997" w:rsidRDefault="00F44111" w:rsidP="00C027AE">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 xml:space="preserve">Si la diferencia entre el monto leído de la propuesta y el monto ajustado de la revisión aritmética es menor o igual al dos por ciento (2%), se ajustará la propuesta; caso contrario la propuesta será descalificada. </w:t>
      </w:r>
    </w:p>
    <w:p w:rsidR="00F44111" w:rsidRPr="00365997" w:rsidRDefault="00F44111" w:rsidP="00C027AE">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Si los volúmenes o unidades de medida (a menos que exista equivalencia) no son las solicitadas en las especificaciones técnicas, la propuesta será descalificada.</w:t>
      </w:r>
    </w:p>
    <w:p w:rsidR="00F44111" w:rsidRPr="00365997" w:rsidRDefault="00F44111" w:rsidP="00F44111">
      <w:pPr>
        <w:pStyle w:val="Sinespaciado"/>
        <w:jc w:val="both"/>
        <w:rPr>
          <w:rFonts w:asciiTheme="minorHAnsi" w:hAnsiTheme="minorHAnsi" w:cstheme="minorHAnsi"/>
          <w:lang w:val="es-BO"/>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F44111" w:rsidRPr="00365997" w:rsidRDefault="00F44111" w:rsidP="00F44111">
      <w:pPr>
        <w:pStyle w:val="Sinespaciado"/>
        <w:jc w:val="both"/>
        <w:rPr>
          <w:rFonts w:asciiTheme="minorHAnsi" w:hAnsiTheme="minorHAnsi" w:cstheme="minorHAnsi"/>
        </w:rPr>
      </w:pPr>
    </w:p>
    <w:p w:rsidR="00F44111" w:rsidRPr="00365997" w:rsidRDefault="00F44111" w:rsidP="00C027AE">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MARGEN DE PREFERENCIA </w:t>
      </w:r>
      <w:r w:rsidRPr="00365997">
        <w:rPr>
          <w:rFonts w:asciiTheme="minorHAnsi" w:hAnsiTheme="minorHAnsi" w:cstheme="minorHAnsi"/>
          <w:b/>
          <w:color w:val="FF0000"/>
        </w:rPr>
        <w:t>(APLICAR CUANDO SEA SOLICITADO POR EL PROPONENTE)</w:t>
      </w:r>
    </w:p>
    <w:p w:rsidR="00F44111" w:rsidRPr="00365997" w:rsidRDefault="00F44111" w:rsidP="00F44111">
      <w:pPr>
        <w:jc w:val="both"/>
        <w:rPr>
          <w:rFonts w:asciiTheme="minorHAnsi" w:hAnsiTheme="minorHAnsi" w:cstheme="minorHAnsi"/>
          <w:sz w:val="22"/>
          <w:szCs w:val="22"/>
          <w:lang w:val="es-BO"/>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Una vez efectuada la corrección de los errores aritméticos, a las propuestas que no fuesen descalificadas se aplicará los márgenes de preferencia, cuando corresponda: </w:t>
      </w:r>
    </w:p>
    <w:p w:rsidR="00F44111" w:rsidRDefault="00F44111" w:rsidP="00F44111">
      <w:pPr>
        <w:pStyle w:val="Sinespaciado"/>
        <w:ind w:left="284"/>
        <w:jc w:val="both"/>
        <w:rPr>
          <w:rFonts w:asciiTheme="minorHAnsi" w:hAnsiTheme="minorHAnsi" w:cstheme="minorHAnsi"/>
        </w:rPr>
      </w:pPr>
    </w:p>
    <w:p w:rsidR="00F44111" w:rsidRPr="00700591" w:rsidRDefault="00F44111" w:rsidP="00F44111">
      <w:pPr>
        <w:pStyle w:val="Sinespaciado"/>
        <w:ind w:left="284"/>
        <w:jc w:val="both"/>
        <w:rPr>
          <w:rFonts w:asciiTheme="minorHAnsi" w:hAnsiTheme="minorHAnsi" w:cstheme="minorHAnsi"/>
        </w:rPr>
      </w:pPr>
      <w:r w:rsidRPr="00700591">
        <w:rPr>
          <w:rFonts w:asciiTheme="minorHAnsi" w:hAnsiTheme="minorHAnsi" w:cstheme="minorHAnsi"/>
        </w:rPr>
        <w:t xml:space="preserve">El </w:t>
      </w:r>
      <w:r w:rsidR="003B2039">
        <w:rPr>
          <w:rFonts w:asciiTheme="minorHAnsi" w:hAnsiTheme="minorHAnsi" w:cstheme="minorHAnsi"/>
        </w:rPr>
        <w:t>Personal de Contrataciones</w:t>
      </w:r>
      <w:r w:rsidRPr="00700591">
        <w:rPr>
          <w:rFonts w:asciiTheme="minorHAnsi" w:hAnsiTheme="minorHAnsi" w:cstheme="minorHAnsi"/>
        </w:rPr>
        <w:t xml:space="preserve"> revisará </w:t>
      </w:r>
      <w:r>
        <w:rPr>
          <w:rFonts w:asciiTheme="minorHAnsi" w:hAnsiTheme="minorHAnsi" w:cstheme="minorHAnsi"/>
        </w:rPr>
        <w:t xml:space="preserve">los certificados presentados por las empresas proponentes como respaldo para la aplicación del margen de preferencia solicitado y que </w:t>
      </w:r>
      <w:r w:rsidRPr="00700591">
        <w:rPr>
          <w:rFonts w:asciiTheme="minorHAnsi" w:hAnsiTheme="minorHAnsi" w:cstheme="minorHAnsi"/>
        </w:rPr>
        <w:t>cumplan con las condiciones e</w:t>
      </w:r>
      <w:r>
        <w:rPr>
          <w:rFonts w:asciiTheme="minorHAnsi" w:hAnsiTheme="minorHAnsi" w:cstheme="minorHAnsi"/>
        </w:rPr>
        <w:t>stablecidas para su aplicación.</w:t>
      </w:r>
    </w:p>
    <w:p w:rsidR="00F44111" w:rsidRDefault="00F44111" w:rsidP="00F44111">
      <w:pPr>
        <w:tabs>
          <w:tab w:val="left" w:pos="2127"/>
          <w:tab w:val="left" w:pos="2977"/>
        </w:tabs>
        <w:ind w:left="851"/>
        <w:jc w:val="both"/>
        <w:rPr>
          <w:rFonts w:ascii="Verdana" w:hAnsi="Verdana"/>
          <w:b/>
          <w:sz w:val="18"/>
          <w:szCs w:val="18"/>
        </w:rPr>
      </w:pPr>
    </w:p>
    <w:p w:rsidR="00F44111" w:rsidRPr="0070385B" w:rsidRDefault="00F44111" w:rsidP="00F44111">
      <w:pPr>
        <w:pStyle w:val="Sinespaciado"/>
        <w:ind w:left="284"/>
        <w:jc w:val="both"/>
        <w:rPr>
          <w:rFonts w:asciiTheme="minorHAnsi" w:hAnsiTheme="minorHAnsi" w:cstheme="minorHAnsi"/>
        </w:rPr>
      </w:pPr>
      <w:r w:rsidRPr="0070385B">
        <w:rPr>
          <w:rFonts w:asciiTheme="minorHAnsi" w:hAnsiTheme="minorHAnsi" w:cstheme="minorHAnsi"/>
        </w:rPr>
        <w:t>Para las Micro y Pequeñas Empresas, se aplicará un margen de preferencia del veinte por ciento (20%) al precio ofertado.</w:t>
      </w:r>
    </w:p>
    <w:p w:rsidR="00F44111" w:rsidRPr="000941A6" w:rsidRDefault="00F44111" w:rsidP="00F44111">
      <w:pPr>
        <w:ind w:left="360"/>
        <w:jc w:val="both"/>
        <w:rPr>
          <w:rFonts w:ascii="Verdana" w:hAnsi="Verdana" w:cs="Arial"/>
          <w:sz w:val="18"/>
          <w:szCs w:val="18"/>
        </w:rPr>
      </w:pPr>
    </w:p>
    <w:tbl>
      <w:tblPr>
        <w:tblW w:w="7205" w:type="dxa"/>
        <w:tblInd w:w="13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960"/>
      </w:tblGrid>
      <w:tr w:rsidR="00F44111" w:rsidRPr="000941A6" w:rsidTr="0065577B">
        <w:tc>
          <w:tcPr>
            <w:tcW w:w="3969" w:type="dxa"/>
            <w:tcBorders>
              <w:top w:val="single" w:sz="12" w:space="0" w:color="auto"/>
              <w:bottom w:val="single" w:sz="4" w:space="0" w:color="000000"/>
            </w:tcBorders>
            <w:shd w:val="clear" w:color="auto" w:fill="D9D9D9" w:themeFill="background1" w:themeFillShade="D9"/>
          </w:tcPr>
          <w:p w:rsidR="00F44111" w:rsidRPr="000941A6" w:rsidRDefault="00F44111" w:rsidP="0065577B">
            <w:pPr>
              <w:jc w:val="center"/>
              <w:rPr>
                <w:rFonts w:ascii="Arial" w:hAnsi="Arial" w:cs="Arial"/>
                <w:b/>
                <w:sz w:val="16"/>
                <w:szCs w:val="16"/>
              </w:rPr>
            </w:pPr>
            <w:r w:rsidRPr="000941A6">
              <w:rPr>
                <w:rFonts w:ascii="Arial" w:hAnsi="Arial" w:cs="Arial"/>
                <w:b/>
                <w:sz w:val="16"/>
                <w:szCs w:val="16"/>
              </w:rPr>
              <w:t>Al precio ofertado para las Micro y Pequeñas Empresas, Asociaciones de Productores Urbanos y Rurales y Organizaciones Económicas Campesinas</w:t>
            </w:r>
          </w:p>
        </w:tc>
        <w:tc>
          <w:tcPr>
            <w:tcW w:w="1276" w:type="dxa"/>
            <w:tcBorders>
              <w:top w:val="single" w:sz="12" w:space="0" w:color="auto"/>
              <w:bottom w:val="single" w:sz="4" w:space="0" w:color="000000"/>
            </w:tcBorders>
            <w:shd w:val="clear" w:color="auto" w:fill="D9D9D9" w:themeFill="background1" w:themeFillShade="D9"/>
            <w:vAlign w:val="center"/>
          </w:tcPr>
          <w:p w:rsidR="00F44111" w:rsidRPr="000941A6" w:rsidRDefault="00F44111" w:rsidP="0065577B">
            <w:pPr>
              <w:jc w:val="center"/>
              <w:rPr>
                <w:rFonts w:ascii="Arial" w:hAnsi="Arial" w:cs="Arial"/>
                <w:b/>
                <w:sz w:val="16"/>
                <w:szCs w:val="16"/>
              </w:rPr>
            </w:pPr>
            <w:r w:rsidRPr="000941A6">
              <w:rPr>
                <w:rFonts w:ascii="Arial" w:hAnsi="Arial" w:cs="Arial"/>
                <w:b/>
                <w:sz w:val="16"/>
                <w:szCs w:val="16"/>
              </w:rPr>
              <w:t>Margen de Preferencia</w:t>
            </w:r>
          </w:p>
        </w:tc>
        <w:tc>
          <w:tcPr>
            <w:tcW w:w="1960" w:type="dxa"/>
            <w:tcBorders>
              <w:top w:val="single" w:sz="12" w:space="0" w:color="auto"/>
              <w:bottom w:val="single" w:sz="4" w:space="0" w:color="000000"/>
            </w:tcBorders>
            <w:shd w:val="clear" w:color="auto" w:fill="D9D9D9" w:themeFill="background1" w:themeFillShade="D9"/>
            <w:vAlign w:val="center"/>
          </w:tcPr>
          <w:p w:rsidR="00F44111" w:rsidRPr="000941A6" w:rsidRDefault="00F44111" w:rsidP="0065577B">
            <w:pPr>
              <w:jc w:val="center"/>
              <w:rPr>
                <w:rFonts w:ascii="Arial" w:hAnsi="Arial" w:cs="Arial"/>
                <w:b/>
                <w:sz w:val="16"/>
                <w:szCs w:val="16"/>
              </w:rPr>
            </w:pPr>
            <w:r>
              <w:rPr>
                <w:rFonts w:ascii="Arial" w:hAnsi="Arial" w:cs="Arial"/>
                <w:b/>
                <w:sz w:val="16"/>
                <w:szCs w:val="16"/>
              </w:rPr>
              <w:t>Factor de Ajuste</w:t>
            </w:r>
          </w:p>
        </w:tc>
      </w:tr>
      <w:tr w:rsidR="00F44111" w:rsidRPr="000941A6" w:rsidTr="0065577B">
        <w:trPr>
          <w:trHeight w:val="291"/>
        </w:trPr>
        <w:tc>
          <w:tcPr>
            <w:tcW w:w="3969"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Margen de Preferencia</w:t>
            </w:r>
          </w:p>
        </w:tc>
        <w:tc>
          <w:tcPr>
            <w:tcW w:w="1276"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20%</w:t>
            </w:r>
          </w:p>
        </w:tc>
        <w:tc>
          <w:tcPr>
            <w:tcW w:w="1960"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0.80</w:t>
            </w:r>
          </w:p>
        </w:tc>
      </w:tr>
      <w:tr w:rsidR="00F44111" w:rsidRPr="000941A6" w:rsidTr="0065577B">
        <w:trPr>
          <w:trHeight w:val="291"/>
        </w:trPr>
        <w:tc>
          <w:tcPr>
            <w:tcW w:w="3969"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En otros casos</w:t>
            </w:r>
          </w:p>
        </w:tc>
        <w:tc>
          <w:tcPr>
            <w:tcW w:w="1276"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0%</w:t>
            </w:r>
          </w:p>
        </w:tc>
        <w:tc>
          <w:tcPr>
            <w:tcW w:w="1960"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1.00</w:t>
            </w:r>
          </w:p>
        </w:tc>
      </w:tr>
    </w:tbl>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C027AE">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PRECIO AJUSTADO POR MARGEN DE PREFERENCIA </w:t>
      </w:r>
    </w:p>
    <w:p w:rsidR="00F44111" w:rsidRPr="00365997" w:rsidRDefault="00F44111" w:rsidP="00F44111">
      <w:pPr>
        <w:jc w:val="both"/>
        <w:rPr>
          <w:rFonts w:asciiTheme="minorHAnsi" w:hAnsiTheme="minorHAnsi" w:cstheme="minorHAnsi"/>
          <w:sz w:val="22"/>
          <w:szCs w:val="22"/>
        </w:rPr>
      </w:pPr>
    </w:p>
    <w:p w:rsidR="00F44111" w:rsidRPr="00365997" w:rsidRDefault="00F44111" w:rsidP="00F44111">
      <w:pPr>
        <w:ind w:firstLine="284"/>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El Precio Ajustado, se determinará con la siguiente fórmula:</w:t>
      </w:r>
    </w:p>
    <w:p w:rsidR="00F44111" w:rsidRPr="00365997" w:rsidRDefault="00F44111" w:rsidP="00F44111">
      <w:pPr>
        <w:ind w:left="428" w:firstLine="706"/>
        <w:jc w:val="both"/>
        <w:rPr>
          <w:rFonts w:asciiTheme="minorHAnsi" w:hAnsiTheme="minorHAnsi" w:cstheme="minorHAnsi"/>
          <w:sz w:val="22"/>
          <w:szCs w:val="22"/>
          <w:lang w:val="es-BO"/>
        </w:rPr>
      </w:pPr>
    </w:p>
    <w:p w:rsidR="00F44111" w:rsidRPr="00365997" w:rsidRDefault="00F44111" w:rsidP="00F44111">
      <w:pPr>
        <w:spacing w:line="288" w:lineRule="auto"/>
        <w:jc w:val="center"/>
        <w:rPr>
          <w:rFonts w:asciiTheme="minorHAnsi" w:hAnsiTheme="minorHAnsi" w:cstheme="minorHAnsi"/>
          <w:b/>
          <w:sz w:val="22"/>
          <w:szCs w:val="22"/>
          <w:lang w:val="es-BO"/>
        </w:rPr>
      </w:pPr>
      <m:oMathPara>
        <m:oMath>
          <m:r>
            <m:rPr>
              <m:sty m:val="bi"/>
            </m:rPr>
            <w:rPr>
              <w:rFonts w:ascii="Cambria Math" w:hAnsi="Cambria Math" w:cstheme="minorHAnsi"/>
              <w:sz w:val="22"/>
              <w:szCs w:val="22"/>
              <w:lang w:val="es-BO"/>
            </w:rPr>
            <m:t>PA=Monto Ajustado*</m:t>
          </m:r>
          <m:sSub>
            <m:sSubPr>
              <m:ctrlPr>
                <w:rPr>
                  <w:rFonts w:ascii="Cambria Math" w:hAnsi="Cambria Math" w:cstheme="minorHAnsi"/>
                  <w:b/>
                  <w:i/>
                  <w:sz w:val="22"/>
                  <w:szCs w:val="22"/>
                </w:rPr>
              </m:ctrlPr>
            </m:sSubPr>
            <m:e>
              <m:r>
                <m:rPr>
                  <m:sty m:val="bi"/>
                </m:rPr>
                <w:rPr>
                  <w:rFonts w:ascii="Cambria Math" w:hAnsi="Cambria Math" w:cstheme="minorHAnsi"/>
                  <w:sz w:val="22"/>
                  <w:szCs w:val="22"/>
                  <w:lang w:val="es-BO"/>
                </w:rPr>
                <m:t>f</m:t>
              </m:r>
            </m:e>
            <m:sub>
              <m:r>
                <m:rPr>
                  <m:sty m:val="bi"/>
                </m:rPr>
                <w:rPr>
                  <w:rFonts w:ascii="Cambria Math" w:hAnsi="Cambria Math" w:cstheme="minorHAnsi"/>
                  <w:sz w:val="22"/>
                  <w:szCs w:val="22"/>
                  <w:lang w:val="es-BO"/>
                </w:rPr>
                <m:t>a</m:t>
              </m:r>
            </m:sub>
          </m:sSub>
        </m:oMath>
      </m:oMathPara>
    </w:p>
    <w:p w:rsidR="00F44111" w:rsidRPr="00365997" w:rsidRDefault="00F44111" w:rsidP="00F44111">
      <w:pPr>
        <w:ind w:left="428" w:firstLine="706"/>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Dónde:</w:t>
      </w:r>
    </w:p>
    <w:p w:rsidR="00F44111" w:rsidRPr="00365997" w:rsidRDefault="00F44111" w:rsidP="00F44111">
      <w:pPr>
        <w:spacing w:line="288" w:lineRule="auto"/>
        <w:ind w:left="1026" w:firstLine="774"/>
        <w:jc w:val="both"/>
        <w:rPr>
          <w:rFonts w:asciiTheme="minorHAnsi" w:hAnsiTheme="minorHAnsi" w:cstheme="minorHAnsi"/>
          <w:sz w:val="22"/>
          <w:szCs w:val="22"/>
          <w:lang w:val="es-BO"/>
        </w:rPr>
      </w:pPr>
      <m:oMath>
        <m:r>
          <m:rPr>
            <m:sty m:val="bi"/>
          </m:rPr>
          <w:rPr>
            <w:rFonts w:ascii="Cambria Math" w:hAnsi="Cambria Math" w:cstheme="minorHAnsi"/>
            <w:sz w:val="22"/>
            <w:szCs w:val="22"/>
            <w:lang w:val="es-BO"/>
          </w:rPr>
          <m:t>PA</m:t>
        </m:r>
      </m:oMath>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t>Precio ajustado a efectos de calificación</w:t>
      </w:r>
      <w:r w:rsidRPr="00365997">
        <w:rPr>
          <w:rFonts w:asciiTheme="minorHAnsi" w:hAnsiTheme="minorHAnsi" w:cstheme="minorHAnsi"/>
          <w:sz w:val="22"/>
          <w:szCs w:val="22"/>
          <w:lang w:val="es-BO"/>
        </w:rPr>
        <w:tab/>
      </w:r>
    </w:p>
    <w:p w:rsidR="00F44111" w:rsidRPr="00365997" w:rsidRDefault="00F44111" w:rsidP="00F44111">
      <w:pPr>
        <w:spacing w:line="288" w:lineRule="auto"/>
        <w:ind w:left="1026" w:firstLine="774"/>
        <w:jc w:val="both"/>
        <w:rPr>
          <w:rFonts w:asciiTheme="minorHAnsi" w:hAnsiTheme="minorHAnsi" w:cstheme="minorHAnsi"/>
          <w:sz w:val="22"/>
          <w:szCs w:val="22"/>
          <w:lang w:val="es-BO"/>
        </w:rPr>
      </w:pPr>
      <m:oMath>
        <m:r>
          <m:rPr>
            <m:sty m:val="bi"/>
          </m:rPr>
          <w:rPr>
            <w:rFonts w:ascii="Cambria Math" w:hAnsi="Cambria Math" w:cstheme="minorHAnsi"/>
            <w:sz w:val="22"/>
            <w:szCs w:val="22"/>
            <w:lang w:val="es-BO"/>
          </w:rPr>
          <m:t xml:space="preserve">Monto Ajustado </m:t>
        </m:r>
      </m:oMath>
      <w:r w:rsidRPr="00365997">
        <w:rPr>
          <w:rFonts w:asciiTheme="minorHAnsi" w:hAnsiTheme="minorHAnsi" w:cstheme="minorHAnsi"/>
          <w:b/>
          <w:sz w:val="22"/>
          <w:szCs w:val="22"/>
          <w:lang w:val="es-BO"/>
        </w:rPr>
        <w:tab/>
      </w:r>
      <w:r w:rsidRPr="00365997">
        <w:rPr>
          <w:rFonts w:asciiTheme="minorHAnsi" w:hAnsiTheme="minorHAnsi" w:cstheme="minorHAnsi"/>
          <w:sz w:val="22"/>
          <w:szCs w:val="22"/>
          <w:lang w:val="es-BO"/>
        </w:rPr>
        <w:t>Monto Ajustado por Revisión aritmética</w:t>
      </w:r>
    </w:p>
    <w:p w:rsidR="00F44111" w:rsidRPr="00365997" w:rsidRDefault="00125DF9" w:rsidP="00F44111">
      <w:pPr>
        <w:ind w:left="2610" w:hanging="810"/>
        <w:jc w:val="both"/>
        <w:rPr>
          <w:rFonts w:asciiTheme="minorHAnsi" w:hAnsiTheme="minorHAnsi" w:cstheme="minorHAnsi"/>
          <w:sz w:val="22"/>
          <w:szCs w:val="22"/>
          <w:lang w:val="es-BO"/>
        </w:rPr>
      </w:pPr>
      <m:oMath>
        <m:sSub>
          <m:sSubPr>
            <m:ctrlPr>
              <w:rPr>
                <w:rFonts w:ascii="Cambria Math" w:hAnsi="Cambria Math" w:cstheme="minorHAnsi"/>
                <w:b/>
                <w:i/>
                <w:sz w:val="22"/>
                <w:szCs w:val="22"/>
              </w:rPr>
            </m:ctrlPr>
          </m:sSubPr>
          <m:e>
            <m:r>
              <m:rPr>
                <m:sty m:val="bi"/>
              </m:rPr>
              <w:rPr>
                <w:rFonts w:ascii="Cambria Math" w:hAnsi="Cambria Math" w:cstheme="minorHAnsi"/>
                <w:sz w:val="22"/>
                <w:szCs w:val="22"/>
                <w:lang w:val="es-BO"/>
              </w:rPr>
              <m:t>f</m:t>
            </m:r>
          </m:e>
          <m:sub>
            <m:r>
              <m:rPr>
                <m:sty m:val="bi"/>
              </m:rPr>
              <w:rPr>
                <w:rFonts w:ascii="Cambria Math" w:hAnsi="Cambria Math" w:cstheme="minorHAnsi"/>
                <w:sz w:val="22"/>
                <w:szCs w:val="22"/>
                <w:lang w:val="es-BO"/>
              </w:rPr>
              <m:t>a</m:t>
            </m:r>
          </m:sub>
        </m:sSub>
      </m:oMath>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t>Factor de ajuste</w:t>
      </w:r>
    </w:p>
    <w:p w:rsidR="00F44111" w:rsidRDefault="00F44111" w:rsidP="00F44111">
      <w:pPr>
        <w:ind w:left="428" w:firstLine="706"/>
        <w:jc w:val="both"/>
        <w:rPr>
          <w:rFonts w:asciiTheme="minorHAnsi" w:hAnsiTheme="minorHAnsi" w:cstheme="minorHAnsi"/>
          <w:sz w:val="22"/>
          <w:szCs w:val="22"/>
          <w:lang w:val="es-BO"/>
        </w:rPr>
      </w:pPr>
    </w:p>
    <w:p w:rsidR="00F44111" w:rsidRPr="00365997" w:rsidRDefault="00F44111" w:rsidP="00C027AE">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DETERMINACIÓN DE LA PROPUESTA ECONÓMICA</w:t>
      </w:r>
      <w:r>
        <w:rPr>
          <w:rFonts w:asciiTheme="minorHAnsi" w:hAnsiTheme="minorHAnsi" w:cstheme="minorHAnsi"/>
          <w:b/>
        </w:rPr>
        <w:t xml:space="preserve"> CON EL PRECIO EVALUADO MAS BAJO</w:t>
      </w:r>
    </w:p>
    <w:p w:rsidR="00F44111" w:rsidRPr="00365997" w:rsidRDefault="00F44111" w:rsidP="00F44111">
      <w:pPr>
        <w:pStyle w:val="Sinespaciado"/>
        <w:ind w:left="851"/>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ind w:left="284"/>
        <w:jc w:val="both"/>
        <w:rPr>
          <w:rFonts w:asciiTheme="minorHAnsi" w:hAnsiTheme="minorHAnsi" w:cstheme="minorHAnsi"/>
          <w:sz w:val="22"/>
          <w:szCs w:val="22"/>
        </w:rPr>
      </w:pPr>
      <w:r w:rsidRPr="00365997">
        <w:rPr>
          <w:rFonts w:asciiTheme="minorHAnsi" w:hAnsiTheme="minorHAnsi" w:cstheme="minorHAnsi"/>
          <w:sz w:val="22"/>
          <w:szCs w:val="22"/>
        </w:rPr>
        <w:t>Una vez efectuada la corrección de los errores aritméticos y aplicados el margen de preferencia, (cuando corresponda) se determinará el orden de prelación de las propuestas económicas con relación a la propuesta económica más baja.</w:t>
      </w:r>
    </w:p>
    <w:p w:rsidR="00F44111" w:rsidRPr="00365997" w:rsidRDefault="00F44111" w:rsidP="00F44111">
      <w:pPr>
        <w:pStyle w:val="Sinespaciado"/>
        <w:ind w:left="993"/>
        <w:jc w:val="both"/>
        <w:rPr>
          <w:rFonts w:asciiTheme="minorHAnsi" w:hAnsiTheme="minorHAnsi" w:cstheme="minorHAnsi"/>
        </w:rPr>
      </w:pPr>
    </w:p>
    <w:p w:rsidR="00F44111" w:rsidRPr="00365997" w:rsidRDefault="00F44111" w:rsidP="00C027AE">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EVALUACIÓN LEGAL</w:t>
      </w:r>
    </w:p>
    <w:p w:rsidR="00F44111" w:rsidRPr="00365997" w:rsidRDefault="00F44111" w:rsidP="00F44111">
      <w:pPr>
        <w:jc w:val="center"/>
        <w:rPr>
          <w:rFonts w:asciiTheme="minorHAnsi" w:hAnsiTheme="minorHAnsi" w:cstheme="minorHAnsi"/>
        </w:rPr>
      </w:pPr>
    </w:p>
    <w:p w:rsidR="00F44111" w:rsidRPr="00365997" w:rsidRDefault="00303C66"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Pr>
          <w:rFonts w:asciiTheme="minorHAnsi" w:hAnsiTheme="minorHAnsi" w:cstheme="minorHAnsi"/>
        </w:rPr>
        <w:t xml:space="preserve">Abogado designado por </w:t>
      </w:r>
      <w:r w:rsidRPr="00365997">
        <w:rPr>
          <w:rFonts w:asciiTheme="minorHAnsi" w:hAnsiTheme="minorHAnsi" w:cstheme="minorHAnsi"/>
        </w:rPr>
        <w:t>la Unidad Jurídica, verificará el cumplimiento de la documentación legal, aplicando la metodología CUMPLE/NO CUMPLE de las propuestas habilitadas después de la evaluación preliminar</w:t>
      </w:r>
      <w:r w:rsidR="00F44111" w:rsidRPr="00365997">
        <w:rPr>
          <w:rFonts w:asciiTheme="minorHAnsi" w:hAnsiTheme="minorHAnsi" w:cstheme="minorHAnsi"/>
        </w:rPr>
        <w:t>.</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C027AE">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EVALUACIÓN TÉCNICA</w:t>
      </w:r>
    </w:p>
    <w:p w:rsidR="00F44111" w:rsidRPr="00365997" w:rsidRDefault="00F44111" w:rsidP="00F44111">
      <w:pPr>
        <w:pStyle w:val="Sinespaciado"/>
        <w:ind w:left="786"/>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Una vez concluida la evaluación administrativa/económica y legal el personal técnico que conforma el Comité de Licitación, verificará el cumplimiento de la documentación técnica, aplicando la metodología CUMPLE/NO CUMPLE de la propuesta habilitada con el precio evaluado más bajo.</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En caso que la propuesta ubicada en el primer lugar con el precio evaluado más bajo no cumpla con los aspectos técnicos solicitados en el DBC, se procederá a su descalificación y a la evaluación de la segunda propuesta con el precio más bajo, y así sucesivamente.</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En caso de existir aspectos subsanables, el personal técnico del Comité de Licitación atenderá el mismo de acuerdo a lo descrito en el numeral 9 (Aspectos Subsanables) del presente DBC.</w:t>
      </w:r>
      <w:r w:rsidRPr="00365997">
        <w:rPr>
          <w:rFonts w:asciiTheme="minorHAnsi" w:hAnsiTheme="minorHAnsi" w:cstheme="minorHAnsi"/>
        </w:rPr>
        <w:tab/>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C027AE">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RESULTADO DE LA EVALUACIÓN</w:t>
      </w:r>
    </w:p>
    <w:p w:rsidR="00F44111" w:rsidRPr="00365997" w:rsidRDefault="00F44111" w:rsidP="00F44111">
      <w:pPr>
        <w:jc w:val="both"/>
        <w:rPr>
          <w:rFonts w:asciiTheme="minorHAnsi" w:hAnsiTheme="minorHAnsi" w:cstheme="minorHAnsi"/>
          <w:sz w:val="22"/>
          <w:szCs w:val="22"/>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El Comité de Licitación recomendará al RPC la adjudicación o concertación o declaratoria desierta.</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b/>
          <w:bCs/>
          <w:lang w:val="es-ES_tradnl"/>
        </w:rPr>
      </w:pPr>
      <w:r w:rsidRPr="00365997">
        <w:rPr>
          <w:rFonts w:asciiTheme="minorHAnsi" w:hAnsiTheme="minorHAnsi" w:cstheme="minorHAnsi"/>
        </w:rPr>
        <w:t xml:space="preserve">En caso de adjudicación, se recomendará al RPC la adjudicación de la propuesta que obtuvo el precio evaluado más bajo que cumpla con los aspectos técnicos y condiciones requeridas en el DBC, cuyo monto adjudicado corresponda al monto ajustado por revisión aritmética. </w:t>
      </w:r>
    </w:p>
    <w:p w:rsidR="00F44111" w:rsidRPr="00365997" w:rsidRDefault="00F44111" w:rsidP="00F44111">
      <w:pPr>
        <w:pStyle w:val="Sinespaciado"/>
        <w:ind w:left="284"/>
        <w:jc w:val="both"/>
        <w:rPr>
          <w:rFonts w:asciiTheme="minorHAnsi" w:hAnsiTheme="minorHAnsi" w:cstheme="minorHAnsi"/>
          <w:lang w:val="es-ES_tradnl"/>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En caso de concertación, el Comité de Licitación deberá considerar los criterios descritos en el numeral 2</w:t>
      </w:r>
      <w:r>
        <w:rPr>
          <w:rFonts w:asciiTheme="minorHAnsi" w:hAnsiTheme="minorHAnsi" w:cstheme="minorHAnsi"/>
        </w:rPr>
        <w:t>7</w:t>
      </w:r>
      <w:r w:rsidRPr="00365997">
        <w:rPr>
          <w:rFonts w:asciiTheme="minorHAnsi" w:hAnsiTheme="minorHAnsi" w:cstheme="minorHAnsi"/>
        </w:rPr>
        <w:t xml:space="preserve"> de la parte III del presente DBC.</w:t>
      </w:r>
    </w:p>
    <w:p w:rsidR="00F44111" w:rsidRPr="00365997" w:rsidRDefault="00F44111" w:rsidP="00F44111">
      <w:pPr>
        <w:pStyle w:val="Sinespaciado"/>
        <w:ind w:left="426"/>
        <w:jc w:val="both"/>
        <w:rPr>
          <w:rFonts w:asciiTheme="minorHAnsi" w:hAnsiTheme="minorHAnsi" w:cstheme="minorHAnsi"/>
        </w:rPr>
      </w:pPr>
    </w:p>
    <w:p w:rsidR="00F44111" w:rsidRPr="002304AB" w:rsidRDefault="00F44111" w:rsidP="00A047DF">
      <w:pPr>
        <w:pStyle w:val="Sinespaciado"/>
        <w:tabs>
          <w:tab w:val="left" w:pos="284"/>
        </w:tabs>
        <w:ind w:left="284"/>
        <w:jc w:val="both"/>
        <w:rPr>
          <w:i/>
        </w:rPr>
      </w:pPr>
      <w:r w:rsidRPr="002304AB">
        <w:rPr>
          <w:i/>
        </w:rPr>
        <w:t>En el caso de que todas las propuestas sean descalificadas en cualquiera de las etapas descritas, el Comité de Licitación recomendará mediante informe al Responsable del Proceso de Contratación declarar desierta la contratación.</w:t>
      </w:r>
    </w:p>
    <w:p w:rsidR="00F44111" w:rsidRPr="00365997" w:rsidRDefault="00F44111" w:rsidP="00F44111">
      <w:pPr>
        <w:pStyle w:val="Sinespaciado"/>
        <w:tabs>
          <w:tab w:val="left" w:pos="284"/>
        </w:tabs>
        <w:ind w:left="284"/>
        <w:jc w:val="both"/>
        <w:rPr>
          <w:rFonts w:asciiTheme="minorHAnsi" w:hAnsiTheme="minorHAnsi" w:cstheme="minorHAnsi"/>
        </w:rPr>
      </w:pPr>
    </w:p>
    <w:p w:rsidR="00F44111" w:rsidRDefault="00F44111" w:rsidP="00F44111">
      <w:pPr>
        <w:pStyle w:val="Sinespaciado"/>
        <w:ind w:left="426"/>
        <w:jc w:val="both"/>
        <w:rPr>
          <w:rFonts w:asciiTheme="minorHAnsi" w:hAnsiTheme="minorHAnsi" w:cstheme="minorHAnsi"/>
        </w:rPr>
      </w:pPr>
    </w:p>
    <w:p w:rsidR="00BF5D45" w:rsidRDefault="00BF5D45" w:rsidP="00F44111">
      <w:pPr>
        <w:pStyle w:val="Sinespaciado"/>
        <w:ind w:left="426"/>
        <w:jc w:val="both"/>
        <w:rPr>
          <w:rFonts w:asciiTheme="minorHAnsi" w:hAnsiTheme="minorHAnsi" w:cstheme="minorHAnsi"/>
        </w:rPr>
      </w:pPr>
    </w:p>
    <w:p w:rsidR="00BF5D45" w:rsidRPr="00365997" w:rsidRDefault="00BF5D45" w:rsidP="00F44111">
      <w:pPr>
        <w:pStyle w:val="Sinespaciado"/>
        <w:ind w:left="426"/>
        <w:jc w:val="both"/>
        <w:rPr>
          <w:rFonts w:asciiTheme="minorHAnsi" w:hAnsiTheme="minorHAnsi" w:cstheme="minorHAnsi"/>
        </w:rPr>
      </w:pPr>
    </w:p>
    <w:p w:rsidR="0034106C" w:rsidRDefault="0034106C">
      <w:pPr>
        <w:rPr>
          <w:rFonts w:asciiTheme="minorHAnsi" w:hAnsiTheme="minorHAnsi" w:cstheme="minorHAnsi"/>
          <w:b/>
          <w:bCs/>
          <w:sz w:val="22"/>
          <w:szCs w:val="22"/>
          <w:lang w:val="es-BO"/>
        </w:rPr>
      </w:pPr>
      <w:r>
        <w:rPr>
          <w:rFonts w:asciiTheme="minorHAnsi" w:hAnsiTheme="minorHAnsi" w:cstheme="minorHAnsi"/>
          <w:b/>
          <w:bCs/>
          <w:sz w:val="22"/>
          <w:szCs w:val="22"/>
          <w:lang w:val="es-BO"/>
        </w:rPr>
        <w:br w:type="page"/>
      </w:r>
    </w:p>
    <w:p w:rsidR="007D4619" w:rsidRDefault="00B41ABF" w:rsidP="004854C5">
      <w:pPr>
        <w:pStyle w:val="Sinespaciado"/>
        <w:jc w:val="center"/>
        <w:rPr>
          <w:rFonts w:asciiTheme="minorHAnsi" w:hAnsiTheme="minorHAnsi" w:cstheme="minorHAnsi"/>
          <w:b/>
          <w:lang w:val="es-ES_tradnl"/>
        </w:rPr>
      </w:pPr>
      <w:r>
        <w:rPr>
          <w:rFonts w:asciiTheme="minorHAnsi" w:hAnsiTheme="minorHAnsi" w:cstheme="minorHAnsi"/>
          <w:b/>
          <w:lang w:val="es-ES_tradnl"/>
        </w:rPr>
        <w:lastRenderedPageBreak/>
        <w:t>PARTE VI</w:t>
      </w:r>
    </w:p>
    <w:p w:rsidR="00B41ABF" w:rsidRPr="004854C5" w:rsidRDefault="00B41ABF" w:rsidP="004854C5">
      <w:pPr>
        <w:pStyle w:val="Sinespaciado"/>
        <w:jc w:val="center"/>
        <w:rPr>
          <w:rFonts w:asciiTheme="minorHAnsi" w:hAnsiTheme="minorHAnsi" w:cstheme="minorHAnsi"/>
          <w:b/>
          <w:lang w:val="es-ES_tradnl"/>
        </w:rPr>
      </w:pPr>
    </w:p>
    <w:p w:rsidR="007D4619" w:rsidRPr="004854C5" w:rsidRDefault="007D4619" w:rsidP="004854C5">
      <w:pPr>
        <w:pStyle w:val="Sinespaciado"/>
        <w:jc w:val="center"/>
        <w:rPr>
          <w:rFonts w:asciiTheme="minorHAnsi" w:eastAsia="Arial Unicode MS" w:hAnsiTheme="minorHAnsi" w:cstheme="minorHAnsi"/>
          <w:b/>
        </w:rPr>
      </w:pPr>
      <w:r w:rsidRPr="004854C5">
        <w:rPr>
          <w:rFonts w:asciiTheme="minorHAnsi" w:eastAsia="Arial Unicode MS" w:hAnsiTheme="minorHAnsi" w:cstheme="minorHAnsi"/>
          <w:b/>
        </w:rPr>
        <w:t>ESPECIFICACIONES TÉCNICAS</w:t>
      </w:r>
    </w:p>
    <w:p w:rsidR="00E028EA" w:rsidRPr="00160A7E" w:rsidRDefault="00E028EA" w:rsidP="00E028EA">
      <w:pPr>
        <w:tabs>
          <w:tab w:val="left" w:pos="4032"/>
        </w:tabs>
        <w:rPr>
          <w:rFonts w:ascii="Lucida Bright" w:hAnsi="Lucida Bright" w:cs="Calibri"/>
          <w:b/>
          <w:sz w:val="18"/>
          <w:szCs w:val="18"/>
        </w:rPr>
      </w:pPr>
    </w:p>
    <w:p w:rsidR="00E028EA" w:rsidRPr="00160A7E" w:rsidRDefault="00E028EA" w:rsidP="00E028EA">
      <w:pPr>
        <w:tabs>
          <w:tab w:val="left" w:pos="4032"/>
        </w:tabs>
        <w:jc w:val="center"/>
        <w:rPr>
          <w:rFonts w:ascii="Lucida Bright" w:eastAsia="Arial Unicode MS" w:hAnsi="Lucida Bright" w:cs="Calibri"/>
          <w:b/>
          <w:sz w:val="18"/>
          <w:szCs w:val="18"/>
          <w:lang w:val="es-MX"/>
        </w:rPr>
      </w:pPr>
      <w:r w:rsidRPr="00160A7E">
        <w:rPr>
          <w:rFonts w:ascii="Lucida Bright" w:eastAsia="Arial Unicode MS" w:hAnsi="Lucida Bright" w:cs="Calibri"/>
          <w:b/>
          <w:sz w:val="18"/>
          <w:szCs w:val="18"/>
          <w:lang w:val="es-MX"/>
        </w:rPr>
        <w:t>SERVICIOS DE INSPECCIÓN EN PLANTAS DE ALMACENAJE DE CHILE PARA LA IMPORTACIÓN Y LA EXPORTACIÓN DE HIDROCARBUROS – GESTIÓN 2019</w:t>
      </w:r>
    </w:p>
    <w:p w:rsidR="00E028EA" w:rsidRPr="00160A7E" w:rsidRDefault="00E028EA" w:rsidP="00E028EA">
      <w:pPr>
        <w:tabs>
          <w:tab w:val="left" w:pos="4032"/>
        </w:tabs>
        <w:jc w:val="center"/>
        <w:rPr>
          <w:rFonts w:ascii="Lucida Bright" w:hAnsi="Lucida Bright" w:cs="Calibri"/>
          <w:b/>
          <w:sz w:val="18"/>
          <w:szCs w:val="18"/>
        </w:rPr>
      </w:pPr>
    </w:p>
    <w:tbl>
      <w:tblPr>
        <w:tblW w:w="9072" w:type="dxa"/>
        <w:tblInd w:w="70" w:type="dxa"/>
        <w:tblCellMar>
          <w:left w:w="70" w:type="dxa"/>
          <w:right w:w="70" w:type="dxa"/>
        </w:tblCellMar>
        <w:tblLook w:val="04A0" w:firstRow="1" w:lastRow="0" w:firstColumn="1" w:lastColumn="0" w:noHBand="0" w:noVBand="1"/>
      </w:tblPr>
      <w:tblGrid>
        <w:gridCol w:w="9072"/>
      </w:tblGrid>
      <w:tr w:rsidR="00E028EA" w:rsidRPr="00160A7E" w:rsidTr="009679D3">
        <w:trPr>
          <w:trHeight w:val="53"/>
        </w:trPr>
        <w:tc>
          <w:tcPr>
            <w:tcW w:w="9072" w:type="dxa"/>
            <w:tcBorders>
              <w:top w:val="single" w:sz="4" w:space="0" w:color="auto"/>
              <w:left w:val="single" w:sz="4" w:space="0" w:color="auto"/>
              <w:bottom w:val="single" w:sz="4" w:space="0" w:color="auto"/>
              <w:right w:val="single" w:sz="4" w:space="0" w:color="000000"/>
            </w:tcBorders>
            <w:shd w:val="clear" w:color="auto" w:fill="C6D9F1"/>
            <w:vAlign w:val="center"/>
          </w:tcPr>
          <w:p w:rsidR="00E028EA" w:rsidRPr="00160A7E" w:rsidRDefault="00E028EA" w:rsidP="009679D3">
            <w:pPr>
              <w:rPr>
                <w:rFonts w:ascii="Lucida Bright" w:hAnsi="Lucida Bright" w:cs="Calibri"/>
                <w:b/>
                <w:bCs/>
                <w:sz w:val="18"/>
                <w:szCs w:val="18"/>
                <w:lang w:val="es-BO"/>
              </w:rPr>
            </w:pPr>
            <w:r w:rsidRPr="00160A7E">
              <w:rPr>
                <w:rFonts w:ascii="Lucida Bright" w:hAnsi="Lucida Bright" w:cs="Calibri"/>
                <w:b/>
                <w:bCs/>
                <w:sz w:val="18"/>
                <w:szCs w:val="18"/>
                <w:lang w:val="es-BO"/>
              </w:rPr>
              <w:t xml:space="preserve">DESCRIPCIÓN DETALLADA DEL SERVICIO </w:t>
            </w:r>
          </w:p>
        </w:tc>
      </w:tr>
      <w:tr w:rsidR="00E028EA" w:rsidRPr="00160A7E" w:rsidTr="009679D3">
        <w:trPr>
          <w:trHeight w:val="133"/>
        </w:trPr>
        <w:tc>
          <w:tcPr>
            <w:tcW w:w="9072" w:type="dxa"/>
            <w:tcBorders>
              <w:top w:val="single" w:sz="4" w:space="0" w:color="auto"/>
              <w:left w:val="single" w:sz="4" w:space="0" w:color="auto"/>
              <w:bottom w:val="single" w:sz="4" w:space="0" w:color="auto"/>
              <w:right w:val="single" w:sz="4" w:space="0" w:color="000000"/>
            </w:tcBorders>
            <w:vAlign w:val="center"/>
          </w:tcPr>
          <w:p w:rsidR="00E028EA" w:rsidRDefault="00E028EA" w:rsidP="009679D3">
            <w:pPr>
              <w:jc w:val="both"/>
              <w:rPr>
                <w:rFonts w:ascii="Lucida Bright" w:hAnsi="Lucida Bright" w:cs="Calibri"/>
                <w:sz w:val="18"/>
                <w:szCs w:val="18"/>
              </w:rPr>
            </w:pPr>
            <w:r w:rsidRPr="00160A7E">
              <w:rPr>
                <w:rFonts w:ascii="Lucida Bright" w:hAnsi="Lucida Bright" w:cs="Calibri"/>
                <w:sz w:val="18"/>
                <w:szCs w:val="18"/>
              </w:rPr>
              <w:t>Servicio de Inspección de Cantidad y Calidad, para la importación y la exportación de hidrocarburos, en plantas de almacenaje en Chile.</w:t>
            </w:r>
          </w:p>
          <w:p w:rsidR="00E028EA" w:rsidRDefault="00E028EA" w:rsidP="009679D3">
            <w:pPr>
              <w:jc w:val="both"/>
              <w:rPr>
                <w:rFonts w:ascii="Lucida Bright" w:hAnsi="Lucida Bright" w:cs="Calibri"/>
                <w:sz w:val="18"/>
                <w:szCs w:val="18"/>
              </w:rPr>
            </w:pPr>
          </w:p>
          <w:tbl>
            <w:tblPr>
              <w:tblW w:w="8657" w:type="dxa"/>
              <w:jc w:val="center"/>
              <w:tblCellMar>
                <w:left w:w="70" w:type="dxa"/>
                <w:right w:w="70" w:type="dxa"/>
              </w:tblCellMar>
              <w:tblLook w:val="04A0" w:firstRow="1" w:lastRow="0" w:firstColumn="1" w:lastColumn="0" w:noHBand="0" w:noVBand="1"/>
            </w:tblPr>
            <w:tblGrid>
              <w:gridCol w:w="1074"/>
              <w:gridCol w:w="7583"/>
            </w:tblGrid>
            <w:tr w:rsidR="00E028EA" w:rsidRPr="00E25813" w:rsidTr="009679D3">
              <w:trPr>
                <w:trHeight w:val="138"/>
                <w:jc w:val="center"/>
              </w:trPr>
              <w:tc>
                <w:tcPr>
                  <w:tcW w:w="1074" w:type="dxa"/>
                  <w:tcBorders>
                    <w:top w:val="single" w:sz="4" w:space="0" w:color="auto"/>
                    <w:left w:val="single" w:sz="4" w:space="0" w:color="auto"/>
                    <w:bottom w:val="single" w:sz="4" w:space="0" w:color="auto"/>
                    <w:right w:val="single" w:sz="4" w:space="0" w:color="auto"/>
                  </w:tcBorders>
                  <w:shd w:val="clear" w:color="000000" w:fill="D9D9D9"/>
                  <w:vAlign w:val="center"/>
                </w:tcPr>
                <w:p w:rsidR="00E028EA" w:rsidRPr="00E25813" w:rsidRDefault="00E028EA" w:rsidP="009679D3">
                  <w:pPr>
                    <w:jc w:val="center"/>
                    <w:rPr>
                      <w:rFonts w:ascii="Lucida Bright" w:hAnsi="Lucida Bright" w:cs="Calibri"/>
                      <w:b/>
                      <w:bCs/>
                      <w:color w:val="000000"/>
                      <w:sz w:val="16"/>
                      <w:szCs w:val="18"/>
                    </w:rPr>
                  </w:pPr>
                  <w:r w:rsidRPr="00E25813">
                    <w:rPr>
                      <w:rFonts w:ascii="Lucida Bright" w:hAnsi="Lucida Bright" w:cs="Calibri"/>
                      <w:b/>
                      <w:bCs/>
                      <w:color w:val="000000"/>
                      <w:sz w:val="16"/>
                      <w:szCs w:val="18"/>
                    </w:rPr>
                    <w:t>N°</w:t>
                  </w:r>
                </w:p>
              </w:tc>
              <w:tc>
                <w:tcPr>
                  <w:tcW w:w="7583" w:type="dxa"/>
                  <w:tcBorders>
                    <w:top w:val="single" w:sz="4" w:space="0" w:color="auto"/>
                    <w:left w:val="single" w:sz="4" w:space="0" w:color="auto"/>
                    <w:bottom w:val="single" w:sz="4" w:space="0" w:color="auto"/>
                    <w:right w:val="single" w:sz="4" w:space="0" w:color="auto"/>
                  </w:tcBorders>
                  <w:shd w:val="clear" w:color="000000" w:fill="D9D9D9"/>
                  <w:vAlign w:val="center"/>
                </w:tcPr>
                <w:p w:rsidR="00E028EA" w:rsidRPr="00E25813" w:rsidRDefault="00E028EA" w:rsidP="009679D3">
                  <w:pPr>
                    <w:jc w:val="center"/>
                    <w:rPr>
                      <w:rFonts w:ascii="Lucida Bright" w:hAnsi="Lucida Bright" w:cs="Calibri"/>
                      <w:b/>
                      <w:bCs/>
                      <w:color w:val="000000"/>
                      <w:sz w:val="16"/>
                      <w:szCs w:val="18"/>
                    </w:rPr>
                  </w:pPr>
                  <w:r w:rsidRPr="00E25813">
                    <w:rPr>
                      <w:rFonts w:ascii="Lucida Bright" w:hAnsi="Lucida Bright" w:cs="Calibri"/>
                      <w:b/>
                      <w:bCs/>
                      <w:color w:val="000000"/>
                      <w:sz w:val="16"/>
                      <w:szCs w:val="18"/>
                    </w:rPr>
                    <w:t>Importación</w:t>
                  </w:r>
                </w:p>
              </w:tc>
            </w:tr>
            <w:tr w:rsidR="00E028EA" w:rsidRPr="00E25813" w:rsidTr="00AC6AA4">
              <w:trPr>
                <w:trHeight w:val="533"/>
                <w:jc w:val="center"/>
              </w:trPr>
              <w:tc>
                <w:tcPr>
                  <w:tcW w:w="1074" w:type="dxa"/>
                  <w:tcBorders>
                    <w:top w:val="nil"/>
                    <w:left w:val="single" w:sz="4" w:space="0" w:color="auto"/>
                    <w:bottom w:val="single" w:sz="4" w:space="0" w:color="auto"/>
                    <w:right w:val="single" w:sz="4" w:space="0" w:color="auto"/>
                  </w:tcBorders>
                  <w:vAlign w:val="center"/>
                </w:tcPr>
                <w:p w:rsidR="00E028EA" w:rsidRPr="00E25813" w:rsidRDefault="00E028EA" w:rsidP="009679D3">
                  <w:pPr>
                    <w:jc w:val="center"/>
                    <w:rPr>
                      <w:rFonts w:ascii="Lucida Bright" w:hAnsi="Lucida Bright" w:cs="Calibri"/>
                      <w:color w:val="000000"/>
                      <w:sz w:val="16"/>
                      <w:szCs w:val="18"/>
                    </w:rPr>
                  </w:pPr>
                  <w:r w:rsidRPr="00E25813">
                    <w:rPr>
                      <w:rFonts w:ascii="Lucida Bright" w:hAnsi="Lucida Bright" w:cs="Calibri"/>
                      <w:color w:val="000000"/>
                      <w:sz w:val="16"/>
                      <w:szCs w:val="18"/>
                    </w:rPr>
                    <w:t>1</w:t>
                  </w:r>
                </w:p>
              </w:tc>
              <w:tc>
                <w:tcPr>
                  <w:tcW w:w="7583" w:type="dxa"/>
                  <w:tcBorders>
                    <w:top w:val="nil"/>
                    <w:left w:val="single" w:sz="4" w:space="0" w:color="auto"/>
                    <w:bottom w:val="single" w:sz="4" w:space="0" w:color="auto"/>
                    <w:right w:val="single" w:sz="4" w:space="0" w:color="auto"/>
                  </w:tcBorders>
                  <w:shd w:val="clear" w:color="auto" w:fill="auto"/>
                  <w:vAlign w:val="center"/>
                  <w:hideMark/>
                </w:tcPr>
                <w:p w:rsidR="00E028EA" w:rsidRPr="00E25813" w:rsidRDefault="00E028EA" w:rsidP="009679D3">
                  <w:pPr>
                    <w:rPr>
                      <w:rFonts w:ascii="Lucida Bright" w:hAnsi="Lucida Bright" w:cs="Calibri"/>
                      <w:color w:val="000000"/>
                      <w:sz w:val="16"/>
                      <w:szCs w:val="18"/>
                    </w:rPr>
                  </w:pPr>
                  <w:r w:rsidRPr="00E25813">
                    <w:rPr>
                      <w:rFonts w:ascii="Lucida Bright" w:hAnsi="Lucida Bright" w:cs="Calibri"/>
                      <w:color w:val="000000"/>
                      <w:sz w:val="16"/>
                      <w:szCs w:val="18"/>
                    </w:rPr>
                    <w:t>Inspección de cantidad, en la descarga de Buque y en la carga y el despacho a camiones cisternas</w:t>
                  </w:r>
                </w:p>
              </w:tc>
            </w:tr>
            <w:tr w:rsidR="00E028EA" w:rsidRPr="00E25813" w:rsidTr="00AC6AA4">
              <w:trPr>
                <w:trHeight w:val="581"/>
                <w:jc w:val="center"/>
              </w:trPr>
              <w:tc>
                <w:tcPr>
                  <w:tcW w:w="1074" w:type="dxa"/>
                  <w:tcBorders>
                    <w:top w:val="nil"/>
                    <w:left w:val="single" w:sz="4" w:space="0" w:color="auto"/>
                    <w:bottom w:val="single" w:sz="4" w:space="0" w:color="auto"/>
                    <w:right w:val="single" w:sz="4" w:space="0" w:color="auto"/>
                  </w:tcBorders>
                  <w:vAlign w:val="center"/>
                </w:tcPr>
                <w:p w:rsidR="00E028EA" w:rsidRPr="00E25813" w:rsidRDefault="00E028EA" w:rsidP="009679D3">
                  <w:pPr>
                    <w:jc w:val="center"/>
                    <w:rPr>
                      <w:rFonts w:ascii="Lucida Bright" w:hAnsi="Lucida Bright" w:cs="Calibri"/>
                      <w:color w:val="000000"/>
                      <w:sz w:val="16"/>
                      <w:szCs w:val="18"/>
                    </w:rPr>
                  </w:pPr>
                  <w:r w:rsidRPr="00E25813">
                    <w:rPr>
                      <w:rFonts w:ascii="Lucida Bright" w:hAnsi="Lucida Bright" w:cs="Calibri"/>
                      <w:color w:val="000000"/>
                      <w:sz w:val="16"/>
                      <w:szCs w:val="18"/>
                    </w:rPr>
                    <w:t>2</w:t>
                  </w:r>
                </w:p>
              </w:tc>
              <w:tc>
                <w:tcPr>
                  <w:tcW w:w="7583" w:type="dxa"/>
                  <w:tcBorders>
                    <w:top w:val="nil"/>
                    <w:left w:val="single" w:sz="4" w:space="0" w:color="auto"/>
                    <w:bottom w:val="single" w:sz="4" w:space="0" w:color="auto"/>
                    <w:right w:val="single" w:sz="4" w:space="0" w:color="auto"/>
                  </w:tcBorders>
                  <w:shd w:val="clear" w:color="auto" w:fill="auto"/>
                  <w:vAlign w:val="center"/>
                  <w:hideMark/>
                </w:tcPr>
                <w:p w:rsidR="00E028EA" w:rsidRPr="00E25813" w:rsidRDefault="00E028EA" w:rsidP="009679D3">
                  <w:pPr>
                    <w:rPr>
                      <w:rFonts w:ascii="Lucida Bright" w:hAnsi="Lucida Bright" w:cs="Calibri"/>
                      <w:color w:val="000000"/>
                      <w:sz w:val="16"/>
                      <w:szCs w:val="18"/>
                    </w:rPr>
                  </w:pPr>
                  <w:r w:rsidRPr="00E25813">
                    <w:rPr>
                      <w:rFonts w:ascii="Lucida Bright" w:hAnsi="Lucida Bright" w:cs="Calibri"/>
                      <w:color w:val="000000"/>
                      <w:sz w:val="16"/>
                      <w:szCs w:val="18"/>
                    </w:rPr>
                    <w:t>Inspección de Calidad de producto en buque y/o a requerimiento de YPFB para el despacho de cisternas – Diésel Oíl</w:t>
                  </w:r>
                </w:p>
              </w:tc>
            </w:tr>
            <w:tr w:rsidR="00E028EA" w:rsidRPr="00E25813" w:rsidTr="00AC6AA4">
              <w:trPr>
                <w:trHeight w:val="473"/>
                <w:jc w:val="center"/>
              </w:trPr>
              <w:tc>
                <w:tcPr>
                  <w:tcW w:w="1074" w:type="dxa"/>
                  <w:tcBorders>
                    <w:top w:val="nil"/>
                    <w:left w:val="single" w:sz="4" w:space="0" w:color="auto"/>
                    <w:bottom w:val="single" w:sz="4" w:space="0" w:color="auto"/>
                    <w:right w:val="single" w:sz="4" w:space="0" w:color="auto"/>
                  </w:tcBorders>
                  <w:vAlign w:val="center"/>
                </w:tcPr>
                <w:p w:rsidR="00E028EA" w:rsidRPr="00E25813" w:rsidRDefault="00E028EA" w:rsidP="009679D3">
                  <w:pPr>
                    <w:jc w:val="center"/>
                    <w:rPr>
                      <w:rFonts w:ascii="Lucida Bright" w:hAnsi="Lucida Bright" w:cs="Calibri"/>
                      <w:color w:val="000000"/>
                      <w:sz w:val="16"/>
                      <w:szCs w:val="18"/>
                    </w:rPr>
                  </w:pPr>
                  <w:r w:rsidRPr="00E25813">
                    <w:rPr>
                      <w:rFonts w:ascii="Lucida Bright" w:hAnsi="Lucida Bright" w:cs="Calibri"/>
                      <w:color w:val="000000"/>
                      <w:sz w:val="16"/>
                      <w:szCs w:val="18"/>
                    </w:rPr>
                    <w:t>3</w:t>
                  </w:r>
                </w:p>
              </w:tc>
              <w:tc>
                <w:tcPr>
                  <w:tcW w:w="7583" w:type="dxa"/>
                  <w:tcBorders>
                    <w:top w:val="nil"/>
                    <w:left w:val="single" w:sz="4" w:space="0" w:color="auto"/>
                    <w:bottom w:val="single" w:sz="4" w:space="0" w:color="auto"/>
                    <w:right w:val="single" w:sz="4" w:space="0" w:color="auto"/>
                  </w:tcBorders>
                  <w:shd w:val="clear" w:color="auto" w:fill="auto"/>
                  <w:vAlign w:val="center"/>
                  <w:hideMark/>
                </w:tcPr>
                <w:p w:rsidR="00E028EA" w:rsidRPr="00E25813" w:rsidRDefault="00E028EA" w:rsidP="009679D3">
                  <w:pPr>
                    <w:rPr>
                      <w:rFonts w:ascii="Lucida Bright" w:hAnsi="Lucida Bright" w:cs="Calibri"/>
                      <w:color w:val="000000"/>
                      <w:sz w:val="16"/>
                      <w:szCs w:val="18"/>
                    </w:rPr>
                  </w:pPr>
                  <w:r w:rsidRPr="00E25813">
                    <w:rPr>
                      <w:rFonts w:ascii="Lucida Bright" w:hAnsi="Lucida Bright" w:cs="Calibri"/>
                      <w:color w:val="000000"/>
                      <w:sz w:val="16"/>
                      <w:szCs w:val="18"/>
                    </w:rPr>
                    <w:t>Inspección de Calidad de producto a requerimiento de YPFB  para  el  despacho  de  cisternas  – Insumos  y aditivos</w:t>
                  </w:r>
                </w:p>
              </w:tc>
            </w:tr>
            <w:tr w:rsidR="00E028EA" w:rsidRPr="00E25813" w:rsidTr="00AC6AA4">
              <w:trPr>
                <w:trHeight w:val="366"/>
                <w:jc w:val="center"/>
              </w:trPr>
              <w:tc>
                <w:tcPr>
                  <w:tcW w:w="1074" w:type="dxa"/>
                  <w:tcBorders>
                    <w:top w:val="nil"/>
                    <w:left w:val="single" w:sz="4" w:space="0" w:color="auto"/>
                    <w:bottom w:val="single" w:sz="4" w:space="0" w:color="auto"/>
                    <w:right w:val="single" w:sz="4" w:space="0" w:color="auto"/>
                  </w:tcBorders>
                  <w:vAlign w:val="center"/>
                </w:tcPr>
                <w:p w:rsidR="00E028EA" w:rsidRPr="00E25813" w:rsidRDefault="00E028EA" w:rsidP="009679D3">
                  <w:pPr>
                    <w:jc w:val="center"/>
                    <w:rPr>
                      <w:rFonts w:ascii="Lucida Bright" w:hAnsi="Lucida Bright" w:cs="Calibri"/>
                      <w:color w:val="000000"/>
                      <w:sz w:val="16"/>
                      <w:szCs w:val="18"/>
                    </w:rPr>
                  </w:pPr>
                  <w:r w:rsidRPr="00E25813">
                    <w:rPr>
                      <w:rFonts w:ascii="Lucida Bright" w:hAnsi="Lucida Bright" w:cs="Calibri"/>
                      <w:color w:val="000000"/>
                      <w:sz w:val="16"/>
                      <w:szCs w:val="18"/>
                    </w:rPr>
                    <w:t>4</w:t>
                  </w:r>
                </w:p>
              </w:tc>
              <w:tc>
                <w:tcPr>
                  <w:tcW w:w="7583" w:type="dxa"/>
                  <w:tcBorders>
                    <w:top w:val="nil"/>
                    <w:left w:val="single" w:sz="4" w:space="0" w:color="auto"/>
                    <w:bottom w:val="single" w:sz="4" w:space="0" w:color="auto"/>
                    <w:right w:val="single" w:sz="4" w:space="0" w:color="auto"/>
                  </w:tcBorders>
                  <w:shd w:val="clear" w:color="auto" w:fill="auto"/>
                  <w:vAlign w:val="center"/>
                  <w:hideMark/>
                </w:tcPr>
                <w:p w:rsidR="00E028EA" w:rsidRPr="00E25813" w:rsidRDefault="00E028EA" w:rsidP="009679D3">
                  <w:pPr>
                    <w:rPr>
                      <w:rFonts w:ascii="Lucida Bright" w:hAnsi="Lucida Bright" w:cs="Calibri"/>
                      <w:color w:val="000000"/>
                      <w:sz w:val="16"/>
                      <w:szCs w:val="18"/>
                    </w:rPr>
                  </w:pPr>
                  <w:r w:rsidRPr="00E25813">
                    <w:rPr>
                      <w:rFonts w:ascii="Lucida Bright" w:hAnsi="Lucida Bright" w:cs="Calibri"/>
                      <w:color w:val="000000"/>
                      <w:sz w:val="16"/>
                      <w:szCs w:val="18"/>
                    </w:rPr>
                    <w:t xml:space="preserve">Mesa   Adicional   de   Carga   (planta   </w:t>
                  </w:r>
                  <w:proofErr w:type="spellStart"/>
                  <w:r w:rsidRPr="00E25813">
                    <w:rPr>
                      <w:rFonts w:ascii="Lucida Bright" w:hAnsi="Lucida Bright" w:cs="Calibri"/>
                      <w:color w:val="000000"/>
                      <w:sz w:val="16"/>
                      <w:szCs w:val="18"/>
                    </w:rPr>
                    <w:t>Sica</w:t>
                  </w:r>
                  <w:proofErr w:type="spellEnd"/>
                  <w:r w:rsidRPr="00E25813">
                    <w:rPr>
                      <w:rFonts w:ascii="Lucida Bright" w:hAnsi="Lucida Bright" w:cs="Calibri"/>
                      <w:color w:val="000000"/>
                      <w:sz w:val="16"/>
                      <w:szCs w:val="18"/>
                    </w:rPr>
                    <w:t xml:space="preserve">   </w:t>
                  </w:r>
                  <w:proofErr w:type="spellStart"/>
                  <w:r w:rsidRPr="00E25813">
                    <w:rPr>
                      <w:rFonts w:ascii="Lucida Bright" w:hAnsi="Lucida Bright" w:cs="Calibri"/>
                      <w:color w:val="000000"/>
                      <w:sz w:val="16"/>
                      <w:szCs w:val="18"/>
                    </w:rPr>
                    <w:t>Sica</w:t>
                  </w:r>
                  <w:proofErr w:type="spellEnd"/>
                  <w:r w:rsidRPr="00E25813">
                    <w:rPr>
                      <w:rFonts w:ascii="Lucida Bright" w:hAnsi="Lucida Bright" w:cs="Calibri"/>
                      <w:color w:val="000000"/>
                      <w:sz w:val="16"/>
                      <w:szCs w:val="18"/>
                    </w:rPr>
                    <w:t>)   a requerimiento de YPFB</w:t>
                  </w:r>
                </w:p>
              </w:tc>
            </w:tr>
            <w:tr w:rsidR="00E028EA" w:rsidRPr="00E25813" w:rsidTr="009679D3">
              <w:trPr>
                <w:trHeight w:val="17"/>
                <w:jc w:val="center"/>
              </w:trPr>
              <w:tc>
                <w:tcPr>
                  <w:tcW w:w="1074" w:type="dxa"/>
                  <w:tcBorders>
                    <w:top w:val="nil"/>
                    <w:left w:val="single" w:sz="4" w:space="0" w:color="auto"/>
                    <w:bottom w:val="single" w:sz="4" w:space="0" w:color="auto"/>
                    <w:right w:val="single" w:sz="4" w:space="0" w:color="auto"/>
                  </w:tcBorders>
                  <w:shd w:val="clear" w:color="auto" w:fill="D9D9D9"/>
                  <w:vAlign w:val="center"/>
                </w:tcPr>
                <w:p w:rsidR="00E028EA" w:rsidRPr="00E25813" w:rsidRDefault="00E028EA" w:rsidP="009679D3">
                  <w:pPr>
                    <w:jc w:val="center"/>
                    <w:rPr>
                      <w:rFonts w:ascii="Lucida Bright" w:hAnsi="Lucida Bright" w:cs="Calibri"/>
                      <w:b/>
                      <w:color w:val="000000"/>
                      <w:sz w:val="16"/>
                      <w:szCs w:val="18"/>
                    </w:rPr>
                  </w:pPr>
                </w:p>
              </w:tc>
              <w:tc>
                <w:tcPr>
                  <w:tcW w:w="7583" w:type="dxa"/>
                  <w:tcBorders>
                    <w:top w:val="nil"/>
                    <w:left w:val="single" w:sz="4" w:space="0" w:color="auto"/>
                    <w:bottom w:val="single" w:sz="4" w:space="0" w:color="auto"/>
                    <w:right w:val="single" w:sz="4" w:space="0" w:color="auto"/>
                  </w:tcBorders>
                  <w:shd w:val="clear" w:color="auto" w:fill="D9D9D9"/>
                  <w:vAlign w:val="center"/>
                </w:tcPr>
                <w:p w:rsidR="00E028EA" w:rsidRPr="00E25813" w:rsidRDefault="00E028EA" w:rsidP="009679D3">
                  <w:pPr>
                    <w:jc w:val="center"/>
                    <w:rPr>
                      <w:rFonts w:ascii="Lucida Bright" w:hAnsi="Lucida Bright" w:cs="Calibri"/>
                      <w:b/>
                      <w:color w:val="000000"/>
                      <w:sz w:val="16"/>
                      <w:szCs w:val="18"/>
                    </w:rPr>
                  </w:pPr>
                  <w:r w:rsidRPr="00E25813">
                    <w:rPr>
                      <w:rFonts w:ascii="Lucida Bright" w:hAnsi="Lucida Bright" w:cs="Calibri"/>
                      <w:b/>
                      <w:color w:val="000000"/>
                      <w:sz w:val="16"/>
                      <w:szCs w:val="18"/>
                    </w:rPr>
                    <w:t>Exportación</w:t>
                  </w:r>
                </w:p>
              </w:tc>
            </w:tr>
            <w:tr w:rsidR="00E028EA" w:rsidRPr="00E25813" w:rsidTr="00AC6AA4">
              <w:trPr>
                <w:trHeight w:val="542"/>
                <w:jc w:val="center"/>
              </w:trPr>
              <w:tc>
                <w:tcPr>
                  <w:tcW w:w="1074" w:type="dxa"/>
                  <w:tcBorders>
                    <w:top w:val="nil"/>
                    <w:left w:val="single" w:sz="4" w:space="0" w:color="auto"/>
                    <w:bottom w:val="single" w:sz="4" w:space="0" w:color="auto"/>
                    <w:right w:val="single" w:sz="4" w:space="0" w:color="auto"/>
                  </w:tcBorders>
                  <w:vAlign w:val="center"/>
                </w:tcPr>
                <w:p w:rsidR="00E028EA" w:rsidRPr="00E25813" w:rsidRDefault="00E028EA" w:rsidP="009679D3">
                  <w:pPr>
                    <w:jc w:val="center"/>
                    <w:rPr>
                      <w:rFonts w:ascii="Lucida Bright" w:hAnsi="Lucida Bright" w:cs="Calibri"/>
                      <w:color w:val="000000"/>
                      <w:sz w:val="16"/>
                      <w:szCs w:val="18"/>
                    </w:rPr>
                  </w:pPr>
                  <w:r w:rsidRPr="00E25813">
                    <w:rPr>
                      <w:rFonts w:ascii="Lucida Bright" w:hAnsi="Lucida Bright" w:cs="Calibri"/>
                      <w:color w:val="000000"/>
                      <w:sz w:val="16"/>
                      <w:szCs w:val="18"/>
                    </w:rPr>
                    <w:t>1</w:t>
                  </w:r>
                </w:p>
              </w:tc>
              <w:tc>
                <w:tcPr>
                  <w:tcW w:w="7583" w:type="dxa"/>
                  <w:tcBorders>
                    <w:top w:val="nil"/>
                    <w:left w:val="single" w:sz="4" w:space="0" w:color="auto"/>
                    <w:bottom w:val="single" w:sz="4" w:space="0" w:color="auto"/>
                    <w:right w:val="single" w:sz="4" w:space="0" w:color="auto"/>
                  </w:tcBorders>
                  <w:shd w:val="clear" w:color="auto" w:fill="auto"/>
                  <w:vAlign w:val="center"/>
                  <w:hideMark/>
                </w:tcPr>
                <w:p w:rsidR="00E028EA" w:rsidRPr="00E25813" w:rsidRDefault="00E028EA" w:rsidP="009679D3">
                  <w:pPr>
                    <w:rPr>
                      <w:rFonts w:ascii="Lucida Bright" w:hAnsi="Lucida Bright" w:cs="Calibri"/>
                      <w:color w:val="000000"/>
                      <w:sz w:val="16"/>
                      <w:szCs w:val="18"/>
                    </w:rPr>
                  </w:pPr>
                  <w:r w:rsidRPr="00E25813">
                    <w:rPr>
                      <w:rFonts w:ascii="Lucida Bright" w:hAnsi="Lucida Bright" w:cs="Calibri"/>
                      <w:color w:val="000000"/>
                      <w:sz w:val="16"/>
                      <w:szCs w:val="18"/>
                    </w:rPr>
                    <w:t>Inspección   de   Calidad   de   producto   para   cada Embarque de exportación – RECON</w:t>
                  </w:r>
                </w:p>
              </w:tc>
            </w:tr>
          </w:tbl>
          <w:p w:rsidR="00E028EA" w:rsidRPr="00160A7E" w:rsidRDefault="00E028EA" w:rsidP="009679D3">
            <w:pPr>
              <w:jc w:val="both"/>
              <w:rPr>
                <w:rFonts w:ascii="Lucida Bright" w:hAnsi="Lucida Bright" w:cs="Calibri"/>
                <w:sz w:val="18"/>
                <w:szCs w:val="18"/>
              </w:rPr>
            </w:pPr>
          </w:p>
        </w:tc>
      </w:tr>
    </w:tbl>
    <w:p w:rsidR="00E028EA" w:rsidRPr="00160A7E" w:rsidRDefault="00E028EA" w:rsidP="00E028EA">
      <w:pPr>
        <w:jc w:val="both"/>
        <w:rPr>
          <w:rFonts w:ascii="Lucida Bright" w:hAnsi="Lucida Bright" w:cs="Arial"/>
          <w:b/>
          <w:sz w:val="18"/>
          <w:szCs w:val="18"/>
        </w:rPr>
      </w:pPr>
    </w:p>
    <w:p w:rsidR="00E028EA" w:rsidRPr="00160A7E" w:rsidRDefault="00E028EA" w:rsidP="00C027AE">
      <w:pPr>
        <w:pStyle w:val="Prrafodelista"/>
        <w:numPr>
          <w:ilvl w:val="0"/>
          <w:numId w:val="37"/>
        </w:numPr>
        <w:ind w:left="567" w:hanging="567"/>
        <w:contextualSpacing/>
        <w:jc w:val="both"/>
        <w:rPr>
          <w:rFonts w:ascii="Lucida Bright" w:hAnsi="Lucida Bright" w:cs="Calibri"/>
          <w:b/>
          <w:bCs/>
          <w:sz w:val="18"/>
          <w:szCs w:val="18"/>
          <w:lang w:eastAsia="es-BO"/>
        </w:rPr>
      </w:pPr>
      <w:r w:rsidRPr="00160A7E">
        <w:rPr>
          <w:rFonts w:ascii="Lucida Bright" w:hAnsi="Lucida Bright" w:cs="Calibri"/>
          <w:b/>
          <w:bCs/>
          <w:sz w:val="18"/>
          <w:szCs w:val="18"/>
          <w:lang w:eastAsia="es-BO"/>
        </w:rPr>
        <w:t>CARACTERÍSTICAS DEL SERVICIO (Sujeto a evaluación)</w:t>
      </w:r>
    </w:p>
    <w:p w:rsidR="00E028EA" w:rsidRPr="00160A7E" w:rsidRDefault="00E028EA" w:rsidP="00E028EA">
      <w:pPr>
        <w:pStyle w:val="Prrafodelista"/>
        <w:ind w:left="567"/>
        <w:contextualSpacing/>
        <w:jc w:val="both"/>
        <w:rPr>
          <w:rFonts w:ascii="Lucida Bright" w:hAnsi="Lucida Bright" w:cs="Calibri"/>
          <w:b/>
          <w:bCs/>
          <w:sz w:val="18"/>
          <w:szCs w:val="18"/>
          <w:lang w:eastAsia="es-B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028EA" w:rsidRPr="00160A7E" w:rsidTr="009679D3">
        <w:trPr>
          <w:trHeight w:val="241"/>
        </w:trPr>
        <w:tc>
          <w:tcPr>
            <w:tcW w:w="9072" w:type="dxa"/>
            <w:shd w:val="clear" w:color="auto" w:fill="C6D9F1"/>
          </w:tcPr>
          <w:p w:rsidR="00E028EA" w:rsidRPr="00160A7E" w:rsidRDefault="00E028EA" w:rsidP="009679D3">
            <w:pPr>
              <w:autoSpaceDE w:val="0"/>
              <w:autoSpaceDN w:val="0"/>
              <w:adjustRightInd w:val="0"/>
              <w:rPr>
                <w:rFonts w:ascii="Lucida Bright" w:hAnsi="Lucida Bright" w:cs="Calibri"/>
                <w:b/>
                <w:bCs/>
                <w:sz w:val="18"/>
                <w:szCs w:val="18"/>
              </w:rPr>
            </w:pPr>
            <w:r w:rsidRPr="00160A7E">
              <w:rPr>
                <w:rFonts w:ascii="Lucida Bright" w:hAnsi="Lucida Bright" w:cs="Calibri"/>
                <w:b/>
                <w:bCs/>
                <w:sz w:val="18"/>
                <w:szCs w:val="18"/>
              </w:rPr>
              <w:t>EXPERIENCIA DEL PROPONENTE</w:t>
            </w:r>
          </w:p>
        </w:tc>
      </w:tr>
      <w:tr w:rsidR="00E028EA" w:rsidRPr="00160A7E" w:rsidTr="009679D3">
        <w:trPr>
          <w:trHeight w:val="699"/>
        </w:trPr>
        <w:tc>
          <w:tcPr>
            <w:tcW w:w="9072" w:type="dxa"/>
            <w:shd w:val="clear" w:color="auto" w:fill="auto"/>
          </w:tcPr>
          <w:p w:rsidR="00E028EA" w:rsidRPr="00160A7E" w:rsidRDefault="00E028EA" w:rsidP="009679D3">
            <w:pPr>
              <w:jc w:val="both"/>
              <w:rPr>
                <w:rFonts w:ascii="Lucida Bright" w:hAnsi="Lucida Bright" w:cs="Calibri"/>
                <w:sz w:val="18"/>
                <w:szCs w:val="18"/>
              </w:rPr>
            </w:pPr>
            <w:r w:rsidRPr="00160A7E">
              <w:rPr>
                <w:rFonts w:ascii="Lucida Bright" w:hAnsi="Lucida Bright" w:cs="Calibri"/>
                <w:sz w:val="18"/>
                <w:szCs w:val="18"/>
              </w:rPr>
              <w:t>La empresa proponente deberá tener experiencia de al menos 2 años en servicios de inspección de cantidad y calidad de hidrocarburos, o haber suscrito por lo menos 2 contrato con YPFB.</w:t>
            </w:r>
          </w:p>
          <w:p w:rsidR="00E028EA" w:rsidRPr="00160A7E" w:rsidRDefault="00E028EA" w:rsidP="009679D3">
            <w:pPr>
              <w:jc w:val="both"/>
              <w:rPr>
                <w:rFonts w:ascii="Lucida Bright" w:hAnsi="Lucida Bright" w:cs="Calibri"/>
                <w:sz w:val="18"/>
                <w:szCs w:val="18"/>
              </w:rPr>
            </w:pPr>
          </w:p>
          <w:p w:rsidR="00E028EA" w:rsidRPr="00160A7E" w:rsidRDefault="00E028EA" w:rsidP="009679D3">
            <w:pPr>
              <w:jc w:val="both"/>
              <w:rPr>
                <w:rFonts w:ascii="Lucida Bright" w:hAnsi="Lucida Bright" w:cs="Calibri"/>
                <w:sz w:val="18"/>
                <w:szCs w:val="18"/>
              </w:rPr>
            </w:pPr>
            <w:r w:rsidRPr="00160A7E">
              <w:rPr>
                <w:rFonts w:ascii="Lucida Bright" w:hAnsi="Lucida Bright" w:cs="Calibri"/>
                <w:sz w:val="18"/>
                <w:szCs w:val="18"/>
              </w:rPr>
              <w:t>Para el caso que el proponente no haya suscrito ningún contrato con YPFB, deberá incluir en su propuesta la documentación que acredite su experiencia. (Copia de contratos, facturas u otros documentos que respalde la experiencia mencionada).</w:t>
            </w:r>
          </w:p>
          <w:p w:rsidR="00E028EA" w:rsidRPr="00160A7E" w:rsidRDefault="00E028EA" w:rsidP="009679D3">
            <w:pPr>
              <w:jc w:val="both"/>
              <w:rPr>
                <w:rFonts w:ascii="Lucida Bright" w:hAnsi="Lucida Bright" w:cs="Calibri"/>
                <w:sz w:val="18"/>
                <w:szCs w:val="18"/>
              </w:rPr>
            </w:pPr>
          </w:p>
          <w:p w:rsidR="00E028EA" w:rsidRPr="00160A7E" w:rsidRDefault="00E028EA" w:rsidP="00E028EA">
            <w:pPr>
              <w:jc w:val="both"/>
              <w:rPr>
                <w:rFonts w:ascii="Lucida Bright" w:hAnsi="Lucida Bright" w:cs="Calibri"/>
                <w:b/>
                <w:bCs/>
                <w:sz w:val="18"/>
                <w:szCs w:val="18"/>
              </w:rPr>
            </w:pPr>
            <w:r w:rsidRPr="00160A7E">
              <w:rPr>
                <w:rFonts w:ascii="Lucida Bright" w:hAnsi="Lucida Bright" w:cs="Calibri"/>
                <w:sz w:val="18"/>
                <w:szCs w:val="18"/>
              </w:rPr>
              <w:t>En caso que la empresa haya suscrito contrato(s) con YPFB, deberá detallar fecha de los mismos, y no es necesario adjuntar una copia del contrato de respaldo, que será revisado al momento de la evaluación técnica.</w:t>
            </w:r>
          </w:p>
        </w:tc>
      </w:tr>
    </w:tbl>
    <w:p w:rsidR="00E028EA" w:rsidRPr="00160A7E" w:rsidRDefault="00E028EA" w:rsidP="00E028EA">
      <w:pPr>
        <w:rPr>
          <w:rFonts w:ascii="Lucida Bright" w:hAnsi="Lucida Bright"/>
          <w:sz w:val="18"/>
          <w:szCs w:val="18"/>
        </w:rPr>
      </w:pPr>
    </w:p>
    <w:p w:rsidR="00E028EA" w:rsidRPr="00160A7E" w:rsidRDefault="00E028EA" w:rsidP="00C027AE">
      <w:pPr>
        <w:pStyle w:val="Prrafodelista"/>
        <w:numPr>
          <w:ilvl w:val="0"/>
          <w:numId w:val="37"/>
        </w:numPr>
        <w:ind w:left="0" w:firstLine="0"/>
        <w:contextualSpacing/>
        <w:jc w:val="both"/>
        <w:rPr>
          <w:rFonts w:ascii="Lucida Bright" w:hAnsi="Lucida Bright" w:cs="Calibri"/>
          <w:b/>
          <w:sz w:val="18"/>
          <w:szCs w:val="18"/>
        </w:rPr>
      </w:pPr>
      <w:r w:rsidRPr="00160A7E">
        <w:rPr>
          <w:rFonts w:ascii="Lucida Bright" w:hAnsi="Lucida Bright" w:cs="Calibri"/>
          <w:b/>
          <w:sz w:val="18"/>
          <w:szCs w:val="18"/>
        </w:rPr>
        <w:t>CONDICIONES REQUERIDAS PARA EL SERVICIO DE CUMPLIMIENTO OBLIGATORIO</w:t>
      </w:r>
    </w:p>
    <w:p w:rsidR="00E028EA" w:rsidRPr="00160A7E" w:rsidRDefault="00E028EA" w:rsidP="00E028EA">
      <w:pPr>
        <w:rPr>
          <w:rFonts w:ascii="Lucida Bright" w:hAnsi="Lucida Bright"/>
          <w:sz w:val="18"/>
          <w:szCs w:val="18"/>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6"/>
      </w:tblGrid>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C6D9F1"/>
          </w:tcPr>
          <w:p w:rsidR="00E028EA" w:rsidRPr="00160A7E" w:rsidRDefault="00E028EA" w:rsidP="009679D3">
            <w:pPr>
              <w:autoSpaceDE w:val="0"/>
              <w:autoSpaceDN w:val="0"/>
              <w:adjustRightInd w:val="0"/>
              <w:rPr>
                <w:rFonts w:ascii="Lucida Bright" w:hAnsi="Lucida Bright" w:cs="Calibri"/>
                <w:b/>
                <w:bCs/>
                <w:sz w:val="18"/>
                <w:szCs w:val="18"/>
              </w:rPr>
            </w:pPr>
            <w:r w:rsidRPr="00160A7E">
              <w:rPr>
                <w:rFonts w:ascii="Lucida Bright" w:hAnsi="Lucida Bright" w:cs="Calibri"/>
                <w:b/>
                <w:bCs/>
                <w:sz w:val="18"/>
                <w:szCs w:val="18"/>
              </w:rPr>
              <w:t>PLAZO DEL SERVICIO</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auto"/>
            <w:vAlign w:val="center"/>
          </w:tcPr>
          <w:p w:rsidR="00E028EA" w:rsidRPr="00F0044D" w:rsidRDefault="00F0044D" w:rsidP="00F0044D">
            <w:pPr>
              <w:jc w:val="both"/>
              <w:rPr>
                <w:rFonts w:ascii="Lucida Bright" w:hAnsi="Lucida Bright" w:cs="Calibri"/>
                <w:sz w:val="18"/>
                <w:szCs w:val="18"/>
              </w:rPr>
            </w:pPr>
            <w:r w:rsidRPr="00BE08C0">
              <w:rPr>
                <w:rFonts w:ascii="Lucida Bright" w:hAnsi="Lucida Bright" w:cs="Calibri"/>
                <w:sz w:val="18"/>
                <w:szCs w:val="18"/>
              </w:rPr>
              <w:t>A partir del 1 de enero de 2019 o de la suscripción del contrato hasta el 31 de diciembre de 2019</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C6D9F1"/>
          </w:tcPr>
          <w:p w:rsidR="00E028EA" w:rsidRPr="00160A7E" w:rsidRDefault="00E028EA" w:rsidP="009679D3">
            <w:pPr>
              <w:autoSpaceDE w:val="0"/>
              <w:autoSpaceDN w:val="0"/>
              <w:adjustRightInd w:val="0"/>
              <w:rPr>
                <w:rFonts w:ascii="Lucida Bright" w:hAnsi="Lucida Bright" w:cs="Calibri"/>
                <w:b/>
                <w:bCs/>
                <w:sz w:val="18"/>
                <w:szCs w:val="18"/>
              </w:rPr>
            </w:pPr>
            <w:r w:rsidRPr="00160A7E">
              <w:rPr>
                <w:rFonts w:ascii="Lucida Bright" w:hAnsi="Lucida Bright" w:cs="Calibri"/>
                <w:b/>
                <w:bCs/>
                <w:sz w:val="18"/>
                <w:szCs w:val="18"/>
              </w:rPr>
              <w:t xml:space="preserve">LUGAR DE PRESTACIÓN DEL SERVICIO </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auto"/>
          </w:tcPr>
          <w:p w:rsidR="00E028EA" w:rsidRDefault="00E028EA" w:rsidP="009679D3">
            <w:pPr>
              <w:jc w:val="both"/>
              <w:rPr>
                <w:rFonts w:ascii="Lucida Bright" w:hAnsi="Lucida Bright" w:cs="Calibri"/>
                <w:sz w:val="18"/>
                <w:szCs w:val="18"/>
              </w:rPr>
            </w:pPr>
          </w:p>
          <w:p w:rsidR="00E028EA" w:rsidRPr="00160A7E" w:rsidRDefault="00E028EA" w:rsidP="009679D3">
            <w:pPr>
              <w:jc w:val="both"/>
              <w:rPr>
                <w:rFonts w:ascii="Lucida Bright" w:hAnsi="Lucida Bright" w:cs="Calibri"/>
                <w:sz w:val="18"/>
                <w:szCs w:val="18"/>
              </w:rPr>
            </w:pPr>
            <w:r w:rsidRPr="00160A7E">
              <w:rPr>
                <w:rFonts w:ascii="Lucida Bright" w:hAnsi="Lucida Bright" w:cs="Calibri"/>
                <w:sz w:val="18"/>
                <w:szCs w:val="18"/>
              </w:rPr>
              <w:t xml:space="preserve">A </w:t>
            </w:r>
            <w:proofErr w:type="gramStart"/>
            <w:r w:rsidRPr="00160A7E">
              <w:rPr>
                <w:rFonts w:ascii="Lucida Bright" w:hAnsi="Lucida Bright" w:cs="Calibri"/>
                <w:sz w:val="18"/>
                <w:szCs w:val="18"/>
              </w:rPr>
              <w:t>continuación</w:t>
            </w:r>
            <w:proofErr w:type="gramEnd"/>
            <w:r w:rsidRPr="00160A7E">
              <w:rPr>
                <w:rFonts w:ascii="Lucida Bright" w:hAnsi="Lucida Bright" w:cs="Calibri"/>
                <w:sz w:val="18"/>
                <w:szCs w:val="18"/>
              </w:rPr>
              <w:t xml:space="preserve"> se detallan las Plantas en las cuales se requiere la prestación del servicio de inspección:</w:t>
            </w:r>
          </w:p>
          <w:p w:rsidR="00E028EA" w:rsidRPr="00160A7E" w:rsidRDefault="00E028EA" w:rsidP="009679D3">
            <w:pPr>
              <w:ind w:left="567" w:hanging="567"/>
              <w:rPr>
                <w:rFonts w:ascii="Lucida Bright" w:hAnsi="Lucida Bright" w:cs="Calibri"/>
                <w:sz w:val="18"/>
                <w:szCs w:val="18"/>
              </w:rPr>
            </w:pPr>
          </w:p>
          <w:p w:rsidR="00E028EA" w:rsidRPr="00160A7E" w:rsidRDefault="00E028EA" w:rsidP="00C027AE">
            <w:pPr>
              <w:pStyle w:val="Prrafodelista"/>
              <w:numPr>
                <w:ilvl w:val="0"/>
                <w:numId w:val="38"/>
              </w:numPr>
              <w:rPr>
                <w:rFonts w:ascii="Lucida Bright" w:hAnsi="Lucida Bright" w:cs="Calibri"/>
                <w:sz w:val="18"/>
                <w:szCs w:val="18"/>
              </w:rPr>
            </w:pPr>
            <w:r w:rsidRPr="00160A7E">
              <w:rPr>
                <w:rFonts w:ascii="Lucida Bright" w:hAnsi="Lucida Bright" w:cs="Calibri"/>
                <w:sz w:val="18"/>
                <w:szCs w:val="18"/>
              </w:rPr>
              <w:t>Planta de almacenaje YPFB Transporte – Arica, Chile</w:t>
            </w:r>
          </w:p>
          <w:p w:rsidR="00E028EA" w:rsidRPr="00160A7E" w:rsidRDefault="00E028EA" w:rsidP="00C027AE">
            <w:pPr>
              <w:pStyle w:val="Prrafodelista"/>
              <w:numPr>
                <w:ilvl w:val="0"/>
                <w:numId w:val="38"/>
              </w:numPr>
              <w:rPr>
                <w:rFonts w:ascii="Lucida Bright" w:hAnsi="Lucida Bright" w:cs="Calibri"/>
                <w:sz w:val="18"/>
                <w:szCs w:val="18"/>
              </w:rPr>
            </w:pPr>
            <w:r w:rsidRPr="00160A7E">
              <w:rPr>
                <w:rFonts w:ascii="Lucida Bright" w:hAnsi="Lucida Bright" w:cs="Calibri"/>
                <w:sz w:val="18"/>
                <w:szCs w:val="18"/>
              </w:rPr>
              <w:t>Plantas de almacenaje con otros proveedores en Arica/ Iquique/ Tocopilla, Chile.</w:t>
            </w:r>
          </w:p>
          <w:p w:rsidR="00E028EA" w:rsidRPr="00160A7E" w:rsidRDefault="00E028EA" w:rsidP="009679D3">
            <w:pPr>
              <w:autoSpaceDE w:val="0"/>
              <w:autoSpaceDN w:val="0"/>
              <w:adjustRightInd w:val="0"/>
              <w:jc w:val="both"/>
              <w:rPr>
                <w:rFonts w:ascii="Lucida Bright" w:hAnsi="Lucida Bright" w:cs="Calibri"/>
                <w:sz w:val="18"/>
                <w:szCs w:val="18"/>
              </w:rPr>
            </w:pPr>
          </w:p>
          <w:p w:rsidR="00E028EA" w:rsidRPr="00160A7E" w:rsidRDefault="00E028EA" w:rsidP="009679D3">
            <w:pPr>
              <w:jc w:val="both"/>
              <w:rPr>
                <w:rFonts w:ascii="Lucida Bright" w:hAnsi="Lucida Bright" w:cs="Calibri"/>
                <w:bCs/>
                <w:sz w:val="18"/>
                <w:szCs w:val="18"/>
              </w:rPr>
            </w:pPr>
            <w:r w:rsidRPr="00160A7E">
              <w:rPr>
                <w:rFonts w:ascii="Lucida Bright" w:hAnsi="Lucida Bright" w:cs="Calibri"/>
                <w:bCs/>
                <w:sz w:val="18"/>
                <w:szCs w:val="18"/>
              </w:rPr>
              <w:t>En caso que YPFB requiera el servicio de inspección en otras Plantas a las anteriormente expuestas, la tarifa será acordada.</w:t>
            </w:r>
          </w:p>
          <w:p w:rsidR="00E028EA" w:rsidRPr="00160A7E" w:rsidRDefault="00E028EA" w:rsidP="009679D3">
            <w:pPr>
              <w:autoSpaceDE w:val="0"/>
              <w:autoSpaceDN w:val="0"/>
              <w:adjustRightInd w:val="0"/>
              <w:jc w:val="both"/>
              <w:rPr>
                <w:rFonts w:ascii="Lucida Bright" w:hAnsi="Lucida Bright" w:cs="Calibri"/>
                <w:sz w:val="18"/>
                <w:szCs w:val="18"/>
              </w:rPr>
            </w:pPr>
          </w:p>
          <w:p w:rsidR="00E028EA" w:rsidRPr="00002CB2" w:rsidRDefault="00E028EA" w:rsidP="009679D3">
            <w:pPr>
              <w:jc w:val="both"/>
              <w:rPr>
                <w:rFonts w:ascii="Lucida Bright" w:hAnsi="Lucida Bright" w:cs="Calibri"/>
                <w:sz w:val="18"/>
                <w:szCs w:val="18"/>
              </w:rPr>
            </w:pPr>
            <w:r w:rsidRPr="00002CB2">
              <w:rPr>
                <w:rFonts w:ascii="Lucida Bright" w:hAnsi="Lucida Bright" w:cs="Calibri"/>
                <w:sz w:val="18"/>
                <w:szCs w:val="18"/>
              </w:rPr>
              <w:t xml:space="preserve">El servicio consiste en </w:t>
            </w:r>
            <w:r>
              <w:rPr>
                <w:rFonts w:ascii="Lucida Bright" w:hAnsi="Lucida Bright" w:cs="Calibri"/>
                <w:sz w:val="18"/>
                <w:szCs w:val="18"/>
              </w:rPr>
              <w:t xml:space="preserve">la inspección </w:t>
            </w:r>
            <w:r w:rsidRPr="00002CB2">
              <w:rPr>
                <w:rFonts w:ascii="Lucida Bright" w:hAnsi="Lucida Bright" w:cs="Calibri"/>
                <w:sz w:val="18"/>
                <w:szCs w:val="18"/>
              </w:rPr>
              <w:t>permanente en Planta, durante el horario de operación de la misma. Para el efecto, el inspector participará en todas las operaciones que se realicen en las Plantas de Almacenaje nominadas por YPFB, de acuerdo a la modalidad de compra y</w:t>
            </w:r>
            <w:r>
              <w:rPr>
                <w:rFonts w:ascii="Lucida Bright" w:hAnsi="Lucida Bright" w:cs="Calibri"/>
                <w:sz w:val="18"/>
                <w:szCs w:val="18"/>
              </w:rPr>
              <w:t>/o</w:t>
            </w:r>
            <w:r w:rsidRPr="00002CB2">
              <w:rPr>
                <w:rFonts w:ascii="Lucida Bright" w:hAnsi="Lucida Bright" w:cs="Calibri"/>
                <w:sz w:val="18"/>
                <w:szCs w:val="18"/>
              </w:rPr>
              <w:t xml:space="preserve"> almacenaje.</w:t>
            </w:r>
          </w:p>
          <w:p w:rsidR="00E028EA" w:rsidRPr="00002CB2" w:rsidRDefault="00E028EA" w:rsidP="009679D3">
            <w:pPr>
              <w:jc w:val="both"/>
              <w:rPr>
                <w:rFonts w:ascii="Lucida Bright" w:hAnsi="Lucida Bright" w:cs="Calibri"/>
                <w:sz w:val="18"/>
                <w:szCs w:val="18"/>
              </w:rPr>
            </w:pPr>
          </w:p>
          <w:p w:rsidR="00E028EA" w:rsidRPr="00160A7E" w:rsidRDefault="00E028EA" w:rsidP="00AC6AA4">
            <w:pPr>
              <w:jc w:val="both"/>
              <w:rPr>
                <w:rFonts w:ascii="Lucida Bright" w:hAnsi="Lucida Bright" w:cs="Calibri"/>
                <w:sz w:val="18"/>
                <w:szCs w:val="18"/>
              </w:rPr>
            </w:pPr>
            <w:r w:rsidRPr="008B4F9A">
              <w:rPr>
                <w:rFonts w:ascii="Lucida Bright" w:hAnsi="Lucida Bright" w:cs="Calibri"/>
                <w:sz w:val="18"/>
                <w:szCs w:val="18"/>
              </w:rPr>
              <w:lastRenderedPageBreak/>
              <w:t xml:space="preserve">Antes del inicio de cada operación, </w:t>
            </w:r>
            <w:r w:rsidRPr="00002CB2">
              <w:rPr>
                <w:rFonts w:ascii="Lucida Bright" w:hAnsi="Lucida Bright" w:cs="Calibri"/>
                <w:sz w:val="18"/>
                <w:szCs w:val="18"/>
              </w:rPr>
              <w:t>YPFB nominará la Planta o plantas en la cual la empresa de inspección realizará el servicio</w:t>
            </w:r>
          </w:p>
        </w:tc>
      </w:tr>
      <w:tr w:rsidR="00E028EA" w:rsidRPr="00160A7E" w:rsidTr="009679D3">
        <w:tc>
          <w:tcPr>
            <w:tcW w:w="9106" w:type="dxa"/>
            <w:shd w:val="clear" w:color="auto" w:fill="C6D9F1"/>
          </w:tcPr>
          <w:p w:rsidR="00E028EA" w:rsidRPr="00160A7E" w:rsidRDefault="00E028EA" w:rsidP="009679D3">
            <w:pPr>
              <w:autoSpaceDE w:val="0"/>
              <w:autoSpaceDN w:val="0"/>
              <w:adjustRightInd w:val="0"/>
              <w:rPr>
                <w:rFonts w:ascii="Lucida Bright" w:hAnsi="Lucida Bright" w:cs="Calibri"/>
                <w:sz w:val="18"/>
                <w:szCs w:val="18"/>
              </w:rPr>
            </w:pPr>
            <w:r w:rsidRPr="00160A7E">
              <w:rPr>
                <w:rFonts w:ascii="Lucida Bright" w:hAnsi="Lucida Bright" w:cs="Calibri"/>
                <w:b/>
                <w:bCs/>
                <w:sz w:val="18"/>
                <w:szCs w:val="18"/>
              </w:rPr>
              <w:lastRenderedPageBreak/>
              <w:t xml:space="preserve">DESCRIPCIÓN DEL SERVICIO </w:t>
            </w:r>
          </w:p>
        </w:tc>
      </w:tr>
      <w:tr w:rsidR="00E028EA" w:rsidRPr="00160A7E" w:rsidTr="009679D3">
        <w:tc>
          <w:tcPr>
            <w:tcW w:w="9106" w:type="dxa"/>
            <w:shd w:val="clear" w:color="auto" w:fill="auto"/>
          </w:tcPr>
          <w:p w:rsidR="00E028EA" w:rsidRPr="00160A7E" w:rsidRDefault="00E028EA" w:rsidP="009679D3">
            <w:pPr>
              <w:tabs>
                <w:tab w:val="left" w:pos="567"/>
              </w:tabs>
              <w:ind w:left="360"/>
              <w:rPr>
                <w:rFonts w:ascii="Lucida Bright" w:hAnsi="Lucida Bright" w:cs="Calibri"/>
                <w:b/>
                <w:sz w:val="18"/>
                <w:szCs w:val="18"/>
              </w:rPr>
            </w:pPr>
          </w:p>
          <w:p w:rsidR="00E028EA" w:rsidRPr="00160A7E" w:rsidRDefault="00E028EA" w:rsidP="00C027AE">
            <w:pPr>
              <w:numPr>
                <w:ilvl w:val="0"/>
                <w:numId w:val="39"/>
              </w:numPr>
              <w:tabs>
                <w:tab w:val="left" w:pos="567"/>
              </w:tabs>
              <w:rPr>
                <w:rFonts w:ascii="Lucida Bright" w:hAnsi="Lucida Bright" w:cs="Calibri"/>
                <w:b/>
                <w:sz w:val="18"/>
                <w:szCs w:val="18"/>
              </w:rPr>
            </w:pPr>
            <w:r w:rsidRPr="00160A7E">
              <w:rPr>
                <w:rFonts w:ascii="Lucida Bright" w:hAnsi="Lucida Bright" w:cs="Calibri"/>
                <w:b/>
                <w:sz w:val="18"/>
                <w:szCs w:val="18"/>
              </w:rPr>
              <w:t>PRODUCTOS</w:t>
            </w:r>
          </w:p>
          <w:p w:rsidR="00E028EA" w:rsidRPr="00160A7E" w:rsidRDefault="00E028EA" w:rsidP="009679D3">
            <w:pPr>
              <w:jc w:val="both"/>
              <w:rPr>
                <w:rFonts w:ascii="Lucida Bright" w:hAnsi="Lucida Bright" w:cs="Calibri"/>
                <w:sz w:val="18"/>
                <w:szCs w:val="18"/>
              </w:rPr>
            </w:pPr>
          </w:p>
          <w:p w:rsidR="00E028EA" w:rsidRPr="00160A7E" w:rsidRDefault="00E028EA" w:rsidP="00C027AE">
            <w:pPr>
              <w:numPr>
                <w:ilvl w:val="0"/>
                <w:numId w:val="40"/>
              </w:numPr>
              <w:ind w:left="916"/>
              <w:rPr>
                <w:rFonts w:ascii="Lucida Bright" w:hAnsi="Lucida Bright" w:cs="Calibri"/>
                <w:sz w:val="18"/>
                <w:szCs w:val="18"/>
              </w:rPr>
            </w:pPr>
            <w:proofErr w:type="spellStart"/>
            <w:r w:rsidRPr="00160A7E">
              <w:rPr>
                <w:rFonts w:ascii="Lucida Bright" w:hAnsi="Lucida Bright" w:cs="Calibri"/>
                <w:sz w:val="18"/>
                <w:szCs w:val="18"/>
              </w:rPr>
              <w:t>Diesel</w:t>
            </w:r>
            <w:proofErr w:type="spellEnd"/>
            <w:r w:rsidRPr="00160A7E">
              <w:rPr>
                <w:rFonts w:ascii="Lucida Bright" w:hAnsi="Lucida Bright" w:cs="Calibri"/>
                <w:sz w:val="18"/>
                <w:szCs w:val="18"/>
              </w:rPr>
              <w:t xml:space="preserve"> </w:t>
            </w:r>
            <w:proofErr w:type="spellStart"/>
            <w:r w:rsidRPr="00160A7E">
              <w:rPr>
                <w:rFonts w:ascii="Lucida Bright" w:hAnsi="Lucida Bright" w:cs="Calibri"/>
                <w:sz w:val="18"/>
                <w:szCs w:val="18"/>
              </w:rPr>
              <w:t>Oil</w:t>
            </w:r>
            <w:proofErr w:type="spellEnd"/>
          </w:p>
          <w:p w:rsidR="00E028EA" w:rsidRPr="00002CB2" w:rsidRDefault="00E028EA" w:rsidP="00C027AE">
            <w:pPr>
              <w:numPr>
                <w:ilvl w:val="0"/>
                <w:numId w:val="40"/>
              </w:numPr>
              <w:ind w:left="916"/>
              <w:rPr>
                <w:rFonts w:ascii="Lucida Bright" w:hAnsi="Lucida Bright" w:cs="Calibri"/>
                <w:sz w:val="18"/>
                <w:szCs w:val="18"/>
              </w:rPr>
            </w:pPr>
            <w:r w:rsidRPr="00002CB2">
              <w:rPr>
                <w:rFonts w:ascii="Lucida Bright" w:hAnsi="Lucida Bright" w:cs="Calibri"/>
                <w:sz w:val="18"/>
                <w:szCs w:val="18"/>
              </w:rPr>
              <w:t>Insumos y Aditivos, a denominarse en adelante Gasolina</w:t>
            </w:r>
          </w:p>
          <w:p w:rsidR="00E028EA" w:rsidRPr="00160A7E" w:rsidRDefault="00E028EA" w:rsidP="00C027AE">
            <w:pPr>
              <w:numPr>
                <w:ilvl w:val="0"/>
                <w:numId w:val="40"/>
              </w:numPr>
              <w:ind w:left="916"/>
              <w:rPr>
                <w:rFonts w:ascii="Lucida Bright" w:hAnsi="Lucida Bright" w:cs="Calibri"/>
                <w:sz w:val="18"/>
                <w:szCs w:val="18"/>
              </w:rPr>
            </w:pPr>
            <w:r w:rsidRPr="00160A7E">
              <w:rPr>
                <w:rFonts w:ascii="Lucida Bright" w:hAnsi="Lucida Bright" w:cs="Calibri"/>
                <w:sz w:val="18"/>
                <w:szCs w:val="18"/>
              </w:rPr>
              <w:t>Crudo Reconstituido (RECON)</w:t>
            </w:r>
          </w:p>
          <w:p w:rsidR="00E028EA" w:rsidRDefault="00E028EA" w:rsidP="009679D3">
            <w:pPr>
              <w:jc w:val="both"/>
              <w:rPr>
                <w:rFonts w:ascii="Lucida Bright" w:hAnsi="Lucida Bright" w:cs="Calibri"/>
                <w:sz w:val="18"/>
                <w:szCs w:val="18"/>
              </w:rPr>
            </w:pPr>
          </w:p>
          <w:p w:rsidR="00E028EA" w:rsidRPr="00160A7E" w:rsidRDefault="00E028EA" w:rsidP="009679D3">
            <w:pPr>
              <w:jc w:val="both"/>
              <w:rPr>
                <w:rFonts w:ascii="Lucida Bright" w:hAnsi="Lucida Bright" w:cs="Calibri"/>
                <w:sz w:val="18"/>
                <w:szCs w:val="18"/>
              </w:rPr>
            </w:pPr>
          </w:p>
          <w:p w:rsidR="00E028EA" w:rsidRPr="00160A7E" w:rsidRDefault="00E028EA" w:rsidP="00C027AE">
            <w:pPr>
              <w:numPr>
                <w:ilvl w:val="0"/>
                <w:numId w:val="39"/>
              </w:numPr>
              <w:tabs>
                <w:tab w:val="left" w:pos="567"/>
              </w:tabs>
              <w:rPr>
                <w:rFonts w:ascii="Lucida Bright" w:hAnsi="Lucida Bright" w:cs="Calibri"/>
                <w:b/>
                <w:sz w:val="18"/>
                <w:szCs w:val="18"/>
              </w:rPr>
            </w:pPr>
            <w:r w:rsidRPr="00160A7E">
              <w:rPr>
                <w:rFonts w:ascii="Lucida Bright" w:hAnsi="Lucida Bright" w:cs="Calibri"/>
                <w:b/>
                <w:sz w:val="18"/>
                <w:szCs w:val="18"/>
              </w:rPr>
              <w:t>SERVICIOS REQUERIDOS</w:t>
            </w:r>
          </w:p>
          <w:p w:rsidR="00E028EA" w:rsidRPr="00160A7E" w:rsidRDefault="00E028EA" w:rsidP="009679D3">
            <w:pPr>
              <w:jc w:val="both"/>
              <w:rPr>
                <w:rFonts w:ascii="Lucida Bright" w:hAnsi="Lucida Bright" w:cs="Calibri"/>
                <w:sz w:val="18"/>
                <w:szCs w:val="18"/>
              </w:rPr>
            </w:pPr>
          </w:p>
          <w:p w:rsidR="00E028EA" w:rsidRPr="00160A7E" w:rsidRDefault="00E028EA" w:rsidP="009679D3">
            <w:pPr>
              <w:jc w:val="both"/>
              <w:rPr>
                <w:rFonts w:ascii="Lucida Bright" w:hAnsi="Lucida Bright" w:cs="Calibri"/>
                <w:sz w:val="18"/>
                <w:szCs w:val="18"/>
              </w:rPr>
            </w:pPr>
            <w:r w:rsidRPr="00160A7E">
              <w:rPr>
                <w:rFonts w:ascii="Lucida Bright" w:hAnsi="Lucida Bright" w:cs="Calibri"/>
                <w:sz w:val="18"/>
                <w:szCs w:val="18"/>
              </w:rPr>
              <w:t>Los Servicios requeridos son:</w:t>
            </w:r>
          </w:p>
          <w:p w:rsidR="00E028EA" w:rsidRPr="00160A7E" w:rsidRDefault="00E028EA" w:rsidP="009679D3">
            <w:pPr>
              <w:jc w:val="both"/>
              <w:rPr>
                <w:rFonts w:ascii="Lucida Bright" w:hAnsi="Lucida Bright" w:cs="Calibri"/>
                <w:sz w:val="18"/>
                <w:szCs w:val="18"/>
              </w:rPr>
            </w:pPr>
          </w:p>
          <w:tbl>
            <w:tblPr>
              <w:tblW w:w="5999" w:type="dxa"/>
              <w:jc w:val="center"/>
              <w:tblCellMar>
                <w:left w:w="70" w:type="dxa"/>
                <w:right w:w="70" w:type="dxa"/>
              </w:tblCellMar>
              <w:tblLook w:val="04A0" w:firstRow="1" w:lastRow="0" w:firstColumn="1" w:lastColumn="0" w:noHBand="0" w:noVBand="1"/>
            </w:tblPr>
            <w:tblGrid>
              <w:gridCol w:w="5999"/>
            </w:tblGrid>
            <w:tr w:rsidR="00E028EA" w:rsidRPr="00160A7E" w:rsidTr="009679D3">
              <w:trPr>
                <w:trHeight w:val="162"/>
                <w:jc w:val="center"/>
              </w:trPr>
              <w:tc>
                <w:tcPr>
                  <w:tcW w:w="5999" w:type="dxa"/>
                  <w:tcBorders>
                    <w:top w:val="single" w:sz="4" w:space="0" w:color="auto"/>
                    <w:left w:val="single" w:sz="4" w:space="0" w:color="auto"/>
                    <w:bottom w:val="single" w:sz="4" w:space="0" w:color="auto"/>
                    <w:right w:val="single" w:sz="4" w:space="0" w:color="auto"/>
                  </w:tcBorders>
                  <w:shd w:val="clear" w:color="000000" w:fill="D9D9D9"/>
                  <w:vAlign w:val="center"/>
                </w:tcPr>
                <w:p w:rsidR="00E028EA" w:rsidRPr="00160A7E" w:rsidRDefault="00E028EA" w:rsidP="009679D3">
                  <w:pPr>
                    <w:jc w:val="center"/>
                    <w:rPr>
                      <w:rFonts w:ascii="Lucida Bright" w:hAnsi="Lucida Bright" w:cs="Calibri"/>
                      <w:b/>
                      <w:bCs/>
                      <w:color w:val="000000"/>
                      <w:sz w:val="18"/>
                      <w:szCs w:val="18"/>
                    </w:rPr>
                  </w:pPr>
                  <w:r w:rsidRPr="00160A7E">
                    <w:rPr>
                      <w:rFonts w:ascii="Lucida Bright" w:hAnsi="Lucida Bright" w:cs="Calibri"/>
                      <w:b/>
                      <w:bCs/>
                      <w:color w:val="000000"/>
                      <w:sz w:val="18"/>
                      <w:szCs w:val="18"/>
                    </w:rPr>
                    <w:t xml:space="preserve">Importación </w:t>
                  </w:r>
                </w:p>
              </w:tc>
            </w:tr>
            <w:tr w:rsidR="00E028EA" w:rsidRPr="00160A7E" w:rsidTr="009679D3">
              <w:trPr>
                <w:trHeight w:val="20"/>
                <w:jc w:val="center"/>
              </w:trPr>
              <w:tc>
                <w:tcPr>
                  <w:tcW w:w="5999" w:type="dxa"/>
                  <w:tcBorders>
                    <w:top w:val="nil"/>
                    <w:left w:val="single" w:sz="4" w:space="0" w:color="auto"/>
                    <w:bottom w:val="single" w:sz="4" w:space="0" w:color="auto"/>
                    <w:right w:val="single" w:sz="4" w:space="0" w:color="auto"/>
                  </w:tcBorders>
                  <w:shd w:val="clear" w:color="auto" w:fill="auto"/>
                  <w:vAlign w:val="center"/>
                  <w:hideMark/>
                </w:tcPr>
                <w:p w:rsidR="00E028EA" w:rsidRPr="00160A7E" w:rsidRDefault="00E028EA" w:rsidP="009679D3">
                  <w:pPr>
                    <w:jc w:val="both"/>
                    <w:rPr>
                      <w:rFonts w:ascii="Lucida Bright" w:hAnsi="Lucida Bright" w:cs="Calibri"/>
                      <w:color w:val="000000"/>
                      <w:sz w:val="18"/>
                      <w:szCs w:val="18"/>
                    </w:rPr>
                  </w:pPr>
                  <w:r w:rsidRPr="00160A7E">
                    <w:rPr>
                      <w:rFonts w:ascii="Lucida Bright" w:hAnsi="Lucida Bright" w:cs="Calibri"/>
                      <w:color w:val="000000"/>
                      <w:sz w:val="18"/>
                      <w:szCs w:val="18"/>
                    </w:rPr>
                    <w:t>Inspección de cantidad, en la descarga de Buque y en la carga y el despacho a camiones cisternas</w:t>
                  </w:r>
                </w:p>
              </w:tc>
            </w:tr>
            <w:tr w:rsidR="00E028EA" w:rsidRPr="00160A7E" w:rsidTr="009679D3">
              <w:trPr>
                <w:trHeight w:val="20"/>
                <w:jc w:val="center"/>
              </w:trPr>
              <w:tc>
                <w:tcPr>
                  <w:tcW w:w="5999" w:type="dxa"/>
                  <w:tcBorders>
                    <w:top w:val="nil"/>
                    <w:left w:val="single" w:sz="4" w:space="0" w:color="auto"/>
                    <w:bottom w:val="single" w:sz="4" w:space="0" w:color="auto"/>
                    <w:right w:val="single" w:sz="4" w:space="0" w:color="auto"/>
                  </w:tcBorders>
                  <w:shd w:val="clear" w:color="auto" w:fill="auto"/>
                  <w:vAlign w:val="center"/>
                  <w:hideMark/>
                </w:tcPr>
                <w:p w:rsidR="00E028EA" w:rsidRPr="00160A7E" w:rsidRDefault="00E028EA" w:rsidP="009679D3">
                  <w:pPr>
                    <w:jc w:val="both"/>
                    <w:rPr>
                      <w:rFonts w:ascii="Lucida Bright" w:hAnsi="Lucida Bright" w:cs="Calibri"/>
                      <w:color w:val="000000"/>
                      <w:sz w:val="18"/>
                      <w:szCs w:val="18"/>
                    </w:rPr>
                  </w:pPr>
                  <w:r w:rsidRPr="00160A7E">
                    <w:rPr>
                      <w:rFonts w:ascii="Lucida Bright" w:hAnsi="Lucida Bright" w:cs="Calibri"/>
                      <w:color w:val="000000"/>
                      <w:sz w:val="18"/>
                      <w:szCs w:val="18"/>
                    </w:rPr>
                    <w:t>Inspección de Calidad de producto en buque y/o a requerimiento de YPFB para el despacho de cisternas – Diésel Oíl</w:t>
                  </w:r>
                </w:p>
              </w:tc>
            </w:tr>
            <w:tr w:rsidR="00E028EA" w:rsidRPr="00160A7E" w:rsidTr="009679D3">
              <w:trPr>
                <w:trHeight w:val="20"/>
                <w:jc w:val="center"/>
              </w:trPr>
              <w:tc>
                <w:tcPr>
                  <w:tcW w:w="5999" w:type="dxa"/>
                  <w:tcBorders>
                    <w:top w:val="nil"/>
                    <w:left w:val="single" w:sz="4" w:space="0" w:color="auto"/>
                    <w:bottom w:val="single" w:sz="4" w:space="0" w:color="auto"/>
                    <w:right w:val="single" w:sz="4" w:space="0" w:color="auto"/>
                  </w:tcBorders>
                  <w:shd w:val="clear" w:color="auto" w:fill="auto"/>
                  <w:vAlign w:val="center"/>
                  <w:hideMark/>
                </w:tcPr>
                <w:p w:rsidR="00E028EA" w:rsidRPr="00160A7E" w:rsidRDefault="00E028EA" w:rsidP="009679D3">
                  <w:pPr>
                    <w:jc w:val="both"/>
                    <w:rPr>
                      <w:rFonts w:ascii="Lucida Bright" w:hAnsi="Lucida Bright" w:cs="Calibri"/>
                      <w:color w:val="000000"/>
                      <w:sz w:val="18"/>
                      <w:szCs w:val="18"/>
                    </w:rPr>
                  </w:pPr>
                  <w:r w:rsidRPr="00160A7E">
                    <w:rPr>
                      <w:rFonts w:ascii="Lucida Bright" w:hAnsi="Lucida Bright" w:cs="Calibri"/>
                      <w:color w:val="000000"/>
                      <w:sz w:val="18"/>
                      <w:szCs w:val="18"/>
                    </w:rPr>
                    <w:t xml:space="preserve">Inspección de Calidad de producto a requerimiento de YPFB  para  el  despacho  de  cisternas  – Insumos  y aditivos </w:t>
                  </w:r>
                </w:p>
              </w:tc>
            </w:tr>
            <w:tr w:rsidR="00E028EA" w:rsidRPr="00160A7E" w:rsidTr="009679D3">
              <w:trPr>
                <w:trHeight w:val="20"/>
                <w:jc w:val="center"/>
              </w:trPr>
              <w:tc>
                <w:tcPr>
                  <w:tcW w:w="5999" w:type="dxa"/>
                  <w:tcBorders>
                    <w:top w:val="nil"/>
                    <w:left w:val="single" w:sz="4" w:space="0" w:color="auto"/>
                    <w:bottom w:val="single" w:sz="4" w:space="0" w:color="auto"/>
                    <w:right w:val="single" w:sz="4" w:space="0" w:color="auto"/>
                  </w:tcBorders>
                  <w:shd w:val="clear" w:color="auto" w:fill="auto"/>
                  <w:vAlign w:val="center"/>
                  <w:hideMark/>
                </w:tcPr>
                <w:p w:rsidR="00E028EA" w:rsidRPr="00160A7E" w:rsidRDefault="00E028EA" w:rsidP="009679D3">
                  <w:pPr>
                    <w:jc w:val="both"/>
                    <w:rPr>
                      <w:rFonts w:ascii="Lucida Bright" w:hAnsi="Lucida Bright" w:cs="Calibri"/>
                      <w:color w:val="000000"/>
                      <w:sz w:val="18"/>
                      <w:szCs w:val="18"/>
                    </w:rPr>
                  </w:pPr>
                  <w:r w:rsidRPr="00160A7E">
                    <w:rPr>
                      <w:rFonts w:ascii="Lucida Bright" w:hAnsi="Lucida Bright" w:cs="Calibri"/>
                      <w:color w:val="000000"/>
                      <w:sz w:val="18"/>
                      <w:szCs w:val="18"/>
                    </w:rPr>
                    <w:t xml:space="preserve">Mesa   Adicional   de   Carga   (planta   </w:t>
                  </w:r>
                  <w:proofErr w:type="spellStart"/>
                  <w:r w:rsidRPr="00160A7E">
                    <w:rPr>
                      <w:rFonts w:ascii="Lucida Bright" w:hAnsi="Lucida Bright" w:cs="Calibri"/>
                      <w:color w:val="000000"/>
                      <w:sz w:val="18"/>
                      <w:szCs w:val="18"/>
                    </w:rPr>
                    <w:t>Sica</w:t>
                  </w:r>
                  <w:proofErr w:type="spellEnd"/>
                  <w:r w:rsidRPr="00160A7E">
                    <w:rPr>
                      <w:rFonts w:ascii="Lucida Bright" w:hAnsi="Lucida Bright" w:cs="Calibri"/>
                      <w:color w:val="000000"/>
                      <w:sz w:val="18"/>
                      <w:szCs w:val="18"/>
                    </w:rPr>
                    <w:t xml:space="preserve">   </w:t>
                  </w:r>
                  <w:proofErr w:type="spellStart"/>
                  <w:r w:rsidRPr="00160A7E">
                    <w:rPr>
                      <w:rFonts w:ascii="Lucida Bright" w:hAnsi="Lucida Bright" w:cs="Calibri"/>
                      <w:color w:val="000000"/>
                      <w:sz w:val="18"/>
                      <w:szCs w:val="18"/>
                    </w:rPr>
                    <w:t>Sica</w:t>
                  </w:r>
                  <w:proofErr w:type="spellEnd"/>
                  <w:r w:rsidRPr="00160A7E">
                    <w:rPr>
                      <w:rFonts w:ascii="Lucida Bright" w:hAnsi="Lucida Bright" w:cs="Calibri"/>
                      <w:color w:val="000000"/>
                      <w:sz w:val="18"/>
                      <w:szCs w:val="18"/>
                    </w:rPr>
                    <w:t>)   a requerimiento de YPFB</w:t>
                  </w:r>
                </w:p>
              </w:tc>
            </w:tr>
            <w:tr w:rsidR="00E028EA" w:rsidRPr="00160A7E" w:rsidTr="009679D3">
              <w:trPr>
                <w:trHeight w:val="20"/>
                <w:jc w:val="center"/>
              </w:trPr>
              <w:tc>
                <w:tcPr>
                  <w:tcW w:w="5999" w:type="dxa"/>
                  <w:tcBorders>
                    <w:top w:val="nil"/>
                    <w:left w:val="single" w:sz="4" w:space="0" w:color="auto"/>
                    <w:bottom w:val="single" w:sz="4" w:space="0" w:color="auto"/>
                    <w:right w:val="single" w:sz="4" w:space="0" w:color="auto"/>
                  </w:tcBorders>
                  <w:shd w:val="clear" w:color="auto" w:fill="D9D9D9"/>
                  <w:vAlign w:val="center"/>
                </w:tcPr>
                <w:p w:rsidR="00E028EA" w:rsidRPr="00160A7E" w:rsidRDefault="00E028EA" w:rsidP="009679D3">
                  <w:pPr>
                    <w:jc w:val="center"/>
                    <w:rPr>
                      <w:rFonts w:ascii="Lucida Bright" w:hAnsi="Lucida Bright" w:cs="Calibri"/>
                      <w:b/>
                      <w:color w:val="000000"/>
                      <w:sz w:val="18"/>
                      <w:szCs w:val="18"/>
                    </w:rPr>
                  </w:pPr>
                  <w:r w:rsidRPr="00160A7E">
                    <w:rPr>
                      <w:rFonts w:ascii="Lucida Bright" w:hAnsi="Lucida Bright" w:cs="Calibri"/>
                      <w:b/>
                      <w:color w:val="000000"/>
                      <w:sz w:val="18"/>
                      <w:szCs w:val="18"/>
                    </w:rPr>
                    <w:t>Exportación</w:t>
                  </w:r>
                </w:p>
              </w:tc>
            </w:tr>
            <w:tr w:rsidR="00E028EA" w:rsidRPr="00160A7E" w:rsidTr="009679D3">
              <w:trPr>
                <w:trHeight w:val="20"/>
                <w:jc w:val="center"/>
              </w:trPr>
              <w:tc>
                <w:tcPr>
                  <w:tcW w:w="5999" w:type="dxa"/>
                  <w:tcBorders>
                    <w:top w:val="nil"/>
                    <w:left w:val="single" w:sz="4" w:space="0" w:color="auto"/>
                    <w:bottom w:val="single" w:sz="4" w:space="0" w:color="auto"/>
                    <w:right w:val="single" w:sz="4" w:space="0" w:color="auto"/>
                  </w:tcBorders>
                  <w:shd w:val="clear" w:color="auto" w:fill="auto"/>
                  <w:vAlign w:val="center"/>
                  <w:hideMark/>
                </w:tcPr>
                <w:p w:rsidR="00E028EA" w:rsidRPr="00160A7E" w:rsidRDefault="00E028EA" w:rsidP="009679D3">
                  <w:pPr>
                    <w:jc w:val="both"/>
                    <w:rPr>
                      <w:rFonts w:ascii="Lucida Bright" w:hAnsi="Lucida Bright" w:cs="Calibri"/>
                      <w:color w:val="000000"/>
                      <w:sz w:val="18"/>
                      <w:szCs w:val="18"/>
                    </w:rPr>
                  </w:pPr>
                  <w:r w:rsidRPr="00160A7E">
                    <w:rPr>
                      <w:rFonts w:ascii="Lucida Bright" w:hAnsi="Lucida Bright" w:cs="Calibri"/>
                      <w:color w:val="000000"/>
                      <w:sz w:val="18"/>
                      <w:szCs w:val="18"/>
                    </w:rPr>
                    <w:t>Inspección   de   Calidad   de   producto   para   cada Embarque de exportación – RECON</w:t>
                  </w:r>
                </w:p>
              </w:tc>
            </w:tr>
          </w:tbl>
          <w:p w:rsidR="00E028EA" w:rsidRPr="00160A7E" w:rsidRDefault="00E028EA" w:rsidP="009679D3">
            <w:pPr>
              <w:autoSpaceDE w:val="0"/>
              <w:autoSpaceDN w:val="0"/>
              <w:adjustRightInd w:val="0"/>
              <w:rPr>
                <w:rFonts w:ascii="Lucida Bright" w:hAnsi="Lucida Bright" w:cs="Calibri"/>
                <w:b/>
                <w:bCs/>
                <w:sz w:val="18"/>
                <w:szCs w:val="18"/>
              </w:rPr>
            </w:pPr>
          </w:p>
          <w:p w:rsidR="00E028EA" w:rsidRPr="00160A7E" w:rsidRDefault="00E028EA" w:rsidP="009679D3">
            <w:pPr>
              <w:autoSpaceDE w:val="0"/>
              <w:autoSpaceDN w:val="0"/>
              <w:adjustRightInd w:val="0"/>
              <w:rPr>
                <w:rFonts w:ascii="Lucida Bright" w:hAnsi="Lucida Bright" w:cs="Calibri"/>
                <w:b/>
                <w:bCs/>
                <w:sz w:val="18"/>
                <w:szCs w:val="18"/>
              </w:rPr>
            </w:pPr>
          </w:p>
        </w:tc>
      </w:tr>
      <w:tr w:rsidR="00E028EA" w:rsidRPr="00160A7E" w:rsidTr="009679D3">
        <w:tc>
          <w:tcPr>
            <w:tcW w:w="9106" w:type="dxa"/>
            <w:shd w:val="clear" w:color="auto" w:fill="C6D9F1"/>
          </w:tcPr>
          <w:p w:rsidR="00E028EA" w:rsidRPr="00160A7E" w:rsidRDefault="00E028EA" w:rsidP="009679D3">
            <w:pPr>
              <w:pStyle w:val="Prrafodelista"/>
              <w:ind w:left="567" w:hanging="567"/>
              <w:jc w:val="both"/>
              <w:rPr>
                <w:rFonts w:ascii="Lucida Bright" w:hAnsi="Lucida Bright" w:cs="Calibri"/>
                <w:b/>
                <w:bCs/>
                <w:sz w:val="18"/>
                <w:szCs w:val="18"/>
              </w:rPr>
            </w:pPr>
            <w:r w:rsidRPr="00160A7E">
              <w:rPr>
                <w:rFonts w:ascii="Lucida Bright" w:hAnsi="Lucida Bright" w:cs="Calibri"/>
                <w:b/>
                <w:bCs/>
                <w:sz w:val="18"/>
                <w:szCs w:val="18"/>
              </w:rPr>
              <w:t>OPERACIÓN DEL SERVICIO</w:t>
            </w:r>
            <w:r w:rsidRPr="00160A7E">
              <w:rPr>
                <w:rFonts w:ascii="Lucida Bright" w:hAnsi="Lucida Bright" w:cs="Calibri"/>
                <w:b/>
                <w:sz w:val="18"/>
                <w:szCs w:val="18"/>
              </w:rPr>
              <w:t xml:space="preserve"> </w:t>
            </w:r>
          </w:p>
        </w:tc>
      </w:tr>
      <w:tr w:rsidR="00E028EA" w:rsidRPr="00160A7E" w:rsidTr="009679D3">
        <w:tc>
          <w:tcPr>
            <w:tcW w:w="9106" w:type="dxa"/>
            <w:shd w:val="clear" w:color="auto" w:fill="C6D9F1"/>
          </w:tcPr>
          <w:p w:rsidR="00E028EA" w:rsidRPr="00160A7E" w:rsidRDefault="00E028EA" w:rsidP="009679D3">
            <w:pPr>
              <w:pStyle w:val="Prrafodelista"/>
              <w:ind w:left="567" w:hanging="567"/>
              <w:jc w:val="both"/>
              <w:rPr>
                <w:rFonts w:ascii="Lucida Bright" w:hAnsi="Lucida Bright" w:cs="Calibri"/>
                <w:b/>
                <w:bCs/>
                <w:sz w:val="18"/>
                <w:szCs w:val="18"/>
              </w:rPr>
            </w:pPr>
            <w:r w:rsidRPr="00160A7E">
              <w:rPr>
                <w:rFonts w:ascii="Lucida Bright" w:hAnsi="Lucida Bright" w:cs="Calibri"/>
                <w:b/>
                <w:sz w:val="18"/>
                <w:szCs w:val="18"/>
              </w:rPr>
              <w:t>Operación de descarga de Buques</w:t>
            </w:r>
          </w:p>
        </w:tc>
      </w:tr>
      <w:tr w:rsidR="00E028EA" w:rsidRPr="00160A7E" w:rsidTr="009679D3">
        <w:trPr>
          <w:trHeight w:val="1975"/>
        </w:trPr>
        <w:tc>
          <w:tcPr>
            <w:tcW w:w="9106" w:type="dxa"/>
            <w:shd w:val="clear" w:color="auto" w:fill="auto"/>
          </w:tcPr>
          <w:p w:rsidR="00E028EA" w:rsidRPr="00160A7E" w:rsidRDefault="00E028EA" w:rsidP="009679D3">
            <w:pPr>
              <w:pStyle w:val="Prrafodelista"/>
              <w:ind w:left="360"/>
              <w:jc w:val="both"/>
              <w:rPr>
                <w:rFonts w:ascii="Lucida Bright" w:hAnsi="Lucida Bright" w:cs="Calibri"/>
                <w:sz w:val="18"/>
                <w:szCs w:val="18"/>
              </w:rPr>
            </w:pPr>
          </w:p>
          <w:p w:rsidR="00E028EA" w:rsidRPr="00160A7E" w:rsidRDefault="00E028EA" w:rsidP="00C027AE">
            <w:pPr>
              <w:pStyle w:val="Prrafodelista"/>
              <w:numPr>
                <w:ilvl w:val="0"/>
                <w:numId w:val="35"/>
              </w:numPr>
              <w:ind w:left="425" w:hanging="425"/>
              <w:jc w:val="both"/>
              <w:rPr>
                <w:rFonts w:ascii="Lucida Bright" w:hAnsi="Lucida Bright" w:cs="Calibri"/>
                <w:b/>
                <w:sz w:val="18"/>
                <w:szCs w:val="18"/>
              </w:rPr>
            </w:pPr>
            <w:r w:rsidRPr="00160A7E">
              <w:rPr>
                <w:rFonts w:ascii="Lucida Bright" w:hAnsi="Lucida Bright" w:cs="Calibri"/>
                <w:b/>
                <w:sz w:val="18"/>
                <w:szCs w:val="18"/>
              </w:rPr>
              <w:t>Inspección previa a la descarga</w:t>
            </w:r>
          </w:p>
          <w:p w:rsidR="00E028EA" w:rsidRPr="00160A7E" w:rsidRDefault="00E028EA" w:rsidP="009679D3">
            <w:pPr>
              <w:pStyle w:val="Prrafodelista"/>
              <w:ind w:left="0"/>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b/>
                <w:sz w:val="18"/>
                <w:szCs w:val="18"/>
              </w:rPr>
            </w:pPr>
            <w:r w:rsidRPr="00160A7E">
              <w:rPr>
                <w:rFonts w:ascii="Lucida Bright" w:hAnsi="Lucida Bright" w:cs="Calibri"/>
                <w:b/>
                <w:sz w:val="18"/>
                <w:szCs w:val="18"/>
              </w:rPr>
              <w:t>Medición de tanques a bordo del buque</w:t>
            </w:r>
          </w:p>
          <w:p w:rsidR="00E028EA" w:rsidRPr="00160A7E" w:rsidRDefault="00E028EA" w:rsidP="009679D3">
            <w:pPr>
              <w:pStyle w:val="Prrafodelista"/>
              <w:tabs>
                <w:tab w:val="left" w:pos="284"/>
              </w:tabs>
              <w:ind w:left="644"/>
              <w:jc w:val="both"/>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Comprobar que las válvulas de abordo hayan sido selladas en el Puerto de Carga y que se mantengan cerradas y selladas. Reportar anomalías e identificar y ubicar los sellos existentes.</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Realizar medidas (</w:t>
            </w:r>
            <w:proofErr w:type="spellStart"/>
            <w:r w:rsidRPr="00160A7E">
              <w:rPr>
                <w:rFonts w:ascii="Lucida Bright" w:hAnsi="Lucida Bright" w:cs="Calibri"/>
                <w:sz w:val="18"/>
                <w:szCs w:val="18"/>
              </w:rPr>
              <w:t>Ullages</w:t>
            </w:r>
            <w:proofErr w:type="spellEnd"/>
            <w:r w:rsidRPr="00160A7E">
              <w:rPr>
                <w:rFonts w:ascii="Lucida Bright" w:hAnsi="Lucida Bright" w:cs="Calibri"/>
                <w:sz w:val="18"/>
                <w:szCs w:val="18"/>
              </w:rPr>
              <w:t>), tomar temperaturas promedio y determinar niveles de agua libre en cada uno de los compartimientos del buque, de acuerdo a normas ASTM/API vigentes.</w:t>
            </w:r>
          </w:p>
          <w:p w:rsidR="00E028EA" w:rsidRPr="00160A7E" w:rsidRDefault="00E028EA" w:rsidP="009679D3">
            <w:pPr>
              <w:ind w:left="1276" w:hanging="425"/>
              <w:jc w:val="both"/>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Realizar medición de los volúmenes a ser descargados, independientemente de los efectuados por el personal del buque.</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Tomar una muestra representativa de cada tanque a bordo: combinar las muestras para obtener una muestra compuesta, la cual debe ser objeto de análisis de laboratorio por parte del personal asignado.</w:t>
            </w: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 xml:space="preserve">Inspeccionar y determinar, con personal de abordo las cantidades de producto, así como las líneas de buque. Registrar las cantidades de agua presentes en las líneas y reportarlos. </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Tomar y preparar muestras compuestas para los tanques de desecho en forma separada a la muestra del cargamento.</w:t>
            </w:r>
          </w:p>
          <w:p w:rsidR="00E028EA" w:rsidRPr="00160A7E" w:rsidRDefault="00E028EA" w:rsidP="009679D3">
            <w:pPr>
              <w:pStyle w:val="Prrafodelista"/>
              <w:ind w:left="1276" w:hanging="425"/>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t xml:space="preserve">Registrar “calado, </w:t>
            </w:r>
            <w:proofErr w:type="spellStart"/>
            <w:r w:rsidRPr="00160A7E">
              <w:rPr>
                <w:rFonts w:ascii="Lucida Bright" w:hAnsi="Lucida Bright" w:cs="Calibri"/>
                <w:sz w:val="18"/>
                <w:szCs w:val="18"/>
              </w:rPr>
              <w:t>trimado</w:t>
            </w:r>
            <w:proofErr w:type="spellEnd"/>
            <w:r w:rsidRPr="00160A7E">
              <w:rPr>
                <w:rFonts w:ascii="Lucida Bright" w:hAnsi="Lucida Bright" w:cs="Calibri"/>
                <w:sz w:val="18"/>
                <w:szCs w:val="18"/>
              </w:rPr>
              <w:t xml:space="preserve"> y escora” (</w:t>
            </w:r>
            <w:proofErr w:type="spellStart"/>
            <w:r w:rsidRPr="00160A7E">
              <w:rPr>
                <w:rFonts w:ascii="Lucida Bright" w:hAnsi="Lucida Bright" w:cs="Calibri"/>
                <w:sz w:val="18"/>
                <w:szCs w:val="18"/>
              </w:rPr>
              <w:t>Draft</w:t>
            </w:r>
            <w:proofErr w:type="spellEnd"/>
            <w:r w:rsidRPr="00160A7E">
              <w:rPr>
                <w:rFonts w:ascii="Lucida Bright" w:hAnsi="Lucida Bright" w:cs="Calibri"/>
                <w:sz w:val="18"/>
                <w:szCs w:val="18"/>
              </w:rPr>
              <w:t xml:space="preserve">, </w:t>
            </w:r>
            <w:proofErr w:type="spellStart"/>
            <w:r w:rsidRPr="00160A7E">
              <w:rPr>
                <w:rFonts w:ascii="Lucida Bright" w:hAnsi="Lucida Bright" w:cs="Calibri"/>
                <w:sz w:val="18"/>
                <w:szCs w:val="18"/>
              </w:rPr>
              <w:t>Trim</w:t>
            </w:r>
            <w:proofErr w:type="spellEnd"/>
            <w:r w:rsidRPr="00160A7E">
              <w:rPr>
                <w:rFonts w:ascii="Lucida Bright" w:hAnsi="Lucida Bright" w:cs="Calibri"/>
                <w:sz w:val="18"/>
                <w:szCs w:val="18"/>
              </w:rPr>
              <w:t xml:space="preserve"> and </w:t>
            </w:r>
            <w:proofErr w:type="spellStart"/>
            <w:r w:rsidRPr="00160A7E">
              <w:rPr>
                <w:rFonts w:ascii="Lucida Bright" w:hAnsi="Lucida Bright" w:cs="Calibri"/>
                <w:sz w:val="18"/>
                <w:szCs w:val="18"/>
              </w:rPr>
              <w:t>List</w:t>
            </w:r>
            <w:proofErr w:type="spellEnd"/>
            <w:r w:rsidRPr="00160A7E">
              <w:rPr>
                <w:rFonts w:ascii="Lucida Bright" w:hAnsi="Lucida Bright" w:cs="Calibri"/>
                <w:sz w:val="18"/>
                <w:szCs w:val="18"/>
              </w:rPr>
              <w:t>) al arribo.</w:t>
            </w:r>
          </w:p>
          <w:p w:rsidR="00E028EA" w:rsidRPr="00160A7E" w:rsidRDefault="00E028EA" w:rsidP="009679D3">
            <w:pPr>
              <w:pStyle w:val="Prrafodelista"/>
              <w:rPr>
                <w:rFonts w:ascii="Lucida Bright" w:hAnsi="Lucida Bright" w:cs="Calibri"/>
                <w:sz w:val="18"/>
                <w:szCs w:val="18"/>
              </w:rPr>
            </w:pPr>
          </w:p>
          <w:p w:rsidR="00E028EA" w:rsidRPr="00160A7E" w:rsidRDefault="00E028EA" w:rsidP="00C027AE">
            <w:pPr>
              <w:pStyle w:val="Prrafodelista"/>
              <w:numPr>
                <w:ilvl w:val="1"/>
                <w:numId w:val="41"/>
              </w:numPr>
              <w:ind w:left="1276" w:hanging="425"/>
              <w:jc w:val="both"/>
              <w:rPr>
                <w:rFonts w:ascii="Lucida Bright" w:hAnsi="Lucida Bright" w:cs="Calibri"/>
                <w:sz w:val="18"/>
                <w:szCs w:val="18"/>
              </w:rPr>
            </w:pPr>
            <w:r w:rsidRPr="00160A7E">
              <w:rPr>
                <w:rFonts w:ascii="Lucida Bright" w:hAnsi="Lucida Bright" w:cs="Calibri"/>
                <w:sz w:val="18"/>
                <w:szCs w:val="18"/>
              </w:rPr>
              <w:lastRenderedPageBreak/>
              <w:t>El traslado en lancha de su personal asignado para abordar a la nave, debe ser por cuenta de la empresa inspectora.</w:t>
            </w:r>
          </w:p>
          <w:p w:rsidR="00E028EA" w:rsidRPr="00160A7E" w:rsidRDefault="00E028EA" w:rsidP="009679D3">
            <w:pPr>
              <w:ind w:left="284"/>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b/>
                <w:sz w:val="18"/>
                <w:szCs w:val="18"/>
              </w:rPr>
            </w:pPr>
            <w:r w:rsidRPr="00160A7E">
              <w:rPr>
                <w:rFonts w:ascii="Lucida Bright" w:hAnsi="Lucida Bright" w:cs="Calibri"/>
                <w:b/>
                <w:sz w:val="18"/>
                <w:szCs w:val="18"/>
              </w:rPr>
              <w:t xml:space="preserve">Medición de tanques de tierra </w:t>
            </w:r>
          </w:p>
          <w:p w:rsidR="00E028EA" w:rsidRPr="00160A7E" w:rsidRDefault="00E028EA" w:rsidP="009679D3">
            <w:pPr>
              <w:jc w:val="both"/>
              <w:rPr>
                <w:rFonts w:ascii="Lucida Bright" w:hAnsi="Lucida Bright" w:cs="Calibri"/>
                <w:sz w:val="18"/>
                <w:szCs w:val="18"/>
              </w:rPr>
            </w:pPr>
          </w:p>
          <w:p w:rsidR="00E028EA" w:rsidRPr="00160A7E" w:rsidRDefault="00E028EA" w:rsidP="00C027AE">
            <w:pPr>
              <w:pStyle w:val="Prrafodelista"/>
              <w:numPr>
                <w:ilvl w:val="1"/>
                <w:numId w:val="42"/>
              </w:numPr>
              <w:ind w:left="1276" w:hanging="425"/>
              <w:jc w:val="both"/>
              <w:rPr>
                <w:rFonts w:ascii="Lucida Bright" w:hAnsi="Lucida Bright" w:cs="Calibri"/>
                <w:sz w:val="18"/>
                <w:szCs w:val="18"/>
              </w:rPr>
            </w:pPr>
            <w:r w:rsidRPr="00160A7E">
              <w:rPr>
                <w:rFonts w:ascii="Lucida Bright" w:hAnsi="Lucida Bright" w:cs="Calibri"/>
                <w:sz w:val="18"/>
                <w:szCs w:val="18"/>
              </w:rPr>
              <w:t>Presenciar medidas iniciales (saldos) de los tanques receptores, realizado por el personal (aforadores) de YPFB y/o de la terminal. Asimismo, verificar medición de la temperatura y determinación del nivel de agua libre presente en cada tanque.</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2"/>
              </w:numPr>
              <w:ind w:left="1276" w:hanging="425"/>
              <w:jc w:val="both"/>
              <w:rPr>
                <w:rFonts w:ascii="Lucida Bright" w:hAnsi="Lucida Bright" w:cs="Calibri"/>
                <w:sz w:val="18"/>
                <w:szCs w:val="18"/>
              </w:rPr>
            </w:pPr>
            <w:r w:rsidRPr="00160A7E">
              <w:rPr>
                <w:rFonts w:ascii="Lucida Bright" w:hAnsi="Lucida Bright" w:cs="Calibri"/>
                <w:sz w:val="18"/>
                <w:szCs w:val="18"/>
              </w:rPr>
              <w:t>Realizar muestreo del producto contenido en los tanques receptores. Determinar Gravedad API en cada uno de ellos.</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2"/>
              </w:numPr>
              <w:ind w:left="1276" w:hanging="425"/>
              <w:jc w:val="both"/>
              <w:rPr>
                <w:rFonts w:ascii="Lucida Bright" w:hAnsi="Lucida Bright" w:cs="Calibri"/>
                <w:sz w:val="18"/>
                <w:szCs w:val="18"/>
              </w:rPr>
            </w:pPr>
            <w:r w:rsidRPr="00160A7E">
              <w:rPr>
                <w:rFonts w:ascii="Lucida Bright" w:hAnsi="Lucida Bright" w:cs="Calibri"/>
                <w:sz w:val="18"/>
                <w:szCs w:val="18"/>
              </w:rPr>
              <w:t>Realizar la medición de los volúmenes contenidos en los tanques receptores, independientemente a los cálculos realizados por el personal de YPFB y/o de la terminal.</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2"/>
              </w:numPr>
              <w:ind w:left="1276" w:hanging="425"/>
              <w:jc w:val="both"/>
              <w:rPr>
                <w:rFonts w:ascii="Lucida Bright" w:hAnsi="Lucida Bright" w:cs="Calibri"/>
                <w:sz w:val="18"/>
                <w:szCs w:val="18"/>
              </w:rPr>
            </w:pPr>
            <w:r w:rsidRPr="00160A7E">
              <w:rPr>
                <w:rFonts w:ascii="Lucida Bright" w:hAnsi="Lucida Bright" w:cs="Calibri"/>
                <w:sz w:val="18"/>
                <w:szCs w:val="18"/>
              </w:rPr>
              <w:t xml:space="preserve">En caso de existir la información disponible de las cifras tierra/buque por los últimos cargamentos completos cargados de forma continua en un lapso no mayor a doce (12) meses, se calculará y reportará el factor de experiencia del buque (VEF), tal como indica el capítulo 17.1 del “Manual of </w:t>
            </w:r>
            <w:proofErr w:type="spellStart"/>
            <w:r w:rsidRPr="00160A7E">
              <w:rPr>
                <w:rFonts w:ascii="Lucida Bright" w:hAnsi="Lucida Bright" w:cs="Calibri"/>
                <w:sz w:val="18"/>
                <w:szCs w:val="18"/>
              </w:rPr>
              <w:t>Petroleum</w:t>
            </w:r>
            <w:proofErr w:type="spellEnd"/>
            <w:r w:rsidRPr="00160A7E">
              <w:rPr>
                <w:rFonts w:ascii="Lucida Bright" w:hAnsi="Lucida Bright" w:cs="Calibri"/>
                <w:sz w:val="18"/>
                <w:szCs w:val="18"/>
              </w:rPr>
              <w:t xml:space="preserve"> </w:t>
            </w:r>
            <w:proofErr w:type="spellStart"/>
            <w:r w:rsidRPr="00160A7E">
              <w:rPr>
                <w:rFonts w:ascii="Lucida Bright" w:hAnsi="Lucida Bright" w:cs="Calibri"/>
                <w:sz w:val="18"/>
                <w:szCs w:val="18"/>
              </w:rPr>
              <w:t>Measurements</w:t>
            </w:r>
            <w:proofErr w:type="spellEnd"/>
            <w:r w:rsidRPr="00160A7E">
              <w:rPr>
                <w:rFonts w:ascii="Lucida Bright" w:hAnsi="Lucida Bright" w:cs="Calibri"/>
                <w:sz w:val="18"/>
                <w:szCs w:val="18"/>
              </w:rPr>
              <w:t xml:space="preserve"> </w:t>
            </w:r>
            <w:proofErr w:type="spellStart"/>
            <w:r w:rsidRPr="00160A7E">
              <w:rPr>
                <w:rFonts w:ascii="Lucida Bright" w:hAnsi="Lucida Bright" w:cs="Calibri"/>
                <w:sz w:val="18"/>
                <w:szCs w:val="18"/>
              </w:rPr>
              <w:t>Standards</w:t>
            </w:r>
            <w:proofErr w:type="spellEnd"/>
            <w:r w:rsidRPr="00160A7E">
              <w:rPr>
                <w:rFonts w:ascii="Lucida Bright" w:hAnsi="Lucida Bright" w:cs="Calibri"/>
                <w:sz w:val="18"/>
                <w:szCs w:val="18"/>
              </w:rPr>
              <w:t xml:space="preserve">” del API. </w:t>
            </w:r>
          </w:p>
          <w:p w:rsidR="00E028EA" w:rsidRPr="00160A7E" w:rsidRDefault="00E028EA" w:rsidP="009679D3">
            <w:pPr>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b/>
                <w:sz w:val="18"/>
                <w:szCs w:val="18"/>
              </w:rPr>
            </w:pPr>
            <w:r w:rsidRPr="00160A7E">
              <w:rPr>
                <w:rFonts w:ascii="Lucida Bright" w:hAnsi="Lucida Bright" w:cs="Calibri"/>
                <w:b/>
                <w:sz w:val="18"/>
                <w:szCs w:val="18"/>
              </w:rPr>
              <w:t>Líneas de Descarga</w:t>
            </w:r>
          </w:p>
          <w:p w:rsidR="00E028EA" w:rsidRPr="00160A7E" w:rsidRDefault="00E028EA" w:rsidP="009679D3">
            <w:pPr>
              <w:pStyle w:val="Prrafodelista"/>
              <w:ind w:left="567" w:hanging="567"/>
              <w:jc w:val="both"/>
              <w:rPr>
                <w:rFonts w:ascii="Lucida Bright" w:hAnsi="Lucida Bright" w:cs="Calibri"/>
                <w:sz w:val="18"/>
                <w:szCs w:val="18"/>
              </w:rPr>
            </w:pPr>
          </w:p>
          <w:p w:rsidR="00E028EA" w:rsidRPr="00160A7E" w:rsidRDefault="00E028EA" w:rsidP="00C027AE">
            <w:pPr>
              <w:pStyle w:val="Prrafodelista"/>
              <w:numPr>
                <w:ilvl w:val="0"/>
                <w:numId w:val="43"/>
              </w:numPr>
              <w:ind w:left="1276" w:hanging="425"/>
              <w:jc w:val="both"/>
              <w:rPr>
                <w:rFonts w:ascii="Lucida Bright" w:hAnsi="Lucida Bright" w:cs="Calibri"/>
                <w:sz w:val="18"/>
                <w:szCs w:val="18"/>
              </w:rPr>
            </w:pPr>
            <w:r w:rsidRPr="00160A7E">
              <w:rPr>
                <w:rFonts w:ascii="Lucida Bright" w:hAnsi="Lucida Bright" w:cs="Calibri"/>
                <w:sz w:val="18"/>
                <w:szCs w:val="18"/>
              </w:rPr>
              <w:t>Verificar con el personal del terminal la alineación a ser usada y asegurarse que las líneas estén llenas antes de hacer las mediciones de los tanques receptores.</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0"/>
                <w:numId w:val="43"/>
              </w:numPr>
              <w:ind w:left="1276" w:hanging="425"/>
              <w:jc w:val="both"/>
              <w:rPr>
                <w:rFonts w:ascii="Lucida Bright" w:hAnsi="Lucida Bright" w:cs="Calibri"/>
                <w:sz w:val="18"/>
                <w:szCs w:val="18"/>
              </w:rPr>
            </w:pPr>
            <w:r w:rsidRPr="00160A7E">
              <w:rPr>
                <w:rFonts w:ascii="Lucida Bright" w:hAnsi="Lucida Bright" w:cs="Calibri"/>
                <w:sz w:val="18"/>
                <w:szCs w:val="18"/>
              </w:rPr>
              <w:t>Determinar conjuntamente con el personal de YPFB y/o de la terminal, la cantidad, calidad y naturaleza del material contenido en las líneas a ser utilizadas y reportar.</w:t>
            </w:r>
          </w:p>
          <w:p w:rsidR="00E028EA" w:rsidRPr="00160A7E" w:rsidRDefault="00E028EA" w:rsidP="009679D3">
            <w:pPr>
              <w:pStyle w:val="Prrafodelista"/>
              <w:ind w:left="567" w:hanging="567"/>
              <w:rPr>
                <w:rFonts w:ascii="Lucida Bright" w:hAnsi="Lucida Bright" w:cs="Calibri"/>
                <w:sz w:val="18"/>
                <w:szCs w:val="18"/>
              </w:rPr>
            </w:pPr>
          </w:p>
          <w:p w:rsidR="00E028EA" w:rsidRPr="00160A7E" w:rsidRDefault="00E028EA" w:rsidP="00C027AE">
            <w:pPr>
              <w:pStyle w:val="Prrafodelista"/>
              <w:numPr>
                <w:ilvl w:val="0"/>
                <w:numId w:val="35"/>
              </w:numPr>
              <w:ind w:left="425" w:hanging="425"/>
              <w:jc w:val="both"/>
              <w:rPr>
                <w:rFonts w:ascii="Lucida Bright" w:hAnsi="Lucida Bright" w:cs="Calibri"/>
                <w:b/>
                <w:sz w:val="18"/>
                <w:szCs w:val="18"/>
              </w:rPr>
            </w:pPr>
            <w:r w:rsidRPr="00160A7E">
              <w:rPr>
                <w:rFonts w:ascii="Lucida Bright" w:hAnsi="Lucida Bright" w:cs="Calibri"/>
                <w:b/>
                <w:sz w:val="18"/>
                <w:szCs w:val="18"/>
              </w:rPr>
              <w:t>Inspección durante la descarga</w:t>
            </w:r>
          </w:p>
          <w:p w:rsidR="00E028EA" w:rsidRPr="00E028EA" w:rsidRDefault="00E028EA" w:rsidP="009679D3">
            <w:pPr>
              <w:pStyle w:val="Prrafodelista"/>
              <w:ind w:left="567" w:hanging="567"/>
              <w:jc w:val="both"/>
              <w:rPr>
                <w:rFonts w:ascii="Lucida Bright" w:hAnsi="Lucida Bright" w:cs="Calibri"/>
                <w:color w:val="FFFFFF" w:themeColor="background1"/>
                <w:sz w:val="6"/>
                <w:szCs w:val="18"/>
              </w:rPr>
            </w:pPr>
          </w:p>
          <w:p w:rsidR="00E028EA" w:rsidRPr="00E028EA" w:rsidRDefault="00E028EA" w:rsidP="00C027AE">
            <w:pPr>
              <w:pStyle w:val="Prrafodelista"/>
              <w:numPr>
                <w:ilvl w:val="0"/>
                <w:numId w:val="44"/>
              </w:numPr>
              <w:jc w:val="both"/>
              <w:rPr>
                <w:rFonts w:ascii="Lucida Bright" w:hAnsi="Lucida Bright" w:cs="Calibri"/>
                <w:vanish/>
                <w:color w:val="FFFFFF" w:themeColor="background1"/>
                <w:sz w:val="6"/>
                <w:szCs w:val="18"/>
              </w:rPr>
            </w:pPr>
          </w:p>
          <w:p w:rsidR="00E028EA" w:rsidRPr="00E028EA" w:rsidRDefault="00E028EA" w:rsidP="00C027AE">
            <w:pPr>
              <w:pStyle w:val="Prrafodelista"/>
              <w:numPr>
                <w:ilvl w:val="0"/>
                <w:numId w:val="44"/>
              </w:numPr>
              <w:jc w:val="both"/>
              <w:rPr>
                <w:rFonts w:ascii="Lucida Bright" w:hAnsi="Lucida Bright" w:cs="Calibri"/>
                <w:vanish/>
                <w:color w:val="FFFFFF" w:themeColor="background1"/>
                <w:sz w:val="6"/>
                <w:szCs w:val="18"/>
              </w:rPr>
            </w:pPr>
          </w:p>
          <w:p w:rsidR="00E028EA" w:rsidRPr="00160A7E" w:rsidRDefault="00E028EA" w:rsidP="00C027AE">
            <w:pPr>
              <w:pStyle w:val="Prrafodelista"/>
              <w:numPr>
                <w:ilvl w:val="1"/>
                <w:numId w:val="44"/>
              </w:numPr>
              <w:ind w:left="850" w:hanging="425"/>
              <w:jc w:val="both"/>
              <w:rPr>
                <w:rFonts w:ascii="Lucida Bright" w:hAnsi="Lucida Bright" w:cs="Calibri"/>
                <w:sz w:val="18"/>
                <w:szCs w:val="18"/>
              </w:rPr>
            </w:pPr>
            <w:r w:rsidRPr="00160A7E">
              <w:rPr>
                <w:rFonts w:ascii="Lucida Bright" w:hAnsi="Lucida Bright" w:cs="Calibri"/>
                <w:sz w:val="18"/>
                <w:szCs w:val="18"/>
              </w:rPr>
              <w:t>En los casos en los que se tomen muestras de líneas de tierra de la terminal, se debe verificar que las calidades críticas del material que se está descargando, sean similares a las calidades reportadas para los tanques de descarga en tierra.</w:t>
            </w:r>
          </w:p>
          <w:p w:rsidR="00E028EA" w:rsidRPr="00160A7E" w:rsidRDefault="00E028EA" w:rsidP="009679D3">
            <w:pPr>
              <w:pStyle w:val="Prrafodelista"/>
              <w:ind w:left="850" w:hanging="425"/>
              <w:jc w:val="both"/>
              <w:rPr>
                <w:rFonts w:ascii="Lucida Bright" w:hAnsi="Lucida Bright" w:cs="Calibri"/>
                <w:sz w:val="18"/>
                <w:szCs w:val="18"/>
              </w:rPr>
            </w:pPr>
          </w:p>
          <w:p w:rsidR="00E028EA" w:rsidRPr="00160A7E" w:rsidRDefault="00E028EA" w:rsidP="00C027AE">
            <w:pPr>
              <w:pStyle w:val="Prrafodelista"/>
              <w:numPr>
                <w:ilvl w:val="1"/>
                <w:numId w:val="44"/>
              </w:numPr>
              <w:ind w:left="850" w:hanging="425"/>
              <w:jc w:val="both"/>
              <w:rPr>
                <w:rFonts w:ascii="Lucida Bright" w:hAnsi="Lucida Bright" w:cs="Calibri"/>
                <w:sz w:val="18"/>
                <w:szCs w:val="18"/>
              </w:rPr>
            </w:pPr>
            <w:r w:rsidRPr="00160A7E">
              <w:rPr>
                <w:rFonts w:ascii="Lucida Bright" w:hAnsi="Lucida Bright" w:cs="Calibri"/>
                <w:sz w:val="18"/>
                <w:szCs w:val="18"/>
              </w:rPr>
              <w:t>Funcionamiento de las tomas de muestras automáticos en terminales donde se utilicen tomas de muestras automáticas en líneas, se debe determinar que estén apropiadamente listos y limpios y preparados para su función. Esto debe incluir una inspección visual de recipiente para retener la muestra y una confirmación con el personal del terminal que la velocidad de extracción es ideal para obtener suficiente líquido para cumplir con las necesidades sin sobrellenar el recipiente. Debe registrarse la hora a la que comenzó a operar el equipo y la cantidad de muestra a media carga y cerca de la determinación de esta. El sistema automático de muestreo debe cumplir con los requisitos señalados en el capítulo 8.2 del MPMS (ASTM0-4177).</w:t>
            </w:r>
          </w:p>
          <w:p w:rsidR="00E028EA" w:rsidRPr="00160A7E" w:rsidRDefault="00E028EA" w:rsidP="009679D3">
            <w:pPr>
              <w:pStyle w:val="Prrafodelista"/>
              <w:ind w:left="850" w:hanging="425"/>
              <w:rPr>
                <w:rFonts w:ascii="Lucida Bright" w:hAnsi="Lucida Bright" w:cs="Calibri"/>
                <w:sz w:val="18"/>
                <w:szCs w:val="18"/>
              </w:rPr>
            </w:pPr>
          </w:p>
          <w:p w:rsidR="00E028EA" w:rsidRPr="00160A7E" w:rsidRDefault="00E028EA" w:rsidP="00C027AE">
            <w:pPr>
              <w:pStyle w:val="Prrafodelista"/>
              <w:numPr>
                <w:ilvl w:val="1"/>
                <w:numId w:val="44"/>
              </w:numPr>
              <w:ind w:left="850" w:hanging="425"/>
              <w:jc w:val="both"/>
              <w:rPr>
                <w:rFonts w:ascii="Lucida Bright" w:hAnsi="Lucida Bright" w:cs="Calibri"/>
                <w:sz w:val="18"/>
                <w:szCs w:val="18"/>
              </w:rPr>
            </w:pPr>
            <w:r w:rsidRPr="00160A7E">
              <w:rPr>
                <w:rFonts w:ascii="Lucida Bright" w:hAnsi="Lucida Bright" w:cs="Calibri"/>
                <w:sz w:val="18"/>
                <w:szCs w:val="18"/>
              </w:rPr>
              <w:t>Mantener contacto con el personal del terminal encargadas de la operación de descarga. Reportar cualquier contingencia que se presente.</w:t>
            </w:r>
          </w:p>
          <w:p w:rsidR="00E028EA" w:rsidRPr="00160A7E" w:rsidRDefault="00E028EA" w:rsidP="009679D3">
            <w:pPr>
              <w:pStyle w:val="Prrafodelista"/>
              <w:ind w:left="567" w:hanging="567"/>
              <w:jc w:val="both"/>
              <w:rPr>
                <w:rFonts w:ascii="Lucida Bright" w:hAnsi="Lucida Bright" w:cs="Calibri"/>
                <w:sz w:val="18"/>
                <w:szCs w:val="18"/>
              </w:rPr>
            </w:pPr>
          </w:p>
          <w:p w:rsidR="00E028EA" w:rsidRPr="00160A7E" w:rsidRDefault="00E028EA" w:rsidP="00C027AE">
            <w:pPr>
              <w:pStyle w:val="Prrafodelista"/>
              <w:numPr>
                <w:ilvl w:val="0"/>
                <w:numId w:val="35"/>
              </w:numPr>
              <w:ind w:left="425" w:hanging="425"/>
              <w:jc w:val="both"/>
              <w:rPr>
                <w:rFonts w:ascii="Lucida Bright" w:hAnsi="Lucida Bright" w:cs="Calibri"/>
                <w:sz w:val="18"/>
                <w:szCs w:val="18"/>
              </w:rPr>
            </w:pPr>
            <w:r w:rsidRPr="00160A7E">
              <w:rPr>
                <w:rFonts w:ascii="Lucida Bright" w:hAnsi="Lucida Bright" w:cs="Calibri"/>
                <w:b/>
                <w:sz w:val="18"/>
                <w:szCs w:val="18"/>
              </w:rPr>
              <w:t>Inspección de cantidades descargadas</w:t>
            </w:r>
          </w:p>
          <w:p w:rsidR="00E028EA" w:rsidRPr="00160A7E" w:rsidRDefault="00E028EA" w:rsidP="009679D3">
            <w:pPr>
              <w:pStyle w:val="Prrafodelista"/>
              <w:ind w:left="425"/>
              <w:jc w:val="both"/>
              <w:rPr>
                <w:rFonts w:ascii="Lucida Bright" w:hAnsi="Lucida Bright" w:cs="Calibri"/>
                <w:b/>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b/>
                <w:sz w:val="18"/>
                <w:szCs w:val="18"/>
              </w:rPr>
            </w:pPr>
            <w:r w:rsidRPr="00160A7E">
              <w:rPr>
                <w:rFonts w:ascii="Lucida Bright" w:hAnsi="Lucida Bright" w:cs="Calibri"/>
                <w:b/>
                <w:sz w:val="18"/>
                <w:szCs w:val="18"/>
              </w:rPr>
              <w:t>Inspección del buque</w:t>
            </w:r>
          </w:p>
          <w:p w:rsidR="00E028EA" w:rsidRPr="00160A7E" w:rsidRDefault="00E028EA" w:rsidP="009679D3">
            <w:pPr>
              <w:pStyle w:val="Prrafodelista"/>
              <w:ind w:left="1286"/>
              <w:jc w:val="both"/>
              <w:rPr>
                <w:rFonts w:ascii="Lucida Bright" w:hAnsi="Lucida Bright" w:cs="Calibri"/>
                <w:sz w:val="18"/>
                <w:szCs w:val="18"/>
              </w:rPr>
            </w:pPr>
          </w:p>
          <w:p w:rsidR="00E028EA" w:rsidRPr="00160A7E" w:rsidRDefault="00E028EA" w:rsidP="00C027AE">
            <w:pPr>
              <w:pStyle w:val="Prrafodelista"/>
              <w:numPr>
                <w:ilvl w:val="1"/>
                <w:numId w:val="45"/>
              </w:numPr>
              <w:ind w:left="1276" w:hanging="425"/>
              <w:jc w:val="both"/>
              <w:rPr>
                <w:rFonts w:ascii="Lucida Bright" w:hAnsi="Lucida Bright" w:cs="Calibri"/>
                <w:sz w:val="18"/>
                <w:szCs w:val="18"/>
              </w:rPr>
            </w:pPr>
            <w:r w:rsidRPr="00160A7E">
              <w:rPr>
                <w:rFonts w:ascii="Lucida Bright" w:hAnsi="Lucida Bright" w:cs="Calibri"/>
                <w:sz w:val="18"/>
                <w:szCs w:val="18"/>
              </w:rPr>
              <w:t xml:space="preserve">Determinar conjuntamente con el personal del buque remanentes a bordo (material del cargamento, agua). Indicar si han sido utilizados factores de corrección por </w:t>
            </w:r>
            <w:proofErr w:type="spellStart"/>
            <w:r w:rsidRPr="00160A7E">
              <w:rPr>
                <w:rFonts w:ascii="Lucida Bright" w:hAnsi="Lucida Bright" w:cs="Calibri"/>
                <w:sz w:val="18"/>
                <w:szCs w:val="18"/>
              </w:rPr>
              <w:t>Trimado</w:t>
            </w:r>
            <w:proofErr w:type="spellEnd"/>
            <w:r w:rsidRPr="00160A7E">
              <w:rPr>
                <w:rFonts w:ascii="Lucida Bright" w:hAnsi="Lucida Bright" w:cs="Calibri"/>
                <w:sz w:val="18"/>
                <w:szCs w:val="18"/>
              </w:rPr>
              <w:t xml:space="preserve"> y Escora (</w:t>
            </w:r>
            <w:proofErr w:type="spellStart"/>
            <w:r w:rsidRPr="00160A7E">
              <w:rPr>
                <w:rFonts w:ascii="Lucida Bright" w:hAnsi="Lucida Bright" w:cs="Calibri"/>
                <w:sz w:val="18"/>
                <w:szCs w:val="18"/>
              </w:rPr>
              <w:t>Trim</w:t>
            </w:r>
            <w:proofErr w:type="spellEnd"/>
            <w:r w:rsidRPr="00160A7E">
              <w:rPr>
                <w:rFonts w:ascii="Lucida Bright" w:hAnsi="Lucida Bright" w:cs="Calibri"/>
                <w:sz w:val="18"/>
                <w:szCs w:val="18"/>
              </w:rPr>
              <w:t xml:space="preserve">, </w:t>
            </w:r>
            <w:proofErr w:type="spellStart"/>
            <w:r w:rsidRPr="00160A7E">
              <w:rPr>
                <w:rFonts w:ascii="Lucida Bright" w:hAnsi="Lucida Bright" w:cs="Calibri"/>
                <w:sz w:val="18"/>
                <w:szCs w:val="18"/>
              </w:rPr>
              <w:t>List</w:t>
            </w:r>
            <w:proofErr w:type="spellEnd"/>
            <w:r w:rsidRPr="00160A7E">
              <w:rPr>
                <w:rFonts w:ascii="Lucida Bright" w:hAnsi="Lucida Bright" w:cs="Calibri"/>
                <w:sz w:val="18"/>
                <w:szCs w:val="18"/>
              </w:rPr>
              <w:t>) o WEDGE FORMULA si se solicita.</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5"/>
              </w:numPr>
              <w:ind w:left="1276" w:hanging="425"/>
              <w:jc w:val="both"/>
              <w:rPr>
                <w:rFonts w:ascii="Lucida Bright" w:hAnsi="Lucida Bright" w:cs="Calibri"/>
                <w:sz w:val="18"/>
                <w:szCs w:val="18"/>
              </w:rPr>
            </w:pPr>
            <w:r w:rsidRPr="00160A7E">
              <w:rPr>
                <w:rFonts w:ascii="Lucida Bright" w:hAnsi="Lucida Bright" w:cs="Calibri"/>
                <w:sz w:val="18"/>
                <w:szCs w:val="18"/>
              </w:rPr>
              <w:t>Revisar mangueras y líneas y reportar el contenido de las mismas</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5"/>
              </w:numPr>
              <w:ind w:left="1276" w:hanging="425"/>
              <w:jc w:val="both"/>
              <w:rPr>
                <w:rFonts w:ascii="Lucida Bright" w:hAnsi="Lucida Bright" w:cs="Calibri"/>
                <w:sz w:val="18"/>
                <w:szCs w:val="18"/>
              </w:rPr>
            </w:pPr>
            <w:r w:rsidRPr="00160A7E">
              <w:rPr>
                <w:rFonts w:ascii="Lucida Bright" w:hAnsi="Lucida Bright" w:cs="Calibri"/>
                <w:sz w:val="18"/>
                <w:szCs w:val="18"/>
              </w:rPr>
              <w:t>Preparar certificados de inspección del buque</w:t>
            </w:r>
          </w:p>
          <w:p w:rsidR="00E028EA" w:rsidRDefault="00E028EA" w:rsidP="009679D3">
            <w:pPr>
              <w:pStyle w:val="Prrafodelista"/>
              <w:ind w:left="567" w:hanging="283"/>
              <w:jc w:val="both"/>
              <w:rPr>
                <w:rFonts w:ascii="Lucida Bright" w:hAnsi="Lucida Bright" w:cs="Calibri"/>
                <w:sz w:val="18"/>
                <w:szCs w:val="18"/>
              </w:rPr>
            </w:pPr>
          </w:p>
          <w:p w:rsidR="00E028EA" w:rsidRDefault="00E028EA" w:rsidP="009679D3">
            <w:pPr>
              <w:pStyle w:val="Prrafodelista"/>
              <w:ind w:left="567" w:hanging="283"/>
              <w:jc w:val="both"/>
              <w:rPr>
                <w:rFonts w:ascii="Lucida Bright" w:hAnsi="Lucida Bright" w:cs="Calibri"/>
                <w:sz w:val="18"/>
                <w:szCs w:val="18"/>
              </w:rPr>
            </w:pPr>
          </w:p>
          <w:p w:rsidR="00E028EA" w:rsidRDefault="00E028EA" w:rsidP="009679D3">
            <w:pPr>
              <w:pStyle w:val="Prrafodelista"/>
              <w:ind w:left="567" w:hanging="283"/>
              <w:jc w:val="both"/>
              <w:rPr>
                <w:rFonts w:ascii="Lucida Bright" w:hAnsi="Lucida Bright" w:cs="Calibri"/>
                <w:sz w:val="18"/>
                <w:szCs w:val="18"/>
              </w:rPr>
            </w:pPr>
          </w:p>
          <w:p w:rsidR="00E028EA" w:rsidRDefault="00E028EA" w:rsidP="009679D3">
            <w:pPr>
              <w:pStyle w:val="Prrafodelista"/>
              <w:ind w:left="567" w:hanging="283"/>
              <w:jc w:val="both"/>
              <w:rPr>
                <w:rFonts w:ascii="Lucida Bright" w:hAnsi="Lucida Bright" w:cs="Calibri"/>
                <w:sz w:val="18"/>
                <w:szCs w:val="18"/>
              </w:rPr>
            </w:pPr>
          </w:p>
          <w:p w:rsidR="00E028EA" w:rsidRPr="00160A7E" w:rsidRDefault="00E028EA" w:rsidP="009679D3">
            <w:pPr>
              <w:pStyle w:val="Prrafodelista"/>
              <w:ind w:left="567" w:hanging="283"/>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b/>
                <w:sz w:val="18"/>
                <w:szCs w:val="18"/>
              </w:rPr>
            </w:pPr>
            <w:r w:rsidRPr="00160A7E">
              <w:rPr>
                <w:rFonts w:ascii="Lucida Bright" w:hAnsi="Lucida Bright" w:cs="Calibri"/>
                <w:b/>
                <w:sz w:val="18"/>
                <w:szCs w:val="18"/>
              </w:rPr>
              <w:t>Tanques tierra</w:t>
            </w:r>
          </w:p>
          <w:p w:rsidR="00E028EA" w:rsidRPr="00160A7E" w:rsidRDefault="00E028EA" w:rsidP="009679D3">
            <w:pPr>
              <w:pStyle w:val="Prrafodelista"/>
              <w:ind w:left="1700"/>
              <w:jc w:val="both"/>
              <w:rPr>
                <w:rFonts w:ascii="Lucida Bright" w:hAnsi="Lucida Bright" w:cs="Calibri"/>
                <w:sz w:val="18"/>
                <w:szCs w:val="18"/>
              </w:rPr>
            </w:pPr>
          </w:p>
          <w:p w:rsidR="00E028EA" w:rsidRPr="00160A7E" w:rsidRDefault="00E028EA" w:rsidP="00C027AE">
            <w:pPr>
              <w:pStyle w:val="Prrafodelista"/>
              <w:numPr>
                <w:ilvl w:val="1"/>
                <w:numId w:val="46"/>
              </w:numPr>
              <w:ind w:left="1276" w:hanging="425"/>
              <w:jc w:val="both"/>
              <w:rPr>
                <w:rFonts w:ascii="Lucida Bright" w:hAnsi="Lucida Bright" w:cs="Calibri"/>
                <w:sz w:val="18"/>
                <w:szCs w:val="18"/>
              </w:rPr>
            </w:pPr>
            <w:r w:rsidRPr="00160A7E">
              <w:rPr>
                <w:rFonts w:ascii="Lucida Bright" w:hAnsi="Lucida Bright" w:cs="Calibri"/>
                <w:sz w:val="18"/>
                <w:szCs w:val="18"/>
              </w:rPr>
              <w:t>Presenciar mediciones, realizar toma de muestras y análisis realizados por el personal de YPFB y/o de la terminal para determinar calidades, (API puntualmente), y cantidades del material recibido en tanques receptores.</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6"/>
              </w:numPr>
              <w:ind w:left="1276" w:hanging="425"/>
              <w:jc w:val="both"/>
              <w:rPr>
                <w:rFonts w:ascii="Lucida Bright" w:hAnsi="Lucida Bright" w:cs="Calibri"/>
                <w:sz w:val="18"/>
                <w:szCs w:val="18"/>
              </w:rPr>
            </w:pPr>
            <w:r w:rsidRPr="00160A7E">
              <w:rPr>
                <w:rFonts w:ascii="Lucida Bright" w:hAnsi="Lucida Bright" w:cs="Calibri"/>
                <w:sz w:val="18"/>
                <w:szCs w:val="18"/>
              </w:rPr>
              <w:t>Realizar cálculos correspondientes, independientemente de los preparados por el personal de YPFB y/o de la terminal.</w:t>
            </w:r>
          </w:p>
          <w:p w:rsidR="00E028EA" w:rsidRPr="00160A7E" w:rsidRDefault="00E028EA" w:rsidP="009679D3">
            <w:pPr>
              <w:pStyle w:val="Prrafodelista"/>
              <w:ind w:left="1276" w:hanging="425"/>
              <w:jc w:val="both"/>
              <w:rPr>
                <w:rFonts w:ascii="Lucida Bright" w:hAnsi="Lucida Bright" w:cs="Calibri"/>
                <w:sz w:val="18"/>
                <w:szCs w:val="18"/>
              </w:rPr>
            </w:pPr>
          </w:p>
          <w:p w:rsidR="00E028EA" w:rsidRPr="00160A7E" w:rsidRDefault="00E028EA" w:rsidP="00C027AE">
            <w:pPr>
              <w:pStyle w:val="Prrafodelista"/>
              <w:numPr>
                <w:ilvl w:val="1"/>
                <w:numId w:val="46"/>
              </w:numPr>
              <w:ind w:left="1276" w:hanging="425"/>
              <w:jc w:val="both"/>
              <w:rPr>
                <w:rFonts w:ascii="Lucida Bright" w:hAnsi="Lucida Bright" w:cs="Calibri"/>
                <w:sz w:val="18"/>
                <w:szCs w:val="18"/>
              </w:rPr>
            </w:pPr>
            <w:r w:rsidRPr="00160A7E">
              <w:rPr>
                <w:rFonts w:ascii="Lucida Bright" w:hAnsi="Lucida Bright" w:cs="Calibri"/>
                <w:sz w:val="18"/>
                <w:szCs w:val="18"/>
              </w:rPr>
              <w:t>Determinar conjuntamente con el personal de YPFB y/o de la terminal, calidad y cantidad del producto en líneas, después de la operación de la descarga.</w:t>
            </w:r>
          </w:p>
          <w:p w:rsidR="00E028EA" w:rsidRPr="00160A7E" w:rsidRDefault="00E028EA" w:rsidP="009679D3">
            <w:pPr>
              <w:pStyle w:val="Prrafodelista"/>
              <w:ind w:left="567" w:hanging="283"/>
              <w:jc w:val="both"/>
              <w:rPr>
                <w:rFonts w:ascii="Lucida Bright" w:hAnsi="Lucida Bright" w:cs="Calibri"/>
                <w:sz w:val="18"/>
                <w:szCs w:val="18"/>
              </w:rPr>
            </w:pPr>
          </w:p>
          <w:p w:rsidR="00E028EA" w:rsidRPr="00160A7E" w:rsidRDefault="00E028EA" w:rsidP="00C027AE">
            <w:pPr>
              <w:pStyle w:val="Prrafodelista"/>
              <w:numPr>
                <w:ilvl w:val="0"/>
                <w:numId w:val="35"/>
              </w:numPr>
              <w:ind w:left="425" w:hanging="425"/>
              <w:jc w:val="both"/>
              <w:rPr>
                <w:rFonts w:ascii="Lucida Bright" w:hAnsi="Lucida Bright" w:cs="Calibri"/>
                <w:b/>
                <w:sz w:val="18"/>
                <w:szCs w:val="18"/>
              </w:rPr>
            </w:pPr>
            <w:r w:rsidRPr="00160A7E">
              <w:rPr>
                <w:rFonts w:ascii="Lucida Bright" w:hAnsi="Lucida Bright" w:cs="Calibri"/>
                <w:b/>
                <w:sz w:val="18"/>
                <w:szCs w:val="18"/>
              </w:rPr>
              <w:t>Certificación de volúmenes y calidades recibidas del Buque</w:t>
            </w:r>
          </w:p>
          <w:p w:rsidR="00E028EA" w:rsidRPr="00160A7E" w:rsidRDefault="00E028EA" w:rsidP="009679D3">
            <w:pPr>
              <w:pStyle w:val="Prrafodelista"/>
              <w:ind w:left="567" w:hanging="567"/>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sz w:val="18"/>
                <w:szCs w:val="18"/>
              </w:rPr>
            </w:pPr>
            <w:r w:rsidRPr="00160A7E">
              <w:rPr>
                <w:rFonts w:ascii="Lucida Bright" w:hAnsi="Lucida Bright" w:cs="Calibri"/>
                <w:sz w:val="18"/>
                <w:szCs w:val="18"/>
              </w:rPr>
              <w:t>Expedir certificados de cantidad y calidad del cargamento por la terminal.</w:t>
            </w:r>
          </w:p>
          <w:p w:rsidR="00E028EA" w:rsidRPr="00160A7E" w:rsidRDefault="00E028EA" w:rsidP="009679D3">
            <w:pPr>
              <w:pStyle w:val="Prrafodelista"/>
              <w:ind w:left="850" w:hanging="425"/>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sz w:val="18"/>
                <w:szCs w:val="18"/>
              </w:rPr>
            </w:pPr>
            <w:r w:rsidRPr="00160A7E">
              <w:rPr>
                <w:rFonts w:ascii="Lucida Bright" w:hAnsi="Lucida Bright" w:cs="Calibri"/>
                <w:sz w:val="18"/>
                <w:szCs w:val="18"/>
              </w:rPr>
              <w:t>Expedir certificados de inspección del buque</w:t>
            </w:r>
          </w:p>
          <w:p w:rsidR="00E028EA" w:rsidRPr="00160A7E" w:rsidRDefault="00E028EA" w:rsidP="009679D3">
            <w:pPr>
              <w:pStyle w:val="Prrafodelista"/>
              <w:ind w:left="850" w:hanging="425"/>
              <w:jc w:val="both"/>
              <w:rPr>
                <w:rFonts w:ascii="Lucida Bright" w:hAnsi="Lucida Bright" w:cs="Calibri"/>
                <w:sz w:val="18"/>
                <w:szCs w:val="18"/>
              </w:rPr>
            </w:pPr>
          </w:p>
          <w:p w:rsidR="00E028EA" w:rsidRPr="00160A7E" w:rsidRDefault="00E028EA" w:rsidP="00C027AE">
            <w:pPr>
              <w:pStyle w:val="Prrafodelista"/>
              <w:numPr>
                <w:ilvl w:val="1"/>
                <w:numId w:val="35"/>
              </w:numPr>
              <w:ind w:left="850" w:hanging="425"/>
              <w:jc w:val="both"/>
              <w:rPr>
                <w:rFonts w:ascii="Lucida Bright" w:hAnsi="Lucida Bright" w:cs="Calibri"/>
                <w:sz w:val="18"/>
                <w:szCs w:val="18"/>
              </w:rPr>
            </w:pPr>
            <w:r w:rsidRPr="00160A7E">
              <w:rPr>
                <w:rFonts w:ascii="Lucida Bright" w:hAnsi="Lucida Bright" w:cs="Calibri"/>
                <w:sz w:val="18"/>
                <w:szCs w:val="18"/>
              </w:rPr>
              <w:t>En caso de existir diferencias entre volumen de Buque y Tanque Tierra, mayores a lo estipulado en los contratos de Compra/venta de producto, repetir las labores de inspección descritas anteriormente, a los fines de alcanzar la conciliación entre ambas cifras y la causa de la diferencia. De persistir la discrepancia, el inspector reportará dicha diferencia en una “carta de diferencia o Carta protesta”.</w:t>
            </w:r>
          </w:p>
          <w:p w:rsidR="00E028EA" w:rsidRPr="00160A7E" w:rsidRDefault="00E028EA" w:rsidP="009679D3">
            <w:pPr>
              <w:pStyle w:val="Prrafodelista"/>
              <w:ind w:left="0"/>
              <w:jc w:val="both"/>
              <w:rPr>
                <w:rFonts w:ascii="Lucida Bright" w:hAnsi="Lucida Bright" w:cs="Calibri"/>
                <w:sz w:val="18"/>
                <w:szCs w:val="18"/>
              </w:rPr>
            </w:pPr>
          </w:p>
        </w:tc>
      </w:tr>
      <w:tr w:rsidR="00E028EA" w:rsidRPr="00160A7E" w:rsidTr="009679D3">
        <w:trPr>
          <w:trHeight w:val="60"/>
        </w:trPr>
        <w:tc>
          <w:tcPr>
            <w:tcW w:w="9106" w:type="dxa"/>
            <w:shd w:val="clear" w:color="auto" w:fill="C6D9F1"/>
          </w:tcPr>
          <w:p w:rsidR="00E028EA" w:rsidRPr="00160A7E" w:rsidRDefault="00E028EA" w:rsidP="009679D3">
            <w:pPr>
              <w:pStyle w:val="Prrafodelista"/>
              <w:ind w:left="0"/>
              <w:jc w:val="both"/>
              <w:rPr>
                <w:rFonts w:ascii="Lucida Bright" w:hAnsi="Lucida Bright" w:cs="Calibri"/>
                <w:sz w:val="18"/>
                <w:szCs w:val="18"/>
              </w:rPr>
            </w:pPr>
            <w:r w:rsidRPr="00160A7E">
              <w:rPr>
                <w:rFonts w:ascii="Lucida Bright" w:hAnsi="Lucida Bright" w:cs="Calibri"/>
                <w:b/>
                <w:sz w:val="18"/>
                <w:szCs w:val="18"/>
              </w:rPr>
              <w:lastRenderedPageBreak/>
              <w:t>Control y Certificación de Volúmenes Recibidos en Tanques Receptores</w:t>
            </w:r>
          </w:p>
        </w:tc>
      </w:tr>
      <w:tr w:rsidR="00E028EA" w:rsidRPr="00160A7E" w:rsidTr="009679D3">
        <w:trPr>
          <w:trHeight w:val="60"/>
        </w:trPr>
        <w:tc>
          <w:tcPr>
            <w:tcW w:w="9106" w:type="dxa"/>
            <w:shd w:val="clear" w:color="auto" w:fill="auto"/>
          </w:tcPr>
          <w:p w:rsidR="00E028EA" w:rsidRDefault="00E028EA" w:rsidP="009679D3">
            <w:pPr>
              <w:pStyle w:val="Prrafodelista"/>
              <w:ind w:left="425"/>
              <w:jc w:val="both"/>
              <w:rPr>
                <w:rFonts w:ascii="Lucida Bright" w:hAnsi="Lucida Bright" w:cs="Calibri"/>
                <w:sz w:val="18"/>
                <w:szCs w:val="18"/>
              </w:rPr>
            </w:pPr>
          </w:p>
          <w:p w:rsidR="00E028EA" w:rsidRPr="00160A7E" w:rsidRDefault="00E028EA" w:rsidP="00C027AE">
            <w:pPr>
              <w:pStyle w:val="Prrafodelista"/>
              <w:numPr>
                <w:ilvl w:val="0"/>
                <w:numId w:val="47"/>
              </w:numPr>
              <w:ind w:left="425" w:hanging="425"/>
              <w:jc w:val="both"/>
              <w:rPr>
                <w:rFonts w:ascii="Lucida Bright" w:hAnsi="Lucida Bright" w:cs="Calibri"/>
                <w:sz w:val="18"/>
                <w:szCs w:val="18"/>
              </w:rPr>
            </w:pPr>
            <w:r w:rsidRPr="00160A7E">
              <w:rPr>
                <w:rFonts w:ascii="Lucida Bright" w:hAnsi="Lucida Bright" w:cs="Calibri"/>
                <w:sz w:val="18"/>
                <w:szCs w:val="18"/>
              </w:rPr>
              <w:t>El servicio comprenderá el control de recepción y despacho de producto, emitiendo los certificados de recepción y entrega (CRE) correspondientes, además de la supervisión de todas las operaciones relativas a descarga de buques y despachos en cisternas, que se realicen en las plantas respectivas.</w:t>
            </w:r>
          </w:p>
          <w:p w:rsidR="00E028EA" w:rsidRPr="00160A7E" w:rsidRDefault="00E028EA" w:rsidP="009679D3">
            <w:pPr>
              <w:pStyle w:val="Prrafodelista"/>
              <w:ind w:left="425" w:hanging="425"/>
              <w:jc w:val="both"/>
              <w:rPr>
                <w:rFonts w:ascii="Lucida Bright" w:hAnsi="Lucida Bright" w:cs="Calibri"/>
                <w:sz w:val="18"/>
                <w:szCs w:val="18"/>
              </w:rPr>
            </w:pPr>
          </w:p>
          <w:p w:rsidR="00E028EA" w:rsidRPr="00160A7E" w:rsidRDefault="00E028EA" w:rsidP="00C027AE">
            <w:pPr>
              <w:pStyle w:val="Prrafodelista"/>
              <w:numPr>
                <w:ilvl w:val="0"/>
                <w:numId w:val="47"/>
              </w:numPr>
              <w:ind w:left="425" w:hanging="425"/>
              <w:jc w:val="both"/>
              <w:rPr>
                <w:rFonts w:ascii="Lucida Bright" w:hAnsi="Lucida Bright" w:cs="Calibri"/>
                <w:sz w:val="18"/>
                <w:szCs w:val="18"/>
              </w:rPr>
            </w:pPr>
            <w:r w:rsidRPr="00160A7E">
              <w:rPr>
                <w:rFonts w:ascii="Lucida Bright" w:hAnsi="Lucida Bright" w:cs="Calibri"/>
                <w:sz w:val="18"/>
                <w:szCs w:val="18"/>
              </w:rPr>
              <w:t>El requerimiento de servicio de control de volúmenes de productos en las plantas en las operaciones de despacho y recepción ya mencionadas, deberá contener como mínimo:</w:t>
            </w:r>
          </w:p>
          <w:p w:rsidR="00E028EA" w:rsidRPr="00160A7E" w:rsidRDefault="00E028EA" w:rsidP="009679D3">
            <w:pPr>
              <w:pStyle w:val="Prrafodelista"/>
              <w:ind w:left="0"/>
              <w:jc w:val="both"/>
              <w:rPr>
                <w:rFonts w:ascii="Lucida Bright" w:hAnsi="Lucida Bright" w:cs="Calibri"/>
                <w:sz w:val="18"/>
                <w:szCs w:val="18"/>
              </w:rPr>
            </w:pPr>
          </w:p>
          <w:p w:rsidR="00E028EA" w:rsidRPr="00160A7E" w:rsidRDefault="00E028EA" w:rsidP="00C027AE">
            <w:pPr>
              <w:pStyle w:val="Prrafodelista"/>
              <w:numPr>
                <w:ilvl w:val="0"/>
                <w:numId w:val="36"/>
              </w:numPr>
              <w:ind w:left="709" w:hanging="284"/>
              <w:jc w:val="both"/>
              <w:rPr>
                <w:rFonts w:ascii="Lucida Bright" w:hAnsi="Lucida Bright" w:cs="Calibri"/>
                <w:sz w:val="18"/>
                <w:szCs w:val="18"/>
              </w:rPr>
            </w:pPr>
            <w:r w:rsidRPr="00160A7E">
              <w:rPr>
                <w:rFonts w:ascii="Lucida Bright" w:hAnsi="Lucida Bright" w:cs="Calibri"/>
                <w:sz w:val="18"/>
                <w:szCs w:val="18"/>
              </w:rPr>
              <w:t>Medición del volumen inicial y final del tanque, de acuerdo a normas API MPS Capitulo 3 y procedimientos internos.</w:t>
            </w:r>
          </w:p>
          <w:p w:rsidR="00E028EA" w:rsidRPr="00160A7E" w:rsidRDefault="00E028EA" w:rsidP="00C027AE">
            <w:pPr>
              <w:pStyle w:val="Prrafodelista"/>
              <w:numPr>
                <w:ilvl w:val="0"/>
                <w:numId w:val="36"/>
              </w:numPr>
              <w:ind w:left="709" w:hanging="284"/>
              <w:jc w:val="both"/>
              <w:rPr>
                <w:rFonts w:ascii="Lucida Bright" w:hAnsi="Lucida Bright" w:cs="Calibri"/>
                <w:sz w:val="18"/>
                <w:szCs w:val="18"/>
              </w:rPr>
            </w:pPr>
            <w:r w:rsidRPr="00160A7E">
              <w:rPr>
                <w:rFonts w:ascii="Lucida Bright" w:hAnsi="Lucida Bright" w:cs="Calibri"/>
                <w:sz w:val="18"/>
                <w:szCs w:val="18"/>
              </w:rPr>
              <w:t>Medición de altura de producto y agua en tanque de tierra (API MPMS capítulo 3 sección 1)</w:t>
            </w:r>
          </w:p>
          <w:p w:rsidR="00E028EA" w:rsidRPr="00160A7E" w:rsidRDefault="00E028EA" w:rsidP="00C027AE">
            <w:pPr>
              <w:pStyle w:val="Prrafodelista"/>
              <w:numPr>
                <w:ilvl w:val="0"/>
                <w:numId w:val="36"/>
              </w:numPr>
              <w:ind w:left="709" w:hanging="284"/>
              <w:jc w:val="both"/>
              <w:rPr>
                <w:rFonts w:ascii="Lucida Bright" w:hAnsi="Lucida Bright" w:cs="Calibri"/>
                <w:sz w:val="18"/>
                <w:szCs w:val="18"/>
              </w:rPr>
            </w:pPr>
            <w:r w:rsidRPr="00160A7E">
              <w:rPr>
                <w:rFonts w:ascii="Lucida Bright" w:hAnsi="Lucida Bright" w:cs="Calibri"/>
                <w:sz w:val="18"/>
                <w:szCs w:val="18"/>
              </w:rPr>
              <w:t>Medición de temperatura promedio (API capítulo 7 secciones 1 y 3)</w:t>
            </w:r>
          </w:p>
          <w:p w:rsidR="00E028EA" w:rsidRPr="00160A7E" w:rsidRDefault="00E028EA" w:rsidP="00C027AE">
            <w:pPr>
              <w:pStyle w:val="Prrafodelista"/>
              <w:numPr>
                <w:ilvl w:val="0"/>
                <w:numId w:val="36"/>
              </w:numPr>
              <w:ind w:left="709" w:hanging="284"/>
              <w:jc w:val="both"/>
              <w:rPr>
                <w:rFonts w:ascii="Lucida Bright" w:hAnsi="Lucida Bright" w:cs="Calibri"/>
                <w:sz w:val="18"/>
                <w:szCs w:val="18"/>
              </w:rPr>
            </w:pPr>
            <w:r w:rsidRPr="00160A7E">
              <w:rPr>
                <w:rFonts w:ascii="Lucida Bright" w:hAnsi="Lucida Bright" w:cs="Calibri"/>
                <w:sz w:val="18"/>
                <w:szCs w:val="18"/>
              </w:rPr>
              <w:t>Toma de muestras (API capítulo 8 sección 1-ASTM-4075)</w:t>
            </w:r>
          </w:p>
          <w:p w:rsidR="00E028EA" w:rsidRPr="00160A7E" w:rsidRDefault="00E028EA" w:rsidP="00C027AE">
            <w:pPr>
              <w:pStyle w:val="Prrafodelista"/>
              <w:numPr>
                <w:ilvl w:val="0"/>
                <w:numId w:val="36"/>
              </w:numPr>
              <w:ind w:left="709" w:hanging="284"/>
              <w:jc w:val="both"/>
              <w:rPr>
                <w:rFonts w:ascii="Lucida Bright" w:hAnsi="Lucida Bright" w:cs="Calibri"/>
                <w:sz w:val="18"/>
                <w:szCs w:val="18"/>
              </w:rPr>
            </w:pPr>
            <w:r w:rsidRPr="00160A7E">
              <w:rPr>
                <w:rFonts w:ascii="Lucida Bright" w:hAnsi="Lucida Bright" w:cs="Calibri"/>
                <w:sz w:val="18"/>
                <w:szCs w:val="18"/>
              </w:rPr>
              <w:t>Calculo de volumen inicial estándar en el tanque de tierra a 60°F (API MPMS capítulo 12 sección 1 parte 1)</w:t>
            </w:r>
          </w:p>
          <w:p w:rsidR="00E028EA" w:rsidRPr="00693A6C" w:rsidRDefault="00E028EA" w:rsidP="00C027AE">
            <w:pPr>
              <w:pStyle w:val="Prrafodelista"/>
              <w:numPr>
                <w:ilvl w:val="0"/>
                <w:numId w:val="36"/>
              </w:numPr>
              <w:ind w:left="709" w:hanging="284"/>
              <w:jc w:val="both"/>
              <w:rPr>
                <w:rFonts w:ascii="Lucida Bright" w:hAnsi="Lucida Bright" w:cs="Calibri"/>
                <w:b/>
                <w:sz w:val="18"/>
                <w:szCs w:val="18"/>
              </w:rPr>
            </w:pPr>
            <w:r w:rsidRPr="00693A6C">
              <w:rPr>
                <w:rFonts w:ascii="Lucida Bright" w:hAnsi="Lucida Bright" w:cs="Calibri"/>
                <w:sz w:val="18"/>
                <w:szCs w:val="18"/>
              </w:rPr>
              <w:t>Determinación de la densidad API MPMS capítulo 9 Sección 1 y 3.</w:t>
            </w: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Default="00E028EA" w:rsidP="009679D3">
            <w:pPr>
              <w:pStyle w:val="Prrafodelista"/>
              <w:jc w:val="both"/>
              <w:rPr>
                <w:rFonts w:ascii="Lucida Bright" w:hAnsi="Lucida Bright" w:cs="Calibri"/>
                <w:sz w:val="18"/>
                <w:szCs w:val="18"/>
              </w:rPr>
            </w:pPr>
          </w:p>
          <w:p w:rsidR="00E028EA" w:rsidRPr="00160A7E" w:rsidRDefault="00E028EA" w:rsidP="009679D3">
            <w:pPr>
              <w:pStyle w:val="Prrafodelista"/>
              <w:jc w:val="both"/>
              <w:rPr>
                <w:rFonts w:ascii="Lucida Bright" w:hAnsi="Lucida Bright" w:cs="Calibri"/>
                <w:b/>
                <w:sz w:val="18"/>
                <w:szCs w:val="18"/>
              </w:rPr>
            </w:pPr>
          </w:p>
        </w:tc>
      </w:tr>
      <w:tr w:rsidR="00E028EA" w:rsidRPr="00160A7E" w:rsidTr="009679D3">
        <w:trPr>
          <w:trHeight w:hRule="exact" w:val="493"/>
        </w:trPr>
        <w:tc>
          <w:tcPr>
            <w:tcW w:w="9106" w:type="dxa"/>
            <w:shd w:val="clear" w:color="auto" w:fill="C6D9F1"/>
          </w:tcPr>
          <w:p w:rsidR="00E028EA" w:rsidRPr="00160A7E" w:rsidRDefault="00E028EA" w:rsidP="00E028EA">
            <w:pPr>
              <w:pStyle w:val="Prrafodelista"/>
              <w:ind w:left="0"/>
              <w:jc w:val="both"/>
              <w:rPr>
                <w:rFonts w:ascii="Lucida Bright" w:hAnsi="Lucida Bright" w:cs="Calibri"/>
                <w:b/>
                <w:sz w:val="18"/>
                <w:szCs w:val="18"/>
              </w:rPr>
            </w:pPr>
            <w:r w:rsidRPr="00160A7E">
              <w:rPr>
                <w:rFonts w:ascii="Lucida Bright" w:hAnsi="Lucida Bright" w:cs="Calibri"/>
                <w:b/>
                <w:sz w:val="18"/>
                <w:szCs w:val="18"/>
              </w:rPr>
              <w:lastRenderedPageBreak/>
              <w:t>Despacho de Producto Importado a Destino Final (Estado Plurinacional de</w:t>
            </w:r>
            <w:r w:rsidRPr="00160A7E">
              <w:rPr>
                <w:rFonts w:ascii="Lucida Bright" w:hAnsi="Lucida Bright" w:cs="Calibri"/>
                <w:b/>
                <w:sz w:val="18"/>
                <w:szCs w:val="18"/>
              </w:rPr>
              <w:br/>
              <w:t>Bolivia)</w:t>
            </w:r>
          </w:p>
        </w:tc>
      </w:tr>
      <w:tr w:rsidR="00E028EA" w:rsidRPr="00160A7E" w:rsidTr="009679D3">
        <w:trPr>
          <w:trHeight w:val="3959"/>
        </w:trPr>
        <w:tc>
          <w:tcPr>
            <w:tcW w:w="9106" w:type="dxa"/>
            <w:shd w:val="clear" w:color="auto" w:fill="auto"/>
            <w:vAlign w:val="center"/>
          </w:tcPr>
          <w:p w:rsidR="00E028EA" w:rsidRPr="00002CB2" w:rsidRDefault="00E028EA" w:rsidP="009679D3">
            <w:pPr>
              <w:autoSpaceDE w:val="0"/>
              <w:autoSpaceDN w:val="0"/>
              <w:adjustRightInd w:val="0"/>
              <w:ind w:left="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Nominación de cisternas por producto enviado por YPFB al Proveedor (planta) con copia a la empresa inspectora, mediante correo electrónico.</w:t>
            </w:r>
          </w:p>
          <w:p w:rsidR="00E028EA" w:rsidRPr="00002CB2" w:rsidRDefault="00E028EA" w:rsidP="009679D3">
            <w:pPr>
              <w:autoSpaceDE w:val="0"/>
              <w:autoSpaceDN w:val="0"/>
              <w:adjustRightInd w:val="0"/>
              <w:ind w:left="425" w:hanging="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Revisión documental de la capacidad de la cisterna a ser cargada.</w:t>
            </w:r>
          </w:p>
          <w:p w:rsidR="00E028EA" w:rsidRPr="00002CB2" w:rsidRDefault="00E028EA" w:rsidP="009679D3">
            <w:pPr>
              <w:autoSpaceDE w:val="0"/>
              <w:autoSpaceDN w:val="0"/>
              <w:adjustRightInd w:val="0"/>
              <w:ind w:left="425" w:hanging="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bCs/>
                <w:sz w:val="18"/>
                <w:szCs w:val="18"/>
                <w:lang w:val="es-ES_tradnl"/>
              </w:rPr>
              <w:t>Verificación del empaquetado de la línea de carga del tanque de tierra al punto de conexión a las cisternas en planta</w:t>
            </w:r>
            <w:r w:rsidRPr="00002CB2">
              <w:rPr>
                <w:rFonts w:ascii="Lucida Bright" w:hAnsi="Lucida Bright" w:cs="Calibri"/>
                <w:sz w:val="18"/>
                <w:szCs w:val="18"/>
              </w:rPr>
              <w:t>.</w:t>
            </w:r>
          </w:p>
          <w:p w:rsidR="00E028EA" w:rsidRPr="00002CB2" w:rsidRDefault="00E028EA" w:rsidP="009679D3">
            <w:pPr>
              <w:autoSpaceDE w:val="0"/>
              <w:autoSpaceDN w:val="0"/>
              <w:adjustRightInd w:val="0"/>
              <w:ind w:left="425" w:hanging="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Control de carga y despacho del producto</w:t>
            </w:r>
            <w:r>
              <w:rPr>
                <w:rFonts w:ascii="Lucida Bright" w:hAnsi="Lucida Bright" w:cs="Calibri"/>
                <w:sz w:val="18"/>
                <w:szCs w:val="18"/>
              </w:rPr>
              <w:t xml:space="preserve"> en forma diaria en las Plantas nominadas por YPFB</w:t>
            </w:r>
            <w:r w:rsidRPr="00002CB2">
              <w:rPr>
                <w:rFonts w:ascii="Lucida Bright" w:hAnsi="Lucida Bright" w:cs="Calibri"/>
                <w:sz w:val="18"/>
                <w:szCs w:val="18"/>
              </w:rPr>
              <w:t>.</w:t>
            </w:r>
          </w:p>
          <w:p w:rsidR="00E028EA" w:rsidRPr="00002CB2" w:rsidRDefault="00E028EA" w:rsidP="009679D3">
            <w:pPr>
              <w:pStyle w:val="Prrafodelista"/>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Medición de altura de producto, temperatura y API de cada uno de las cisternas para su respectivo control en origen y destino.</w:t>
            </w:r>
          </w:p>
          <w:p w:rsidR="00E028EA" w:rsidRPr="00002CB2" w:rsidRDefault="00E028EA" w:rsidP="009679D3">
            <w:pPr>
              <w:pStyle w:val="Prrafodelista"/>
              <w:rPr>
                <w:rFonts w:ascii="Lucida Bright" w:hAnsi="Lucida Bright" w:cs="Calibri"/>
                <w:sz w:val="18"/>
                <w:szCs w:val="18"/>
              </w:rPr>
            </w:pPr>
          </w:p>
          <w:p w:rsidR="00E028EA" w:rsidRPr="008B4F9A" w:rsidRDefault="00E028EA" w:rsidP="00C027AE">
            <w:pPr>
              <w:numPr>
                <w:ilvl w:val="0"/>
                <w:numId w:val="60"/>
              </w:numPr>
              <w:autoSpaceDE w:val="0"/>
              <w:autoSpaceDN w:val="0"/>
              <w:adjustRightInd w:val="0"/>
              <w:ind w:left="425" w:hanging="425"/>
              <w:contextualSpacing/>
              <w:jc w:val="both"/>
              <w:rPr>
                <w:rFonts w:ascii="Lucida Bright" w:hAnsi="Lucida Bright" w:cs="Calibri"/>
                <w:sz w:val="18"/>
                <w:szCs w:val="18"/>
              </w:rPr>
            </w:pPr>
            <w:r w:rsidRPr="008B4F9A">
              <w:rPr>
                <w:rFonts w:ascii="Lucida Bright" w:hAnsi="Lucida Bright" w:cs="Calibri"/>
                <w:sz w:val="18"/>
                <w:szCs w:val="18"/>
              </w:rPr>
              <w:t>Toma de lectura del meter y/o balanza inicial y final para determinación del volumen cargado. La determinación de volumen se efectuará de acuerdo a la metodología solicitada por YPFB (Medida Tanque, Medidor Volumétrico, Peso</w:t>
            </w:r>
            <w:r w:rsidRPr="008B4F9A">
              <w:rPr>
                <w:rFonts w:ascii="Lucida Bright" w:hAnsi="Lucida Bright" w:cs="Calibri"/>
                <w:b/>
                <w:sz w:val="18"/>
                <w:szCs w:val="18"/>
              </w:rPr>
              <w:t>, otra que defina YPFB</w:t>
            </w:r>
            <w:r w:rsidRPr="008B4F9A">
              <w:rPr>
                <w:rFonts w:ascii="Lucida Bright" w:hAnsi="Lucida Bright" w:cs="Calibri"/>
                <w:sz w:val="18"/>
                <w:szCs w:val="18"/>
              </w:rPr>
              <w:t>).</w:t>
            </w:r>
          </w:p>
          <w:p w:rsidR="00E028EA" w:rsidRPr="00002CB2" w:rsidRDefault="00E028EA" w:rsidP="009679D3">
            <w:pPr>
              <w:autoSpaceDE w:val="0"/>
              <w:autoSpaceDN w:val="0"/>
              <w:adjustRightInd w:val="0"/>
              <w:ind w:left="425" w:hanging="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Precintado de la cisterna y registro de códigos en documentos de despacho.</w:t>
            </w:r>
          </w:p>
          <w:p w:rsidR="00E028EA" w:rsidRPr="00002CB2" w:rsidRDefault="00E028EA" w:rsidP="009679D3">
            <w:pPr>
              <w:pStyle w:val="Prrafodelista"/>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Revisión de condiciones de las cisternas, inspección visual de válvulas, rosetas de calibración, limpieza, precintos.</w:t>
            </w:r>
          </w:p>
          <w:p w:rsidR="00E028EA" w:rsidRPr="00002CB2" w:rsidRDefault="00E028EA" w:rsidP="009679D3">
            <w:pPr>
              <w:pStyle w:val="Prrafodelista"/>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Emisión del certificado de entrega de producto, temperatura promedio y API de meter, además adjuntar la planilla de medición de cada cisterna.</w:t>
            </w:r>
          </w:p>
          <w:p w:rsidR="00E028EA" w:rsidRPr="00002CB2" w:rsidRDefault="00E028EA" w:rsidP="009679D3">
            <w:pPr>
              <w:autoSpaceDE w:val="0"/>
              <w:autoSpaceDN w:val="0"/>
              <w:adjustRightInd w:val="0"/>
              <w:ind w:left="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 xml:space="preserve">Entrega de documentos al funcionario representante de la empresa de transporte antes del retiro de las cisternas de las instalaciones de la planta (certificados de calidad y/o verificación, certificado de despacho, hoja de ruta, etc.). </w:t>
            </w:r>
          </w:p>
          <w:p w:rsidR="00E028EA" w:rsidRPr="00F668A7" w:rsidRDefault="00E028EA" w:rsidP="009679D3">
            <w:pPr>
              <w:pStyle w:val="Prrafodelista"/>
              <w:rPr>
                <w:rFonts w:ascii="Lucida Bright" w:hAnsi="Lucida Bright" w:cs="Calibri"/>
                <w:bCs/>
                <w:sz w:val="18"/>
                <w:szCs w:val="18"/>
                <w:lang w:val="es-ES_tradnl"/>
              </w:rPr>
            </w:pPr>
          </w:p>
          <w:p w:rsidR="00E028EA" w:rsidRPr="00F668A7"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F668A7">
              <w:rPr>
                <w:rFonts w:ascii="Lucida Bright" w:hAnsi="Lucida Bright" w:cs="Calibri"/>
                <w:bCs/>
                <w:sz w:val="18"/>
                <w:szCs w:val="18"/>
                <w:lang w:val="es-ES_tradnl"/>
              </w:rPr>
              <w:t>Registro, Emisión y firma de los Certificados de Recepción y Entrega del Producto (CRE) generados en el sistema informático que YPFB proporcione. Los volúmenes deberán ser registrados a 60°F. En caso que el sistema no se encuentre en operación deberán proceder con el llenado manual de los mismos, para su posterior registro en el sistema.</w:t>
            </w:r>
          </w:p>
          <w:p w:rsidR="00E028EA" w:rsidRPr="00002CB2" w:rsidRDefault="00E028EA" w:rsidP="009679D3">
            <w:pPr>
              <w:pStyle w:val="Prrafodelista"/>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 xml:space="preserve">Entrega de CRE de forma física (impreso y firmado) al conductor o representante legal de la empresa de transporte por cada unidad cargada. </w:t>
            </w:r>
          </w:p>
          <w:p w:rsidR="00E028EA" w:rsidRPr="00002CB2" w:rsidRDefault="00E028EA" w:rsidP="009679D3">
            <w:pPr>
              <w:pStyle w:val="Prrafodelista"/>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Envío de toda la información de despachos vía email a YPFB, junto a todas las observaciones que pudieran haberse notado en el periodo de carga con fecha, hora de despacho y retiro de las cisternas.</w:t>
            </w:r>
          </w:p>
          <w:p w:rsidR="00E028EA" w:rsidRPr="00002CB2" w:rsidRDefault="00E028EA" w:rsidP="009679D3">
            <w:pPr>
              <w:autoSpaceDE w:val="0"/>
              <w:autoSpaceDN w:val="0"/>
              <w:adjustRightInd w:val="0"/>
              <w:ind w:left="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Se realizará un seguimiento mensual del tanque, informando diariamente los saldos de producto con los que cuenta YPFB dentro de las instalaciones de planta.</w:t>
            </w:r>
          </w:p>
          <w:p w:rsidR="00E028EA" w:rsidRPr="00002CB2" w:rsidRDefault="00E028EA" w:rsidP="009679D3">
            <w:pPr>
              <w:autoSpaceDE w:val="0"/>
              <w:autoSpaceDN w:val="0"/>
              <w:adjustRightInd w:val="0"/>
              <w:ind w:left="425"/>
              <w:jc w:val="both"/>
              <w:rPr>
                <w:rFonts w:ascii="Lucida Bright" w:hAnsi="Lucida Bright" w:cs="Calibri"/>
                <w:sz w:val="18"/>
                <w:szCs w:val="18"/>
              </w:rPr>
            </w:pPr>
          </w:p>
          <w:p w:rsidR="00E028EA" w:rsidRPr="00002CB2" w:rsidRDefault="00E028EA" w:rsidP="00C027AE">
            <w:pPr>
              <w:numPr>
                <w:ilvl w:val="0"/>
                <w:numId w:val="60"/>
              </w:numPr>
              <w:autoSpaceDE w:val="0"/>
              <w:autoSpaceDN w:val="0"/>
              <w:adjustRightInd w:val="0"/>
              <w:ind w:left="425" w:hanging="425"/>
              <w:jc w:val="both"/>
              <w:rPr>
                <w:rFonts w:ascii="Lucida Bright" w:hAnsi="Lucida Bright" w:cs="Calibri"/>
                <w:sz w:val="18"/>
                <w:szCs w:val="18"/>
              </w:rPr>
            </w:pPr>
            <w:r w:rsidRPr="00002CB2">
              <w:rPr>
                <w:rFonts w:ascii="Lucida Bright" w:hAnsi="Lucida Bright" w:cs="Calibri"/>
                <w:sz w:val="18"/>
                <w:szCs w:val="18"/>
              </w:rPr>
              <w:t>Envío resumen mensual del servicio resumiendo operación por día de despacho. Mismo que debe coincidir con los reportes diarios registrados en sistema informático proporcionado por YPFB.</w:t>
            </w:r>
          </w:p>
          <w:p w:rsidR="00E028EA" w:rsidRPr="00002CB2" w:rsidRDefault="00E028EA" w:rsidP="009679D3">
            <w:pPr>
              <w:autoSpaceDE w:val="0"/>
              <w:autoSpaceDN w:val="0"/>
              <w:adjustRightInd w:val="0"/>
              <w:jc w:val="both"/>
              <w:rPr>
                <w:rFonts w:ascii="Lucida Bright" w:hAnsi="Lucida Bright" w:cs="Calibri"/>
                <w:sz w:val="18"/>
                <w:szCs w:val="18"/>
              </w:rPr>
            </w:pPr>
          </w:p>
        </w:tc>
      </w:tr>
      <w:tr w:rsidR="00E028EA" w:rsidRPr="00160A7E" w:rsidTr="009679D3">
        <w:trPr>
          <w:trHeight w:val="272"/>
        </w:trPr>
        <w:tc>
          <w:tcPr>
            <w:tcW w:w="9106" w:type="dxa"/>
            <w:shd w:val="clear" w:color="auto" w:fill="C6D9F1"/>
          </w:tcPr>
          <w:p w:rsidR="00E028EA" w:rsidRPr="00160A7E" w:rsidRDefault="00E028EA" w:rsidP="009679D3">
            <w:pPr>
              <w:pStyle w:val="Prrafodelista"/>
              <w:ind w:left="0"/>
              <w:jc w:val="both"/>
              <w:rPr>
                <w:rFonts w:ascii="Lucida Bright" w:hAnsi="Lucida Bright" w:cs="Calibri"/>
                <w:b/>
                <w:bCs/>
                <w:color w:val="000000"/>
                <w:sz w:val="18"/>
                <w:szCs w:val="18"/>
                <w:lang w:val="es-ES_tradnl"/>
              </w:rPr>
            </w:pPr>
            <w:r w:rsidRPr="00160A7E">
              <w:rPr>
                <w:rFonts w:ascii="Lucida Bright" w:hAnsi="Lucida Bright" w:cs="Calibri"/>
                <w:b/>
                <w:bCs/>
                <w:color w:val="000000"/>
                <w:sz w:val="18"/>
                <w:szCs w:val="18"/>
                <w:lang w:val="es-ES_tradnl"/>
              </w:rPr>
              <w:t>Exportación de Hidrocarburos</w:t>
            </w:r>
          </w:p>
        </w:tc>
      </w:tr>
      <w:tr w:rsidR="00E028EA" w:rsidRPr="00160A7E" w:rsidTr="009679D3">
        <w:trPr>
          <w:trHeight w:val="272"/>
        </w:trPr>
        <w:tc>
          <w:tcPr>
            <w:tcW w:w="9106" w:type="dxa"/>
            <w:shd w:val="clear" w:color="auto" w:fill="auto"/>
          </w:tcPr>
          <w:p w:rsidR="00E028EA"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8"/>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Toma de Muestras del producto antes de ser embarcado.</w:t>
            </w:r>
          </w:p>
          <w:p w:rsidR="00E028EA" w:rsidRPr="00160A7E"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8"/>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Análisis de Calidad y emisión de los Certificados correspondientes, de acuerdo a los parámetros de calidad que YPFB defina en su Contrato de exportación.</w:t>
            </w:r>
          </w:p>
          <w:p w:rsidR="00E028EA" w:rsidRPr="00160A7E" w:rsidRDefault="00E028EA" w:rsidP="009679D3">
            <w:pPr>
              <w:pStyle w:val="Prrafodelista"/>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8"/>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Medición de tanques de tierra antes y después del embarque.</w:t>
            </w:r>
          </w:p>
          <w:p w:rsidR="00E028EA" w:rsidRPr="00160A7E" w:rsidRDefault="00E028EA" w:rsidP="009679D3">
            <w:pPr>
              <w:pStyle w:val="Prrafodelista"/>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8"/>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lastRenderedPageBreak/>
              <w:t>Medición del producto embarcado.</w:t>
            </w:r>
          </w:p>
          <w:p w:rsidR="00E028EA" w:rsidRPr="00160A7E" w:rsidRDefault="00E028EA" w:rsidP="009679D3">
            <w:pPr>
              <w:pStyle w:val="Prrafodelista"/>
              <w:widowControl w:val="0"/>
              <w:shd w:val="clear" w:color="auto" w:fill="FFFFFF"/>
              <w:autoSpaceDE w:val="0"/>
              <w:autoSpaceDN w:val="0"/>
              <w:adjustRightInd w:val="0"/>
              <w:ind w:left="0"/>
              <w:contextualSpacing/>
              <w:jc w:val="both"/>
              <w:rPr>
                <w:rFonts w:ascii="Lucida Bright" w:hAnsi="Lucida Bright" w:cs="Calibri"/>
                <w:bCs/>
                <w:color w:val="000000"/>
                <w:sz w:val="18"/>
                <w:szCs w:val="18"/>
                <w:lang w:val="es-ES_tradnl"/>
              </w:rPr>
            </w:pPr>
          </w:p>
        </w:tc>
      </w:tr>
      <w:tr w:rsidR="00E028EA" w:rsidRPr="00160A7E" w:rsidTr="009679D3">
        <w:trPr>
          <w:trHeight w:val="272"/>
        </w:trPr>
        <w:tc>
          <w:tcPr>
            <w:tcW w:w="9106" w:type="dxa"/>
            <w:shd w:val="clear" w:color="auto" w:fill="C6D9F1"/>
          </w:tcPr>
          <w:p w:rsidR="00E028EA" w:rsidRPr="00160A7E" w:rsidRDefault="00E028EA" w:rsidP="009679D3">
            <w:pPr>
              <w:pStyle w:val="Prrafodelista"/>
              <w:ind w:left="0"/>
              <w:jc w:val="both"/>
              <w:rPr>
                <w:rFonts w:ascii="Lucida Bright" w:hAnsi="Lucida Bright" w:cs="Calibri"/>
                <w:bCs/>
                <w:color w:val="000000"/>
                <w:sz w:val="18"/>
                <w:szCs w:val="18"/>
                <w:lang w:val="es-ES_tradnl"/>
              </w:rPr>
            </w:pPr>
            <w:r w:rsidRPr="00160A7E">
              <w:rPr>
                <w:rFonts w:ascii="Lucida Bright" w:hAnsi="Lucida Bright" w:cs="Calibri"/>
                <w:b/>
                <w:bCs/>
                <w:color w:val="000000"/>
                <w:sz w:val="18"/>
                <w:szCs w:val="18"/>
                <w:lang w:val="es-ES_tradnl"/>
              </w:rPr>
              <w:lastRenderedPageBreak/>
              <w:t>Inspección de cantidad en la recepción de Crudo Reconstituido desde ducto OSSA-2 a tanques de almacenamiento en Terminal Arica.</w:t>
            </w:r>
          </w:p>
        </w:tc>
      </w:tr>
      <w:tr w:rsidR="00E028EA" w:rsidRPr="00160A7E" w:rsidTr="009679D3">
        <w:trPr>
          <w:trHeight w:val="272"/>
        </w:trPr>
        <w:tc>
          <w:tcPr>
            <w:tcW w:w="9106" w:type="dxa"/>
            <w:shd w:val="clear" w:color="auto" w:fill="auto"/>
          </w:tcPr>
          <w:p w:rsidR="00E028EA"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9"/>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 xml:space="preserve">Presenciar mediciones de Producto y nivel de agua libre en tanque, durante las recepciones, transferencias, </w:t>
            </w:r>
            <w:proofErr w:type="spellStart"/>
            <w:r w:rsidRPr="00160A7E">
              <w:rPr>
                <w:rFonts w:ascii="Lucida Bright" w:hAnsi="Lucida Bright" w:cs="Calibri"/>
                <w:bCs/>
                <w:color w:val="000000"/>
                <w:sz w:val="18"/>
                <w:szCs w:val="18"/>
                <w:lang w:val="es-ES_tradnl"/>
              </w:rPr>
              <w:t>Inventariación</w:t>
            </w:r>
            <w:proofErr w:type="spellEnd"/>
            <w:r w:rsidRPr="00160A7E">
              <w:rPr>
                <w:rFonts w:ascii="Lucida Bright" w:hAnsi="Lucida Bright" w:cs="Calibri"/>
                <w:bCs/>
                <w:color w:val="000000"/>
                <w:sz w:val="18"/>
                <w:szCs w:val="18"/>
                <w:lang w:val="es-ES_tradnl"/>
              </w:rPr>
              <w:t xml:space="preserve"> de producto diario.</w:t>
            </w:r>
          </w:p>
          <w:p w:rsidR="00E028EA" w:rsidRPr="00160A7E"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9"/>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Presenciar la toma de muestras y análisis realizados por el personal de la Terminal de Arica para determinar Gravedad Especifica, Temperatura, % agua y sedimentos, TVR, API.</w:t>
            </w:r>
          </w:p>
          <w:p w:rsidR="00E028EA" w:rsidRPr="00160A7E" w:rsidRDefault="00E028EA" w:rsidP="009679D3">
            <w:pPr>
              <w:pStyle w:val="Prrafodelista"/>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9"/>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Realizar cálculos correspondientes, independientemente de los preparados por el personal de la Terminal de Arica.</w:t>
            </w:r>
          </w:p>
          <w:p w:rsidR="00E028EA" w:rsidRPr="00160A7E" w:rsidRDefault="00E028EA" w:rsidP="009679D3">
            <w:pPr>
              <w:pStyle w:val="Prrafodelista"/>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9"/>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Determinar conjuntamente con el personal de la Terminal de Arica, calidad y cantidad del Producto en tanques y líneas, después de la operación de recepción del OSSA-2.</w:t>
            </w:r>
          </w:p>
          <w:p w:rsidR="00E028EA" w:rsidRPr="00160A7E" w:rsidRDefault="00E028EA" w:rsidP="009679D3">
            <w:pPr>
              <w:pStyle w:val="Prrafodelista"/>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9"/>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Firmar los Certificados de Recepción de Producto</w:t>
            </w:r>
          </w:p>
          <w:p w:rsidR="00E028EA" w:rsidRPr="00160A7E" w:rsidRDefault="00E028EA" w:rsidP="009679D3">
            <w:pPr>
              <w:pStyle w:val="Prrafodelista"/>
              <w:rPr>
                <w:rFonts w:ascii="Lucida Bright" w:hAnsi="Lucida Bright" w:cs="Calibri"/>
                <w:bCs/>
                <w:color w:val="000000"/>
                <w:sz w:val="18"/>
                <w:szCs w:val="18"/>
                <w:lang w:val="es-ES_tradnl"/>
              </w:rPr>
            </w:pPr>
          </w:p>
          <w:p w:rsidR="00E028EA" w:rsidRPr="00160A7E" w:rsidRDefault="00E028EA" w:rsidP="00C027AE">
            <w:pPr>
              <w:pStyle w:val="Prrafodelista"/>
              <w:widowControl w:val="0"/>
              <w:numPr>
                <w:ilvl w:val="2"/>
                <w:numId w:val="49"/>
              </w:numPr>
              <w:shd w:val="clear" w:color="auto" w:fill="FFFFFF"/>
              <w:autoSpaceDE w:val="0"/>
              <w:autoSpaceDN w:val="0"/>
              <w:adjustRightInd w:val="0"/>
              <w:ind w:left="425" w:hanging="425"/>
              <w:contextualSpacing/>
              <w:jc w:val="both"/>
              <w:rPr>
                <w:rFonts w:ascii="Lucida Bright" w:hAnsi="Lucida Bright" w:cs="Calibri"/>
                <w:bCs/>
                <w:color w:val="000000"/>
                <w:sz w:val="18"/>
                <w:szCs w:val="18"/>
                <w:lang w:val="es-ES_tradnl"/>
              </w:rPr>
            </w:pPr>
            <w:r w:rsidRPr="00160A7E">
              <w:rPr>
                <w:rFonts w:ascii="Lucida Bright" w:hAnsi="Lucida Bright" w:cs="Calibri"/>
                <w:bCs/>
                <w:color w:val="000000"/>
                <w:sz w:val="18"/>
                <w:szCs w:val="18"/>
                <w:lang w:val="es-ES_tradnl"/>
              </w:rPr>
              <w:t>Enviar movimiento diario y mensual de Producto</w:t>
            </w:r>
          </w:p>
          <w:p w:rsidR="00E028EA" w:rsidRPr="00160A7E" w:rsidRDefault="00E028EA" w:rsidP="009679D3">
            <w:pPr>
              <w:pStyle w:val="Prrafodelista"/>
              <w:widowControl w:val="0"/>
              <w:shd w:val="clear" w:color="auto" w:fill="FFFFFF"/>
              <w:autoSpaceDE w:val="0"/>
              <w:autoSpaceDN w:val="0"/>
              <w:adjustRightInd w:val="0"/>
              <w:ind w:left="0"/>
              <w:contextualSpacing/>
              <w:jc w:val="both"/>
              <w:rPr>
                <w:rFonts w:ascii="Lucida Bright" w:hAnsi="Lucida Bright" w:cs="Calibri"/>
                <w:bCs/>
                <w:color w:val="000000"/>
                <w:sz w:val="18"/>
                <w:szCs w:val="18"/>
                <w:lang w:val="es-ES_tradnl"/>
              </w:rPr>
            </w:pPr>
          </w:p>
        </w:tc>
      </w:tr>
      <w:tr w:rsidR="00E028EA" w:rsidRPr="00160A7E" w:rsidTr="009679D3">
        <w:trPr>
          <w:trHeight w:val="272"/>
        </w:trPr>
        <w:tc>
          <w:tcPr>
            <w:tcW w:w="9106" w:type="dxa"/>
            <w:shd w:val="clear" w:color="auto" w:fill="C6D9F1"/>
          </w:tcPr>
          <w:p w:rsidR="00E028EA" w:rsidRPr="00160A7E" w:rsidRDefault="00E028EA" w:rsidP="009679D3">
            <w:pPr>
              <w:pStyle w:val="Prrafodelista"/>
              <w:ind w:left="0"/>
              <w:jc w:val="both"/>
              <w:rPr>
                <w:rFonts w:ascii="Lucida Bright" w:hAnsi="Lucida Bright" w:cs="Calibri"/>
                <w:sz w:val="18"/>
                <w:szCs w:val="18"/>
              </w:rPr>
            </w:pPr>
            <w:r w:rsidRPr="00160A7E">
              <w:rPr>
                <w:rFonts w:ascii="Lucida Bright" w:hAnsi="Lucida Bright" w:cs="Calibri"/>
                <w:b/>
                <w:bCs/>
                <w:color w:val="000000"/>
                <w:sz w:val="18"/>
                <w:szCs w:val="18"/>
                <w:lang w:val="es-ES_tradnl"/>
              </w:rPr>
              <w:t>TIEMPO DE ENTREGA DE LOS CERTIFICADOS DE IMPORTACIÓN Y EXPORTACIÓN DE HIDROCARBUROS</w:t>
            </w:r>
          </w:p>
        </w:tc>
      </w:tr>
      <w:tr w:rsidR="00E028EA" w:rsidRPr="00160A7E" w:rsidTr="009679D3">
        <w:trPr>
          <w:trHeight w:val="272"/>
        </w:trPr>
        <w:tc>
          <w:tcPr>
            <w:tcW w:w="9106" w:type="dxa"/>
            <w:shd w:val="clear" w:color="auto" w:fill="auto"/>
          </w:tcPr>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50"/>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Los certificados de calidad deberán enviarse a YPFB, vía física y vía correo electrónico, en un lapso no mayor a 72 (setenta y dos) horas posteriores a la solicitud realizada de YPFB, de análisis del producto en Planta.</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50"/>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El tiempo de remisión de los certificados de calidad podrá variar en función a otros parámetros adicionales de calidad que YPFB requiera.</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50"/>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En caso de análisis de calidad que requiera remitirse la muestra a laboratorio, los tiempos de remisión de los certificados, se consideraran a partir de la fecha de ingreso de las muestras a dicho laboratorio.</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tc>
      </w:tr>
      <w:tr w:rsidR="00E028EA" w:rsidRPr="00160A7E" w:rsidTr="009679D3">
        <w:trPr>
          <w:trHeight w:val="60"/>
        </w:trPr>
        <w:tc>
          <w:tcPr>
            <w:tcW w:w="9106" w:type="dxa"/>
            <w:shd w:val="clear" w:color="auto" w:fill="C6D9F1"/>
          </w:tcPr>
          <w:p w:rsidR="00E028EA" w:rsidRPr="00160A7E" w:rsidRDefault="00E028EA" w:rsidP="009679D3">
            <w:pPr>
              <w:pStyle w:val="Prrafodelista"/>
              <w:ind w:left="0"/>
              <w:jc w:val="both"/>
              <w:rPr>
                <w:rFonts w:ascii="Lucida Bright" w:hAnsi="Lucida Bright" w:cs="Calibri"/>
                <w:b/>
                <w:bCs/>
                <w:color w:val="000000"/>
                <w:spacing w:val="-1"/>
                <w:sz w:val="18"/>
                <w:szCs w:val="18"/>
                <w:lang w:val="es-ES_tradnl"/>
              </w:rPr>
            </w:pPr>
            <w:r w:rsidRPr="00160A7E">
              <w:rPr>
                <w:rFonts w:ascii="Lucida Bright" w:hAnsi="Lucida Bright" w:cs="Calibri"/>
                <w:b/>
                <w:bCs/>
                <w:color w:val="000000"/>
                <w:sz w:val="18"/>
                <w:szCs w:val="18"/>
                <w:lang w:val="es-ES_tradnl"/>
              </w:rPr>
              <w:t>OBLIGACIONES DE LA EMPRESA INSPECTORA</w:t>
            </w:r>
          </w:p>
        </w:tc>
      </w:tr>
      <w:tr w:rsidR="00E028EA" w:rsidRPr="00160A7E" w:rsidTr="009679D3">
        <w:trPr>
          <w:trHeight w:val="272"/>
        </w:trPr>
        <w:tc>
          <w:tcPr>
            <w:tcW w:w="9106" w:type="dxa"/>
            <w:shd w:val="clear" w:color="auto" w:fill="auto"/>
          </w:tcPr>
          <w:p w:rsidR="00E028EA" w:rsidRPr="00F668A7" w:rsidRDefault="00E028EA" w:rsidP="009679D3">
            <w:pPr>
              <w:pStyle w:val="Prrafodelista"/>
              <w:widowControl w:val="0"/>
              <w:shd w:val="clear" w:color="auto" w:fill="FFFFFF"/>
              <w:autoSpaceDE w:val="0"/>
              <w:autoSpaceDN w:val="0"/>
              <w:adjustRightInd w:val="0"/>
              <w:ind w:left="1922"/>
              <w:contextualSpacing/>
              <w:jc w:val="both"/>
              <w:rPr>
                <w:rFonts w:ascii="Lucida Bright" w:hAnsi="Lucida Bright" w:cs="Calibri"/>
                <w:bCs/>
                <w:sz w:val="18"/>
                <w:szCs w:val="18"/>
                <w:lang w:val="es-ES_tradnl"/>
              </w:rPr>
            </w:pPr>
          </w:p>
          <w:p w:rsidR="00E028EA" w:rsidRPr="00F668A7" w:rsidRDefault="00E028EA" w:rsidP="00C027AE">
            <w:pPr>
              <w:pStyle w:val="Prrafodelista"/>
              <w:widowControl w:val="0"/>
              <w:numPr>
                <w:ilvl w:val="2"/>
                <w:numId w:val="61"/>
              </w:numPr>
              <w:shd w:val="clear" w:color="auto" w:fill="FFFFFF"/>
              <w:autoSpaceDE w:val="0"/>
              <w:autoSpaceDN w:val="0"/>
              <w:adjustRightInd w:val="0"/>
              <w:ind w:left="459"/>
              <w:contextualSpacing/>
              <w:jc w:val="both"/>
              <w:rPr>
                <w:rFonts w:ascii="Lucida Bright" w:hAnsi="Lucida Bright" w:cs="Calibri"/>
                <w:bCs/>
                <w:sz w:val="18"/>
                <w:szCs w:val="18"/>
                <w:lang w:val="es-ES_tradnl"/>
              </w:rPr>
            </w:pPr>
            <w:r w:rsidRPr="00F668A7">
              <w:rPr>
                <w:rFonts w:ascii="Lucida Bright" w:hAnsi="Lucida Bright" w:cs="Calibri"/>
                <w:bCs/>
                <w:sz w:val="18"/>
                <w:szCs w:val="18"/>
                <w:lang w:val="es-ES_tradnl"/>
              </w:rPr>
              <w:t xml:space="preserve">La empresa oferente deberá estar afiliada a la IFIA (International </w:t>
            </w:r>
            <w:proofErr w:type="spellStart"/>
            <w:r w:rsidRPr="00F668A7">
              <w:rPr>
                <w:rFonts w:ascii="Lucida Bright" w:hAnsi="Lucida Bright" w:cs="Calibri"/>
                <w:bCs/>
                <w:sz w:val="18"/>
                <w:szCs w:val="18"/>
                <w:lang w:val="es-ES_tradnl"/>
              </w:rPr>
              <w:t>Federation</w:t>
            </w:r>
            <w:proofErr w:type="spellEnd"/>
            <w:r w:rsidRPr="00F668A7">
              <w:rPr>
                <w:rFonts w:ascii="Lucida Bright" w:hAnsi="Lucida Bright" w:cs="Calibri"/>
                <w:bCs/>
                <w:sz w:val="18"/>
                <w:szCs w:val="18"/>
                <w:lang w:val="es-ES_tradnl"/>
              </w:rPr>
              <w:t xml:space="preserve"> of </w:t>
            </w:r>
            <w:proofErr w:type="spellStart"/>
            <w:r w:rsidRPr="00F668A7">
              <w:rPr>
                <w:rFonts w:ascii="Lucida Bright" w:hAnsi="Lucida Bright" w:cs="Calibri"/>
                <w:bCs/>
                <w:sz w:val="18"/>
                <w:szCs w:val="18"/>
                <w:lang w:val="es-ES_tradnl"/>
              </w:rPr>
              <w:t>Inspection</w:t>
            </w:r>
            <w:proofErr w:type="spellEnd"/>
            <w:r w:rsidRPr="00F668A7">
              <w:rPr>
                <w:rFonts w:ascii="Lucida Bright" w:hAnsi="Lucida Bright" w:cs="Calibri"/>
                <w:bCs/>
                <w:sz w:val="18"/>
                <w:szCs w:val="18"/>
                <w:lang w:val="es-ES_tradnl"/>
              </w:rPr>
              <w:t xml:space="preserve"> Agencies) o similar organización, para realizar el control de calidad y cantidad.</w:t>
            </w:r>
          </w:p>
          <w:p w:rsidR="00E028EA" w:rsidRDefault="00E028EA" w:rsidP="009679D3">
            <w:pPr>
              <w:pStyle w:val="Prrafodelista"/>
              <w:widowControl w:val="0"/>
              <w:shd w:val="clear" w:color="auto" w:fill="FFFFFF"/>
              <w:autoSpaceDE w:val="0"/>
              <w:autoSpaceDN w:val="0"/>
              <w:adjustRightInd w:val="0"/>
              <w:ind w:left="459"/>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59" w:hanging="459"/>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Cumplir con el objeto y demás condiciones estipuladas en estas Especificaciones, con la consiguiente ejecución de los Servicios dentro de las especificaciones establecidas conforme a normas técnicas usuales en trabajos de esta naturaleza.</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Proporcionar a las personas que presten los servicios contratados, toda la indumentaria, equipos de seguridad y elementos necesarios para el ejercicio de sus labores, según la naturaleza de las mismas y lo dispuesto en las normas legales vigentes.</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Contar con el personal suficiente e idóneo para dar cumplimiento al servicio contratado de conformidad al contrato.</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Dar estricto cumplimiento a las normas sobre higiene, seguridad y prevención de riesgos conforme a la legislación vigente, como también a las exigencias de los terminales de descarga.</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Para todos los efectos del Contrato, y de las normas laborales y previsionales, la empresa inspectora es el empleador de los trabajadores que ocupe para dar cumplimiento a sus servicios, los que deberán ser contratados a su nombre y bajo su responsabilidad, siendo de su cargo el pago de toda remuneración, cotización social, indemnización, y todo otro beneficio laboral o previsional.</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lastRenderedPageBreak/>
              <w:t>Los volúmenes de hidrocarburos líquidos se medirán en litros, metros cúbicos y barriles, estos volúmenes serán corregidos o estandarizados tanto en origen como en destino a la temperatura de 60°F.</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Acudir a todas las reuniones que sean convocadas por YPFB.</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Salvaguardar y liberar a YPFB de la responsabilidad de todos y cualesquiera reivindicaciones, reclamos, representaciones y procesos judiciales de cualquier naturaleza, relacionados con la ejecución del Contrato, cuya prestación es obligación exclusiva de la empresa inspectora.</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La empresa inspectora deberá correr con los costos de los materiales a ser utilizados en la prestación del Servicio.</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La empresa inspectora deberá cumplir con los requisitos que la planta solicita para las operaciones a realizarse por el (los) inspector(es), desde el inicio del Contrato, los costos de estos requisitos deben correr por cuenta de la empresa inspectora.</w:t>
            </w:r>
          </w:p>
          <w:p w:rsidR="00E028EA" w:rsidRPr="00002CB2" w:rsidRDefault="00E028EA" w:rsidP="009679D3">
            <w:pPr>
              <w:pStyle w:val="Prrafodelista"/>
              <w:widowControl w:val="0"/>
              <w:shd w:val="clear" w:color="auto" w:fill="FFFFFF"/>
              <w:autoSpaceDE w:val="0"/>
              <w:autoSpaceDN w:val="0"/>
              <w:adjustRightInd w:val="0"/>
              <w:ind w:left="425"/>
              <w:contextualSpacing/>
              <w:jc w:val="both"/>
              <w:rPr>
                <w:rFonts w:ascii="Lucida Bright" w:hAnsi="Lucida Bright" w:cs="Calibri"/>
                <w:bCs/>
                <w:sz w:val="18"/>
                <w:szCs w:val="18"/>
                <w:lang w:val="es-ES_tradnl"/>
              </w:rPr>
            </w:pPr>
          </w:p>
          <w:p w:rsidR="00E028EA" w:rsidRPr="00002CB2" w:rsidRDefault="00E028EA" w:rsidP="00C027AE">
            <w:pPr>
              <w:pStyle w:val="Prrafodelista"/>
              <w:widowControl w:val="0"/>
              <w:numPr>
                <w:ilvl w:val="2"/>
                <w:numId w:val="61"/>
              </w:numPr>
              <w:shd w:val="clear" w:color="auto" w:fill="FFFFFF"/>
              <w:autoSpaceDE w:val="0"/>
              <w:autoSpaceDN w:val="0"/>
              <w:adjustRightInd w:val="0"/>
              <w:ind w:left="425" w:hanging="425"/>
              <w:contextualSpacing/>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Las demás obligaciones a su cargo que, sin estar expresamente mencionadas, emerjan del Contrato o durante la ejecución del Servicio.</w:t>
            </w:r>
          </w:p>
          <w:p w:rsidR="00E028EA" w:rsidRPr="00002CB2" w:rsidRDefault="00E028EA" w:rsidP="009679D3">
            <w:pPr>
              <w:widowControl w:val="0"/>
              <w:shd w:val="clear" w:color="auto" w:fill="FFFFFF"/>
              <w:autoSpaceDE w:val="0"/>
              <w:autoSpaceDN w:val="0"/>
              <w:adjustRightInd w:val="0"/>
              <w:contextualSpacing/>
              <w:jc w:val="both"/>
              <w:rPr>
                <w:rFonts w:ascii="Lucida Bright" w:hAnsi="Lucida Bright" w:cs="Calibri"/>
                <w:bCs/>
                <w:sz w:val="18"/>
                <w:szCs w:val="18"/>
              </w:rPr>
            </w:pPr>
          </w:p>
        </w:tc>
      </w:tr>
      <w:tr w:rsidR="00E028EA" w:rsidRPr="00160A7E" w:rsidTr="009679D3">
        <w:trPr>
          <w:trHeight w:val="272"/>
        </w:trPr>
        <w:tc>
          <w:tcPr>
            <w:tcW w:w="9106" w:type="dxa"/>
            <w:shd w:val="clear" w:color="auto" w:fill="C6D9F1"/>
          </w:tcPr>
          <w:p w:rsidR="00E028EA" w:rsidRPr="00160A7E" w:rsidRDefault="00E028EA" w:rsidP="009679D3">
            <w:pPr>
              <w:pStyle w:val="Prrafodelista"/>
              <w:ind w:left="0"/>
              <w:jc w:val="both"/>
              <w:rPr>
                <w:rFonts w:ascii="Lucida Bright" w:hAnsi="Lucida Bright" w:cs="Calibri"/>
                <w:b/>
                <w:sz w:val="18"/>
                <w:szCs w:val="18"/>
                <w:lang w:val="es-ES_tradnl"/>
              </w:rPr>
            </w:pPr>
            <w:r w:rsidRPr="00160A7E">
              <w:rPr>
                <w:rFonts w:ascii="Lucida Bright" w:hAnsi="Lucida Bright" w:cs="Calibri"/>
                <w:b/>
                <w:sz w:val="18"/>
                <w:szCs w:val="18"/>
                <w:lang w:val="es-ES_tradnl"/>
              </w:rPr>
              <w:lastRenderedPageBreak/>
              <w:t>SISTEMAS INFORMÁTICOS</w:t>
            </w:r>
          </w:p>
        </w:tc>
      </w:tr>
      <w:tr w:rsidR="00E028EA" w:rsidRPr="00160A7E" w:rsidTr="009679D3">
        <w:trPr>
          <w:trHeight w:val="272"/>
        </w:trPr>
        <w:tc>
          <w:tcPr>
            <w:tcW w:w="9106" w:type="dxa"/>
            <w:shd w:val="clear" w:color="auto" w:fill="auto"/>
          </w:tcPr>
          <w:p w:rsidR="00E028EA" w:rsidRPr="00002CB2" w:rsidRDefault="00E028EA" w:rsidP="009679D3">
            <w:pPr>
              <w:pStyle w:val="Prrafodelista"/>
              <w:autoSpaceDE w:val="0"/>
              <w:autoSpaceDN w:val="0"/>
              <w:adjustRightInd w:val="0"/>
              <w:ind w:left="425"/>
              <w:jc w:val="both"/>
              <w:rPr>
                <w:rFonts w:ascii="Lucida Bright" w:hAnsi="Lucida Bright" w:cs="Calibri"/>
                <w:bCs/>
                <w:sz w:val="18"/>
                <w:szCs w:val="18"/>
                <w:lang w:val="es-ES_tradnl"/>
              </w:rPr>
            </w:pPr>
          </w:p>
          <w:p w:rsidR="00E028EA" w:rsidRPr="00002CB2" w:rsidRDefault="00E028EA" w:rsidP="00C027AE">
            <w:pPr>
              <w:pStyle w:val="Prrafodelista"/>
              <w:numPr>
                <w:ilvl w:val="0"/>
                <w:numId w:val="51"/>
              </w:numPr>
              <w:autoSpaceDE w:val="0"/>
              <w:autoSpaceDN w:val="0"/>
              <w:adjustRightInd w:val="0"/>
              <w:ind w:left="425" w:hanging="425"/>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La empresa inspectora deberá designar al personal capacitado para el manejo del sistema informático proporcionado por YPFB</w:t>
            </w:r>
          </w:p>
          <w:p w:rsidR="00E028EA" w:rsidRPr="00002CB2" w:rsidRDefault="00E028EA" w:rsidP="009679D3">
            <w:pPr>
              <w:pStyle w:val="Prrafodelista"/>
              <w:autoSpaceDE w:val="0"/>
              <w:autoSpaceDN w:val="0"/>
              <w:adjustRightInd w:val="0"/>
              <w:ind w:left="425"/>
              <w:jc w:val="both"/>
              <w:rPr>
                <w:rFonts w:ascii="Lucida Bright" w:hAnsi="Lucida Bright" w:cs="Calibri"/>
                <w:bCs/>
                <w:sz w:val="18"/>
                <w:szCs w:val="18"/>
                <w:lang w:val="es-ES_tradnl"/>
              </w:rPr>
            </w:pPr>
          </w:p>
          <w:p w:rsidR="00E028EA" w:rsidRPr="00002CB2" w:rsidRDefault="00E028EA" w:rsidP="00C027AE">
            <w:pPr>
              <w:pStyle w:val="Prrafodelista"/>
              <w:numPr>
                <w:ilvl w:val="0"/>
                <w:numId w:val="51"/>
              </w:numPr>
              <w:autoSpaceDE w:val="0"/>
              <w:autoSpaceDN w:val="0"/>
              <w:adjustRightInd w:val="0"/>
              <w:ind w:left="425" w:hanging="425"/>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El personal designado deberá llenar el sistema informático vigente de forma diaria con todas las operaciones realizadas en las plantas donde se requiere el servicio</w:t>
            </w:r>
            <w:r>
              <w:rPr>
                <w:rFonts w:ascii="Lucida Bright" w:hAnsi="Lucida Bright" w:cs="Calibri"/>
                <w:bCs/>
                <w:sz w:val="18"/>
                <w:szCs w:val="18"/>
                <w:lang w:val="es-ES_tradnl"/>
              </w:rPr>
              <w:t>.</w:t>
            </w:r>
          </w:p>
          <w:p w:rsidR="00E028EA" w:rsidRPr="00002CB2" w:rsidRDefault="00E028EA" w:rsidP="009679D3">
            <w:pPr>
              <w:pStyle w:val="Prrafodelista"/>
              <w:rPr>
                <w:rFonts w:ascii="Lucida Bright" w:hAnsi="Lucida Bright" w:cs="Calibri"/>
                <w:bCs/>
                <w:sz w:val="18"/>
                <w:szCs w:val="18"/>
                <w:lang w:val="es-ES_tradnl"/>
              </w:rPr>
            </w:pPr>
          </w:p>
          <w:p w:rsidR="00E028EA" w:rsidRPr="00002CB2" w:rsidRDefault="00E028EA" w:rsidP="00C027AE">
            <w:pPr>
              <w:pStyle w:val="Prrafodelista"/>
              <w:numPr>
                <w:ilvl w:val="0"/>
                <w:numId w:val="51"/>
              </w:numPr>
              <w:autoSpaceDE w:val="0"/>
              <w:autoSpaceDN w:val="0"/>
              <w:adjustRightInd w:val="0"/>
              <w:ind w:left="425" w:hanging="425"/>
              <w:jc w:val="both"/>
              <w:rPr>
                <w:rFonts w:ascii="Lucida Bright" w:hAnsi="Lucida Bright" w:cs="Calibri"/>
                <w:bCs/>
                <w:sz w:val="18"/>
                <w:szCs w:val="18"/>
                <w:lang w:val="es-ES_tradnl"/>
              </w:rPr>
            </w:pPr>
            <w:r w:rsidRPr="00002CB2">
              <w:rPr>
                <w:rFonts w:ascii="Lucida Bright" w:hAnsi="Lucida Bright" w:cs="Calibri"/>
                <w:bCs/>
                <w:sz w:val="18"/>
                <w:szCs w:val="18"/>
                <w:lang w:val="es-ES_tradnl"/>
              </w:rPr>
              <w:t>Deberá asumir la responsabilidad de la calidad de información introducida al sistema independientemente que el sistema sea de propiedad de YPFB.</w:t>
            </w:r>
          </w:p>
          <w:p w:rsidR="00E028EA" w:rsidRPr="00002CB2" w:rsidRDefault="00E028EA" w:rsidP="009679D3">
            <w:pPr>
              <w:pStyle w:val="Prrafodelista"/>
              <w:rPr>
                <w:rFonts w:ascii="Lucida Bright" w:hAnsi="Lucida Bright" w:cs="Calibri"/>
                <w:bCs/>
                <w:sz w:val="18"/>
                <w:szCs w:val="18"/>
                <w:lang w:val="es-ES_tradnl"/>
              </w:rPr>
            </w:pPr>
          </w:p>
          <w:p w:rsidR="00E028EA" w:rsidRPr="00002CB2" w:rsidRDefault="00E028EA" w:rsidP="00C027AE">
            <w:pPr>
              <w:pStyle w:val="Prrafodelista"/>
              <w:numPr>
                <w:ilvl w:val="0"/>
                <w:numId w:val="51"/>
              </w:numPr>
              <w:autoSpaceDE w:val="0"/>
              <w:autoSpaceDN w:val="0"/>
              <w:adjustRightInd w:val="0"/>
              <w:ind w:left="425" w:hanging="425"/>
              <w:jc w:val="both"/>
              <w:rPr>
                <w:rFonts w:ascii="Lucida Bright" w:hAnsi="Lucida Bright" w:cs="Calibri"/>
                <w:sz w:val="18"/>
                <w:szCs w:val="18"/>
                <w:lang w:val="es-ES_tradnl"/>
              </w:rPr>
            </w:pPr>
            <w:r w:rsidRPr="00002CB2">
              <w:rPr>
                <w:rFonts w:ascii="Lucida Bright" w:hAnsi="Lucida Bright" w:cs="Calibri"/>
                <w:bCs/>
                <w:sz w:val="18"/>
                <w:szCs w:val="18"/>
                <w:lang w:val="es-ES_tradnl"/>
              </w:rPr>
              <w:t>La empresa inspectora deberá proporcionar a su personal, los equipos de comunicación, computación y accesorios necesarios para la generación e impresión de los reportes y Certificados solicitados por YPFB en todas las plantas donde se requiera el servicio.</w:t>
            </w:r>
            <w:r w:rsidRPr="00002CB2">
              <w:rPr>
                <w:rFonts w:ascii="Lucida Bright" w:hAnsi="Lucida Bright" w:cs="Calibri"/>
                <w:sz w:val="18"/>
                <w:szCs w:val="18"/>
                <w:lang w:val="es-ES_tradnl"/>
              </w:rPr>
              <w:t xml:space="preserve"> </w:t>
            </w:r>
          </w:p>
          <w:p w:rsidR="00E028EA" w:rsidRPr="00002CB2" w:rsidRDefault="00E028EA" w:rsidP="009679D3">
            <w:pPr>
              <w:autoSpaceDE w:val="0"/>
              <w:autoSpaceDN w:val="0"/>
              <w:adjustRightInd w:val="0"/>
              <w:jc w:val="both"/>
              <w:rPr>
                <w:rFonts w:ascii="Lucida Bright" w:hAnsi="Lucida Bright" w:cs="Calibri"/>
                <w:sz w:val="18"/>
                <w:szCs w:val="18"/>
                <w:lang w:val="es-ES_tradnl"/>
              </w:rPr>
            </w:pPr>
          </w:p>
        </w:tc>
      </w:tr>
      <w:tr w:rsidR="00E028EA" w:rsidRPr="00160A7E" w:rsidTr="009679D3">
        <w:tc>
          <w:tcPr>
            <w:tcW w:w="9106" w:type="dxa"/>
            <w:shd w:val="clear" w:color="auto" w:fill="C6D9F1"/>
          </w:tcPr>
          <w:p w:rsidR="00E028EA" w:rsidRPr="00160A7E" w:rsidRDefault="00E028EA" w:rsidP="009679D3">
            <w:pPr>
              <w:rPr>
                <w:rFonts w:ascii="Lucida Bright" w:hAnsi="Lucida Bright" w:cs="Calibri"/>
                <w:sz w:val="18"/>
                <w:szCs w:val="18"/>
              </w:rPr>
            </w:pPr>
            <w:r w:rsidRPr="00160A7E">
              <w:rPr>
                <w:rFonts w:ascii="Lucida Bright" w:hAnsi="Lucida Bright" w:cs="Calibri"/>
                <w:b/>
                <w:bCs/>
                <w:sz w:val="18"/>
                <w:szCs w:val="18"/>
              </w:rPr>
              <w:t xml:space="preserve">FORMA DE PAGO  </w:t>
            </w:r>
          </w:p>
        </w:tc>
      </w:tr>
      <w:tr w:rsidR="00E028EA" w:rsidRPr="00160A7E" w:rsidTr="009679D3">
        <w:tc>
          <w:tcPr>
            <w:tcW w:w="9106" w:type="dxa"/>
            <w:shd w:val="clear" w:color="auto" w:fill="auto"/>
          </w:tcPr>
          <w:p w:rsidR="00E028EA" w:rsidRPr="00002CB2" w:rsidRDefault="00E028EA" w:rsidP="009679D3">
            <w:pPr>
              <w:autoSpaceDE w:val="0"/>
              <w:autoSpaceDN w:val="0"/>
              <w:adjustRightInd w:val="0"/>
              <w:jc w:val="both"/>
              <w:rPr>
                <w:rFonts w:ascii="Lucida Bright" w:hAnsi="Lucida Bright" w:cs="Calibri"/>
                <w:sz w:val="18"/>
                <w:szCs w:val="18"/>
              </w:rPr>
            </w:pPr>
          </w:p>
          <w:p w:rsidR="00E028EA" w:rsidRPr="00002CB2" w:rsidRDefault="00E028EA" w:rsidP="009679D3">
            <w:pPr>
              <w:autoSpaceDE w:val="0"/>
              <w:autoSpaceDN w:val="0"/>
              <w:adjustRightInd w:val="0"/>
              <w:jc w:val="both"/>
              <w:rPr>
                <w:rFonts w:ascii="Lucida Bright" w:hAnsi="Lucida Bright" w:cs="Calibri"/>
                <w:sz w:val="18"/>
                <w:szCs w:val="18"/>
              </w:rPr>
            </w:pPr>
            <w:r w:rsidRPr="00002CB2">
              <w:rPr>
                <w:rFonts w:ascii="Lucida Bright" w:hAnsi="Lucida Bright" w:cs="Calibri"/>
                <w:sz w:val="18"/>
                <w:szCs w:val="18"/>
              </w:rPr>
              <w:t xml:space="preserve">La forma de pago será </w:t>
            </w:r>
            <w:r w:rsidRPr="00180A59">
              <w:rPr>
                <w:rFonts w:ascii="Lucida Bright" w:hAnsi="Lucida Bright" w:cs="Calibri"/>
                <w:b/>
                <w:sz w:val="18"/>
                <w:szCs w:val="18"/>
              </w:rPr>
              <w:t>post pago</w:t>
            </w:r>
            <w:r w:rsidRPr="00002CB2">
              <w:rPr>
                <w:rFonts w:ascii="Lucida Bright" w:hAnsi="Lucida Bright" w:cs="Calibri"/>
                <w:sz w:val="18"/>
                <w:szCs w:val="18"/>
              </w:rPr>
              <w:t xml:space="preserve"> mediante transferencia bancaria a la cuenta que para tal efecto designe la empresa proveedora del servicio. </w:t>
            </w:r>
          </w:p>
          <w:p w:rsidR="00E028EA" w:rsidRPr="00002CB2" w:rsidRDefault="00E028EA" w:rsidP="009679D3">
            <w:pPr>
              <w:autoSpaceDE w:val="0"/>
              <w:autoSpaceDN w:val="0"/>
              <w:adjustRightInd w:val="0"/>
              <w:jc w:val="both"/>
              <w:rPr>
                <w:rFonts w:ascii="Lucida Bright" w:hAnsi="Lucida Bright" w:cs="Calibri"/>
                <w:sz w:val="18"/>
                <w:szCs w:val="18"/>
              </w:rPr>
            </w:pPr>
          </w:p>
          <w:p w:rsidR="00E028EA" w:rsidRPr="00002CB2" w:rsidRDefault="00E028EA" w:rsidP="009679D3">
            <w:pPr>
              <w:contextualSpacing/>
              <w:jc w:val="both"/>
              <w:rPr>
                <w:rFonts w:ascii="Lucida Bright" w:hAnsi="Lucida Bright" w:cs="Calibri"/>
                <w:sz w:val="18"/>
                <w:szCs w:val="18"/>
              </w:rPr>
            </w:pPr>
            <w:r w:rsidRPr="00002CB2">
              <w:rPr>
                <w:rFonts w:ascii="Lucida Bright" w:hAnsi="Lucida Bright" w:cs="Calibri"/>
                <w:sz w:val="18"/>
                <w:szCs w:val="18"/>
              </w:rPr>
              <w:t>El servicio se considera concluido una vez firmada la planilla de Conciliación de Servicio.</w:t>
            </w:r>
          </w:p>
          <w:p w:rsidR="00E028EA" w:rsidRPr="00002CB2" w:rsidRDefault="00E028EA" w:rsidP="009679D3">
            <w:pPr>
              <w:autoSpaceDE w:val="0"/>
              <w:autoSpaceDN w:val="0"/>
              <w:adjustRightInd w:val="0"/>
              <w:jc w:val="both"/>
              <w:rPr>
                <w:rFonts w:ascii="Lucida Bright" w:hAnsi="Lucida Bright" w:cs="Calibri"/>
                <w:sz w:val="18"/>
                <w:szCs w:val="18"/>
                <w:lang w:val="es-BO"/>
              </w:rPr>
            </w:pPr>
          </w:p>
          <w:p w:rsidR="00E028EA" w:rsidRPr="008B4F9A" w:rsidRDefault="00E028EA" w:rsidP="009679D3">
            <w:pPr>
              <w:pStyle w:val="Prrafodelista"/>
              <w:ind w:left="0"/>
              <w:jc w:val="both"/>
              <w:rPr>
                <w:rFonts w:ascii="Lucida Bright" w:hAnsi="Lucida Bright" w:cs="Calibri"/>
                <w:sz w:val="18"/>
                <w:szCs w:val="18"/>
              </w:rPr>
            </w:pPr>
            <w:r w:rsidRPr="008B4F9A">
              <w:rPr>
                <w:rFonts w:ascii="Lucida Bright" w:hAnsi="Lucida Bright" w:cs="Calibri"/>
                <w:sz w:val="18"/>
                <w:szCs w:val="18"/>
              </w:rPr>
              <w:t xml:space="preserve">La empresa inspectora enviará su solicitud de conformidad del servicio mediante correo electrónico, adjuntando el detalle de los servicios prestados durante el mes que reflejen un resumen del servicio de despacho de cisternas, otros servicios de inspección solicitados, e informes de calidad, en caso de que hayan sido solicitados por YPFB. </w:t>
            </w:r>
          </w:p>
          <w:p w:rsidR="00E028EA" w:rsidRPr="00002CB2" w:rsidRDefault="00E028EA" w:rsidP="009679D3">
            <w:pPr>
              <w:autoSpaceDE w:val="0"/>
              <w:autoSpaceDN w:val="0"/>
              <w:adjustRightInd w:val="0"/>
              <w:jc w:val="both"/>
              <w:rPr>
                <w:rFonts w:ascii="Lucida Bright" w:hAnsi="Lucida Bright" w:cs="Calibri"/>
                <w:sz w:val="18"/>
                <w:szCs w:val="18"/>
              </w:rPr>
            </w:pPr>
          </w:p>
          <w:p w:rsidR="00E028EA" w:rsidRPr="00002CB2" w:rsidRDefault="00E028EA" w:rsidP="009679D3">
            <w:pPr>
              <w:autoSpaceDE w:val="0"/>
              <w:autoSpaceDN w:val="0"/>
              <w:adjustRightInd w:val="0"/>
              <w:jc w:val="both"/>
              <w:rPr>
                <w:rFonts w:ascii="Lucida Bright" w:hAnsi="Lucida Bright" w:cs="Calibri"/>
                <w:sz w:val="18"/>
                <w:szCs w:val="18"/>
              </w:rPr>
            </w:pPr>
            <w:r w:rsidRPr="00002CB2">
              <w:rPr>
                <w:rFonts w:ascii="Lucida Bright" w:hAnsi="Lucida Bright" w:cs="Calibri"/>
                <w:sz w:val="18"/>
                <w:szCs w:val="18"/>
              </w:rPr>
              <w:t>Esta solicitud debe ser enviada de forma mensual, dentro los diez días calendario del mes siguiente de haber sido prestado el servicio; el incumplimiento del plazo establecido, ocasionará que YPFB efectivice el pago, en fecha indeterminada. Con la confirmación emitida por YPFB, procederá a la emisión de la factura comercial.</w:t>
            </w:r>
          </w:p>
          <w:p w:rsidR="00E028EA" w:rsidRPr="00002CB2" w:rsidRDefault="00E028EA" w:rsidP="009679D3">
            <w:pPr>
              <w:autoSpaceDE w:val="0"/>
              <w:autoSpaceDN w:val="0"/>
              <w:adjustRightInd w:val="0"/>
              <w:jc w:val="both"/>
              <w:rPr>
                <w:rFonts w:ascii="Lucida Bright" w:hAnsi="Lucida Bright" w:cs="Calibri"/>
                <w:sz w:val="18"/>
                <w:szCs w:val="18"/>
              </w:rPr>
            </w:pPr>
          </w:p>
          <w:p w:rsidR="00E028EA" w:rsidRPr="008B4F9A" w:rsidRDefault="00E028EA" w:rsidP="009679D3">
            <w:pPr>
              <w:pStyle w:val="Prrafodelista"/>
              <w:ind w:left="0"/>
              <w:jc w:val="both"/>
              <w:rPr>
                <w:rFonts w:ascii="Lucida Bright" w:hAnsi="Lucida Bright" w:cs="Calibri"/>
                <w:sz w:val="18"/>
                <w:szCs w:val="18"/>
              </w:rPr>
            </w:pPr>
            <w:r w:rsidRPr="008B4F9A">
              <w:rPr>
                <w:rFonts w:ascii="Lucida Bright" w:hAnsi="Lucida Bright" w:cs="Calibri"/>
                <w:sz w:val="18"/>
                <w:szCs w:val="18"/>
              </w:rPr>
              <w:t xml:space="preserve">El proponente será responsable de remitir junto a la factura comercial ORIGINAL vía </w:t>
            </w:r>
            <w:proofErr w:type="spellStart"/>
            <w:r w:rsidRPr="008B4F9A">
              <w:rPr>
                <w:rFonts w:ascii="Lucida Bright" w:hAnsi="Lucida Bright" w:cs="Calibri"/>
                <w:sz w:val="18"/>
                <w:szCs w:val="18"/>
              </w:rPr>
              <w:t>courier</w:t>
            </w:r>
            <w:proofErr w:type="spellEnd"/>
            <w:r w:rsidRPr="008B4F9A">
              <w:rPr>
                <w:rFonts w:ascii="Lucida Bright" w:hAnsi="Lucida Bright" w:cs="Calibri"/>
                <w:sz w:val="18"/>
                <w:szCs w:val="18"/>
              </w:rPr>
              <w:t>, la siguiente documentación en 1 ejemplar, debidamente firmados:</w:t>
            </w:r>
          </w:p>
          <w:p w:rsidR="00E028EA" w:rsidRPr="00002CB2" w:rsidRDefault="00E028EA" w:rsidP="009679D3">
            <w:pPr>
              <w:autoSpaceDE w:val="0"/>
              <w:autoSpaceDN w:val="0"/>
              <w:adjustRightInd w:val="0"/>
              <w:jc w:val="both"/>
              <w:rPr>
                <w:rFonts w:ascii="Lucida Bright" w:hAnsi="Lucida Bright" w:cs="Calibri"/>
                <w:sz w:val="18"/>
                <w:szCs w:val="18"/>
              </w:rPr>
            </w:pPr>
          </w:p>
          <w:p w:rsidR="00E028EA" w:rsidRPr="008B4F9A" w:rsidRDefault="00E028EA" w:rsidP="00C027AE">
            <w:pPr>
              <w:numPr>
                <w:ilvl w:val="0"/>
                <w:numId w:val="34"/>
              </w:numPr>
              <w:tabs>
                <w:tab w:val="num" w:pos="851"/>
              </w:tabs>
              <w:autoSpaceDE w:val="0"/>
              <w:autoSpaceDN w:val="0"/>
              <w:adjustRightInd w:val="0"/>
              <w:ind w:left="851" w:hanging="425"/>
              <w:jc w:val="both"/>
              <w:rPr>
                <w:rFonts w:ascii="Lucida Bright" w:hAnsi="Lucida Bright" w:cs="Calibri"/>
                <w:sz w:val="18"/>
                <w:szCs w:val="18"/>
              </w:rPr>
            </w:pPr>
            <w:r>
              <w:rPr>
                <w:rFonts w:ascii="Lucida Bright" w:hAnsi="Lucida Bright" w:cs="Calibri"/>
                <w:sz w:val="18"/>
                <w:szCs w:val="18"/>
              </w:rPr>
              <w:t>R</w:t>
            </w:r>
            <w:r w:rsidRPr="008B4F9A">
              <w:rPr>
                <w:rFonts w:ascii="Lucida Bright" w:hAnsi="Lucida Bright" w:cs="Calibri"/>
                <w:sz w:val="18"/>
                <w:szCs w:val="18"/>
              </w:rPr>
              <w:t>eporte mensual de movimiento de producto de YPFB, generado por el sistema informático de YPFB, sellado y firmado.</w:t>
            </w:r>
          </w:p>
          <w:p w:rsidR="00E028EA" w:rsidRPr="008B4F9A" w:rsidRDefault="00E028EA" w:rsidP="00C027AE">
            <w:pPr>
              <w:numPr>
                <w:ilvl w:val="0"/>
                <w:numId w:val="34"/>
              </w:numPr>
              <w:tabs>
                <w:tab w:val="num" w:pos="851"/>
              </w:tabs>
              <w:ind w:left="851" w:hanging="425"/>
              <w:jc w:val="both"/>
              <w:rPr>
                <w:rFonts w:ascii="Lucida Bright" w:hAnsi="Lucida Bright" w:cs="Calibri"/>
                <w:sz w:val="18"/>
                <w:szCs w:val="18"/>
              </w:rPr>
            </w:pPr>
            <w:r w:rsidRPr="008B4F9A">
              <w:rPr>
                <w:rFonts w:ascii="Lucida Bright" w:hAnsi="Lucida Bright" w:cs="Calibri"/>
                <w:sz w:val="18"/>
                <w:szCs w:val="18"/>
              </w:rPr>
              <w:t xml:space="preserve">Informes de calidad realizados. </w:t>
            </w:r>
          </w:p>
          <w:p w:rsidR="00E028EA" w:rsidRPr="008B4F9A" w:rsidRDefault="00E028EA" w:rsidP="00C027AE">
            <w:pPr>
              <w:numPr>
                <w:ilvl w:val="0"/>
                <w:numId w:val="34"/>
              </w:numPr>
              <w:tabs>
                <w:tab w:val="num" w:pos="851"/>
              </w:tabs>
              <w:ind w:left="851" w:hanging="425"/>
              <w:jc w:val="both"/>
              <w:rPr>
                <w:rFonts w:ascii="Lucida Bright" w:hAnsi="Lucida Bright" w:cs="Calibri"/>
                <w:sz w:val="18"/>
                <w:szCs w:val="18"/>
              </w:rPr>
            </w:pPr>
            <w:r w:rsidRPr="008B4F9A">
              <w:rPr>
                <w:rFonts w:ascii="Lucida Bright" w:hAnsi="Lucida Bright" w:cs="Calibri"/>
                <w:sz w:val="18"/>
                <w:szCs w:val="18"/>
              </w:rPr>
              <w:t>Otros adicionales a solicitud de YPFB</w:t>
            </w:r>
          </w:p>
          <w:p w:rsidR="00E028EA" w:rsidRPr="00002CB2" w:rsidRDefault="00E028EA" w:rsidP="009679D3">
            <w:pPr>
              <w:autoSpaceDE w:val="0"/>
              <w:autoSpaceDN w:val="0"/>
              <w:adjustRightInd w:val="0"/>
              <w:jc w:val="both"/>
              <w:rPr>
                <w:rFonts w:ascii="Lucida Bright" w:hAnsi="Lucida Bright" w:cs="Calibri"/>
                <w:sz w:val="18"/>
                <w:szCs w:val="18"/>
              </w:rPr>
            </w:pPr>
          </w:p>
          <w:p w:rsidR="00E028EA" w:rsidRPr="008B4F9A" w:rsidRDefault="00E028EA" w:rsidP="009679D3">
            <w:pPr>
              <w:autoSpaceDE w:val="0"/>
              <w:autoSpaceDN w:val="0"/>
              <w:adjustRightInd w:val="0"/>
              <w:jc w:val="both"/>
              <w:rPr>
                <w:rFonts w:ascii="Lucida Bright" w:hAnsi="Lucida Bright" w:cs="Calibri"/>
                <w:sz w:val="18"/>
                <w:szCs w:val="18"/>
              </w:rPr>
            </w:pPr>
            <w:r w:rsidRPr="008B4F9A">
              <w:rPr>
                <w:rFonts w:ascii="Lucida Bright" w:hAnsi="Lucida Bright" w:cs="Calibri"/>
                <w:sz w:val="18"/>
                <w:szCs w:val="18"/>
              </w:rPr>
              <w:t>Las facturas serán canceladas dentro de los treinta (30) días siguientes a la fecha de recepción de la misma en las oficinas de YPFB, ubicadas en la Calle Bueno Nº 185 de la ciudad de La Paz-Bolivia, siempre y cuando se adjunte toda la documentación requerida señalada anteriormente, caso contrario el proceso de pago será retrasado en tanto subsanen las observaciones.</w:t>
            </w:r>
          </w:p>
          <w:p w:rsidR="00E028EA" w:rsidRPr="008B4F9A" w:rsidRDefault="00E028EA" w:rsidP="009679D3">
            <w:pPr>
              <w:pStyle w:val="Prrafodelista"/>
              <w:ind w:left="0"/>
              <w:jc w:val="both"/>
              <w:rPr>
                <w:rFonts w:ascii="Lucida Bright" w:hAnsi="Lucida Bright" w:cs="Calibri"/>
                <w:sz w:val="18"/>
                <w:szCs w:val="18"/>
              </w:rPr>
            </w:pPr>
          </w:p>
          <w:p w:rsidR="00E028EA" w:rsidRDefault="00E028EA" w:rsidP="009679D3">
            <w:pPr>
              <w:autoSpaceDE w:val="0"/>
              <w:autoSpaceDN w:val="0"/>
              <w:adjustRightInd w:val="0"/>
              <w:jc w:val="both"/>
              <w:rPr>
                <w:rFonts w:ascii="Lucida Bright" w:hAnsi="Lucida Bright" w:cs="Calibri"/>
                <w:sz w:val="18"/>
                <w:szCs w:val="18"/>
              </w:rPr>
            </w:pPr>
            <w:r w:rsidRPr="008B4F9A">
              <w:rPr>
                <w:rFonts w:ascii="Lucida Bright" w:hAnsi="Lucida Bright" w:cs="Calibri"/>
                <w:sz w:val="18"/>
                <w:szCs w:val="18"/>
              </w:rPr>
              <w:t>La Empresa de Inspección al emitir los documentos que amparen un cargamento será responsable de la información en ellos expresados</w:t>
            </w:r>
            <w:r>
              <w:rPr>
                <w:rFonts w:ascii="Lucida Bright" w:hAnsi="Lucida Bright" w:cs="Calibri"/>
                <w:sz w:val="18"/>
                <w:szCs w:val="18"/>
              </w:rPr>
              <w:t>.</w:t>
            </w:r>
          </w:p>
          <w:p w:rsidR="00E028EA" w:rsidRPr="00002CB2" w:rsidRDefault="00E028EA" w:rsidP="009679D3">
            <w:pPr>
              <w:autoSpaceDE w:val="0"/>
              <w:autoSpaceDN w:val="0"/>
              <w:adjustRightInd w:val="0"/>
              <w:jc w:val="both"/>
              <w:rPr>
                <w:rFonts w:ascii="Lucida Bright" w:hAnsi="Lucida Bright" w:cs="Calibri"/>
                <w:sz w:val="18"/>
                <w:szCs w:val="18"/>
              </w:rPr>
            </w:pPr>
          </w:p>
          <w:p w:rsidR="00E028EA" w:rsidRDefault="00E028EA" w:rsidP="009679D3">
            <w:pPr>
              <w:autoSpaceDE w:val="0"/>
              <w:autoSpaceDN w:val="0"/>
              <w:adjustRightInd w:val="0"/>
              <w:jc w:val="both"/>
              <w:rPr>
                <w:rFonts w:ascii="Lucida Bright" w:hAnsi="Lucida Bright" w:cs="Calibri"/>
                <w:sz w:val="18"/>
                <w:szCs w:val="18"/>
              </w:rPr>
            </w:pPr>
            <w:r>
              <w:rPr>
                <w:rFonts w:ascii="Lucida Bright" w:hAnsi="Lucida Bright" w:cs="Bookman Old Style,Bold"/>
                <w:b/>
                <w:bCs/>
                <w:sz w:val="18"/>
                <w:szCs w:val="18"/>
                <w:lang w:eastAsia="es-BO"/>
              </w:rPr>
              <w:t xml:space="preserve">YPFB </w:t>
            </w:r>
            <w:r>
              <w:rPr>
                <w:rFonts w:ascii="Lucida Bright" w:hAnsi="Lucida Bright" w:cs="Bookman Old Style,Bold"/>
                <w:b/>
                <w:bCs/>
                <w:sz w:val="18"/>
                <w:szCs w:val="18"/>
                <w:lang w:val="es-BO" w:eastAsia="es-BO"/>
              </w:rPr>
              <w:t xml:space="preserve">asumirá las comisiones generadas por las operaciones bancarias en territorio </w:t>
            </w:r>
            <w:proofErr w:type="gramStart"/>
            <w:r>
              <w:rPr>
                <w:rFonts w:ascii="Lucida Bright" w:hAnsi="Lucida Bright" w:cs="Bookman Old Style,Bold"/>
                <w:b/>
                <w:bCs/>
                <w:sz w:val="18"/>
                <w:szCs w:val="18"/>
                <w:lang w:val="es-BO" w:eastAsia="es-BO"/>
              </w:rPr>
              <w:t>Boliviano</w:t>
            </w:r>
            <w:proofErr w:type="gramEnd"/>
            <w:r>
              <w:rPr>
                <w:rFonts w:ascii="Lucida Bright" w:hAnsi="Lucida Bright" w:cs="Bookman Old Style,Bold"/>
                <w:b/>
                <w:bCs/>
                <w:sz w:val="18"/>
                <w:szCs w:val="18"/>
                <w:lang w:val="es-BO" w:eastAsia="es-BO"/>
              </w:rPr>
              <w:t>, vinculadas a la transferencia de fondos por concepto de pago de la contratación.</w:t>
            </w:r>
          </w:p>
          <w:p w:rsidR="00E028EA" w:rsidRPr="00002CB2" w:rsidRDefault="00E028EA" w:rsidP="009679D3">
            <w:pPr>
              <w:contextualSpacing/>
              <w:jc w:val="both"/>
              <w:rPr>
                <w:rFonts w:ascii="Lucida Bright" w:hAnsi="Lucida Bright" w:cs="Calibri"/>
                <w:sz w:val="18"/>
                <w:szCs w:val="18"/>
              </w:rPr>
            </w:pPr>
          </w:p>
        </w:tc>
      </w:tr>
      <w:tr w:rsidR="00E028EA" w:rsidRPr="00160A7E" w:rsidTr="009679D3">
        <w:tc>
          <w:tcPr>
            <w:tcW w:w="9106" w:type="dxa"/>
            <w:tcBorders>
              <w:bottom w:val="single" w:sz="4" w:space="0" w:color="auto"/>
            </w:tcBorders>
            <w:shd w:val="clear" w:color="auto" w:fill="C6D9F1"/>
          </w:tcPr>
          <w:p w:rsidR="00E028EA" w:rsidRPr="00002CB2" w:rsidRDefault="00E028EA" w:rsidP="009679D3">
            <w:pPr>
              <w:pStyle w:val="Prrafodelista"/>
              <w:ind w:left="0"/>
              <w:jc w:val="both"/>
              <w:rPr>
                <w:rFonts w:ascii="Lucida Bright" w:hAnsi="Lucida Bright" w:cs="Calibri"/>
                <w:sz w:val="18"/>
                <w:szCs w:val="18"/>
              </w:rPr>
            </w:pPr>
            <w:r w:rsidRPr="00002CB2">
              <w:rPr>
                <w:rFonts w:ascii="Lucida Bright" w:hAnsi="Lucida Bright" w:cs="Calibri"/>
                <w:b/>
                <w:sz w:val="18"/>
                <w:szCs w:val="18"/>
              </w:rPr>
              <w:lastRenderedPageBreak/>
              <w:t>LABORATORIO PARA CERTIFICACIÓN DE CALIDAD</w:t>
            </w:r>
          </w:p>
        </w:tc>
      </w:tr>
      <w:tr w:rsidR="00E028EA" w:rsidRPr="00160A7E" w:rsidTr="009679D3">
        <w:tc>
          <w:tcPr>
            <w:tcW w:w="9106" w:type="dxa"/>
            <w:tcBorders>
              <w:bottom w:val="single" w:sz="4" w:space="0" w:color="auto"/>
            </w:tcBorders>
            <w:shd w:val="clear" w:color="auto" w:fill="auto"/>
            <w:vAlign w:val="center"/>
          </w:tcPr>
          <w:p w:rsidR="00E028EA" w:rsidRPr="00002CB2" w:rsidRDefault="00E028EA" w:rsidP="009679D3">
            <w:pPr>
              <w:pStyle w:val="Prrafodelista"/>
              <w:ind w:left="0"/>
              <w:jc w:val="both"/>
              <w:rPr>
                <w:rFonts w:ascii="Lucida Bright" w:hAnsi="Lucida Bright" w:cs="Calibri"/>
                <w:sz w:val="18"/>
                <w:szCs w:val="18"/>
              </w:rPr>
            </w:pPr>
          </w:p>
          <w:p w:rsidR="00E028EA" w:rsidRPr="00002CB2" w:rsidRDefault="00E028EA" w:rsidP="009679D3">
            <w:pPr>
              <w:pStyle w:val="Prrafodelista"/>
              <w:ind w:left="0"/>
              <w:jc w:val="both"/>
              <w:rPr>
                <w:rFonts w:ascii="Lucida Bright" w:hAnsi="Lucida Bright" w:cs="Calibri"/>
                <w:sz w:val="18"/>
                <w:szCs w:val="18"/>
              </w:rPr>
            </w:pPr>
            <w:r w:rsidRPr="00002CB2">
              <w:rPr>
                <w:rFonts w:ascii="Lucida Bright" w:hAnsi="Lucida Bright" w:cs="Calibri"/>
                <w:sz w:val="18"/>
                <w:szCs w:val="18"/>
              </w:rPr>
              <w:t>La empresa proponente deberá contar con un laboratorio que garantice la confiabilidad del análisis de las muestras de producto conforme las especificaciones definidas para cada uno, en el momento que se requiera o se contemple dentro el servicio solicitado.</w:t>
            </w:r>
          </w:p>
          <w:p w:rsidR="00E028EA" w:rsidRPr="00002CB2" w:rsidRDefault="00E028EA" w:rsidP="009679D3">
            <w:pPr>
              <w:pStyle w:val="Prrafodelista"/>
              <w:ind w:left="0"/>
              <w:jc w:val="both"/>
              <w:rPr>
                <w:rFonts w:ascii="Lucida Bright" w:hAnsi="Lucida Bright" w:cs="Calibri"/>
                <w:b/>
                <w:sz w:val="18"/>
                <w:szCs w:val="18"/>
              </w:rPr>
            </w:pPr>
          </w:p>
        </w:tc>
      </w:tr>
      <w:tr w:rsidR="00E028EA" w:rsidRPr="00160A7E" w:rsidTr="009679D3">
        <w:tc>
          <w:tcPr>
            <w:tcW w:w="9106" w:type="dxa"/>
            <w:tcBorders>
              <w:bottom w:val="single" w:sz="4" w:space="0" w:color="auto"/>
            </w:tcBorders>
            <w:shd w:val="clear" w:color="auto" w:fill="C6D9F1"/>
          </w:tcPr>
          <w:p w:rsidR="00E028EA" w:rsidRPr="00160A7E" w:rsidRDefault="00E028EA" w:rsidP="009679D3">
            <w:pPr>
              <w:autoSpaceDE w:val="0"/>
              <w:autoSpaceDN w:val="0"/>
              <w:adjustRightInd w:val="0"/>
              <w:jc w:val="both"/>
              <w:rPr>
                <w:rFonts w:ascii="Lucida Bright" w:hAnsi="Lucida Bright" w:cs="Calibri"/>
                <w:b/>
                <w:sz w:val="18"/>
                <w:szCs w:val="18"/>
              </w:rPr>
            </w:pPr>
            <w:r w:rsidRPr="00160A7E">
              <w:rPr>
                <w:rFonts w:ascii="Lucida Bright" w:hAnsi="Lucida Bright" w:cs="Calibri"/>
                <w:b/>
                <w:sz w:val="18"/>
                <w:szCs w:val="18"/>
              </w:rPr>
              <w:t>PARÁMETROS DE ANÁLISIS</w:t>
            </w:r>
          </w:p>
        </w:tc>
      </w:tr>
      <w:tr w:rsidR="00E028EA" w:rsidRPr="00160A7E" w:rsidTr="009679D3">
        <w:tc>
          <w:tcPr>
            <w:tcW w:w="9106" w:type="dxa"/>
            <w:tcBorders>
              <w:bottom w:val="single" w:sz="4" w:space="0" w:color="auto"/>
            </w:tcBorders>
            <w:shd w:val="clear" w:color="auto" w:fill="auto"/>
          </w:tcPr>
          <w:p w:rsidR="00E028EA" w:rsidRPr="00160A7E" w:rsidRDefault="00E028EA" w:rsidP="009679D3">
            <w:pPr>
              <w:pStyle w:val="Prrafodelista"/>
              <w:ind w:left="0"/>
              <w:jc w:val="both"/>
              <w:rPr>
                <w:rFonts w:ascii="Lucida Bright" w:hAnsi="Lucida Bright" w:cs="Calibri"/>
                <w:sz w:val="18"/>
                <w:szCs w:val="18"/>
              </w:rPr>
            </w:pPr>
          </w:p>
          <w:p w:rsidR="00E028EA" w:rsidRPr="00160A7E" w:rsidRDefault="00E028EA" w:rsidP="009679D3">
            <w:pPr>
              <w:pStyle w:val="Prrafodelista"/>
              <w:ind w:left="0"/>
              <w:jc w:val="both"/>
              <w:rPr>
                <w:rFonts w:ascii="Lucida Bright" w:hAnsi="Lucida Bright" w:cs="Calibri"/>
                <w:sz w:val="18"/>
                <w:szCs w:val="18"/>
              </w:rPr>
            </w:pPr>
            <w:r w:rsidRPr="00160A7E">
              <w:rPr>
                <w:rFonts w:ascii="Lucida Bright" w:hAnsi="Lucida Bright" w:cs="Calibri"/>
                <w:sz w:val="18"/>
                <w:szCs w:val="18"/>
              </w:rPr>
              <w:t>El servicio que se requiere para la toma de muestras y análisis de calidad, contempla los siguientes parámetros:</w:t>
            </w:r>
          </w:p>
          <w:p w:rsidR="00E028EA" w:rsidRDefault="00E028EA" w:rsidP="009679D3">
            <w:pPr>
              <w:pStyle w:val="Prrafodelista"/>
              <w:ind w:left="0"/>
              <w:jc w:val="center"/>
              <w:rPr>
                <w:rFonts w:ascii="Lucida Bright" w:eastAsia="Calibri" w:hAnsi="Lucida Bright" w:cs="Calibri"/>
                <w:b/>
                <w:color w:val="000000"/>
                <w:sz w:val="18"/>
                <w:szCs w:val="18"/>
              </w:rPr>
            </w:pPr>
          </w:p>
          <w:p w:rsidR="00E028EA" w:rsidRDefault="00E028EA" w:rsidP="009679D3">
            <w:pPr>
              <w:pStyle w:val="Prrafodelista"/>
              <w:ind w:left="0"/>
              <w:jc w:val="center"/>
              <w:rPr>
                <w:rFonts w:ascii="Lucida Bright" w:eastAsia="Calibri" w:hAnsi="Lucida Bright" w:cs="Calibri"/>
                <w:b/>
                <w:color w:val="000000"/>
                <w:sz w:val="18"/>
                <w:szCs w:val="18"/>
              </w:rPr>
            </w:pPr>
          </w:p>
          <w:p w:rsidR="00E028EA" w:rsidRPr="00160A7E" w:rsidRDefault="00E028EA" w:rsidP="009679D3">
            <w:pPr>
              <w:pStyle w:val="Prrafodelista"/>
              <w:ind w:left="0"/>
              <w:jc w:val="center"/>
              <w:rPr>
                <w:rFonts w:ascii="Lucida Bright" w:eastAsia="Calibri" w:hAnsi="Lucida Bright" w:cs="Calibri"/>
                <w:b/>
                <w:color w:val="000000"/>
                <w:sz w:val="18"/>
                <w:szCs w:val="18"/>
              </w:rPr>
            </w:pPr>
            <w:r w:rsidRPr="00160A7E">
              <w:rPr>
                <w:rFonts w:ascii="Lucida Bright" w:eastAsia="Calibri" w:hAnsi="Lucida Bright" w:cs="Calibri"/>
                <w:b/>
                <w:color w:val="000000"/>
                <w:sz w:val="18"/>
                <w:szCs w:val="18"/>
              </w:rPr>
              <w:t>DIESEL OIL</w:t>
            </w:r>
          </w:p>
          <w:p w:rsidR="00E028EA" w:rsidRPr="00160A7E" w:rsidRDefault="00E028EA" w:rsidP="009679D3">
            <w:pPr>
              <w:ind w:right="-93"/>
              <w:jc w:val="center"/>
              <w:rPr>
                <w:rFonts w:ascii="Lucida Bright" w:eastAsia="Calibri" w:hAnsi="Lucida Bright" w:cs="Calibri"/>
                <w:color w:val="000000"/>
                <w:sz w:val="18"/>
                <w:szCs w:val="18"/>
              </w:rPr>
            </w:pPr>
            <w:r w:rsidRPr="00160A7E">
              <w:rPr>
                <w:rFonts w:ascii="Lucida Bright" w:hAnsi="Lucida Bright" w:cs="Calibri"/>
                <w:noProof/>
                <w:sz w:val="18"/>
                <w:szCs w:val="18"/>
                <w:lang w:val="es-BO" w:eastAsia="es-BO"/>
              </w:rPr>
              <w:drawing>
                <wp:inline distT="0" distB="0" distL="0" distR="0">
                  <wp:extent cx="3971925" cy="2333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1925" cy="2333625"/>
                          </a:xfrm>
                          <a:prstGeom prst="rect">
                            <a:avLst/>
                          </a:prstGeom>
                          <a:noFill/>
                          <a:ln>
                            <a:noFill/>
                          </a:ln>
                        </pic:spPr>
                      </pic:pic>
                    </a:graphicData>
                  </a:graphic>
                </wp:inline>
              </w:drawing>
            </w: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Default="00E028EA" w:rsidP="009679D3">
            <w:pPr>
              <w:ind w:right="-93"/>
              <w:jc w:val="both"/>
              <w:rPr>
                <w:rFonts w:ascii="Lucida Bright" w:eastAsia="Calibri" w:hAnsi="Lucida Bright" w:cs="Calibri"/>
                <w:b/>
                <w:color w:val="000000"/>
                <w:sz w:val="18"/>
                <w:szCs w:val="18"/>
              </w:rPr>
            </w:pPr>
          </w:p>
          <w:p w:rsidR="00E028EA" w:rsidRPr="00160A7E" w:rsidRDefault="00E028EA" w:rsidP="009679D3">
            <w:pPr>
              <w:ind w:right="-93"/>
              <w:jc w:val="both"/>
              <w:rPr>
                <w:rFonts w:ascii="Lucida Bright" w:eastAsia="Calibri" w:hAnsi="Lucida Bright" w:cs="Calibri"/>
                <w:b/>
                <w:color w:val="000000"/>
                <w:sz w:val="18"/>
                <w:szCs w:val="18"/>
              </w:rPr>
            </w:pPr>
          </w:p>
          <w:p w:rsidR="00E028EA" w:rsidRPr="00160A7E" w:rsidRDefault="00E028EA" w:rsidP="009679D3">
            <w:pPr>
              <w:ind w:right="-93"/>
              <w:jc w:val="center"/>
              <w:rPr>
                <w:rFonts w:ascii="Lucida Bright" w:eastAsia="Calibri" w:hAnsi="Lucida Bright" w:cs="Calibri"/>
                <w:b/>
                <w:color w:val="000000"/>
                <w:sz w:val="18"/>
                <w:szCs w:val="18"/>
              </w:rPr>
            </w:pPr>
            <w:r w:rsidRPr="00160A7E">
              <w:rPr>
                <w:rFonts w:ascii="Lucida Bright" w:eastAsia="Calibri" w:hAnsi="Lucida Bright" w:cs="Calibri"/>
                <w:b/>
                <w:color w:val="000000"/>
                <w:sz w:val="18"/>
                <w:szCs w:val="18"/>
              </w:rPr>
              <w:lastRenderedPageBreak/>
              <w:t>INSUMOS Y ADITIVOS</w:t>
            </w:r>
          </w:p>
          <w:p w:rsidR="00E028EA" w:rsidRPr="00160A7E" w:rsidRDefault="00E028EA" w:rsidP="009679D3">
            <w:pPr>
              <w:ind w:right="-93"/>
              <w:jc w:val="center"/>
              <w:rPr>
                <w:rFonts w:ascii="Lucida Bright" w:hAnsi="Lucida Bright" w:cs="Calibri"/>
                <w:noProof/>
                <w:sz w:val="18"/>
                <w:szCs w:val="18"/>
                <w:lang w:eastAsia="es-BO"/>
              </w:rPr>
            </w:pPr>
            <w:r w:rsidRPr="00160A7E">
              <w:rPr>
                <w:rFonts w:ascii="Lucida Bright" w:hAnsi="Lucida Bright" w:cs="Calibri"/>
                <w:noProof/>
                <w:sz w:val="18"/>
                <w:szCs w:val="18"/>
                <w:lang w:val="es-BO" w:eastAsia="es-BO"/>
              </w:rPr>
              <w:drawing>
                <wp:inline distT="0" distB="0" distL="0" distR="0">
                  <wp:extent cx="5018405" cy="2538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8405" cy="2538095"/>
                          </a:xfrm>
                          <a:prstGeom prst="rect">
                            <a:avLst/>
                          </a:prstGeom>
                          <a:noFill/>
                          <a:ln>
                            <a:noFill/>
                          </a:ln>
                        </pic:spPr>
                      </pic:pic>
                    </a:graphicData>
                  </a:graphic>
                </wp:inline>
              </w:drawing>
            </w:r>
          </w:p>
          <w:p w:rsidR="00E028EA" w:rsidRPr="00160A7E" w:rsidRDefault="00E028EA" w:rsidP="009679D3">
            <w:pPr>
              <w:pStyle w:val="Prrafodelista"/>
              <w:ind w:left="0"/>
              <w:jc w:val="both"/>
              <w:rPr>
                <w:rFonts w:ascii="Lucida Bright" w:hAnsi="Lucida Bright" w:cs="Calibri"/>
                <w:sz w:val="18"/>
                <w:szCs w:val="18"/>
              </w:rPr>
            </w:pPr>
          </w:p>
          <w:p w:rsidR="00E028EA" w:rsidRPr="00160A7E" w:rsidRDefault="00E028EA" w:rsidP="009679D3">
            <w:pPr>
              <w:pStyle w:val="Prrafodelista"/>
              <w:ind w:left="567" w:hanging="567"/>
              <w:jc w:val="center"/>
              <w:rPr>
                <w:rFonts w:ascii="Lucida Bright" w:hAnsi="Lucida Bright" w:cs="Calibri"/>
                <w:sz w:val="18"/>
                <w:szCs w:val="18"/>
              </w:rPr>
            </w:pPr>
            <w:r w:rsidRPr="00160A7E">
              <w:rPr>
                <w:rFonts w:ascii="Lucida Bright" w:hAnsi="Lucida Bright" w:cs="Calibri"/>
                <w:b/>
                <w:noProof/>
                <w:sz w:val="18"/>
                <w:szCs w:val="18"/>
                <w:lang w:eastAsia="es-BO"/>
              </w:rPr>
              <w:t>RECON</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5"/>
              <w:gridCol w:w="1510"/>
              <w:gridCol w:w="2701"/>
            </w:tblGrid>
            <w:tr w:rsidR="00E028EA" w:rsidRPr="005F77D8" w:rsidTr="009679D3">
              <w:trPr>
                <w:trHeight w:val="172"/>
                <w:jc w:val="center"/>
              </w:trPr>
              <w:tc>
                <w:tcPr>
                  <w:tcW w:w="8306" w:type="dxa"/>
                  <w:gridSpan w:val="3"/>
                  <w:shd w:val="clear" w:color="000000" w:fill="D9D9D9"/>
                  <w:vAlign w:val="center"/>
                  <w:hideMark/>
                </w:tcPr>
                <w:p w:rsidR="00E028EA" w:rsidRPr="005F77D8" w:rsidRDefault="00E028EA" w:rsidP="009679D3">
                  <w:pPr>
                    <w:jc w:val="center"/>
                    <w:rPr>
                      <w:rFonts w:ascii="Lucida Bright" w:hAnsi="Lucida Bright" w:cs="Calibri"/>
                      <w:color w:val="000000"/>
                      <w:sz w:val="12"/>
                      <w:szCs w:val="12"/>
                      <w:lang w:val="es-BO" w:eastAsia="es-BO"/>
                    </w:rPr>
                  </w:pPr>
                  <w:r w:rsidRPr="005F77D8">
                    <w:rPr>
                      <w:rFonts w:ascii="Lucida Bright" w:hAnsi="Lucida Bright" w:cs="Calibri"/>
                      <w:color w:val="000000"/>
                      <w:sz w:val="12"/>
                      <w:szCs w:val="12"/>
                      <w:lang w:val="es-ES_tradnl"/>
                    </w:rPr>
                    <w:t>Análisis de Crudo Reconstituido</w:t>
                  </w:r>
                </w:p>
              </w:tc>
            </w:tr>
            <w:tr w:rsidR="00E028EA" w:rsidRPr="005F77D8" w:rsidTr="009679D3">
              <w:trPr>
                <w:trHeight w:val="172"/>
                <w:jc w:val="center"/>
              </w:trPr>
              <w:tc>
                <w:tcPr>
                  <w:tcW w:w="4095" w:type="dxa"/>
                  <w:shd w:val="clear" w:color="000000" w:fill="D9D9D9"/>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ANÁLISIS</w:t>
                  </w:r>
                </w:p>
              </w:tc>
              <w:tc>
                <w:tcPr>
                  <w:tcW w:w="1510" w:type="dxa"/>
                  <w:shd w:val="clear" w:color="000000" w:fill="D9D9D9"/>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Unidad</w:t>
                  </w:r>
                </w:p>
              </w:tc>
              <w:tc>
                <w:tcPr>
                  <w:tcW w:w="2701" w:type="dxa"/>
                  <w:shd w:val="clear" w:color="000000" w:fill="D9D9D9"/>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Método</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Color ASTM</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1500-07</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Gravedad Especifica 60/60 °F</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1298-05</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Punto de Inflamación</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°C</w:t>
                  </w:r>
                </w:p>
              </w:tc>
              <w:tc>
                <w:tcPr>
                  <w:tcW w:w="2701" w:type="dxa"/>
                  <w:vMerge w:val="restart"/>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93-103 ASTM D 4294-10</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Azufre</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 m/m</w:t>
                  </w:r>
                </w:p>
              </w:tc>
              <w:tc>
                <w:tcPr>
                  <w:tcW w:w="2701" w:type="dxa"/>
                  <w:vMerge/>
                  <w:vAlign w:val="center"/>
                  <w:hideMark/>
                </w:tcPr>
                <w:p w:rsidR="00E028EA" w:rsidRPr="005F77D8" w:rsidRDefault="00E028EA" w:rsidP="009679D3">
                  <w:pPr>
                    <w:rPr>
                      <w:rFonts w:ascii="Lucida Bright" w:hAnsi="Lucida Bright" w:cs="Calibri"/>
                      <w:color w:val="000000"/>
                      <w:sz w:val="12"/>
                      <w:szCs w:val="12"/>
                    </w:rPr>
                  </w:pP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Presión de Vapor (DVPE) (*)</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Psi</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D5191-10º</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Punto de Escurrimiento</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97-11</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Agua y Sedimentos</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%v/v</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1796-11</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Viscosidad Cinemática a 20 °C</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mm'/s</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445-lla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Punto Inicial de Ebullición</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86-11 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5 </w:t>
                  </w:r>
                  <w:r w:rsidRPr="005F77D8">
                    <w:rPr>
                      <w:rFonts w:ascii="Lucida Bright" w:hAnsi="Lucida Bright" w:cs="Calibri"/>
                      <w:iCs/>
                      <w:color w:val="000000"/>
                      <w:sz w:val="12"/>
                      <w:szCs w:val="12"/>
                      <w:lang w:val="es-ES_tradnl"/>
                    </w:rPr>
                    <w:t xml:space="preserve">% </w:t>
                  </w:r>
                  <w:proofErr w:type="spellStart"/>
                  <w:r w:rsidRPr="005F77D8">
                    <w:rPr>
                      <w:rFonts w:ascii="Lucida Bright" w:hAnsi="Lucida Bright" w:cs="Calibri"/>
                      <w:color w:val="000000"/>
                      <w:sz w:val="12"/>
                      <w:szCs w:val="12"/>
                      <w:lang w:val="es-ES_tradnl"/>
                    </w:rPr>
                    <w:t>Recup</w:t>
                  </w:r>
                  <w:proofErr w:type="spellEnd"/>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10%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15%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iCs/>
                      <w:color w:val="000000"/>
                      <w:sz w:val="12"/>
                      <w:szCs w:val="12"/>
                    </w:rPr>
                  </w:pPr>
                  <w:r w:rsidRPr="005F77D8">
                    <w:rPr>
                      <w:rFonts w:ascii="Lucida Bright" w:hAnsi="Lucida Bright" w:cs="Calibri"/>
                      <w:iCs/>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20%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25 % </w:t>
                  </w:r>
                  <w:proofErr w:type="spellStart"/>
                  <w:r w:rsidRPr="005F77D8">
                    <w:rPr>
                      <w:rFonts w:ascii="Lucida Bright" w:hAnsi="Lucida Bright" w:cs="Calibri"/>
                      <w:color w:val="000000"/>
                      <w:sz w:val="12"/>
                      <w:szCs w:val="12"/>
                      <w:lang w:val="es-ES_tradnl"/>
                    </w:rPr>
                    <w:t>Recup</w:t>
                  </w:r>
                  <w:proofErr w:type="spellEnd"/>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30 %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35 %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40 %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45 %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50 %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55 </w:t>
                  </w:r>
                  <w:r w:rsidRPr="005F77D8">
                    <w:rPr>
                      <w:rFonts w:ascii="Lucida Bright" w:hAnsi="Lucida Bright" w:cs="Calibri"/>
                      <w:iCs/>
                      <w:color w:val="000000"/>
                      <w:sz w:val="12"/>
                      <w:szCs w:val="12"/>
                      <w:lang w:val="es-ES_tradnl"/>
                    </w:rPr>
                    <w:t xml:space="preserve">%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60 %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65 %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 xml:space="preserve">Destilación 70 % </w:t>
                  </w:r>
                  <w:proofErr w:type="spellStart"/>
                  <w:r w:rsidRPr="005F77D8">
                    <w:rPr>
                      <w:rFonts w:ascii="Lucida Bright" w:hAnsi="Lucida Bright" w:cs="Calibri"/>
                      <w:color w:val="000000"/>
                      <w:sz w:val="12"/>
                      <w:szCs w:val="12"/>
                      <w:lang w:val="es-ES_tradnl"/>
                    </w:rPr>
                    <w:t>Recup</w:t>
                  </w:r>
                  <w:proofErr w:type="spellEnd"/>
                  <w:r w:rsidRPr="005F77D8">
                    <w:rPr>
                      <w:rFonts w:ascii="Lucida Bright" w:hAnsi="Lucida Bright" w:cs="Calibri"/>
                      <w:color w:val="000000"/>
                      <w:sz w:val="12"/>
                      <w:szCs w:val="12"/>
                      <w:lang w:val="es-ES_tradnl"/>
                    </w:rPr>
                    <w:t>.</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"F</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 86-lla</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Inspección Visual (*)</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Visual</w:t>
                  </w:r>
                </w:p>
              </w:tc>
            </w:tr>
            <w:tr w:rsidR="00E028EA" w:rsidRPr="005F77D8" w:rsidTr="009679D3">
              <w:trPr>
                <w:trHeight w:val="172"/>
                <w:jc w:val="center"/>
              </w:trPr>
              <w:tc>
                <w:tcPr>
                  <w:tcW w:w="4095" w:type="dxa"/>
                  <w:shd w:val="clear" w:color="000000" w:fill="FFFFFF"/>
                  <w:vAlign w:val="center"/>
                  <w:hideMark/>
                </w:tcPr>
                <w:p w:rsidR="00E028EA" w:rsidRPr="005F77D8" w:rsidRDefault="00E028EA" w:rsidP="009679D3">
                  <w:pPr>
                    <w:rPr>
                      <w:rFonts w:ascii="Lucida Bright" w:hAnsi="Lucida Bright" w:cs="Calibri"/>
                      <w:color w:val="000000"/>
                      <w:sz w:val="12"/>
                      <w:szCs w:val="12"/>
                    </w:rPr>
                  </w:pPr>
                  <w:r w:rsidRPr="005F77D8">
                    <w:rPr>
                      <w:rFonts w:ascii="Lucida Bright" w:hAnsi="Lucida Bright" w:cs="Calibri"/>
                      <w:color w:val="000000"/>
                      <w:sz w:val="12"/>
                      <w:szCs w:val="12"/>
                      <w:lang w:val="es-ES_tradnl"/>
                    </w:rPr>
                    <w:t>Gravedad API a 60 °F</w:t>
                  </w:r>
                </w:p>
              </w:tc>
              <w:tc>
                <w:tcPr>
                  <w:tcW w:w="1510"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API</w:t>
                  </w:r>
                </w:p>
              </w:tc>
              <w:tc>
                <w:tcPr>
                  <w:tcW w:w="2701" w:type="dxa"/>
                  <w:shd w:val="clear" w:color="000000" w:fill="FFFFFF"/>
                  <w:vAlign w:val="center"/>
                  <w:hideMark/>
                </w:tcPr>
                <w:p w:rsidR="00E028EA" w:rsidRPr="005F77D8" w:rsidRDefault="00E028EA" w:rsidP="009679D3">
                  <w:pPr>
                    <w:jc w:val="center"/>
                    <w:rPr>
                      <w:rFonts w:ascii="Lucida Bright" w:hAnsi="Lucida Bright" w:cs="Calibri"/>
                      <w:color w:val="000000"/>
                      <w:sz w:val="12"/>
                      <w:szCs w:val="12"/>
                    </w:rPr>
                  </w:pPr>
                  <w:r w:rsidRPr="005F77D8">
                    <w:rPr>
                      <w:rFonts w:ascii="Lucida Bright" w:hAnsi="Lucida Bright" w:cs="Calibri"/>
                      <w:color w:val="000000"/>
                      <w:sz w:val="12"/>
                      <w:szCs w:val="12"/>
                      <w:lang w:val="es-ES_tradnl"/>
                    </w:rPr>
                    <w:t>ASTM D-1298</w:t>
                  </w:r>
                </w:p>
              </w:tc>
            </w:tr>
          </w:tbl>
          <w:p w:rsidR="00E028EA" w:rsidRDefault="00E028EA" w:rsidP="009679D3">
            <w:pPr>
              <w:autoSpaceDE w:val="0"/>
              <w:autoSpaceDN w:val="0"/>
              <w:adjustRightInd w:val="0"/>
              <w:jc w:val="both"/>
              <w:rPr>
                <w:rFonts w:ascii="Lucida Bright" w:hAnsi="Lucida Bright" w:cs="Calibri"/>
                <w:sz w:val="18"/>
                <w:szCs w:val="18"/>
              </w:rPr>
            </w:pPr>
          </w:p>
          <w:p w:rsidR="00E028EA" w:rsidRDefault="00E028EA" w:rsidP="009679D3">
            <w:pPr>
              <w:autoSpaceDE w:val="0"/>
              <w:autoSpaceDN w:val="0"/>
              <w:adjustRightInd w:val="0"/>
              <w:jc w:val="both"/>
              <w:rPr>
                <w:rFonts w:ascii="Lucida Bright" w:hAnsi="Lucida Bright" w:cs="Calibri"/>
                <w:sz w:val="18"/>
                <w:szCs w:val="18"/>
              </w:rPr>
            </w:pPr>
            <w:r w:rsidRPr="00002CB2">
              <w:rPr>
                <w:rFonts w:ascii="Lucida Bright" w:hAnsi="Lucida Bright" w:cs="Calibri"/>
                <w:sz w:val="18"/>
                <w:szCs w:val="18"/>
              </w:rPr>
              <w:t>En caso que YPFB requiera el servicio de inspección de otros parámetros a los anteriormente expuestos, la tarifa será acordad</w:t>
            </w:r>
            <w:r>
              <w:rPr>
                <w:rFonts w:ascii="Lucida Bright" w:hAnsi="Lucida Bright" w:cs="Calibri"/>
                <w:sz w:val="18"/>
                <w:szCs w:val="18"/>
              </w:rPr>
              <w:t>a previamente</w:t>
            </w:r>
            <w:r w:rsidRPr="00002CB2">
              <w:rPr>
                <w:rFonts w:ascii="Lucida Bright" w:hAnsi="Lucida Bright" w:cs="Calibri"/>
                <w:sz w:val="18"/>
                <w:szCs w:val="18"/>
              </w:rPr>
              <w:t>.</w:t>
            </w:r>
          </w:p>
          <w:p w:rsidR="00E028EA" w:rsidRPr="00160A7E" w:rsidRDefault="00E028EA" w:rsidP="009679D3">
            <w:pPr>
              <w:autoSpaceDE w:val="0"/>
              <w:autoSpaceDN w:val="0"/>
              <w:adjustRightInd w:val="0"/>
              <w:jc w:val="both"/>
              <w:rPr>
                <w:rFonts w:ascii="Lucida Bright" w:hAnsi="Lucida Bright" w:cs="Calibri"/>
                <w:b/>
                <w:sz w:val="18"/>
                <w:szCs w:val="18"/>
              </w:rPr>
            </w:pPr>
          </w:p>
        </w:tc>
      </w:tr>
      <w:tr w:rsidR="00E028EA" w:rsidRPr="00160A7E" w:rsidDel="006A5E13" w:rsidTr="009679D3">
        <w:tc>
          <w:tcPr>
            <w:tcW w:w="9106" w:type="dxa"/>
            <w:shd w:val="clear" w:color="auto" w:fill="C6D9F1"/>
          </w:tcPr>
          <w:p w:rsidR="00E028EA" w:rsidRPr="00160A7E" w:rsidRDefault="00E028EA" w:rsidP="009679D3">
            <w:pPr>
              <w:autoSpaceDE w:val="0"/>
              <w:autoSpaceDN w:val="0"/>
              <w:adjustRightInd w:val="0"/>
              <w:rPr>
                <w:rFonts w:ascii="Lucida Bright" w:hAnsi="Lucida Bright" w:cs="Calibri"/>
                <w:b/>
                <w:bCs/>
                <w:sz w:val="18"/>
                <w:szCs w:val="18"/>
              </w:rPr>
            </w:pPr>
            <w:r w:rsidRPr="00160A7E">
              <w:rPr>
                <w:rFonts w:ascii="Lucida Bright" w:hAnsi="Lucida Bright" w:cs="Calibri"/>
                <w:b/>
                <w:sz w:val="18"/>
                <w:szCs w:val="18"/>
              </w:rPr>
              <w:lastRenderedPageBreak/>
              <w:t>SERVICIO CONEXOS</w:t>
            </w:r>
          </w:p>
        </w:tc>
      </w:tr>
      <w:tr w:rsidR="00E028EA" w:rsidRPr="00160A7E" w:rsidDel="006A5E13" w:rsidTr="009679D3">
        <w:tc>
          <w:tcPr>
            <w:tcW w:w="9106" w:type="dxa"/>
            <w:shd w:val="clear" w:color="auto" w:fill="auto"/>
          </w:tcPr>
          <w:p w:rsidR="00E028EA" w:rsidRPr="00BA4B70" w:rsidRDefault="00E028EA" w:rsidP="009679D3">
            <w:pPr>
              <w:autoSpaceDE w:val="0"/>
              <w:autoSpaceDN w:val="0"/>
              <w:adjustRightInd w:val="0"/>
              <w:rPr>
                <w:rFonts w:ascii="Lucida Bright" w:hAnsi="Lucida Bright" w:cs="Calibri"/>
                <w:sz w:val="18"/>
                <w:szCs w:val="18"/>
              </w:rPr>
            </w:pPr>
            <w:r w:rsidRPr="00002CB2">
              <w:rPr>
                <w:rFonts w:ascii="Lucida Bright" w:hAnsi="Lucida Bright" w:cs="Calibri"/>
                <w:sz w:val="18"/>
                <w:szCs w:val="18"/>
              </w:rPr>
              <w:t>Los costos de los materiales a ser utilizados correrán por cuenta de la Empresa Inspectora.</w:t>
            </w:r>
          </w:p>
        </w:tc>
      </w:tr>
      <w:tr w:rsidR="00E028EA" w:rsidRPr="00160A7E" w:rsidTr="009679D3">
        <w:tc>
          <w:tcPr>
            <w:tcW w:w="9106" w:type="dxa"/>
            <w:tcBorders>
              <w:bottom w:val="single" w:sz="4" w:space="0" w:color="auto"/>
            </w:tcBorders>
            <w:shd w:val="clear" w:color="auto" w:fill="C6D9F1"/>
          </w:tcPr>
          <w:p w:rsidR="00E028EA" w:rsidRPr="00160A7E" w:rsidRDefault="00E028EA" w:rsidP="009679D3">
            <w:pPr>
              <w:rPr>
                <w:rFonts w:ascii="Lucida Bright" w:hAnsi="Lucida Bright" w:cs="Calibri"/>
                <w:b/>
                <w:bCs/>
                <w:sz w:val="18"/>
                <w:szCs w:val="18"/>
              </w:rPr>
            </w:pPr>
            <w:r w:rsidRPr="00160A7E">
              <w:rPr>
                <w:rFonts w:ascii="Lucida Bright" w:hAnsi="Lucida Bright" w:cs="Calibri"/>
                <w:b/>
                <w:sz w:val="18"/>
                <w:szCs w:val="18"/>
              </w:rPr>
              <w:t>MULTAS</w:t>
            </w:r>
          </w:p>
        </w:tc>
      </w:tr>
      <w:tr w:rsidR="00E028EA" w:rsidRPr="00160A7E" w:rsidTr="009679D3">
        <w:tc>
          <w:tcPr>
            <w:tcW w:w="9106" w:type="dxa"/>
            <w:tcBorders>
              <w:bottom w:val="single" w:sz="4" w:space="0" w:color="auto"/>
            </w:tcBorders>
            <w:shd w:val="clear" w:color="auto" w:fill="auto"/>
          </w:tcPr>
          <w:p w:rsidR="00E028EA" w:rsidRPr="005F77D8" w:rsidRDefault="00E028EA" w:rsidP="009679D3">
            <w:pPr>
              <w:autoSpaceDE w:val="0"/>
              <w:autoSpaceDN w:val="0"/>
              <w:adjustRightInd w:val="0"/>
              <w:ind w:left="1785"/>
              <w:jc w:val="both"/>
              <w:rPr>
                <w:rFonts w:ascii="Lucida Bright" w:hAnsi="Lucida Bright" w:cs="Calibri"/>
                <w:sz w:val="18"/>
                <w:szCs w:val="18"/>
              </w:rPr>
            </w:pPr>
          </w:p>
          <w:p w:rsidR="00E028EA" w:rsidRPr="005F77D8" w:rsidRDefault="00E028EA" w:rsidP="00C027AE">
            <w:pPr>
              <w:numPr>
                <w:ilvl w:val="1"/>
                <w:numId w:val="40"/>
              </w:numPr>
              <w:autoSpaceDE w:val="0"/>
              <w:autoSpaceDN w:val="0"/>
              <w:adjustRightInd w:val="0"/>
              <w:ind w:left="459" w:hanging="425"/>
              <w:jc w:val="both"/>
              <w:rPr>
                <w:rFonts w:ascii="Lucida Bright" w:hAnsi="Lucida Bright" w:cs="Calibri"/>
                <w:sz w:val="18"/>
                <w:szCs w:val="18"/>
              </w:rPr>
            </w:pPr>
            <w:r w:rsidRPr="005F77D8">
              <w:rPr>
                <w:rFonts w:ascii="Lucida Bright" w:hAnsi="Lucida Bright" w:cs="Calibri"/>
                <w:sz w:val="18"/>
                <w:szCs w:val="18"/>
              </w:rPr>
              <w:t xml:space="preserve">En caso que los camiones cisternas presenten producto fuera de especificaciones en la planta de destino (sedimento, lodo ,agua y otros), se comunicará de inmediato al inspector de origen, como al administrador del almacenaje del producto,  para que, a través de la toma de una muestra de producto  en tanque origen  se reconfirme la calidad de producto entregado, resultado que deberá ser  comparado con la muestra obtenida en destino, a fin de identificar si se trata de la misma calidad y determinar la responsabilidad sobre el producto observado.  Se analizará el comportamiento de la entrega de cisternas que cargaron antes y después de la cisterna observada, </w:t>
            </w:r>
            <w:r w:rsidRPr="005F77D8">
              <w:rPr>
                <w:rFonts w:ascii="Lucida Bright" w:hAnsi="Lucida Bright" w:cs="Calibri"/>
                <w:sz w:val="18"/>
                <w:szCs w:val="18"/>
              </w:rPr>
              <w:lastRenderedPageBreak/>
              <w:t>mismo comportamiento se llevará a cabo en planta destino para confirmar la cantidad y calidad de entrega de estas cisternas. Una vez confirmada esta información se procederá a emitir el informe que identifique a los responsables, para realizar el cobro del valor de los gastos emergentes si corresponde. Dichas observaciones de producto serán comunicadas por YPFB a la empresa inspectora.</w:t>
            </w:r>
          </w:p>
          <w:p w:rsidR="00E028EA" w:rsidRPr="005F77D8" w:rsidRDefault="00E028EA" w:rsidP="009679D3">
            <w:pPr>
              <w:autoSpaceDE w:val="0"/>
              <w:autoSpaceDN w:val="0"/>
              <w:adjustRightInd w:val="0"/>
              <w:ind w:left="459"/>
              <w:jc w:val="both"/>
              <w:rPr>
                <w:rFonts w:ascii="Lucida Bright" w:hAnsi="Lucida Bright" w:cs="Calibri"/>
                <w:sz w:val="18"/>
                <w:szCs w:val="18"/>
              </w:rPr>
            </w:pPr>
          </w:p>
          <w:p w:rsidR="00E028EA" w:rsidRPr="005F77D8" w:rsidRDefault="00E028EA" w:rsidP="009679D3">
            <w:pPr>
              <w:autoSpaceDE w:val="0"/>
              <w:autoSpaceDN w:val="0"/>
              <w:adjustRightInd w:val="0"/>
              <w:ind w:left="459"/>
              <w:jc w:val="both"/>
              <w:rPr>
                <w:rFonts w:ascii="Lucida Bright" w:hAnsi="Lucida Bright" w:cs="Calibri"/>
                <w:sz w:val="18"/>
                <w:szCs w:val="18"/>
              </w:rPr>
            </w:pPr>
            <w:r w:rsidRPr="005F77D8">
              <w:rPr>
                <w:rFonts w:ascii="Lucida Bright" w:hAnsi="Lucida Bright" w:cs="Calibri"/>
                <w:sz w:val="18"/>
                <w:szCs w:val="18"/>
              </w:rPr>
              <w:t>En caso de que la responsabilidad sea de la empresa inspectora, dichos montos serán descontados del monto a facturar del mes correspondiente o la empresa inspectora deberá efectuar un depósito a la cuenta que YPFB designe por dicho monto.</w:t>
            </w:r>
          </w:p>
          <w:p w:rsidR="00E028EA" w:rsidRPr="005F77D8" w:rsidRDefault="00E028EA" w:rsidP="009679D3">
            <w:pPr>
              <w:autoSpaceDE w:val="0"/>
              <w:autoSpaceDN w:val="0"/>
              <w:adjustRightInd w:val="0"/>
              <w:ind w:left="459"/>
              <w:jc w:val="both"/>
              <w:rPr>
                <w:rFonts w:ascii="Lucida Bright" w:hAnsi="Lucida Bright" w:cs="Calibri"/>
                <w:sz w:val="18"/>
                <w:szCs w:val="18"/>
              </w:rPr>
            </w:pPr>
          </w:p>
          <w:p w:rsidR="00E028EA" w:rsidRPr="005F77D8" w:rsidRDefault="00E028EA" w:rsidP="00C027AE">
            <w:pPr>
              <w:numPr>
                <w:ilvl w:val="1"/>
                <w:numId w:val="40"/>
              </w:numPr>
              <w:autoSpaceDE w:val="0"/>
              <w:autoSpaceDN w:val="0"/>
              <w:adjustRightInd w:val="0"/>
              <w:ind w:left="459" w:hanging="425"/>
              <w:jc w:val="both"/>
              <w:rPr>
                <w:rFonts w:ascii="Lucida Bright" w:hAnsi="Lucida Bright" w:cs="Calibri"/>
                <w:b/>
                <w:sz w:val="18"/>
                <w:szCs w:val="18"/>
              </w:rPr>
            </w:pPr>
            <w:r w:rsidRPr="005F77D8">
              <w:rPr>
                <w:rFonts w:ascii="Lucida Bright" w:hAnsi="Lucida Bright" w:cs="Calibri"/>
                <w:b/>
                <w:sz w:val="18"/>
                <w:szCs w:val="18"/>
              </w:rPr>
              <w:t>Se aplicará una multa de 30 $</w:t>
            </w:r>
            <w:proofErr w:type="spellStart"/>
            <w:r w:rsidRPr="005F77D8">
              <w:rPr>
                <w:rFonts w:ascii="Lucida Bright" w:hAnsi="Lucida Bright" w:cs="Calibri"/>
                <w:b/>
                <w:sz w:val="18"/>
                <w:szCs w:val="18"/>
              </w:rPr>
              <w:t>us</w:t>
            </w:r>
            <w:proofErr w:type="spellEnd"/>
            <w:r w:rsidRPr="005F77D8">
              <w:rPr>
                <w:rFonts w:ascii="Lucida Bright" w:hAnsi="Lucida Bright" w:cs="Calibri"/>
                <w:b/>
                <w:sz w:val="18"/>
                <w:szCs w:val="18"/>
              </w:rPr>
              <w:t>. por cada CRE anulado por un error u omisión atribuible a la empresa inspectora, el número de errores será determinado en base a las solicitudes de anulación de CRES efectuadas durante el mes.</w:t>
            </w:r>
          </w:p>
          <w:p w:rsidR="00E028EA" w:rsidRPr="00160A7E" w:rsidRDefault="00E028EA" w:rsidP="009679D3">
            <w:pPr>
              <w:autoSpaceDE w:val="0"/>
              <w:autoSpaceDN w:val="0"/>
              <w:adjustRightInd w:val="0"/>
              <w:jc w:val="both"/>
              <w:rPr>
                <w:rFonts w:ascii="Lucida Bright" w:hAnsi="Lucida Bright" w:cs="Arial"/>
                <w:bCs/>
                <w:sz w:val="18"/>
                <w:szCs w:val="18"/>
                <w:lang w:val="es-ES_tradnl"/>
              </w:rPr>
            </w:pPr>
          </w:p>
        </w:tc>
      </w:tr>
      <w:tr w:rsidR="00E028EA" w:rsidRPr="00160A7E" w:rsidTr="009679D3">
        <w:tc>
          <w:tcPr>
            <w:tcW w:w="9106" w:type="dxa"/>
            <w:shd w:val="clear" w:color="auto" w:fill="C6D9F1"/>
          </w:tcPr>
          <w:p w:rsidR="00E028EA" w:rsidRPr="00160A7E" w:rsidRDefault="00E028EA" w:rsidP="009679D3">
            <w:pPr>
              <w:rPr>
                <w:rFonts w:ascii="Lucida Bright" w:hAnsi="Lucida Bright" w:cs="Calibri"/>
                <w:b/>
                <w:bCs/>
                <w:sz w:val="18"/>
                <w:szCs w:val="18"/>
              </w:rPr>
            </w:pPr>
            <w:r w:rsidRPr="00160A7E">
              <w:rPr>
                <w:rFonts w:ascii="Lucida Bright" w:hAnsi="Lucida Bright" w:cs="Calibri"/>
                <w:b/>
                <w:bCs/>
                <w:sz w:val="18"/>
                <w:szCs w:val="18"/>
              </w:rPr>
              <w:lastRenderedPageBreak/>
              <w:t>FISCAL DE SERVICIO</w:t>
            </w:r>
          </w:p>
        </w:tc>
      </w:tr>
      <w:tr w:rsidR="00E028EA" w:rsidRPr="00160A7E" w:rsidTr="009679D3">
        <w:tc>
          <w:tcPr>
            <w:tcW w:w="9106" w:type="dxa"/>
            <w:shd w:val="clear" w:color="auto" w:fill="auto"/>
          </w:tcPr>
          <w:p w:rsidR="00E028EA" w:rsidRPr="00002CB2" w:rsidRDefault="00E028EA" w:rsidP="009679D3">
            <w:pPr>
              <w:jc w:val="both"/>
              <w:rPr>
                <w:rFonts w:ascii="Lucida Bright" w:hAnsi="Lucida Bright" w:cs="Calibri"/>
                <w:bCs/>
                <w:sz w:val="18"/>
                <w:szCs w:val="18"/>
              </w:rPr>
            </w:pPr>
            <w:r w:rsidRPr="00002CB2">
              <w:rPr>
                <w:rFonts w:ascii="Lucida Bright" w:hAnsi="Lucida Bright" w:cs="Calibri"/>
                <w:bCs/>
                <w:sz w:val="18"/>
                <w:szCs w:val="18"/>
              </w:rPr>
              <w:t>Elaborar y firmar el Acta de conformidad del servicio.</w:t>
            </w:r>
          </w:p>
        </w:tc>
      </w:tr>
      <w:tr w:rsidR="00E028EA" w:rsidRPr="00160A7E" w:rsidTr="009679D3">
        <w:tc>
          <w:tcPr>
            <w:tcW w:w="9106" w:type="dxa"/>
            <w:shd w:val="clear" w:color="auto" w:fill="C6D9F1"/>
          </w:tcPr>
          <w:p w:rsidR="00E028EA" w:rsidRPr="00160A7E" w:rsidRDefault="00E028EA" w:rsidP="009679D3">
            <w:pPr>
              <w:rPr>
                <w:rFonts w:ascii="Lucida Bright" w:hAnsi="Lucida Bright" w:cs="Calibri"/>
                <w:sz w:val="18"/>
                <w:szCs w:val="18"/>
              </w:rPr>
            </w:pPr>
            <w:r w:rsidRPr="00160A7E">
              <w:rPr>
                <w:rFonts w:ascii="Lucida Bright" w:hAnsi="Lucida Bright" w:cs="Calibri"/>
                <w:b/>
                <w:sz w:val="18"/>
                <w:szCs w:val="18"/>
              </w:rPr>
              <w:t>LEY APLICABLE</w:t>
            </w:r>
          </w:p>
        </w:tc>
      </w:tr>
      <w:tr w:rsidR="00E028EA" w:rsidRPr="00160A7E" w:rsidTr="009679D3">
        <w:tc>
          <w:tcPr>
            <w:tcW w:w="9106" w:type="dxa"/>
            <w:shd w:val="clear" w:color="auto" w:fill="FFFFFF"/>
          </w:tcPr>
          <w:p w:rsidR="00E028EA" w:rsidRPr="00002CB2" w:rsidRDefault="00E028EA" w:rsidP="009679D3">
            <w:pPr>
              <w:autoSpaceDE w:val="0"/>
              <w:autoSpaceDN w:val="0"/>
              <w:adjustRightInd w:val="0"/>
              <w:jc w:val="both"/>
              <w:rPr>
                <w:rFonts w:ascii="Lucida Bright" w:hAnsi="Lucida Bright" w:cs="Calibri"/>
                <w:sz w:val="18"/>
                <w:szCs w:val="18"/>
              </w:rPr>
            </w:pPr>
            <w:r w:rsidRPr="00002CB2">
              <w:rPr>
                <w:rFonts w:ascii="Lucida Bright" w:hAnsi="Lucida Bright" w:cs="Calibri"/>
                <w:sz w:val="18"/>
                <w:szCs w:val="18"/>
              </w:rPr>
              <w:t>El contrato se interpretará y se regirá de acuerdo a las leyes del Estado Plurinacional de Bolivia.</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C6D9F1"/>
            <w:vAlign w:val="center"/>
          </w:tcPr>
          <w:p w:rsidR="00E028EA" w:rsidRPr="00E34D37" w:rsidRDefault="00E028EA" w:rsidP="009679D3">
            <w:pPr>
              <w:autoSpaceDE w:val="0"/>
              <w:autoSpaceDN w:val="0"/>
              <w:adjustRightInd w:val="0"/>
              <w:rPr>
                <w:rFonts w:ascii="Lucida Bright" w:hAnsi="Lucida Bright" w:cs="Calibri"/>
                <w:b/>
                <w:sz w:val="18"/>
                <w:szCs w:val="18"/>
              </w:rPr>
            </w:pPr>
            <w:r w:rsidRPr="00E34D37">
              <w:rPr>
                <w:rFonts w:ascii="Lucida Bright" w:hAnsi="Lucida Bright" w:cs="Calibri"/>
                <w:b/>
                <w:sz w:val="18"/>
                <w:szCs w:val="18"/>
              </w:rPr>
              <w:t>CONDICIONES DE SERVICIO RECURRENTE</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auto"/>
            <w:vAlign w:val="center"/>
          </w:tcPr>
          <w:p w:rsidR="00E028EA" w:rsidRPr="00E34D37" w:rsidRDefault="00E028EA" w:rsidP="009679D3">
            <w:pPr>
              <w:autoSpaceDE w:val="0"/>
              <w:autoSpaceDN w:val="0"/>
              <w:adjustRightInd w:val="0"/>
              <w:jc w:val="both"/>
              <w:rPr>
                <w:rFonts w:ascii="Lucida Bright" w:hAnsi="Lucida Bright" w:cs="Calibri"/>
                <w:sz w:val="18"/>
                <w:szCs w:val="18"/>
              </w:rPr>
            </w:pPr>
            <w:r w:rsidRPr="00E34D37">
              <w:rPr>
                <w:rFonts w:ascii="Lucida Bright" w:hAnsi="Lucida Bright" w:cs="Calibri"/>
                <w:sz w:val="18"/>
                <w:szCs w:val="18"/>
              </w:rPr>
              <w:t>El proceso de contratación no obstante de llegar hasta la adjudicación se llevara a cabo sin compromiso</w:t>
            </w:r>
            <w:r>
              <w:rPr>
                <w:rFonts w:ascii="Lucida Bright" w:hAnsi="Lucida Bright" w:cs="Calibri"/>
                <w:sz w:val="18"/>
                <w:szCs w:val="18"/>
              </w:rPr>
              <w:t>,</w:t>
            </w:r>
            <w:r w:rsidRPr="00E34D37">
              <w:rPr>
                <w:rFonts w:ascii="Lucida Bright" w:hAnsi="Lucida Bright" w:cs="Calibri"/>
                <w:sz w:val="18"/>
                <w:szCs w:val="18"/>
              </w:rPr>
              <w:t xml:space="preserve"> estando sujeto a la aprobación del presupuesto de la siguiente gestión.</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C6D9F1"/>
          </w:tcPr>
          <w:p w:rsidR="00E028EA" w:rsidRPr="00160A7E" w:rsidRDefault="00E028EA" w:rsidP="009679D3">
            <w:pPr>
              <w:rPr>
                <w:rFonts w:ascii="Lucida Bright" w:hAnsi="Lucida Bright" w:cs="Calibri"/>
                <w:b/>
                <w:bCs/>
                <w:sz w:val="18"/>
                <w:szCs w:val="18"/>
              </w:rPr>
            </w:pPr>
            <w:r w:rsidRPr="00160A7E">
              <w:rPr>
                <w:rFonts w:ascii="Lucida Bright" w:hAnsi="Lucida Bright" w:cs="Calibri"/>
                <w:b/>
                <w:bCs/>
                <w:sz w:val="18"/>
                <w:szCs w:val="18"/>
              </w:rPr>
              <w:t>VALIDACIONES</w:t>
            </w:r>
          </w:p>
        </w:tc>
      </w:tr>
      <w:tr w:rsidR="00E028EA" w:rsidRPr="00160A7E" w:rsidTr="009679D3">
        <w:tc>
          <w:tcPr>
            <w:tcW w:w="9106" w:type="dxa"/>
            <w:tcBorders>
              <w:top w:val="single" w:sz="4" w:space="0" w:color="auto"/>
              <w:left w:val="single" w:sz="4" w:space="0" w:color="auto"/>
              <w:bottom w:val="single" w:sz="4" w:space="0" w:color="auto"/>
              <w:right w:val="single" w:sz="4" w:space="0" w:color="auto"/>
            </w:tcBorders>
            <w:shd w:val="clear" w:color="auto" w:fill="FFFFFF"/>
          </w:tcPr>
          <w:p w:rsidR="00E028EA" w:rsidRPr="00160A7E" w:rsidRDefault="00E028EA" w:rsidP="009679D3">
            <w:pPr>
              <w:pStyle w:val="Prrafodelista"/>
              <w:ind w:left="0"/>
              <w:contextualSpacing/>
              <w:rPr>
                <w:rFonts w:ascii="Lucida Bright" w:hAnsi="Lucida Bright" w:cs="Calibri"/>
                <w:sz w:val="18"/>
                <w:szCs w:val="18"/>
              </w:rPr>
            </w:pPr>
            <w:r w:rsidRPr="00160A7E">
              <w:rPr>
                <w:rFonts w:ascii="Lucida Bright" w:hAnsi="Lucida Bright" w:cs="Calibri"/>
                <w:sz w:val="18"/>
                <w:szCs w:val="18"/>
              </w:rPr>
              <w:t xml:space="preserve">Se adjunta validaciones en los siguientes anexos: </w:t>
            </w:r>
          </w:p>
          <w:p w:rsidR="00E028EA" w:rsidRPr="00160A7E" w:rsidRDefault="00E028EA" w:rsidP="009679D3">
            <w:pPr>
              <w:pStyle w:val="Prrafodelista"/>
              <w:ind w:left="0"/>
              <w:contextualSpacing/>
              <w:rPr>
                <w:rFonts w:ascii="Lucida Bright" w:hAnsi="Lucida Bright" w:cs="Calibri"/>
                <w:sz w:val="18"/>
                <w:szCs w:val="18"/>
              </w:rPr>
            </w:pPr>
            <w:r w:rsidRPr="00160A7E">
              <w:rPr>
                <w:rFonts w:ascii="Lucida Bright" w:hAnsi="Lucida Bright" w:cs="Calibri"/>
                <w:sz w:val="18"/>
                <w:szCs w:val="18"/>
              </w:rPr>
              <w:t xml:space="preserve">Anexos #1 Garantías Financieras, </w:t>
            </w:r>
          </w:p>
          <w:p w:rsidR="00E028EA" w:rsidRPr="00160A7E" w:rsidRDefault="00E028EA" w:rsidP="009679D3">
            <w:pPr>
              <w:pStyle w:val="Prrafodelista"/>
              <w:ind w:left="0"/>
              <w:contextualSpacing/>
              <w:rPr>
                <w:rFonts w:ascii="Lucida Bright" w:hAnsi="Lucida Bright" w:cs="Calibri"/>
                <w:sz w:val="18"/>
                <w:szCs w:val="18"/>
              </w:rPr>
            </w:pPr>
            <w:r w:rsidRPr="00160A7E">
              <w:rPr>
                <w:rFonts w:ascii="Lucida Bright" w:hAnsi="Lucida Bright" w:cs="Calibri"/>
                <w:sz w:val="18"/>
                <w:szCs w:val="18"/>
              </w:rPr>
              <w:t>Anexo # 2 Seguros</w:t>
            </w:r>
          </w:p>
          <w:p w:rsidR="00E028EA" w:rsidRPr="00160A7E" w:rsidRDefault="00E028EA" w:rsidP="009679D3">
            <w:pPr>
              <w:pStyle w:val="Prrafodelista"/>
              <w:ind w:left="0"/>
              <w:contextualSpacing/>
              <w:rPr>
                <w:rFonts w:ascii="Lucida Bright" w:hAnsi="Lucida Bright" w:cs="Calibri"/>
                <w:bCs/>
                <w:sz w:val="18"/>
                <w:szCs w:val="18"/>
              </w:rPr>
            </w:pPr>
            <w:r w:rsidRPr="00160A7E">
              <w:rPr>
                <w:rFonts w:ascii="Lucida Bright" w:hAnsi="Lucida Bright" w:cs="Calibri"/>
                <w:sz w:val="18"/>
                <w:szCs w:val="18"/>
              </w:rPr>
              <w:t xml:space="preserve">Anexo # 3 Facturación y Tributos </w:t>
            </w:r>
          </w:p>
        </w:tc>
      </w:tr>
    </w:tbl>
    <w:p w:rsidR="00E028EA" w:rsidRPr="00160A7E" w:rsidRDefault="00E028EA" w:rsidP="00E028EA">
      <w:pPr>
        <w:contextualSpacing/>
        <w:jc w:val="center"/>
        <w:rPr>
          <w:rFonts w:ascii="Lucida Bright" w:hAnsi="Lucida Bright" w:cs="Calibri"/>
          <w:color w:val="000000"/>
          <w:sz w:val="18"/>
          <w:szCs w:val="18"/>
        </w:rPr>
      </w:pPr>
    </w:p>
    <w:p w:rsidR="00E028EA" w:rsidRPr="00160A7E" w:rsidRDefault="00E028EA" w:rsidP="00E028EA">
      <w:pPr>
        <w:ind w:firstLine="708"/>
        <w:rPr>
          <w:rFonts w:ascii="Lucida Bright" w:hAnsi="Lucida Bright"/>
          <w:sz w:val="18"/>
          <w:szCs w:val="18"/>
        </w:rPr>
      </w:pPr>
    </w:p>
    <w:p w:rsidR="00E028EA" w:rsidRPr="00160A7E" w:rsidRDefault="00E028EA" w:rsidP="00E028EA">
      <w:pPr>
        <w:rPr>
          <w:rFonts w:ascii="Lucida Bright" w:hAnsi="Lucida Bright"/>
          <w:sz w:val="18"/>
          <w:szCs w:val="18"/>
        </w:rPr>
      </w:pPr>
      <w:r w:rsidRPr="00160A7E">
        <w:rPr>
          <w:rFonts w:ascii="Lucida Bright" w:hAnsi="Lucida Bright"/>
          <w:sz w:val="18"/>
          <w:szCs w:val="18"/>
        </w:rPr>
        <w:br w:type="page"/>
      </w:r>
    </w:p>
    <w:tbl>
      <w:tblPr>
        <w:tblW w:w="5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028EA" w:rsidRPr="00160A7E" w:rsidTr="00E028EA">
        <w:trPr>
          <w:jc w:val="center"/>
        </w:trPr>
        <w:tc>
          <w:tcPr>
            <w:tcW w:w="5000" w:type="pct"/>
            <w:tcBorders>
              <w:bottom w:val="single" w:sz="4" w:space="0" w:color="auto"/>
            </w:tcBorders>
            <w:shd w:val="clear" w:color="auto" w:fill="C6D9F1"/>
            <w:vAlign w:val="center"/>
          </w:tcPr>
          <w:p w:rsidR="00E028EA" w:rsidRPr="00160A7E" w:rsidRDefault="00E028EA" w:rsidP="009679D3">
            <w:pPr>
              <w:jc w:val="center"/>
              <w:rPr>
                <w:rFonts w:ascii="Lucida Bright" w:hAnsi="Lucida Bright" w:cs="Calibri"/>
                <w:b/>
                <w:sz w:val="18"/>
                <w:szCs w:val="18"/>
              </w:rPr>
            </w:pPr>
            <w:r w:rsidRPr="00160A7E">
              <w:rPr>
                <w:rFonts w:ascii="Lucida Bright" w:hAnsi="Lucida Bright" w:cs="Calibri"/>
                <w:b/>
                <w:sz w:val="18"/>
                <w:szCs w:val="18"/>
              </w:rPr>
              <w:lastRenderedPageBreak/>
              <w:t>ANEXO 1: GARANTÍAS FINANCIERAS</w:t>
            </w:r>
          </w:p>
        </w:tc>
      </w:tr>
      <w:tr w:rsidR="00E028EA" w:rsidRPr="00160A7E" w:rsidTr="00E028EA">
        <w:trPr>
          <w:jc w:val="center"/>
        </w:trPr>
        <w:tc>
          <w:tcPr>
            <w:tcW w:w="5000" w:type="pct"/>
            <w:shd w:val="clear" w:color="auto" w:fill="auto"/>
            <w:vAlign w:val="center"/>
          </w:tcPr>
          <w:p w:rsidR="00E028EA" w:rsidRDefault="00E028EA" w:rsidP="009679D3">
            <w:pPr>
              <w:jc w:val="both"/>
              <w:rPr>
                <w:rFonts w:ascii="Lucida Bright" w:hAnsi="Lucida Bright" w:cs="Calibri"/>
                <w:bCs/>
                <w:sz w:val="18"/>
                <w:szCs w:val="18"/>
              </w:rPr>
            </w:pPr>
          </w:p>
          <w:p w:rsidR="00E028EA" w:rsidRPr="00002CB2" w:rsidRDefault="00E028EA" w:rsidP="009679D3">
            <w:pPr>
              <w:jc w:val="both"/>
              <w:rPr>
                <w:rFonts w:ascii="Lucida Bright" w:hAnsi="Lucida Bright" w:cs="Calibri"/>
                <w:bCs/>
                <w:sz w:val="18"/>
                <w:szCs w:val="18"/>
              </w:rPr>
            </w:pPr>
            <w:r w:rsidRPr="00002CB2">
              <w:rPr>
                <w:rFonts w:ascii="Lucida Bright" w:hAnsi="Lucida Bright" w:cs="Calibri"/>
                <w:bCs/>
                <w:sz w:val="18"/>
                <w:szCs w:val="18"/>
              </w:rPr>
              <w:t>Para todo Instrumento Financiero de Garantía que fuere requerido NOTIFICADO O CONFIRMADO, el Proponente o Adjudicado deberá adjuntar al Instrumento de garantía una comunicación de la notificación o confirmación del banco corresponsal notificador o confirmador.</w:t>
            </w:r>
          </w:p>
          <w:p w:rsidR="00E028EA" w:rsidRPr="00002CB2" w:rsidRDefault="00E028EA" w:rsidP="009679D3">
            <w:pPr>
              <w:jc w:val="both"/>
              <w:rPr>
                <w:rFonts w:ascii="Lucida Bright" w:hAnsi="Lucida Bright" w:cs="Calibri"/>
                <w:bCs/>
                <w:sz w:val="18"/>
                <w:szCs w:val="18"/>
              </w:rPr>
            </w:pPr>
          </w:p>
          <w:p w:rsidR="00E028EA" w:rsidRPr="00002CB2" w:rsidRDefault="00E028EA" w:rsidP="009679D3">
            <w:pPr>
              <w:jc w:val="both"/>
              <w:rPr>
                <w:rFonts w:ascii="Lucida Bright" w:hAnsi="Lucida Bright" w:cs="Calibri"/>
                <w:bCs/>
                <w:sz w:val="18"/>
                <w:szCs w:val="18"/>
              </w:rPr>
            </w:pPr>
            <w:r w:rsidRPr="00002CB2">
              <w:rPr>
                <w:rFonts w:ascii="Lucida Bright" w:hAnsi="Lucida Bright" w:cs="Calibri"/>
                <w:bCs/>
                <w:sz w:val="18"/>
                <w:szCs w:val="18"/>
              </w:rPr>
              <w:t xml:space="preserve">Adicionalmente, para las opciones de Boleta de Garantía Contra Garantizada y/o Garantía a Primer Requerimiento </w:t>
            </w:r>
            <w:proofErr w:type="spellStart"/>
            <w:r w:rsidRPr="00002CB2">
              <w:rPr>
                <w:rFonts w:ascii="Lucida Bright" w:hAnsi="Lucida Bright" w:cs="Calibri"/>
                <w:bCs/>
                <w:sz w:val="18"/>
                <w:szCs w:val="18"/>
              </w:rPr>
              <w:t>Contragarantizada</w:t>
            </w:r>
            <w:proofErr w:type="spellEnd"/>
            <w:r w:rsidRPr="00002CB2">
              <w:rPr>
                <w:rFonts w:ascii="Lucida Bright" w:hAnsi="Lucida Bright" w:cs="Calibri"/>
                <w:bCs/>
                <w:sz w:val="18"/>
                <w:szCs w:val="18"/>
              </w:rPr>
              <w:t xml:space="preserve"> (ambas </w:t>
            </w:r>
            <w:proofErr w:type="spellStart"/>
            <w:r w:rsidRPr="00002CB2">
              <w:rPr>
                <w:rFonts w:ascii="Lucida Bright" w:hAnsi="Lucida Bright" w:cs="Calibri"/>
                <w:bCs/>
                <w:sz w:val="18"/>
                <w:szCs w:val="18"/>
              </w:rPr>
              <w:t>contragarantizadas</w:t>
            </w:r>
            <w:proofErr w:type="spellEnd"/>
            <w:r w:rsidRPr="00002CB2">
              <w:rPr>
                <w:rFonts w:ascii="Lucida Bright" w:hAnsi="Lucida Bright" w:cs="Calibri"/>
                <w:bCs/>
                <w:sz w:val="18"/>
                <w:szCs w:val="18"/>
              </w:rPr>
              <w:t xml:space="preserve"> por una Carta de Crédito Stand </w:t>
            </w:r>
            <w:proofErr w:type="spellStart"/>
            <w:r w:rsidRPr="00002CB2">
              <w:rPr>
                <w:rFonts w:ascii="Lucida Bright" w:hAnsi="Lucida Bright" w:cs="Calibri"/>
                <w:bCs/>
                <w:sz w:val="18"/>
                <w:szCs w:val="18"/>
              </w:rPr>
              <w:t>By</w:t>
            </w:r>
            <w:proofErr w:type="spellEnd"/>
            <w:r w:rsidRPr="00002CB2">
              <w:rPr>
                <w:rFonts w:ascii="Lucida Bright" w:hAnsi="Lucida Bright" w:cs="Calibri"/>
                <w:bCs/>
                <w:sz w:val="18"/>
                <w:szCs w:val="18"/>
              </w:rPr>
              <w:t>) se aclara que, éstas serán admitidas o válidas únicamente cuando la empresa proponente o adjudicada, según corresponda, adjunte uno de los siguientes documentos:</w:t>
            </w:r>
          </w:p>
          <w:p w:rsidR="00E028EA" w:rsidRPr="00002CB2" w:rsidRDefault="00E028EA" w:rsidP="009679D3">
            <w:pPr>
              <w:jc w:val="both"/>
              <w:rPr>
                <w:rFonts w:ascii="Lucida Bright" w:hAnsi="Lucida Bright" w:cs="Calibri"/>
                <w:bCs/>
                <w:sz w:val="18"/>
                <w:szCs w:val="18"/>
              </w:rPr>
            </w:pPr>
          </w:p>
          <w:p w:rsidR="00E028EA" w:rsidRPr="00002CB2" w:rsidRDefault="00E028EA" w:rsidP="00C027AE">
            <w:pPr>
              <w:numPr>
                <w:ilvl w:val="0"/>
                <w:numId w:val="59"/>
              </w:numPr>
              <w:jc w:val="both"/>
              <w:rPr>
                <w:rFonts w:ascii="Lucida Bright" w:hAnsi="Lucida Bright" w:cs="Calibri"/>
                <w:bCs/>
                <w:sz w:val="18"/>
                <w:szCs w:val="18"/>
              </w:rPr>
            </w:pPr>
            <w:r w:rsidRPr="00002CB2">
              <w:rPr>
                <w:rFonts w:ascii="Lucida Bright" w:hAnsi="Lucida Bright" w:cs="Calibri"/>
                <w:bCs/>
                <w:sz w:val="18"/>
                <w:szCs w:val="18"/>
              </w:rPr>
              <w:t>Certificación emitida por la Entidad de Intermediación Financiera Bancaria Local (</w:t>
            </w:r>
            <w:proofErr w:type="gramStart"/>
            <w:r w:rsidRPr="00002CB2">
              <w:rPr>
                <w:rFonts w:ascii="Lucida Bright" w:hAnsi="Lucida Bright" w:cs="Calibri"/>
                <w:bCs/>
                <w:sz w:val="18"/>
                <w:szCs w:val="18"/>
              </w:rPr>
              <w:t>Boliviana</w:t>
            </w:r>
            <w:proofErr w:type="gramEnd"/>
            <w:r w:rsidRPr="00002CB2">
              <w:rPr>
                <w:rFonts w:ascii="Lucida Bright" w:hAnsi="Lucida Bright" w:cs="Calibri"/>
                <w:bCs/>
                <w:sz w:val="18"/>
                <w:szCs w:val="18"/>
              </w:rPr>
              <w:t xml:space="preserve">) estableciendo que la contragarantía corresponde a una Carta de Crédito Stand </w:t>
            </w:r>
            <w:proofErr w:type="spellStart"/>
            <w:r w:rsidRPr="00002CB2">
              <w:rPr>
                <w:rFonts w:ascii="Lucida Bright" w:hAnsi="Lucida Bright" w:cs="Calibri"/>
                <w:bCs/>
                <w:sz w:val="18"/>
                <w:szCs w:val="18"/>
              </w:rPr>
              <w:t>By</w:t>
            </w:r>
            <w:proofErr w:type="spellEnd"/>
            <w:r w:rsidRPr="00002CB2">
              <w:rPr>
                <w:rFonts w:ascii="Lucida Bright" w:hAnsi="Lucida Bright" w:cs="Calibri"/>
                <w:bCs/>
                <w:sz w:val="18"/>
                <w:szCs w:val="18"/>
              </w:rPr>
              <w:t xml:space="preserve">; o </w:t>
            </w:r>
          </w:p>
          <w:p w:rsidR="00E028EA" w:rsidRPr="00002CB2" w:rsidRDefault="00E028EA" w:rsidP="00C027AE">
            <w:pPr>
              <w:numPr>
                <w:ilvl w:val="0"/>
                <w:numId w:val="59"/>
              </w:numPr>
              <w:jc w:val="both"/>
              <w:rPr>
                <w:rFonts w:ascii="Lucida Bright" w:hAnsi="Lucida Bright" w:cs="Calibri"/>
                <w:bCs/>
                <w:sz w:val="18"/>
                <w:szCs w:val="18"/>
              </w:rPr>
            </w:pPr>
            <w:r w:rsidRPr="00002CB2">
              <w:rPr>
                <w:rFonts w:ascii="Lucida Bright" w:hAnsi="Lucida Bright" w:cs="Calibri"/>
                <w:bCs/>
                <w:sz w:val="18"/>
                <w:szCs w:val="18"/>
              </w:rPr>
              <w:t xml:space="preserve">Copia del Swift de instrucción de emisión o apertura del instrumento financiero, emitido por el Banco Emisor en el país de origen, con base al cual se emite la Boleta de Garantía </w:t>
            </w:r>
            <w:proofErr w:type="spellStart"/>
            <w:r w:rsidRPr="00002CB2">
              <w:rPr>
                <w:rFonts w:ascii="Lucida Bright" w:hAnsi="Lucida Bright" w:cs="Calibri"/>
                <w:bCs/>
                <w:sz w:val="18"/>
                <w:szCs w:val="18"/>
              </w:rPr>
              <w:t>contragarantizada</w:t>
            </w:r>
            <w:proofErr w:type="spellEnd"/>
            <w:r w:rsidRPr="00002CB2">
              <w:rPr>
                <w:rFonts w:ascii="Lucida Bright" w:hAnsi="Lucida Bright" w:cs="Calibri"/>
                <w:bCs/>
                <w:sz w:val="18"/>
                <w:szCs w:val="18"/>
              </w:rPr>
              <w:t xml:space="preserve"> o la Garantía a Primer Requerimiento contra garantizada, que perfecciona la garantía requerida.</w:t>
            </w:r>
          </w:p>
          <w:p w:rsidR="00E028EA" w:rsidRPr="00002CB2" w:rsidRDefault="00E028EA" w:rsidP="009679D3">
            <w:pPr>
              <w:jc w:val="both"/>
              <w:rPr>
                <w:rFonts w:ascii="Lucida Bright" w:hAnsi="Lucida Bright" w:cs="Calibri"/>
                <w:bCs/>
                <w:sz w:val="18"/>
                <w:szCs w:val="18"/>
              </w:rPr>
            </w:pPr>
          </w:p>
          <w:p w:rsidR="00E028EA" w:rsidRPr="00002CB2" w:rsidRDefault="00E028EA" w:rsidP="009679D3">
            <w:pPr>
              <w:jc w:val="both"/>
              <w:rPr>
                <w:rFonts w:ascii="Lucida Bright" w:hAnsi="Lucida Bright" w:cs="Calibri"/>
                <w:bCs/>
                <w:sz w:val="18"/>
                <w:szCs w:val="18"/>
              </w:rPr>
            </w:pPr>
            <w:r w:rsidRPr="00002CB2">
              <w:rPr>
                <w:rFonts w:ascii="Lucida Bright" w:hAnsi="Lucida Bright" w:cs="Calibri"/>
                <w:bCs/>
                <w:sz w:val="18"/>
                <w:szCs w:val="18"/>
              </w:rPr>
              <w:t>Todo instrumento financiero presentado, deberá ser renovado las veces que fueran necesarias, a requerimiento de YPFB. Asimismo, YPFB podrá solicitar enmiendas en monto y vigencia, conforme términos y condiciones contractuales.</w:t>
            </w:r>
          </w:p>
          <w:p w:rsidR="00E028EA" w:rsidRPr="00002CB2" w:rsidRDefault="00E028EA" w:rsidP="009679D3">
            <w:pPr>
              <w:jc w:val="both"/>
              <w:rPr>
                <w:rFonts w:ascii="Lucida Bright" w:hAnsi="Lucida Bright" w:cs="Calibri"/>
                <w:bCs/>
                <w:sz w:val="18"/>
                <w:szCs w:val="18"/>
              </w:rPr>
            </w:pPr>
          </w:p>
          <w:p w:rsidR="00E028EA" w:rsidRDefault="00E028EA" w:rsidP="009679D3">
            <w:pPr>
              <w:jc w:val="both"/>
              <w:rPr>
                <w:rFonts w:ascii="Lucida Bright" w:hAnsi="Lucida Bright" w:cs="Bookman Old Style,Bold"/>
                <w:bCs/>
                <w:sz w:val="18"/>
                <w:szCs w:val="18"/>
                <w:lang w:val="es-BO" w:eastAsia="es-BO"/>
              </w:rPr>
            </w:pPr>
            <w:r>
              <w:rPr>
                <w:rFonts w:ascii="Lucida Bright" w:hAnsi="Lucida Bright" w:cs="Bookman Old Style,Bold"/>
                <w:bCs/>
                <w:sz w:val="18"/>
                <w:szCs w:val="18"/>
                <w:lang w:val="es-BO" w:eastAsia="es-BO"/>
              </w:rPr>
              <w:t>Todos los gastos, tasas, comisiones, cargos y otros, por operaciones Bancarias generados por la emisión, notificación, confirmación (según corresponda) vinculadas a la Garantía de Seriedad de Propuesta, Garantía de Cumplimiento de Contrato u otros, serán asumidas por cuenta del ORDENANTE (Proponente o Adjudicado según corresponda).</w:t>
            </w:r>
          </w:p>
          <w:p w:rsidR="00E028EA" w:rsidRPr="00002CB2" w:rsidRDefault="00E028EA" w:rsidP="009679D3">
            <w:pPr>
              <w:jc w:val="both"/>
              <w:rPr>
                <w:rFonts w:ascii="Lucida Bright" w:hAnsi="Lucida Bright" w:cs="Calibri"/>
                <w:b/>
                <w:bCs/>
                <w:sz w:val="18"/>
                <w:szCs w:val="18"/>
              </w:rPr>
            </w:pPr>
          </w:p>
        </w:tc>
      </w:tr>
      <w:tr w:rsidR="00E028EA" w:rsidRPr="00160A7E" w:rsidTr="00E028EA">
        <w:trPr>
          <w:jc w:val="center"/>
        </w:trPr>
        <w:tc>
          <w:tcPr>
            <w:tcW w:w="5000" w:type="pct"/>
            <w:shd w:val="clear" w:color="auto" w:fill="C6D9F1"/>
          </w:tcPr>
          <w:p w:rsidR="00E028EA" w:rsidRPr="00160A7E" w:rsidRDefault="00E028EA" w:rsidP="009679D3">
            <w:pPr>
              <w:pStyle w:val="Prrafodelista"/>
              <w:ind w:left="0"/>
              <w:rPr>
                <w:rFonts w:ascii="Lucida Bright" w:hAnsi="Lucida Bright" w:cs="Calibri"/>
                <w:b/>
                <w:sz w:val="18"/>
                <w:szCs w:val="18"/>
              </w:rPr>
            </w:pPr>
            <w:r w:rsidRPr="00160A7E">
              <w:rPr>
                <w:rFonts w:ascii="Lucida Bright" w:hAnsi="Lucida Bright" w:cs="Calibri"/>
                <w:b/>
                <w:sz w:val="18"/>
                <w:szCs w:val="18"/>
              </w:rPr>
              <w:t>GARANTÍA DE SERIEDAD DE PROPUESTA</w:t>
            </w:r>
          </w:p>
        </w:tc>
      </w:tr>
      <w:tr w:rsidR="00E028EA" w:rsidRPr="00160A7E" w:rsidTr="00E028EA">
        <w:trPr>
          <w:jc w:val="center"/>
        </w:trPr>
        <w:tc>
          <w:tcPr>
            <w:tcW w:w="5000" w:type="pct"/>
            <w:shd w:val="clear" w:color="auto" w:fill="auto"/>
          </w:tcPr>
          <w:p w:rsidR="00E028EA" w:rsidRPr="00160A7E" w:rsidRDefault="00E028EA" w:rsidP="009679D3">
            <w:pPr>
              <w:autoSpaceDE w:val="0"/>
              <w:autoSpaceDN w:val="0"/>
              <w:adjustRightInd w:val="0"/>
              <w:jc w:val="both"/>
              <w:rPr>
                <w:rFonts w:ascii="Lucida Bright" w:hAnsi="Lucida Bright" w:cs="Calibri"/>
                <w:sz w:val="18"/>
                <w:szCs w:val="18"/>
              </w:rPr>
            </w:pPr>
            <w:r w:rsidRPr="00160A7E">
              <w:rPr>
                <w:rFonts w:ascii="Lucida Bright" w:hAnsi="Lucida Bright" w:cs="Calibri"/>
                <w:sz w:val="18"/>
                <w:szCs w:val="18"/>
              </w:rPr>
              <w:t xml:space="preserve">A elección de la empresa proponente, ésta podrá optar por uno de los siguientes instrumentos financieros: </w:t>
            </w:r>
          </w:p>
          <w:p w:rsidR="00E028EA" w:rsidRPr="00160A7E" w:rsidRDefault="00E028EA" w:rsidP="009679D3">
            <w:pPr>
              <w:autoSpaceDE w:val="0"/>
              <w:autoSpaceDN w:val="0"/>
              <w:adjustRightInd w:val="0"/>
              <w:jc w:val="both"/>
              <w:rPr>
                <w:rFonts w:ascii="Lucida Bright" w:hAnsi="Lucida Bright" w:cs="Calibri"/>
                <w:sz w:val="18"/>
                <w:szCs w:val="18"/>
              </w:rPr>
            </w:pPr>
          </w:p>
          <w:p w:rsidR="00E028EA" w:rsidRPr="00160A7E" w:rsidRDefault="00E028EA" w:rsidP="00C027AE">
            <w:pPr>
              <w:numPr>
                <w:ilvl w:val="0"/>
                <w:numId w:val="52"/>
              </w:numPr>
              <w:jc w:val="both"/>
              <w:rPr>
                <w:rFonts w:ascii="Lucida Bright" w:hAnsi="Lucida Bright"/>
                <w:sz w:val="18"/>
                <w:szCs w:val="18"/>
              </w:rPr>
            </w:pPr>
            <w:r w:rsidRPr="00160A7E">
              <w:rPr>
                <w:rFonts w:ascii="Lucida Bright" w:hAnsi="Lucida Bright"/>
                <w:b/>
                <w:bCs/>
                <w:sz w:val="18"/>
                <w:szCs w:val="18"/>
                <w:u w:val="single"/>
              </w:rPr>
              <w:t xml:space="preserve">Carta de Crédito Stand </w:t>
            </w:r>
            <w:proofErr w:type="spellStart"/>
            <w:r w:rsidRPr="00160A7E">
              <w:rPr>
                <w:rFonts w:ascii="Lucida Bright" w:hAnsi="Lucida Bright"/>
                <w:b/>
                <w:bCs/>
                <w:sz w:val="18"/>
                <w:szCs w:val="18"/>
                <w:u w:val="single"/>
              </w:rPr>
              <w:t>By</w:t>
            </w:r>
            <w:proofErr w:type="spellEnd"/>
            <w:r w:rsidRPr="00160A7E">
              <w:rPr>
                <w:rFonts w:ascii="Lucida Bright" w:hAnsi="Lucida Bright"/>
                <w:b/>
                <w:bCs/>
                <w:sz w:val="18"/>
                <w:szCs w:val="18"/>
                <w:u w:val="single"/>
              </w:rPr>
              <w:t xml:space="preserve"> (SBLC)</w:t>
            </w:r>
            <w:r w:rsidRPr="00160A7E">
              <w:rPr>
                <w:rFonts w:ascii="Lucida Bright" w:hAnsi="Lucida Bright"/>
                <w:sz w:val="18"/>
                <w:szCs w:val="18"/>
              </w:rPr>
              <w:t xml:space="preserve"> emitida por una Entidad Financiera Internacional y </w:t>
            </w:r>
            <w:r w:rsidRPr="00160A7E">
              <w:rPr>
                <w:rFonts w:ascii="Lucida Bright" w:hAnsi="Lucida Bright"/>
                <w:b/>
                <w:bCs/>
                <w:sz w:val="18"/>
                <w:szCs w:val="18"/>
                <w:u w:val="single"/>
              </w:rPr>
              <w:t>confirmada</w:t>
            </w:r>
            <w:r w:rsidRPr="00160A7E">
              <w:rPr>
                <w:rFonts w:ascii="Lucida Bright" w:hAnsi="Lucida Bright"/>
                <w:sz w:val="18"/>
                <w:szCs w:val="18"/>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por un monto de al menos  9.792,7 $US Dólares Americanos.</w:t>
            </w:r>
          </w:p>
          <w:p w:rsidR="00E028EA" w:rsidRPr="00160A7E" w:rsidRDefault="00E028EA" w:rsidP="009679D3">
            <w:pPr>
              <w:ind w:left="720"/>
              <w:jc w:val="both"/>
              <w:rPr>
                <w:rFonts w:ascii="Lucida Bright" w:hAnsi="Lucida Bright"/>
                <w:sz w:val="18"/>
                <w:szCs w:val="18"/>
              </w:rPr>
            </w:pPr>
          </w:p>
          <w:p w:rsidR="00E028EA" w:rsidRPr="00160A7E" w:rsidRDefault="00E028EA" w:rsidP="00C027AE">
            <w:pPr>
              <w:numPr>
                <w:ilvl w:val="0"/>
                <w:numId w:val="52"/>
              </w:numPr>
              <w:jc w:val="both"/>
              <w:rPr>
                <w:rFonts w:ascii="Lucida Bright" w:hAnsi="Lucida Bright"/>
                <w:sz w:val="18"/>
                <w:szCs w:val="18"/>
              </w:rPr>
            </w:pPr>
            <w:r w:rsidRPr="00160A7E">
              <w:rPr>
                <w:rFonts w:ascii="Lucida Bright" w:hAnsi="Lucida Bright"/>
                <w:b/>
                <w:bCs/>
                <w:sz w:val="18"/>
                <w:szCs w:val="18"/>
                <w:u w:val="single"/>
              </w:rPr>
              <w:t>Boleta de Garantía contra garantizada</w:t>
            </w:r>
            <w:r w:rsidRPr="00160A7E">
              <w:rPr>
                <w:rFonts w:ascii="Lucida Bright" w:hAnsi="Lucida Bright"/>
                <w:sz w:val="18"/>
                <w:szCs w:val="18"/>
              </w:rPr>
              <w:t xml:space="preserve"> (por una Carta de Crédito Stand </w:t>
            </w:r>
            <w:proofErr w:type="spellStart"/>
            <w:r w:rsidRPr="00160A7E">
              <w:rPr>
                <w:rFonts w:ascii="Lucida Bright" w:hAnsi="Lucida Bright"/>
                <w:sz w:val="18"/>
                <w:szCs w:val="18"/>
              </w:rPr>
              <w:t>By</w:t>
            </w:r>
            <w:proofErr w:type="spellEnd"/>
            <w:r w:rsidRPr="00160A7E">
              <w:rPr>
                <w:rFonts w:ascii="Lucida Bright" w:hAnsi="Lucida Bright"/>
                <w:sz w:val="18"/>
                <w:szCs w:val="18"/>
              </w:rPr>
              <w:t xml:space="preserve"> )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120 días calendario computables a partir de la fecha  de presentación de propuesta,  por un monto por un monto de al menos  9.792,72 $US Dólares Americanos.</w:t>
            </w:r>
          </w:p>
          <w:p w:rsidR="00E028EA" w:rsidRPr="00160A7E" w:rsidRDefault="00E028EA" w:rsidP="009679D3">
            <w:pPr>
              <w:jc w:val="both"/>
              <w:rPr>
                <w:rFonts w:ascii="Lucida Bright" w:hAnsi="Lucida Bright"/>
                <w:sz w:val="18"/>
                <w:szCs w:val="18"/>
              </w:rPr>
            </w:pPr>
          </w:p>
          <w:p w:rsidR="00E028EA" w:rsidRPr="00160A7E" w:rsidRDefault="00E028EA" w:rsidP="00C027AE">
            <w:pPr>
              <w:numPr>
                <w:ilvl w:val="0"/>
                <w:numId w:val="52"/>
              </w:numPr>
              <w:autoSpaceDE w:val="0"/>
              <w:autoSpaceDN w:val="0"/>
              <w:adjustRightInd w:val="0"/>
              <w:jc w:val="both"/>
              <w:rPr>
                <w:rFonts w:ascii="Lucida Bright" w:hAnsi="Lucida Bright" w:cs="Calibri"/>
                <w:sz w:val="18"/>
                <w:szCs w:val="18"/>
                <w:lang w:val="es-ES_tradnl"/>
              </w:rPr>
            </w:pPr>
            <w:r w:rsidRPr="00160A7E">
              <w:rPr>
                <w:rFonts w:ascii="Lucida Bright" w:hAnsi="Lucida Bright"/>
                <w:b/>
                <w:bCs/>
                <w:sz w:val="18"/>
                <w:szCs w:val="18"/>
                <w:u w:val="single"/>
              </w:rPr>
              <w:t xml:space="preserve">Garantía a Primer Requerimiento contra garantizada </w:t>
            </w:r>
            <w:r w:rsidRPr="00160A7E">
              <w:rPr>
                <w:rFonts w:ascii="Lucida Bright" w:hAnsi="Lucida Bright"/>
                <w:sz w:val="18"/>
                <w:szCs w:val="18"/>
              </w:rPr>
              <w:t xml:space="preserve">(por una Carta de Crédito Stand </w:t>
            </w:r>
            <w:proofErr w:type="spellStart"/>
            <w:r w:rsidRPr="00160A7E">
              <w:rPr>
                <w:rFonts w:ascii="Lucida Bright" w:hAnsi="Lucida Bright"/>
                <w:sz w:val="18"/>
                <w:szCs w:val="18"/>
              </w:rPr>
              <w:t>By</w:t>
            </w:r>
            <w:proofErr w:type="spellEnd"/>
            <w:r w:rsidRPr="00160A7E">
              <w:rPr>
                <w:rFonts w:ascii="Lucida Bright" w:hAnsi="Lucida Bright"/>
                <w:sz w:val="18"/>
                <w:szCs w:val="18"/>
              </w:rPr>
              <w:t>)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120 días calendario computables a partir de la fecha de presentación de propuesta,  por un monto por un monto de al menos  9.792,72 $US Dólares Americanos.</w:t>
            </w:r>
          </w:p>
          <w:p w:rsidR="00E028EA" w:rsidRPr="00160A7E" w:rsidRDefault="00E028EA" w:rsidP="009679D3">
            <w:pPr>
              <w:pStyle w:val="Prrafodelista"/>
              <w:rPr>
                <w:rFonts w:ascii="Lucida Bright" w:hAnsi="Lucida Bright" w:cs="Calibri"/>
                <w:b/>
                <w:bCs/>
                <w:sz w:val="18"/>
                <w:szCs w:val="18"/>
                <w:u w:val="single"/>
                <w:lang w:val="es-ES_tradnl"/>
              </w:rPr>
            </w:pPr>
          </w:p>
          <w:p w:rsidR="00E028EA" w:rsidRPr="00160A7E" w:rsidRDefault="00E028EA" w:rsidP="00C027AE">
            <w:pPr>
              <w:numPr>
                <w:ilvl w:val="0"/>
                <w:numId w:val="52"/>
              </w:numPr>
              <w:autoSpaceDE w:val="0"/>
              <w:autoSpaceDN w:val="0"/>
              <w:adjustRightInd w:val="0"/>
              <w:jc w:val="both"/>
              <w:rPr>
                <w:rFonts w:ascii="Lucida Bright" w:hAnsi="Lucida Bright" w:cs="Calibri"/>
                <w:sz w:val="18"/>
                <w:szCs w:val="18"/>
                <w:lang w:val="es-ES_tradnl"/>
              </w:rPr>
            </w:pPr>
            <w:r w:rsidRPr="00160A7E">
              <w:rPr>
                <w:rFonts w:ascii="Lucida Bright" w:hAnsi="Lucida Bright" w:cs="Calibri"/>
                <w:b/>
                <w:bCs/>
                <w:sz w:val="18"/>
                <w:szCs w:val="18"/>
                <w:u w:val="single"/>
                <w:lang w:val="es-ES_tradnl"/>
              </w:rPr>
              <w:t>Boleta de Garantía,</w:t>
            </w:r>
            <w:r w:rsidRPr="00160A7E">
              <w:rPr>
                <w:rFonts w:ascii="Lucida Bright" w:hAnsi="Lucida Bright" w:cs="Calibri"/>
                <w:sz w:val="18"/>
                <w:szCs w:val="18"/>
                <w:lang w:val="es-ES_tradnl"/>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w:t>
            </w:r>
            <w:r w:rsidRPr="00160A7E">
              <w:rPr>
                <w:rFonts w:ascii="Lucida Bright" w:hAnsi="Lucida Bright"/>
                <w:sz w:val="18"/>
                <w:szCs w:val="18"/>
              </w:rPr>
              <w:t xml:space="preserve">120 días </w:t>
            </w:r>
            <w:r w:rsidRPr="00160A7E">
              <w:rPr>
                <w:rFonts w:ascii="Lucida Bright" w:hAnsi="Lucida Bright" w:cs="Calibri"/>
                <w:sz w:val="18"/>
                <w:szCs w:val="18"/>
                <w:lang w:val="es-ES_tradnl"/>
              </w:rPr>
              <w:t xml:space="preserve">calendario computables a partir de la fecha de presentación de propuesta,  por un monto por un monto de al menos  </w:t>
            </w:r>
            <w:r w:rsidRPr="00160A7E">
              <w:rPr>
                <w:rFonts w:ascii="Lucida Bright" w:hAnsi="Lucida Bright"/>
                <w:sz w:val="18"/>
                <w:szCs w:val="18"/>
              </w:rPr>
              <w:t>9.792,72</w:t>
            </w:r>
            <w:r w:rsidRPr="00160A7E">
              <w:rPr>
                <w:rFonts w:ascii="Lucida Bright" w:hAnsi="Lucida Bright" w:cs="Calibri"/>
                <w:sz w:val="18"/>
                <w:szCs w:val="18"/>
                <w:lang w:val="es-ES_tradnl"/>
              </w:rPr>
              <w:t xml:space="preserve"> $US Dólares Americanos.</w:t>
            </w:r>
            <w:r w:rsidRPr="00160A7E">
              <w:rPr>
                <w:rFonts w:ascii="Lucida Bright" w:hAnsi="Lucida Bright" w:cs="Calibri"/>
                <w:i/>
                <w:iCs/>
                <w:sz w:val="18"/>
                <w:szCs w:val="18"/>
                <w:lang w:val="es-ES_tradnl"/>
              </w:rPr>
              <w:t xml:space="preserve"> (Este Instrumento Financiero será válido únicamente cuando la empresa Proponente o Proveedor Adjudicado </w:t>
            </w:r>
            <w:proofErr w:type="gramStart"/>
            <w:r w:rsidRPr="00160A7E">
              <w:rPr>
                <w:rFonts w:ascii="Lucida Bright" w:hAnsi="Lucida Bright" w:cs="Calibri"/>
                <w:i/>
                <w:iCs/>
                <w:sz w:val="18"/>
                <w:szCs w:val="18"/>
                <w:lang w:val="es-ES_tradnl"/>
              </w:rPr>
              <w:t>demuestre  su</w:t>
            </w:r>
            <w:proofErr w:type="gramEnd"/>
            <w:r w:rsidRPr="00160A7E">
              <w:rPr>
                <w:rFonts w:ascii="Lucida Bright" w:hAnsi="Lucida Bright" w:cs="Calibri"/>
                <w:i/>
                <w:iCs/>
                <w:sz w:val="18"/>
                <w:szCs w:val="18"/>
                <w:lang w:val="es-ES_tradnl"/>
              </w:rPr>
              <w:t xml:space="preserve"> calidad de Sociedad Constituida en el Extranjero, mediante la presentación de  Documento de Constitución de la Empresa, Registro Tributario, Registro de Comercio o sus equivalentes en el país de origen).</w:t>
            </w:r>
          </w:p>
          <w:p w:rsidR="00E028EA" w:rsidRPr="00160A7E" w:rsidRDefault="00E028EA" w:rsidP="009679D3">
            <w:pPr>
              <w:pStyle w:val="Prrafodelista"/>
              <w:rPr>
                <w:rFonts w:ascii="Lucida Bright" w:hAnsi="Lucida Bright" w:cs="Calibri"/>
                <w:b/>
                <w:bCs/>
                <w:sz w:val="18"/>
                <w:szCs w:val="18"/>
                <w:u w:val="single"/>
                <w:lang w:val="es-ES_tradnl"/>
              </w:rPr>
            </w:pPr>
          </w:p>
          <w:p w:rsidR="00E028EA" w:rsidRPr="00160A7E" w:rsidRDefault="00E028EA" w:rsidP="00C027AE">
            <w:pPr>
              <w:numPr>
                <w:ilvl w:val="0"/>
                <w:numId w:val="52"/>
              </w:numPr>
              <w:autoSpaceDE w:val="0"/>
              <w:autoSpaceDN w:val="0"/>
              <w:adjustRightInd w:val="0"/>
              <w:jc w:val="both"/>
              <w:rPr>
                <w:rFonts w:ascii="Lucida Bright" w:hAnsi="Lucida Bright" w:cs="Calibri"/>
                <w:sz w:val="18"/>
                <w:szCs w:val="18"/>
                <w:lang w:val="es-ES_tradnl"/>
              </w:rPr>
            </w:pPr>
            <w:r w:rsidRPr="00160A7E">
              <w:rPr>
                <w:rFonts w:ascii="Lucida Bright" w:hAnsi="Lucida Bright" w:cs="Calibri"/>
                <w:b/>
                <w:bCs/>
                <w:sz w:val="18"/>
                <w:szCs w:val="18"/>
                <w:u w:val="single"/>
                <w:lang w:val="es-ES_tradnl"/>
              </w:rPr>
              <w:t>Garantía a Primer Requerimiento</w:t>
            </w:r>
            <w:r w:rsidRPr="00160A7E">
              <w:rPr>
                <w:rFonts w:ascii="Lucida Bright" w:hAnsi="Lucida Bright" w:cs="Calibri"/>
                <w:sz w:val="18"/>
                <w:szCs w:val="18"/>
                <w:lang w:val="es-ES_tradnl"/>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w:t>
            </w:r>
            <w:r w:rsidRPr="00160A7E">
              <w:rPr>
                <w:rFonts w:ascii="Lucida Bright" w:hAnsi="Lucida Bright"/>
                <w:sz w:val="18"/>
                <w:szCs w:val="18"/>
              </w:rPr>
              <w:t xml:space="preserve">120 días </w:t>
            </w:r>
            <w:r w:rsidRPr="00160A7E">
              <w:rPr>
                <w:rFonts w:ascii="Lucida Bright" w:hAnsi="Lucida Bright" w:cs="Calibri"/>
                <w:sz w:val="18"/>
                <w:szCs w:val="18"/>
                <w:lang w:val="es-ES_tradnl"/>
              </w:rPr>
              <w:t xml:space="preserve">calendario computables a partir de la fecha de presentación de propuesta,  por un monto por un monto de al menos  </w:t>
            </w:r>
            <w:r w:rsidRPr="00160A7E">
              <w:rPr>
                <w:rFonts w:ascii="Lucida Bright" w:hAnsi="Lucida Bright"/>
                <w:sz w:val="18"/>
                <w:szCs w:val="18"/>
              </w:rPr>
              <w:t>9.792,72</w:t>
            </w:r>
            <w:r w:rsidRPr="00160A7E">
              <w:rPr>
                <w:rFonts w:ascii="Lucida Bright" w:hAnsi="Lucida Bright" w:cs="Calibri"/>
                <w:sz w:val="18"/>
                <w:szCs w:val="18"/>
                <w:lang w:val="es-ES_tradnl"/>
              </w:rPr>
              <w:t xml:space="preserve"> $US Dólares Americanos.</w:t>
            </w:r>
            <w:r w:rsidRPr="00160A7E">
              <w:rPr>
                <w:rFonts w:ascii="Lucida Bright" w:hAnsi="Lucida Bright" w:cs="Calibri"/>
                <w:i/>
                <w:iCs/>
                <w:sz w:val="18"/>
                <w:szCs w:val="18"/>
                <w:lang w:val="es-ES_tradnl"/>
              </w:rPr>
              <w:t xml:space="preserve"> Este Instrumento Financiero será válido únicamente cuando la empresa Proponente o Proveedor Adjudicado demuestre su calidad de Sociedad Constituida en el Extranjero, mediante la presentación </w:t>
            </w:r>
            <w:proofErr w:type="gramStart"/>
            <w:r w:rsidRPr="00160A7E">
              <w:rPr>
                <w:rFonts w:ascii="Lucida Bright" w:hAnsi="Lucida Bright" w:cs="Calibri"/>
                <w:i/>
                <w:iCs/>
                <w:sz w:val="18"/>
                <w:szCs w:val="18"/>
                <w:lang w:val="es-ES_tradnl"/>
              </w:rPr>
              <w:t>de  Documento</w:t>
            </w:r>
            <w:proofErr w:type="gramEnd"/>
            <w:r w:rsidRPr="00160A7E">
              <w:rPr>
                <w:rFonts w:ascii="Lucida Bright" w:hAnsi="Lucida Bright" w:cs="Calibri"/>
                <w:i/>
                <w:iCs/>
                <w:sz w:val="18"/>
                <w:szCs w:val="18"/>
                <w:lang w:val="es-ES_tradnl"/>
              </w:rPr>
              <w:t xml:space="preserve"> de Constitución de la Empresa, Registro Tributario, Registro de Comercio o sus equivalentes en el país de origen.)</w:t>
            </w:r>
          </w:p>
          <w:p w:rsidR="00E028EA" w:rsidRPr="00160A7E" w:rsidRDefault="00E028EA" w:rsidP="009679D3">
            <w:pPr>
              <w:autoSpaceDE w:val="0"/>
              <w:autoSpaceDN w:val="0"/>
              <w:adjustRightInd w:val="0"/>
              <w:jc w:val="both"/>
              <w:rPr>
                <w:rFonts w:ascii="Lucida Bright" w:hAnsi="Lucida Bright" w:cs="Calibri"/>
                <w:sz w:val="18"/>
                <w:szCs w:val="18"/>
                <w:lang w:val="es-ES_tradnl"/>
              </w:rPr>
            </w:pPr>
          </w:p>
        </w:tc>
      </w:tr>
      <w:tr w:rsidR="00E028EA" w:rsidRPr="00160A7E" w:rsidTr="00E028EA">
        <w:trPr>
          <w:jc w:val="center"/>
        </w:trPr>
        <w:tc>
          <w:tcPr>
            <w:tcW w:w="5000" w:type="pct"/>
            <w:shd w:val="clear" w:color="auto" w:fill="C6D9F1"/>
          </w:tcPr>
          <w:p w:rsidR="00E028EA" w:rsidRPr="00160A7E" w:rsidRDefault="00E028EA" w:rsidP="009679D3">
            <w:pPr>
              <w:pStyle w:val="Prrafodelista"/>
              <w:ind w:left="0"/>
              <w:rPr>
                <w:rFonts w:ascii="Lucida Bright" w:hAnsi="Lucida Bright" w:cs="Calibri"/>
                <w:sz w:val="18"/>
                <w:szCs w:val="18"/>
              </w:rPr>
            </w:pPr>
            <w:r w:rsidRPr="00160A7E">
              <w:rPr>
                <w:rFonts w:ascii="Lucida Bright" w:hAnsi="Lucida Bright" w:cs="Calibri"/>
                <w:b/>
                <w:sz w:val="18"/>
                <w:szCs w:val="18"/>
              </w:rPr>
              <w:lastRenderedPageBreak/>
              <w:t>GARANTÍA DE CUMPLIMIENTO DE CONTRATO</w:t>
            </w:r>
          </w:p>
        </w:tc>
      </w:tr>
      <w:tr w:rsidR="00E028EA" w:rsidRPr="00160A7E" w:rsidTr="00E028EA">
        <w:trPr>
          <w:jc w:val="center"/>
        </w:trPr>
        <w:tc>
          <w:tcPr>
            <w:tcW w:w="5000" w:type="pct"/>
            <w:shd w:val="clear" w:color="auto" w:fill="auto"/>
          </w:tcPr>
          <w:p w:rsidR="00E028EA" w:rsidRPr="00160A7E" w:rsidRDefault="00E028EA" w:rsidP="009679D3">
            <w:pPr>
              <w:jc w:val="both"/>
              <w:rPr>
                <w:rFonts w:ascii="Lucida Bright" w:hAnsi="Lucida Bright" w:cs="Calibri"/>
                <w:sz w:val="18"/>
                <w:szCs w:val="18"/>
              </w:rPr>
            </w:pPr>
            <w:r w:rsidRPr="00160A7E">
              <w:rPr>
                <w:rFonts w:ascii="Lucida Bright" w:hAnsi="Lucida Bright" w:cs="Calibri"/>
                <w:sz w:val="18"/>
                <w:szCs w:val="18"/>
              </w:rPr>
              <w:t>El proponente, en caso de ser adjudicado, para la firma del Contrato, podrá optar por cualquiera de las siguientes opciones de Garantía de Cumplimiento de Contrato:</w:t>
            </w:r>
          </w:p>
          <w:p w:rsidR="00E028EA" w:rsidRPr="00160A7E" w:rsidRDefault="00E028EA" w:rsidP="009679D3">
            <w:pPr>
              <w:autoSpaceDE w:val="0"/>
              <w:autoSpaceDN w:val="0"/>
              <w:adjustRightInd w:val="0"/>
              <w:jc w:val="both"/>
              <w:rPr>
                <w:rFonts w:ascii="Lucida Bright" w:hAnsi="Lucida Bright" w:cs="Calibri"/>
                <w:sz w:val="18"/>
                <w:szCs w:val="18"/>
              </w:rPr>
            </w:pPr>
          </w:p>
          <w:p w:rsidR="00E028EA" w:rsidRPr="00160A7E" w:rsidRDefault="00E028EA" w:rsidP="00C027AE">
            <w:pPr>
              <w:numPr>
                <w:ilvl w:val="0"/>
                <w:numId w:val="53"/>
              </w:numPr>
              <w:jc w:val="both"/>
              <w:rPr>
                <w:rFonts w:ascii="Lucida Bright" w:hAnsi="Lucida Bright"/>
                <w:sz w:val="18"/>
                <w:szCs w:val="18"/>
              </w:rPr>
            </w:pPr>
            <w:r w:rsidRPr="00160A7E">
              <w:rPr>
                <w:rFonts w:ascii="Lucida Bright" w:hAnsi="Lucida Bright"/>
                <w:b/>
                <w:bCs/>
                <w:sz w:val="18"/>
                <w:szCs w:val="18"/>
                <w:u w:val="single"/>
              </w:rPr>
              <w:t xml:space="preserve">Carta de Crédito Stand </w:t>
            </w:r>
            <w:proofErr w:type="spellStart"/>
            <w:r w:rsidRPr="00160A7E">
              <w:rPr>
                <w:rFonts w:ascii="Lucida Bright" w:hAnsi="Lucida Bright"/>
                <w:b/>
                <w:bCs/>
                <w:sz w:val="18"/>
                <w:szCs w:val="18"/>
                <w:u w:val="single"/>
              </w:rPr>
              <w:t>By</w:t>
            </w:r>
            <w:proofErr w:type="spellEnd"/>
            <w:r w:rsidRPr="00160A7E">
              <w:rPr>
                <w:rFonts w:ascii="Lucida Bright" w:hAnsi="Lucida Bright"/>
                <w:b/>
                <w:bCs/>
                <w:sz w:val="18"/>
                <w:szCs w:val="18"/>
                <w:u w:val="single"/>
              </w:rPr>
              <w:t xml:space="preserve"> (SBLC)</w:t>
            </w:r>
            <w:r w:rsidRPr="00160A7E">
              <w:rPr>
                <w:rFonts w:ascii="Lucida Bright" w:hAnsi="Lucida Bright"/>
                <w:sz w:val="18"/>
                <w:szCs w:val="18"/>
              </w:rPr>
              <w:t xml:space="preserve"> emitida por una Entidad Financiera Internacional y </w:t>
            </w:r>
            <w:r w:rsidRPr="00160A7E">
              <w:rPr>
                <w:rFonts w:ascii="Lucida Bright" w:hAnsi="Lucida Bright"/>
                <w:b/>
                <w:bCs/>
                <w:sz w:val="18"/>
                <w:szCs w:val="18"/>
                <w:u w:val="single"/>
              </w:rPr>
              <w:t>confirmada</w:t>
            </w:r>
            <w:r w:rsidRPr="00160A7E">
              <w:rPr>
                <w:rFonts w:ascii="Lucida Bright" w:hAnsi="Lucida Bright"/>
                <w:sz w:val="18"/>
                <w:szCs w:val="18"/>
              </w:rPr>
              <w:t xml:space="preserve">  por una Entidad de Intermediación Financiera corresponsal (local) establecida en el Estado Plurinacional de Bolivia con estructura de alcance a nivel nacional, registrada, autorizada y bajo el control de la Autoridad de Supervisión del Sistema Financiero - ASF,  a la orden/a favor de Yacimientos Petrolíferos Fiscales Bolivianos YPFB, con las características expresas de renovable, irrevocable, y de ejecución a primer requerimiento, con vigencia de 60 días calendario adicionales a la vigencia del contrato, por un monto de al menos 68.549,04 </w:t>
            </w:r>
            <w:r w:rsidRPr="00160A7E">
              <w:rPr>
                <w:rFonts w:ascii="Lucida Bright" w:hAnsi="Lucida Bright" w:cs="Calibri"/>
                <w:sz w:val="18"/>
                <w:szCs w:val="18"/>
                <w:lang w:val="es-ES_tradnl"/>
              </w:rPr>
              <w:t>$US Dólares Americanos</w:t>
            </w:r>
            <w:r w:rsidRPr="00160A7E">
              <w:rPr>
                <w:rFonts w:ascii="Lucida Bright" w:hAnsi="Lucida Bright"/>
                <w:sz w:val="18"/>
                <w:szCs w:val="18"/>
              </w:rPr>
              <w:t>.</w:t>
            </w:r>
          </w:p>
          <w:p w:rsidR="00E028EA" w:rsidRPr="00160A7E" w:rsidRDefault="00E028EA" w:rsidP="009679D3">
            <w:pPr>
              <w:ind w:left="720"/>
              <w:jc w:val="both"/>
              <w:rPr>
                <w:rFonts w:ascii="Lucida Bright" w:hAnsi="Lucida Bright"/>
                <w:sz w:val="18"/>
                <w:szCs w:val="18"/>
              </w:rPr>
            </w:pPr>
          </w:p>
          <w:p w:rsidR="00E028EA" w:rsidRPr="00160A7E" w:rsidRDefault="00E028EA" w:rsidP="00C027AE">
            <w:pPr>
              <w:numPr>
                <w:ilvl w:val="0"/>
                <w:numId w:val="53"/>
              </w:numPr>
              <w:jc w:val="both"/>
              <w:rPr>
                <w:rFonts w:ascii="Lucida Bright" w:hAnsi="Lucida Bright"/>
                <w:sz w:val="18"/>
                <w:szCs w:val="18"/>
              </w:rPr>
            </w:pPr>
            <w:r w:rsidRPr="00160A7E">
              <w:rPr>
                <w:rFonts w:ascii="Lucida Bright" w:hAnsi="Lucida Bright"/>
                <w:b/>
                <w:bCs/>
                <w:sz w:val="18"/>
                <w:szCs w:val="18"/>
                <w:u w:val="single"/>
              </w:rPr>
              <w:t>Boleta de Garantía contra garantizada</w:t>
            </w:r>
            <w:r w:rsidRPr="00160A7E">
              <w:rPr>
                <w:rFonts w:ascii="Lucida Bright" w:hAnsi="Lucida Bright"/>
                <w:sz w:val="18"/>
                <w:szCs w:val="18"/>
              </w:rPr>
              <w:t xml:space="preserve"> (por una Carta de Crédito Stand </w:t>
            </w:r>
            <w:proofErr w:type="spellStart"/>
            <w:r w:rsidRPr="00160A7E">
              <w:rPr>
                <w:rFonts w:ascii="Lucida Bright" w:hAnsi="Lucida Bright"/>
                <w:sz w:val="18"/>
                <w:szCs w:val="18"/>
              </w:rPr>
              <w:t>By</w:t>
            </w:r>
            <w:proofErr w:type="spellEnd"/>
            <w:r w:rsidRPr="00160A7E">
              <w:rPr>
                <w:rFonts w:ascii="Lucida Bright" w:hAnsi="Lucida Bright"/>
                <w:sz w:val="18"/>
                <w:szCs w:val="18"/>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por un monto de al menos 68.549,04 </w:t>
            </w:r>
            <w:r w:rsidRPr="00160A7E">
              <w:rPr>
                <w:rFonts w:ascii="Lucida Bright" w:hAnsi="Lucida Bright" w:cs="Calibri"/>
                <w:sz w:val="18"/>
                <w:szCs w:val="18"/>
                <w:lang w:val="es-ES_tradnl"/>
              </w:rPr>
              <w:t>$US Dólares Americanos</w:t>
            </w:r>
            <w:r w:rsidRPr="00160A7E">
              <w:rPr>
                <w:rFonts w:ascii="Lucida Bright" w:hAnsi="Lucida Bright"/>
                <w:sz w:val="18"/>
                <w:szCs w:val="18"/>
              </w:rPr>
              <w:t>.</w:t>
            </w:r>
          </w:p>
          <w:p w:rsidR="00E028EA" w:rsidRPr="00160A7E" w:rsidRDefault="00E028EA" w:rsidP="009679D3">
            <w:pPr>
              <w:jc w:val="both"/>
              <w:rPr>
                <w:rFonts w:ascii="Lucida Bright" w:hAnsi="Lucida Bright"/>
                <w:sz w:val="18"/>
                <w:szCs w:val="18"/>
              </w:rPr>
            </w:pPr>
          </w:p>
          <w:p w:rsidR="00E028EA" w:rsidRPr="00160A7E" w:rsidRDefault="00E028EA" w:rsidP="00C027AE">
            <w:pPr>
              <w:numPr>
                <w:ilvl w:val="0"/>
                <w:numId w:val="53"/>
              </w:numPr>
              <w:jc w:val="both"/>
              <w:rPr>
                <w:rFonts w:ascii="Lucida Bright" w:hAnsi="Lucida Bright"/>
                <w:b/>
                <w:bCs/>
                <w:sz w:val="18"/>
                <w:szCs w:val="18"/>
                <w:u w:val="single"/>
              </w:rPr>
            </w:pPr>
            <w:r w:rsidRPr="00160A7E">
              <w:rPr>
                <w:rFonts w:ascii="Lucida Bright" w:hAnsi="Lucida Bright"/>
                <w:b/>
                <w:bCs/>
                <w:sz w:val="18"/>
                <w:szCs w:val="18"/>
                <w:u w:val="single"/>
              </w:rPr>
              <w:t xml:space="preserve">Garantía a Primer Requerimiento contra garantizada </w:t>
            </w:r>
            <w:r w:rsidRPr="00160A7E">
              <w:rPr>
                <w:rFonts w:ascii="Lucida Bright" w:hAnsi="Lucida Bright"/>
                <w:bCs/>
                <w:sz w:val="18"/>
                <w:szCs w:val="18"/>
              </w:rPr>
              <w:t xml:space="preserve">(por una Carta de Crédito Stand </w:t>
            </w:r>
            <w:proofErr w:type="spellStart"/>
            <w:r w:rsidRPr="00160A7E">
              <w:rPr>
                <w:rFonts w:ascii="Lucida Bright" w:hAnsi="Lucida Bright"/>
                <w:bCs/>
                <w:sz w:val="18"/>
                <w:szCs w:val="18"/>
              </w:rPr>
              <w:t>By</w:t>
            </w:r>
            <w:proofErr w:type="spellEnd"/>
            <w:r w:rsidRPr="00160A7E">
              <w:rPr>
                <w:rFonts w:ascii="Lucida Bright" w:hAnsi="Lucida Bright"/>
                <w:bCs/>
                <w:sz w:val="18"/>
                <w:szCs w:val="18"/>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por un monto de al menos </w:t>
            </w:r>
            <w:r w:rsidRPr="00160A7E">
              <w:rPr>
                <w:rFonts w:ascii="Lucida Bright" w:hAnsi="Lucida Bright"/>
                <w:sz w:val="18"/>
                <w:szCs w:val="18"/>
              </w:rPr>
              <w:t xml:space="preserve">68.549,04 </w:t>
            </w:r>
            <w:r w:rsidRPr="00160A7E">
              <w:rPr>
                <w:rFonts w:ascii="Lucida Bright" w:hAnsi="Lucida Bright"/>
                <w:bCs/>
                <w:sz w:val="18"/>
                <w:szCs w:val="18"/>
              </w:rPr>
              <w:t>$US Dólares Americanos.</w:t>
            </w:r>
          </w:p>
          <w:p w:rsidR="00E028EA" w:rsidRPr="00160A7E" w:rsidRDefault="00E028EA" w:rsidP="009679D3">
            <w:pPr>
              <w:pStyle w:val="Prrafodelista"/>
              <w:rPr>
                <w:rFonts w:ascii="Lucida Bright" w:hAnsi="Lucida Bright"/>
                <w:b/>
                <w:bCs/>
                <w:sz w:val="18"/>
                <w:szCs w:val="18"/>
                <w:u w:val="single"/>
              </w:rPr>
            </w:pPr>
          </w:p>
          <w:p w:rsidR="00E028EA" w:rsidRPr="00160A7E" w:rsidRDefault="00E028EA" w:rsidP="00C027AE">
            <w:pPr>
              <w:numPr>
                <w:ilvl w:val="0"/>
                <w:numId w:val="53"/>
              </w:numPr>
              <w:jc w:val="both"/>
              <w:rPr>
                <w:rFonts w:ascii="Lucida Bright" w:hAnsi="Lucida Bright"/>
                <w:sz w:val="18"/>
                <w:szCs w:val="18"/>
              </w:rPr>
            </w:pPr>
            <w:r w:rsidRPr="00160A7E">
              <w:rPr>
                <w:rFonts w:ascii="Lucida Bright" w:hAnsi="Lucida Bright"/>
                <w:b/>
                <w:bCs/>
                <w:sz w:val="18"/>
                <w:szCs w:val="18"/>
                <w:u w:val="single"/>
              </w:rPr>
              <w:t>Boleta de Garantía</w:t>
            </w:r>
            <w:r w:rsidRPr="00160A7E">
              <w:rPr>
                <w:rFonts w:ascii="Lucida Bright" w:hAnsi="Lucida Bright"/>
                <w:sz w:val="18"/>
                <w:szCs w:val="18"/>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60 días calendario adicionales a la vigencia del contrato, por un monto de al menos 68.549,04 </w:t>
            </w:r>
            <w:r w:rsidRPr="00160A7E">
              <w:rPr>
                <w:rFonts w:ascii="Lucida Bright" w:hAnsi="Lucida Bright" w:cs="Calibri"/>
                <w:sz w:val="18"/>
                <w:szCs w:val="18"/>
                <w:lang w:val="es-ES_tradnl"/>
              </w:rPr>
              <w:t>$US Dólares Americanos</w:t>
            </w:r>
            <w:r w:rsidRPr="00160A7E">
              <w:rPr>
                <w:rFonts w:ascii="Lucida Bright" w:hAnsi="Lucida Bright"/>
                <w:sz w:val="18"/>
                <w:szCs w:val="18"/>
              </w:rPr>
              <w:t>.  (</w:t>
            </w:r>
            <w:r w:rsidRPr="00160A7E">
              <w:rPr>
                <w:rFonts w:ascii="Lucida Bright" w:hAnsi="Lucida Bright"/>
                <w:i/>
                <w:iCs/>
                <w:sz w:val="18"/>
                <w:szCs w:val="18"/>
              </w:rPr>
              <w:t xml:space="preserve">Este Instrumento Financiero será válido únicamente cuando la empresa Proponente o Proveedor Adjudicado </w:t>
            </w:r>
            <w:proofErr w:type="gramStart"/>
            <w:r w:rsidRPr="00160A7E">
              <w:rPr>
                <w:rFonts w:ascii="Lucida Bright" w:hAnsi="Lucida Bright"/>
                <w:i/>
                <w:iCs/>
                <w:sz w:val="18"/>
                <w:szCs w:val="18"/>
              </w:rPr>
              <w:t>demuestre  su</w:t>
            </w:r>
            <w:proofErr w:type="gramEnd"/>
            <w:r w:rsidRPr="00160A7E">
              <w:rPr>
                <w:rFonts w:ascii="Lucida Bright" w:hAnsi="Lucida Bright"/>
                <w:i/>
                <w:iCs/>
                <w:sz w:val="18"/>
                <w:szCs w:val="18"/>
              </w:rPr>
              <w:t xml:space="preserve"> calidad de Sociedad Constituida en el Extranjero, mediante la presentación de  Documento de Constitución de la Empresa, Registro Tributario, Registro de Comercio o sus equivalentes en el país de origen).</w:t>
            </w:r>
            <w:r w:rsidRPr="00160A7E">
              <w:rPr>
                <w:rFonts w:ascii="Lucida Bright" w:hAnsi="Lucida Bright"/>
                <w:sz w:val="18"/>
                <w:szCs w:val="18"/>
              </w:rPr>
              <w:t xml:space="preserve">          </w:t>
            </w:r>
          </w:p>
          <w:p w:rsidR="00E028EA" w:rsidRPr="00160A7E" w:rsidRDefault="00E028EA" w:rsidP="009679D3">
            <w:pPr>
              <w:pStyle w:val="Prrafodelista"/>
              <w:rPr>
                <w:rFonts w:ascii="Lucida Bright" w:hAnsi="Lucida Bright"/>
                <w:b/>
                <w:bCs/>
                <w:sz w:val="18"/>
                <w:szCs w:val="18"/>
                <w:u w:val="single"/>
              </w:rPr>
            </w:pPr>
          </w:p>
          <w:p w:rsidR="00E028EA" w:rsidRPr="00160A7E" w:rsidRDefault="00E028EA" w:rsidP="00C027AE">
            <w:pPr>
              <w:numPr>
                <w:ilvl w:val="0"/>
                <w:numId w:val="53"/>
              </w:numPr>
              <w:jc w:val="both"/>
              <w:rPr>
                <w:rFonts w:ascii="Lucida Bright" w:hAnsi="Lucida Bright"/>
                <w:sz w:val="18"/>
                <w:szCs w:val="18"/>
              </w:rPr>
            </w:pPr>
            <w:r w:rsidRPr="00160A7E">
              <w:rPr>
                <w:rFonts w:ascii="Lucida Bright" w:hAnsi="Lucida Bright"/>
                <w:b/>
                <w:bCs/>
                <w:sz w:val="18"/>
                <w:szCs w:val="18"/>
                <w:u w:val="single"/>
              </w:rPr>
              <w:t>Garantía a Primer Requerimiento</w:t>
            </w:r>
            <w:r w:rsidRPr="00160A7E">
              <w:rPr>
                <w:rFonts w:ascii="Lucida Bright" w:hAnsi="Lucida Bright"/>
                <w:sz w:val="18"/>
                <w:szCs w:val="18"/>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60 días calendario adicionales a la vigencia del contrato, por un monto de al menos 68.549,04 </w:t>
            </w:r>
            <w:r w:rsidRPr="00160A7E">
              <w:rPr>
                <w:rFonts w:ascii="Lucida Bright" w:hAnsi="Lucida Bright" w:cs="Calibri"/>
                <w:sz w:val="18"/>
                <w:szCs w:val="18"/>
                <w:lang w:val="es-ES_tradnl"/>
              </w:rPr>
              <w:t>$US Dólares Americanos</w:t>
            </w:r>
            <w:r w:rsidRPr="00160A7E">
              <w:rPr>
                <w:rFonts w:ascii="Lucida Bright" w:hAnsi="Lucida Bright"/>
                <w:sz w:val="18"/>
                <w:szCs w:val="18"/>
              </w:rPr>
              <w:t xml:space="preserve">. </w:t>
            </w:r>
            <w:r w:rsidRPr="00160A7E">
              <w:rPr>
                <w:rFonts w:ascii="Lucida Bright" w:hAnsi="Lucida Bright"/>
                <w:i/>
                <w:iCs/>
                <w:sz w:val="18"/>
                <w:szCs w:val="18"/>
              </w:rPr>
              <w:t xml:space="preserve">Este Instrumento Financiero será válido únicamente cuando la empresa Proponente o Proveedor Adjudicado </w:t>
            </w:r>
            <w:proofErr w:type="gramStart"/>
            <w:r w:rsidRPr="00160A7E">
              <w:rPr>
                <w:rFonts w:ascii="Lucida Bright" w:hAnsi="Lucida Bright"/>
                <w:i/>
                <w:iCs/>
                <w:sz w:val="18"/>
                <w:szCs w:val="18"/>
              </w:rPr>
              <w:t>demuestre  su</w:t>
            </w:r>
            <w:proofErr w:type="gramEnd"/>
            <w:r w:rsidRPr="00160A7E">
              <w:rPr>
                <w:rFonts w:ascii="Lucida Bright" w:hAnsi="Lucida Bright"/>
                <w:i/>
                <w:iCs/>
                <w:sz w:val="18"/>
                <w:szCs w:val="18"/>
              </w:rPr>
              <w:t xml:space="preserve"> calidad de Sociedad Constituida en el Extranjero, mediante la presentación de  Documento de Constitución de la Empresa, Registro Tributario, Registro de Comercio o sus equivalentes en el país de origen).</w:t>
            </w:r>
          </w:p>
          <w:p w:rsidR="00E028EA" w:rsidRPr="00160A7E" w:rsidRDefault="00E028EA" w:rsidP="009679D3">
            <w:pPr>
              <w:jc w:val="both"/>
              <w:rPr>
                <w:rFonts w:ascii="Lucida Bright" w:hAnsi="Lucida Bright"/>
                <w:sz w:val="18"/>
                <w:szCs w:val="18"/>
              </w:rPr>
            </w:pPr>
          </w:p>
          <w:p w:rsidR="00E028EA" w:rsidRDefault="00E028EA" w:rsidP="009679D3">
            <w:pPr>
              <w:jc w:val="both"/>
              <w:rPr>
                <w:rFonts w:ascii="Lucida Bright" w:hAnsi="Lucida Bright"/>
                <w:sz w:val="18"/>
                <w:szCs w:val="18"/>
              </w:rPr>
            </w:pPr>
            <w:r>
              <w:rPr>
                <w:rFonts w:ascii="Lucida Bright" w:hAnsi="Lucida Bright"/>
                <w:sz w:val="18"/>
                <w:szCs w:val="18"/>
              </w:rPr>
              <w:t>Dichos montos corresponden al 7% de la frecuencia total de servicio requerido.</w:t>
            </w:r>
          </w:p>
          <w:p w:rsidR="00E028EA" w:rsidRPr="00160A7E" w:rsidRDefault="00E028EA" w:rsidP="009679D3">
            <w:pPr>
              <w:rPr>
                <w:rFonts w:ascii="Lucida Bright" w:hAnsi="Lucida Bright"/>
                <w:sz w:val="18"/>
                <w:szCs w:val="18"/>
              </w:rPr>
            </w:pPr>
          </w:p>
        </w:tc>
      </w:tr>
      <w:tr w:rsidR="00E028EA" w:rsidRPr="00160A7E" w:rsidTr="00E028EA">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cPr>
          <w:p w:rsidR="00E028EA" w:rsidRPr="00160A7E" w:rsidRDefault="00E028EA" w:rsidP="009679D3">
            <w:pPr>
              <w:jc w:val="both"/>
              <w:rPr>
                <w:rFonts w:ascii="Lucida Bright" w:hAnsi="Lucida Bright" w:cs="Calibri"/>
                <w:b/>
                <w:sz w:val="18"/>
                <w:szCs w:val="18"/>
              </w:rPr>
            </w:pPr>
            <w:r w:rsidRPr="00160A7E">
              <w:rPr>
                <w:rFonts w:ascii="Lucida Bright" w:hAnsi="Lucida Bright" w:cs="Calibri"/>
                <w:b/>
                <w:sz w:val="18"/>
                <w:szCs w:val="18"/>
              </w:rPr>
              <w:lastRenderedPageBreak/>
              <w:t>INSTRUCCIONES PARA LA EMISIÓN DE INSTRUMENTOS FINANCIEROS</w:t>
            </w:r>
          </w:p>
        </w:tc>
      </w:tr>
      <w:tr w:rsidR="00E028EA" w:rsidRPr="00160A7E" w:rsidTr="00E028EA">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028EA" w:rsidRPr="00160A7E" w:rsidRDefault="00E028EA" w:rsidP="009679D3">
            <w:pPr>
              <w:jc w:val="both"/>
              <w:rPr>
                <w:rFonts w:ascii="Lucida Bright" w:hAnsi="Lucida Bright" w:cs="Calibri"/>
                <w:sz w:val="18"/>
                <w:szCs w:val="18"/>
              </w:rPr>
            </w:pPr>
            <w:r w:rsidRPr="00160A7E">
              <w:rPr>
                <w:rFonts w:ascii="Lucida Bright" w:hAnsi="Lucida Bright" w:cs="Calibri"/>
                <w:sz w:val="18"/>
                <w:szCs w:val="18"/>
              </w:rPr>
              <w:t xml:space="preserve">El Proponente o Adjudicado deberá solicitar o instruir a la entidad de intermediación financiera bancaría, el correcto registro de datos o información en los Instrumentos Financieros de Garantía requeridos, </w:t>
            </w:r>
            <w:r w:rsidRPr="00160A7E">
              <w:rPr>
                <w:rFonts w:ascii="Lucida Bright" w:hAnsi="Lucida Bright" w:cs="Calibri"/>
                <w:sz w:val="18"/>
                <w:szCs w:val="18"/>
                <w:u w:val="single"/>
              </w:rPr>
              <w:t>cumpliendo obligatoriamente</w:t>
            </w:r>
            <w:r w:rsidRPr="00160A7E">
              <w:rPr>
                <w:rFonts w:ascii="Lucida Bright" w:hAnsi="Lucida Bright" w:cs="Calibri"/>
                <w:sz w:val="18"/>
                <w:szCs w:val="18"/>
              </w:rPr>
              <w:t xml:space="preserve"> con las siguientes condiciones:</w:t>
            </w:r>
          </w:p>
          <w:p w:rsidR="00E028EA" w:rsidRPr="00160A7E" w:rsidRDefault="00E028EA" w:rsidP="009679D3">
            <w:pPr>
              <w:jc w:val="both"/>
              <w:rPr>
                <w:rFonts w:ascii="Lucida Bright" w:hAnsi="Lucida Bright" w:cs="Calibri"/>
                <w:sz w:val="18"/>
                <w:szCs w:val="18"/>
              </w:rPr>
            </w:pPr>
          </w:p>
          <w:tbl>
            <w:tblPr>
              <w:tblW w:w="5000" w:type="pct"/>
              <w:jc w:val="center"/>
              <w:tblCellMar>
                <w:left w:w="0" w:type="dxa"/>
                <w:right w:w="0" w:type="dxa"/>
              </w:tblCellMar>
              <w:tblLook w:val="04A0" w:firstRow="1" w:lastRow="0" w:firstColumn="1" w:lastColumn="0" w:noHBand="0" w:noVBand="1"/>
            </w:tblPr>
            <w:tblGrid>
              <w:gridCol w:w="2989"/>
              <w:gridCol w:w="7260"/>
            </w:tblGrid>
            <w:tr w:rsidR="00E028EA" w:rsidRPr="00845960" w:rsidTr="009679D3">
              <w:trPr>
                <w:jc w:val="center"/>
              </w:trPr>
              <w:tc>
                <w:tcPr>
                  <w:tcW w:w="145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028EA" w:rsidRPr="00845960" w:rsidRDefault="00E028EA" w:rsidP="009679D3">
                  <w:pPr>
                    <w:pStyle w:val="Prrafodelista"/>
                    <w:ind w:left="0"/>
                    <w:jc w:val="center"/>
                    <w:rPr>
                      <w:rFonts w:ascii="Lucida Bright" w:hAnsi="Lucida Bright" w:cs="Calibri"/>
                      <w:b/>
                      <w:bCs/>
                      <w:sz w:val="16"/>
                      <w:szCs w:val="16"/>
                    </w:rPr>
                  </w:pPr>
                  <w:r w:rsidRPr="00845960">
                    <w:rPr>
                      <w:rFonts w:ascii="Lucida Bright" w:hAnsi="Lucida Bright" w:cs="Calibri"/>
                      <w:b/>
                      <w:bCs/>
                      <w:sz w:val="16"/>
                      <w:szCs w:val="16"/>
                    </w:rPr>
                    <w:t>VARIABLE</w:t>
                  </w:r>
                </w:p>
              </w:tc>
              <w:tc>
                <w:tcPr>
                  <w:tcW w:w="354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028EA" w:rsidRPr="00845960" w:rsidRDefault="00E028EA" w:rsidP="009679D3">
                  <w:pPr>
                    <w:pStyle w:val="Prrafodelista"/>
                    <w:ind w:left="0"/>
                    <w:jc w:val="center"/>
                    <w:rPr>
                      <w:rFonts w:ascii="Lucida Bright" w:hAnsi="Lucida Bright" w:cs="Calibri"/>
                      <w:b/>
                      <w:bCs/>
                      <w:sz w:val="16"/>
                      <w:szCs w:val="16"/>
                    </w:rPr>
                  </w:pPr>
                  <w:r w:rsidRPr="00845960">
                    <w:rPr>
                      <w:rFonts w:ascii="Lucida Bright" w:hAnsi="Lucida Bright" w:cs="Calibri"/>
                      <w:b/>
                      <w:bCs/>
                      <w:sz w:val="16"/>
                      <w:szCs w:val="16"/>
                    </w:rPr>
                    <w:t>INSTRUCCIÓN</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rPr>
                      <w:rFonts w:ascii="Lucida Bright" w:hAnsi="Lucida Bright" w:cs="Calibri"/>
                      <w:b/>
                      <w:bCs/>
                      <w:sz w:val="16"/>
                      <w:szCs w:val="16"/>
                    </w:rPr>
                  </w:pPr>
                  <w:r w:rsidRPr="00845960">
                    <w:rPr>
                      <w:rFonts w:ascii="Lucida Bright" w:hAnsi="Lucida Bright" w:cs="Calibri"/>
                      <w:b/>
                      <w:bCs/>
                      <w:sz w:val="16"/>
                      <w:szCs w:val="16"/>
                    </w:rPr>
                    <w:t>INSTRUMENTO DE GARANTIA</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Style w:val="nfasis"/>
                      <w:rFonts w:ascii="Lucida Bright" w:hAnsi="Lucida Bright" w:cs="Calibri"/>
                      <w:sz w:val="16"/>
                      <w:szCs w:val="16"/>
                    </w:rPr>
                  </w:pPr>
                  <w:r w:rsidRPr="00845960">
                    <w:rPr>
                      <w:rFonts w:ascii="Lucida Bright" w:hAnsi="Lucida Bright" w:cs="Calibri"/>
                      <w:sz w:val="16"/>
                      <w:szCs w:val="16"/>
                    </w:rPr>
                    <w:t xml:space="preserve">Se aceptará </w:t>
                  </w:r>
                  <w:r w:rsidRPr="00845960">
                    <w:rPr>
                      <w:rFonts w:ascii="Lucida Bright" w:hAnsi="Lucida Bright" w:cs="Calibri"/>
                      <w:b/>
                      <w:sz w:val="16"/>
                      <w:szCs w:val="16"/>
                      <w:u w:val="single"/>
                    </w:rPr>
                    <w:t>únicamente</w:t>
                  </w:r>
                  <w:r w:rsidRPr="00845960">
                    <w:rPr>
                      <w:rFonts w:ascii="Lucida Bright" w:hAnsi="Lucida Bright" w:cs="Calibri"/>
                      <w:sz w:val="16"/>
                      <w:szCs w:val="16"/>
                    </w:rPr>
                    <w:t xml:space="preserve"> los instrumentos detallados en el presente anexo.</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pStyle w:val="Prrafodelista"/>
                    <w:ind w:left="0"/>
                    <w:rPr>
                      <w:rFonts w:ascii="Lucida Bright" w:hAnsi="Lucida Bright" w:cs="Calibri"/>
                      <w:b/>
                      <w:bCs/>
                      <w:sz w:val="16"/>
                      <w:szCs w:val="16"/>
                    </w:rPr>
                  </w:pPr>
                  <w:r w:rsidRPr="00845960">
                    <w:rPr>
                      <w:rFonts w:ascii="Lucida Bright" w:hAnsi="Lucida Bright" w:cs="Calibri"/>
                      <w:b/>
                      <w:bCs/>
                      <w:sz w:val="16"/>
                      <w:szCs w:val="16"/>
                    </w:rPr>
                    <w:t>OBJETO DE LA GARANTÍA</w:t>
                  </w:r>
                </w:p>
                <w:p w:rsidR="00E028EA" w:rsidRPr="00845960" w:rsidRDefault="00E028EA" w:rsidP="009679D3">
                  <w:pPr>
                    <w:pStyle w:val="Prrafodelista"/>
                    <w:ind w:left="0"/>
                    <w:rPr>
                      <w:rFonts w:ascii="Lucida Bright" w:hAnsi="Lucida Bright" w:cs="Calibri"/>
                      <w:i/>
                      <w:sz w:val="16"/>
                      <w:szCs w:val="16"/>
                    </w:rPr>
                  </w:pPr>
                  <w:r w:rsidRPr="00845960">
                    <w:rPr>
                      <w:rFonts w:ascii="Lucida Bright" w:hAnsi="Lucida Bright" w:cs="Calibri"/>
                      <w:b/>
                      <w:bCs/>
                      <w:sz w:val="16"/>
                      <w:szCs w:val="16"/>
                    </w:rPr>
                    <w:t xml:space="preserve"> (“Para Garantizar:”)</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 xml:space="preserve">Debe consignar correctamente y de manera explícita, </w:t>
                  </w:r>
                  <w:r w:rsidRPr="00845960">
                    <w:rPr>
                      <w:rFonts w:ascii="Lucida Bright" w:hAnsi="Lucida Bright" w:cs="Calibri"/>
                      <w:b/>
                      <w:sz w:val="16"/>
                      <w:szCs w:val="16"/>
                      <w:u w:val="single"/>
                    </w:rPr>
                    <w:t>textual</w:t>
                  </w:r>
                  <w:r w:rsidRPr="00845960">
                    <w:rPr>
                      <w:rFonts w:ascii="Lucida Bright" w:hAnsi="Lucida Bright" w:cs="Calibri"/>
                      <w:sz w:val="16"/>
                      <w:szCs w:val="16"/>
                    </w:rPr>
                    <w:t xml:space="preserve"> y </w:t>
                  </w:r>
                  <w:r w:rsidRPr="00845960">
                    <w:rPr>
                      <w:rFonts w:ascii="Lucida Bright" w:hAnsi="Lucida Bright" w:cs="Calibri"/>
                      <w:b/>
                      <w:sz w:val="16"/>
                      <w:szCs w:val="16"/>
                      <w:u w:val="single"/>
                    </w:rPr>
                    <w:t>completa</w:t>
                  </w:r>
                  <w:r w:rsidRPr="00845960">
                    <w:rPr>
                      <w:rFonts w:ascii="Lucida Bright" w:hAnsi="Lucida Bright" w:cs="Calibri"/>
                      <w:sz w:val="16"/>
                      <w:szCs w:val="16"/>
                    </w:rPr>
                    <w:t xml:space="preserve">: </w:t>
                  </w:r>
                </w:p>
                <w:p w:rsidR="00E028EA" w:rsidRPr="00845960" w:rsidRDefault="00E028EA" w:rsidP="00C027AE">
                  <w:pPr>
                    <w:numPr>
                      <w:ilvl w:val="0"/>
                      <w:numId w:val="54"/>
                    </w:numPr>
                    <w:jc w:val="both"/>
                    <w:rPr>
                      <w:rFonts w:ascii="Lucida Bright" w:hAnsi="Lucida Bright" w:cs="Calibri"/>
                      <w:sz w:val="16"/>
                      <w:szCs w:val="16"/>
                    </w:rPr>
                  </w:pPr>
                  <w:r w:rsidRPr="00845960">
                    <w:rPr>
                      <w:rFonts w:ascii="Lucida Bright" w:hAnsi="Lucida Bright" w:cs="Calibri"/>
                      <w:b/>
                      <w:sz w:val="16"/>
                      <w:szCs w:val="16"/>
                    </w:rPr>
                    <w:t>Objeto a garantizar (“Garantía según el objeto”)</w:t>
                  </w:r>
                  <w:r w:rsidRPr="00845960">
                    <w:rPr>
                      <w:rFonts w:ascii="Lucida Bright" w:hAnsi="Lucida Bright" w:cs="Calibri"/>
                      <w:b/>
                      <w:sz w:val="16"/>
                      <w:szCs w:val="16"/>
                      <w:vertAlign w:val="superscript"/>
                    </w:rPr>
                    <w:t>1</w:t>
                  </w:r>
                  <w:r w:rsidRPr="00845960">
                    <w:rPr>
                      <w:rFonts w:ascii="Lucida Bright" w:hAnsi="Lucida Bright" w:cs="Calibri"/>
                      <w:sz w:val="16"/>
                      <w:szCs w:val="16"/>
                    </w:rPr>
                    <w:t xml:space="preserve"> conforme lo requerido en el presente anexo.</w:t>
                  </w:r>
                </w:p>
                <w:p w:rsidR="00E028EA" w:rsidRPr="00845960" w:rsidRDefault="00E028EA" w:rsidP="00C027AE">
                  <w:pPr>
                    <w:numPr>
                      <w:ilvl w:val="0"/>
                      <w:numId w:val="54"/>
                    </w:numPr>
                    <w:jc w:val="both"/>
                    <w:rPr>
                      <w:rFonts w:ascii="Lucida Bright" w:hAnsi="Lucida Bright" w:cs="Calibri"/>
                      <w:b/>
                      <w:sz w:val="16"/>
                      <w:szCs w:val="16"/>
                    </w:rPr>
                  </w:pPr>
                  <w:r w:rsidRPr="00845960">
                    <w:rPr>
                      <w:rFonts w:ascii="Lucida Bright" w:hAnsi="Lucida Bright" w:cs="Calibri"/>
                      <w:b/>
                      <w:sz w:val="16"/>
                      <w:szCs w:val="16"/>
                    </w:rPr>
                    <w:t xml:space="preserve">Nombre (Objeto de la Contratación) y/o código </w:t>
                  </w:r>
                  <w:r w:rsidRPr="00845960">
                    <w:rPr>
                      <w:rFonts w:ascii="Lucida Bright" w:hAnsi="Lucida Bright" w:cs="Calibri"/>
                      <w:sz w:val="16"/>
                      <w:szCs w:val="16"/>
                    </w:rPr>
                    <w:t>del proceso de contratación, conforme al registrado en la página web</w:t>
                  </w:r>
                  <w:r w:rsidRPr="00845960">
                    <w:rPr>
                      <w:rFonts w:ascii="Lucida Bright" w:hAnsi="Lucida Bright" w:cs="Calibri"/>
                      <w:b/>
                      <w:sz w:val="16"/>
                      <w:szCs w:val="16"/>
                    </w:rPr>
                    <w:t>:</w:t>
                  </w:r>
                </w:p>
                <w:p w:rsidR="00E028EA" w:rsidRPr="00845960" w:rsidRDefault="00E028EA" w:rsidP="009679D3">
                  <w:pPr>
                    <w:ind w:left="360"/>
                    <w:jc w:val="both"/>
                    <w:rPr>
                      <w:rFonts w:ascii="Lucida Bright" w:hAnsi="Lucida Bright" w:cs="Calibri"/>
                      <w:b/>
                      <w:i/>
                      <w:sz w:val="16"/>
                      <w:szCs w:val="16"/>
                    </w:rPr>
                  </w:pPr>
                  <w:r w:rsidRPr="00845960">
                    <w:rPr>
                      <w:rFonts w:ascii="Lucida Bright" w:hAnsi="Lucida Bright" w:cs="Calibri"/>
                      <w:b/>
                      <w:i/>
                      <w:sz w:val="16"/>
                      <w:szCs w:val="16"/>
                    </w:rPr>
                    <w:t>http://contrataciones.ypfb.gob.bo/contrataciones/publicacion</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pStyle w:val="Prrafodelista"/>
                    <w:ind w:left="0"/>
                    <w:rPr>
                      <w:rFonts w:ascii="Lucida Bright" w:hAnsi="Lucida Bright" w:cs="Calibri"/>
                      <w:b/>
                      <w:bCs/>
                      <w:sz w:val="16"/>
                      <w:szCs w:val="16"/>
                    </w:rPr>
                  </w:pPr>
                  <w:r w:rsidRPr="00845960">
                    <w:rPr>
                      <w:rFonts w:ascii="Lucida Bright" w:hAnsi="Lucida Bright" w:cs="Calibri"/>
                      <w:b/>
                      <w:bCs/>
                      <w:sz w:val="16"/>
                      <w:szCs w:val="16"/>
                    </w:rPr>
                    <w:t xml:space="preserve">NOMBRE, RAZÓN SOCIAL O DENOMINACIÓN DEL ORDENANTE </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 xml:space="preserve">Debe consignar el nombre </w:t>
                  </w:r>
                  <w:r w:rsidRPr="00845960">
                    <w:rPr>
                      <w:rFonts w:ascii="Lucida Bright" w:hAnsi="Lucida Bright" w:cs="Calibri"/>
                      <w:sz w:val="16"/>
                      <w:szCs w:val="16"/>
                      <w:u w:val="single"/>
                    </w:rPr>
                    <w:t>plenamente</w:t>
                  </w:r>
                  <w:r w:rsidRPr="00845960">
                    <w:rPr>
                      <w:rFonts w:ascii="Lucida Bright" w:hAnsi="Lucida Bright" w:cs="Calibri"/>
                      <w:sz w:val="16"/>
                      <w:szCs w:val="16"/>
                    </w:rPr>
                    <w:t xml:space="preserve"> consistente o concordante con el registrado en el Formulario A-1 (campo: </w:t>
                  </w:r>
                  <w:r w:rsidRPr="00845960">
                    <w:rPr>
                      <w:rFonts w:ascii="Lucida Bright" w:hAnsi="Lucida Bright" w:cs="Calibri"/>
                      <w:i/>
                      <w:sz w:val="16"/>
                      <w:szCs w:val="16"/>
                    </w:rPr>
                    <w:t>Nombre o Razón Social del Proponente</w:t>
                  </w:r>
                  <w:r w:rsidRPr="00845960">
                    <w:rPr>
                      <w:rFonts w:ascii="Lucida Bright" w:hAnsi="Lucida Bright" w:cs="Calibri"/>
                      <w:sz w:val="16"/>
                      <w:szCs w:val="16"/>
                    </w:rPr>
                    <w:t xml:space="preserve">). Para </w:t>
                  </w:r>
                  <w:r w:rsidRPr="00845960">
                    <w:rPr>
                      <w:rFonts w:ascii="Lucida Bright" w:hAnsi="Lucida Bright" w:cs="Calibri"/>
                      <w:sz w:val="16"/>
                      <w:szCs w:val="16"/>
                      <w:u w:val="single"/>
                    </w:rPr>
                    <w:t>empresas unipersonales</w:t>
                  </w:r>
                  <w:r w:rsidRPr="00845960">
                    <w:rPr>
                      <w:rFonts w:ascii="Lucida Bright" w:hAnsi="Lucida Bright" w:cs="Calibri"/>
                      <w:sz w:val="16"/>
                      <w:szCs w:val="16"/>
                    </w:rPr>
                    <w:t xml:space="preserve"> podrá figurar alternativamente el nombre del Contribuyente (NIT).</w:t>
                  </w:r>
                </w:p>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 xml:space="preserve">Asimismo, el </w:t>
                  </w:r>
                  <w:r w:rsidRPr="00845960">
                    <w:rPr>
                      <w:rFonts w:ascii="Lucida Bright" w:hAnsi="Lucida Bright" w:cs="Calibri"/>
                      <w:i/>
                      <w:sz w:val="16"/>
                      <w:szCs w:val="16"/>
                    </w:rPr>
                    <w:t>Nombre o</w:t>
                  </w:r>
                  <w:r w:rsidRPr="00845960">
                    <w:rPr>
                      <w:rFonts w:ascii="Lucida Bright" w:hAnsi="Lucida Bright" w:cs="Calibri"/>
                      <w:sz w:val="16"/>
                      <w:szCs w:val="16"/>
                    </w:rPr>
                    <w:t xml:space="preserve"> </w:t>
                  </w:r>
                  <w:r w:rsidRPr="00845960">
                    <w:rPr>
                      <w:rFonts w:ascii="Lucida Bright" w:hAnsi="Lucida Bright" w:cs="Calibri"/>
                      <w:i/>
                      <w:sz w:val="16"/>
                      <w:szCs w:val="16"/>
                    </w:rPr>
                    <w:t xml:space="preserve">Razón Social del Proponente </w:t>
                  </w:r>
                  <w:r w:rsidRPr="00845960">
                    <w:rPr>
                      <w:rFonts w:ascii="Lucida Bright" w:hAnsi="Lucida Bright" w:cs="Calibri"/>
                      <w:sz w:val="16"/>
                      <w:szCs w:val="16"/>
                    </w:rPr>
                    <w:t xml:space="preserve">(Empresa) deberá estar respaldado por los registrados en los siguientes documentos, según corresponda al documento requerido en el DBC o DCD o EETT o </w:t>
                  </w:r>
                  <w:proofErr w:type="spellStart"/>
                  <w:r w:rsidRPr="00845960">
                    <w:rPr>
                      <w:rFonts w:ascii="Lucida Bright" w:hAnsi="Lucida Bright" w:cs="Calibri"/>
                      <w:sz w:val="16"/>
                      <w:szCs w:val="16"/>
                    </w:rPr>
                    <w:t>TDRs</w:t>
                  </w:r>
                  <w:proofErr w:type="spellEnd"/>
                  <w:r w:rsidRPr="00845960">
                    <w:rPr>
                      <w:rFonts w:ascii="Lucida Bright" w:hAnsi="Lucida Bright" w:cs="Calibri"/>
                      <w:sz w:val="16"/>
                      <w:szCs w:val="16"/>
                    </w:rPr>
                    <w:t>:</w:t>
                  </w:r>
                </w:p>
                <w:p w:rsidR="00E028EA" w:rsidRPr="00845960" w:rsidRDefault="00E028EA" w:rsidP="00C027AE">
                  <w:pPr>
                    <w:numPr>
                      <w:ilvl w:val="0"/>
                      <w:numId w:val="55"/>
                    </w:numPr>
                    <w:jc w:val="both"/>
                    <w:rPr>
                      <w:rFonts w:ascii="Lucida Bright" w:hAnsi="Lucida Bright" w:cs="Calibri"/>
                      <w:sz w:val="16"/>
                      <w:szCs w:val="16"/>
                    </w:rPr>
                  </w:pPr>
                  <w:r w:rsidRPr="00845960">
                    <w:rPr>
                      <w:rFonts w:ascii="Lucida Bright" w:hAnsi="Lucida Bright" w:cs="Calibri"/>
                      <w:sz w:val="16"/>
                      <w:szCs w:val="16"/>
                    </w:rPr>
                    <w:t>Registros FUNDEMPRESA, (o equivalente en el país de origen); o</w:t>
                  </w:r>
                </w:p>
                <w:p w:rsidR="00E028EA" w:rsidRPr="00845960" w:rsidRDefault="00E028EA" w:rsidP="00C027AE">
                  <w:pPr>
                    <w:numPr>
                      <w:ilvl w:val="0"/>
                      <w:numId w:val="55"/>
                    </w:numPr>
                    <w:jc w:val="both"/>
                    <w:rPr>
                      <w:rFonts w:ascii="Lucida Bright" w:hAnsi="Lucida Bright" w:cs="Calibri"/>
                      <w:sz w:val="16"/>
                      <w:szCs w:val="16"/>
                    </w:rPr>
                  </w:pPr>
                  <w:r w:rsidRPr="00845960">
                    <w:rPr>
                      <w:rFonts w:ascii="Lucida Bright" w:hAnsi="Lucida Bright" w:cs="Calibri"/>
                      <w:sz w:val="16"/>
                      <w:szCs w:val="16"/>
                    </w:rPr>
                    <w:t>Instrumento de Constitución.</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pStyle w:val="Prrafodelista"/>
                    <w:ind w:left="0"/>
                    <w:rPr>
                      <w:rFonts w:ascii="Lucida Bright" w:hAnsi="Lucida Bright" w:cs="Calibri"/>
                      <w:b/>
                      <w:bCs/>
                      <w:sz w:val="16"/>
                      <w:szCs w:val="16"/>
                    </w:rPr>
                  </w:pPr>
                  <w:r w:rsidRPr="00845960">
                    <w:rPr>
                      <w:rFonts w:ascii="Lucida Bright" w:hAnsi="Lucida Bright" w:cs="Calibri"/>
                      <w:b/>
                      <w:bCs/>
                      <w:sz w:val="16"/>
                      <w:szCs w:val="16"/>
                    </w:rPr>
                    <w:t>NOMBRE DEL BENEFICIARIO</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Debe consignar:</w:t>
                  </w:r>
                </w:p>
                <w:p w:rsidR="00E028EA" w:rsidRPr="00845960" w:rsidRDefault="00E028EA" w:rsidP="00C027AE">
                  <w:pPr>
                    <w:pStyle w:val="Prrafodelista"/>
                    <w:numPr>
                      <w:ilvl w:val="0"/>
                      <w:numId w:val="56"/>
                    </w:numPr>
                    <w:spacing w:line="276" w:lineRule="auto"/>
                    <w:ind w:left="357" w:hanging="357"/>
                    <w:jc w:val="both"/>
                    <w:rPr>
                      <w:rFonts w:ascii="Lucida Bright" w:hAnsi="Lucida Bright" w:cs="Calibri"/>
                      <w:sz w:val="16"/>
                      <w:szCs w:val="16"/>
                    </w:rPr>
                  </w:pPr>
                  <w:r w:rsidRPr="00845960">
                    <w:rPr>
                      <w:rFonts w:ascii="Lucida Bright" w:hAnsi="Lucida Bright" w:cs="Calibri"/>
                      <w:sz w:val="16"/>
                      <w:szCs w:val="16"/>
                    </w:rPr>
                    <w:t>YACIMIENTOS PETROLIFEROS FISCALES BOLIVIANOS;</w:t>
                  </w:r>
                </w:p>
                <w:p w:rsidR="00E028EA" w:rsidRPr="00845960" w:rsidRDefault="00E028EA" w:rsidP="00C027AE">
                  <w:pPr>
                    <w:pStyle w:val="Prrafodelista"/>
                    <w:numPr>
                      <w:ilvl w:val="0"/>
                      <w:numId w:val="56"/>
                    </w:numPr>
                    <w:spacing w:line="276" w:lineRule="auto"/>
                    <w:ind w:left="357" w:hanging="357"/>
                    <w:jc w:val="both"/>
                    <w:rPr>
                      <w:rFonts w:ascii="Lucida Bright" w:hAnsi="Lucida Bright" w:cs="Calibri"/>
                      <w:i/>
                      <w:sz w:val="16"/>
                      <w:szCs w:val="16"/>
                    </w:rPr>
                  </w:pPr>
                  <w:r w:rsidRPr="00845960">
                    <w:rPr>
                      <w:rFonts w:ascii="Lucida Bright" w:hAnsi="Lucida Bright" w:cs="Calibri"/>
                      <w:i/>
                      <w:sz w:val="16"/>
                      <w:szCs w:val="16"/>
                    </w:rPr>
                    <w:t>YPFB;</w:t>
                  </w:r>
                </w:p>
                <w:p w:rsidR="00E028EA" w:rsidRPr="00845960" w:rsidRDefault="00E028EA" w:rsidP="00C027AE">
                  <w:pPr>
                    <w:pStyle w:val="Prrafodelista"/>
                    <w:numPr>
                      <w:ilvl w:val="0"/>
                      <w:numId w:val="56"/>
                    </w:numPr>
                    <w:spacing w:line="276" w:lineRule="auto"/>
                    <w:ind w:left="357" w:hanging="357"/>
                    <w:jc w:val="both"/>
                    <w:rPr>
                      <w:rFonts w:ascii="Lucida Bright" w:hAnsi="Lucida Bright" w:cs="Calibri"/>
                      <w:i/>
                      <w:sz w:val="16"/>
                      <w:szCs w:val="16"/>
                    </w:rPr>
                  </w:pPr>
                  <w:r w:rsidRPr="00845960">
                    <w:rPr>
                      <w:rFonts w:ascii="Lucida Bright" w:hAnsi="Lucida Bright" w:cs="Calibri"/>
                      <w:i/>
                      <w:sz w:val="16"/>
                      <w:szCs w:val="16"/>
                    </w:rPr>
                    <w:t>o ambos.</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pStyle w:val="Prrafodelista"/>
                    <w:ind w:left="0"/>
                    <w:rPr>
                      <w:rFonts w:ascii="Lucida Bright" w:hAnsi="Lucida Bright" w:cs="Calibri"/>
                      <w:sz w:val="16"/>
                      <w:szCs w:val="16"/>
                    </w:rPr>
                  </w:pPr>
                  <w:r w:rsidRPr="00845960">
                    <w:rPr>
                      <w:rFonts w:ascii="Lucida Bright" w:hAnsi="Lucida Bright" w:cs="Calibri"/>
                      <w:b/>
                      <w:bCs/>
                      <w:sz w:val="16"/>
                      <w:szCs w:val="16"/>
                    </w:rPr>
                    <w:t>MONTO GARANTIZADO</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Debe consignar el valor/importe/monto correctamente calculado, conforme el presente anexo y la “</w:t>
                  </w:r>
                  <w:r w:rsidRPr="00845960">
                    <w:rPr>
                      <w:rFonts w:ascii="Lucida Bright" w:hAnsi="Lucida Bright" w:cs="Calibri"/>
                      <w:i/>
                      <w:sz w:val="16"/>
                      <w:szCs w:val="16"/>
                    </w:rPr>
                    <w:t>Garantía según el objeto</w:t>
                  </w:r>
                  <w:r w:rsidRPr="00845960">
                    <w:rPr>
                      <w:rFonts w:ascii="Lucida Bright" w:hAnsi="Lucida Bright" w:cs="Calibri"/>
                      <w:sz w:val="16"/>
                      <w:szCs w:val="16"/>
                    </w:rPr>
                    <w:t xml:space="preserve">” requerida, considerando el </w:t>
                  </w:r>
                  <w:proofErr w:type="spellStart"/>
                  <w:r w:rsidRPr="00845960">
                    <w:rPr>
                      <w:rFonts w:ascii="Lucida Bright" w:hAnsi="Lucida Bright" w:cs="Calibri"/>
                      <w:sz w:val="16"/>
                      <w:szCs w:val="16"/>
                    </w:rPr>
                    <w:t>inc</w:t>
                  </w:r>
                  <w:proofErr w:type="spellEnd"/>
                  <w:r w:rsidRPr="00845960">
                    <w:rPr>
                      <w:rFonts w:ascii="Lucida Bright" w:hAnsi="Lucida Bright" w:cs="Calibri"/>
                      <w:sz w:val="16"/>
                      <w:szCs w:val="16"/>
                    </w:rPr>
                    <w:t xml:space="preserve"> c) de los Aspectos Subsanables del DBC o DCD.</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pStyle w:val="Prrafodelista"/>
                    <w:ind w:left="0"/>
                    <w:rPr>
                      <w:rFonts w:ascii="Lucida Bright" w:hAnsi="Lucida Bright" w:cs="Calibri"/>
                      <w:sz w:val="16"/>
                      <w:szCs w:val="16"/>
                    </w:rPr>
                  </w:pPr>
                  <w:r w:rsidRPr="00845960">
                    <w:rPr>
                      <w:rFonts w:ascii="Lucida Bright" w:hAnsi="Lucida Bright" w:cs="Calibri"/>
                      <w:b/>
                      <w:bCs/>
                      <w:sz w:val="16"/>
                      <w:szCs w:val="16"/>
                    </w:rPr>
                    <w:t>VIGENCIA</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 xml:space="preserve">Debe consignar una vigencia </w:t>
                  </w:r>
                  <w:r w:rsidRPr="00845960">
                    <w:rPr>
                      <w:rFonts w:ascii="Lucida Bright" w:hAnsi="Lucida Bright" w:cs="Calibri"/>
                      <w:sz w:val="16"/>
                      <w:szCs w:val="16"/>
                      <w:u w:val="single"/>
                    </w:rPr>
                    <w:t>igual o mayor</w:t>
                  </w:r>
                  <w:r w:rsidRPr="00845960">
                    <w:rPr>
                      <w:rFonts w:ascii="Lucida Bright" w:hAnsi="Lucida Bright" w:cs="Calibri"/>
                      <w:sz w:val="16"/>
                      <w:szCs w:val="16"/>
                    </w:rPr>
                    <w:t xml:space="preserve"> a la requerida en el presente Anexo, </w:t>
                  </w:r>
                </w:p>
                <w:p w:rsidR="00E028EA" w:rsidRPr="00845960" w:rsidRDefault="00E028EA" w:rsidP="00C027AE">
                  <w:pPr>
                    <w:numPr>
                      <w:ilvl w:val="0"/>
                      <w:numId w:val="57"/>
                    </w:numPr>
                    <w:jc w:val="both"/>
                    <w:rPr>
                      <w:rFonts w:ascii="Lucida Bright" w:hAnsi="Lucida Bright" w:cs="Calibri"/>
                      <w:sz w:val="16"/>
                      <w:szCs w:val="16"/>
                    </w:rPr>
                  </w:pPr>
                  <w:r w:rsidRPr="00845960">
                    <w:rPr>
                      <w:rFonts w:ascii="Lucida Bright" w:hAnsi="Lucida Bright" w:cs="Calibri"/>
                      <w:b/>
                      <w:sz w:val="16"/>
                      <w:szCs w:val="16"/>
                      <w:u w:val="single"/>
                    </w:rPr>
                    <w:t>Para la Garantía de Seriedad de Propuesta:</w:t>
                  </w:r>
                  <w:r w:rsidRPr="00845960">
                    <w:rPr>
                      <w:rFonts w:ascii="Lucida Bright" w:hAnsi="Lucida Bright" w:cs="Calibri"/>
                      <w:sz w:val="16"/>
                      <w:szCs w:val="16"/>
                    </w:rPr>
                    <w:t xml:space="preserve"> (120 días) computable a partir de la </w:t>
                  </w:r>
                  <w:r w:rsidRPr="00845960">
                    <w:rPr>
                      <w:rFonts w:ascii="Lucida Bright" w:hAnsi="Lucida Bright" w:cs="Calibri"/>
                      <w:i/>
                      <w:sz w:val="16"/>
                      <w:szCs w:val="16"/>
                    </w:rPr>
                    <w:t>“Fecha de presentación de propuesta”</w:t>
                  </w:r>
                  <w:r w:rsidRPr="00845960">
                    <w:rPr>
                      <w:rFonts w:ascii="Lucida Bright" w:hAnsi="Lucida Bright" w:cs="Calibri"/>
                      <w:sz w:val="16"/>
                      <w:szCs w:val="16"/>
                    </w:rPr>
                    <w:t xml:space="preserve">, establecida en el </w:t>
                  </w:r>
                  <w:r w:rsidRPr="00845960">
                    <w:rPr>
                      <w:rFonts w:ascii="Lucida Bright" w:hAnsi="Lucida Bright" w:cs="Calibri"/>
                      <w:b/>
                      <w:sz w:val="16"/>
                      <w:szCs w:val="16"/>
                    </w:rPr>
                    <w:t>“</w:t>
                  </w:r>
                  <w:r w:rsidRPr="00845960">
                    <w:rPr>
                      <w:rFonts w:ascii="Lucida Bright" w:hAnsi="Lucida Bright" w:cs="Calibri"/>
                      <w:i/>
                      <w:sz w:val="16"/>
                      <w:szCs w:val="16"/>
                    </w:rPr>
                    <w:t>Cronograma de Plazos”</w:t>
                  </w:r>
                  <w:r w:rsidRPr="00845960">
                    <w:rPr>
                      <w:rFonts w:ascii="Lucida Bright" w:hAnsi="Lucida Bright" w:cs="Calibri"/>
                      <w:sz w:val="16"/>
                      <w:szCs w:val="16"/>
                    </w:rPr>
                    <w:t xml:space="preserve"> incluidos como parte del DBC y considerando los Aspectos Subsanables admisibles en dicho documento. </w:t>
                  </w:r>
                </w:p>
                <w:p w:rsidR="00E028EA" w:rsidRPr="00845960" w:rsidRDefault="00E028EA" w:rsidP="00C027AE">
                  <w:pPr>
                    <w:numPr>
                      <w:ilvl w:val="0"/>
                      <w:numId w:val="57"/>
                    </w:numPr>
                    <w:jc w:val="both"/>
                    <w:rPr>
                      <w:rFonts w:ascii="Lucida Bright" w:hAnsi="Lucida Bright" w:cs="Calibri"/>
                      <w:sz w:val="16"/>
                      <w:szCs w:val="16"/>
                    </w:rPr>
                  </w:pPr>
                  <w:r w:rsidRPr="00845960">
                    <w:rPr>
                      <w:rFonts w:ascii="Lucida Bright" w:hAnsi="Lucida Bright" w:cs="Calibri"/>
                      <w:b/>
                      <w:sz w:val="16"/>
                      <w:szCs w:val="16"/>
                      <w:u w:val="single"/>
                    </w:rPr>
                    <w:t>Para Garantía de Cumplimiento de Contrato y otras Garantías (DS 29506 y DS 181):</w:t>
                  </w:r>
                  <w:r w:rsidRPr="00845960">
                    <w:rPr>
                      <w:rFonts w:ascii="Lucida Bright" w:hAnsi="Lucida Bright" w:cs="Calibri"/>
                      <w:b/>
                      <w:sz w:val="16"/>
                      <w:szCs w:val="16"/>
                    </w:rPr>
                    <w:t xml:space="preserve"> </w:t>
                  </w:r>
                  <w:r w:rsidRPr="00845960">
                    <w:rPr>
                      <w:rFonts w:ascii="Lucida Bright" w:hAnsi="Lucida Bright" w:cs="Calibri"/>
                      <w:sz w:val="16"/>
                      <w:szCs w:val="16"/>
                    </w:rPr>
                    <w:t xml:space="preserve">conforme los días requeridos en el presente anexo, computables a partir de la </w:t>
                  </w:r>
                  <w:r w:rsidRPr="00845960">
                    <w:rPr>
                      <w:rFonts w:ascii="Lucida Bright" w:hAnsi="Lucida Bright" w:cs="Calibri"/>
                      <w:sz w:val="16"/>
                      <w:szCs w:val="16"/>
                      <w:u w:val="single"/>
                    </w:rPr>
                    <w:t>fecha de emisión de los instrumentos financieros</w:t>
                  </w:r>
                  <w:r w:rsidRPr="00845960">
                    <w:rPr>
                      <w:rFonts w:ascii="Lucida Bright" w:hAnsi="Lucida Bright" w:cs="Calibri"/>
                      <w:sz w:val="16"/>
                      <w:szCs w:val="16"/>
                    </w:rPr>
                    <w:t>, entendiéndose la “</w:t>
                  </w:r>
                  <w:r w:rsidRPr="00845960">
                    <w:rPr>
                      <w:rFonts w:ascii="Lucida Bright" w:hAnsi="Lucida Bright" w:cs="Calibri"/>
                      <w:b/>
                      <w:i/>
                      <w:sz w:val="16"/>
                      <w:szCs w:val="16"/>
                      <w:u w:val="single"/>
                    </w:rPr>
                    <w:t>Vigencia del contrato</w:t>
                  </w:r>
                  <w:r w:rsidRPr="00845960">
                    <w:rPr>
                      <w:rFonts w:ascii="Lucida Bright" w:hAnsi="Lucida Bright" w:cs="Calibri"/>
                      <w:b/>
                      <w:sz w:val="16"/>
                      <w:szCs w:val="16"/>
                    </w:rPr>
                    <w:t xml:space="preserve">” </w:t>
                  </w:r>
                  <w:r w:rsidRPr="00845960">
                    <w:rPr>
                      <w:rFonts w:ascii="Lucida Bright" w:hAnsi="Lucida Bright" w:cs="Calibri"/>
                      <w:sz w:val="16"/>
                      <w:szCs w:val="16"/>
                    </w:rPr>
                    <w:t xml:space="preserve">como </w:t>
                  </w:r>
                  <w:r w:rsidRPr="00845960">
                    <w:rPr>
                      <w:rFonts w:ascii="Lucida Bright" w:hAnsi="Lucida Bright" w:cs="Calibri"/>
                      <w:sz w:val="16"/>
                      <w:szCs w:val="16"/>
                      <w:u w:val="single"/>
                    </w:rPr>
                    <w:t xml:space="preserve">la fecha resultante de </w:t>
                  </w:r>
                  <w:r w:rsidRPr="00845960">
                    <w:rPr>
                      <w:rFonts w:ascii="Lucida Bright" w:hAnsi="Lucida Bright" w:cs="Calibri"/>
                      <w:b/>
                      <w:sz w:val="16"/>
                      <w:szCs w:val="16"/>
                      <w:u w:val="single"/>
                    </w:rPr>
                    <w:t>adicionar</w:t>
                  </w:r>
                  <w:r w:rsidRPr="00845960">
                    <w:rPr>
                      <w:rFonts w:ascii="Lucida Bright" w:hAnsi="Lucida Bright" w:cs="Calibri"/>
                      <w:sz w:val="16"/>
                      <w:szCs w:val="16"/>
                      <w:u w:val="single"/>
                    </w:rPr>
                    <w:t xml:space="preserve"> el “</w:t>
                  </w:r>
                  <w:r w:rsidRPr="00845960">
                    <w:rPr>
                      <w:rFonts w:ascii="Lucida Bright" w:hAnsi="Lucida Bright" w:cs="Calibri"/>
                      <w:i/>
                      <w:sz w:val="16"/>
                      <w:szCs w:val="16"/>
                      <w:u w:val="single"/>
                    </w:rPr>
                    <w:t>Plazo de entrega”</w:t>
                  </w:r>
                  <w:r w:rsidRPr="00845960">
                    <w:rPr>
                      <w:rFonts w:ascii="Lucida Bright" w:hAnsi="Lucida Bright" w:cs="Calibri"/>
                      <w:sz w:val="16"/>
                      <w:szCs w:val="16"/>
                      <w:u w:val="single"/>
                    </w:rPr>
                    <w:t xml:space="preserve"> establecido en el DBC o DCD, a dicha fecha de emisión.</w:t>
                  </w:r>
                </w:p>
              </w:tc>
            </w:tr>
            <w:tr w:rsidR="00E028EA" w:rsidRPr="00845960" w:rsidTr="009679D3">
              <w:trPr>
                <w:jc w:val="center"/>
              </w:trPr>
              <w:tc>
                <w:tcPr>
                  <w:tcW w:w="14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8EA" w:rsidRPr="00845960" w:rsidRDefault="00E028EA" w:rsidP="009679D3">
                  <w:pPr>
                    <w:pStyle w:val="Prrafodelista"/>
                    <w:ind w:left="0"/>
                    <w:jc w:val="both"/>
                    <w:rPr>
                      <w:rFonts w:ascii="Lucida Bright" w:hAnsi="Lucida Bright" w:cs="Calibri"/>
                      <w:b/>
                      <w:bCs/>
                      <w:sz w:val="16"/>
                      <w:szCs w:val="16"/>
                    </w:rPr>
                  </w:pPr>
                  <w:r w:rsidRPr="00845960">
                    <w:rPr>
                      <w:rFonts w:ascii="Lucida Bright" w:hAnsi="Lucida Bright" w:cs="Calibri"/>
                      <w:b/>
                      <w:bCs/>
                      <w:sz w:val="16"/>
                      <w:szCs w:val="16"/>
                    </w:rPr>
                    <w:t xml:space="preserve">CLÁUSULAS O CONDICIONES  </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E028EA" w:rsidRPr="00845960" w:rsidRDefault="00E028EA" w:rsidP="009679D3">
                  <w:pPr>
                    <w:jc w:val="both"/>
                    <w:rPr>
                      <w:rFonts w:ascii="Lucida Bright" w:hAnsi="Lucida Bright" w:cs="Calibri"/>
                      <w:sz w:val="16"/>
                      <w:szCs w:val="16"/>
                    </w:rPr>
                  </w:pPr>
                  <w:r w:rsidRPr="00845960">
                    <w:rPr>
                      <w:rFonts w:ascii="Lucida Bright" w:hAnsi="Lucida Bright" w:cs="Calibri"/>
                      <w:sz w:val="16"/>
                      <w:szCs w:val="16"/>
                    </w:rPr>
                    <w:t>Debe incluir las cláusulas de:</w:t>
                  </w:r>
                </w:p>
                <w:p w:rsidR="00E028EA" w:rsidRPr="00845960" w:rsidRDefault="00E028EA" w:rsidP="00C027AE">
                  <w:pPr>
                    <w:pStyle w:val="Prrafodelista"/>
                    <w:numPr>
                      <w:ilvl w:val="0"/>
                      <w:numId w:val="58"/>
                    </w:numPr>
                    <w:jc w:val="both"/>
                    <w:rPr>
                      <w:rFonts w:ascii="Lucida Bright" w:hAnsi="Lucida Bright" w:cs="Calibri"/>
                      <w:sz w:val="16"/>
                      <w:szCs w:val="16"/>
                    </w:rPr>
                  </w:pPr>
                  <w:r w:rsidRPr="00845960">
                    <w:rPr>
                      <w:rFonts w:ascii="Lucida Bright" w:hAnsi="Lucida Bright" w:cs="Calibri"/>
                      <w:sz w:val="16"/>
                      <w:szCs w:val="16"/>
                    </w:rPr>
                    <w:t xml:space="preserve">Renovable, irrevocable y de </w:t>
                  </w:r>
                  <w:r w:rsidRPr="00845960">
                    <w:rPr>
                      <w:rFonts w:ascii="Lucida Bright" w:hAnsi="Lucida Bright" w:cs="Calibri"/>
                      <w:sz w:val="16"/>
                      <w:szCs w:val="16"/>
                      <w:u w:val="single"/>
                    </w:rPr>
                    <w:t>ejecución inmediata</w:t>
                  </w:r>
                  <w:r w:rsidRPr="00845960">
                    <w:rPr>
                      <w:rFonts w:ascii="Lucida Bright" w:hAnsi="Lucida Bright" w:cs="Calibri"/>
                      <w:sz w:val="16"/>
                      <w:szCs w:val="16"/>
                    </w:rPr>
                    <w:t xml:space="preserve"> o </w:t>
                  </w:r>
                  <w:r w:rsidRPr="00845960">
                    <w:rPr>
                      <w:rFonts w:ascii="Lucida Bright" w:hAnsi="Lucida Bright" w:cs="Calibri"/>
                      <w:sz w:val="16"/>
                      <w:szCs w:val="16"/>
                      <w:u w:val="single"/>
                    </w:rPr>
                    <w:t>ejecución a primer requerimiento</w:t>
                  </w:r>
                  <w:r w:rsidRPr="00845960">
                    <w:rPr>
                      <w:rFonts w:ascii="Lucida Bright" w:hAnsi="Lucida Bright" w:cs="Calibri"/>
                      <w:sz w:val="16"/>
                      <w:szCs w:val="16"/>
                    </w:rPr>
                    <w:t xml:space="preserve"> según corresponda al Instrumento Financiero requerido en el presente Anexo. </w:t>
                  </w:r>
                </w:p>
              </w:tc>
            </w:tr>
          </w:tbl>
          <w:p w:rsidR="00E028EA" w:rsidRPr="00160A7E" w:rsidRDefault="00E028EA" w:rsidP="009679D3">
            <w:pPr>
              <w:widowControl w:val="0"/>
              <w:jc w:val="both"/>
              <w:rPr>
                <w:rFonts w:ascii="Lucida Bright" w:hAnsi="Lucida Bright" w:cs="Calibri"/>
                <w:sz w:val="18"/>
                <w:szCs w:val="18"/>
              </w:rPr>
            </w:pPr>
            <w:r w:rsidRPr="00160A7E">
              <w:rPr>
                <w:rFonts w:ascii="Lucida Bright" w:hAnsi="Lucida Bright" w:cs="Calibri"/>
                <w:b/>
                <w:sz w:val="18"/>
                <w:szCs w:val="18"/>
              </w:rPr>
              <w:t xml:space="preserve">NOTA: EL INCUMPLIMIENTO DE LOS PARAMETROS ESTABLECIDOS </w:t>
            </w:r>
            <w:proofErr w:type="gramStart"/>
            <w:r w:rsidRPr="00160A7E">
              <w:rPr>
                <w:rFonts w:ascii="Lucida Bright" w:hAnsi="Lucida Bright" w:cs="Calibri"/>
                <w:b/>
                <w:sz w:val="18"/>
                <w:szCs w:val="18"/>
              </w:rPr>
              <w:t xml:space="preserve">PRECEDENTEMENTE,  </w:t>
            </w:r>
            <w:r w:rsidRPr="00160A7E">
              <w:rPr>
                <w:rFonts w:ascii="Lucida Bright" w:hAnsi="Lucida Bright" w:cs="Calibri"/>
                <w:b/>
                <w:sz w:val="18"/>
                <w:szCs w:val="18"/>
                <w:u w:val="single"/>
              </w:rPr>
              <w:t>NO</w:t>
            </w:r>
            <w:proofErr w:type="gramEnd"/>
            <w:r w:rsidRPr="00160A7E">
              <w:rPr>
                <w:rFonts w:ascii="Lucida Bright" w:hAnsi="Lucida Bright" w:cs="Calibri"/>
                <w:b/>
                <w:sz w:val="18"/>
                <w:szCs w:val="18"/>
                <w:u w:val="single"/>
              </w:rPr>
              <w:t xml:space="preserve"> DARÁ LUGAR A SUBSANACION ALGUNA</w:t>
            </w:r>
            <w:r w:rsidRPr="00160A7E">
              <w:rPr>
                <w:rFonts w:ascii="Lucida Bright" w:hAnsi="Lucida Bright" w:cs="Calibri"/>
                <w:sz w:val="18"/>
                <w:szCs w:val="18"/>
              </w:rPr>
              <w:t xml:space="preserve"> </w:t>
            </w:r>
          </w:p>
          <w:p w:rsidR="00E028EA" w:rsidRPr="00160A7E" w:rsidRDefault="00E028EA" w:rsidP="009679D3">
            <w:pPr>
              <w:jc w:val="both"/>
              <w:rPr>
                <w:rFonts w:ascii="Lucida Bright" w:hAnsi="Lucida Bright" w:cs="Calibri"/>
                <w:sz w:val="18"/>
                <w:szCs w:val="18"/>
              </w:rPr>
            </w:pPr>
          </w:p>
          <w:p w:rsidR="00E028EA" w:rsidRPr="00845960" w:rsidRDefault="00E028EA" w:rsidP="009679D3">
            <w:pPr>
              <w:jc w:val="both"/>
              <w:rPr>
                <w:rFonts w:ascii="Lucida Bright" w:hAnsi="Lucida Bright" w:cs="Calibri"/>
                <w:sz w:val="16"/>
                <w:szCs w:val="16"/>
              </w:rPr>
            </w:pPr>
            <w:r w:rsidRPr="00845960">
              <w:rPr>
                <w:rStyle w:val="Refdenotaalpie"/>
                <w:rFonts w:ascii="Lucida Bright" w:hAnsi="Lucida Bright"/>
                <w:sz w:val="16"/>
                <w:szCs w:val="16"/>
              </w:rPr>
              <w:footnoteRef/>
            </w:r>
            <w:r w:rsidRPr="00845960">
              <w:rPr>
                <w:rFonts w:ascii="Lucida Bright" w:hAnsi="Lucida Bright"/>
                <w:sz w:val="16"/>
                <w:szCs w:val="16"/>
              </w:rPr>
              <w:t xml:space="preserve"> “</w:t>
            </w:r>
            <w:r w:rsidRPr="00845960">
              <w:rPr>
                <w:rFonts w:ascii="Lucida Bright" w:hAnsi="Lucida Bright" w:cs="Verdana"/>
                <w:bCs/>
                <w:sz w:val="16"/>
                <w:szCs w:val="16"/>
              </w:rPr>
              <w:t>Seriedad de Propuesta”; “Cumplimiento de Contrato”; “Adicional a la Garantía de Cumplimiento de Contrato de Obras”; “Funcionamiento de Maquinaria y/o Equipo”; “Correcta Inversión de Anticipo” u otras.</w:t>
            </w:r>
          </w:p>
        </w:tc>
      </w:tr>
    </w:tbl>
    <w:p w:rsidR="00E028EA" w:rsidRPr="00160A7E" w:rsidRDefault="00E028EA" w:rsidP="00E028EA">
      <w:pPr>
        <w:pStyle w:val="Prrafodelista"/>
        <w:ind w:left="0"/>
        <w:contextualSpacing/>
        <w:jc w:val="both"/>
        <w:rPr>
          <w:rFonts w:ascii="Lucida Bright" w:hAnsi="Lucida Bright" w:cs="Calibri"/>
          <w:b/>
          <w:bCs/>
          <w:sz w:val="18"/>
          <w:szCs w:val="18"/>
          <w:lang w:eastAsia="es-BO"/>
        </w:rPr>
      </w:pPr>
    </w:p>
    <w:p w:rsidR="00E028EA" w:rsidRPr="00160A7E" w:rsidRDefault="00E028EA" w:rsidP="00E028EA">
      <w:pPr>
        <w:pStyle w:val="Prrafodelista"/>
        <w:contextualSpacing/>
        <w:jc w:val="both"/>
        <w:rPr>
          <w:rFonts w:ascii="Lucida Bright" w:hAnsi="Lucida Bright" w:cs="Calibri"/>
          <w:b/>
          <w:bCs/>
          <w:sz w:val="18"/>
          <w:szCs w:val="18"/>
          <w:lang w:eastAsia="es-BO"/>
        </w:rPr>
      </w:pPr>
    </w:p>
    <w:p w:rsidR="00E028EA" w:rsidRPr="00160A7E" w:rsidRDefault="00E028EA" w:rsidP="00E028EA">
      <w:pPr>
        <w:pStyle w:val="Prrafodelista"/>
        <w:contextualSpacing/>
        <w:jc w:val="both"/>
        <w:rPr>
          <w:rFonts w:ascii="Lucida Bright" w:hAnsi="Lucida Bright" w:cs="Calibri"/>
          <w:b/>
          <w:bCs/>
          <w:sz w:val="18"/>
          <w:szCs w:val="18"/>
          <w:lang w:eastAsia="es-BO"/>
        </w:rPr>
      </w:pPr>
    </w:p>
    <w:p w:rsidR="00E028EA" w:rsidRPr="00160A7E" w:rsidRDefault="00E028EA" w:rsidP="00E028EA">
      <w:pPr>
        <w:pStyle w:val="Prrafodelista"/>
        <w:contextualSpacing/>
        <w:jc w:val="both"/>
        <w:rPr>
          <w:rFonts w:ascii="Lucida Bright" w:hAnsi="Lucida Bright" w:cs="Calibri"/>
          <w:b/>
          <w:bCs/>
          <w:sz w:val="18"/>
          <w:szCs w:val="18"/>
          <w:lang w:eastAsia="es-BO"/>
        </w:rPr>
      </w:pPr>
    </w:p>
    <w:p w:rsidR="00E028EA" w:rsidRPr="00160A7E" w:rsidRDefault="00E028EA" w:rsidP="00E028EA">
      <w:pPr>
        <w:pStyle w:val="Prrafodelista"/>
        <w:contextualSpacing/>
        <w:jc w:val="both"/>
        <w:rPr>
          <w:rFonts w:ascii="Lucida Bright" w:hAnsi="Lucida Bright" w:cs="Calibri"/>
          <w:b/>
          <w:bCs/>
          <w:sz w:val="18"/>
          <w:szCs w:val="18"/>
          <w:lang w:eastAsia="es-BO"/>
        </w:rPr>
      </w:pPr>
      <w:r w:rsidRPr="00160A7E">
        <w:rPr>
          <w:rFonts w:ascii="Lucida Bright" w:hAnsi="Lucida Bright" w:cs="Calibri"/>
          <w:b/>
          <w:bCs/>
          <w:sz w:val="18"/>
          <w:szCs w:val="18"/>
          <w:lang w:eastAsia="es-B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028EA" w:rsidRPr="00160A7E" w:rsidTr="009679D3">
        <w:trPr>
          <w:jc w:val="center"/>
        </w:trPr>
        <w:tc>
          <w:tcPr>
            <w:tcW w:w="5000" w:type="pct"/>
            <w:shd w:val="clear" w:color="auto" w:fill="C6D9F1"/>
            <w:vAlign w:val="center"/>
          </w:tcPr>
          <w:p w:rsidR="00E028EA" w:rsidRPr="00160A7E" w:rsidRDefault="00E028EA" w:rsidP="009679D3">
            <w:pPr>
              <w:jc w:val="center"/>
              <w:rPr>
                <w:rFonts w:ascii="Lucida Bright" w:hAnsi="Lucida Bright" w:cs="Calibri"/>
                <w:sz w:val="18"/>
                <w:szCs w:val="18"/>
              </w:rPr>
            </w:pPr>
            <w:r w:rsidRPr="00160A7E">
              <w:rPr>
                <w:rFonts w:ascii="Lucida Bright" w:hAnsi="Lucida Bright" w:cs="Calibri"/>
                <w:b/>
                <w:bCs/>
                <w:sz w:val="18"/>
                <w:szCs w:val="18"/>
                <w:lang w:eastAsia="es-BO"/>
              </w:rPr>
              <w:lastRenderedPageBreak/>
              <w:t>Anexo 2: SEGUROS</w:t>
            </w:r>
          </w:p>
        </w:tc>
      </w:tr>
      <w:tr w:rsidR="00E028EA" w:rsidRPr="00160A7E" w:rsidTr="009679D3">
        <w:trPr>
          <w:jc w:val="center"/>
        </w:trPr>
        <w:tc>
          <w:tcPr>
            <w:tcW w:w="5000" w:type="pct"/>
            <w:shd w:val="clear" w:color="auto" w:fill="C6D9F1"/>
            <w:vAlign w:val="center"/>
          </w:tcPr>
          <w:p w:rsidR="00E028EA" w:rsidRPr="00160A7E" w:rsidRDefault="00E028EA" w:rsidP="009679D3">
            <w:pPr>
              <w:jc w:val="both"/>
              <w:rPr>
                <w:rFonts w:ascii="Lucida Bright" w:hAnsi="Lucida Bright"/>
                <w:b/>
                <w:sz w:val="18"/>
                <w:szCs w:val="18"/>
                <w:lang w:val="es-ES_tradnl"/>
              </w:rPr>
            </w:pPr>
            <w:r w:rsidRPr="00160A7E">
              <w:rPr>
                <w:rFonts w:ascii="Lucida Bright" w:hAnsi="Lucida Bright"/>
                <w:b/>
                <w:sz w:val="18"/>
                <w:szCs w:val="18"/>
                <w:lang w:val="es-ES_tradnl"/>
              </w:rPr>
              <w:t>SERVICIOS</w:t>
            </w:r>
          </w:p>
        </w:tc>
      </w:tr>
      <w:tr w:rsidR="00E028EA" w:rsidRPr="00160A7E" w:rsidTr="009679D3">
        <w:trPr>
          <w:jc w:val="center"/>
        </w:trPr>
        <w:tc>
          <w:tcPr>
            <w:tcW w:w="5000" w:type="pct"/>
            <w:shd w:val="clear" w:color="auto" w:fill="auto"/>
            <w:vAlign w:val="center"/>
          </w:tcPr>
          <w:p w:rsidR="00E028EA" w:rsidRPr="00160A7E" w:rsidRDefault="00E028EA" w:rsidP="009679D3">
            <w:pPr>
              <w:jc w:val="both"/>
              <w:rPr>
                <w:rFonts w:ascii="Lucida Bright" w:hAnsi="Lucida Bright"/>
                <w:iCs/>
                <w:sz w:val="18"/>
                <w:szCs w:val="18"/>
              </w:rPr>
            </w:pPr>
            <w:r w:rsidRPr="00160A7E">
              <w:rPr>
                <w:rFonts w:ascii="Lucida Bright" w:hAnsi="Lucida Bright"/>
                <w:iCs/>
                <w:sz w:val="18"/>
                <w:szCs w:val="18"/>
              </w:rPr>
              <w:t>El prestador del servicio es responsable de cumplir con la regulación específica y ambiental vigente en lo relacionado a la actividad para la que es contratado en el país en el que realice el servicio, y deberá contar con las Pólizas de Seguros que le correspondan para cubrir al personal que efectúe la certificación (Accidentes personales), para el equipo que necesite o utilice (</w:t>
            </w:r>
            <w:proofErr w:type="spellStart"/>
            <w:r w:rsidRPr="00160A7E">
              <w:rPr>
                <w:rFonts w:ascii="Lucida Bright" w:hAnsi="Lucida Bright"/>
                <w:iCs/>
                <w:sz w:val="18"/>
                <w:szCs w:val="18"/>
              </w:rPr>
              <w:t>Multiriesgo</w:t>
            </w:r>
            <w:proofErr w:type="spellEnd"/>
            <w:r w:rsidRPr="00160A7E">
              <w:rPr>
                <w:rFonts w:ascii="Lucida Bright" w:hAnsi="Lucida Bright"/>
                <w:iCs/>
                <w:sz w:val="18"/>
                <w:szCs w:val="18"/>
              </w:rPr>
              <w:t>) a fin de cubrir daños en el desplazamiento de su personal  y del equipo necesario, además de la Póliza de Responsabilidad Civil que cubra cualquier eventualidad que cause daños a terceros, dejando indemne a YPFB por cualquier suceso.</w:t>
            </w:r>
          </w:p>
          <w:p w:rsidR="00E028EA" w:rsidRPr="00160A7E" w:rsidRDefault="00E028EA" w:rsidP="009679D3">
            <w:pPr>
              <w:jc w:val="both"/>
              <w:rPr>
                <w:rFonts w:ascii="Lucida Bright" w:hAnsi="Lucida Bright"/>
                <w:iCs/>
                <w:sz w:val="18"/>
                <w:szCs w:val="18"/>
              </w:rPr>
            </w:pPr>
          </w:p>
          <w:p w:rsidR="00E028EA" w:rsidRPr="00160A7E" w:rsidRDefault="00E028EA" w:rsidP="009679D3">
            <w:pPr>
              <w:jc w:val="both"/>
              <w:rPr>
                <w:rFonts w:ascii="Lucida Bright" w:hAnsi="Lucida Bright"/>
                <w:iCs/>
                <w:sz w:val="18"/>
                <w:szCs w:val="18"/>
              </w:rPr>
            </w:pPr>
            <w:r w:rsidRPr="00160A7E">
              <w:rPr>
                <w:rFonts w:ascii="Lucida Bright" w:hAnsi="Lucida Bright"/>
                <w:iCs/>
                <w:sz w:val="18"/>
                <w:szCs w:val="18"/>
              </w:rPr>
              <w:t>De no contar o suspenderse por cualquier razón la vigencia o cobertura de cualquiera de las pólizas nominadas precedentemente, o bien se presente la existencia de eventos no cubiertos por las mismas; el prestador de servicio se hace enteramente responsable frente a YPFB y a terceros por todos los daños emergentes, mientras se realice el servicio.</w:t>
            </w:r>
          </w:p>
          <w:p w:rsidR="00E028EA" w:rsidRPr="00160A7E" w:rsidRDefault="00E028EA" w:rsidP="009679D3">
            <w:pPr>
              <w:jc w:val="both"/>
              <w:rPr>
                <w:rFonts w:ascii="Lucida Bright" w:hAnsi="Lucida Bright"/>
                <w:iCs/>
                <w:sz w:val="18"/>
                <w:szCs w:val="18"/>
              </w:rPr>
            </w:pPr>
          </w:p>
          <w:p w:rsidR="00E028EA" w:rsidRPr="00160A7E" w:rsidRDefault="00E028EA" w:rsidP="009679D3">
            <w:pPr>
              <w:rPr>
                <w:rFonts w:ascii="Lucida Bright" w:hAnsi="Lucida Bright"/>
                <w:iCs/>
                <w:sz w:val="18"/>
                <w:szCs w:val="18"/>
              </w:rPr>
            </w:pPr>
            <w:r w:rsidRPr="00160A7E">
              <w:rPr>
                <w:rFonts w:ascii="Lucida Bright" w:hAnsi="Lucida Bright"/>
                <w:iCs/>
                <w:sz w:val="18"/>
                <w:szCs w:val="18"/>
              </w:rPr>
              <w:t>En caso de ser adjudicado, el prestador del servicio deberá remitir a YPFB para la firma del Contrato, copia de las pólizas citadas precedentemente.</w:t>
            </w:r>
          </w:p>
          <w:p w:rsidR="00E028EA" w:rsidRPr="00160A7E" w:rsidRDefault="00E028EA" w:rsidP="009679D3">
            <w:pPr>
              <w:jc w:val="both"/>
              <w:rPr>
                <w:rFonts w:ascii="Lucida Bright" w:hAnsi="Lucida Bright"/>
                <w:sz w:val="18"/>
                <w:szCs w:val="18"/>
              </w:rPr>
            </w:pPr>
          </w:p>
        </w:tc>
      </w:tr>
    </w:tbl>
    <w:p w:rsidR="00E028EA" w:rsidRPr="00160A7E" w:rsidRDefault="00E028EA" w:rsidP="00E028EA">
      <w:pPr>
        <w:pStyle w:val="Prrafodelista"/>
        <w:contextualSpacing/>
        <w:jc w:val="both"/>
        <w:rPr>
          <w:rFonts w:ascii="Lucida Bright" w:hAnsi="Lucida Bright" w:cs="Calibri"/>
          <w:b/>
          <w:bCs/>
          <w:sz w:val="18"/>
          <w:szCs w:val="18"/>
          <w:lang w:eastAsia="es-BO"/>
        </w:rPr>
      </w:pPr>
    </w:p>
    <w:p w:rsidR="00E028EA" w:rsidRPr="00160A7E" w:rsidRDefault="00E028EA" w:rsidP="00E028EA">
      <w:pPr>
        <w:pStyle w:val="Prrafodelista"/>
        <w:contextualSpacing/>
        <w:jc w:val="both"/>
        <w:rPr>
          <w:rFonts w:ascii="Lucida Bright" w:hAnsi="Lucida Bright" w:cs="Calibri"/>
          <w:b/>
          <w:bCs/>
          <w:sz w:val="18"/>
          <w:szCs w:val="18"/>
          <w:lang w:eastAsia="es-BO"/>
        </w:rPr>
      </w:pPr>
      <w:r w:rsidRPr="00160A7E">
        <w:rPr>
          <w:rFonts w:ascii="Lucida Bright" w:hAnsi="Lucida Bright" w:cs="Calibri"/>
          <w:b/>
          <w:bCs/>
          <w:sz w:val="18"/>
          <w:szCs w:val="18"/>
          <w:lang w:eastAsia="es-B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3"/>
      </w:tblGrid>
      <w:tr w:rsidR="00E028EA" w:rsidRPr="00160A7E" w:rsidTr="009679D3">
        <w:trPr>
          <w:trHeight w:val="70"/>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vAlign w:val="center"/>
          </w:tcPr>
          <w:p w:rsidR="00E028EA" w:rsidRPr="00160A7E" w:rsidRDefault="00E028EA" w:rsidP="009679D3">
            <w:pPr>
              <w:pStyle w:val="Prrafodelista"/>
              <w:ind w:left="0"/>
              <w:contextualSpacing/>
              <w:rPr>
                <w:rFonts w:ascii="Lucida Bright" w:hAnsi="Lucida Bright" w:cs="Calibri"/>
                <w:b/>
                <w:sz w:val="18"/>
                <w:szCs w:val="18"/>
              </w:rPr>
            </w:pPr>
            <w:r w:rsidRPr="00160A7E">
              <w:rPr>
                <w:rFonts w:ascii="Lucida Bright" w:hAnsi="Lucida Bright" w:cs="Calibri"/>
                <w:b/>
                <w:sz w:val="18"/>
                <w:szCs w:val="18"/>
              </w:rPr>
              <w:lastRenderedPageBreak/>
              <w:t xml:space="preserve">ANEXO 3: FACTURACIÓN Y TRIBUTOS: </w:t>
            </w:r>
          </w:p>
        </w:tc>
      </w:tr>
      <w:tr w:rsidR="00E028EA" w:rsidRPr="00160A7E" w:rsidTr="009679D3">
        <w:trPr>
          <w:trHeight w:val="98"/>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vAlign w:val="center"/>
          </w:tcPr>
          <w:p w:rsidR="00E028EA" w:rsidRPr="00160A7E" w:rsidRDefault="00E028EA" w:rsidP="009679D3">
            <w:pPr>
              <w:contextualSpacing/>
              <w:rPr>
                <w:rFonts w:ascii="Lucida Bright" w:hAnsi="Lucida Bright" w:cs="Calibri"/>
                <w:b/>
                <w:sz w:val="18"/>
                <w:szCs w:val="18"/>
              </w:rPr>
            </w:pPr>
            <w:r w:rsidRPr="00160A7E">
              <w:rPr>
                <w:rFonts w:ascii="Lucida Bright" w:hAnsi="Lucida Bright" w:cs="Calibri"/>
                <w:b/>
                <w:sz w:val="18"/>
                <w:szCs w:val="18"/>
              </w:rPr>
              <w:t>FACTURACIÓN</w:t>
            </w:r>
          </w:p>
        </w:tc>
      </w:tr>
      <w:tr w:rsidR="00E028EA" w:rsidRPr="00160A7E" w:rsidTr="009679D3">
        <w:trPr>
          <w:trHeight w:val="395"/>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028EA" w:rsidRPr="00160A7E" w:rsidRDefault="00E028EA" w:rsidP="009679D3">
            <w:pPr>
              <w:pStyle w:val="Prrafodelista"/>
              <w:ind w:left="0"/>
              <w:contextualSpacing/>
              <w:jc w:val="both"/>
              <w:rPr>
                <w:rFonts w:ascii="Lucida Bright" w:hAnsi="Lucida Bright" w:cs="Calibri"/>
                <w:sz w:val="18"/>
                <w:szCs w:val="18"/>
              </w:rPr>
            </w:pPr>
          </w:p>
          <w:p w:rsidR="00E028EA" w:rsidRPr="00160A7E" w:rsidRDefault="00E028EA" w:rsidP="009679D3">
            <w:pPr>
              <w:pStyle w:val="Prrafodelista"/>
              <w:ind w:left="0"/>
              <w:contextualSpacing/>
              <w:jc w:val="both"/>
              <w:rPr>
                <w:rFonts w:ascii="Lucida Bright" w:hAnsi="Lucida Bright" w:cs="Calibri"/>
                <w:sz w:val="18"/>
                <w:szCs w:val="18"/>
              </w:rPr>
            </w:pPr>
            <w:r w:rsidRPr="00160A7E">
              <w:rPr>
                <w:rFonts w:ascii="Lucida Bright" w:hAnsi="Lucida Bright" w:cs="Calibri"/>
                <w:sz w:val="18"/>
                <w:szCs w:val="18"/>
              </w:rPr>
              <w:t>La factura comercial (</w:t>
            </w:r>
            <w:proofErr w:type="spellStart"/>
            <w:r w:rsidRPr="00160A7E">
              <w:rPr>
                <w:rFonts w:ascii="Lucida Bright" w:hAnsi="Lucida Bright" w:cs="Calibri"/>
                <w:sz w:val="18"/>
                <w:szCs w:val="18"/>
              </w:rPr>
              <w:t>invoice</w:t>
            </w:r>
            <w:proofErr w:type="spellEnd"/>
            <w:r w:rsidRPr="00160A7E">
              <w:rPr>
                <w:rFonts w:ascii="Lucida Bright" w:hAnsi="Lucida Bright" w:cs="Calibri"/>
                <w:sz w:val="18"/>
                <w:szCs w:val="18"/>
              </w:rPr>
              <w:t>) debe ser emitida a nombre de Yacimientos Petrolíferos Fiscales Bolivianos (YPFB), consignando el Número de Identificación Tributaria (NIT) 1020269020.</w:t>
            </w:r>
          </w:p>
          <w:p w:rsidR="00E028EA" w:rsidRPr="00160A7E" w:rsidRDefault="00E028EA" w:rsidP="009679D3">
            <w:pPr>
              <w:pStyle w:val="Prrafodelista"/>
              <w:ind w:left="0"/>
              <w:contextualSpacing/>
              <w:jc w:val="both"/>
              <w:rPr>
                <w:rFonts w:ascii="Lucida Bright" w:hAnsi="Lucida Bright" w:cs="Calibri"/>
                <w:sz w:val="18"/>
                <w:szCs w:val="18"/>
              </w:rPr>
            </w:pPr>
          </w:p>
          <w:p w:rsidR="00E028EA" w:rsidRPr="00160A7E" w:rsidRDefault="00E028EA" w:rsidP="009679D3">
            <w:pPr>
              <w:pStyle w:val="Prrafodelista"/>
              <w:ind w:left="0"/>
              <w:contextualSpacing/>
              <w:jc w:val="both"/>
              <w:rPr>
                <w:rFonts w:ascii="Lucida Bright" w:hAnsi="Lucida Bright" w:cs="Calibri"/>
                <w:sz w:val="18"/>
                <w:szCs w:val="18"/>
              </w:rPr>
            </w:pPr>
            <w:r w:rsidRPr="00160A7E">
              <w:rPr>
                <w:rFonts w:ascii="Lucida Bright" w:hAnsi="Lucida Bright" w:cs="Calibri"/>
                <w:sz w:val="18"/>
                <w:szCs w:val="18"/>
              </w:rPr>
              <w:t>La factura deberá emitirse en el momento que finalice la ejecución o la prestación efectiva del servicio o a momento de percibir el pago total o parcial.</w:t>
            </w:r>
          </w:p>
          <w:p w:rsidR="00E028EA" w:rsidRPr="00160A7E" w:rsidRDefault="00E028EA" w:rsidP="009679D3">
            <w:pPr>
              <w:pStyle w:val="Prrafodelista"/>
              <w:ind w:left="0"/>
              <w:contextualSpacing/>
              <w:jc w:val="both"/>
              <w:rPr>
                <w:rFonts w:ascii="Lucida Bright" w:hAnsi="Lucida Bright" w:cs="Calibri"/>
                <w:sz w:val="18"/>
                <w:szCs w:val="18"/>
              </w:rPr>
            </w:pPr>
            <w:r w:rsidRPr="00160A7E">
              <w:rPr>
                <w:rFonts w:ascii="Lucida Bright" w:hAnsi="Lucida Bright" w:cs="Calibri"/>
                <w:sz w:val="18"/>
                <w:szCs w:val="18"/>
              </w:rPr>
              <w:tab/>
            </w:r>
            <w:r w:rsidRPr="00160A7E">
              <w:rPr>
                <w:rFonts w:ascii="Lucida Bright" w:hAnsi="Lucida Bright" w:cs="Calibri"/>
                <w:sz w:val="18"/>
                <w:szCs w:val="18"/>
              </w:rPr>
              <w:tab/>
            </w:r>
            <w:r w:rsidRPr="00160A7E">
              <w:rPr>
                <w:rFonts w:ascii="Lucida Bright" w:hAnsi="Lucida Bright" w:cs="Calibri"/>
                <w:sz w:val="18"/>
                <w:szCs w:val="18"/>
              </w:rPr>
              <w:tab/>
            </w:r>
          </w:p>
          <w:p w:rsidR="00E028EA" w:rsidRPr="00160A7E" w:rsidRDefault="00E028EA" w:rsidP="009679D3">
            <w:pPr>
              <w:pStyle w:val="Prrafodelista"/>
              <w:ind w:left="0"/>
              <w:contextualSpacing/>
              <w:jc w:val="both"/>
              <w:rPr>
                <w:rFonts w:ascii="Lucida Bright" w:hAnsi="Lucida Bright" w:cs="Calibri"/>
                <w:b/>
                <w:sz w:val="18"/>
                <w:szCs w:val="18"/>
              </w:rPr>
            </w:pPr>
            <w:r w:rsidRPr="00160A7E">
              <w:rPr>
                <w:rFonts w:ascii="Lucida Bright" w:hAnsi="Lucida Bright" w:cs="Calibri"/>
                <w:b/>
                <w:sz w:val="18"/>
                <w:szCs w:val="18"/>
              </w:rPr>
              <w:t>La empresa contratada, por la prestación del servicio es sujeto de la retención del 12.5% por concepto de Impuesto sobre las Utilidades de las Empresas – Beneficiarios del Exterior (IUE – BE). YPFB realizará la retención correspondiente sobre el importe de cada pago.</w:t>
            </w:r>
          </w:p>
          <w:p w:rsidR="00E028EA" w:rsidRPr="00160A7E" w:rsidRDefault="00E028EA" w:rsidP="009679D3">
            <w:pPr>
              <w:pStyle w:val="Prrafodelista"/>
              <w:ind w:left="0"/>
              <w:contextualSpacing/>
              <w:rPr>
                <w:rFonts w:ascii="Lucida Bright" w:hAnsi="Lucida Bright" w:cs="Calibri"/>
                <w:sz w:val="18"/>
                <w:szCs w:val="18"/>
              </w:rPr>
            </w:pPr>
          </w:p>
        </w:tc>
      </w:tr>
      <w:tr w:rsidR="00E028EA" w:rsidRPr="00160A7E" w:rsidTr="009679D3">
        <w:trPr>
          <w:trHeight w:val="104"/>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vAlign w:val="center"/>
          </w:tcPr>
          <w:p w:rsidR="00E028EA" w:rsidRPr="00160A7E" w:rsidRDefault="00E028EA" w:rsidP="009679D3">
            <w:pPr>
              <w:pStyle w:val="Prrafodelista"/>
              <w:ind w:left="0"/>
              <w:contextualSpacing/>
              <w:rPr>
                <w:rFonts w:ascii="Lucida Bright" w:hAnsi="Lucida Bright" w:cs="Calibri"/>
                <w:b/>
                <w:sz w:val="18"/>
                <w:szCs w:val="18"/>
              </w:rPr>
            </w:pPr>
            <w:r w:rsidRPr="00160A7E">
              <w:rPr>
                <w:rFonts w:ascii="Lucida Bright" w:hAnsi="Lucida Bright" w:cs="Calibri"/>
                <w:b/>
                <w:sz w:val="18"/>
                <w:szCs w:val="18"/>
              </w:rPr>
              <w:t>TRIBUTOS</w:t>
            </w:r>
            <w:r w:rsidRPr="00160A7E">
              <w:rPr>
                <w:rFonts w:ascii="Lucida Bright" w:hAnsi="Lucida Bright" w:cs="Calibri"/>
                <w:b/>
                <w:sz w:val="18"/>
                <w:szCs w:val="18"/>
              </w:rPr>
              <w:tab/>
            </w:r>
          </w:p>
        </w:tc>
      </w:tr>
      <w:tr w:rsidR="00E028EA" w:rsidRPr="00160A7E" w:rsidTr="009679D3">
        <w:trPr>
          <w:trHeight w:val="395"/>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028EA" w:rsidRPr="00160A7E" w:rsidRDefault="00E028EA" w:rsidP="009679D3">
            <w:pPr>
              <w:pStyle w:val="Prrafodelista"/>
              <w:ind w:left="0"/>
              <w:contextualSpacing/>
              <w:jc w:val="both"/>
              <w:rPr>
                <w:rFonts w:ascii="Lucida Bright" w:hAnsi="Lucida Bright" w:cs="Calibri"/>
                <w:b/>
                <w:sz w:val="18"/>
                <w:szCs w:val="18"/>
              </w:rPr>
            </w:pPr>
          </w:p>
          <w:p w:rsidR="00E028EA" w:rsidRPr="00160A7E" w:rsidRDefault="00E028EA" w:rsidP="009679D3">
            <w:pPr>
              <w:pStyle w:val="Prrafodelista"/>
              <w:ind w:left="0"/>
              <w:contextualSpacing/>
              <w:jc w:val="both"/>
              <w:rPr>
                <w:rFonts w:ascii="Lucida Bright" w:hAnsi="Lucida Bright" w:cs="Calibri"/>
                <w:sz w:val="18"/>
                <w:szCs w:val="18"/>
              </w:rPr>
            </w:pPr>
            <w:r w:rsidRPr="00160A7E">
              <w:rPr>
                <w:rFonts w:ascii="Lucida Bright" w:hAnsi="Lucida Bright" w:cs="Calibri"/>
                <w:sz w:val="18"/>
                <w:szCs w:val="18"/>
              </w:rPr>
              <w:t>El adjudicado declara que todos los tributos vigentes a la fecha y que puedan originarse directa o indirectamente en aplicación del contrato, son de su responsabilidad, no correspondiendo ningún reclamo posterior.</w:t>
            </w:r>
            <w:r w:rsidRPr="00160A7E">
              <w:rPr>
                <w:rFonts w:ascii="Lucida Bright" w:hAnsi="Lucida Bright" w:cs="Calibri"/>
                <w:sz w:val="18"/>
                <w:szCs w:val="18"/>
              </w:rPr>
              <w:tab/>
            </w:r>
            <w:r w:rsidRPr="00160A7E">
              <w:rPr>
                <w:rFonts w:ascii="Lucida Bright" w:hAnsi="Lucida Bright" w:cs="Calibri"/>
                <w:sz w:val="18"/>
                <w:szCs w:val="18"/>
              </w:rPr>
              <w:tab/>
            </w:r>
          </w:p>
          <w:p w:rsidR="00E028EA" w:rsidRPr="00160A7E" w:rsidRDefault="00E028EA" w:rsidP="009679D3">
            <w:pPr>
              <w:pStyle w:val="Prrafodelista"/>
              <w:ind w:left="0"/>
              <w:contextualSpacing/>
              <w:jc w:val="both"/>
              <w:rPr>
                <w:rFonts w:ascii="Lucida Bright" w:hAnsi="Lucida Bright" w:cs="Calibri"/>
                <w:sz w:val="18"/>
                <w:szCs w:val="18"/>
              </w:rPr>
            </w:pPr>
            <w:r w:rsidRPr="00160A7E">
              <w:rPr>
                <w:rFonts w:ascii="Lucida Bright" w:hAnsi="Lucida Bright" w:cs="Calibri"/>
                <w:sz w:val="18"/>
                <w:szCs w:val="18"/>
              </w:rPr>
              <w:tab/>
            </w:r>
            <w:r w:rsidRPr="00160A7E">
              <w:rPr>
                <w:rFonts w:ascii="Lucida Bright" w:hAnsi="Lucida Bright" w:cs="Calibri"/>
                <w:sz w:val="18"/>
                <w:szCs w:val="18"/>
              </w:rPr>
              <w:tab/>
            </w:r>
            <w:r w:rsidRPr="00160A7E">
              <w:rPr>
                <w:rFonts w:ascii="Lucida Bright" w:hAnsi="Lucida Bright" w:cs="Calibri"/>
                <w:sz w:val="18"/>
                <w:szCs w:val="18"/>
              </w:rPr>
              <w:tab/>
            </w:r>
          </w:p>
        </w:tc>
      </w:tr>
    </w:tbl>
    <w:p w:rsidR="00E028EA" w:rsidRPr="00160A7E" w:rsidRDefault="00E028EA" w:rsidP="00E028EA">
      <w:pPr>
        <w:pStyle w:val="Prrafodelista"/>
        <w:contextualSpacing/>
        <w:jc w:val="both"/>
        <w:rPr>
          <w:rFonts w:ascii="Lucida Bright" w:hAnsi="Lucida Bright" w:cs="Calibri"/>
          <w:b/>
          <w:bCs/>
          <w:sz w:val="18"/>
          <w:szCs w:val="18"/>
          <w:lang w:eastAsia="es-BO"/>
        </w:rPr>
      </w:pPr>
    </w:p>
    <w:p w:rsidR="00E028EA" w:rsidRPr="00160A7E" w:rsidRDefault="00E028EA" w:rsidP="00E028EA">
      <w:pPr>
        <w:pStyle w:val="Prrafodelista"/>
        <w:contextualSpacing/>
        <w:jc w:val="both"/>
        <w:rPr>
          <w:rFonts w:ascii="Lucida Bright" w:hAnsi="Lucida Bright" w:cs="Calibri"/>
          <w:b/>
          <w:bCs/>
          <w:sz w:val="18"/>
          <w:szCs w:val="18"/>
          <w:lang w:eastAsia="es-BO"/>
        </w:rPr>
      </w:pPr>
    </w:p>
    <w:p w:rsidR="004854C5" w:rsidRPr="004854C5" w:rsidRDefault="004854C5" w:rsidP="007D4619">
      <w:pPr>
        <w:rPr>
          <w:rFonts w:asciiTheme="minorHAnsi" w:hAnsiTheme="minorHAnsi" w:cstheme="minorHAnsi"/>
          <w:b/>
          <w:bCs/>
          <w:sz w:val="22"/>
          <w:szCs w:val="22"/>
          <w:lang w:val="es-ES_tradnl"/>
        </w:rPr>
      </w:pPr>
    </w:p>
    <w:p w:rsidR="007D4619" w:rsidRPr="004854C5" w:rsidRDefault="007D4619" w:rsidP="007D4619">
      <w:pPr>
        <w:jc w:val="center"/>
        <w:rPr>
          <w:rFonts w:asciiTheme="minorHAnsi" w:hAnsiTheme="minorHAnsi" w:cstheme="minorHAnsi"/>
          <w:b/>
          <w:bCs/>
          <w:sz w:val="22"/>
          <w:szCs w:val="22"/>
          <w:lang w:val="es-ES_tradnl"/>
        </w:rPr>
      </w:pPr>
    </w:p>
    <w:p w:rsidR="007D4619" w:rsidRPr="004854C5" w:rsidRDefault="007D4619" w:rsidP="007D4619">
      <w:pPr>
        <w:jc w:val="center"/>
        <w:rPr>
          <w:rFonts w:asciiTheme="minorHAnsi" w:hAnsiTheme="minorHAnsi" w:cstheme="minorHAnsi"/>
          <w:b/>
          <w:bCs/>
          <w:sz w:val="22"/>
          <w:szCs w:val="22"/>
        </w:rPr>
      </w:pPr>
    </w:p>
    <w:p w:rsidR="00E028EA" w:rsidRDefault="00E028EA">
      <w:pPr>
        <w:rPr>
          <w:rFonts w:asciiTheme="minorHAnsi" w:hAnsiTheme="minorHAnsi" w:cstheme="minorHAnsi"/>
          <w:b/>
          <w:bCs/>
          <w:sz w:val="22"/>
          <w:szCs w:val="22"/>
        </w:rPr>
      </w:pPr>
      <w:r>
        <w:rPr>
          <w:rFonts w:asciiTheme="minorHAnsi" w:hAnsiTheme="minorHAnsi" w:cstheme="minorHAnsi"/>
          <w:b/>
          <w:bCs/>
          <w:sz w:val="22"/>
          <w:szCs w:val="22"/>
        </w:rPr>
        <w:br w:type="page"/>
      </w:r>
    </w:p>
    <w:p w:rsidR="007D4619" w:rsidRPr="004854C5" w:rsidRDefault="007D4619" w:rsidP="007D4619">
      <w:pPr>
        <w:jc w:val="center"/>
        <w:rPr>
          <w:rFonts w:asciiTheme="minorHAnsi" w:hAnsiTheme="minorHAnsi" w:cstheme="minorHAnsi"/>
          <w:b/>
          <w:bCs/>
          <w:sz w:val="22"/>
          <w:szCs w:val="22"/>
        </w:rPr>
      </w:pPr>
    </w:p>
    <w:p w:rsidR="007D4619" w:rsidRDefault="00B41ABF" w:rsidP="007D4619">
      <w:pPr>
        <w:jc w:val="center"/>
        <w:rPr>
          <w:rFonts w:asciiTheme="minorHAnsi" w:hAnsiTheme="minorHAnsi" w:cstheme="minorHAnsi"/>
          <w:b/>
          <w:bCs/>
          <w:sz w:val="22"/>
          <w:szCs w:val="22"/>
        </w:rPr>
      </w:pPr>
      <w:r>
        <w:rPr>
          <w:rFonts w:asciiTheme="minorHAnsi" w:hAnsiTheme="minorHAnsi" w:cstheme="minorHAnsi"/>
          <w:b/>
          <w:bCs/>
          <w:sz w:val="22"/>
          <w:szCs w:val="22"/>
        </w:rPr>
        <w:t>PARTE VII</w:t>
      </w:r>
    </w:p>
    <w:p w:rsidR="00B41ABF" w:rsidRPr="004854C5" w:rsidRDefault="00B41ABF" w:rsidP="007D4619">
      <w:pPr>
        <w:jc w:val="center"/>
        <w:rPr>
          <w:rFonts w:asciiTheme="minorHAnsi" w:hAnsiTheme="minorHAnsi" w:cstheme="minorHAnsi"/>
          <w:b/>
          <w:bCs/>
          <w:sz w:val="22"/>
          <w:szCs w:val="22"/>
        </w:rPr>
      </w:pPr>
    </w:p>
    <w:p w:rsidR="007D4619" w:rsidRPr="004854C5" w:rsidRDefault="007D4619" w:rsidP="00E028EA">
      <w:pPr>
        <w:jc w:val="center"/>
        <w:rPr>
          <w:rFonts w:asciiTheme="minorHAnsi" w:hAnsiTheme="minorHAnsi" w:cstheme="minorHAnsi"/>
          <w:b/>
          <w:bCs/>
          <w:color w:val="FF0000"/>
          <w:sz w:val="22"/>
          <w:szCs w:val="22"/>
        </w:rPr>
      </w:pPr>
      <w:r w:rsidRPr="004854C5">
        <w:rPr>
          <w:rFonts w:asciiTheme="minorHAnsi" w:hAnsiTheme="minorHAnsi" w:cstheme="minorHAnsi"/>
          <w:b/>
          <w:bCs/>
          <w:sz w:val="22"/>
          <w:szCs w:val="22"/>
        </w:rPr>
        <w:t>MODELO DE CONTRATO</w:t>
      </w:r>
    </w:p>
    <w:p w:rsidR="007D4619" w:rsidRPr="004854C5" w:rsidRDefault="007D4619" w:rsidP="007D4619">
      <w:pPr>
        <w:jc w:val="center"/>
        <w:rPr>
          <w:rFonts w:asciiTheme="minorHAnsi" w:hAnsiTheme="minorHAnsi" w:cstheme="minorHAns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tblGrid>
      <w:tr w:rsidR="007D4619" w:rsidRPr="004854C5" w:rsidTr="004854C5">
        <w:trPr>
          <w:trHeight w:val="700"/>
        </w:trPr>
        <w:tc>
          <w:tcPr>
            <w:tcW w:w="9072" w:type="dxa"/>
            <w:shd w:val="clear" w:color="auto" w:fill="auto"/>
            <w:vAlign w:val="center"/>
          </w:tcPr>
          <w:p w:rsidR="007D4619" w:rsidRPr="00E028EA" w:rsidRDefault="00E028EA" w:rsidP="00E028EA">
            <w:pPr>
              <w:jc w:val="center"/>
            </w:pPr>
            <w:r w:rsidRPr="004854C5">
              <w:rPr>
                <w:rFonts w:asciiTheme="minorHAnsi" w:hAnsiTheme="minorHAnsi" w:cstheme="minorHAnsi"/>
                <w:b/>
                <w:bCs/>
                <w:color w:val="FF0000"/>
                <w:sz w:val="22"/>
                <w:szCs w:val="22"/>
              </w:rPr>
              <w:t xml:space="preserve">EL </w:t>
            </w:r>
            <w:r>
              <w:rPr>
                <w:rFonts w:asciiTheme="minorHAnsi" w:hAnsiTheme="minorHAnsi" w:cstheme="minorHAnsi"/>
                <w:b/>
                <w:bCs/>
                <w:color w:val="FF0000"/>
                <w:sz w:val="22"/>
                <w:szCs w:val="22"/>
              </w:rPr>
              <w:t>PROCESO DE CONTRATACION SERA FORMALIZADO MEDIANTE CONTRATO DE ADHESION</w:t>
            </w:r>
          </w:p>
        </w:tc>
      </w:tr>
    </w:tbl>
    <w:p w:rsidR="007D4619" w:rsidRPr="004854C5" w:rsidRDefault="007D4619" w:rsidP="007D4619">
      <w:pPr>
        <w:jc w:val="center"/>
        <w:rPr>
          <w:rFonts w:asciiTheme="minorHAnsi" w:hAnsiTheme="minorHAnsi" w:cstheme="minorHAnsi"/>
          <w:b/>
          <w:bCs/>
          <w:sz w:val="22"/>
          <w:szCs w:val="22"/>
        </w:rPr>
      </w:pPr>
    </w:p>
    <w:sectPr w:rsidR="007D4619" w:rsidRPr="004854C5" w:rsidSect="00A72F2D">
      <w:footerReference w:type="default" r:id="rId22"/>
      <w:pgSz w:w="12242" w:h="15842" w:code="1"/>
      <w:pgMar w:top="1701" w:right="1418" w:bottom="567" w:left="1701" w:header="62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F9" w:rsidRDefault="00125DF9">
      <w:r>
        <w:separator/>
      </w:r>
    </w:p>
  </w:endnote>
  <w:endnote w:type="continuationSeparator" w:id="0">
    <w:p w:rsidR="00125DF9" w:rsidRDefault="0012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E8" w:rsidRPr="006B79AF" w:rsidRDefault="009067E8">
    <w:pPr>
      <w:pStyle w:val="Piedepgina"/>
      <w:jc w:val="right"/>
      <w:rPr>
        <w:rFonts w:ascii="Calibri" w:hAnsi="Calibri" w:cs="Calibri"/>
      </w:rPr>
    </w:pPr>
    <w:r w:rsidRPr="006B79AF">
      <w:rPr>
        <w:rFonts w:ascii="Calibri" w:hAnsi="Calibri" w:cs="Calibri"/>
      </w:rPr>
      <w:fldChar w:fldCharType="begin"/>
    </w:r>
    <w:r w:rsidRPr="006B79AF">
      <w:rPr>
        <w:rFonts w:ascii="Calibri" w:hAnsi="Calibri" w:cs="Calibri"/>
      </w:rPr>
      <w:instrText xml:space="preserve"> PAGE   \* MERGEFORMAT </w:instrText>
    </w:r>
    <w:r w:rsidRPr="006B79AF">
      <w:rPr>
        <w:rFonts w:ascii="Calibri" w:hAnsi="Calibri" w:cs="Calibri"/>
      </w:rPr>
      <w:fldChar w:fldCharType="separate"/>
    </w:r>
    <w:r w:rsidR="00B04E20">
      <w:rPr>
        <w:rFonts w:ascii="Calibri" w:hAnsi="Calibri" w:cs="Calibri"/>
        <w:noProof/>
      </w:rPr>
      <w:t>20</w:t>
    </w:r>
    <w:r w:rsidRPr="006B79AF">
      <w:rPr>
        <w:rFonts w:ascii="Calibri" w:hAnsi="Calibri" w:cs="Calibri"/>
      </w:rPr>
      <w:fldChar w:fldCharType="end"/>
    </w:r>
  </w:p>
  <w:p w:rsidR="009067E8" w:rsidRDefault="009067E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F9" w:rsidRDefault="00125DF9">
      <w:r>
        <w:separator/>
      </w:r>
    </w:p>
  </w:footnote>
  <w:footnote w:type="continuationSeparator" w:id="0">
    <w:p w:rsidR="00125DF9" w:rsidRDefault="00125D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822AC"/>
    <w:multiLevelType w:val="hybridMultilevel"/>
    <w:tmpl w:val="954E3CDE"/>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E80F10"/>
    <w:multiLevelType w:val="hybridMultilevel"/>
    <w:tmpl w:val="20B29092"/>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15:restartNumberingAfterBreak="0">
    <w:nsid w:val="04D87D0E"/>
    <w:multiLevelType w:val="multilevel"/>
    <w:tmpl w:val="E83A8356"/>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373306"/>
    <w:multiLevelType w:val="multilevel"/>
    <w:tmpl w:val="C1C897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2E4FB3"/>
    <w:multiLevelType w:val="multilevel"/>
    <w:tmpl w:val="74DA5D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6C002D"/>
    <w:multiLevelType w:val="hybridMultilevel"/>
    <w:tmpl w:val="B70E1766"/>
    <w:lvl w:ilvl="0" w:tplc="6E008F2C">
      <w:start w:val="1"/>
      <w:numFmt w:val="decimal"/>
      <w:lvlText w:val="%1)"/>
      <w:lvlJc w:val="left"/>
      <w:pPr>
        <w:ind w:left="1410" w:hanging="705"/>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7" w15:restartNumberingAfterBreak="0">
    <w:nsid w:val="0B782499"/>
    <w:multiLevelType w:val="multilevel"/>
    <w:tmpl w:val="F5847A9A"/>
    <w:lvl w:ilvl="0">
      <w:start w:val="1"/>
      <w:numFmt w:val="decimal"/>
      <w:lvlText w:val="%1."/>
      <w:lvlJc w:val="left"/>
      <w:pPr>
        <w:ind w:left="644" w:hanging="360"/>
      </w:pPr>
      <w:rPr>
        <w:rFonts w:hint="default"/>
        <w:b/>
      </w:rPr>
    </w:lvl>
    <w:lvl w:ilvl="1">
      <w:start w:val="1"/>
      <w:numFmt w:val="decimal"/>
      <w:lvlText w:val="%1.%2."/>
      <w:lvlJc w:val="left"/>
      <w:pPr>
        <w:ind w:left="1142" w:hanging="432"/>
      </w:pPr>
      <w:rPr>
        <w:b/>
      </w:rPr>
    </w:lvl>
    <w:lvl w:ilvl="2">
      <w:start w:val="1"/>
      <w:numFmt w:val="decimal"/>
      <w:lvlText w:val="%3."/>
      <w:lvlJc w:val="left"/>
      <w:pPr>
        <w:ind w:left="1922" w:hanging="504"/>
      </w:pPr>
      <w:rPr>
        <w:rFonts w:hint="default"/>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F718A0"/>
    <w:multiLevelType w:val="multilevel"/>
    <w:tmpl w:val="F5847A9A"/>
    <w:lvl w:ilvl="0">
      <w:start w:val="1"/>
      <w:numFmt w:val="decimal"/>
      <w:lvlText w:val="%1."/>
      <w:lvlJc w:val="left"/>
      <w:pPr>
        <w:ind w:left="644" w:hanging="360"/>
      </w:pPr>
      <w:rPr>
        <w:rFonts w:hint="default"/>
        <w:b/>
      </w:rPr>
    </w:lvl>
    <w:lvl w:ilvl="1">
      <w:start w:val="1"/>
      <w:numFmt w:val="decimal"/>
      <w:lvlText w:val="%1.%2."/>
      <w:lvlJc w:val="left"/>
      <w:pPr>
        <w:ind w:left="1142" w:hanging="432"/>
      </w:pPr>
      <w:rPr>
        <w:b/>
      </w:rPr>
    </w:lvl>
    <w:lvl w:ilvl="2">
      <w:start w:val="1"/>
      <w:numFmt w:val="decimal"/>
      <w:lvlText w:val="%3."/>
      <w:lvlJc w:val="left"/>
      <w:pPr>
        <w:ind w:left="1922" w:hanging="504"/>
      </w:pPr>
      <w:rPr>
        <w:rFonts w:hint="default"/>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6E5FCA"/>
    <w:multiLevelType w:val="hybridMultilevel"/>
    <w:tmpl w:val="B78870D4"/>
    <w:lvl w:ilvl="0" w:tplc="D6B2EF38">
      <w:start w:val="1"/>
      <w:numFmt w:val="lowerLetter"/>
      <w:lvlText w:val="%1)"/>
      <w:lvlJc w:val="left"/>
      <w:pPr>
        <w:tabs>
          <w:tab w:val="num" w:pos="360"/>
        </w:tabs>
        <w:ind w:left="360" w:hanging="360"/>
      </w:pPr>
      <w:rPr>
        <w:rFonts w:asciiTheme="minorHAnsi" w:eastAsia="Times New Roman" w:hAnsiTheme="minorHAnsi" w:cstheme="minorHAnsi"/>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C0DC4F0A">
      <w:start w:val="3"/>
      <w:numFmt w:val="decimal"/>
      <w:lvlText w:val="%4"/>
      <w:lvlJc w:val="left"/>
      <w:pPr>
        <w:ind w:left="2520" w:hanging="36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E0D62B40">
      <w:start w:val="1"/>
      <w:numFmt w:val="decimal"/>
      <w:lvlText w:val="%7."/>
      <w:lvlJc w:val="left"/>
      <w:pPr>
        <w:tabs>
          <w:tab w:val="num" w:pos="4680"/>
        </w:tabs>
        <w:ind w:left="4680" w:hanging="360"/>
      </w:pPr>
      <w:rPr>
        <w:b w:val="0"/>
      </w:r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38084E"/>
    <w:multiLevelType w:val="hybridMultilevel"/>
    <w:tmpl w:val="3BEE6AB4"/>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2" w15:restartNumberingAfterBreak="0">
    <w:nsid w:val="1409570B"/>
    <w:multiLevelType w:val="hybridMultilevel"/>
    <w:tmpl w:val="0C1A8C4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7402CC7"/>
    <w:multiLevelType w:val="hybridMultilevel"/>
    <w:tmpl w:val="27F421A6"/>
    <w:lvl w:ilvl="0" w:tplc="F8BAB7D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15:restartNumberingAfterBreak="0">
    <w:nsid w:val="1B5F3D0F"/>
    <w:multiLevelType w:val="multilevel"/>
    <w:tmpl w:val="2564BDBA"/>
    <w:lvl w:ilvl="0">
      <w:start w:val="1"/>
      <w:numFmt w:val="lowerLetter"/>
      <w:lvlText w:val="%1)"/>
      <w:lvlJc w:val="left"/>
      <w:pPr>
        <w:tabs>
          <w:tab w:val="num" w:pos="720"/>
        </w:tabs>
        <w:ind w:left="720" w:hanging="360"/>
      </w:pPr>
      <w:rPr>
        <w:rFonts w:hint="default"/>
        <w:b w:val="0"/>
      </w:rPr>
    </w:lvl>
    <w:lvl w:ilvl="1">
      <w:start w:val="11"/>
      <w:numFmt w:val="lowerLetter"/>
      <w:lvlText w:val="%2)"/>
      <w:lvlJc w:val="left"/>
      <w:pPr>
        <w:tabs>
          <w:tab w:val="num" w:pos="720"/>
        </w:tabs>
        <w:ind w:left="720" w:hanging="360"/>
      </w:pPr>
      <w:rPr>
        <w:rFonts w:hint="default"/>
        <w:b w:val="0"/>
      </w:rPr>
    </w:lvl>
    <w:lvl w:ilvl="2">
      <w:start w:val="2"/>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CDC6C3B"/>
    <w:multiLevelType w:val="multilevel"/>
    <w:tmpl w:val="C99028A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69C7637"/>
    <w:multiLevelType w:val="hybridMultilevel"/>
    <w:tmpl w:val="E7AAF1DC"/>
    <w:lvl w:ilvl="0" w:tplc="DCBA4B90">
      <w:start w:val="1"/>
      <w:numFmt w:val="lowerLetter"/>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D069D2"/>
    <w:multiLevelType w:val="multilevel"/>
    <w:tmpl w:val="53D448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2" w15:restartNumberingAfterBreak="0">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3" w15:restartNumberingAfterBreak="0">
    <w:nsid w:val="2B004B71"/>
    <w:multiLevelType w:val="hybridMultilevel"/>
    <w:tmpl w:val="39746B9C"/>
    <w:lvl w:ilvl="0" w:tplc="76F8A0AA">
      <w:start w:val="1"/>
      <w:numFmt w:val="bullet"/>
      <w:lvlText w:val=""/>
      <w:lvlJc w:val="left"/>
      <w:pPr>
        <w:ind w:left="720" w:hanging="360"/>
      </w:pPr>
      <w:rPr>
        <w:rFonts w:ascii="Symbol" w:hAnsi="Symbol" w:hint="default"/>
        <w:sz w:val="18"/>
        <w:szCs w:val="18"/>
      </w:rPr>
    </w:lvl>
    <w:lvl w:ilvl="1" w:tplc="E160E5B2">
      <w:numFmt w:val="bullet"/>
      <w:lvlText w:val="-"/>
      <w:lvlJc w:val="left"/>
      <w:pPr>
        <w:ind w:left="1785" w:hanging="705"/>
      </w:pPr>
      <w:rPr>
        <w:rFonts w:ascii="Calibri" w:eastAsia="Times New Roman" w:hAnsi="Calibri"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E373C07"/>
    <w:multiLevelType w:val="hybridMultilevel"/>
    <w:tmpl w:val="0FE87D3E"/>
    <w:lvl w:ilvl="0" w:tplc="71089F24">
      <w:start w:val="1"/>
      <w:numFmt w:val="lowerLetter"/>
      <w:lvlText w:val="%1)"/>
      <w:lvlJc w:val="left"/>
      <w:pPr>
        <w:ind w:left="1785" w:hanging="360"/>
      </w:pPr>
      <w:rPr>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30520778"/>
    <w:multiLevelType w:val="hybridMultilevel"/>
    <w:tmpl w:val="AF04C73C"/>
    <w:lvl w:ilvl="0" w:tplc="BC6C03F8">
      <w:start w:val="1"/>
      <w:numFmt w:val="lowerLetter"/>
      <w:lvlText w:val="%1)"/>
      <w:lvlJc w:val="left"/>
      <w:pPr>
        <w:ind w:left="2063" w:hanging="360"/>
      </w:pPr>
      <w:rPr>
        <w:rFonts w:asciiTheme="minorHAnsi" w:eastAsia="Times New Roman" w:hAnsiTheme="minorHAnsi" w:cstheme="minorHAnsi"/>
        <w:color w:val="auto"/>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1A247F5"/>
    <w:multiLevelType w:val="hybridMultilevel"/>
    <w:tmpl w:val="75FA52E8"/>
    <w:lvl w:ilvl="0" w:tplc="502AEF1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20B7D95"/>
    <w:multiLevelType w:val="hybridMultilevel"/>
    <w:tmpl w:val="E802560A"/>
    <w:lvl w:ilvl="0" w:tplc="1DEE8882">
      <w:start w:val="1"/>
      <w:numFmt w:val="lowerLetter"/>
      <w:lvlText w:val="%1)"/>
      <w:lvlJc w:val="left"/>
      <w:pPr>
        <w:ind w:left="720" w:hanging="360"/>
      </w:pPr>
      <w:rPr>
        <w:i w:val="0"/>
        <w:color w:val="auto"/>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9" w15:restartNumberingAfterBreak="0">
    <w:nsid w:val="33086C9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15:restartNumberingAfterBreak="0">
    <w:nsid w:val="387B0086"/>
    <w:multiLevelType w:val="hybridMultilevel"/>
    <w:tmpl w:val="79ECE6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39E963AE"/>
    <w:multiLevelType w:val="hybridMultilevel"/>
    <w:tmpl w:val="6E3ED56C"/>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B531D91"/>
    <w:multiLevelType w:val="hybridMultilevel"/>
    <w:tmpl w:val="069CDA5E"/>
    <w:lvl w:ilvl="0" w:tplc="D2CED366">
      <w:start w:val="1"/>
      <w:numFmt w:val="decimal"/>
      <w:lvlText w:val="%1."/>
      <w:lvlJc w:val="left"/>
      <w:pPr>
        <w:ind w:left="3087"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DC73EE0"/>
    <w:multiLevelType w:val="multilevel"/>
    <w:tmpl w:val="EF5C2E6E"/>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5406E4C"/>
    <w:multiLevelType w:val="hybridMultilevel"/>
    <w:tmpl w:val="5BA2D97E"/>
    <w:lvl w:ilvl="0" w:tplc="502AEF1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64F0DB4"/>
    <w:multiLevelType w:val="hybridMultilevel"/>
    <w:tmpl w:val="E24AD232"/>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9" w15:restartNumberingAfterBreak="0">
    <w:nsid w:val="4E45696B"/>
    <w:multiLevelType w:val="hybridMultilevel"/>
    <w:tmpl w:val="1E6EA446"/>
    <w:lvl w:ilvl="0" w:tplc="B5FE7C26">
      <w:start w:val="1"/>
      <w:numFmt w:val="lowerLetter"/>
      <w:lvlText w:val="%1)"/>
      <w:lvlJc w:val="left"/>
      <w:pPr>
        <w:ind w:left="4045" w:hanging="360"/>
      </w:pPr>
      <w:rPr>
        <w:rFonts w:hint="default"/>
        <w:b w:val="0"/>
      </w:rPr>
    </w:lvl>
    <w:lvl w:ilvl="1" w:tplc="0C0A0019" w:tentative="1">
      <w:start w:val="1"/>
      <w:numFmt w:val="lowerLetter"/>
      <w:lvlText w:val="%2."/>
      <w:lvlJc w:val="left"/>
      <w:pPr>
        <w:ind w:left="4765" w:hanging="360"/>
      </w:pPr>
    </w:lvl>
    <w:lvl w:ilvl="2" w:tplc="0C0A001B" w:tentative="1">
      <w:start w:val="1"/>
      <w:numFmt w:val="lowerRoman"/>
      <w:lvlText w:val="%3."/>
      <w:lvlJc w:val="right"/>
      <w:pPr>
        <w:ind w:left="5485" w:hanging="180"/>
      </w:pPr>
    </w:lvl>
    <w:lvl w:ilvl="3" w:tplc="0C0A000F" w:tentative="1">
      <w:start w:val="1"/>
      <w:numFmt w:val="decimal"/>
      <w:lvlText w:val="%4."/>
      <w:lvlJc w:val="left"/>
      <w:pPr>
        <w:ind w:left="6205" w:hanging="360"/>
      </w:pPr>
    </w:lvl>
    <w:lvl w:ilvl="4" w:tplc="0C0A0019" w:tentative="1">
      <w:start w:val="1"/>
      <w:numFmt w:val="lowerLetter"/>
      <w:lvlText w:val="%5."/>
      <w:lvlJc w:val="left"/>
      <w:pPr>
        <w:ind w:left="6925" w:hanging="360"/>
      </w:pPr>
    </w:lvl>
    <w:lvl w:ilvl="5" w:tplc="0C0A001B" w:tentative="1">
      <w:start w:val="1"/>
      <w:numFmt w:val="lowerRoman"/>
      <w:lvlText w:val="%6."/>
      <w:lvlJc w:val="right"/>
      <w:pPr>
        <w:ind w:left="7645" w:hanging="180"/>
      </w:pPr>
    </w:lvl>
    <w:lvl w:ilvl="6" w:tplc="0C0A000F" w:tentative="1">
      <w:start w:val="1"/>
      <w:numFmt w:val="decimal"/>
      <w:lvlText w:val="%7."/>
      <w:lvlJc w:val="left"/>
      <w:pPr>
        <w:ind w:left="8365" w:hanging="360"/>
      </w:pPr>
    </w:lvl>
    <w:lvl w:ilvl="7" w:tplc="0C0A0019" w:tentative="1">
      <w:start w:val="1"/>
      <w:numFmt w:val="lowerLetter"/>
      <w:lvlText w:val="%8."/>
      <w:lvlJc w:val="left"/>
      <w:pPr>
        <w:ind w:left="9085" w:hanging="360"/>
      </w:pPr>
    </w:lvl>
    <w:lvl w:ilvl="8" w:tplc="0C0A001B" w:tentative="1">
      <w:start w:val="1"/>
      <w:numFmt w:val="lowerRoman"/>
      <w:lvlText w:val="%9."/>
      <w:lvlJc w:val="right"/>
      <w:pPr>
        <w:ind w:left="9805" w:hanging="180"/>
      </w:pPr>
    </w:lvl>
  </w:abstractNum>
  <w:abstractNum w:abstractNumId="40" w15:restartNumberingAfterBreak="0">
    <w:nsid w:val="508079C4"/>
    <w:multiLevelType w:val="multilevel"/>
    <w:tmpl w:val="29701084"/>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6B11CF7"/>
    <w:multiLevelType w:val="hybridMultilevel"/>
    <w:tmpl w:val="9110B6D8"/>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2" w15:restartNumberingAfterBreak="0">
    <w:nsid w:val="5C89408D"/>
    <w:multiLevelType w:val="multilevel"/>
    <w:tmpl w:val="382EC69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AE3C1F"/>
    <w:multiLevelType w:val="hybridMultilevel"/>
    <w:tmpl w:val="68FC2B5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F004694"/>
    <w:multiLevelType w:val="multilevel"/>
    <w:tmpl w:val="1024B4C0"/>
    <w:lvl w:ilvl="0">
      <w:start w:val="1"/>
      <w:numFmt w:val="decimal"/>
      <w:lvlText w:val="%1."/>
      <w:lvlJc w:val="left"/>
      <w:pPr>
        <w:ind w:left="502" w:hanging="360"/>
      </w:pPr>
      <w:rPr>
        <w:rFonts w:hint="default"/>
        <w:b/>
        <w:color w:val="auto"/>
      </w:rPr>
    </w:lvl>
    <w:lvl w:ilvl="1">
      <w:start w:val="1"/>
      <w:numFmt w:val="decimal"/>
      <w:lvlText w:val="%1.%2."/>
      <w:lvlJc w:val="left"/>
      <w:pPr>
        <w:ind w:left="185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917CA8"/>
    <w:multiLevelType w:val="hybridMultilevel"/>
    <w:tmpl w:val="2C9A83B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7"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8" w15:restartNumberingAfterBreak="0">
    <w:nsid w:val="6C8E4FE2"/>
    <w:multiLevelType w:val="multilevel"/>
    <w:tmpl w:val="F5847A9A"/>
    <w:lvl w:ilvl="0">
      <w:start w:val="1"/>
      <w:numFmt w:val="decimal"/>
      <w:lvlText w:val="%1."/>
      <w:lvlJc w:val="left"/>
      <w:pPr>
        <w:ind w:left="644" w:hanging="360"/>
      </w:pPr>
      <w:rPr>
        <w:rFonts w:hint="default"/>
        <w:b/>
      </w:rPr>
    </w:lvl>
    <w:lvl w:ilvl="1">
      <w:start w:val="1"/>
      <w:numFmt w:val="decimal"/>
      <w:lvlText w:val="%1.%2."/>
      <w:lvlJc w:val="left"/>
      <w:pPr>
        <w:ind w:left="1142" w:hanging="432"/>
      </w:pPr>
      <w:rPr>
        <w:b/>
      </w:rPr>
    </w:lvl>
    <w:lvl w:ilvl="2">
      <w:start w:val="1"/>
      <w:numFmt w:val="decimal"/>
      <w:lvlText w:val="%3."/>
      <w:lvlJc w:val="left"/>
      <w:pPr>
        <w:ind w:left="1922" w:hanging="504"/>
      </w:pPr>
      <w:rPr>
        <w:rFonts w:hint="default"/>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CC74A0E"/>
    <w:multiLevelType w:val="hybridMultilevel"/>
    <w:tmpl w:val="78688D6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F560E40"/>
    <w:multiLevelType w:val="hybridMultilevel"/>
    <w:tmpl w:val="E9807DDE"/>
    <w:lvl w:ilvl="0" w:tplc="40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2295BA1"/>
    <w:multiLevelType w:val="multilevel"/>
    <w:tmpl w:val="0F5E10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55201A"/>
    <w:multiLevelType w:val="hybridMultilevel"/>
    <w:tmpl w:val="850CA51C"/>
    <w:lvl w:ilvl="0" w:tplc="D30E728E">
      <w:start w:val="1"/>
      <w:numFmt w:val="bullet"/>
      <w:lvlText w:val=""/>
      <w:lvlJc w:val="left"/>
      <w:pPr>
        <w:tabs>
          <w:tab w:val="num" w:pos="1134"/>
        </w:tabs>
        <w:ind w:left="1134" w:hanging="567"/>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A81062"/>
    <w:multiLevelType w:val="hybridMultilevel"/>
    <w:tmpl w:val="5C20D27A"/>
    <w:lvl w:ilvl="0" w:tplc="400A000F">
      <w:start w:val="1"/>
      <w:numFmt w:val="decimal"/>
      <w:lvlText w:val="%1."/>
      <w:lvlJc w:val="left"/>
      <w:pPr>
        <w:ind w:left="720" w:hanging="360"/>
      </w:pPr>
      <w:rPr>
        <w:rFonts w:hint="default"/>
      </w:rPr>
    </w:lvl>
    <w:lvl w:ilvl="1" w:tplc="508463A6">
      <w:start w:val="1"/>
      <w:numFmt w:val="lowerLetter"/>
      <w:lvlText w:val="%2)"/>
      <w:lvlJc w:val="left"/>
      <w:pPr>
        <w:ind w:left="1785" w:hanging="70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6893E9B"/>
    <w:multiLevelType w:val="hybridMultilevel"/>
    <w:tmpl w:val="0F6CE5C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9017BE5"/>
    <w:multiLevelType w:val="hybridMultilevel"/>
    <w:tmpl w:val="45B6CFB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959231D"/>
    <w:multiLevelType w:val="multilevel"/>
    <w:tmpl w:val="F5847A9A"/>
    <w:lvl w:ilvl="0">
      <w:start w:val="1"/>
      <w:numFmt w:val="decimal"/>
      <w:lvlText w:val="%1."/>
      <w:lvlJc w:val="left"/>
      <w:pPr>
        <w:ind w:left="644" w:hanging="360"/>
      </w:pPr>
      <w:rPr>
        <w:rFonts w:hint="default"/>
        <w:b/>
      </w:rPr>
    </w:lvl>
    <w:lvl w:ilvl="1">
      <w:start w:val="1"/>
      <w:numFmt w:val="decimal"/>
      <w:lvlText w:val="%1.%2."/>
      <w:lvlJc w:val="left"/>
      <w:pPr>
        <w:ind w:left="1142" w:hanging="432"/>
      </w:pPr>
      <w:rPr>
        <w:b/>
      </w:rPr>
    </w:lvl>
    <w:lvl w:ilvl="2">
      <w:start w:val="1"/>
      <w:numFmt w:val="decimal"/>
      <w:lvlText w:val="%3."/>
      <w:lvlJc w:val="left"/>
      <w:pPr>
        <w:ind w:left="1922" w:hanging="504"/>
      </w:pPr>
      <w:rPr>
        <w:rFonts w:hint="default"/>
        <w:b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A821A09"/>
    <w:multiLevelType w:val="multilevel"/>
    <w:tmpl w:val="166ED110"/>
    <w:lvl w:ilvl="0">
      <w:start w:val="1"/>
      <w:numFmt w:val="decimal"/>
      <w:lvlText w:val="%1."/>
      <w:lvlJc w:val="left"/>
      <w:pPr>
        <w:ind w:left="720" w:hanging="360"/>
      </w:p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C1637B7"/>
    <w:multiLevelType w:val="hybridMultilevel"/>
    <w:tmpl w:val="34F88A32"/>
    <w:lvl w:ilvl="0" w:tplc="400A0017">
      <w:start w:val="1"/>
      <w:numFmt w:val="lowerLetter"/>
      <w:lvlText w:val="%1)"/>
      <w:lvlJc w:val="left"/>
      <w:pPr>
        <w:ind w:left="1179" w:hanging="360"/>
      </w:pPr>
      <w:rPr>
        <w:rFonts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59" w15:restartNumberingAfterBreak="0">
    <w:nsid w:val="7FCA2ED7"/>
    <w:multiLevelType w:val="hybridMultilevel"/>
    <w:tmpl w:val="045EF578"/>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FDD0F10"/>
    <w:multiLevelType w:val="multilevel"/>
    <w:tmpl w:val="2C62283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5"/>
  </w:num>
  <w:num w:numId="2">
    <w:abstractNumId w:val="18"/>
  </w:num>
  <w:num w:numId="3">
    <w:abstractNumId w:val="44"/>
  </w:num>
  <w:num w:numId="4">
    <w:abstractNumId w:val="10"/>
  </w:num>
  <w:num w:numId="5">
    <w:abstractNumId w:val="28"/>
  </w:num>
  <w:num w:numId="6">
    <w:abstractNumId w:val="31"/>
  </w:num>
  <w:num w:numId="7">
    <w:abstractNumId w:val="0"/>
  </w:num>
  <w:num w:numId="8">
    <w:abstractNumId w:val="50"/>
  </w:num>
  <w:num w:numId="9">
    <w:abstractNumId w:val="9"/>
  </w:num>
  <w:num w:numId="10">
    <w:abstractNumId w:val="11"/>
  </w:num>
  <w:num w:numId="11">
    <w:abstractNumId w:val="40"/>
  </w:num>
  <w:num w:numId="12">
    <w:abstractNumId w:val="39"/>
  </w:num>
  <w:num w:numId="13">
    <w:abstractNumId w:val="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1"/>
  </w:num>
  <w:num w:numId="17">
    <w:abstractNumId w:val="25"/>
  </w:num>
  <w:num w:numId="18">
    <w:abstractNumId w:val="5"/>
  </w:num>
  <w:num w:numId="19">
    <w:abstractNumId w:val="58"/>
  </w:num>
  <w:num w:numId="20">
    <w:abstractNumId w:val="55"/>
  </w:num>
  <w:num w:numId="21">
    <w:abstractNumId w:val="45"/>
  </w:num>
  <w:num w:numId="22">
    <w:abstractNumId w:val="33"/>
  </w:num>
  <w:num w:numId="23">
    <w:abstractNumId w:val="21"/>
  </w:num>
  <w:num w:numId="24">
    <w:abstractNumId w:val="59"/>
  </w:num>
  <w:num w:numId="25">
    <w:abstractNumId w:val="60"/>
  </w:num>
  <w:num w:numId="26">
    <w:abstractNumId w:val="13"/>
  </w:num>
  <w:num w:numId="27">
    <w:abstractNumId w:val="19"/>
  </w:num>
  <w:num w:numId="28">
    <w:abstractNumId w:val="51"/>
  </w:num>
  <w:num w:numId="29">
    <w:abstractNumId w:val="16"/>
  </w:num>
  <w:num w:numId="3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52"/>
  </w:num>
  <w:num w:numId="35">
    <w:abstractNumId w:val="42"/>
  </w:num>
  <w:num w:numId="36">
    <w:abstractNumId w:val="32"/>
  </w:num>
  <w:num w:numId="37">
    <w:abstractNumId w:val="1"/>
  </w:num>
  <w:num w:numId="38">
    <w:abstractNumId w:val="37"/>
  </w:num>
  <w:num w:numId="39">
    <w:abstractNumId w:val="29"/>
  </w:num>
  <w:num w:numId="40">
    <w:abstractNumId w:val="23"/>
  </w:num>
  <w:num w:numId="41">
    <w:abstractNumId w:val="12"/>
  </w:num>
  <w:num w:numId="42">
    <w:abstractNumId w:val="54"/>
  </w:num>
  <w:num w:numId="43">
    <w:abstractNumId w:val="2"/>
  </w:num>
  <w:num w:numId="44">
    <w:abstractNumId w:val="20"/>
  </w:num>
  <w:num w:numId="45">
    <w:abstractNumId w:val="43"/>
  </w:num>
  <w:num w:numId="46">
    <w:abstractNumId w:val="49"/>
  </w:num>
  <w:num w:numId="47">
    <w:abstractNumId w:val="53"/>
  </w:num>
  <w:num w:numId="48">
    <w:abstractNumId w:val="48"/>
  </w:num>
  <w:num w:numId="49">
    <w:abstractNumId w:val="56"/>
  </w:num>
  <w:num w:numId="50">
    <w:abstractNumId w:val="8"/>
  </w:num>
  <w:num w:numId="51">
    <w:abstractNumId w:val="17"/>
  </w:num>
  <w:num w:numId="52">
    <w:abstractNumId w:val="36"/>
  </w:num>
  <w:num w:numId="53">
    <w:abstractNumId w:val="26"/>
  </w:num>
  <w:num w:numId="54">
    <w:abstractNumId w:val="38"/>
  </w:num>
  <w:num w:numId="55">
    <w:abstractNumId w:val="47"/>
  </w:num>
  <w:num w:numId="56">
    <w:abstractNumId w:val="46"/>
  </w:num>
  <w:num w:numId="57">
    <w:abstractNumId w:val="14"/>
  </w:num>
  <w:num w:numId="58">
    <w:abstractNumId w:val="30"/>
  </w:num>
  <w:num w:numId="59">
    <w:abstractNumId w:val="6"/>
  </w:num>
  <w:num w:numId="60">
    <w:abstractNumId w:val="57"/>
  </w:num>
  <w:num w:numId="61">
    <w:abstractNumId w:val="7"/>
  </w:num>
  <w:num w:numId="6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962"/>
    <w:rsid w:val="00000DB8"/>
    <w:rsid w:val="00001008"/>
    <w:rsid w:val="00001BC1"/>
    <w:rsid w:val="00001DB6"/>
    <w:rsid w:val="00001E4A"/>
    <w:rsid w:val="000021EB"/>
    <w:rsid w:val="0000233F"/>
    <w:rsid w:val="00002784"/>
    <w:rsid w:val="0000294C"/>
    <w:rsid w:val="00002AB7"/>
    <w:rsid w:val="0000314E"/>
    <w:rsid w:val="000032A5"/>
    <w:rsid w:val="00003E69"/>
    <w:rsid w:val="000047C4"/>
    <w:rsid w:val="00004A8B"/>
    <w:rsid w:val="00004AD1"/>
    <w:rsid w:val="00005033"/>
    <w:rsid w:val="000057E7"/>
    <w:rsid w:val="00005A60"/>
    <w:rsid w:val="00005B1C"/>
    <w:rsid w:val="00006133"/>
    <w:rsid w:val="00006F3A"/>
    <w:rsid w:val="0000706F"/>
    <w:rsid w:val="000073E2"/>
    <w:rsid w:val="000074CE"/>
    <w:rsid w:val="000076CC"/>
    <w:rsid w:val="00007AD8"/>
    <w:rsid w:val="00007D31"/>
    <w:rsid w:val="00007E85"/>
    <w:rsid w:val="00007FDB"/>
    <w:rsid w:val="00010390"/>
    <w:rsid w:val="00010561"/>
    <w:rsid w:val="0001095E"/>
    <w:rsid w:val="00010E7A"/>
    <w:rsid w:val="00011007"/>
    <w:rsid w:val="00011802"/>
    <w:rsid w:val="00011826"/>
    <w:rsid w:val="00011C62"/>
    <w:rsid w:val="00012141"/>
    <w:rsid w:val="0001227E"/>
    <w:rsid w:val="00012718"/>
    <w:rsid w:val="00012AA2"/>
    <w:rsid w:val="00013722"/>
    <w:rsid w:val="00013CD4"/>
    <w:rsid w:val="00014021"/>
    <w:rsid w:val="0001453D"/>
    <w:rsid w:val="00014DCE"/>
    <w:rsid w:val="00014DF1"/>
    <w:rsid w:val="00015362"/>
    <w:rsid w:val="000156A3"/>
    <w:rsid w:val="000157AC"/>
    <w:rsid w:val="00015F6E"/>
    <w:rsid w:val="0001621F"/>
    <w:rsid w:val="00016C93"/>
    <w:rsid w:val="00016F0E"/>
    <w:rsid w:val="00017227"/>
    <w:rsid w:val="00017429"/>
    <w:rsid w:val="00017B24"/>
    <w:rsid w:val="00020139"/>
    <w:rsid w:val="00020A41"/>
    <w:rsid w:val="00021727"/>
    <w:rsid w:val="00021957"/>
    <w:rsid w:val="000219A9"/>
    <w:rsid w:val="000223F5"/>
    <w:rsid w:val="00022447"/>
    <w:rsid w:val="00022517"/>
    <w:rsid w:val="00022553"/>
    <w:rsid w:val="00022B04"/>
    <w:rsid w:val="00022CF4"/>
    <w:rsid w:val="00022E8F"/>
    <w:rsid w:val="00022F98"/>
    <w:rsid w:val="00023098"/>
    <w:rsid w:val="00023757"/>
    <w:rsid w:val="00023865"/>
    <w:rsid w:val="000238FE"/>
    <w:rsid w:val="00023D69"/>
    <w:rsid w:val="00023F0A"/>
    <w:rsid w:val="00024C9D"/>
    <w:rsid w:val="00024F3A"/>
    <w:rsid w:val="000252D0"/>
    <w:rsid w:val="00025300"/>
    <w:rsid w:val="0002531B"/>
    <w:rsid w:val="00025385"/>
    <w:rsid w:val="000256E3"/>
    <w:rsid w:val="00025C5D"/>
    <w:rsid w:val="000267DC"/>
    <w:rsid w:val="00027540"/>
    <w:rsid w:val="00027577"/>
    <w:rsid w:val="00027A73"/>
    <w:rsid w:val="00027D51"/>
    <w:rsid w:val="00027DFC"/>
    <w:rsid w:val="000301E0"/>
    <w:rsid w:val="000301FE"/>
    <w:rsid w:val="00030C27"/>
    <w:rsid w:val="00030F1C"/>
    <w:rsid w:val="00031573"/>
    <w:rsid w:val="00031593"/>
    <w:rsid w:val="000318EC"/>
    <w:rsid w:val="0003211B"/>
    <w:rsid w:val="0003230A"/>
    <w:rsid w:val="0003289F"/>
    <w:rsid w:val="00032E26"/>
    <w:rsid w:val="00033025"/>
    <w:rsid w:val="00033622"/>
    <w:rsid w:val="00033E95"/>
    <w:rsid w:val="00034FC0"/>
    <w:rsid w:val="00035015"/>
    <w:rsid w:val="000354A8"/>
    <w:rsid w:val="0003571D"/>
    <w:rsid w:val="000359E1"/>
    <w:rsid w:val="000359FE"/>
    <w:rsid w:val="00035CD0"/>
    <w:rsid w:val="00035D82"/>
    <w:rsid w:val="00035E8E"/>
    <w:rsid w:val="0003611E"/>
    <w:rsid w:val="00036275"/>
    <w:rsid w:val="0003650E"/>
    <w:rsid w:val="00036656"/>
    <w:rsid w:val="000369FB"/>
    <w:rsid w:val="000370F6"/>
    <w:rsid w:val="000374C4"/>
    <w:rsid w:val="00037F05"/>
    <w:rsid w:val="00037FB9"/>
    <w:rsid w:val="00040FAF"/>
    <w:rsid w:val="00041672"/>
    <w:rsid w:val="00041B15"/>
    <w:rsid w:val="00042063"/>
    <w:rsid w:val="000425C0"/>
    <w:rsid w:val="00042B73"/>
    <w:rsid w:val="00042C0E"/>
    <w:rsid w:val="00042E00"/>
    <w:rsid w:val="00043756"/>
    <w:rsid w:val="00043A22"/>
    <w:rsid w:val="00043F80"/>
    <w:rsid w:val="0004402C"/>
    <w:rsid w:val="00044232"/>
    <w:rsid w:val="00044308"/>
    <w:rsid w:val="000443E3"/>
    <w:rsid w:val="00044646"/>
    <w:rsid w:val="0004491A"/>
    <w:rsid w:val="00044D78"/>
    <w:rsid w:val="00044FF2"/>
    <w:rsid w:val="00045098"/>
    <w:rsid w:val="000455AD"/>
    <w:rsid w:val="00045C3F"/>
    <w:rsid w:val="00045E2B"/>
    <w:rsid w:val="000473BF"/>
    <w:rsid w:val="000473E4"/>
    <w:rsid w:val="000475FA"/>
    <w:rsid w:val="000502D9"/>
    <w:rsid w:val="0005060D"/>
    <w:rsid w:val="00050879"/>
    <w:rsid w:val="00050C77"/>
    <w:rsid w:val="00050E13"/>
    <w:rsid w:val="00051551"/>
    <w:rsid w:val="00051777"/>
    <w:rsid w:val="000518A5"/>
    <w:rsid w:val="000522C1"/>
    <w:rsid w:val="00052798"/>
    <w:rsid w:val="00052B41"/>
    <w:rsid w:val="00052C29"/>
    <w:rsid w:val="000533F0"/>
    <w:rsid w:val="00053E83"/>
    <w:rsid w:val="00053FB3"/>
    <w:rsid w:val="00054C3E"/>
    <w:rsid w:val="00054D62"/>
    <w:rsid w:val="00055A07"/>
    <w:rsid w:val="0005625D"/>
    <w:rsid w:val="00056B4B"/>
    <w:rsid w:val="00056C3F"/>
    <w:rsid w:val="0005772D"/>
    <w:rsid w:val="000577E0"/>
    <w:rsid w:val="00057DB7"/>
    <w:rsid w:val="000607B0"/>
    <w:rsid w:val="00060C0C"/>
    <w:rsid w:val="00060E96"/>
    <w:rsid w:val="00061EFF"/>
    <w:rsid w:val="00061F6B"/>
    <w:rsid w:val="00061FB5"/>
    <w:rsid w:val="00062500"/>
    <w:rsid w:val="00062864"/>
    <w:rsid w:val="00063CE9"/>
    <w:rsid w:val="00064787"/>
    <w:rsid w:val="00064E40"/>
    <w:rsid w:val="000651C9"/>
    <w:rsid w:val="0006538A"/>
    <w:rsid w:val="000654CD"/>
    <w:rsid w:val="00065839"/>
    <w:rsid w:val="00065D7A"/>
    <w:rsid w:val="00066246"/>
    <w:rsid w:val="00066454"/>
    <w:rsid w:val="00066F9D"/>
    <w:rsid w:val="00067A1B"/>
    <w:rsid w:val="00067DF7"/>
    <w:rsid w:val="000705F5"/>
    <w:rsid w:val="00070E17"/>
    <w:rsid w:val="00070F53"/>
    <w:rsid w:val="00070FBE"/>
    <w:rsid w:val="000714CE"/>
    <w:rsid w:val="00071795"/>
    <w:rsid w:val="000725C1"/>
    <w:rsid w:val="0007382F"/>
    <w:rsid w:val="00073885"/>
    <w:rsid w:val="000742EE"/>
    <w:rsid w:val="000744F9"/>
    <w:rsid w:val="00074B0E"/>
    <w:rsid w:val="00074BA1"/>
    <w:rsid w:val="00074BD9"/>
    <w:rsid w:val="00075294"/>
    <w:rsid w:val="000752EC"/>
    <w:rsid w:val="0007538C"/>
    <w:rsid w:val="00075BD7"/>
    <w:rsid w:val="00075F1F"/>
    <w:rsid w:val="0007639D"/>
    <w:rsid w:val="000765BE"/>
    <w:rsid w:val="00076A7A"/>
    <w:rsid w:val="00076C3D"/>
    <w:rsid w:val="0007774A"/>
    <w:rsid w:val="00080324"/>
    <w:rsid w:val="0008079A"/>
    <w:rsid w:val="00080C94"/>
    <w:rsid w:val="000810D3"/>
    <w:rsid w:val="000816EC"/>
    <w:rsid w:val="00081B83"/>
    <w:rsid w:val="00081F8F"/>
    <w:rsid w:val="00082F69"/>
    <w:rsid w:val="0008311C"/>
    <w:rsid w:val="000837C9"/>
    <w:rsid w:val="00083844"/>
    <w:rsid w:val="00084055"/>
    <w:rsid w:val="00084286"/>
    <w:rsid w:val="00084310"/>
    <w:rsid w:val="00084434"/>
    <w:rsid w:val="0008443D"/>
    <w:rsid w:val="00084DEA"/>
    <w:rsid w:val="00084EB7"/>
    <w:rsid w:val="00084ED5"/>
    <w:rsid w:val="00085040"/>
    <w:rsid w:val="0008517B"/>
    <w:rsid w:val="0008603B"/>
    <w:rsid w:val="0008656B"/>
    <w:rsid w:val="00086926"/>
    <w:rsid w:val="0008715C"/>
    <w:rsid w:val="00087A59"/>
    <w:rsid w:val="00087BF0"/>
    <w:rsid w:val="00087D81"/>
    <w:rsid w:val="0009024E"/>
    <w:rsid w:val="000906BA"/>
    <w:rsid w:val="0009082A"/>
    <w:rsid w:val="0009253A"/>
    <w:rsid w:val="0009270D"/>
    <w:rsid w:val="00092AE3"/>
    <w:rsid w:val="00092C68"/>
    <w:rsid w:val="00093092"/>
    <w:rsid w:val="000931A6"/>
    <w:rsid w:val="00093943"/>
    <w:rsid w:val="00094B7E"/>
    <w:rsid w:val="00094D07"/>
    <w:rsid w:val="00094E19"/>
    <w:rsid w:val="000958E4"/>
    <w:rsid w:val="00095B8E"/>
    <w:rsid w:val="00095DDD"/>
    <w:rsid w:val="00096D92"/>
    <w:rsid w:val="00096E38"/>
    <w:rsid w:val="00097024"/>
    <w:rsid w:val="00097465"/>
    <w:rsid w:val="00097498"/>
    <w:rsid w:val="00097501"/>
    <w:rsid w:val="00097527"/>
    <w:rsid w:val="00097B8A"/>
    <w:rsid w:val="00097EB6"/>
    <w:rsid w:val="000A0284"/>
    <w:rsid w:val="000A14EF"/>
    <w:rsid w:val="000A152E"/>
    <w:rsid w:val="000A15DE"/>
    <w:rsid w:val="000A1627"/>
    <w:rsid w:val="000A1813"/>
    <w:rsid w:val="000A1C2F"/>
    <w:rsid w:val="000A2071"/>
    <w:rsid w:val="000A27E6"/>
    <w:rsid w:val="000A2BD2"/>
    <w:rsid w:val="000A3E3C"/>
    <w:rsid w:val="000A57EC"/>
    <w:rsid w:val="000A5D55"/>
    <w:rsid w:val="000A6045"/>
    <w:rsid w:val="000A6917"/>
    <w:rsid w:val="000A6A64"/>
    <w:rsid w:val="000A7140"/>
    <w:rsid w:val="000A7526"/>
    <w:rsid w:val="000A7B9A"/>
    <w:rsid w:val="000B039A"/>
    <w:rsid w:val="000B0C60"/>
    <w:rsid w:val="000B1491"/>
    <w:rsid w:val="000B1D29"/>
    <w:rsid w:val="000B1FCD"/>
    <w:rsid w:val="000B2197"/>
    <w:rsid w:val="000B2246"/>
    <w:rsid w:val="000B22A7"/>
    <w:rsid w:val="000B2468"/>
    <w:rsid w:val="000B279B"/>
    <w:rsid w:val="000B2B20"/>
    <w:rsid w:val="000B32BF"/>
    <w:rsid w:val="000B35D9"/>
    <w:rsid w:val="000B3C5C"/>
    <w:rsid w:val="000B3CE4"/>
    <w:rsid w:val="000B4214"/>
    <w:rsid w:val="000B4965"/>
    <w:rsid w:val="000B4FBD"/>
    <w:rsid w:val="000B54AA"/>
    <w:rsid w:val="000B55A8"/>
    <w:rsid w:val="000B5A8A"/>
    <w:rsid w:val="000C0F62"/>
    <w:rsid w:val="000C1455"/>
    <w:rsid w:val="000C146F"/>
    <w:rsid w:val="000C1507"/>
    <w:rsid w:val="000C1573"/>
    <w:rsid w:val="000C157F"/>
    <w:rsid w:val="000C17B5"/>
    <w:rsid w:val="000C1B62"/>
    <w:rsid w:val="000C27E7"/>
    <w:rsid w:val="000C29D6"/>
    <w:rsid w:val="000C30B5"/>
    <w:rsid w:val="000C323F"/>
    <w:rsid w:val="000C331D"/>
    <w:rsid w:val="000C359D"/>
    <w:rsid w:val="000C3DE7"/>
    <w:rsid w:val="000C410E"/>
    <w:rsid w:val="000C45AE"/>
    <w:rsid w:val="000C4713"/>
    <w:rsid w:val="000C4B36"/>
    <w:rsid w:val="000C4EF9"/>
    <w:rsid w:val="000C4FE7"/>
    <w:rsid w:val="000C58B7"/>
    <w:rsid w:val="000C59EB"/>
    <w:rsid w:val="000C74F7"/>
    <w:rsid w:val="000C75C5"/>
    <w:rsid w:val="000C760B"/>
    <w:rsid w:val="000C7F0F"/>
    <w:rsid w:val="000D08EC"/>
    <w:rsid w:val="000D0A4E"/>
    <w:rsid w:val="000D1730"/>
    <w:rsid w:val="000D1E18"/>
    <w:rsid w:val="000D253C"/>
    <w:rsid w:val="000D38AC"/>
    <w:rsid w:val="000D3E20"/>
    <w:rsid w:val="000D4475"/>
    <w:rsid w:val="000D475C"/>
    <w:rsid w:val="000D4F11"/>
    <w:rsid w:val="000D742F"/>
    <w:rsid w:val="000D7A22"/>
    <w:rsid w:val="000E0A01"/>
    <w:rsid w:val="000E1C77"/>
    <w:rsid w:val="000E1C8F"/>
    <w:rsid w:val="000E23EA"/>
    <w:rsid w:val="000E259C"/>
    <w:rsid w:val="000E280D"/>
    <w:rsid w:val="000E2D5D"/>
    <w:rsid w:val="000E2E15"/>
    <w:rsid w:val="000E3007"/>
    <w:rsid w:val="000E3295"/>
    <w:rsid w:val="000E33F0"/>
    <w:rsid w:val="000E37FA"/>
    <w:rsid w:val="000E3C31"/>
    <w:rsid w:val="000E3C3A"/>
    <w:rsid w:val="000E3C71"/>
    <w:rsid w:val="000E3D03"/>
    <w:rsid w:val="000E41C6"/>
    <w:rsid w:val="000E4271"/>
    <w:rsid w:val="000E4325"/>
    <w:rsid w:val="000E4695"/>
    <w:rsid w:val="000E488B"/>
    <w:rsid w:val="000E48CC"/>
    <w:rsid w:val="000E55C5"/>
    <w:rsid w:val="000E5658"/>
    <w:rsid w:val="000E5F4B"/>
    <w:rsid w:val="000E730F"/>
    <w:rsid w:val="000E7AEE"/>
    <w:rsid w:val="000E7AEF"/>
    <w:rsid w:val="000F04FC"/>
    <w:rsid w:val="000F06AC"/>
    <w:rsid w:val="000F0CDC"/>
    <w:rsid w:val="000F0E6C"/>
    <w:rsid w:val="000F146A"/>
    <w:rsid w:val="000F16BE"/>
    <w:rsid w:val="000F199E"/>
    <w:rsid w:val="000F1A48"/>
    <w:rsid w:val="000F1CD9"/>
    <w:rsid w:val="000F256F"/>
    <w:rsid w:val="000F2A83"/>
    <w:rsid w:val="000F35D8"/>
    <w:rsid w:val="000F36CE"/>
    <w:rsid w:val="000F3E7E"/>
    <w:rsid w:val="000F4EEA"/>
    <w:rsid w:val="000F5942"/>
    <w:rsid w:val="000F5B29"/>
    <w:rsid w:val="000F5BBA"/>
    <w:rsid w:val="000F5C2A"/>
    <w:rsid w:val="000F5CF0"/>
    <w:rsid w:val="000F614A"/>
    <w:rsid w:val="000F6A35"/>
    <w:rsid w:val="000F72CE"/>
    <w:rsid w:val="001001A5"/>
    <w:rsid w:val="001004AA"/>
    <w:rsid w:val="001009F5"/>
    <w:rsid w:val="00100BA4"/>
    <w:rsid w:val="00100EE9"/>
    <w:rsid w:val="00100F56"/>
    <w:rsid w:val="00101462"/>
    <w:rsid w:val="001018AB"/>
    <w:rsid w:val="00101A19"/>
    <w:rsid w:val="00101D19"/>
    <w:rsid w:val="00101D4D"/>
    <w:rsid w:val="00101ECB"/>
    <w:rsid w:val="00102153"/>
    <w:rsid w:val="001021BE"/>
    <w:rsid w:val="0010261E"/>
    <w:rsid w:val="0010288F"/>
    <w:rsid w:val="00102AE4"/>
    <w:rsid w:val="00102BB7"/>
    <w:rsid w:val="00103622"/>
    <w:rsid w:val="00103A2F"/>
    <w:rsid w:val="0010437F"/>
    <w:rsid w:val="001046BB"/>
    <w:rsid w:val="00104A05"/>
    <w:rsid w:val="00104E2E"/>
    <w:rsid w:val="001052DC"/>
    <w:rsid w:val="00105A06"/>
    <w:rsid w:val="00106176"/>
    <w:rsid w:val="00106351"/>
    <w:rsid w:val="0010717D"/>
    <w:rsid w:val="00107211"/>
    <w:rsid w:val="001073E3"/>
    <w:rsid w:val="001074D5"/>
    <w:rsid w:val="001074F4"/>
    <w:rsid w:val="00107FB0"/>
    <w:rsid w:val="00110171"/>
    <w:rsid w:val="001103BA"/>
    <w:rsid w:val="0011057E"/>
    <w:rsid w:val="001106B1"/>
    <w:rsid w:val="00110A04"/>
    <w:rsid w:val="00110DA4"/>
    <w:rsid w:val="0011125B"/>
    <w:rsid w:val="001114DC"/>
    <w:rsid w:val="00111DD9"/>
    <w:rsid w:val="0011229D"/>
    <w:rsid w:val="00112BC5"/>
    <w:rsid w:val="00112D17"/>
    <w:rsid w:val="0011359D"/>
    <w:rsid w:val="00113D25"/>
    <w:rsid w:val="0011413A"/>
    <w:rsid w:val="0011421B"/>
    <w:rsid w:val="00114A4A"/>
    <w:rsid w:val="001153FA"/>
    <w:rsid w:val="00115BF2"/>
    <w:rsid w:val="00115FF6"/>
    <w:rsid w:val="0011628E"/>
    <w:rsid w:val="0011642E"/>
    <w:rsid w:val="001169E5"/>
    <w:rsid w:val="001173CF"/>
    <w:rsid w:val="00120AA8"/>
    <w:rsid w:val="00122104"/>
    <w:rsid w:val="0012260B"/>
    <w:rsid w:val="00122868"/>
    <w:rsid w:val="0012388B"/>
    <w:rsid w:val="00123B21"/>
    <w:rsid w:val="00123C4F"/>
    <w:rsid w:val="001240D6"/>
    <w:rsid w:val="001247B2"/>
    <w:rsid w:val="00125C15"/>
    <w:rsid w:val="00125DF9"/>
    <w:rsid w:val="001265D7"/>
    <w:rsid w:val="001267FE"/>
    <w:rsid w:val="0012721E"/>
    <w:rsid w:val="00127239"/>
    <w:rsid w:val="0012738C"/>
    <w:rsid w:val="00130175"/>
    <w:rsid w:val="0013117E"/>
    <w:rsid w:val="0013190A"/>
    <w:rsid w:val="001319C4"/>
    <w:rsid w:val="00131A81"/>
    <w:rsid w:val="00131BA1"/>
    <w:rsid w:val="00131C5B"/>
    <w:rsid w:val="0013208D"/>
    <w:rsid w:val="00132381"/>
    <w:rsid w:val="0013238E"/>
    <w:rsid w:val="0013269F"/>
    <w:rsid w:val="00132C31"/>
    <w:rsid w:val="00133104"/>
    <w:rsid w:val="0013336E"/>
    <w:rsid w:val="00134319"/>
    <w:rsid w:val="0013433B"/>
    <w:rsid w:val="00134628"/>
    <w:rsid w:val="00135D7C"/>
    <w:rsid w:val="001363E0"/>
    <w:rsid w:val="0013653F"/>
    <w:rsid w:val="001405E5"/>
    <w:rsid w:val="001413A6"/>
    <w:rsid w:val="00141B5E"/>
    <w:rsid w:val="00141D35"/>
    <w:rsid w:val="00141DA7"/>
    <w:rsid w:val="001420AC"/>
    <w:rsid w:val="00142229"/>
    <w:rsid w:val="00142428"/>
    <w:rsid w:val="00143123"/>
    <w:rsid w:val="00143139"/>
    <w:rsid w:val="0014317C"/>
    <w:rsid w:val="00143420"/>
    <w:rsid w:val="0014425F"/>
    <w:rsid w:val="001443FC"/>
    <w:rsid w:val="00144829"/>
    <w:rsid w:val="00144AF6"/>
    <w:rsid w:val="00144EEB"/>
    <w:rsid w:val="00145008"/>
    <w:rsid w:val="00145183"/>
    <w:rsid w:val="0014532D"/>
    <w:rsid w:val="001453F5"/>
    <w:rsid w:val="0014566C"/>
    <w:rsid w:val="0014567C"/>
    <w:rsid w:val="001457EF"/>
    <w:rsid w:val="00146C6C"/>
    <w:rsid w:val="00147009"/>
    <w:rsid w:val="00147216"/>
    <w:rsid w:val="0014788C"/>
    <w:rsid w:val="00150701"/>
    <w:rsid w:val="00150AAE"/>
    <w:rsid w:val="001511AE"/>
    <w:rsid w:val="001516A7"/>
    <w:rsid w:val="0015175D"/>
    <w:rsid w:val="00151B1D"/>
    <w:rsid w:val="00152BB9"/>
    <w:rsid w:val="00152F9F"/>
    <w:rsid w:val="001530AF"/>
    <w:rsid w:val="00153247"/>
    <w:rsid w:val="00153433"/>
    <w:rsid w:val="00153BB6"/>
    <w:rsid w:val="0015541C"/>
    <w:rsid w:val="0015554E"/>
    <w:rsid w:val="00155578"/>
    <w:rsid w:val="00155CC1"/>
    <w:rsid w:val="00155D23"/>
    <w:rsid w:val="00155D5D"/>
    <w:rsid w:val="00156882"/>
    <w:rsid w:val="00156A58"/>
    <w:rsid w:val="00156F63"/>
    <w:rsid w:val="00157A08"/>
    <w:rsid w:val="0016003B"/>
    <w:rsid w:val="001605DE"/>
    <w:rsid w:val="0016090E"/>
    <w:rsid w:val="00160A7A"/>
    <w:rsid w:val="00160D51"/>
    <w:rsid w:val="0016177D"/>
    <w:rsid w:val="00161858"/>
    <w:rsid w:val="00161B0D"/>
    <w:rsid w:val="00161D7C"/>
    <w:rsid w:val="00162163"/>
    <w:rsid w:val="00164453"/>
    <w:rsid w:val="001653E0"/>
    <w:rsid w:val="00165E0F"/>
    <w:rsid w:val="00166E29"/>
    <w:rsid w:val="0016735F"/>
    <w:rsid w:val="0017013E"/>
    <w:rsid w:val="00170175"/>
    <w:rsid w:val="001701D0"/>
    <w:rsid w:val="001706CA"/>
    <w:rsid w:val="00170771"/>
    <w:rsid w:val="001709A5"/>
    <w:rsid w:val="00171F4B"/>
    <w:rsid w:val="0017246C"/>
    <w:rsid w:val="001726C8"/>
    <w:rsid w:val="00173ABB"/>
    <w:rsid w:val="001741EB"/>
    <w:rsid w:val="00174B80"/>
    <w:rsid w:val="00174C31"/>
    <w:rsid w:val="001756DA"/>
    <w:rsid w:val="00176536"/>
    <w:rsid w:val="00176DDF"/>
    <w:rsid w:val="00176EBE"/>
    <w:rsid w:val="001774DA"/>
    <w:rsid w:val="001774FC"/>
    <w:rsid w:val="00177BEF"/>
    <w:rsid w:val="0018030F"/>
    <w:rsid w:val="0018092F"/>
    <w:rsid w:val="001810DD"/>
    <w:rsid w:val="00181226"/>
    <w:rsid w:val="0018149E"/>
    <w:rsid w:val="001819DC"/>
    <w:rsid w:val="00181B63"/>
    <w:rsid w:val="00181CB7"/>
    <w:rsid w:val="00181EEC"/>
    <w:rsid w:val="00181F70"/>
    <w:rsid w:val="00182166"/>
    <w:rsid w:val="00182978"/>
    <w:rsid w:val="00182F23"/>
    <w:rsid w:val="001848E7"/>
    <w:rsid w:val="00184A55"/>
    <w:rsid w:val="00184B64"/>
    <w:rsid w:val="00184CE9"/>
    <w:rsid w:val="00184D16"/>
    <w:rsid w:val="001850AF"/>
    <w:rsid w:val="001852C4"/>
    <w:rsid w:val="001856B5"/>
    <w:rsid w:val="001856E6"/>
    <w:rsid w:val="00185F48"/>
    <w:rsid w:val="0018632E"/>
    <w:rsid w:val="001868A1"/>
    <w:rsid w:val="00186EE7"/>
    <w:rsid w:val="0018789E"/>
    <w:rsid w:val="00190976"/>
    <w:rsid w:val="00190BB0"/>
    <w:rsid w:val="00190FAB"/>
    <w:rsid w:val="00191471"/>
    <w:rsid w:val="00191B40"/>
    <w:rsid w:val="00192A44"/>
    <w:rsid w:val="0019353B"/>
    <w:rsid w:val="00193F70"/>
    <w:rsid w:val="001940C8"/>
    <w:rsid w:val="001940FC"/>
    <w:rsid w:val="0019468E"/>
    <w:rsid w:val="00194AED"/>
    <w:rsid w:val="00194CC7"/>
    <w:rsid w:val="00195275"/>
    <w:rsid w:val="00195C5B"/>
    <w:rsid w:val="00196825"/>
    <w:rsid w:val="00196858"/>
    <w:rsid w:val="00196E05"/>
    <w:rsid w:val="00197CE6"/>
    <w:rsid w:val="001A0022"/>
    <w:rsid w:val="001A0388"/>
    <w:rsid w:val="001A0483"/>
    <w:rsid w:val="001A0801"/>
    <w:rsid w:val="001A1444"/>
    <w:rsid w:val="001A1D50"/>
    <w:rsid w:val="001A1FC0"/>
    <w:rsid w:val="001A208B"/>
    <w:rsid w:val="001A294B"/>
    <w:rsid w:val="001A2A3C"/>
    <w:rsid w:val="001A2AB5"/>
    <w:rsid w:val="001A2D1E"/>
    <w:rsid w:val="001A31D7"/>
    <w:rsid w:val="001A351F"/>
    <w:rsid w:val="001A3632"/>
    <w:rsid w:val="001A3833"/>
    <w:rsid w:val="001A3CBE"/>
    <w:rsid w:val="001A43B1"/>
    <w:rsid w:val="001A4411"/>
    <w:rsid w:val="001A5693"/>
    <w:rsid w:val="001A58EB"/>
    <w:rsid w:val="001A5C51"/>
    <w:rsid w:val="001A63C1"/>
    <w:rsid w:val="001A711E"/>
    <w:rsid w:val="001A7D13"/>
    <w:rsid w:val="001A7D50"/>
    <w:rsid w:val="001B0878"/>
    <w:rsid w:val="001B0F06"/>
    <w:rsid w:val="001B1039"/>
    <w:rsid w:val="001B1268"/>
    <w:rsid w:val="001B1416"/>
    <w:rsid w:val="001B1B12"/>
    <w:rsid w:val="001B1B69"/>
    <w:rsid w:val="001B2272"/>
    <w:rsid w:val="001B2D16"/>
    <w:rsid w:val="001B3CAD"/>
    <w:rsid w:val="001B3CE1"/>
    <w:rsid w:val="001B4564"/>
    <w:rsid w:val="001B4BAB"/>
    <w:rsid w:val="001B515E"/>
    <w:rsid w:val="001B5615"/>
    <w:rsid w:val="001B5C12"/>
    <w:rsid w:val="001B6006"/>
    <w:rsid w:val="001B66AE"/>
    <w:rsid w:val="001B755A"/>
    <w:rsid w:val="001B7792"/>
    <w:rsid w:val="001B77E6"/>
    <w:rsid w:val="001B7816"/>
    <w:rsid w:val="001B7910"/>
    <w:rsid w:val="001B7F26"/>
    <w:rsid w:val="001C026C"/>
    <w:rsid w:val="001C046E"/>
    <w:rsid w:val="001C0B10"/>
    <w:rsid w:val="001C103B"/>
    <w:rsid w:val="001C15B3"/>
    <w:rsid w:val="001C1F2B"/>
    <w:rsid w:val="001C260C"/>
    <w:rsid w:val="001C28B3"/>
    <w:rsid w:val="001C28E7"/>
    <w:rsid w:val="001C2B07"/>
    <w:rsid w:val="001C4795"/>
    <w:rsid w:val="001C4B31"/>
    <w:rsid w:val="001C5370"/>
    <w:rsid w:val="001C5758"/>
    <w:rsid w:val="001C59F8"/>
    <w:rsid w:val="001C5CCE"/>
    <w:rsid w:val="001C5E6F"/>
    <w:rsid w:val="001C652D"/>
    <w:rsid w:val="001C67CC"/>
    <w:rsid w:val="001C6B1A"/>
    <w:rsid w:val="001C744E"/>
    <w:rsid w:val="001C762E"/>
    <w:rsid w:val="001C7CEE"/>
    <w:rsid w:val="001D039C"/>
    <w:rsid w:val="001D0EFF"/>
    <w:rsid w:val="001D1B59"/>
    <w:rsid w:val="001D1F9D"/>
    <w:rsid w:val="001D2336"/>
    <w:rsid w:val="001D303E"/>
    <w:rsid w:val="001D38EF"/>
    <w:rsid w:val="001D4E74"/>
    <w:rsid w:val="001D51F8"/>
    <w:rsid w:val="001D5A0B"/>
    <w:rsid w:val="001D6045"/>
    <w:rsid w:val="001D6632"/>
    <w:rsid w:val="001D71C4"/>
    <w:rsid w:val="001D7239"/>
    <w:rsid w:val="001D7D95"/>
    <w:rsid w:val="001D7F70"/>
    <w:rsid w:val="001E0030"/>
    <w:rsid w:val="001E0531"/>
    <w:rsid w:val="001E06B2"/>
    <w:rsid w:val="001E07C2"/>
    <w:rsid w:val="001E0815"/>
    <w:rsid w:val="001E08B2"/>
    <w:rsid w:val="001E11F7"/>
    <w:rsid w:val="001E1361"/>
    <w:rsid w:val="001E1C8E"/>
    <w:rsid w:val="001E1E28"/>
    <w:rsid w:val="001E2399"/>
    <w:rsid w:val="001E2FEF"/>
    <w:rsid w:val="001E3557"/>
    <w:rsid w:val="001E3C9E"/>
    <w:rsid w:val="001E45F2"/>
    <w:rsid w:val="001E50A2"/>
    <w:rsid w:val="001E57C3"/>
    <w:rsid w:val="001E582B"/>
    <w:rsid w:val="001E58B8"/>
    <w:rsid w:val="001E5921"/>
    <w:rsid w:val="001E5BE4"/>
    <w:rsid w:val="001E5C9A"/>
    <w:rsid w:val="001E635F"/>
    <w:rsid w:val="001E63D0"/>
    <w:rsid w:val="001E6892"/>
    <w:rsid w:val="001E71D9"/>
    <w:rsid w:val="001E74F1"/>
    <w:rsid w:val="001E75BF"/>
    <w:rsid w:val="001E7CD6"/>
    <w:rsid w:val="001F16A6"/>
    <w:rsid w:val="001F1B13"/>
    <w:rsid w:val="001F1EC0"/>
    <w:rsid w:val="001F225B"/>
    <w:rsid w:val="001F30E1"/>
    <w:rsid w:val="001F34E8"/>
    <w:rsid w:val="001F4099"/>
    <w:rsid w:val="001F4807"/>
    <w:rsid w:val="001F4CAD"/>
    <w:rsid w:val="001F4D0A"/>
    <w:rsid w:val="001F4ED2"/>
    <w:rsid w:val="001F4F94"/>
    <w:rsid w:val="001F57CA"/>
    <w:rsid w:val="001F5F72"/>
    <w:rsid w:val="001F67AB"/>
    <w:rsid w:val="001F6E34"/>
    <w:rsid w:val="001F71E2"/>
    <w:rsid w:val="002009C3"/>
    <w:rsid w:val="00200A5A"/>
    <w:rsid w:val="00201A09"/>
    <w:rsid w:val="00201C76"/>
    <w:rsid w:val="00201CD9"/>
    <w:rsid w:val="00201E1C"/>
    <w:rsid w:val="002025E9"/>
    <w:rsid w:val="002045D3"/>
    <w:rsid w:val="0020472E"/>
    <w:rsid w:val="00204BD5"/>
    <w:rsid w:val="00205368"/>
    <w:rsid w:val="00205BCC"/>
    <w:rsid w:val="002060CB"/>
    <w:rsid w:val="00206231"/>
    <w:rsid w:val="00207371"/>
    <w:rsid w:val="002073B0"/>
    <w:rsid w:val="00207EAE"/>
    <w:rsid w:val="00210B1A"/>
    <w:rsid w:val="00211999"/>
    <w:rsid w:val="00211B8A"/>
    <w:rsid w:val="0021214F"/>
    <w:rsid w:val="00212209"/>
    <w:rsid w:val="00212727"/>
    <w:rsid w:val="002128D8"/>
    <w:rsid w:val="00212A2C"/>
    <w:rsid w:val="00212B3F"/>
    <w:rsid w:val="00213701"/>
    <w:rsid w:val="0021374F"/>
    <w:rsid w:val="00213ADA"/>
    <w:rsid w:val="002143EF"/>
    <w:rsid w:val="002146D5"/>
    <w:rsid w:val="002146DA"/>
    <w:rsid w:val="00215014"/>
    <w:rsid w:val="00215711"/>
    <w:rsid w:val="00215857"/>
    <w:rsid w:val="002160BD"/>
    <w:rsid w:val="002201B4"/>
    <w:rsid w:val="0022251F"/>
    <w:rsid w:val="00222A9A"/>
    <w:rsid w:val="00222AA6"/>
    <w:rsid w:val="00223744"/>
    <w:rsid w:val="00223B73"/>
    <w:rsid w:val="00223EFA"/>
    <w:rsid w:val="0022421D"/>
    <w:rsid w:val="0022421E"/>
    <w:rsid w:val="0022442E"/>
    <w:rsid w:val="002255D6"/>
    <w:rsid w:val="0022583B"/>
    <w:rsid w:val="00225B34"/>
    <w:rsid w:val="00225CB0"/>
    <w:rsid w:val="00225D4A"/>
    <w:rsid w:val="00226731"/>
    <w:rsid w:val="0022723C"/>
    <w:rsid w:val="00227951"/>
    <w:rsid w:val="00230EBC"/>
    <w:rsid w:val="002310EA"/>
    <w:rsid w:val="002312FC"/>
    <w:rsid w:val="00231472"/>
    <w:rsid w:val="002319AD"/>
    <w:rsid w:val="00231BA3"/>
    <w:rsid w:val="002321CF"/>
    <w:rsid w:val="00232254"/>
    <w:rsid w:val="002325D2"/>
    <w:rsid w:val="00232824"/>
    <w:rsid w:val="00232E20"/>
    <w:rsid w:val="00233BBE"/>
    <w:rsid w:val="002340FE"/>
    <w:rsid w:val="00234289"/>
    <w:rsid w:val="00234600"/>
    <w:rsid w:val="002346AC"/>
    <w:rsid w:val="002347F3"/>
    <w:rsid w:val="00235342"/>
    <w:rsid w:val="00235408"/>
    <w:rsid w:val="00235CFA"/>
    <w:rsid w:val="00236B3F"/>
    <w:rsid w:val="002377A4"/>
    <w:rsid w:val="00237D3E"/>
    <w:rsid w:val="00237F23"/>
    <w:rsid w:val="00240310"/>
    <w:rsid w:val="0024074E"/>
    <w:rsid w:val="00240A95"/>
    <w:rsid w:val="00240BEC"/>
    <w:rsid w:val="0024188A"/>
    <w:rsid w:val="00241FDA"/>
    <w:rsid w:val="002427BF"/>
    <w:rsid w:val="00242DC4"/>
    <w:rsid w:val="0024319A"/>
    <w:rsid w:val="002439D5"/>
    <w:rsid w:val="00243C86"/>
    <w:rsid w:val="00243ECA"/>
    <w:rsid w:val="00244051"/>
    <w:rsid w:val="00244788"/>
    <w:rsid w:val="0024498C"/>
    <w:rsid w:val="002451C7"/>
    <w:rsid w:val="0024530E"/>
    <w:rsid w:val="00245489"/>
    <w:rsid w:val="002454C6"/>
    <w:rsid w:val="0024576D"/>
    <w:rsid w:val="00246E57"/>
    <w:rsid w:val="00246F88"/>
    <w:rsid w:val="00247791"/>
    <w:rsid w:val="0024787E"/>
    <w:rsid w:val="002501DF"/>
    <w:rsid w:val="0025084E"/>
    <w:rsid w:val="002512D8"/>
    <w:rsid w:val="002518D1"/>
    <w:rsid w:val="00251C48"/>
    <w:rsid w:val="00251DED"/>
    <w:rsid w:val="00251FB3"/>
    <w:rsid w:val="002522C3"/>
    <w:rsid w:val="00253147"/>
    <w:rsid w:val="0025426D"/>
    <w:rsid w:val="002543DE"/>
    <w:rsid w:val="0025444A"/>
    <w:rsid w:val="00254A19"/>
    <w:rsid w:val="0025508C"/>
    <w:rsid w:val="002553D9"/>
    <w:rsid w:val="002555A9"/>
    <w:rsid w:val="0025584C"/>
    <w:rsid w:val="00255D2C"/>
    <w:rsid w:val="00255DCA"/>
    <w:rsid w:val="00256214"/>
    <w:rsid w:val="002565F5"/>
    <w:rsid w:val="002567BA"/>
    <w:rsid w:val="00256AD3"/>
    <w:rsid w:val="00257428"/>
    <w:rsid w:val="00257AE3"/>
    <w:rsid w:val="00257BF7"/>
    <w:rsid w:val="00257D03"/>
    <w:rsid w:val="00260685"/>
    <w:rsid w:val="00260BFD"/>
    <w:rsid w:val="00261081"/>
    <w:rsid w:val="00261ABC"/>
    <w:rsid w:val="00261C36"/>
    <w:rsid w:val="00261C67"/>
    <w:rsid w:val="00261F3F"/>
    <w:rsid w:val="00262032"/>
    <w:rsid w:val="00262224"/>
    <w:rsid w:val="00262417"/>
    <w:rsid w:val="002624A3"/>
    <w:rsid w:val="00262E54"/>
    <w:rsid w:val="00262F53"/>
    <w:rsid w:val="00263B42"/>
    <w:rsid w:val="00264292"/>
    <w:rsid w:val="00264398"/>
    <w:rsid w:val="00264D96"/>
    <w:rsid w:val="00264EAF"/>
    <w:rsid w:val="002650AA"/>
    <w:rsid w:val="00265242"/>
    <w:rsid w:val="002653DF"/>
    <w:rsid w:val="0026569C"/>
    <w:rsid w:val="00265864"/>
    <w:rsid w:val="00265B25"/>
    <w:rsid w:val="00265D4A"/>
    <w:rsid w:val="00265F0E"/>
    <w:rsid w:val="00266276"/>
    <w:rsid w:val="00266586"/>
    <w:rsid w:val="002667CD"/>
    <w:rsid w:val="0026703B"/>
    <w:rsid w:val="00270022"/>
    <w:rsid w:val="00270845"/>
    <w:rsid w:val="00271B62"/>
    <w:rsid w:val="002729B6"/>
    <w:rsid w:val="00273198"/>
    <w:rsid w:val="00274BFE"/>
    <w:rsid w:val="00274FD0"/>
    <w:rsid w:val="00275027"/>
    <w:rsid w:val="002750AD"/>
    <w:rsid w:val="00275AAB"/>
    <w:rsid w:val="00275B2A"/>
    <w:rsid w:val="00275F57"/>
    <w:rsid w:val="0027605E"/>
    <w:rsid w:val="002778D5"/>
    <w:rsid w:val="00277D41"/>
    <w:rsid w:val="0028046E"/>
    <w:rsid w:val="0028048D"/>
    <w:rsid w:val="00281009"/>
    <w:rsid w:val="00281251"/>
    <w:rsid w:val="00281580"/>
    <w:rsid w:val="0028164A"/>
    <w:rsid w:val="0028173E"/>
    <w:rsid w:val="00281F6D"/>
    <w:rsid w:val="00282629"/>
    <w:rsid w:val="002827E6"/>
    <w:rsid w:val="00282AF0"/>
    <w:rsid w:val="00282B69"/>
    <w:rsid w:val="00282CC5"/>
    <w:rsid w:val="00283A0E"/>
    <w:rsid w:val="00283DBB"/>
    <w:rsid w:val="0028424D"/>
    <w:rsid w:val="00284995"/>
    <w:rsid w:val="00284F1B"/>
    <w:rsid w:val="002851CF"/>
    <w:rsid w:val="00285AA7"/>
    <w:rsid w:val="00285CA4"/>
    <w:rsid w:val="002865C3"/>
    <w:rsid w:val="00286B08"/>
    <w:rsid w:val="0028735A"/>
    <w:rsid w:val="0028743D"/>
    <w:rsid w:val="002876E9"/>
    <w:rsid w:val="00287A97"/>
    <w:rsid w:val="00287FE2"/>
    <w:rsid w:val="002902F6"/>
    <w:rsid w:val="002907FD"/>
    <w:rsid w:val="00291134"/>
    <w:rsid w:val="002918FA"/>
    <w:rsid w:val="00291E36"/>
    <w:rsid w:val="0029297E"/>
    <w:rsid w:val="00292A55"/>
    <w:rsid w:val="002940EF"/>
    <w:rsid w:val="002947F1"/>
    <w:rsid w:val="002951A9"/>
    <w:rsid w:val="00295B70"/>
    <w:rsid w:val="00295EE0"/>
    <w:rsid w:val="00296E7A"/>
    <w:rsid w:val="002977CA"/>
    <w:rsid w:val="00297CCD"/>
    <w:rsid w:val="002A0037"/>
    <w:rsid w:val="002A018E"/>
    <w:rsid w:val="002A03F3"/>
    <w:rsid w:val="002A0439"/>
    <w:rsid w:val="002A0E05"/>
    <w:rsid w:val="002A106D"/>
    <w:rsid w:val="002A187E"/>
    <w:rsid w:val="002A1A69"/>
    <w:rsid w:val="002A1D06"/>
    <w:rsid w:val="002A25E7"/>
    <w:rsid w:val="002A2A10"/>
    <w:rsid w:val="002A2BC5"/>
    <w:rsid w:val="002A2F10"/>
    <w:rsid w:val="002A3476"/>
    <w:rsid w:val="002A35A5"/>
    <w:rsid w:val="002A3682"/>
    <w:rsid w:val="002A45B6"/>
    <w:rsid w:val="002A478C"/>
    <w:rsid w:val="002A4985"/>
    <w:rsid w:val="002A4A98"/>
    <w:rsid w:val="002A4DDC"/>
    <w:rsid w:val="002A4EF9"/>
    <w:rsid w:val="002A55C6"/>
    <w:rsid w:val="002A60BB"/>
    <w:rsid w:val="002B045D"/>
    <w:rsid w:val="002B0922"/>
    <w:rsid w:val="002B0CDF"/>
    <w:rsid w:val="002B1952"/>
    <w:rsid w:val="002B1D90"/>
    <w:rsid w:val="002B2626"/>
    <w:rsid w:val="002B2E0E"/>
    <w:rsid w:val="002B333B"/>
    <w:rsid w:val="002B35B9"/>
    <w:rsid w:val="002B35DA"/>
    <w:rsid w:val="002B364C"/>
    <w:rsid w:val="002B397C"/>
    <w:rsid w:val="002B4152"/>
    <w:rsid w:val="002B42C3"/>
    <w:rsid w:val="002B4650"/>
    <w:rsid w:val="002B4768"/>
    <w:rsid w:val="002B47D7"/>
    <w:rsid w:val="002B4819"/>
    <w:rsid w:val="002B4EA6"/>
    <w:rsid w:val="002B5556"/>
    <w:rsid w:val="002B55A3"/>
    <w:rsid w:val="002B58C0"/>
    <w:rsid w:val="002B59E7"/>
    <w:rsid w:val="002B5C8F"/>
    <w:rsid w:val="002B5D92"/>
    <w:rsid w:val="002B6556"/>
    <w:rsid w:val="002B6CBA"/>
    <w:rsid w:val="002B7A40"/>
    <w:rsid w:val="002B7F15"/>
    <w:rsid w:val="002B7FB4"/>
    <w:rsid w:val="002C0234"/>
    <w:rsid w:val="002C0306"/>
    <w:rsid w:val="002C0802"/>
    <w:rsid w:val="002C09D7"/>
    <w:rsid w:val="002C0FF8"/>
    <w:rsid w:val="002C1729"/>
    <w:rsid w:val="002C18E7"/>
    <w:rsid w:val="002C2C5C"/>
    <w:rsid w:val="002C32D1"/>
    <w:rsid w:val="002C3571"/>
    <w:rsid w:val="002C3804"/>
    <w:rsid w:val="002C38B8"/>
    <w:rsid w:val="002C4B35"/>
    <w:rsid w:val="002C4E2F"/>
    <w:rsid w:val="002C53D9"/>
    <w:rsid w:val="002C5771"/>
    <w:rsid w:val="002C5796"/>
    <w:rsid w:val="002C5A28"/>
    <w:rsid w:val="002C5D51"/>
    <w:rsid w:val="002C63CD"/>
    <w:rsid w:val="002C68EE"/>
    <w:rsid w:val="002C772A"/>
    <w:rsid w:val="002C7790"/>
    <w:rsid w:val="002D06BF"/>
    <w:rsid w:val="002D0F77"/>
    <w:rsid w:val="002D13B7"/>
    <w:rsid w:val="002D2E83"/>
    <w:rsid w:val="002D35A7"/>
    <w:rsid w:val="002D3ADE"/>
    <w:rsid w:val="002D3F1B"/>
    <w:rsid w:val="002D42D7"/>
    <w:rsid w:val="002D438D"/>
    <w:rsid w:val="002D4FA8"/>
    <w:rsid w:val="002D51DA"/>
    <w:rsid w:val="002D5B17"/>
    <w:rsid w:val="002D5CE3"/>
    <w:rsid w:val="002D5D34"/>
    <w:rsid w:val="002D60EE"/>
    <w:rsid w:val="002D61B8"/>
    <w:rsid w:val="002D738F"/>
    <w:rsid w:val="002D7D64"/>
    <w:rsid w:val="002D7F83"/>
    <w:rsid w:val="002E0127"/>
    <w:rsid w:val="002E0BE6"/>
    <w:rsid w:val="002E0C63"/>
    <w:rsid w:val="002E0E5B"/>
    <w:rsid w:val="002E1818"/>
    <w:rsid w:val="002E1881"/>
    <w:rsid w:val="002E1947"/>
    <w:rsid w:val="002E2770"/>
    <w:rsid w:val="002E2A64"/>
    <w:rsid w:val="002E3116"/>
    <w:rsid w:val="002E3263"/>
    <w:rsid w:val="002E32EC"/>
    <w:rsid w:val="002E3633"/>
    <w:rsid w:val="002E446E"/>
    <w:rsid w:val="002E49A5"/>
    <w:rsid w:val="002E4E71"/>
    <w:rsid w:val="002E5523"/>
    <w:rsid w:val="002E5674"/>
    <w:rsid w:val="002E569F"/>
    <w:rsid w:val="002E6959"/>
    <w:rsid w:val="002E6ECC"/>
    <w:rsid w:val="002E7DBC"/>
    <w:rsid w:val="002E7F35"/>
    <w:rsid w:val="002F037F"/>
    <w:rsid w:val="002F0A68"/>
    <w:rsid w:val="002F1389"/>
    <w:rsid w:val="002F1400"/>
    <w:rsid w:val="002F1745"/>
    <w:rsid w:val="002F184C"/>
    <w:rsid w:val="002F1BDB"/>
    <w:rsid w:val="002F49CD"/>
    <w:rsid w:val="002F575B"/>
    <w:rsid w:val="002F5AEA"/>
    <w:rsid w:val="002F6496"/>
    <w:rsid w:val="002F6A06"/>
    <w:rsid w:val="002F6F9F"/>
    <w:rsid w:val="002F7849"/>
    <w:rsid w:val="003000F6"/>
    <w:rsid w:val="00300202"/>
    <w:rsid w:val="00300A3C"/>
    <w:rsid w:val="00300CDE"/>
    <w:rsid w:val="00301799"/>
    <w:rsid w:val="0030214F"/>
    <w:rsid w:val="0030265B"/>
    <w:rsid w:val="00302687"/>
    <w:rsid w:val="00302DCC"/>
    <w:rsid w:val="00302DFD"/>
    <w:rsid w:val="00303C66"/>
    <w:rsid w:val="00303FFB"/>
    <w:rsid w:val="003041D2"/>
    <w:rsid w:val="003041E7"/>
    <w:rsid w:val="00304889"/>
    <w:rsid w:val="00304B40"/>
    <w:rsid w:val="00304B8F"/>
    <w:rsid w:val="00304D46"/>
    <w:rsid w:val="00305E5C"/>
    <w:rsid w:val="00306387"/>
    <w:rsid w:val="003075A4"/>
    <w:rsid w:val="003075D4"/>
    <w:rsid w:val="0030792D"/>
    <w:rsid w:val="00307BCC"/>
    <w:rsid w:val="0031030E"/>
    <w:rsid w:val="0031075B"/>
    <w:rsid w:val="003108DF"/>
    <w:rsid w:val="00310EA8"/>
    <w:rsid w:val="003114D1"/>
    <w:rsid w:val="003117B8"/>
    <w:rsid w:val="00311A16"/>
    <w:rsid w:val="003134F6"/>
    <w:rsid w:val="00313C53"/>
    <w:rsid w:val="00313CE7"/>
    <w:rsid w:val="00313E4C"/>
    <w:rsid w:val="003148AD"/>
    <w:rsid w:val="00314F24"/>
    <w:rsid w:val="00315297"/>
    <w:rsid w:val="003152A4"/>
    <w:rsid w:val="003154D1"/>
    <w:rsid w:val="003159E3"/>
    <w:rsid w:val="00316569"/>
    <w:rsid w:val="00316993"/>
    <w:rsid w:val="00316EF5"/>
    <w:rsid w:val="00317599"/>
    <w:rsid w:val="00317941"/>
    <w:rsid w:val="00317C60"/>
    <w:rsid w:val="00317CB8"/>
    <w:rsid w:val="00317D05"/>
    <w:rsid w:val="00320132"/>
    <w:rsid w:val="003201E1"/>
    <w:rsid w:val="00320562"/>
    <w:rsid w:val="0032099A"/>
    <w:rsid w:val="00320A7D"/>
    <w:rsid w:val="00320EDC"/>
    <w:rsid w:val="00320F77"/>
    <w:rsid w:val="00320FB1"/>
    <w:rsid w:val="003219EB"/>
    <w:rsid w:val="00321BBB"/>
    <w:rsid w:val="0032212F"/>
    <w:rsid w:val="00322803"/>
    <w:rsid w:val="00322FCF"/>
    <w:rsid w:val="00322FEA"/>
    <w:rsid w:val="0032384F"/>
    <w:rsid w:val="00323852"/>
    <w:rsid w:val="003239FB"/>
    <w:rsid w:val="00323E61"/>
    <w:rsid w:val="003249C9"/>
    <w:rsid w:val="00324A7E"/>
    <w:rsid w:val="00324C12"/>
    <w:rsid w:val="00324C44"/>
    <w:rsid w:val="00324E3F"/>
    <w:rsid w:val="00325CF0"/>
    <w:rsid w:val="00326156"/>
    <w:rsid w:val="00326A32"/>
    <w:rsid w:val="00326FAC"/>
    <w:rsid w:val="00327323"/>
    <w:rsid w:val="003277C8"/>
    <w:rsid w:val="00327C91"/>
    <w:rsid w:val="0033039E"/>
    <w:rsid w:val="0033051A"/>
    <w:rsid w:val="00331805"/>
    <w:rsid w:val="00332081"/>
    <w:rsid w:val="003322F6"/>
    <w:rsid w:val="00332904"/>
    <w:rsid w:val="00333A28"/>
    <w:rsid w:val="003351A3"/>
    <w:rsid w:val="00335D13"/>
    <w:rsid w:val="00335F35"/>
    <w:rsid w:val="00335F9E"/>
    <w:rsid w:val="0033714D"/>
    <w:rsid w:val="003374AD"/>
    <w:rsid w:val="0033772D"/>
    <w:rsid w:val="00340DE2"/>
    <w:rsid w:val="0034106C"/>
    <w:rsid w:val="00343340"/>
    <w:rsid w:val="003433E5"/>
    <w:rsid w:val="00343519"/>
    <w:rsid w:val="00343FB9"/>
    <w:rsid w:val="00344139"/>
    <w:rsid w:val="0034464E"/>
    <w:rsid w:val="00345A75"/>
    <w:rsid w:val="003465E9"/>
    <w:rsid w:val="0034690F"/>
    <w:rsid w:val="003469B3"/>
    <w:rsid w:val="00346E8D"/>
    <w:rsid w:val="0034710A"/>
    <w:rsid w:val="00350044"/>
    <w:rsid w:val="003505C0"/>
    <w:rsid w:val="00350625"/>
    <w:rsid w:val="003508EA"/>
    <w:rsid w:val="00350A36"/>
    <w:rsid w:val="00351339"/>
    <w:rsid w:val="00352224"/>
    <w:rsid w:val="00352780"/>
    <w:rsid w:val="003527E8"/>
    <w:rsid w:val="00352F56"/>
    <w:rsid w:val="003531D9"/>
    <w:rsid w:val="00353225"/>
    <w:rsid w:val="00353802"/>
    <w:rsid w:val="003538C9"/>
    <w:rsid w:val="00353A26"/>
    <w:rsid w:val="0035465A"/>
    <w:rsid w:val="003548CF"/>
    <w:rsid w:val="003552F4"/>
    <w:rsid w:val="003554D9"/>
    <w:rsid w:val="00355930"/>
    <w:rsid w:val="00355D6D"/>
    <w:rsid w:val="00356490"/>
    <w:rsid w:val="00357016"/>
    <w:rsid w:val="003604D0"/>
    <w:rsid w:val="003606AD"/>
    <w:rsid w:val="00360E07"/>
    <w:rsid w:val="00360EB6"/>
    <w:rsid w:val="00361450"/>
    <w:rsid w:val="00362312"/>
    <w:rsid w:val="003628EA"/>
    <w:rsid w:val="0036291A"/>
    <w:rsid w:val="00362D12"/>
    <w:rsid w:val="00362DD7"/>
    <w:rsid w:val="00363475"/>
    <w:rsid w:val="00363D0D"/>
    <w:rsid w:val="00363FB5"/>
    <w:rsid w:val="00364BEB"/>
    <w:rsid w:val="00365315"/>
    <w:rsid w:val="0036559F"/>
    <w:rsid w:val="00365605"/>
    <w:rsid w:val="003657FE"/>
    <w:rsid w:val="003658F0"/>
    <w:rsid w:val="00365A4D"/>
    <w:rsid w:val="00366215"/>
    <w:rsid w:val="003662B4"/>
    <w:rsid w:val="0036656D"/>
    <w:rsid w:val="00366A4F"/>
    <w:rsid w:val="00367302"/>
    <w:rsid w:val="003701C7"/>
    <w:rsid w:val="003701F4"/>
    <w:rsid w:val="003702C2"/>
    <w:rsid w:val="00370AE5"/>
    <w:rsid w:val="003719BB"/>
    <w:rsid w:val="00371F2B"/>
    <w:rsid w:val="00372B27"/>
    <w:rsid w:val="00373ABA"/>
    <w:rsid w:val="00374646"/>
    <w:rsid w:val="0037479A"/>
    <w:rsid w:val="00374840"/>
    <w:rsid w:val="0037485B"/>
    <w:rsid w:val="00374E19"/>
    <w:rsid w:val="00374FCB"/>
    <w:rsid w:val="0037542E"/>
    <w:rsid w:val="00375675"/>
    <w:rsid w:val="00375CF9"/>
    <w:rsid w:val="00376664"/>
    <w:rsid w:val="003767A4"/>
    <w:rsid w:val="00376816"/>
    <w:rsid w:val="00376859"/>
    <w:rsid w:val="00376C72"/>
    <w:rsid w:val="00376F8A"/>
    <w:rsid w:val="003770C5"/>
    <w:rsid w:val="003770CC"/>
    <w:rsid w:val="00377C6F"/>
    <w:rsid w:val="00377D34"/>
    <w:rsid w:val="00380206"/>
    <w:rsid w:val="0038067E"/>
    <w:rsid w:val="00380DB6"/>
    <w:rsid w:val="00380E9D"/>
    <w:rsid w:val="0038127A"/>
    <w:rsid w:val="00381368"/>
    <w:rsid w:val="00381630"/>
    <w:rsid w:val="0038169C"/>
    <w:rsid w:val="00381796"/>
    <w:rsid w:val="00381905"/>
    <w:rsid w:val="003820FB"/>
    <w:rsid w:val="00382AF5"/>
    <w:rsid w:val="00382DA9"/>
    <w:rsid w:val="00382EFC"/>
    <w:rsid w:val="003847BB"/>
    <w:rsid w:val="003848BA"/>
    <w:rsid w:val="00384F28"/>
    <w:rsid w:val="0038513C"/>
    <w:rsid w:val="00386B30"/>
    <w:rsid w:val="00387807"/>
    <w:rsid w:val="00387919"/>
    <w:rsid w:val="0039077F"/>
    <w:rsid w:val="003907FB"/>
    <w:rsid w:val="0039081B"/>
    <w:rsid w:val="003909B0"/>
    <w:rsid w:val="00390C28"/>
    <w:rsid w:val="00390C54"/>
    <w:rsid w:val="00390D98"/>
    <w:rsid w:val="003913C6"/>
    <w:rsid w:val="00391811"/>
    <w:rsid w:val="00391FD4"/>
    <w:rsid w:val="00392340"/>
    <w:rsid w:val="00392B3E"/>
    <w:rsid w:val="00392C27"/>
    <w:rsid w:val="0039314B"/>
    <w:rsid w:val="00393231"/>
    <w:rsid w:val="003933D7"/>
    <w:rsid w:val="00393583"/>
    <w:rsid w:val="00393AA4"/>
    <w:rsid w:val="00393D82"/>
    <w:rsid w:val="003941AC"/>
    <w:rsid w:val="00394C5B"/>
    <w:rsid w:val="0039550C"/>
    <w:rsid w:val="0039606F"/>
    <w:rsid w:val="00396D06"/>
    <w:rsid w:val="0039761A"/>
    <w:rsid w:val="00397F05"/>
    <w:rsid w:val="003A0594"/>
    <w:rsid w:val="003A08C4"/>
    <w:rsid w:val="003A09C2"/>
    <w:rsid w:val="003A1C43"/>
    <w:rsid w:val="003A2188"/>
    <w:rsid w:val="003A2910"/>
    <w:rsid w:val="003A32DE"/>
    <w:rsid w:val="003A34C5"/>
    <w:rsid w:val="003A3D28"/>
    <w:rsid w:val="003A3E34"/>
    <w:rsid w:val="003A465D"/>
    <w:rsid w:val="003A4A08"/>
    <w:rsid w:val="003A4CB9"/>
    <w:rsid w:val="003A50A4"/>
    <w:rsid w:val="003A564C"/>
    <w:rsid w:val="003A57A9"/>
    <w:rsid w:val="003A66D8"/>
    <w:rsid w:val="003A6C07"/>
    <w:rsid w:val="003A717E"/>
    <w:rsid w:val="003A76AA"/>
    <w:rsid w:val="003A7F75"/>
    <w:rsid w:val="003B0FB3"/>
    <w:rsid w:val="003B1D25"/>
    <w:rsid w:val="003B2039"/>
    <w:rsid w:val="003B4565"/>
    <w:rsid w:val="003B461B"/>
    <w:rsid w:val="003B4B31"/>
    <w:rsid w:val="003B4E6C"/>
    <w:rsid w:val="003B52A1"/>
    <w:rsid w:val="003B56FD"/>
    <w:rsid w:val="003B5838"/>
    <w:rsid w:val="003B6067"/>
    <w:rsid w:val="003B657B"/>
    <w:rsid w:val="003B6696"/>
    <w:rsid w:val="003B6AEF"/>
    <w:rsid w:val="003B6BFF"/>
    <w:rsid w:val="003B77DA"/>
    <w:rsid w:val="003B7B1E"/>
    <w:rsid w:val="003C02F2"/>
    <w:rsid w:val="003C05D1"/>
    <w:rsid w:val="003C1458"/>
    <w:rsid w:val="003C163A"/>
    <w:rsid w:val="003C1939"/>
    <w:rsid w:val="003C1B9C"/>
    <w:rsid w:val="003C1D32"/>
    <w:rsid w:val="003C2736"/>
    <w:rsid w:val="003C2770"/>
    <w:rsid w:val="003C2861"/>
    <w:rsid w:val="003C2D72"/>
    <w:rsid w:val="003C62D2"/>
    <w:rsid w:val="003C6661"/>
    <w:rsid w:val="003C6ADB"/>
    <w:rsid w:val="003C6B87"/>
    <w:rsid w:val="003C6CA2"/>
    <w:rsid w:val="003C7097"/>
    <w:rsid w:val="003C742C"/>
    <w:rsid w:val="003C76E2"/>
    <w:rsid w:val="003C7DDB"/>
    <w:rsid w:val="003C7E69"/>
    <w:rsid w:val="003D0003"/>
    <w:rsid w:val="003D09DB"/>
    <w:rsid w:val="003D1703"/>
    <w:rsid w:val="003D2165"/>
    <w:rsid w:val="003D26DC"/>
    <w:rsid w:val="003D2C5E"/>
    <w:rsid w:val="003D3256"/>
    <w:rsid w:val="003D397B"/>
    <w:rsid w:val="003D3C90"/>
    <w:rsid w:val="003D4082"/>
    <w:rsid w:val="003D4749"/>
    <w:rsid w:val="003D52ED"/>
    <w:rsid w:val="003D5C92"/>
    <w:rsid w:val="003D5F2B"/>
    <w:rsid w:val="003D5F41"/>
    <w:rsid w:val="003D6786"/>
    <w:rsid w:val="003D6DC4"/>
    <w:rsid w:val="003D7050"/>
    <w:rsid w:val="003D74D3"/>
    <w:rsid w:val="003D7B99"/>
    <w:rsid w:val="003D7C54"/>
    <w:rsid w:val="003E03C0"/>
    <w:rsid w:val="003E06B7"/>
    <w:rsid w:val="003E06CF"/>
    <w:rsid w:val="003E0A8A"/>
    <w:rsid w:val="003E0DCA"/>
    <w:rsid w:val="003E1991"/>
    <w:rsid w:val="003E1D0D"/>
    <w:rsid w:val="003E2AF0"/>
    <w:rsid w:val="003E39BA"/>
    <w:rsid w:val="003E3A21"/>
    <w:rsid w:val="003E3AC3"/>
    <w:rsid w:val="003E467A"/>
    <w:rsid w:val="003E467B"/>
    <w:rsid w:val="003E4707"/>
    <w:rsid w:val="003E534F"/>
    <w:rsid w:val="003E5540"/>
    <w:rsid w:val="003E5B6B"/>
    <w:rsid w:val="003E667B"/>
    <w:rsid w:val="003E72EC"/>
    <w:rsid w:val="003E74F4"/>
    <w:rsid w:val="003E774A"/>
    <w:rsid w:val="003F01C5"/>
    <w:rsid w:val="003F05AA"/>
    <w:rsid w:val="003F07B7"/>
    <w:rsid w:val="003F0C8E"/>
    <w:rsid w:val="003F0DCE"/>
    <w:rsid w:val="003F11E2"/>
    <w:rsid w:val="003F144D"/>
    <w:rsid w:val="003F1899"/>
    <w:rsid w:val="003F2A48"/>
    <w:rsid w:val="003F2B95"/>
    <w:rsid w:val="003F2CC8"/>
    <w:rsid w:val="003F2DC1"/>
    <w:rsid w:val="003F3161"/>
    <w:rsid w:val="003F32C6"/>
    <w:rsid w:val="003F3327"/>
    <w:rsid w:val="003F36A0"/>
    <w:rsid w:val="003F3DFD"/>
    <w:rsid w:val="003F58E9"/>
    <w:rsid w:val="003F59A7"/>
    <w:rsid w:val="003F5A23"/>
    <w:rsid w:val="003F5A49"/>
    <w:rsid w:val="003F5B49"/>
    <w:rsid w:val="003F6A81"/>
    <w:rsid w:val="003F7883"/>
    <w:rsid w:val="00400AFB"/>
    <w:rsid w:val="00400EB7"/>
    <w:rsid w:val="00401A9A"/>
    <w:rsid w:val="00401BB8"/>
    <w:rsid w:val="00401CC6"/>
    <w:rsid w:val="0040217E"/>
    <w:rsid w:val="004022DC"/>
    <w:rsid w:val="004025F5"/>
    <w:rsid w:val="004026CA"/>
    <w:rsid w:val="0040310D"/>
    <w:rsid w:val="004040A3"/>
    <w:rsid w:val="0040476C"/>
    <w:rsid w:val="00405098"/>
    <w:rsid w:val="00405640"/>
    <w:rsid w:val="00405886"/>
    <w:rsid w:val="0040641E"/>
    <w:rsid w:val="00406832"/>
    <w:rsid w:val="00406C52"/>
    <w:rsid w:val="004071A0"/>
    <w:rsid w:val="00407298"/>
    <w:rsid w:val="004073F5"/>
    <w:rsid w:val="00407522"/>
    <w:rsid w:val="004076B1"/>
    <w:rsid w:val="00407A15"/>
    <w:rsid w:val="00407A76"/>
    <w:rsid w:val="004100A7"/>
    <w:rsid w:val="00410C19"/>
    <w:rsid w:val="004110F8"/>
    <w:rsid w:val="004111E5"/>
    <w:rsid w:val="00411273"/>
    <w:rsid w:val="004114BF"/>
    <w:rsid w:val="004119C9"/>
    <w:rsid w:val="00411B4D"/>
    <w:rsid w:val="00411D01"/>
    <w:rsid w:val="00412257"/>
    <w:rsid w:val="004124AB"/>
    <w:rsid w:val="00412623"/>
    <w:rsid w:val="0041267A"/>
    <w:rsid w:val="004136C0"/>
    <w:rsid w:val="004139F7"/>
    <w:rsid w:val="00414024"/>
    <w:rsid w:val="00414080"/>
    <w:rsid w:val="0041492C"/>
    <w:rsid w:val="00414B8D"/>
    <w:rsid w:val="00414D75"/>
    <w:rsid w:val="00415694"/>
    <w:rsid w:val="004157E0"/>
    <w:rsid w:val="00415B5B"/>
    <w:rsid w:val="00415EEE"/>
    <w:rsid w:val="004165BF"/>
    <w:rsid w:val="00416719"/>
    <w:rsid w:val="00416984"/>
    <w:rsid w:val="004171D3"/>
    <w:rsid w:val="00417626"/>
    <w:rsid w:val="00417898"/>
    <w:rsid w:val="0042072B"/>
    <w:rsid w:val="00420F40"/>
    <w:rsid w:val="004211DB"/>
    <w:rsid w:val="00421804"/>
    <w:rsid w:val="00421BF6"/>
    <w:rsid w:val="00421F22"/>
    <w:rsid w:val="004228B4"/>
    <w:rsid w:val="00422A5F"/>
    <w:rsid w:val="0042339C"/>
    <w:rsid w:val="00423924"/>
    <w:rsid w:val="00423F35"/>
    <w:rsid w:val="00424979"/>
    <w:rsid w:val="00424C65"/>
    <w:rsid w:val="00424F72"/>
    <w:rsid w:val="00425240"/>
    <w:rsid w:val="00426141"/>
    <w:rsid w:val="00426410"/>
    <w:rsid w:val="004264B8"/>
    <w:rsid w:val="0042668B"/>
    <w:rsid w:val="00426E58"/>
    <w:rsid w:val="00426E8F"/>
    <w:rsid w:val="00427C11"/>
    <w:rsid w:val="00427CE7"/>
    <w:rsid w:val="004301A9"/>
    <w:rsid w:val="00430415"/>
    <w:rsid w:val="004306DD"/>
    <w:rsid w:val="00430803"/>
    <w:rsid w:val="00430842"/>
    <w:rsid w:val="004308A8"/>
    <w:rsid w:val="00430B35"/>
    <w:rsid w:val="00430BD8"/>
    <w:rsid w:val="00430E42"/>
    <w:rsid w:val="00431634"/>
    <w:rsid w:val="00432064"/>
    <w:rsid w:val="00432F9E"/>
    <w:rsid w:val="00433638"/>
    <w:rsid w:val="00433C4A"/>
    <w:rsid w:val="00433E26"/>
    <w:rsid w:val="00434D78"/>
    <w:rsid w:val="00434E41"/>
    <w:rsid w:val="00435064"/>
    <w:rsid w:val="00435C45"/>
    <w:rsid w:val="00435E50"/>
    <w:rsid w:val="00436A1E"/>
    <w:rsid w:val="00436E15"/>
    <w:rsid w:val="0044084D"/>
    <w:rsid w:val="004410B5"/>
    <w:rsid w:val="0044137A"/>
    <w:rsid w:val="0044242A"/>
    <w:rsid w:val="00442629"/>
    <w:rsid w:val="00442869"/>
    <w:rsid w:val="004429A2"/>
    <w:rsid w:val="004430B0"/>
    <w:rsid w:val="004431F1"/>
    <w:rsid w:val="004432A5"/>
    <w:rsid w:val="00443A9C"/>
    <w:rsid w:val="0044485C"/>
    <w:rsid w:val="00444DED"/>
    <w:rsid w:val="0044569A"/>
    <w:rsid w:val="00445B24"/>
    <w:rsid w:val="0044652A"/>
    <w:rsid w:val="00446916"/>
    <w:rsid w:val="00446C07"/>
    <w:rsid w:val="004476AC"/>
    <w:rsid w:val="00447896"/>
    <w:rsid w:val="004478F9"/>
    <w:rsid w:val="00447A2D"/>
    <w:rsid w:val="004522D4"/>
    <w:rsid w:val="00452B99"/>
    <w:rsid w:val="00452BE0"/>
    <w:rsid w:val="00452D02"/>
    <w:rsid w:val="00453223"/>
    <w:rsid w:val="00453516"/>
    <w:rsid w:val="004539D4"/>
    <w:rsid w:val="0045450C"/>
    <w:rsid w:val="0045459C"/>
    <w:rsid w:val="00454C34"/>
    <w:rsid w:val="00454DEA"/>
    <w:rsid w:val="00454E7A"/>
    <w:rsid w:val="00455377"/>
    <w:rsid w:val="004553F9"/>
    <w:rsid w:val="00455BF1"/>
    <w:rsid w:val="00455D64"/>
    <w:rsid w:val="00455ED0"/>
    <w:rsid w:val="00456012"/>
    <w:rsid w:val="00456588"/>
    <w:rsid w:val="004567A9"/>
    <w:rsid w:val="00456A53"/>
    <w:rsid w:val="0045714B"/>
    <w:rsid w:val="00457190"/>
    <w:rsid w:val="0045740E"/>
    <w:rsid w:val="004575B5"/>
    <w:rsid w:val="00457795"/>
    <w:rsid w:val="00457CE7"/>
    <w:rsid w:val="00457D85"/>
    <w:rsid w:val="00457FDA"/>
    <w:rsid w:val="0046012E"/>
    <w:rsid w:val="004605FC"/>
    <w:rsid w:val="00460621"/>
    <w:rsid w:val="004613BD"/>
    <w:rsid w:val="0046161E"/>
    <w:rsid w:val="00461BAA"/>
    <w:rsid w:val="00461E9D"/>
    <w:rsid w:val="00462174"/>
    <w:rsid w:val="0046265F"/>
    <w:rsid w:val="00462CB5"/>
    <w:rsid w:val="00463337"/>
    <w:rsid w:val="00464AC8"/>
    <w:rsid w:val="0046518E"/>
    <w:rsid w:val="004658CC"/>
    <w:rsid w:val="00465B66"/>
    <w:rsid w:val="004666DF"/>
    <w:rsid w:val="004668B6"/>
    <w:rsid w:val="00466DDC"/>
    <w:rsid w:val="00466F21"/>
    <w:rsid w:val="0046742C"/>
    <w:rsid w:val="00467468"/>
    <w:rsid w:val="004676EF"/>
    <w:rsid w:val="00467EC3"/>
    <w:rsid w:val="00470D3B"/>
    <w:rsid w:val="00470E55"/>
    <w:rsid w:val="0047195C"/>
    <w:rsid w:val="00471C38"/>
    <w:rsid w:val="0047258B"/>
    <w:rsid w:val="00472B9F"/>
    <w:rsid w:val="00472D6C"/>
    <w:rsid w:val="00474282"/>
    <w:rsid w:val="0047483A"/>
    <w:rsid w:val="0047493F"/>
    <w:rsid w:val="00474BF2"/>
    <w:rsid w:val="00475394"/>
    <w:rsid w:val="00475BA2"/>
    <w:rsid w:val="00476B5A"/>
    <w:rsid w:val="00476DAB"/>
    <w:rsid w:val="00477842"/>
    <w:rsid w:val="00477FB0"/>
    <w:rsid w:val="004803DD"/>
    <w:rsid w:val="00480436"/>
    <w:rsid w:val="00480D2C"/>
    <w:rsid w:val="00481CF6"/>
    <w:rsid w:val="00481D7D"/>
    <w:rsid w:val="00481E42"/>
    <w:rsid w:val="00482167"/>
    <w:rsid w:val="00482305"/>
    <w:rsid w:val="004829DF"/>
    <w:rsid w:val="00482B96"/>
    <w:rsid w:val="00482E35"/>
    <w:rsid w:val="0048361C"/>
    <w:rsid w:val="0048391E"/>
    <w:rsid w:val="00483F84"/>
    <w:rsid w:val="0048477E"/>
    <w:rsid w:val="004848F4"/>
    <w:rsid w:val="004854C5"/>
    <w:rsid w:val="00485A76"/>
    <w:rsid w:val="00485E2C"/>
    <w:rsid w:val="00486168"/>
    <w:rsid w:val="00487267"/>
    <w:rsid w:val="004904A4"/>
    <w:rsid w:val="00490649"/>
    <w:rsid w:val="00490B2A"/>
    <w:rsid w:val="004912E1"/>
    <w:rsid w:val="00491795"/>
    <w:rsid w:val="0049190A"/>
    <w:rsid w:val="0049191F"/>
    <w:rsid w:val="0049194E"/>
    <w:rsid w:val="00491DA2"/>
    <w:rsid w:val="00492851"/>
    <w:rsid w:val="00492A2F"/>
    <w:rsid w:val="00492B7A"/>
    <w:rsid w:val="00493A6F"/>
    <w:rsid w:val="00493D4E"/>
    <w:rsid w:val="004944FE"/>
    <w:rsid w:val="00494ABA"/>
    <w:rsid w:val="00495147"/>
    <w:rsid w:val="00495EB4"/>
    <w:rsid w:val="00495EC9"/>
    <w:rsid w:val="00496097"/>
    <w:rsid w:val="004961C1"/>
    <w:rsid w:val="00497958"/>
    <w:rsid w:val="00497BB2"/>
    <w:rsid w:val="004A01AB"/>
    <w:rsid w:val="004A027B"/>
    <w:rsid w:val="004A0309"/>
    <w:rsid w:val="004A0382"/>
    <w:rsid w:val="004A04C7"/>
    <w:rsid w:val="004A08D6"/>
    <w:rsid w:val="004A0B0A"/>
    <w:rsid w:val="004A0BBA"/>
    <w:rsid w:val="004A11B1"/>
    <w:rsid w:val="004A2277"/>
    <w:rsid w:val="004A26C8"/>
    <w:rsid w:val="004A2996"/>
    <w:rsid w:val="004A2D91"/>
    <w:rsid w:val="004A2DBA"/>
    <w:rsid w:val="004A3192"/>
    <w:rsid w:val="004A3439"/>
    <w:rsid w:val="004A3455"/>
    <w:rsid w:val="004A375B"/>
    <w:rsid w:val="004A3CBE"/>
    <w:rsid w:val="004A4604"/>
    <w:rsid w:val="004A46CC"/>
    <w:rsid w:val="004A4D66"/>
    <w:rsid w:val="004A4D74"/>
    <w:rsid w:val="004A5708"/>
    <w:rsid w:val="004A5FF7"/>
    <w:rsid w:val="004A6B16"/>
    <w:rsid w:val="004A735B"/>
    <w:rsid w:val="004A7DB5"/>
    <w:rsid w:val="004B08D8"/>
    <w:rsid w:val="004B0CFA"/>
    <w:rsid w:val="004B14D6"/>
    <w:rsid w:val="004B175F"/>
    <w:rsid w:val="004B1B1C"/>
    <w:rsid w:val="004B1DAF"/>
    <w:rsid w:val="004B2377"/>
    <w:rsid w:val="004B309F"/>
    <w:rsid w:val="004B339B"/>
    <w:rsid w:val="004B3FC5"/>
    <w:rsid w:val="004B4920"/>
    <w:rsid w:val="004B54B5"/>
    <w:rsid w:val="004B59AB"/>
    <w:rsid w:val="004B5EB0"/>
    <w:rsid w:val="004B6657"/>
    <w:rsid w:val="004B68F8"/>
    <w:rsid w:val="004B6BDC"/>
    <w:rsid w:val="004B6CD7"/>
    <w:rsid w:val="004B7A33"/>
    <w:rsid w:val="004B7CFB"/>
    <w:rsid w:val="004B7F5A"/>
    <w:rsid w:val="004C043F"/>
    <w:rsid w:val="004C0895"/>
    <w:rsid w:val="004C0ACC"/>
    <w:rsid w:val="004C10BC"/>
    <w:rsid w:val="004C1477"/>
    <w:rsid w:val="004C15A5"/>
    <w:rsid w:val="004C18FB"/>
    <w:rsid w:val="004C1D8B"/>
    <w:rsid w:val="004C24EA"/>
    <w:rsid w:val="004C298D"/>
    <w:rsid w:val="004C2B61"/>
    <w:rsid w:val="004C2C91"/>
    <w:rsid w:val="004C3469"/>
    <w:rsid w:val="004C3632"/>
    <w:rsid w:val="004C39E6"/>
    <w:rsid w:val="004C532F"/>
    <w:rsid w:val="004C6009"/>
    <w:rsid w:val="004C61F4"/>
    <w:rsid w:val="004C686E"/>
    <w:rsid w:val="004C6E36"/>
    <w:rsid w:val="004C777B"/>
    <w:rsid w:val="004C7CF1"/>
    <w:rsid w:val="004D0EFC"/>
    <w:rsid w:val="004D1C2F"/>
    <w:rsid w:val="004D1CE6"/>
    <w:rsid w:val="004D2543"/>
    <w:rsid w:val="004D25C0"/>
    <w:rsid w:val="004D26A9"/>
    <w:rsid w:val="004D2786"/>
    <w:rsid w:val="004D35DC"/>
    <w:rsid w:val="004D4159"/>
    <w:rsid w:val="004D4344"/>
    <w:rsid w:val="004D46C0"/>
    <w:rsid w:val="004D4E70"/>
    <w:rsid w:val="004D552D"/>
    <w:rsid w:val="004D5E0C"/>
    <w:rsid w:val="004D6900"/>
    <w:rsid w:val="004D6B1C"/>
    <w:rsid w:val="004D6C8F"/>
    <w:rsid w:val="004D70BB"/>
    <w:rsid w:val="004D76B0"/>
    <w:rsid w:val="004D7CEE"/>
    <w:rsid w:val="004D7F5A"/>
    <w:rsid w:val="004E0D5F"/>
    <w:rsid w:val="004E0EAE"/>
    <w:rsid w:val="004E11BF"/>
    <w:rsid w:val="004E1BF9"/>
    <w:rsid w:val="004E1D52"/>
    <w:rsid w:val="004E219A"/>
    <w:rsid w:val="004E2787"/>
    <w:rsid w:val="004E2872"/>
    <w:rsid w:val="004E35D3"/>
    <w:rsid w:val="004E3989"/>
    <w:rsid w:val="004E3BCA"/>
    <w:rsid w:val="004E41E6"/>
    <w:rsid w:val="004E4B25"/>
    <w:rsid w:val="004E4FE3"/>
    <w:rsid w:val="004E51D6"/>
    <w:rsid w:val="004E51EF"/>
    <w:rsid w:val="004E525E"/>
    <w:rsid w:val="004E56CE"/>
    <w:rsid w:val="004E597D"/>
    <w:rsid w:val="004E5B00"/>
    <w:rsid w:val="004E610A"/>
    <w:rsid w:val="004E62C7"/>
    <w:rsid w:val="004E63E9"/>
    <w:rsid w:val="004E6C4D"/>
    <w:rsid w:val="004E6E43"/>
    <w:rsid w:val="004E72F7"/>
    <w:rsid w:val="004E7E1D"/>
    <w:rsid w:val="004F1DB7"/>
    <w:rsid w:val="004F212E"/>
    <w:rsid w:val="004F24FE"/>
    <w:rsid w:val="004F2AF8"/>
    <w:rsid w:val="004F2CBD"/>
    <w:rsid w:val="004F3921"/>
    <w:rsid w:val="004F3C49"/>
    <w:rsid w:val="004F3FBF"/>
    <w:rsid w:val="004F438E"/>
    <w:rsid w:val="004F481F"/>
    <w:rsid w:val="004F4E27"/>
    <w:rsid w:val="004F4E37"/>
    <w:rsid w:val="004F5343"/>
    <w:rsid w:val="004F584E"/>
    <w:rsid w:val="004F6213"/>
    <w:rsid w:val="004F6449"/>
    <w:rsid w:val="004F6B55"/>
    <w:rsid w:val="004F76C1"/>
    <w:rsid w:val="005018F6"/>
    <w:rsid w:val="00501B51"/>
    <w:rsid w:val="00501FF5"/>
    <w:rsid w:val="005029F9"/>
    <w:rsid w:val="00502ED4"/>
    <w:rsid w:val="005030D2"/>
    <w:rsid w:val="00503534"/>
    <w:rsid w:val="00503944"/>
    <w:rsid w:val="005039F1"/>
    <w:rsid w:val="00504407"/>
    <w:rsid w:val="005051D4"/>
    <w:rsid w:val="005053AC"/>
    <w:rsid w:val="00506730"/>
    <w:rsid w:val="005072FD"/>
    <w:rsid w:val="00507577"/>
    <w:rsid w:val="00507E4D"/>
    <w:rsid w:val="0051009F"/>
    <w:rsid w:val="0051074C"/>
    <w:rsid w:val="00510D6E"/>
    <w:rsid w:val="00511EDF"/>
    <w:rsid w:val="00512604"/>
    <w:rsid w:val="005127A9"/>
    <w:rsid w:val="00512E6C"/>
    <w:rsid w:val="00512E83"/>
    <w:rsid w:val="00513654"/>
    <w:rsid w:val="005136B0"/>
    <w:rsid w:val="00513889"/>
    <w:rsid w:val="00513AA9"/>
    <w:rsid w:val="00513E12"/>
    <w:rsid w:val="005140A7"/>
    <w:rsid w:val="005140AC"/>
    <w:rsid w:val="00514982"/>
    <w:rsid w:val="00514CA4"/>
    <w:rsid w:val="00514EF7"/>
    <w:rsid w:val="00515948"/>
    <w:rsid w:val="00515D4D"/>
    <w:rsid w:val="00515DEC"/>
    <w:rsid w:val="005162D8"/>
    <w:rsid w:val="005165DF"/>
    <w:rsid w:val="005169F4"/>
    <w:rsid w:val="00516F18"/>
    <w:rsid w:val="00517609"/>
    <w:rsid w:val="00517A47"/>
    <w:rsid w:val="00520E1D"/>
    <w:rsid w:val="00520E6E"/>
    <w:rsid w:val="0052176E"/>
    <w:rsid w:val="005217E0"/>
    <w:rsid w:val="00521F98"/>
    <w:rsid w:val="0052220F"/>
    <w:rsid w:val="005224E6"/>
    <w:rsid w:val="005227AB"/>
    <w:rsid w:val="0052316F"/>
    <w:rsid w:val="0052317B"/>
    <w:rsid w:val="005231D5"/>
    <w:rsid w:val="0052353A"/>
    <w:rsid w:val="005237CA"/>
    <w:rsid w:val="00523D46"/>
    <w:rsid w:val="005240ED"/>
    <w:rsid w:val="005247D8"/>
    <w:rsid w:val="00524A79"/>
    <w:rsid w:val="00525CC7"/>
    <w:rsid w:val="00526090"/>
    <w:rsid w:val="00526255"/>
    <w:rsid w:val="00526607"/>
    <w:rsid w:val="00526A18"/>
    <w:rsid w:val="00526C6A"/>
    <w:rsid w:val="00526D6B"/>
    <w:rsid w:val="00526DB5"/>
    <w:rsid w:val="00527525"/>
    <w:rsid w:val="00530423"/>
    <w:rsid w:val="00530703"/>
    <w:rsid w:val="00530EB9"/>
    <w:rsid w:val="00531903"/>
    <w:rsid w:val="005326ED"/>
    <w:rsid w:val="00532D7B"/>
    <w:rsid w:val="00532E52"/>
    <w:rsid w:val="005330EE"/>
    <w:rsid w:val="00533B59"/>
    <w:rsid w:val="00533FED"/>
    <w:rsid w:val="005346F3"/>
    <w:rsid w:val="0053537E"/>
    <w:rsid w:val="00535505"/>
    <w:rsid w:val="00535AD6"/>
    <w:rsid w:val="00535F18"/>
    <w:rsid w:val="00536091"/>
    <w:rsid w:val="005367E8"/>
    <w:rsid w:val="005372F3"/>
    <w:rsid w:val="0053752E"/>
    <w:rsid w:val="00537960"/>
    <w:rsid w:val="00537DD0"/>
    <w:rsid w:val="00540306"/>
    <w:rsid w:val="005407F5"/>
    <w:rsid w:val="005411A5"/>
    <w:rsid w:val="00541618"/>
    <w:rsid w:val="00542AC6"/>
    <w:rsid w:val="00543019"/>
    <w:rsid w:val="00544865"/>
    <w:rsid w:val="005449C1"/>
    <w:rsid w:val="0054526A"/>
    <w:rsid w:val="0054529A"/>
    <w:rsid w:val="005453D6"/>
    <w:rsid w:val="00545516"/>
    <w:rsid w:val="005455AF"/>
    <w:rsid w:val="00545B3C"/>
    <w:rsid w:val="0054667A"/>
    <w:rsid w:val="00546903"/>
    <w:rsid w:val="00547B25"/>
    <w:rsid w:val="00551CFF"/>
    <w:rsid w:val="00552079"/>
    <w:rsid w:val="005523C9"/>
    <w:rsid w:val="0055292E"/>
    <w:rsid w:val="00553000"/>
    <w:rsid w:val="00553212"/>
    <w:rsid w:val="0055369F"/>
    <w:rsid w:val="00553CAE"/>
    <w:rsid w:val="00554527"/>
    <w:rsid w:val="005550CA"/>
    <w:rsid w:val="005556CE"/>
    <w:rsid w:val="00555D52"/>
    <w:rsid w:val="00555E12"/>
    <w:rsid w:val="00555E7A"/>
    <w:rsid w:val="00556159"/>
    <w:rsid w:val="00556D0E"/>
    <w:rsid w:val="00557124"/>
    <w:rsid w:val="005575D7"/>
    <w:rsid w:val="005607EB"/>
    <w:rsid w:val="005608CB"/>
    <w:rsid w:val="005609B5"/>
    <w:rsid w:val="00560E3B"/>
    <w:rsid w:val="00560E8B"/>
    <w:rsid w:val="00560F45"/>
    <w:rsid w:val="005619EA"/>
    <w:rsid w:val="00561EC9"/>
    <w:rsid w:val="005624D2"/>
    <w:rsid w:val="00562D71"/>
    <w:rsid w:val="00562EE0"/>
    <w:rsid w:val="00563034"/>
    <w:rsid w:val="005644BC"/>
    <w:rsid w:val="005652C1"/>
    <w:rsid w:val="005663EB"/>
    <w:rsid w:val="005665A7"/>
    <w:rsid w:val="00566881"/>
    <w:rsid w:val="00567017"/>
    <w:rsid w:val="005675C2"/>
    <w:rsid w:val="00567EF0"/>
    <w:rsid w:val="00567F7C"/>
    <w:rsid w:val="00570017"/>
    <w:rsid w:val="005703E9"/>
    <w:rsid w:val="00571489"/>
    <w:rsid w:val="0057257F"/>
    <w:rsid w:val="00572611"/>
    <w:rsid w:val="00572D85"/>
    <w:rsid w:val="005735A9"/>
    <w:rsid w:val="00574032"/>
    <w:rsid w:val="00574273"/>
    <w:rsid w:val="00574342"/>
    <w:rsid w:val="00574574"/>
    <w:rsid w:val="0057484B"/>
    <w:rsid w:val="005748CD"/>
    <w:rsid w:val="00574BFC"/>
    <w:rsid w:val="00574CBD"/>
    <w:rsid w:val="00574E0A"/>
    <w:rsid w:val="00574E4B"/>
    <w:rsid w:val="00574F72"/>
    <w:rsid w:val="005751CA"/>
    <w:rsid w:val="005759E3"/>
    <w:rsid w:val="00575E96"/>
    <w:rsid w:val="005764EF"/>
    <w:rsid w:val="0057656A"/>
    <w:rsid w:val="005765B3"/>
    <w:rsid w:val="00576716"/>
    <w:rsid w:val="00576B4E"/>
    <w:rsid w:val="00576D12"/>
    <w:rsid w:val="0057745C"/>
    <w:rsid w:val="00577A2B"/>
    <w:rsid w:val="00580112"/>
    <w:rsid w:val="005826B1"/>
    <w:rsid w:val="00582D45"/>
    <w:rsid w:val="005830C4"/>
    <w:rsid w:val="005834C0"/>
    <w:rsid w:val="00583D6C"/>
    <w:rsid w:val="00583F25"/>
    <w:rsid w:val="00583FC4"/>
    <w:rsid w:val="00584A0D"/>
    <w:rsid w:val="00584CB9"/>
    <w:rsid w:val="005855E2"/>
    <w:rsid w:val="00585ABF"/>
    <w:rsid w:val="00586246"/>
    <w:rsid w:val="005863FF"/>
    <w:rsid w:val="00586567"/>
    <w:rsid w:val="00586C3A"/>
    <w:rsid w:val="00586DB3"/>
    <w:rsid w:val="0058713B"/>
    <w:rsid w:val="00587332"/>
    <w:rsid w:val="005875C4"/>
    <w:rsid w:val="005900A9"/>
    <w:rsid w:val="00590E89"/>
    <w:rsid w:val="00591037"/>
    <w:rsid w:val="00591690"/>
    <w:rsid w:val="00591752"/>
    <w:rsid w:val="00591C50"/>
    <w:rsid w:val="00592E04"/>
    <w:rsid w:val="005930A4"/>
    <w:rsid w:val="005931D8"/>
    <w:rsid w:val="005932CD"/>
    <w:rsid w:val="00593390"/>
    <w:rsid w:val="005935A9"/>
    <w:rsid w:val="00593AAC"/>
    <w:rsid w:val="00593E4A"/>
    <w:rsid w:val="0059468A"/>
    <w:rsid w:val="005946C6"/>
    <w:rsid w:val="005947B2"/>
    <w:rsid w:val="00594F10"/>
    <w:rsid w:val="00594F48"/>
    <w:rsid w:val="00595D30"/>
    <w:rsid w:val="00595E2A"/>
    <w:rsid w:val="00595F92"/>
    <w:rsid w:val="005964AA"/>
    <w:rsid w:val="005966AA"/>
    <w:rsid w:val="005967EE"/>
    <w:rsid w:val="00596B5C"/>
    <w:rsid w:val="00596BFB"/>
    <w:rsid w:val="00596E07"/>
    <w:rsid w:val="005972D8"/>
    <w:rsid w:val="0059756C"/>
    <w:rsid w:val="005A0B2A"/>
    <w:rsid w:val="005A0D35"/>
    <w:rsid w:val="005A0D55"/>
    <w:rsid w:val="005A125B"/>
    <w:rsid w:val="005A12CC"/>
    <w:rsid w:val="005A1800"/>
    <w:rsid w:val="005A187A"/>
    <w:rsid w:val="005A1D31"/>
    <w:rsid w:val="005A1FAE"/>
    <w:rsid w:val="005A20C1"/>
    <w:rsid w:val="005A20F4"/>
    <w:rsid w:val="005A2441"/>
    <w:rsid w:val="005A247F"/>
    <w:rsid w:val="005A2A0A"/>
    <w:rsid w:val="005A31A7"/>
    <w:rsid w:val="005A352D"/>
    <w:rsid w:val="005A3FA5"/>
    <w:rsid w:val="005A4C8F"/>
    <w:rsid w:val="005A4D64"/>
    <w:rsid w:val="005A4E8F"/>
    <w:rsid w:val="005A535B"/>
    <w:rsid w:val="005A5B1D"/>
    <w:rsid w:val="005A606E"/>
    <w:rsid w:val="005A66A5"/>
    <w:rsid w:val="005A68B8"/>
    <w:rsid w:val="005A741A"/>
    <w:rsid w:val="005A7BE8"/>
    <w:rsid w:val="005B0190"/>
    <w:rsid w:val="005B0327"/>
    <w:rsid w:val="005B089F"/>
    <w:rsid w:val="005B08C6"/>
    <w:rsid w:val="005B09C2"/>
    <w:rsid w:val="005B0E7D"/>
    <w:rsid w:val="005B11C1"/>
    <w:rsid w:val="005B17D5"/>
    <w:rsid w:val="005B1B88"/>
    <w:rsid w:val="005B1BAB"/>
    <w:rsid w:val="005B1E56"/>
    <w:rsid w:val="005B2D02"/>
    <w:rsid w:val="005B2DAA"/>
    <w:rsid w:val="005B2FAD"/>
    <w:rsid w:val="005B338F"/>
    <w:rsid w:val="005B343C"/>
    <w:rsid w:val="005B3827"/>
    <w:rsid w:val="005B38AF"/>
    <w:rsid w:val="005B3D21"/>
    <w:rsid w:val="005B4ABE"/>
    <w:rsid w:val="005B4CE6"/>
    <w:rsid w:val="005B4CE7"/>
    <w:rsid w:val="005B4DEA"/>
    <w:rsid w:val="005B5002"/>
    <w:rsid w:val="005B5468"/>
    <w:rsid w:val="005B5512"/>
    <w:rsid w:val="005B58E0"/>
    <w:rsid w:val="005B593E"/>
    <w:rsid w:val="005B5DC3"/>
    <w:rsid w:val="005B66D7"/>
    <w:rsid w:val="005B7B39"/>
    <w:rsid w:val="005B7D6A"/>
    <w:rsid w:val="005C00D1"/>
    <w:rsid w:val="005C06B9"/>
    <w:rsid w:val="005C0779"/>
    <w:rsid w:val="005C0BFA"/>
    <w:rsid w:val="005C0C50"/>
    <w:rsid w:val="005C16B4"/>
    <w:rsid w:val="005C1736"/>
    <w:rsid w:val="005C18D5"/>
    <w:rsid w:val="005C1A34"/>
    <w:rsid w:val="005C1BC5"/>
    <w:rsid w:val="005C2953"/>
    <w:rsid w:val="005C2A7A"/>
    <w:rsid w:val="005C2B80"/>
    <w:rsid w:val="005C2D6B"/>
    <w:rsid w:val="005C2E8A"/>
    <w:rsid w:val="005C37A4"/>
    <w:rsid w:val="005C38BD"/>
    <w:rsid w:val="005C3E7F"/>
    <w:rsid w:val="005C4DE3"/>
    <w:rsid w:val="005C4E96"/>
    <w:rsid w:val="005C58B9"/>
    <w:rsid w:val="005C5A5E"/>
    <w:rsid w:val="005C5A6C"/>
    <w:rsid w:val="005C6C54"/>
    <w:rsid w:val="005C6D4D"/>
    <w:rsid w:val="005C7927"/>
    <w:rsid w:val="005C7C90"/>
    <w:rsid w:val="005D01C9"/>
    <w:rsid w:val="005D0F43"/>
    <w:rsid w:val="005D139C"/>
    <w:rsid w:val="005D1446"/>
    <w:rsid w:val="005D1548"/>
    <w:rsid w:val="005D1900"/>
    <w:rsid w:val="005D1D46"/>
    <w:rsid w:val="005D25D2"/>
    <w:rsid w:val="005D26FC"/>
    <w:rsid w:val="005D2BB4"/>
    <w:rsid w:val="005D3BC0"/>
    <w:rsid w:val="005D4073"/>
    <w:rsid w:val="005D4B1C"/>
    <w:rsid w:val="005D4FF3"/>
    <w:rsid w:val="005D5A72"/>
    <w:rsid w:val="005D5DF8"/>
    <w:rsid w:val="005D63FF"/>
    <w:rsid w:val="005D6463"/>
    <w:rsid w:val="005D6504"/>
    <w:rsid w:val="005D6816"/>
    <w:rsid w:val="005D73B2"/>
    <w:rsid w:val="005D7450"/>
    <w:rsid w:val="005D757E"/>
    <w:rsid w:val="005D7A73"/>
    <w:rsid w:val="005E02B0"/>
    <w:rsid w:val="005E03AC"/>
    <w:rsid w:val="005E131A"/>
    <w:rsid w:val="005E18C9"/>
    <w:rsid w:val="005E1BB7"/>
    <w:rsid w:val="005E20D6"/>
    <w:rsid w:val="005E2416"/>
    <w:rsid w:val="005E4C8F"/>
    <w:rsid w:val="005E4D15"/>
    <w:rsid w:val="005E4F05"/>
    <w:rsid w:val="005E517F"/>
    <w:rsid w:val="005E54B4"/>
    <w:rsid w:val="005E57CD"/>
    <w:rsid w:val="005E5FC5"/>
    <w:rsid w:val="005E61F1"/>
    <w:rsid w:val="005E6D51"/>
    <w:rsid w:val="005E70B4"/>
    <w:rsid w:val="005E71B7"/>
    <w:rsid w:val="005E7A41"/>
    <w:rsid w:val="005E7C61"/>
    <w:rsid w:val="005F031C"/>
    <w:rsid w:val="005F0B66"/>
    <w:rsid w:val="005F0D41"/>
    <w:rsid w:val="005F0FC3"/>
    <w:rsid w:val="005F14F5"/>
    <w:rsid w:val="005F175D"/>
    <w:rsid w:val="005F1C57"/>
    <w:rsid w:val="005F2114"/>
    <w:rsid w:val="005F2219"/>
    <w:rsid w:val="005F2BCD"/>
    <w:rsid w:val="005F2CE0"/>
    <w:rsid w:val="005F3A72"/>
    <w:rsid w:val="005F469D"/>
    <w:rsid w:val="005F46A9"/>
    <w:rsid w:val="005F4D44"/>
    <w:rsid w:val="005F4DED"/>
    <w:rsid w:val="005F548F"/>
    <w:rsid w:val="005F55C8"/>
    <w:rsid w:val="005F5A62"/>
    <w:rsid w:val="005F6935"/>
    <w:rsid w:val="005F6C94"/>
    <w:rsid w:val="005F6EAF"/>
    <w:rsid w:val="005F7504"/>
    <w:rsid w:val="005F761D"/>
    <w:rsid w:val="005F7839"/>
    <w:rsid w:val="005F79F5"/>
    <w:rsid w:val="005F7F2B"/>
    <w:rsid w:val="006001FB"/>
    <w:rsid w:val="006003B5"/>
    <w:rsid w:val="0060054C"/>
    <w:rsid w:val="006008C2"/>
    <w:rsid w:val="00601036"/>
    <w:rsid w:val="006013D6"/>
    <w:rsid w:val="00601939"/>
    <w:rsid w:val="006025E6"/>
    <w:rsid w:val="00602677"/>
    <w:rsid w:val="00602948"/>
    <w:rsid w:val="00603340"/>
    <w:rsid w:val="0060335B"/>
    <w:rsid w:val="006038D2"/>
    <w:rsid w:val="00604746"/>
    <w:rsid w:val="006050CB"/>
    <w:rsid w:val="00605AD0"/>
    <w:rsid w:val="00605F05"/>
    <w:rsid w:val="00606540"/>
    <w:rsid w:val="00606ADA"/>
    <w:rsid w:val="00606E1A"/>
    <w:rsid w:val="0061090A"/>
    <w:rsid w:val="00610BEB"/>
    <w:rsid w:val="00611B32"/>
    <w:rsid w:val="00611C35"/>
    <w:rsid w:val="00611FC3"/>
    <w:rsid w:val="0061263D"/>
    <w:rsid w:val="00612F8A"/>
    <w:rsid w:val="006136FE"/>
    <w:rsid w:val="00613CD3"/>
    <w:rsid w:val="00614054"/>
    <w:rsid w:val="00614866"/>
    <w:rsid w:val="00614F25"/>
    <w:rsid w:val="006151A9"/>
    <w:rsid w:val="0061556D"/>
    <w:rsid w:val="00615BF8"/>
    <w:rsid w:val="00616116"/>
    <w:rsid w:val="0061656D"/>
    <w:rsid w:val="006166DC"/>
    <w:rsid w:val="00616E49"/>
    <w:rsid w:val="0061746D"/>
    <w:rsid w:val="006179D0"/>
    <w:rsid w:val="00617A34"/>
    <w:rsid w:val="00620053"/>
    <w:rsid w:val="00620C21"/>
    <w:rsid w:val="0062119E"/>
    <w:rsid w:val="0062145E"/>
    <w:rsid w:val="00621B8F"/>
    <w:rsid w:val="00622672"/>
    <w:rsid w:val="0062325F"/>
    <w:rsid w:val="0062371F"/>
    <w:rsid w:val="00623C8F"/>
    <w:rsid w:val="00623F31"/>
    <w:rsid w:val="006241C0"/>
    <w:rsid w:val="006243F9"/>
    <w:rsid w:val="006253AD"/>
    <w:rsid w:val="006256AA"/>
    <w:rsid w:val="006258C3"/>
    <w:rsid w:val="006259BE"/>
    <w:rsid w:val="00626971"/>
    <w:rsid w:val="00626D88"/>
    <w:rsid w:val="0062797D"/>
    <w:rsid w:val="00627AC9"/>
    <w:rsid w:val="00627B24"/>
    <w:rsid w:val="00630725"/>
    <w:rsid w:val="00631E07"/>
    <w:rsid w:val="00631E32"/>
    <w:rsid w:val="00632077"/>
    <w:rsid w:val="00632A95"/>
    <w:rsid w:val="00632F38"/>
    <w:rsid w:val="006330F0"/>
    <w:rsid w:val="006338BC"/>
    <w:rsid w:val="00633963"/>
    <w:rsid w:val="00633980"/>
    <w:rsid w:val="00633A31"/>
    <w:rsid w:val="00633AFA"/>
    <w:rsid w:val="0063420D"/>
    <w:rsid w:val="00635436"/>
    <w:rsid w:val="00635500"/>
    <w:rsid w:val="006358D4"/>
    <w:rsid w:val="006361E6"/>
    <w:rsid w:val="006362AE"/>
    <w:rsid w:val="00636527"/>
    <w:rsid w:val="006368E4"/>
    <w:rsid w:val="006369B8"/>
    <w:rsid w:val="00637029"/>
    <w:rsid w:val="006378C9"/>
    <w:rsid w:val="00637E1B"/>
    <w:rsid w:val="006406F5"/>
    <w:rsid w:val="00640737"/>
    <w:rsid w:val="006412BB"/>
    <w:rsid w:val="006415D2"/>
    <w:rsid w:val="00641C2C"/>
    <w:rsid w:val="00642405"/>
    <w:rsid w:val="0064391D"/>
    <w:rsid w:val="0064432A"/>
    <w:rsid w:val="006445FB"/>
    <w:rsid w:val="006445FD"/>
    <w:rsid w:val="00644997"/>
    <w:rsid w:val="00646225"/>
    <w:rsid w:val="00646B54"/>
    <w:rsid w:val="00646E71"/>
    <w:rsid w:val="006473DA"/>
    <w:rsid w:val="0064769D"/>
    <w:rsid w:val="00647D60"/>
    <w:rsid w:val="006504C5"/>
    <w:rsid w:val="00650ACC"/>
    <w:rsid w:val="0065161F"/>
    <w:rsid w:val="0065181D"/>
    <w:rsid w:val="00651BE1"/>
    <w:rsid w:val="00651CC8"/>
    <w:rsid w:val="00651D2A"/>
    <w:rsid w:val="006522E5"/>
    <w:rsid w:val="00652318"/>
    <w:rsid w:val="00652A32"/>
    <w:rsid w:val="0065314B"/>
    <w:rsid w:val="006534ED"/>
    <w:rsid w:val="00653941"/>
    <w:rsid w:val="00654584"/>
    <w:rsid w:val="00654B5F"/>
    <w:rsid w:val="00654BCC"/>
    <w:rsid w:val="00654EC2"/>
    <w:rsid w:val="00655701"/>
    <w:rsid w:val="0065577B"/>
    <w:rsid w:val="00655E2D"/>
    <w:rsid w:val="00656615"/>
    <w:rsid w:val="00656CBC"/>
    <w:rsid w:val="006572BC"/>
    <w:rsid w:val="00657832"/>
    <w:rsid w:val="0065799F"/>
    <w:rsid w:val="00657BB8"/>
    <w:rsid w:val="00657E90"/>
    <w:rsid w:val="00657F0F"/>
    <w:rsid w:val="006601C2"/>
    <w:rsid w:val="00660871"/>
    <w:rsid w:val="00660968"/>
    <w:rsid w:val="00660E78"/>
    <w:rsid w:val="00663536"/>
    <w:rsid w:val="00663B64"/>
    <w:rsid w:val="00663CDB"/>
    <w:rsid w:val="00664BAD"/>
    <w:rsid w:val="00664EF7"/>
    <w:rsid w:val="006651AB"/>
    <w:rsid w:val="00665632"/>
    <w:rsid w:val="00665B16"/>
    <w:rsid w:val="006662BF"/>
    <w:rsid w:val="00666D9F"/>
    <w:rsid w:val="00667375"/>
    <w:rsid w:val="0066753E"/>
    <w:rsid w:val="00670425"/>
    <w:rsid w:val="00670A2D"/>
    <w:rsid w:val="00670FD3"/>
    <w:rsid w:val="006710F9"/>
    <w:rsid w:val="006711B5"/>
    <w:rsid w:val="006712F2"/>
    <w:rsid w:val="006713FD"/>
    <w:rsid w:val="006724C0"/>
    <w:rsid w:val="00672565"/>
    <w:rsid w:val="00672A5D"/>
    <w:rsid w:val="00672E27"/>
    <w:rsid w:val="0067313E"/>
    <w:rsid w:val="00673253"/>
    <w:rsid w:val="00673490"/>
    <w:rsid w:val="006734C6"/>
    <w:rsid w:val="00673C9F"/>
    <w:rsid w:val="00674605"/>
    <w:rsid w:val="006754CE"/>
    <w:rsid w:val="006755F6"/>
    <w:rsid w:val="0067599B"/>
    <w:rsid w:val="00676330"/>
    <w:rsid w:val="006767B9"/>
    <w:rsid w:val="00676E31"/>
    <w:rsid w:val="00676E94"/>
    <w:rsid w:val="006779D0"/>
    <w:rsid w:val="00680073"/>
    <w:rsid w:val="00680088"/>
    <w:rsid w:val="00680404"/>
    <w:rsid w:val="00680760"/>
    <w:rsid w:val="00680BD5"/>
    <w:rsid w:val="00680D30"/>
    <w:rsid w:val="00680E99"/>
    <w:rsid w:val="006813DF"/>
    <w:rsid w:val="0068272D"/>
    <w:rsid w:val="00683107"/>
    <w:rsid w:val="00683542"/>
    <w:rsid w:val="006837F8"/>
    <w:rsid w:val="006852F9"/>
    <w:rsid w:val="0068553A"/>
    <w:rsid w:val="00685799"/>
    <w:rsid w:val="0068589A"/>
    <w:rsid w:val="00685953"/>
    <w:rsid w:val="00686084"/>
    <w:rsid w:val="0068628B"/>
    <w:rsid w:val="006862A7"/>
    <w:rsid w:val="0068639E"/>
    <w:rsid w:val="00686A07"/>
    <w:rsid w:val="00687DB6"/>
    <w:rsid w:val="00690204"/>
    <w:rsid w:val="00690334"/>
    <w:rsid w:val="0069094A"/>
    <w:rsid w:val="006913A0"/>
    <w:rsid w:val="00691595"/>
    <w:rsid w:val="006918B0"/>
    <w:rsid w:val="00691B97"/>
    <w:rsid w:val="0069210D"/>
    <w:rsid w:val="0069248C"/>
    <w:rsid w:val="00692EE1"/>
    <w:rsid w:val="00693283"/>
    <w:rsid w:val="00693413"/>
    <w:rsid w:val="0069385B"/>
    <w:rsid w:val="00693BA6"/>
    <w:rsid w:val="00693E41"/>
    <w:rsid w:val="006941E5"/>
    <w:rsid w:val="00694D4A"/>
    <w:rsid w:val="006952DD"/>
    <w:rsid w:val="0069538E"/>
    <w:rsid w:val="0069578D"/>
    <w:rsid w:val="00695AFD"/>
    <w:rsid w:val="0069661F"/>
    <w:rsid w:val="00696E85"/>
    <w:rsid w:val="006976DC"/>
    <w:rsid w:val="006A0558"/>
    <w:rsid w:val="006A060C"/>
    <w:rsid w:val="006A0B76"/>
    <w:rsid w:val="006A0D54"/>
    <w:rsid w:val="006A0DF0"/>
    <w:rsid w:val="006A17FF"/>
    <w:rsid w:val="006A1965"/>
    <w:rsid w:val="006A256D"/>
    <w:rsid w:val="006A2B0F"/>
    <w:rsid w:val="006A3366"/>
    <w:rsid w:val="006A3B96"/>
    <w:rsid w:val="006A452B"/>
    <w:rsid w:val="006A4563"/>
    <w:rsid w:val="006A4DF1"/>
    <w:rsid w:val="006A5858"/>
    <w:rsid w:val="006A6E5C"/>
    <w:rsid w:val="006A6FC2"/>
    <w:rsid w:val="006A708C"/>
    <w:rsid w:val="006A72B9"/>
    <w:rsid w:val="006A7360"/>
    <w:rsid w:val="006A741F"/>
    <w:rsid w:val="006A773C"/>
    <w:rsid w:val="006A7A79"/>
    <w:rsid w:val="006A7F05"/>
    <w:rsid w:val="006B0036"/>
    <w:rsid w:val="006B18EB"/>
    <w:rsid w:val="006B1A9B"/>
    <w:rsid w:val="006B1F1C"/>
    <w:rsid w:val="006B2160"/>
    <w:rsid w:val="006B2774"/>
    <w:rsid w:val="006B283A"/>
    <w:rsid w:val="006B2D3A"/>
    <w:rsid w:val="006B2EDD"/>
    <w:rsid w:val="006B2F39"/>
    <w:rsid w:val="006B3514"/>
    <w:rsid w:val="006B3554"/>
    <w:rsid w:val="006B35A3"/>
    <w:rsid w:val="006B39F8"/>
    <w:rsid w:val="006B3A60"/>
    <w:rsid w:val="006B3E92"/>
    <w:rsid w:val="006B4D7C"/>
    <w:rsid w:val="006B516D"/>
    <w:rsid w:val="006B54E7"/>
    <w:rsid w:val="006B60E2"/>
    <w:rsid w:val="006B6EEB"/>
    <w:rsid w:val="006B735D"/>
    <w:rsid w:val="006B77DC"/>
    <w:rsid w:val="006B788C"/>
    <w:rsid w:val="006B79AF"/>
    <w:rsid w:val="006B79DD"/>
    <w:rsid w:val="006B7E1D"/>
    <w:rsid w:val="006C0612"/>
    <w:rsid w:val="006C0A6D"/>
    <w:rsid w:val="006C17AA"/>
    <w:rsid w:val="006C19EF"/>
    <w:rsid w:val="006C2277"/>
    <w:rsid w:val="006C2562"/>
    <w:rsid w:val="006C27DC"/>
    <w:rsid w:val="006C2915"/>
    <w:rsid w:val="006C2B71"/>
    <w:rsid w:val="006C2DB5"/>
    <w:rsid w:val="006C327D"/>
    <w:rsid w:val="006C3347"/>
    <w:rsid w:val="006C35FE"/>
    <w:rsid w:val="006C3E5E"/>
    <w:rsid w:val="006C42CF"/>
    <w:rsid w:val="006C4671"/>
    <w:rsid w:val="006C5286"/>
    <w:rsid w:val="006C541D"/>
    <w:rsid w:val="006C575C"/>
    <w:rsid w:val="006C67B9"/>
    <w:rsid w:val="006C70B1"/>
    <w:rsid w:val="006C70F1"/>
    <w:rsid w:val="006C79E6"/>
    <w:rsid w:val="006C7D05"/>
    <w:rsid w:val="006C7DE3"/>
    <w:rsid w:val="006D0B90"/>
    <w:rsid w:val="006D0E53"/>
    <w:rsid w:val="006D14B8"/>
    <w:rsid w:val="006D1F42"/>
    <w:rsid w:val="006D21DE"/>
    <w:rsid w:val="006D2404"/>
    <w:rsid w:val="006D2565"/>
    <w:rsid w:val="006D301E"/>
    <w:rsid w:val="006D33D5"/>
    <w:rsid w:val="006D3A45"/>
    <w:rsid w:val="006D4168"/>
    <w:rsid w:val="006D4388"/>
    <w:rsid w:val="006D4AF7"/>
    <w:rsid w:val="006D4FF5"/>
    <w:rsid w:val="006D5659"/>
    <w:rsid w:val="006D57F1"/>
    <w:rsid w:val="006D58BA"/>
    <w:rsid w:val="006D5A63"/>
    <w:rsid w:val="006D5D61"/>
    <w:rsid w:val="006D5F7E"/>
    <w:rsid w:val="006D61A9"/>
    <w:rsid w:val="006D6586"/>
    <w:rsid w:val="006D7655"/>
    <w:rsid w:val="006D7E35"/>
    <w:rsid w:val="006D7E6A"/>
    <w:rsid w:val="006E006B"/>
    <w:rsid w:val="006E1045"/>
    <w:rsid w:val="006E12BE"/>
    <w:rsid w:val="006E15A1"/>
    <w:rsid w:val="006E164A"/>
    <w:rsid w:val="006E16B4"/>
    <w:rsid w:val="006E1C4E"/>
    <w:rsid w:val="006E2A0B"/>
    <w:rsid w:val="006E2A73"/>
    <w:rsid w:val="006E3D39"/>
    <w:rsid w:val="006E3FF6"/>
    <w:rsid w:val="006E48AA"/>
    <w:rsid w:val="006E50FA"/>
    <w:rsid w:val="006E5946"/>
    <w:rsid w:val="006E5968"/>
    <w:rsid w:val="006E6036"/>
    <w:rsid w:val="006E6755"/>
    <w:rsid w:val="006E6798"/>
    <w:rsid w:val="006E707E"/>
    <w:rsid w:val="006E7208"/>
    <w:rsid w:val="006E745B"/>
    <w:rsid w:val="006E77AF"/>
    <w:rsid w:val="006E7816"/>
    <w:rsid w:val="006E7871"/>
    <w:rsid w:val="006E7C09"/>
    <w:rsid w:val="006F03B7"/>
    <w:rsid w:val="006F058D"/>
    <w:rsid w:val="006F0B51"/>
    <w:rsid w:val="006F1C54"/>
    <w:rsid w:val="006F25B8"/>
    <w:rsid w:val="006F29B9"/>
    <w:rsid w:val="006F2AD7"/>
    <w:rsid w:val="006F2D53"/>
    <w:rsid w:val="006F32A2"/>
    <w:rsid w:val="006F3CEC"/>
    <w:rsid w:val="006F3D59"/>
    <w:rsid w:val="006F4CEA"/>
    <w:rsid w:val="006F56EF"/>
    <w:rsid w:val="006F5956"/>
    <w:rsid w:val="006F5990"/>
    <w:rsid w:val="006F5F5E"/>
    <w:rsid w:val="006F64D7"/>
    <w:rsid w:val="006F7CE6"/>
    <w:rsid w:val="006F7DB0"/>
    <w:rsid w:val="007000F6"/>
    <w:rsid w:val="00700591"/>
    <w:rsid w:val="00701146"/>
    <w:rsid w:val="0070119F"/>
    <w:rsid w:val="00701E28"/>
    <w:rsid w:val="0070204C"/>
    <w:rsid w:val="00702448"/>
    <w:rsid w:val="00702811"/>
    <w:rsid w:val="00702D16"/>
    <w:rsid w:val="00702DC6"/>
    <w:rsid w:val="0070385B"/>
    <w:rsid w:val="00703989"/>
    <w:rsid w:val="00703B74"/>
    <w:rsid w:val="007051AB"/>
    <w:rsid w:val="00705E85"/>
    <w:rsid w:val="00706627"/>
    <w:rsid w:val="0070674C"/>
    <w:rsid w:val="00706E25"/>
    <w:rsid w:val="00706EA8"/>
    <w:rsid w:val="00707591"/>
    <w:rsid w:val="00707B02"/>
    <w:rsid w:val="00707D5E"/>
    <w:rsid w:val="0071028E"/>
    <w:rsid w:val="00710342"/>
    <w:rsid w:val="0071059C"/>
    <w:rsid w:val="007105C3"/>
    <w:rsid w:val="00711E71"/>
    <w:rsid w:val="007122BE"/>
    <w:rsid w:val="00712F94"/>
    <w:rsid w:val="0071448E"/>
    <w:rsid w:val="00714607"/>
    <w:rsid w:val="0071495B"/>
    <w:rsid w:val="007165E6"/>
    <w:rsid w:val="00716628"/>
    <w:rsid w:val="0071674E"/>
    <w:rsid w:val="0071677C"/>
    <w:rsid w:val="007167C9"/>
    <w:rsid w:val="00716CBE"/>
    <w:rsid w:val="00716D30"/>
    <w:rsid w:val="00716D3A"/>
    <w:rsid w:val="007170FB"/>
    <w:rsid w:val="00717B21"/>
    <w:rsid w:val="0072052E"/>
    <w:rsid w:val="00720E83"/>
    <w:rsid w:val="007211CF"/>
    <w:rsid w:val="00721B73"/>
    <w:rsid w:val="00721E63"/>
    <w:rsid w:val="00721FD7"/>
    <w:rsid w:val="00722E0F"/>
    <w:rsid w:val="007232ED"/>
    <w:rsid w:val="007236AC"/>
    <w:rsid w:val="00723912"/>
    <w:rsid w:val="0072397D"/>
    <w:rsid w:val="00723C3B"/>
    <w:rsid w:val="00723C3C"/>
    <w:rsid w:val="00724550"/>
    <w:rsid w:val="00725594"/>
    <w:rsid w:val="00725F18"/>
    <w:rsid w:val="0072667F"/>
    <w:rsid w:val="00726778"/>
    <w:rsid w:val="00726A60"/>
    <w:rsid w:val="00726D26"/>
    <w:rsid w:val="0072719D"/>
    <w:rsid w:val="00727D45"/>
    <w:rsid w:val="0073135E"/>
    <w:rsid w:val="007316B4"/>
    <w:rsid w:val="0073173B"/>
    <w:rsid w:val="00731D26"/>
    <w:rsid w:val="00731D98"/>
    <w:rsid w:val="00731EA6"/>
    <w:rsid w:val="00732736"/>
    <w:rsid w:val="0073292C"/>
    <w:rsid w:val="00733775"/>
    <w:rsid w:val="007342F6"/>
    <w:rsid w:val="00734494"/>
    <w:rsid w:val="0073452D"/>
    <w:rsid w:val="0073493A"/>
    <w:rsid w:val="00734B9F"/>
    <w:rsid w:val="00735D64"/>
    <w:rsid w:val="00735E05"/>
    <w:rsid w:val="007360D7"/>
    <w:rsid w:val="0073682A"/>
    <w:rsid w:val="00736C99"/>
    <w:rsid w:val="007371E7"/>
    <w:rsid w:val="0073784A"/>
    <w:rsid w:val="007379A3"/>
    <w:rsid w:val="00740037"/>
    <w:rsid w:val="00740359"/>
    <w:rsid w:val="00740E26"/>
    <w:rsid w:val="00741488"/>
    <w:rsid w:val="007414E8"/>
    <w:rsid w:val="00741830"/>
    <w:rsid w:val="007418D6"/>
    <w:rsid w:val="00741AE1"/>
    <w:rsid w:val="00742406"/>
    <w:rsid w:val="0074330D"/>
    <w:rsid w:val="007436B9"/>
    <w:rsid w:val="00744068"/>
    <w:rsid w:val="007441A8"/>
    <w:rsid w:val="007445F7"/>
    <w:rsid w:val="00745579"/>
    <w:rsid w:val="007459A0"/>
    <w:rsid w:val="007459B8"/>
    <w:rsid w:val="00745F3A"/>
    <w:rsid w:val="00746715"/>
    <w:rsid w:val="007470BA"/>
    <w:rsid w:val="0074787B"/>
    <w:rsid w:val="00747E3C"/>
    <w:rsid w:val="00750271"/>
    <w:rsid w:val="007504BA"/>
    <w:rsid w:val="0075064F"/>
    <w:rsid w:val="00750905"/>
    <w:rsid w:val="00751888"/>
    <w:rsid w:val="007519DC"/>
    <w:rsid w:val="00751A5A"/>
    <w:rsid w:val="00751D39"/>
    <w:rsid w:val="00752443"/>
    <w:rsid w:val="00752702"/>
    <w:rsid w:val="00752E3C"/>
    <w:rsid w:val="00752FFB"/>
    <w:rsid w:val="0075302F"/>
    <w:rsid w:val="00753909"/>
    <w:rsid w:val="0075392C"/>
    <w:rsid w:val="00754206"/>
    <w:rsid w:val="007542F2"/>
    <w:rsid w:val="0075504C"/>
    <w:rsid w:val="0075538E"/>
    <w:rsid w:val="007554B5"/>
    <w:rsid w:val="0075587A"/>
    <w:rsid w:val="00755FA0"/>
    <w:rsid w:val="0075626C"/>
    <w:rsid w:val="007565FF"/>
    <w:rsid w:val="0075692C"/>
    <w:rsid w:val="007573D1"/>
    <w:rsid w:val="007604CD"/>
    <w:rsid w:val="00760CE2"/>
    <w:rsid w:val="00760E8E"/>
    <w:rsid w:val="00760F7D"/>
    <w:rsid w:val="007610EF"/>
    <w:rsid w:val="007614F4"/>
    <w:rsid w:val="007615BB"/>
    <w:rsid w:val="00761AA3"/>
    <w:rsid w:val="007621D2"/>
    <w:rsid w:val="00762573"/>
    <w:rsid w:val="00763841"/>
    <w:rsid w:val="00763B60"/>
    <w:rsid w:val="00763D69"/>
    <w:rsid w:val="00764745"/>
    <w:rsid w:val="00764BFB"/>
    <w:rsid w:val="00764C26"/>
    <w:rsid w:val="007665A5"/>
    <w:rsid w:val="007669A5"/>
    <w:rsid w:val="00766F6D"/>
    <w:rsid w:val="0076781E"/>
    <w:rsid w:val="0077033E"/>
    <w:rsid w:val="00770483"/>
    <w:rsid w:val="00770E73"/>
    <w:rsid w:val="007717BF"/>
    <w:rsid w:val="007719D5"/>
    <w:rsid w:val="00772A35"/>
    <w:rsid w:val="00772DA5"/>
    <w:rsid w:val="00772FC5"/>
    <w:rsid w:val="00773071"/>
    <w:rsid w:val="00773448"/>
    <w:rsid w:val="00773D5A"/>
    <w:rsid w:val="007748AD"/>
    <w:rsid w:val="007756A8"/>
    <w:rsid w:val="007756EB"/>
    <w:rsid w:val="00775867"/>
    <w:rsid w:val="00775EAB"/>
    <w:rsid w:val="00776C4D"/>
    <w:rsid w:val="007770FD"/>
    <w:rsid w:val="007773E2"/>
    <w:rsid w:val="0078067F"/>
    <w:rsid w:val="00780D93"/>
    <w:rsid w:val="007817D0"/>
    <w:rsid w:val="00782ED7"/>
    <w:rsid w:val="007830E8"/>
    <w:rsid w:val="0078312D"/>
    <w:rsid w:val="0078392E"/>
    <w:rsid w:val="00784B5F"/>
    <w:rsid w:val="00784F04"/>
    <w:rsid w:val="00785458"/>
    <w:rsid w:val="00785C7D"/>
    <w:rsid w:val="00785E55"/>
    <w:rsid w:val="007861D5"/>
    <w:rsid w:val="00786C56"/>
    <w:rsid w:val="0079099D"/>
    <w:rsid w:val="00790BDA"/>
    <w:rsid w:val="00790C96"/>
    <w:rsid w:val="00790CF8"/>
    <w:rsid w:val="00790DB8"/>
    <w:rsid w:val="0079168E"/>
    <w:rsid w:val="00791D4C"/>
    <w:rsid w:val="00792560"/>
    <w:rsid w:val="0079268C"/>
    <w:rsid w:val="00792BA7"/>
    <w:rsid w:val="00794149"/>
    <w:rsid w:val="00794BBC"/>
    <w:rsid w:val="00794E57"/>
    <w:rsid w:val="00795603"/>
    <w:rsid w:val="007956E2"/>
    <w:rsid w:val="007958D0"/>
    <w:rsid w:val="00795D3C"/>
    <w:rsid w:val="00796070"/>
    <w:rsid w:val="00796185"/>
    <w:rsid w:val="00796701"/>
    <w:rsid w:val="00797334"/>
    <w:rsid w:val="00797F7C"/>
    <w:rsid w:val="00797F84"/>
    <w:rsid w:val="007A0AD2"/>
    <w:rsid w:val="007A0AD7"/>
    <w:rsid w:val="007A12FD"/>
    <w:rsid w:val="007A1B41"/>
    <w:rsid w:val="007A22CC"/>
    <w:rsid w:val="007A36FA"/>
    <w:rsid w:val="007A38D6"/>
    <w:rsid w:val="007A3C17"/>
    <w:rsid w:val="007A4016"/>
    <w:rsid w:val="007A4170"/>
    <w:rsid w:val="007A44EC"/>
    <w:rsid w:val="007A55D0"/>
    <w:rsid w:val="007A5D94"/>
    <w:rsid w:val="007A5D97"/>
    <w:rsid w:val="007A611E"/>
    <w:rsid w:val="007A75F5"/>
    <w:rsid w:val="007B00D3"/>
    <w:rsid w:val="007B0219"/>
    <w:rsid w:val="007B04D5"/>
    <w:rsid w:val="007B161C"/>
    <w:rsid w:val="007B1D12"/>
    <w:rsid w:val="007B2B12"/>
    <w:rsid w:val="007B325C"/>
    <w:rsid w:val="007B3310"/>
    <w:rsid w:val="007B36AB"/>
    <w:rsid w:val="007B3B77"/>
    <w:rsid w:val="007B3E64"/>
    <w:rsid w:val="007B44B0"/>
    <w:rsid w:val="007B4576"/>
    <w:rsid w:val="007B4FF9"/>
    <w:rsid w:val="007B60C4"/>
    <w:rsid w:val="007B63F1"/>
    <w:rsid w:val="007B640B"/>
    <w:rsid w:val="007B68B1"/>
    <w:rsid w:val="007B6F25"/>
    <w:rsid w:val="007B6FBA"/>
    <w:rsid w:val="007B73EE"/>
    <w:rsid w:val="007B7B6C"/>
    <w:rsid w:val="007C0A84"/>
    <w:rsid w:val="007C1F40"/>
    <w:rsid w:val="007C1F63"/>
    <w:rsid w:val="007C20ED"/>
    <w:rsid w:val="007C210F"/>
    <w:rsid w:val="007C2585"/>
    <w:rsid w:val="007C28F2"/>
    <w:rsid w:val="007C2B2B"/>
    <w:rsid w:val="007C357C"/>
    <w:rsid w:val="007C37C5"/>
    <w:rsid w:val="007C45C9"/>
    <w:rsid w:val="007C45DD"/>
    <w:rsid w:val="007C5233"/>
    <w:rsid w:val="007C56D7"/>
    <w:rsid w:val="007C5FEA"/>
    <w:rsid w:val="007C6D34"/>
    <w:rsid w:val="007C6D81"/>
    <w:rsid w:val="007C71A3"/>
    <w:rsid w:val="007C71FC"/>
    <w:rsid w:val="007C7340"/>
    <w:rsid w:val="007C7668"/>
    <w:rsid w:val="007D05D4"/>
    <w:rsid w:val="007D06E4"/>
    <w:rsid w:val="007D0C3F"/>
    <w:rsid w:val="007D0E91"/>
    <w:rsid w:val="007D1694"/>
    <w:rsid w:val="007D16E8"/>
    <w:rsid w:val="007D17B3"/>
    <w:rsid w:val="007D240E"/>
    <w:rsid w:val="007D2AEA"/>
    <w:rsid w:val="007D31A4"/>
    <w:rsid w:val="007D3625"/>
    <w:rsid w:val="007D37FC"/>
    <w:rsid w:val="007D3CBD"/>
    <w:rsid w:val="007D4619"/>
    <w:rsid w:val="007D4654"/>
    <w:rsid w:val="007D47D5"/>
    <w:rsid w:val="007D4866"/>
    <w:rsid w:val="007D4D2A"/>
    <w:rsid w:val="007D5053"/>
    <w:rsid w:val="007D6427"/>
    <w:rsid w:val="007D6DBF"/>
    <w:rsid w:val="007D70AE"/>
    <w:rsid w:val="007D7B43"/>
    <w:rsid w:val="007D7C27"/>
    <w:rsid w:val="007E06E6"/>
    <w:rsid w:val="007E0E2F"/>
    <w:rsid w:val="007E0F37"/>
    <w:rsid w:val="007E0FAF"/>
    <w:rsid w:val="007E14A7"/>
    <w:rsid w:val="007E17A0"/>
    <w:rsid w:val="007E1901"/>
    <w:rsid w:val="007E1C4A"/>
    <w:rsid w:val="007E2641"/>
    <w:rsid w:val="007E2A1E"/>
    <w:rsid w:val="007E2BA6"/>
    <w:rsid w:val="007E3D22"/>
    <w:rsid w:val="007E495B"/>
    <w:rsid w:val="007E5AD3"/>
    <w:rsid w:val="007E5CE6"/>
    <w:rsid w:val="007E635F"/>
    <w:rsid w:val="007E6661"/>
    <w:rsid w:val="007E6724"/>
    <w:rsid w:val="007E6A8B"/>
    <w:rsid w:val="007E6DF5"/>
    <w:rsid w:val="007E712E"/>
    <w:rsid w:val="007E71BA"/>
    <w:rsid w:val="007E747C"/>
    <w:rsid w:val="007E7A97"/>
    <w:rsid w:val="007E7B24"/>
    <w:rsid w:val="007E7C1C"/>
    <w:rsid w:val="007E7D3C"/>
    <w:rsid w:val="007E7D82"/>
    <w:rsid w:val="007F09B4"/>
    <w:rsid w:val="007F11DE"/>
    <w:rsid w:val="007F11E1"/>
    <w:rsid w:val="007F12D8"/>
    <w:rsid w:val="007F1F88"/>
    <w:rsid w:val="007F2400"/>
    <w:rsid w:val="007F2711"/>
    <w:rsid w:val="007F2821"/>
    <w:rsid w:val="007F2FB7"/>
    <w:rsid w:val="007F3186"/>
    <w:rsid w:val="007F32D2"/>
    <w:rsid w:val="007F33E8"/>
    <w:rsid w:val="007F3C33"/>
    <w:rsid w:val="007F46AA"/>
    <w:rsid w:val="007F4CC2"/>
    <w:rsid w:val="007F4F91"/>
    <w:rsid w:val="007F565D"/>
    <w:rsid w:val="007F56FF"/>
    <w:rsid w:val="007F61A5"/>
    <w:rsid w:val="007F61DD"/>
    <w:rsid w:val="007F6467"/>
    <w:rsid w:val="007F6A76"/>
    <w:rsid w:val="007F752C"/>
    <w:rsid w:val="007F760C"/>
    <w:rsid w:val="007F7668"/>
    <w:rsid w:val="007F779B"/>
    <w:rsid w:val="007F7963"/>
    <w:rsid w:val="007F7C9B"/>
    <w:rsid w:val="008004AB"/>
    <w:rsid w:val="00800619"/>
    <w:rsid w:val="008008F7"/>
    <w:rsid w:val="00800E82"/>
    <w:rsid w:val="008010FC"/>
    <w:rsid w:val="008012E2"/>
    <w:rsid w:val="0080167A"/>
    <w:rsid w:val="008017CA"/>
    <w:rsid w:val="00802236"/>
    <w:rsid w:val="00802534"/>
    <w:rsid w:val="00802A0B"/>
    <w:rsid w:val="008033A5"/>
    <w:rsid w:val="00803693"/>
    <w:rsid w:val="00803B03"/>
    <w:rsid w:val="00803CEC"/>
    <w:rsid w:val="0080537F"/>
    <w:rsid w:val="008054C5"/>
    <w:rsid w:val="00805BED"/>
    <w:rsid w:val="00806543"/>
    <w:rsid w:val="00806625"/>
    <w:rsid w:val="00806804"/>
    <w:rsid w:val="008074AF"/>
    <w:rsid w:val="00810045"/>
    <w:rsid w:val="00810139"/>
    <w:rsid w:val="0081042E"/>
    <w:rsid w:val="00812E51"/>
    <w:rsid w:val="008137AA"/>
    <w:rsid w:val="00813A50"/>
    <w:rsid w:val="00813ED1"/>
    <w:rsid w:val="00814095"/>
    <w:rsid w:val="008144B4"/>
    <w:rsid w:val="008144BF"/>
    <w:rsid w:val="008148A8"/>
    <w:rsid w:val="00814B4D"/>
    <w:rsid w:val="00815FF1"/>
    <w:rsid w:val="00816162"/>
    <w:rsid w:val="008161B3"/>
    <w:rsid w:val="00816DFE"/>
    <w:rsid w:val="008170EE"/>
    <w:rsid w:val="00817198"/>
    <w:rsid w:val="00817219"/>
    <w:rsid w:val="00820ABA"/>
    <w:rsid w:val="00820CB6"/>
    <w:rsid w:val="00820EE2"/>
    <w:rsid w:val="00821235"/>
    <w:rsid w:val="008218D7"/>
    <w:rsid w:val="008221D8"/>
    <w:rsid w:val="008223A2"/>
    <w:rsid w:val="0082251B"/>
    <w:rsid w:val="0082271D"/>
    <w:rsid w:val="0082277A"/>
    <w:rsid w:val="00822B2E"/>
    <w:rsid w:val="00823021"/>
    <w:rsid w:val="00823825"/>
    <w:rsid w:val="00823929"/>
    <w:rsid w:val="00823F51"/>
    <w:rsid w:val="008240F8"/>
    <w:rsid w:val="008247AD"/>
    <w:rsid w:val="00825854"/>
    <w:rsid w:val="0082631E"/>
    <w:rsid w:val="008272D5"/>
    <w:rsid w:val="00827662"/>
    <w:rsid w:val="00827E32"/>
    <w:rsid w:val="00830046"/>
    <w:rsid w:val="0083013D"/>
    <w:rsid w:val="00830672"/>
    <w:rsid w:val="008309A4"/>
    <w:rsid w:val="008309DF"/>
    <w:rsid w:val="00830BC6"/>
    <w:rsid w:val="00831635"/>
    <w:rsid w:val="00831D8D"/>
    <w:rsid w:val="00832256"/>
    <w:rsid w:val="0083252F"/>
    <w:rsid w:val="0083359E"/>
    <w:rsid w:val="0083539B"/>
    <w:rsid w:val="008354FA"/>
    <w:rsid w:val="00835988"/>
    <w:rsid w:val="00835B03"/>
    <w:rsid w:val="00835BAD"/>
    <w:rsid w:val="0083668E"/>
    <w:rsid w:val="00836E3C"/>
    <w:rsid w:val="008379E7"/>
    <w:rsid w:val="00837A0C"/>
    <w:rsid w:val="00837CBF"/>
    <w:rsid w:val="008406A6"/>
    <w:rsid w:val="008409A2"/>
    <w:rsid w:val="00840BB4"/>
    <w:rsid w:val="00840E5F"/>
    <w:rsid w:val="008412AB"/>
    <w:rsid w:val="0084130F"/>
    <w:rsid w:val="0084199F"/>
    <w:rsid w:val="00841A1E"/>
    <w:rsid w:val="00841C5F"/>
    <w:rsid w:val="00841F9B"/>
    <w:rsid w:val="00842940"/>
    <w:rsid w:val="00842C1F"/>
    <w:rsid w:val="00842F0C"/>
    <w:rsid w:val="00843024"/>
    <w:rsid w:val="0084307A"/>
    <w:rsid w:val="00843BC1"/>
    <w:rsid w:val="00843D23"/>
    <w:rsid w:val="00844C43"/>
    <w:rsid w:val="00844F59"/>
    <w:rsid w:val="00845E14"/>
    <w:rsid w:val="00845E2F"/>
    <w:rsid w:val="008464E5"/>
    <w:rsid w:val="00846F4D"/>
    <w:rsid w:val="00846F51"/>
    <w:rsid w:val="00847705"/>
    <w:rsid w:val="0084774E"/>
    <w:rsid w:val="00847A89"/>
    <w:rsid w:val="00847BE8"/>
    <w:rsid w:val="008500F1"/>
    <w:rsid w:val="0085021C"/>
    <w:rsid w:val="0085033C"/>
    <w:rsid w:val="00850376"/>
    <w:rsid w:val="00850779"/>
    <w:rsid w:val="00850A8D"/>
    <w:rsid w:val="00850A9D"/>
    <w:rsid w:val="008517DC"/>
    <w:rsid w:val="0085228F"/>
    <w:rsid w:val="00853947"/>
    <w:rsid w:val="00853B04"/>
    <w:rsid w:val="00853B85"/>
    <w:rsid w:val="00853C27"/>
    <w:rsid w:val="00854142"/>
    <w:rsid w:val="00854EE4"/>
    <w:rsid w:val="008552B9"/>
    <w:rsid w:val="008553A2"/>
    <w:rsid w:val="008553F6"/>
    <w:rsid w:val="00855EAD"/>
    <w:rsid w:val="00855EEB"/>
    <w:rsid w:val="0085600C"/>
    <w:rsid w:val="0085752B"/>
    <w:rsid w:val="00857BFD"/>
    <w:rsid w:val="00857FF2"/>
    <w:rsid w:val="00860301"/>
    <w:rsid w:val="008604E3"/>
    <w:rsid w:val="00860A42"/>
    <w:rsid w:val="00860C5C"/>
    <w:rsid w:val="00861362"/>
    <w:rsid w:val="008617A8"/>
    <w:rsid w:val="00861B6A"/>
    <w:rsid w:val="00861D92"/>
    <w:rsid w:val="00862256"/>
    <w:rsid w:val="008628F3"/>
    <w:rsid w:val="00862B96"/>
    <w:rsid w:val="008635F9"/>
    <w:rsid w:val="0086373E"/>
    <w:rsid w:val="0086380E"/>
    <w:rsid w:val="00863BC0"/>
    <w:rsid w:val="00864780"/>
    <w:rsid w:val="00864984"/>
    <w:rsid w:val="00865073"/>
    <w:rsid w:val="00865F35"/>
    <w:rsid w:val="00866072"/>
    <w:rsid w:val="0086647B"/>
    <w:rsid w:val="00866D1B"/>
    <w:rsid w:val="00866E91"/>
    <w:rsid w:val="00867335"/>
    <w:rsid w:val="0086759A"/>
    <w:rsid w:val="00867CDD"/>
    <w:rsid w:val="00867CDF"/>
    <w:rsid w:val="00867E5C"/>
    <w:rsid w:val="00870109"/>
    <w:rsid w:val="0087013F"/>
    <w:rsid w:val="008702DA"/>
    <w:rsid w:val="008702F3"/>
    <w:rsid w:val="00870360"/>
    <w:rsid w:val="008715A5"/>
    <w:rsid w:val="00871DB1"/>
    <w:rsid w:val="0087291F"/>
    <w:rsid w:val="00872E43"/>
    <w:rsid w:val="00873A22"/>
    <w:rsid w:val="00873B45"/>
    <w:rsid w:val="00874455"/>
    <w:rsid w:val="0087477E"/>
    <w:rsid w:val="00874AD4"/>
    <w:rsid w:val="00875D75"/>
    <w:rsid w:val="00875E1C"/>
    <w:rsid w:val="00876128"/>
    <w:rsid w:val="008762A9"/>
    <w:rsid w:val="00876820"/>
    <w:rsid w:val="00877D3D"/>
    <w:rsid w:val="00877E84"/>
    <w:rsid w:val="00880A90"/>
    <w:rsid w:val="00880E32"/>
    <w:rsid w:val="008814FC"/>
    <w:rsid w:val="00882397"/>
    <w:rsid w:val="0088265D"/>
    <w:rsid w:val="008826F5"/>
    <w:rsid w:val="00883445"/>
    <w:rsid w:val="0088350D"/>
    <w:rsid w:val="00883795"/>
    <w:rsid w:val="008837AC"/>
    <w:rsid w:val="00883A2C"/>
    <w:rsid w:val="00883D0A"/>
    <w:rsid w:val="00883E5B"/>
    <w:rsid w:val="00884DFA"/>
    <w:rsid w:val="00885096"/>
    <w:rsid w:val="00885CCA"/>
    <w:rsid w:val="00886787"/>
    <w:rsid w:val="00886AC9"/>
    <w:rsid w:val="0088719E"/>
    <w:rsid w:val="00887207"/>
    <w:rsid w:val="00887EC4"/>
    <w:rsid w:val="008900D4"/>
    <w:rsid w:val="00890901"/>
    <w:rsid w:val="008916E1"/>
    <w:rsid w:val="008917CD"/>
    <w:rsid w:val="0089180E"/>
    <w:rsid w:val="008920A9"/>
    <w:rsid w:val="008925BD"/>
    <w:rsid w:val="00892EA2"/>
    <w:rsid w:val="00893445"/>
    <w:rsid w:val="00893457"/>
    <w:rsid w:val="0089370C"/>
    <w:rsid w:val="008937F7"/>
    <w:rsid w:val="008939C8"/>
    <w:rsid w:val="00893E1D"/>
    <w:rsid w:val="008942E9"/>
    <w:rsid w:val="00894F70"/>
    <w:rsid w:val="00895376"/>
    <w:rsid w:val="00895747"/>
    <w:rsid w:val="00895A3B"/>
    <w:rsid w:val="00896298"/>
    <w:rsid w:val="00896423"/>
    <w:rsid w:val="00896497"/>
    <w:rsid w:val="00896830"/>
    <w:rsid w:val="00896ADA"/>
    <w:rsid w:val="00896B4B"/>
    <w:rsid w:val="008973C8"/>
    <w:rsid w:val="0089741D"/>
    <w:rsid w:val="00897791"/>
    <w:rsid w:val="00897820"/>
    <w:rsid w:val="008978CB"/>
    <w:rsid w:val="008A0D32"/>
    <w:rsid w:val="008A1583"/>
    <w:rsid w:val="008A16D1"/>
    <w:rsid w:val="008A2641"/>
    <w:rsid w:val="008A2874"/>
    <w:rsid w:val="008A3BD7"/>
    <w:rsid w:val="008A3BDE"/>
    <w:rsid w:val="008A43D1"/>
    <w:rsid w:val="008A44F1"/>
    <w:rsid w:val="008A4ADD"/>
    <w:rsid w:val="008A4C42"/>
    <w:rsid w:val="008A5316"/>
    <w:rsid w:val="008A571C"/>
    <w:rsid w:val="008A585D"/>
    <w:rsid w:val="008A58B6"/>
    <w:rsid w:val="008A632C"/>
    <w:rsid w:val="008A6387"/>
    <w:rsid w:val="008A658C"/>
    <w:rsid w:val="008A6A64"/>
    <w:rsid w:val="008A7560"/>
    <w:rsid w:val="008A78B4"/>
    <w:rsid w:val="008B012C"/>
    <w:rsid w:val="008B0281"/>
    <w:rsid w:val="008B05C5"/>
    <w:rsid w:val="008B068A"/>
    <w:rsid w:val="008B13C0"/>
    <w:rsid w:val="008B1477"/>
    <w:rsid w:val="008B18F4"/>
    <w:rsid w:val="008B1C27"/>
    <w:rsid w:val="008B2C74"/>
    <w:rsid w:val="008B2EB6"/>
    <w:rsid w:val="008B3549"/>
    <w:rsid w:val="008B3A2B"/>
    <w:rsid w:val="008B3C8C"/>
    <w:rsid w:val="008B3F19"/>
    <w:rsid w:val="008B45EB"/>
    <w:rsid w:val="008B5837"/>
    <w:rsid w:val="008B5BBF"/>
    <w:rsid w:val="008B5CB0"/>
    <w:rsid w:val="008B5D30"/>
    <w:rsid w:val="008B5D5F"/>
    <w:rsid w:val="008B6C4C"/>
    <w:rsid w:val="008B749B"/>
    <w:rsid w:val="008B7735"/>
    <w:rsid w:val="008B77C9"/>
    <w:rsid w:val="008B7941"/>
    <w:rsid w:val="008B7DAA"/>
    <w:rsid w:val="008C0299"/>
    <w:rsid w:val="008C0616"/>
    <w:rsid w:val="008C085F"/>
    <w:rsid w:val="008C1D32"/>
    <w:rsid w:val="008C1F9D"/>
    <w:rsid w:val="008C206C"/>
    <w:rsid w:val="008C31C3"/>
    <w:rsid w:val="008C33CF"/>
    <w:rsid w:val="008C35B9"/>
    <w:rsid w:val="008C3ABE"/>
    <w:rsid w:val="008C3CD5"/>
    <w:rsid w:val="008C3F68"/>
    <w:rsid w:val="008C4214"/>
    <w:rsid w:val="008C4991"/>
    <w:rsid w:val="008C4C0B"/>
    <w:rsid w:val="008C5520"/>
    <w:rsid w:val="008C5558"/>
    <w:rsid w:val="008C611A"/>
    <w:rsid w:val="008C6572"/>
    <w:rsid w:val="008C6610"/>
    <w:rsid w:val="008C66C2"/>
    <w:rsid w:val="008C6B0E"/>
    <w:rsid w:val="008C6DC6"/>
    <w:rsid w:val="008C6E3F"/>
    <w:rsid w:val="008C6E83"/>
    <w:rsid w:val="008C7125"/>
    <w:rsid w:val="008C757E"/>
    <w:rsid w:val="008C76DD"/>
    <w:rsid w:val="008C7CAD"/>
    <w:rsid w:val="008D111C"/>
    <w:rsid w:val="008D1F5D"/>
    <w:rsid w:val="008D1F9D"/>
    <w:rsid w:val="008D2566"/>
    <w:rsid w:val="008D2F9D"/>
    <w:rsid w:val="008D3238"/>
    <w:rsid w:val="008D3DB7"/>
    <w:rsid w:val="008D43F2"/>
    <w:rsid w:val="008D44B3"/>
    <w:rsid w:val="008D4DB1"/>
    <w:rsid w:val="008D4F47"/>
    <w:rsid w:val="008D4FED"/>
    <w:rsid w:val="008D5238"/>
    <w:rsid w:val="008D57BA"/>
    <w:rsid w:val="008D598A"/>
    <w:rsid w:val="008D5BF3"/>
    <w:rsid w:val="008D6076"/>
    <w:rsid w:val="008D6122"/>
    <w:rsid w:val="008D6BAD"/>
    <w:rsid w:val="008D6FF5"/>
    <w:rsid w:val="008D71BB"/>
    <w:rsid w:val="008D728A"/>
    <w:rsid w:val="008D7375"/>
    <w:rsid w:val="008D7511"/>
    <w:rsid w:val="008D77C3"/>
    <w:rsid w:val="008D7C5F"/>
    <w:rsid w:val="008E0292"/>
    <w:rsid w:val="008E077B"/>
    <w:rsid w:val="008E1186"/>
    <w:rsid w:val="008E134D"/>
    <w:rsid w:val="008E1B89"/>
    <w:rsid w:val="008E1E9D"/>
    <w:rsid w:val="008E27EB"/>
    <w:rsid w:val="008E2AF1"/>
    <w:rsid w:val="008E2DA8"/>
    <w:rsid w:val="008E2FDD"/>
    <w:rsid w:val="008E37E1"/>
    <w:rsid w:val="008E5998"/>
    <w:rsid w:val="008E5A15"/>
    <w:rsid w:val="008E6804"/>
    <w:rsid w:val="008E6EE5"/>
    <w:rsid w:val="008E781A"/>
    <w:rsid w:val="008E7865"/>
    <w:rsid w:val="008E7929"/>
    <w:rsid w:val="008E7DEA"/>
    <w:rsid w:val="008E7EE8"/>
    <w:rsid w:val="008F06B1"/>
    <w:rsid w:val="008F0E86"/>
    <w:rsid w:val="008F1152"/>
    <w:rsid w:val="008F16D6"/>
    <w:rsid w:val="008F2422"/>
    <w:rsid w:val="008F2443"/>
    <w:rsid w:val="008F2988"/>
    <w:rsid w:val="008F3B75"/>
    <w:rsid w:val="008F5256"/>
    <w:rsid w:val="008F5298"/>
    <w:rsid w:val="008F58F1"/>
    <w:rsid w:val="008F6680"/>
    <w:rsid w:val="008F6B16"/>
    <w:rsid w:val="008F7172"/>
    <w:rsid w:val="008F7CC0"/>
    <w:rsid w:val="00900059"/>
    <w:rsid w:val="00900663"/>
    <w:rsid w:val="00900893"/>
    <w:rsid w:val="00900FA3"/>
    <w:rsid w:val="00901B7E"/>
    <w:rsid w:val="00903D1A"/>
    <w:rsid w:val="009042C1"/>
    <w:rsid w:val="00904C39"/>
    <w:rsid w:val="00904ECD"/>
    <w:rsid w:val="009052F9"/>
    <w:rsid w:val="00905841"/>
    <w:rsid w:val="009059CC"/>
    <w:rsid w:val="00905F9A"/>
    <w:rsid w:val="009061F2"/>
    <w:rsid w:val="009067E8"/>
    <w:rsid w:val="00906857"/>
    <w:rsid w:val="0090763E"/>
    <w:rsid w:val="009077F5"/>
    <w:rsid w:val="00907AD7"/>
    <w:rsid w:val="00907C48"/>
    <w:rsid w:val="00910890"/>
    <w:rsid w:val="00910C38"/>
    <w:rsid w:val="009115CD"/>
    <w:rsid w:val="00911A3E"/>
    <w:rsid w:val="00911B0E"/>
    <w:rsid w:val="00911D94"/>
    <w:rsid w:val="00911D9F"/>
    <w:rsid w:val="00911DB8"/>
    <w:rsid w:val="00912931"/>
    <w:rsid w:val="00913139"/>
    <w:rsid w:val="00913387"/>
    <w:rsid w:val="00913663"/>
    <w:rsid w:val="00913BD0"/>
    <w:rsid w:val="00913CBE"/>
    <w:rsid w:val="00913D11"/>
    <w:rsid w:val="00913E63"/>
    <w:rsid w:val="009145BB"/>
    <w:rsid w:val="00914633"/>
    <w:rsid w:val="0091470F"/>
    <w:rsid w:val="00914A62"/>
    <w:rsid w:val="00915C32"/>
    <w:rsid w:val="00915EEC"/>
    <w:rsid w:val="0091687E"/>
    <w:rsid w:val="0091720B"/>
    <w:rsid w:val="00917985"/>
    <w:rsid w:val="00917E0D"/>
    <w:rsid w:val="009202DF"/>
    <w:rsid w:val="00920721"/>
    <w:rsid w:val="00920CD7"/>
    <w:rsid w:val="009210B3"/>
    <w:rsid w:val="009216CD"/>
    <w:rsid w:val="00921A6C"/>
    <w:rsid w:val="00921FAD"/>
    <w:rsid w:val="00921FF6"/>
    <w:rsid w:val="009220DA"/>
    <w:rsid w:val="009220FD"/>
    <w:rsid w:val="009229E3"/>
    <w:rsid w:val="00923499"/>
    <w:rsid w:val="0092397A"/>
    <w:rsid w:val="00923AB3"/>
    <w:rsid w:val="00923F39"/>
    <w:rsid w:val="009247EB"/>
    <w:rsid w:val="009248E1"/>
    <w:rsid w:val="00924927"/>
    <w:rsid w:val="0092498A"/>
    <w:rsid w:val="00924B4C"/>
    <w:rsid w:val="00925A8C"/>
    <w:rsid w:val="00925AB0"/>
    <w:rsid w:val="00925FA4"/>
    <w:rsid w:val="00926550"/>
    <w:rsid w:val="00926DF9"/>
    <w:rsid w:val="00926F04"/>
    <w:rsid w:val="009271AF"/>
    <w:rsid w:val="00927537"/>
    <w:rsid w:val="00927D0E"/>
    <w:rsid w:val="00927FA4"/>
    <w:rsid w:val="00927FED"/>
    <w:rsid w:val="009306BF"/>
    <w:rsid w:val="0093094E"/>
    <w:rsid w:val="009310E0"/>
    <w:rsid w:val="009312E3"/>
    <w:rsid w:val="00931F56"/>
    <w:rsid w:val="0093230E"/>
    <w:rsid w:val="00932580"/>
    <w:rsid w:val="009325A8"/>
    <w:rsid w:val="00932CF4"/>
    <w:rsid w:val="00932E4D"/>
    <w:rsid w:val="009334C2"/>
    <w:rsid w:val="00933716"/>
    <w:rsid w:val="00933768"/>
    <w:rsid w:val="00934136"/>
    <w:rsid w:val="00934484"/>
    <w:rsid w:val="009344FB"/>
    <w:rsid w:val="0093487A"/>
    <w:rsid w:val="0093528F"/>
    <w:rsid w:val="00935E97"/>
    <w:rsid w:val="009368AC"/>
    <w:rsid w:val="00937369"/>
    <w:rsid w:val="00937972"/>
    <w:rsid w:val="00937BF3"/>
    <w:rsid w:val="009403BE"/>
    <w:rsid w:val="00941BB7"/>
    <w:rsid w:val="009421DF"/>
    <w:rsid w:val="009424DE"/>
    <w:rsid w:val="009433D9"/>
    <w:rsid w:val="00943A8C"/>
    <w:rsid w:val="00943BA6"/>
    <w:rsid w:val="00944029"/>
    <w:rsid w:val="00944A40"/>
    <w:rsid w:val="00944A60"/>
    <w:rsid w:val="00944BC6"/>
    <w:rsid w:val="00944CA9"/>
    <w:rsid w:val="00944CD1"/>
    <w:rsid w:val="00944EE9"/>
    <w:rsid w:val="00944F79"/>
    <w:rsid w:val="00945579"/>
    <w:rsid w:val="009456B5"/>
    <w:rsid w:val="009456E1"/>
    <w:rsid w:val="00945733"/>
    <w:rsid w:val="00945B9C"/>
    <w:rsid w:val="00945ED1"/>
    <w:rsid w:val="00945EE4"/>
    <w:rsid w:val="009465F7"/>
    <w:rsid w:val="00946A9E"/>
    <w:rsid w:val="00946B76"/>
    <w:rsid w:val="009470C4"/>
    <w:rsid w:val="00947182"/>
    <w:rsid w:val="009476DC"/>
    <w:rsid w:val="00947F19"/>
    <w:rsid w:val="00947F43"/>
    <w:rsid w:val="0095024C"/>
    <w:rsid w:val="00950318"/>
    <w:rsid w:val="0095079F"/>
    <w:rsid w:val="00950B50"/>
    <w:rsid w:val="00951011"/>
    <w:rsid w:val="00951090"/>
    <w:rsid w:val="0095200E"/>
    <w:rsid w:val="00952100"/>
    <w:rsid w:val="00952BED"/>
    <w:rsid w:val="00952BFC"/>
    <w:rsid w:val="00952F15"/>
    <w:rsid w:val="009538A3"/>
    <w:rsid w:val="009545AA"/>
    <w:rsid w:val="0095469A"/>
    <w:rsid w:val="00954FC3"/>
    <w:rsid w:val="00955C0C"/>
    <w:rsid w:val="00956840"/>
    <w:rsid w:val="00956D0C"/>
    <w:rsid w:val="00956F92"/>
    <w:rsid w:val="00957F68"/>
    <w:rsid w:val="0096051C"/>
    <w:rsid w:val="009611FE"/>
    <w:rsid w:val="009612A7"/>
    <w:rsid w:val="0096167F"/>
    <w:rsid w:val="009618F8"/>
    <w:rsid w:val="00962873"/>
    <w:rsid w:val="009628E0"/>
    <w:rsid w:val="00962E29"/>
    <w:rsid w:val="00962F7F"/>
    <w:rsid w:val="00963006"/>
    <w:rsid w:val="0096358F"/>
    <w:rsid w:val="009636F7"/>
    <w:rsid w:val="00963B46"/>
    <w:rsid w:val="00963D5F"/>
    <w:rsid w:val="00963F00"/>
    <w:rsid w:val="00964A44"/>
    <w:rsid w:val="00964D15"/>
    <w:rsid w:val="00965464"/>
    <w:rsid w:val="00965BAC"/>
    <w:rsid w:val="00966986"/>
    <w:rsid w:val="00967446"/>
    <w:rsid w:val="0096776D"/>
    <w:rsid w:val="00967900"/>
    <w:rsid w:val="0096790A"/>
    <w:rsid w:val="00967EC4"/>
    <w:rsid w:val="00970F35"/>
    <w:rsid w:val="00970F5C"/>
    <w:rsid w:val="009710A3"/>
    <w:rsid w:val="0097180E"/>
    <w:rsid w:val="00972151"/>
    <w:rsid w:val="00973192"/>
    <w:rsid w:val="00973424"/>
    <w:rsid w:val="00975358"/>
    <w:rsid w:val="00975828"/>
    <w:rsid w:val="00975842"/>
    <w:rsid w:val="00975C25"/>
    <w:rsid w:val="0097669C"/>
    <w:rsid w:val="00976858"/>
    <w:rsid w:val="0097693F"/>
    <w:rsid w:val="00976CFE"/>
    <w:rsid w:val="00976DED"/>
    <w:rsid w:val="0097787B"/>
    <w:rsid w:val="00977EB4"/>
    <w:rsid w:val="009808BA"/>
    <w:rsid w:val="00980E18"/>
    <w:rsid w:val="00980E7B"/>
    <w:rsid w:val="0098101E"/>
    <w:rsid w:val="0098135F"/>
    <w:rsid w:val="009813C4"/>
    <w:rsid w:val="0098183C"/>
    <w:rsid w:val="00982CC6"/>
    <w:rsid w:val="00982EFE"/>
    <w:rsid w:val="00983489"/>
    <w:rsid w:val="00983825"/>
    <w:rsid w:val="0098384C"/>
    <w:rsid w:val="00983926"/>
    <w:rsid w:val="00983FBB"/>
    <w:rsid w:val="00984520"/>
    <w:rsid w:val="00984F02"/>
    <w:rsid w:val="00984F60"/>
    <w:rsid w:val="009855E2"/>
    <w:rsid w:val="00986295"/>
    <w:rsid w:val="009869C1"/>
    <w:rsid w:val="00986B08"/>
    <w:rsid w:val="00987138"/>
    <w:rsid w:val="0098782D"/>
    <w:rsid w:val="00987B76"/>
    <w:rsid w:val="00987E32"/>
    <w:rsid w:val="0099020F"/>
    <w:rsid w:val="00990234"/>
    <w:rsid w:val="00990648"/>
    <w:rsid w:val="009906CD"/>
    <w:rsid w:val="0099195B"/>
    <w:rsid w:val="00991D12"/>
    <w:rsid w:val="00991D14"/>
    <w:rsid w:val="00991D70"/>
    <w:rsid w:val="0099215B"/>
    <w:rsid w:val="00992301"/>
    <w:rsid w:val="00992338"/>
    <w:rsid w:val="009925AF"/>
    <w:rsid w:val="00992745"/>
    <w:rsid w:val="009927D3"/>
    <w:rsid w:val="009928CE"/>
    <w:rsid w:val="00992DC8"/>
    <w:rsid w:val="00992E3F"/>
    <w:rsid w:val="00993D07"/>
    <w:rsid w:val="00993E06"/>
    <w:rsid w:val="00993FCB"/>
    <w:rsid w:val="00994012"/>
    <w:rsid w:val="00994E9D"/>
    <w:rsid w:val="00995C03"/>
    <w:rsid w:val="00996217"/>
    <w:rsid w:val="00996617"/>
    <w:rsid w:val="0099676D"/>
    <w:rsid w:val="009969BD"/>
    <w:rsid w:val="009972D0"/>
    <w:rsid w:val="00997484"/>
    <w:rsid w:val="009978D0"/>
    <w:rsid w:val="00997A39"/>
    <w:rsid w:val="00997AC4"/>
    <w:rsid w:val="00997F39"/>
    <w:rsid w:val="009A06B1"/>
    <w:rsid w:val="009A1482"/>
    <w:rsid w:val="009A2F29"/>
    <w:rsid w:val="009A32FD"/>
    <w:rsid w:val="009A3F09"/>
    <w:rsid w:val="009A42A4"/>
    <w:rsid w:val="009A42B9"/>
    <w:rsid w:val="009A4939"/>
    <w:rsid w:val="009A49B3"/>
    <w:rsid w:val="009A4FBC"/>
    <w:rsid w:val="009A5338"/>
    <w:rsid w:val="009A5CB7"/>
    <w:rsid w:val="009A620E"/>
    <w:rsid w:val="009A6276"/>
    <w:rsid w:val="009A657B"/>
    <w:rsid w:val="009A665F"/>
    <w:rsid w:val="009A6AEC"/>
    <w:rsid w:val="009A74CA"/>
    <w:rsid w:val="009A7803"/>
    <w:rsid w:val="009A78FA"/>
    <w:rsid w:val="009B026E"/>
    <w:rsid w:val="009B095D"/>
    <w:rsid w:val="009B0B4C"/>
    <w:rsid w:val="009B2467"/>
    <w:rsid w:val="009B2B95"/>
    <w:rsid w:val="009B3232"/>
    <w:rsid w:val="009B33B2"/>
    <w:rsid w:val="009B3C9E"/>
    <w:rsid w:val="009B416D"/>
    <w:rsid w:val="009B4466"/>
    <w:rsid w:val="009B4948"/>
    <w:rsid w:val="009B4BB6"/>
    <w:rsid w:val="009B52CC"/>
    <w:rsid w:val="009B6146"/>
    <w:rsid w:val="009B6E82"/>
    <w:rsid w:val="009B7046"/>
    <w:rsid w:val="009B789F"/>
    <w:rsid w:val="009B7F71"/>
    <w:rsid w:val="009C0A0A"/>
    <w:rsid w:val="009C0BF9"/>
    <w:rsid w:val="009C0E54"/>
    <w:rsid w:val="009C0F09"/>
    <w:rsid w:val="009C10CB"/>
    <w:rsid w:val="009C123D"/>
    <w:rsid w:val="009C1312"/>
    <w:rsid w:val="009C2A6C"/>
    <w:rsid w:val="009C32B4"/>
    <w:rsid w:val="009C35C5"/>
    <w:rsid w:val="009C42A3"/>
    <w:rsid w:val="009C4C22"/>
    <w:rsid w:val="009C4FAD"/>
    <w:rsid w:val="009C66A8"/>
    <w:rsid w:val="009C69DC"/>
    <w:rsid w:val="009C6D3C"/>
    <w:rsid w:val="009C6F33"/>
    <w:rsid w:val="009C7726"/>
    <w:rsid w:val="009D0E14"/>
    <w:rsid w:val="009D0F0C"/>
    <w:rsid w:val="009D1212"/>
    <w:rsid w:val="009D190B"/>
    <w:rsid w:val="009D25C4"/>
    <w:rsid w:val="009D271A"/>
    <w:rsid w:val="009D3867"/>
    <w:rsid w:val="009D3A8F"/>
    <w:rsid w:val="009D3E2D"/>
    <w:rsid w:val="009D49EA"/>
    <w:rsid w:val="009D4C03"/>
    <w:rsid w:val="009D4EEF"/>
    <w:rsid w:val="009D5B1A"/>
    <w:rsid w:val="009D602D"/>
    <w:rsid w:val="009D63DF"/>
    <w:rsid w:val="009D6E68"/>
    <w:rsid w:val="009D74CA"/>
    <w:rsid w:val="009D755B"/>
    <w:rsid w:val="009D787B"/>
    <w:rsid w:val="009D78DE"/>
    <w:rsid w:val="009E031E"/>
    <w:rsid w:val="009E03FE"/>
    <w:rsid w:val="009E05D1"/>
    <w:rsid w:val="009E06BD"/>
    <w:rsid w:val="009E0B3E"/>
    <w:rsid w:val="009E1381"/>
    <w:rsid w:val="009E1453"/>
    <w:rsid w:val="009E1C9E"/>
    <w:rsid w:val="009E2493"/>
    <w:rsid w:val="009E29DA"/>
    <w:rsid w:val="009E2B18"/>
    <w:rsid w:val="009E2DB0"/>
    <w:rsid w:val="009E3413"/>
    <w:rsid w:val="009E3E4A"/>
    <w:rsid w:val="009E45BB"/>
    <w:rsid w:val="009E5516"/>
    <w:rsid w:val="009E5CE8"/>
    <w:rsid w:val="009E5EDF"/>
    <w:rsid w:val="009E6896"/>
    <w:rsid w:val="009E6935"/>
    <w:rsid w:val="009E72DF"/>
    <w:rsid w:val="009E7617"/>
    <w:rsid w:val="009E79E7"/>
    <w:rsid w:val="009E7C96"/>
    <w:rsid w:val="009E7DD0"/>
    <w:rsid w:val="009E7E19"/>
    <w:rsid w:val="009F0C4F"/>
    <w:rsid w:val="009F0D0A"/>
    <w:rsid w:val="009F1A8F"/>
    <w:rsid w:val="009F1BDB"/>
    <w:rsid w:val="009F2128"/>
    <w:rsid w:val="009F2F3D"/>
    <w:rsid w:val="009F3620"/>
    <w:rsid w:val="009F3A9D"/>
    <w:rsid w:val="009F3F2A"/>
    <w:rsid w:val="009F4C2D"/>
    <w:rsid w:val="009F68D3"/>
    <w:rsid w:val="009F697E"/>
    <w:rsid w:val="009F70B9"/>
    <w:rsid w:val="009F7E52"/>
    <w:rsid w:val="00A0031B"/>
    <w:rsid w:val="00A00575"/>
    <w:rsid w:val="00A007FB"/>
    <w:rsid w:val="00A00BD3"/>
    <w:rsid w:val="00A00DE9"/>
    <w:rsid w:val="00A017D3"/>
    <w:rsid w:val="00A024C5"/>
    <w:rsid w:val="00A02DB5"/>
    <w:rsid w:val="00A02EE7"/>
    <w:rsid w:val="00A04264"/>
    <w:rsid w:val="00A04704"/>
    <w:rsid w:val="00A047DF"/>
    <w:rsid w:val="00A04BB6"/>
    <w:rsid w:val="00A0550A"/>
    <w:rsid w:val="00A05681"/>
    <w:rsid w:val="00A05895"/>
    <w:rsid w:val="00A0603F"/>
    <w:rsid w:val="00A0614D"/>
    <w:rsid w:val="00A063D2"/>
    <w:rsid w:val="00A06771"/>
    <w:rsid w:val="00A06B2B"/>
    <w:rsid w:val="00A074D0"/>
    <w:rsid w:val="00A07A7C"/>
    <w:rsid w:val="00A100BD"/>
    <w:rsid w:val="00A1012B"/>
    <w:rsid w:val="00A10197"/>
    <w:rsid w:val="00A10328"/>
    <w:rsid w:val="00A10800"/>
    <w:rsid w:val="00A10C8E"/>
    <w:rsid w:val="00A10DDB"/>
    <w:rsid w:val="00A1119D"/>
    <w:rsid w:val="00A11991"/>
    <w:rsid w:val="00A11D08"/>
    <w:rsid w:val="00A1275C"/>
    <w:rsid w:val="00A12849"/>
    <w:rsid w:val="00A12D45"/>
    <w:rsid w:val="00A137F2"/>
    <w:rsid w:val="00A14140"/>
    <w:rsid w:val="00A144AD"/>
    <w:rsid w:val="00A145B8"/>
    <w:rsid w:val="00A148A8"/>
    <w:rsid w:val="00A15244"/>
    <w:rsid w:val="00A159FD"/>
    <w:rsid w:val="00A15DFD"/>
    <w:rsid w:val="00A16333"/>
    <w:rsid w:val="00A16AC1"/>
    <w:rsid w:val="00A171E2"/>
    <w:rsid w:val="00A17339"/>
    <w:rsid w:val="00A17943"/>
    <w:rsid w:val="00A17C90"/>
    <w:rsid w:val="00A2006D"/>
    <w:rsid w:val="00A20199"/>
    <w:rsid w:val="00A2023B"/>
    <w:rsid w:val="00A20C42"/>
    <w:rsid w:val="00A229CB"/>
    <w:rsid w:val="00A22F42"/>
    <w:rsid w:val="00A2330E"/>
    <w:rsid w:val="00A248A0"/>
    <w:rsid w:val="00A25312"/>
    <w:rsid w:val="00A253C4"/>
    <w:rsid w:val="00A25742"/>
    <w:rsid w:val="00A27576"/>
    <w:rsid w:val="00A279BF"/>
    <w:rsid w:val="00A27A92"/>
    <w:rsid w:val="00A27B8D"/>
    <w:rsid w:val="00A27D14"/>
    <w:rsid w:val="00A27E27"/>
    <w:rsid w:val="00A27E92"/>
    <w:rsid w:val="00A30146"/>
    <w:rsid w:val="00A30175"/>
    <w:rsid w:val="00A303EE"/>
    <w:rsid w:val="00A30771"/>
    <w:rsid w:val="00A30C96"/>
    <w:rsid w:val="00A30FD9"/>
    <w:rsid w:val="00A31377"/>
    <w:rsid w:val="00A3165C"/>
    <w:rsid w:val="00A32372"/>
    <w:rsid w:val="00A343ED"/>
    <w:rsid w:val="00A34584"/>
    <w:rsid w:val="00A34594"/>
    <w:rsid w:val="00A346BC"/>
    <w:rsid w:val="00A34C0A"/>
    <w:rsid w:val="00A34D09"/>
    <w:rsid w:val="00A34DF4"/>
    <w:rsid w:val="00A35115"/>
    <w:rsid w:val="00A35132"/>
    <w:rsid w:val="00A3578B"/>
    <w:rsid w:val="00A35855"/>
    <w:rsid w:val="00A374EC"/>
    <w:rsid w:val="00A40FB1"/>
    <w:rsid w:val="00A41278"/>
    <w:rsid w:val="00A41B99"/>
    <w:rsid w:val="00A41BBF"/>
    <w:rsid w:val="00A42128"/>
    <w:rsid w:val="00A4232A"/>
    <w:rsid w:val="00A42538"/>
    <w:rsid w:val="00A42A16"/>
    <w:rsid w:val="00A42DD5"/>
    <w:rsid w:val="00A433A0"/>
    <w:rsid w:val="00A43711"/>
    <w:rsid w:val="00A440FD"/>
    <w:rsid w:val="00A4446E"/>
    <w:rsid w:val="00A444F0"/>
    <w:rsid w:val="00A45068"/>
    <w:rsid w:val="00A4527E"/>
    <w:rsid w:val="00A45D26"/>
    <w:rsid w:val="00A45D49"/>
    <w:rsid w:val="00A45E2A"/>
    <w:rsid w:val="00A471D0"/>
    <w:rsid w:val="00A47C9B"/>
    <w:rsid w:val="00A50695"/>
    <w:rsid w:val="00A51B85"/>
    <w:rsid w:val="00A51D09"/>
    <w:rsid w:val="00A51FAD"/>
    <w:rsid w:val="00A51FB3"/>
    <w:rsid w:val="00A52075"/>
    <w:rsid w:val="00A5218A"/>
    <w:rsid w:val="00A52A75"/>
    <w:rsid w:val="00A52E70"/>
    <w:rsid w:val="00A53182"/>
    <w:rsid w:val="00A53488"/>
    <w:rsid w:val="00A54106"/>
    <w:rsid w:val="00A544DB"/>
    <w:rsid w:val="00A5458B"/>
    <w:rsid w:val="00A54754"/>
    <w:rsid w:val="00A54E5E"/>
    <w:rsid w:val="00A558CF"/>
    <w:rsid w:val="00A559C1"/>
    <w:rsid w:val="00A55E66"/>
    <w:rsid w:val="00A55FCA"/>
    <w:rsid w:val="00A56580"/>
    <w:rsid w:val="00A5667D"/>
    <w:rsid w:val="00A57F89"/>
    <w:rsid w:val="00A60318"/>
    <w:rsid w:val="00A60E5E"/>
    <w:rsid w:val="00A6133B"/>
    <w:rsid w:val="00A6143A"/>
    <w:rsid w:val="00A622E9"/>
    <w:rsid w:val="00A62932"/>
    <w:rsid w:val="00A62BF0"/>
    <w:rsid w:val="00A63306"/>
    <w:rsid w:val="00A63878"/>
    <w:rsid w:val="00A63FB1"/>
    <w:rsid w:val="00A642CA"/>
    <w:rsid w:val="00A645E8"/>
    <w:rsid w:val="00A64775"/>
    <w:rsid w:val="00A64C59"/>
    <w:rsid w:val="00A65B03"/>
    <w:rsid w:val="00A65BF9"/>
    <w:rsid w:val="00A66394"/>
    <w:rsid w:val="00A671E1"/>
    <w:rsid w:val="00A67468"/>
    <w:rsid w:val="00A6762E"/>
    <w:rsid w:val="00A71937"/>
    <w:rsid w:val="00A72210"/>
    <w:rsid w:val="00A72373"/>
    <w:rsid w:val="00A729FE"/>
    <w:rsid w:val="00A72BBB"/>
    <w:rsid w:val="00A72D06"/>
    <w:rsid w:val="00A72EED"/>
    <w:rsid w:val="00A72F2D"/>
    <w:rsid w:val="00A73638"/>
    <w:rsid w:val="00A73993"/>
    <w:rsid w:val="00A751CE"/>
    <w:rsid w:val="00A755DE"/>
    <w:rsid w:val="00A759BC"/>
    <w:rsid w:val="00A75C70"/>
    <w:rsid w:val="00A76AA9"/>
    <w:rsid w:val="00A77EB0"/>
    <w:rsid w:val="00A80450"/>
    <w:rsid w:val="00A8082E"/>
    <w:rsid w:val="00A80854"/>
    <w:rsid w:val="00A80A0E"/>
    <w:rsid w:val="00A80B94"/>
    <w:rsid w:val="00A80C6F"/>
    <w:rsid w:val="00A80E73"/>
    <w:rsid w:val="00A8126E"/>
    <w:rsid w:val="00A81361"/>
    <w:rsid w:val="00A81EF4"/>
    <w:rsid w:val="00A824A9"/>
    <w:rsid w:val="00A828E4"/>
    <w:rsid w:val="00A8308F"/>
    <w:rsid w:val="00A83221"/>
    <w:rsid w:val="00A83521"/>
    <w:rsid w:val="00A8369B"/>
    <w:rsid w:val="00A83973"/>
    <w:rsid w:val="00A83D2F"/>
    <w:rsid w:val="00A843F2"/>
    <w:rsid w:val="00A84500"/>
    <w:rsid w:val="00A84757"/>
    <w:rsid w:val="00A84F3F"/>
    <w:rsid w:val="00A85695"/>
    <w:rsid w:val="00A85A91"/>
    <w:rsid w:val="00A86396"/>
    <w:rsid w:val="00A86B79"/>
    <w:rsid w:val="00A87AA1"/>
    <w:rsid w:val="00A90780"/>
    <w:rsid w:val="00A909F8"/>
    <w:rsid w:val="00A90BB2"/>
    <w:rsid w:val="00A91303"/>
    <w:rsid w:val="00A916C7"/>
    <w:rsid w:val="00A91748"/>
    <w:rsid w:val="00A918BF"/>
    <w:rsid w:val="00A92203"/>
    <w:rsid w:val="00A92995"/>
    <w:rsid w:val="00A92AD2"/>
    <w:rsid w:val="00A92F96"/>
    <w:rsid w:val="00A9336F"/>
    <w:rsid w:val="00A93D75"/>
    <w:rsid w:val="00A94E21"/>
    <w:rsid w:val="00A955BC"/>
    <w:rsid w:val="00A959CE"/>
    <w:rsid w:val="00A95AF3"/>
    <w:rsid w:val="00A962B1"/>
    <w:rsid w:val="00A96A23"/>
    <w:rsid w:val="00A96B27"/>
    <w:rsid w:val="00A97263"/>
    <w:rsid w:val="00AA010A"/>
    <w:rsid w:val="00AA04AB"/>
    <w:rsid w:val="00AA0A9A"/>
    <w:rsid w:val="00AA1D9E"/>
    <w:rsid w:val="00AA2030"/>
    <w:rsid w:val="00AA20F8"/>
    <w:rsid w:val="00AA308C"/>
    <w:rsid w:val="00AA373D"/>
    <w:rsid w:val="00AA3B29"/>
    <w:rsid w:val="00AA43B6"/>
    <w:rsid w:val="00AA4499"/>
    <w:rsid w:val="00AA4588"/>
    <w:rsid w:val="00AA469A"/>
    <w:rsid w:val="00AA4B1F"/>
    <w:rsid w:val="00AA4CEA"/>
    <w:rsid w:val="00AA5BFC"/>
    <w:rsid w:val="00AA5FF9"/>
    <w:rsid w:val="00AA73CA"/>
    <w:rsid w:val="00AA7773"/>
    <w:rsid w:val="00AA7CBA"/>
    <w:rsid w:val="00AB0118"/>
    <w:rsid w:val="00AB0619"/>
    <w:rsid w:val="00AB0907"/>
    <w:rsid w:val="00AB0F9C"/>
    <w:rsid w:val="00AB1056"/>
    <w:rsid w:val="00AB1D02"/>
    <w:rsid w:val="00AB1FDF"/>
    <w:rsid w:val="00AB20DF"/>
    <w:rsid w:val="00AB241E"/>
    <w:rsid w:val="00AB28BC"/>
    <w:rsid w:val="00AB3921"/>
    <w:rsid w:val="00AB3AC9"/>
    <w:rsid w:val="00AB41EE"/>
    <w:rsid w:val="00AB5D3D"/>
    <w:rsid w:val="00AB5FF7"/>
    <w:rsid w:val="00AB6500"/>
    <w:rsid w:val="00AB7CF4"/>
    <w:rsid w:val="00AC01F1"/>
    <w:rsid w:val="00AC05BD"/>
    <w:rsid w:val="00AC0C03"/>
    <w:rsid w:val="00AC12E8"/>
    <w:rsid w:val="00AC18E7"/>
    <w:rsid w:val="00AC1900"/>
    <w:rsid w:val="00AC1FFE"/>
    <w:rsid w:val="00AC226A"/>
    <w:rsid w:val="00AC253A"/>
    <w:rsid w:val="00AC2642"/>
    <w:rsid w:val="00AC3613"/>
    <w:rsid w:val="00AC3814"/>
    <w:rsid w:val="00AC3EE8"/>
    <w:rsid w:val="00AC4952"/>
    <w:rsid w:val="00AC50D0"/>
    <w:rsid w:val="00AC53E5"/>
    <w:rsid w:val="00AC5554"/>
    <w:rsid w:val="00AC5FA0"/>
    <w:rsid w:val="00AC6656"/>
    <w:rsid w:val="00AC6AA4"/>
    <w:rsid w:val="00AC6B03"/>
    <w:rsid w:val="00AC6BFE"/>
    <w:rsid w:val="00AC7208"/>
    <w:rsid w:val="00AC7276"/>
    <w:rsid w:val="00AC75C2"/>
    <w:rsid w:val="00AD0D4B"/>
    <w:rsid w:val="00AD1667"/>
    <w:rsid w:val="00AD1A76"/>
    <w:rsid w:val="00AD2546"/>
    <w:rsid w:val="00AD3214"/>
    <w:rsid w:val="00AD3FDB"/>
    <w:rsid w:val="00AD4C7B"/>
    <w:rsid w:val="00AD4E0C"/>
    <w:rsid w:val="00AD541F"/>
    <w:rsid w:val="00AD5EFF"/>
    <w:rsid w:val="00AD61AE"/>
    <w:rsid w:val="00AD6748"/>
    <w:rsid w:val="00AD6863"/>
    <w:rsid w:val="00AD6A3B"/>
    <w:rsid w:val="00AD6A7E"/>
    <w:rsid w:val="00AD74A7"/>
    <w:rsid w:val="00AD7C61"/>
    <w:rsid w:val="00AD7F60"/>
    <w:rsid w:val="00AE0388"/>
    <w:rsid w:val="00AE0730"/>
    <w:rsid w:val="00AE0745"/>
    <w:rsid w:val="00AE0A5D"/>
    <w:rsid w:val="00AE1F48"/>
    <w:rsid w:val="00AE24B4"/>
    <w:rsid w:val="00AE2B5E"/>
    <w:rsid w:val="00AE2DA2"/>
    <w:rsid w:val="00AE366D"/>
    <w:rsid w:val="00AE38CB"/>
    <w:rsid w:val="00AE3E02"/>
    <w:rsid w:val="00AE3F1F"/>
    <w:rsid w:val="00AE3F47"/>
    <w:rsid w:val="00AE42C5"/>
    <w:rsid w:val="00AE43B1"/>
    <w:rsid w:val="00AE469E"/>
    <w:rsid w:val="00AE4DA6"/>
    <w:rsid w:val="00AE4E49"/>
    <w:rsid w:val="00AE565B"/>
    <w:rsid w:val="00AE58D7"/>
    <w:rsid w:val="00AE62B6"/>
    <w:rsid w:val="00AE6424"/>
    <w:rsid w:val="00AE650B"/>
    <w:rsid w:val="00AE676C"/>
    <w:rsid w:val="00AE6815"/>
    <w:rsid w:val="00AE75A8"/>
    <w:rsid w:val="00AE776C"/>
    <w:rsid w:val="00AE79C5"/>
    <w:rsid w:val="00AE7FA3"/>
    <w:rsid w:val="00AF02D2"/>
    <w:rsid w:val="00AF0BBA"/>
    <w:rsid w:val="00AF1504"/>
    <w:rsid w:val="00AF2036"/>
    <w:rsid w:val="00AF22A8"/>
    <w:rsid w:val="00AF2568"/>
    <w:rsid w:val="00AF2A97"/>
    <w:rsid w:val="00AF32C1"/>
    <w:rsid w:val="00AF3316"/>
    <w:rsid w:val="00AF347B"/>
    <w:rsid w:val="00AF35CD"/>
    <w:rsid w:val="00AF44E5"/>
    <w:rsid w:val="00AF457A"/>
    <w:rsid w:val="00AF4AC0"/>
    <w:rsid w:val="00AF4B5E"/>
    <w:rsid w:val="00AF4BFB"/>
    <w:rsid w:val="00AF4D45"/>
    <w:rsid w:val="00AF4D65"/>
    <w:rsid w:val="00AF508A"/>
    <w:rsid w:val="00AF5627"/>
    <w:rsid w:val="00AF5B94"/>
    <w:rsid w:val="00AF6040"/>
    <w:rsid w:val="00AF6AD3"/>
    <w:rsid w:val="00AF6C56"/>
    <w:rsid w:val="00AF6F58"/>
    <w:rsid w:val="00B00651"/>
    <w:rsid w:val="00B0082C"/>
    <w:rsid w:val="00B00EF8"/>
    <w:rsid w:val="00B00F9F"/>
    <w:rsid w:val="00B0133B"/>
    <w:rsid w:val="00B0141F"/>
    <w:rsid w:val="00B01BAA"/>
    <w:rsid w:val="00B02BF7"/>
    <w:rsid w:val="00B02C1A"/>
    <w:rsid w:val="00B02FB1"/>
    <w:rsid w:val="00B03145"/>
    <w:rsid w:val="00B03486"/>
    <w:rsid w:val="00B03531"/>
    <w:rsid w:val="00B0394C"/>
    <w:rsid w:val="00B039B9"/>
    <w:rsid w:val="00B03A8F"/>
    <w:rsid w:val="00B040EB"/>
    <w:rsid w:val="00B0444E"/>
    <w:rsid w:val="00B04E20"/>
    <w:rsid w:val="00B057B6"/>
    <w:rsid w:val="00B0584E"/>
    <w:rsid w:val="00B058C9"/>
    <w:rsid w:val="00B05A95"/>
    <w:rsid w:val="00B06282"/>
    <w:rsid w:val="00B06380"/>
    <w:rsid w:val="00B0656B"/>
    <w:rsid w:val="00B0671B"/>
    <w:rsid w:val="00B06A41"/>
    <w:rsid w:val="00B06BA7"/>
    <w:rsid w:val="00B06CAB"/>
    <w:rsid w:val="00B0794B"/>
    <w:rsid w:val="00B1069F"/>
    <w:rsid w:val="00B1105D"/>
    <w:rsid w:val="00B11211"/>
    <w:rsid w:val="00B1243C"/>
    <w:rsid w:val="00B12795"/>
    <w:rsid w:val="00B13057"/>
    <w:rsid w:val="00B131D6"/>
    <w:rsid w:val="00B136D9"/>
    <w:rsid w:val="00B137BE"/>
    <w:rsid w:val="00B13ACD"/>
    <w:rsid w:val="00B13C58"/>
    <w:rsid w:val="00B140A2"/>
    <w:rsid w:val="00B140BD"/>
    <w:rsid w:val="00B145D1"/>
    <w:rsid w:val="00B14E81"/>
    <w:rsid w:val="00B154B0"/>
    <w:rsid w:val="00B15B09"/>
    <w:rsid w:val="00B16502"/>
    <w:rsid w:val="00B1654B"/>
    <w:rsid w:val="00B169F1"/>
    <w:rsid w:val="00B16AA3"/>
    <w:rsid w:val="00B17267"/>
    <w:rsid w:val="00B17356"/>
    <w:rsid w:val="00B17818"/>
    <w:rsid w:val="00B17BE5"/>
    <w:rsid w:val="00B17EE3"/>
    <w:rsid w:val="00B2028F"/>
    <w:rsid w:val="00B20427"/>
    <w:rsid w:val="00B215E0"/>
    <w:rsid w:val="00B220F3"/>
    <w:rsid w:val="00B22144"/>
    <w:rsid w:val="00B22F71"/>
    <w:rsid w:val="00B231B0"/>
    <w:rsid w:val="00B2320A"/>
    <w:rsid w:val="00B23F9C"/>
    <w:rsid w:val="00B24254"/>
    <w:rsid w:val="00B249B8"/>
    <w:rsid w:val="00B26014"/>
    <w:rsid w:val="00B268F5"/>
    <w:rsid w:val="00B26B7F"/>
    <w:rsid w:val="00B26F20"/>
    <w:rsid w:val="00B27CE5"/>
    <w:rsid w:val="00B3061B"/>
    <w:rsid w:val="00B319F4"/>
    <w:rsid w:val="00B31CAC"/>
    <w:rsid w:val="00B32A2D"/>
    <w:rsid w:val="00B32D5D"/>
    <w:rsid w:val="00B33130"/>
    <w:rsid w:val="00B33D30"/>
    <w:rsid w:val="00B342ED"/>
    <w:rsid w:val="00B356DB"/>
    <w:rsid w:val="00B3570B"/>
    <w:rsid w:val="00B35813"/>
    <w:rsid w:val="00B35A56"/>
    <w:rsid w:val="00B35F71"/>
    <w:rsid w:val="00B3632E"/>
    <w:rsid w:val="00B36796"/>
    <w:rsid w:val="00B36F70"/>
    <w:rsid w:val="00B37050"/>
    <w:rsid w:val="00B378E5"/>
    <w:rsid w:val="00B37EA0"/>
    <w:rsid w:val="00B40001"/>
    <w:rsid w:val="00B4049E"/>
    <w:rsid w:val="00B4062C"/>
    <w:rsid w:val="00B40AFC"/>
    <w:rsid w:val="00B40D0C"/>
    <w:rsid w:val="00B41ABF"/>
    <w:rsid w:val="00B41B9E"/>
    <w:rsid w:val="00B41F6C"/>
    <w:rsid w:val="00B41FA0"/>
    <w:rsid w:val="00B425A2"/>
    <w:rsid w:val="00B428E9"/>
    <w:rsid w:val="00B4312C"/>
    <w:rsid w:val="00B43504"/>
    <w:rsid w:val="00B43BC7"/>
    <w:rsid w:val="00B43C84"/>
    <w:rsid w:val="00B446E5"/>
    <w:rsid w:val="00B450FB"/>
    <w:rsid w:val="00B4555F"/>
    <w:rsid w:val="00B458BB"/>
    <w:rsid w:val="00B45902"/>
    <w:rsid w:val="00B45D88"/>
    <w:rsid w:val="00B4602D"/>
    <w:rsid w:val="00B46079"/>
    <w:rsid w:val="00B47471"/>
    <w:rsid w:val="00B477DC"/>
    <w:rsid w:val="00B477E8"/>
    <w:rsid w:val="00B50D0C"/>
    <w:rsid w:val="00B50D51"/>
    <w:rsid w:val="00B50E95"/>
    <w:rsid w:val="00B5168C"/>
    <w:rsid w:val="00B517AF"/>
    <w:rsid w:val="00B52B6B"/>
    <w:rsid w:val="00B52B7F"/>
    <w:rsid w:val="00B53596"/>
    <w:rsid w:val="00B549BA"/>
    <w:rsid w:val="00B54D97"/>
    <w:rsid w:val="00B54DF3"/>
    <w:rsid w:val="00B553C4"/>
    <w:rsid w:val="00B55B62"/>
    <w:rsid w:val="00B564BC"/>
    <w:rsid w:val="00B56BAA"/>
    <w:rsid w:val="00B56C36"/>
    <w:rsid w:val="00B56E7B"/>
    <w:rsid w:val="00B56FA1"/>
    <w:rsid w:val="00B57618"/>
    <w:rsid w:val="00B57EDF"/>
    <w:rsid w:val="00B57FD5"/>
    <w:rsid w:val="00B61C46"/>
    <w:rsid w:val="00B61CD6"/>
    <w:rsid w:val="00B61FA1"/>
    <w:rsid w:val="00B6237C"/>
    <w:rsid w:val="00B62604"/>
    <w:rsid w:val="00B62A58"/>
    <w:rsid w:val="00B62B49"/>
    <w:rsid w:val="00B63971"/>
    <w:rsid w:val="00B64BFF"/>
    <w:rsid w:val="00B64CDA"/>
    <w:rsid w:val="00B656D9"/>
    <w:rsid w:val="00B657EF"/>
    <w:rsid w:val="00B668D3"/>
    <w:rsid w:val="00B6765B"/>
    <w:rsid w:val="00B70EF6"/>
    <w:rsid w:val="00B71966"/>
    <w:rsid w:val="00B72290"/>
    <w:rsid w:val="00B7303B"/>
    <w:rsid w:val="00B73CEC"/>
    <w:rsid w:val="00B74553"/>
    <w:rsid w:val="00B75320"/>
    <w:rsid w:val="00B7594B"/>
    <w:rsid w:val="00B75A92"/>
    <w:rsid w:val="00B767BE"/>
    <w:rsid w:val="00B76854"/>
    <w:rsid w:val="00B77243"/>
    <w:rsid w:val="00B772B0"/>
    <w:rsid w:val="00B77511"/>
    <w:rsid w:val="00B8021A"/>
    <w:rsid w:val="00B80A11"/>
    <w:rsid w:val="00B80B87"/>
    <w:rsid w:val="00B810CB"/>
    <w:rsid w:val="00B8211F"/>
    <w:rsid w:val="00B822C2"/>
    <w:rsid w:val="00B8304E"/>
    <w:rsid w:val="00B830EF"/>
    <w:rsid w:val="00B833B3"/>
    <w:rsid w:val="00B83FE5"/>
    <w:rsid w:val="00B84305"/>
    <w:rsid w:val="00B8434D"/>
    <w:rsid w:val="00B84437"/>
    <w:rsid w:val="00B84F4E"/>
    <w:rsid w:val="00B84F50"/>
    <w:rsid w:val="00B85467"/>
    <w:rsid w:val="00B854F2"/>
    <w:rsid w:val="00B8550B"/>
    <w:rsid w:val="00B857A6"/>
    <w:rsid w:val="00B8589C"/>
    <w:rsid w:val="00B85BE7"/>
    <w:rsid w:val="00B8609B"/>
    <w:rsid w:val="00B86339"/>
    <w:rsid w:val="00B86DDE"/>
    <w:rsid w:val="00B872B2"/>
    <w:rsid w:val="00B87688"/>
    <w:rsid w:val="00B87C2B"/>
    <w:rsid w:val="00B90515"/>
    <w:rsid w:val="00B90621"/>
    <w:rsid w:val="00B909B4"/>
    <w:rsid w:val="00B91044"/>
    <w:rsid w:val="00B91426"/>
    <w:rsid w:val="00B91CD6"/>
    <w:rsid w:val="00B92FDE"/>
    <w:rsid w:val="00B93019"/>
    <w:rsid w:val="00B93070"/>
    <w:rsid w:val="00B93367"/>
    <w:rsid w:val="00B9369E"/>
    <w:rsid w:val="00B9393B"/>
    <w:rsid w:val="00B93D1E"/>
    <w:rsid w:val="00B93D3D"/>
    <w:rsid w:val="00B9486A"/>
    <w:rsid w:val="00B9487D"/>
    <w:rsid w:val="00B94B53"/>
    <w:rsid w:val="00B94B9A"/>
    <w:rsid w:val="00B9567A"/>
    <w:rsid w:val="00B95DC2"/>
    <w:rsid w:val="00B965BD"/>
    <w:rsid w:val="00B96F05"/>
    <w:rsid w:val="00B973DB"/>
    <w:rsid w:val="00B975A1"/>
    <w:rsid w:val="00BA09A5"/>
    <w:rsid w:val="00BA17CD"/>
    <w:rsid w:val="00BA1C70"/>
    <w:rsid w:val="00BA26C6"/>
    <w:rsid w:val="00BA26D9"/>
    <w:rsid w:val="00BA2A75"/>
    <w:rsid w:val="00BA2F36"/>
    <w:rsid w:val="00BA47B6"/>
    <w:rsid w:val="00BA4EF6"/>
    <w:rsid w:val="00BA50B3"/>
    <w:rsid w:val="00BA56E6"/>
    <w:rsid w:val="00BA5838"/>
    <w:rsid w:val="00BA5FAD"/>
    <w:rsid w:val="00BA6594"/>
    <w:rsid w:val="00BA694A"/>
    <w:rsid w:val="00BA6E72"/>
    <w:rsid w:val="00BA7405"/>
    <w:rsid w:val="00BA78E7"/>
    <w:rsid w:val="00BA798A"/>
    <w:rsid w:val="00BA7A2B"/>
    <w:rsid w:val="00BA7C85"/>
    <w:rsid w:val="00BB0023"/>
    <w:rsid w:val="00BB023D"/>
    <w:rsid w:val="00BB07E2"/>
    <w:rsid w:val="00BB0C60"/>
    <w:rsid w:val="00BB1147"/>
    <w:rsid w:val="00BB114F"/>
    <w:rsid w:val="00BB1651"/>
    <w:rsid w:val="00BB1D44"/>
    <w:rsid w:val="00BB1DD9"/>
    <w:rsid w:val="00BB25CD"/>
    <w:rsid w:val="00BB2727"/>
    <w:rsid w:val="00BB3376"/>
    <w:rsid w:val="00BB3587"/>
    <w:rsid w:val="00BB39F3"/>
    <w:rsid w:val="00BB3DA7"/>
    <w:rsid w:val="00BB41E9"/>
    <w:rsid w:val="00BB468D"/>
    <w:rsid w:val="00BB498B"/>
    <w:rsid w:val="00BB49D3"/>
    <w:rsid w:val="00BB4F56"/>
    <w:rsid w:val="00BB5206"/>
    <w:rsid w:val="00BB5B7F"/>
    <w:rsid w:val="00BB5C81"/>
    <w:rsid w:val="00BB5FCD"/>
    <w:rsid w:val="00BB604C"/>
    <w:rsid w:val="00BB7E3F"/>
    <w:rsid w:val="00BC05CC"/>
    <w:rsid w:val="00BC071C"/>
    <w:rsid w:val="00BC08BF"/>
    <w:rsid w:val="00BC0F5A"/>
    <w:rsid w:val="00BC0F5D"/>
    <w:rsid w:val="00BC1113"/>
    <w:rsid w:val="00BC1695"/>
    <w:rsid w:val="00BC1805"/>
    <w:rsid w:val="00BC1C8F"/>
    <w:rsid w:val="00BC21BB"/>
    <w:rsid w:val="00BC263C"/>
    <w:rsid w:val="00BC2A39"/>
    <w:rsid w:val="00BC336D"/>
    <w:rsid w:val="00BC3528"/>
    <w:rsid w:val="00BC3827"/>
    <w:rsid w:val="00BC3C2A"/>
    <w:rsid w:val="00BC3D55"/>
    <w:rsid w:val="00BC3E2A"/>
    <w:rsid w:val="00BC416C"/>
    <w:rsid w:val="00BC44D2"/>
    <w:rsid w:val="00BC4A52"/>
    <w:rsid w:val="00BC4E8D"/>
    <w:rsid w:val="00BC520F"/>
    <w:rsid w:val="00BC5400"/>
    <w:rsid w:val="00BC5519"/>
    <w:rsid w:val="00BC5659"/>
    <w:rsid w:val="00BC5BF9"/>
    <w:rsid w:val="00BC5CD1"/>
    <w:rsid w:val="00BC60A0"/>
    <w:rsid w:val="00BC6236"/>
    <w:rsid w:val="00BC6C77"/>
    <w:rsid w:val="00BC6EA3"/>
    <w:rsid w:val="00BC7027"/>
    <w:rsid w:val="00BC714C"/>
    <w:rsid w:val="00BC7FEC"/>
    <w:rsid w:val="00BD06C7"/>
    <w:rsid w:val="00BD0774"/>
    <w:rsid w:val="00BD0C63"/>
    <w:rsid w:val="00BD1AD9"/>
    <w:rsid w:val="00BD1ECB"/>
    <w:rsid w:val="00BD3176"/>
    <w:rsid w:val="00BD3466"/>
    <w:rsid w:val="00BD3926"/>
    <w:rsid w:val="00BD3D91"/>
    <w:rsid w:val="00BD45D2"/>
    <w:rsid w:val="00BD45E0"/>
    <w:rsid w:val="00BD4DB0"/>
    <w:rsid w:val="00BD4F0E"/>
    <w:rsid w:val="00BD56DE"/>
    <w:rsid w:val="00BD5723"/>
    <w:rsid w:val="00BD577B"/>
    <w:rsid w:val="00BD577F"/>
    <w:rsid w:val="00BD5A32"/>
    <w:rsid w:val="00BD608F"/>
    <w:rsid w:val="00BD69A6"/>
    <w:rsid w:val="00BD6ACE"/>
    <w:rsid w:val="00BD7A2A"/>
    <w:rsid w:val="00BE07E2"/>
    <w:rsid w:val="00BE0A50"/>
    <w:rsid w:val="00BE0EC1"/>
    <w:rsid w:val="00BE1427"/>
    <w:rsid w:val="00BE1D27"/>
    <w:rsid w:val="00BE1E26"/>
    <w:rsid w:val="00BE1F70"/>
    <w:rsid w:val="00BE2A70"/>
    <w:rsid w:val="00BE360A"/>
    <w:rsid w:val="00BE3843"/>
    <w:rsid w:val="00BE39AD"/>
    <w:rsid w:val="00BE3EAD"/>
    <w:rsid w:val="00BE415C"/>
    <w:rsid w:val="00BE4516"/>
    <w:rsid w:val="00BE5E43"/>
    <w:rsid w:val="00BE5F79"/>
    <w:rsid w:val="00BE61B1"/>
    <w:rsid w:val="00BE638C"/>
    <w:rsid w:val="00BE68A0"/>
    <w:rsid w:val="00BE6FC7"/>
    <w:rsid w:val="00BE7063"/>
    <w:rsid w:val="00BE71C0"/>
    <w:rsid w:val="00BE74EF"/>
    <w:rsid w:val="00BE7743"/>
    <w:rsid w:val="00BE7E83"/>
    <w:rsid w:val="00BF0108"/>
    <w:rsid w:val="00BF0246"/>
    <w:rsid w:val="00BF040C"/>
    <w:rsid w:val="00BF063F"/>
    <w:rsid w:val="00BF082E"/>
    <w:rsid w:val="00BF1182"/>
    <w:rsid w:val="00BF24DD"/>
    <w:rsid w:val="00BF273A"/>
    <w:rsid w:val="00BF2DF0"/>
    <w:rsid w:val="00BF3596"/>
    <w:rsid w:val="00BF38A2"/>
    <w:rsid w:val="00BF3984"/>
    <w:rsid w:val="00BF3D0F"/>
    <w:rsid w:val="00BF3EE7"/>
    <w:rsid w:val="00BF4057"/>
    <w:rsid w:val="00BF4253"/>
    <w:rsid w:val="00BF4430"/>
    <w:rsid w:val="00BF45BC"/>
    <w:rsid w:val="00BF4809"/>
    <w:rsid w:val="00BF4B81"/>
    <w:rsid w:val="00BF5545"/>
    <w:rsid w:val="00BF58B6"/>
    <w:rsid w:val="00BF5D45"/>
    <w:rsid w:val="00BF5F2D"/>
    <w:rsid w:val="00BF612D"/>
    <w:rsid w:val="00BF6275"/>
    <w:rsid w:val="00BF66A0"/>
    <w:rsid w:val="00BF6A46"/>
    <w:rsid w:val="00BF6B49"/>
    <w:rsid w:val="00BF730C"/>
    <w:rsid w:val="00BF766D"/>
    <w:rsid w:val="00BF7A36"/>
    <w:rsid w:val="00BF7B8C"/>
    <w:rsid w:val="00BF7EA2"/>
    <w:rsid w:val="00C00A9F"/>
    <w:rsid w:val="00C01069"/>
    <w:rsid w:val="00C01560"/>
    <w:rsid w:val="00C017A2"/>
    <w:rsid w:val="00C01DAC"/>
    <w:rsid w:val="00C01DFF"/>
    <w:rsid w:val="00C01E90"/>
    <w:rsid w:val="00C01FC8"/>
    <w:rsid w:val="00C027AE"/>
    <w:rsid w:val="00C03125"/>
    <w:rsid w:val="00C03630"/>
    <w:rsid w:val="00C03ABA"/>
    <w:rsid w:val="00C03ACB"/>
    <w:rsid w:val="00C04337"/>
    <w:rsid w:val="00C04EF3"/>
    <w:rsid w:val="00C0503B"/>
    <w:rsid w:val="00C05749"/>
    <w:rsid w:val="00C05B7B"/>
    <w:rsid w:val="00C06CFA"/>
    <w:rsid w:val="00C070F4"/>
    <w:rsid w:val="00C070F8"/>
    <w:rsid w:val="00C076A5"/>
    <w:rsid w:val="00C07A83"/>
    <w:rsid w:val="00C1001E"/>
    <w:rsid w:val="00C101B7"/>
    <w:rsid w:val="00C10A56"/>
    <w:rsid w:val="00C111B4"/>
    <w:rsid w:val="00C11F01"/>
    <w:rsid w:val="00C1205E"/>
    <w:rsid w:val="00C12EFE"/>
    <w:rsid w:val="00C13542"/>
    <w:rsid w:val="00C1359F"/>
    <w:rsid w:val="00C1373D"/>
    <w:rsid w:val="00C138BC"/>
    <w:rsid w:val="00C139C2"/>
    <w:rsid w:val="00C13B79"/>
    <w:rsid w:val="00C13E39"/>
    <w:rsid w:val="00C149F6"/>
    <w:rsid w:val="00C14D10"/>
    <w:rsid w:val="00C14D57"/>
    <w:rsid w:val="00C1557F"/>
    <w:rsid w:val="00C1573F"/>
    <w:rsid w:val="00C157F7"/>
    <w:rsid w:val="00C158FF"/>
    <w:rsid w:val="00C15E7A"/>
    <w:rsid w:val="00C16AA8"/>
    <w:rsid w:val="00C17174"/>
    <w:rsid w:val="00C173B5"/>
    <w:rsid w:val="00C17542"/>
    <w:rsid w:val="00C1790B"/>
    <w:rsid w:val="00C20CC4"/>
    <w:rsid w:val="00C20E85"/>
    <w:rsid w:val="00C2164E"/>
    <w:rsid w:val="00C21F38"/>
    <w:rsid w:val="00C220D0"/>
    <w:rsid w:val="00C22E0F"/>
    <w:rsid w:val="00C23306"/>
    <w:rsid w:val="00C2353B"/>
    <w:rsid w:val="00C246B9"/>
    <w:rsid w:val="00C24EFC"/>
    <w:rsid w:val="00C24FB9"/>
    <w:rsid w:val="00C25768"/>
    <w:rsid w:val="00C2592D"/>
    <w:rsid w:val="00C25F2C"/>
    <w:rsid w:val="00C262AC"/>
    <w:rsid w:val="00C2663B"/>
    <w:rsid w:val="00C266DA"/>
    <w:rsid w:val="00C27EDC"/>
    <w:rsid w:val="00C30215"/>
    <w:rsid w:val="00C3097F"/>
    <w:rsid w:val="00C310FE"/>
    <w:rsid w:val="00C3122A"/>
    <w:rsid w:val="00C313C2"/>
    <w:rsid w:val="00C329FC"/>
    <w:rsid w:val="00C32A70"/>
    <w:rsid w:val="00C32DE9"/>
    <w:rsid w:val="00C330F6"/>
    <w:rsid w:val="00C33471"/>
    <w:rsid w:val="00C3474E"/>
    <w:rsid w:val="00C347C9"/>
    <w:rsid w:val="00C34FA5"/>
    <w:rsid w:val="00C35A22"/>
    <w:rsid w:val="00C35E93"/>
    <w:rsid w:val="00C3624B"/>
    <w:rsid w:val="00C36E14"/>
    <w:rsid w:val="00C37278"/>
    <w:rsid w:val="00C37672"/>
    <w:rsid w:val="00C376E6"/>
    <w:rsid w:val="00C379A2"/>
    <w:rsid w:val="00C4009E"/>
    <w:rsid w:val="00C412E2"/>
    <w:rsid w:val="00C41721"/>
    <w:rsid w:val="00C41BD6"/>
    <w:rsid w:val="00C41F7E"/>
    <w:rsid w:val="00C420F1"/>
    <w:rsid w:val="00C42922"/>
    <w:rsid w:val="00C42A33"/>
    <w:rsid w:val="00C430BB"/>
    <w:rsid w:val="00C43D41"/>
    <w:rsid w:val="00C43EF5"/>
    <w:rsid w:val="00C446E1"/>
    <w:rsid w:val="00C44EBC"/>
    <w:rsid w:val="00C45077"/>
    <w:rsid w:val="00C452AF"/>
    <w:rsid w:val="00C458A6"/>
    <w:rsid w:val="00C45B30"/>
    <w:rsid w:val="00C45DEC"/>
    <w:rsid w:val="00C46316"/>
    <w:rsid w:val="00C468CF"/>
    <w:rsid w:val="00C471FD"/>
    <w:rsid w:val="00C47589"/>
    <w:rsid w:val="00C476F5"/>
    <w:rsid w:val="00C5022E"/>
    <w:rsid w:val="00C50382"/>
    <w:rsid w:val="00C51319"/>
    <w:rsid w:val="00C515B0"/>
    <w:rsid w:val="00C519B8"/>
    <w:rsid w:val="00C519DC"/>
    <w:rsid w:val="00C51D4E"/>
    <w:rsid w:val="00C522B5"/>
    <w:rsid w:val="00C5277E"/>
    <w:rsid w:val="00C530CE"/>
    <w:rsid w:val="00C536F2"/>
    <w:rsid w:val="00C53CC4"/>
    <w:rsid w:val="00C53EDC"/>
    <w:rsid w:val="00C54576"/>
    <w:rsid w:val="00C54906"/>
    <w:rsid w:val="00C54B1B"/>
    <w:rsid w:val="00C54F84"/>
    <w:rsid w:val="00C5504C"/>
    <w:rsid w:val="00C5538F"/>
    <w:rsid w:val="00C55559"/>
    <w:rsid w:val="00C55EE7"/>
    <w:rsid w:val="00C5625B"/>
    <w:rsid w:val="00C56C88"/>
    <w:rsid w:val="00C56E69"/>
    <w:rsid w:val="00C57126"/>
    <w:rsid w:val="00C57494"/>
    <w:rsid w:val="00C574E0"/>
    <w:rsid w:val="00C57699"/>
    <w:rsid w:val="00C5771C"/>
    <w:rsid w:val="00C579BB"/>
    <w:rsid w:val="00C6019E"/>
    <w:rsid w:val="00C60B10"/>
    <w:rsid w:val="00C61436"/>
    <w:rsid w:val="00C61C95"/>
    <w:rsid w:val="00C62041"/>
    <w:rsid w:val="00C62224"/>
    <w:rsid w:val="00C6291D"/>
    <w:rsid w:val="00C62AC1"/>
    <w:rsid w:val="00C64893"/>
    <w:rsid w:val="00C64A90"/>
    <w:rsid w:val="00C64F37"/>
    <w:rsid w:val="00C65971"/>
    <w:rsid w:val="00C65DF3"/>
    <w:rsid w:val="00C65FCF"/>
    <w:rsid w:val="00C66495"/>
    <w:rsid w:val="00C66CE6"/>
    <w:rsid w:val="00C67504"/>
    <w:rsid w:val="00C70FB1"/>
    <w:rsid w:val="00C71AA7"/>
    <w:rsid w:val="00C71DEB"/>
    <w:rsid w:val="00C72169"/>
    <w:rsid w:val="00C72EA5"/>
    <w:rsid w:val="00C73028"/>
    <w:rsid w:val="00C73680"/>
    <w:rsid w:val="00C73CAE"/>
    <w:rsid w:val="00C7470D"/>
    <w:rsid w:val="00C74849"/>
    <w:rsid w:val="00C7499B"/>
    <w:rsid w:val="00C74EE1"/>
    <w:rsid w:val="00C754F3"/>
    <w:rsid w:val="00C756A5"/>
    <w:rsid w:val="00C75BEC"/>
    <w:rsid w:val="00C76241"/>
    <w:rsid w:val="00C779EB"/>
    <w:rsid w:val="00C77ACD"/>
    <w:rsid w:val="00C8009B"/>
    <w:rsid w:val="00C8018C"/>
    <w:rsid w:val="00C808CE"/>
    <w:rsid w:val="00C80BAE"/>
    <w:rsid w:val="00C8109A"/>
    <w:rsid w:val="00C81588"/>
    <w:rsid w:val="00C81F40"/>
    <w:rsid w:val="00C820D1"/>
    <w:rsid w:val="00C8236D"/>
    <w:rsid w:val="00C823D4"/>
    <w:rsid w:val="00C82566"/>
    <w:rsid w:val="00C830A6"/>
    <w:rsid w:val="00C833D7"/>
    <w:rsid w:val="00C83936"/>
    <w:rsid w:val="00C843BA"/>
    <w:rsid w:val="00C84457"/>
    <w:rsid w:val="00C84B60"/>
    <w:rsid w:val="00C8522A"/>
    <w:rsid w:val="00C85330"/>
    <w:rsid w:val="00C85710"/>
    <w:rsid w:val="00C85C89"/>
    <w:rsid w:val="00C85F12"/>
    <w:rsid w:val="00C861DD"/>
    <w:rsid w:val="00C86560"/>
    <w:rsid w:val="00C869BE"/>
    <w:rsid w:val="00C8746B"/>
    <w:rsid w:val="00C8764C"/>
    <w:rsid w:val="00C876F7"/>
    <w:rsid w:val="00C877C6"/>
    <w:rsid w:val="00C87D78"/>
    <w:rsid w:val="00C87E9B"/>
    <w:rsid w:val="00C907DA"/>
    <w:rsid w:val="00C90827"/>
    <w:rsid w:val="00C90DE1"/>
    <w:rsid w:val="00C9159A"/>
    <w:rsid w:val="00C91979"/>
    <w:rsid w:val="00C92D35"/>
    <w:rsid w:val="00C92E68"/>
    <w:rsid w:val="00C92F43"/>
    <w:rsid w:val="00C933C4"/>
    <w:rsid w:val="00C9344F"/>
    <w:rsid w:val="00C94010"/>
    <w:rsid w:val="00C942F3"/>
    <w:rsid w:val="00C943EE"/>
    <w:rsid w:val="00C94491"/>
    <w:rsid w:val="00C94BAF"/>
    <w:rsid w:val="00C95420"/>
    <w:rsid w:val="00C957F2"/>
    <w:rsid w:val="00C95B35"/>
    <w:rsid w:val="00C95E4D"/>
    <w:rsid w:val="00C963B5"/>
    <w:rsid w:val="00C96409"/>
    <w:rsid w:val="00C96912"/>
    <w:rsid w:val="00C97631"/>
    <w:rsid w:val="00C97762"/>
    <w:rsid w:val="00C97FB2"/>
    <w:rsid w:val="00CA0233"/>
    <w:rsid w:val="00CA0290"/>
    <w:rsid w:val="00CA0B5B"/>
    <w:rsid w:val="00CA0C8F"/>
    <w:rsid w:val="00CA0D61"/>
    <w:rsid w:val="00CA0D8C"/>
    <w:rsid w:val="00CA0F4D"/>
    <w:rsid w:val="00CA1164"/>
    <w:rsid w:val="00CA16B4"/>
    <w:rsid w:val="00CA18F0"/>
    <w:rsid w:val="00CA2584"/>
    <w:rsid w:val="00CA2F05"/>
    <w:rsid w:val="00CA30C3"/>
    <w:rsid w:val="00CA4CAF"/>
    <w:rsid w:val="00CA5804"/>
    <w:rsid w:val="00CA589B"/>
    <w:rsid w:val="00CA732F"/>
    <w:rsid w:val="00CA75D2"/>
    <w:rsid w:val="00CA7ECB"/>
    <w:rsid w:val="00CB0802"/>
    <w:rsid w:val="00CB0BE3"/>
    <w:rsid w:val="00CB2A8B"/>
    <w:rsid w:val="00CB2CC5"/>
    <w:rsid w:val="00CB32F2"/>
    <w:rsid w:val="00CB37F7"/>
    <w:rsid w:val="00CB42BA"/>
    <w:rsid w:val="00CB4352"/>
    <w:rsid w:val="00CB4B85"/>
    <w:rsid w:val="00CB4D51"/>
    <w:rsid w:val="00CB539B"/>
    <w:rsid w:val="00CB5DA2"/>
    <w:rsid w:val="00CB5E8E"/>
    <w:rsid w:val="00CB656E"/>
    <w:rsid w:val="00CB6816"/>
    <w:rsid w:val="00CB6939"/>
    <w:rsid w:val="00CB6B3F"/>
    <w:rsid w:val="00CB6BD5"/>
    <w:rsid w:val="00CB6DB2"/>
    <w:rsid w:val="00CB74DA"/>
    <w:rsid w:val="00CC0848"/>
    <w:rsid w:val="00CC0DD0"/>
    <w:rsid w:val="00CC1358"/>
    <w:rsid w:val="00CC17E8"/>
    <w:rsid w:val="00CC274B"/>
    <w:rsid w:val="00CC2851"/>
    <w:rsid w:val="00CC2C2F"/>
    <w:rsid w:val="00CC2D73"/>
    <w:rsid w:val="00CC31B0"/>
    <w:rsid w:val="00CC4BF3"/>
    <w:rsid w:val="00CC5026"/>
    <w:rsid w:val="00CC57E0"/>
    <w:rsid w:val="00CC597B"/>
    <w:rsid w:val="00CC772D"/>
    <w:rsid w:val="00CC7AC2"/>
    <w:rsid w:val="00CC7D56"/>
    <w:rsid w:val="00CD03F3"/>
    <w:rsid w:val="00CD05F8"/>
    <w:rsid w:val="00CD0C7A"/>
    <w:rsid w:val="00CD0FE2"/>
    <w:rsid w:val="00CD1062"/>
    <w:rsid w:val="00CD126E"/>
    <w:rsid w:val="00CD1667"/>
    <w:rsid w:val="00CD19BD"/>
    <w:rsid w:val="00CD20A3"/>
    <w:rsid w:val="00CD2BD1"/>
    <w:rsid w:val="00CD3004"/>
    <w:rsid w:val="00CD3075"/>
    <w:rsid w:val="00CD317C"/>
    <w:rsid w:val="00CD3B9B"/>
    <w:rsid w:val="00CD3CDF"/>
    <w:rsid w:val="00CD3D8E"/>
    <w:rsid w:val="00CD436C"/>
    <w:rsid w:val="00CD44AA"/>
    <w:rsid w:val="00CD4C1F"/>
    <w:rsid w:val="00CD50AB"/>
    <w:rsid w:val="00CD560C"/>
    <w:rsid w:val="00CD5D61"/>
    <w:rsid w:val="00CD5DEF"/>
    <w:rsid w:val="00CD6724"/>
    <w:rsid w:val="00CD6ED1"/>
    <w:rsid w:val="00CD71EA"/>
    <w:rsid w:val="00CD7DE0"/>
    <w:rsid w:val="00CE06A1"/>
    <w:rsid w:val="00CE0881"/>
    <w:rsid w:val="00CE09EA"/>
    <w:rsid w:val="00CE139C"/>
    <w:rsid w:val="00CE1955"/>
    <w:rsid w:val="00CE1B5E"/>
    <w:rsid w:val="00CE22AA"/>
    <w:rsid w:val="00CE22F7"/>
    <w:rsid w:val="00CE2A19"/>
    <w:rsid w:val="00CE2C69"/>
    <w:rsid w:val="00CE39E7"/>
    <w:rsid w:val="00CE41B4"/>
    <w:rsid w:val="00CE4536"/>
    <w:rsid w:val="00CE4A71"/>
    <w:rsid w:val="00CE512A"/>
    <w:rsid w:val="00CE5209"/>
    <w:rsid w:val="00CE5386"/>
    <w:rsid w:val="00CE57EB"/>
    <w:rsid w:val="00CE5847"/>
    <w:rsid w:val="00CE5B1E"/>
    <w:rsid w:val="00CE72B3"/>
    <w:rsid w:val="00CE7955"/>
    <w:rsid w:val="00CE7B5F"/>
    <w:rsid w:val="00CF0B47"/>
    <w:rsid w:val="00CF220A"/>
    <w:rsid w:val="00CF2CD9"/>
    <w:rsid w:val="00CF2E6D"/>
    <w:rsid w:val="00CF3230"/>
    <w:rsid w:val="00CF3A47"/>
    <w:rsid w:val="00CF3B93"/>
    <w:rsid w:val="00CF40CF"/>
    <w:rsid w:val="00CF4A14"/>
    <w:rsid w:val="00CF4F6A"/>
    <w:rsid w:val="00CF50D7"/>
    <w:rsid w:val="00CF511F"/>
    <w:rsid w:val="00CF55A0"/>
    <w:rsid w:val="00CF56CD"/>
    <w:rsid w:val="00CF5925"/>
    <w:rsid w:val="00CF5B5A"/>
    <w:rsid w:val="00CF7101"/>
    <w:rsid w:val="00CF716A"/>
    <w:rsid w:val="00CF7204"/>
    <w:rsid w:val="00CF73E8"/>
    <w:rsid w:val="00CF794B"/>
    <w:rsid w:val="00CF7B1E"/>
    <w:rsid w:val="00CF7F0D"/>
    <w:rsid w:val="00D00084"/>
    <w:rsid w:val="00D00273"/>
    <w:rsid w:val="00D00E5E"/>
    <w:rsid w:val="00D01978"/>
    <w:rsid w:val="00D019F1"/>
    <w:rsid w:val="00D02100"/>
    <w:rsid w:val="00D02304"/>
    <w:rsid w:val="00D02F5E"/>
    <w:rsid w:val="00D030DB"/>
    <w:rsid w:val="00D0322C"/>
    <w:rsid w:val="00D0399F"/>
    <w:rsid w:val="00D04394"/>
    <w:rsid w:val="00D051DD"/>
    <w:rsid w:val="00D05453"/>
    <w:rsid w:val="00D0546B"/>
    <w:rsid w:val="00D05478"/>
    <w:rsid w:val="00D05EF3"/>
    <w:rsid w:val="00D0603E"/>
    <w:rsid w:val="00D06316"/>
    <w:rsid w:val="00D063C6"/>
    <w:rsid w:val="00D06AE3"/>
    <w:rsid w:val="00D06B73"/>
    <w:rsid w:val="00D06D16"/>
    <w:rsid w:val="00D07A45"/>
    <w:rsid w:val="00D07ADC"/>
    <w:rsid w:val="00D07DC9"/>
    <w:rsid w:val="00D07F2C"/>
    <w:rsid w:val="00D10B21"/>
    <w:rsid w:val="00D118AD"/>
    <w:rsid w:val="00D11CF7"/>
    <w:rsid w:val="00D124D6"/>
    <w:rsid w:val="00D1266C"/>
    <w:rsid w:val="00D12873"/>
    <w:rsid w:val="00D12C3B"/>
    <w:rsid w:val="00D1336C"/>
    <w:rsid w:val="00D134D4"/>
    <w:rsid w:val="00D1352C"/>
    <w:rsid w:val="00D137AD"/>
    <w:rsid w:val="00D14CE8"/>
    <w:rsid w:val="00D15133"/>
    <w:rsid w:val="00D151B9"/>
    <w:rsid w:val="00D152B2"/>
    <w:rsid w:val="00D15485"/>
    <w:rsid w:val="00D15AB6"/>
    <w:rsid w:val="00D16866"/>
    <w:rsid w:val="00D168AB"/>
    <w:rsid w:val="00D16962"/>
    <w:rsid w:val="00D16C5E"/>
    <w:rsid w:val="00D17425"/>
    <w:rsid w:val="00D17D91"/>
    <w:rsid w:val="00D213DF"/>
    <w:rsid w:val="00D2198B"/>
    <w:rsid w:val="00D21ABA"/>
    <w:rsid w:val="00D21DB0"/>
    <w:rsid w:val="00D22BBD"/>
    <w:rsid w:val="00D22DD8"/>
    <w:rsid w:val="00D234FA"/>
    <w:rsid w:val="00D23970"/>
    <w:rsid w:val="00D24823"/>
    <w:rsid w:val="00D24B9E"/>
    <w:rsid w:val="00D264A2"/>
    <w:rsid w:val="00D268FE"/>
    <w:rsid w:val="00D26D9E"/>
    <w:rsid w:val="00D26E57"/>
    <w:rsid w:val="00D27390"/>
    <w:rsid w:val="00D2778F"/>
    <w:rsid w:val="00D279D5"/>
    <w:rsid w:val="00D300C1"/>
    <w:rsid w:val="00D30989"/>
    <w:rsid w:val="00D310DA"/>
    <w:rsid w:val="00D31212"/>
    <w:rsid w:val="00D318CD"/>
    <w:rsid w:val="00D31B64"/>
    <w:rsid w:val="00D31B69"/>
    <w:rsid w:val="00D31C1C"/>
    <w:rsid w:val="00D321F1"/>
    <w:rsid w:val="00D33F25"/>
    <w:rsid w:val="00D33F45"/>
    <w:rsid w:val="00D34497"/>
    <w:rsid w:val="00D3472B"/>
    <w:rsid w:val="00D34B82"/>
    <w:rsid w:val="00D3503C"/>
    <w:rsid w:val="00D353C5"/>
    <w:rsid w:val="00D3551E"/>
    <w:rsid w:val="00D35542"/>
    <w:rsid w:val="00D35873"/>
    <w:rsid w:val="00D35983"/>
    <w:rsid w:val="00D36167"/>
    <w:rsid w:val="00D36349"/>
    <w:rsid w:val="00D3635B"/>
    <w:rsid w:val="00D36400"/>
    <w:rsid w:val="00D3693C"/>
    <w:rsid w:val="00D36D59"/>
    <w:rsid w:val="00D36E8E"/>
    <w:rsid w:val="00D36EE0"/>
    <w:rsid w:val="00D37B8F"/>
    <w:rsid w:val="00D40DAB"/>
    <w:rsid w:val="00D411D8"/>
    <w:rsid w:val="00D4125F"/>
    <w:rsid w:val="00D41E35"/>
    <w:rsid w:val="00D4254D"/>
    <w:rsid w:val="00D42904"/>
    <w:rsid w:val="00D42DF8"/>
    <w:rsid w:val="00D42FF7"/>
    <w:rsid w:val="00D43591"/>
    <w:rsid w:val="00D435E6"/>
    <w:rsid w:val="00D43C14"/>
    <w:rsid w:val="00D4447C"/>
    <w:rsid w:val="00D44CE1"/>
    <w:rsid w:val="00D450BE"/>
    <w:rsid w:val="00D45142"/>
    <w:rsid w:val="00D45400"/>
    <w:rsid w:val="00D454C0"/>
    <w:rsid w:val="00D456AC"/>
    <w:rsid w:val="00D45C1C"/>
    <w:rsid w:val="00D45E93"/>
    <w:rsid w:val="00D4656B"/>
    <w:rsid w:val="00D46917"/>
    <w:rsid w:val="00D46EA0"/>
    <w:rsid w:val="00D4789E"/>
    <w:rsid w:val="00D50A1E"/>
    <w:rsid w:val="00D515E6"/>
    <w:rsid w:val="00D52164"/>
    <w:rsid w:val="00D5238E"/>
    <w:rsid w:val="00D52AFE"/>
    <w:rsid w:val="00D52D31"/>
    <w:rsid w:val="00D530E0"/>
    <w:rsid w:val="00D53306"/>
    <w:rsid w:val="00D535AC"/>
    <w:rsid w:val="00D54605"/>
    <w:rsid w:val="00D54965"/>
    <w:rsid w:val="00D54DAC"/>
    <w:rsid w:val="00D54E91"/>
    <w:rsid w:val="00D553DF"/>
    <w:rsid w:val="00D555CC"/>
    <w:rsid w:val="00D55667"/>
    <w:rsid w:val="00D5656B"/>
    <w:rsid w:val="00D56BE6"/>
    <w:rsid w:val="00D56C02"/>
    <w:rsid w:val="00D56D72"/>
    <w:rsid w:val="00D56F56"/>
    <w:rsid w:val="00D57404"/>
    <w:rsid w:val="00D57423"/>
    <w:rsid w:val="00D57506"/>
    <w:rsid w:val="00D5783E"/>
    <w:rsid w:val="00D578B7"/>
    <w:rsid w:val="00D57CD5"/>
    <w:rsid w:val="00D57EEC"/>
    <w:rsid w:val="00D6009A"/>
    <w:rsid w:val="00D603E2"/>
    <w:rsid w:val="00D607A3"/>
    <w:rsid w:val="00D60AF5"/>
    <w:rsid w:val="00D60DD7"/>
    <w:rsid w:val="00D6107B"/>
    <w:rsid w:val="00D61D22"/>
    <w:rsid w:val="00D62070"/>
    <w:rsid w:val="00D62329"/>
    <w:rsid w:val="00D628A2"/>
    <w:rsid w:val="00D641B5"/>
    <w:rsid w:val="00D644C8"/>
    <w:rsid w:val="00D646B6"/>
    <w:rsid w:val="00D6480A"/>
    <w:rsid w:val="00D6489A"/>
    <w:rsid w:val="00D6497A"/>
    <w:rsid w:val="00D655B9"/>
    <w:rsid w:val="00D658FE"/>
    <w:rsid w:val="00D6768E"/>
    <w:rsid w:val="00D67B11"/>
    <w:rsid w:val="00D70417"/>
    <w:rsid w:val="00D7048A"/>
    <w:rsid w:val="00D7093A"/>
    <w:rsid w:val="00D70DD3"/>
    <w:rsid w:val="00D71120"/>
    <w:rsid w:val="00D7113F"/>
    <w:rsid w:val="00D7244E"/>
    <w:rsid w:val="00D724BA"/>
    <w:rsid w:val="00D724FB"/>
    <w:rsid w:val="00D72687"/>
    <w:rsid w:val="00D72D98"/>
    <w:rsid w:val="00D72DEC"/>
    <w:rsid w:val="00D734E8"/>
    <w:rsid w:val="00D73E19"/>
    <w:rsid w:val="00D73F87"/>
    <w:rsid w:val="00D74A51"/>
    <w:rsid w:val="00D75257"/>
    <w:rsid w:val="00D7589D"/>
    <w:rsid w:val="00D75B1F"/>
    <w:rsid w:val="00D7649F"/>
    <w:rsid w:val="00D7735A"/>
    <w:rsid w:val="00D77BCF"/>
    <w:rsid w:val="00D80D81"/>
    <w:rsid w:val="00D8139F"/>
    <w:rsid w:val="00D81414"/>
    <w:rsid w:val="00D817DE"/>
    <w:rsid w:val="00D8192F"/>
    <w:rsid w:val="00D824C6"/>
    <w:rsid w:val="00D829E3"/>
    <w:rsid w:val="00D82C8A"/>
    <w:rsid w:val="00D83253"/>
    <w:rsid w:val="00D83490"/>
    <w:rsid w:val="00D83EC4"/>
    <w:rsid w:val="00D8404D"/>
    <w:rsid w:val="00D843B3"/>
    <w:rsid w:val="00D8463F"/>
    <w:rsid w:val="00D84A87"/>
    <w:rsid w:val="00D84D90"/>
    <w:rsid w:val="00D856B4"/>
    <w:rsid w:val="00D859BD"/>
    <w:rsid w:val="00D85C7F"/>
    <w:rsid w:val="00D8603E"/>
    <w:rsid w:val="00D870AD"/>
    <w:rsid w:val="00D87182"/>
    <w:rsid w:val="00D8755D"/>
    <w:rsid w:val="00D877F4"/>
    <w:rsid w:val="00D87A30"/>
    <w:rsid w:val="00D87A31"/>
    <w:rsid w:val="00D9014C"/>
    <w:rsid w:val="00D90612"/>
    <w:rsid w:val="00D90794"/>
    <w:rsid w:val="00D909B1"/>
    <w:rsid w:val="00D91096"/>
    <w:rsid w:val="00D91A4D"/>
    <w:rsid w:val="00D91EC3"/>
    <w:rsid w:val="00D92643"/>
    <w:rsid w:val="00D931A1"/>
    <w:rsid w:val="00D93821"/>
    <w:rsid w:val="00D939CF"/>
    <w:rsid w:val="00D93B01"/>
    <w:rsid w:val="00D93DD9"/>
    <w:rsid w:val="00D93E1E"/>
    <w:rsid w:val="00D93E23"/>
    <w:rsid w:val="00D944DB"/>
    <w:rsid w:val="00D94CE2"/>
    <w:rsid w:val="00D951F9"/>
    <w:rsid w:val="00D95A39"/>
    <w:rsid w:val="00D95AD0"/>
    <w:rsid w:val="00D95E7E"/>
    <w:rsid w:val="00D965B5"/>
    <w:rsid w:val="00D965C9"/>
    <w:rsid w:val="00D96708"/>
    <w:rsid w:val="00DA00B2"/>
    <w:rsid w:val="00DA01F0"/>
    <w:rsid w:val="00DA0C66"/>
    <w:rsid w:val="00DA13DD"/>
    <w:rsid w:val="00DA1FBA"/>
    <w:rsid w:val="00DA20D8"/>
    <w:rsid w:val="00DA2A59"/>
    <w:rsid w:val="00DA3272"/>
    <w:rsid w:val="00DA3978"/>
    <w:rsid w:val="00DA3C73"/>
    <w:rsid w:val="00DA3D13"/>
    <w:rsid w:val="00DA426E"/>
    <w:rsid w:val="00DA45E7"/>
    <w:rsid w:val="00DA47D3"/>
    <w:rsid w:val="00DA4D8B"/>
    <w:rsid w:val="00DA4E00"/>
    <w:rsid w:val="00DA5684"/>
    <w:rsid w:val="00DA5E81"/>
    <w:rsid w:val="00DA5FAF"/>
    <w:rsid w:val="00DA6E94"/>
    <w:rsid w:val="00DA707D"/>
    <w:rsid w:val="00DA72AE"/>
    <w:rsid w:val="00DA76E3"/>
    <w:rsid w:val="00DA7ADB"/>
    <w:rsid w:val="00DA7CBB"/>
    <w:rsid w:val="00DB0329"/>
    <w:rsid w:val="00DB04D5"/>
    <w:rsid w:val="00DB0550"/>
    <w:rsid w:val="00DB05D0"/>
    <w:rsid w:val="00DB0A7A"/>
    <w:rsid w:val="00DB0DB1"/>
    <w:rsid w:val="00DB0E86"/>
    <w:rsid w:val="00DB137D"/>
    <w:rsid w:val="00DB2126"/>
    <w:rsid w:val="00DB229E"/>
    <w:rsid w:val="00DB2349"/>
    <w:rsid w:val="00DB2598"/>
    <w:rsid w:val="00DB28FD"/>
    <w:rsid w:val="00DB2E86"/>
    <w:rsid w:val="00DB2F35"/>
    <w:rsid w:val="00DB379C"/>
    <w:rsid w:val="00DB3BF1"/>
    <w:rsid w:val="00DB3CE6"/>
    <w:rsid w:val="00DB414D"/>
    <w:rsid w:val="00DB48D6"/>
    <w:rsid w:val="00DB4B30"/>
    <w:rsid w:val="00DB4BE2"/>
    <w:rsid w:val="00DB4EC3"/>
    <w:rsid w:val="00DB59B3"/>
    <w:rsid w:val="00DB5EEE"/>
    <w:rsid w:val="00DB6865"/>
    <w:rsid w:val="00DB6956"/>
    <w:rsid w:val="00DB7056"/>
    <w:rsid w:val="00DB71A5"/>
    <w:rsid w:val="00DB7208"/>
    <w:rsid w:val="00DC0164"/>
    <w:rsid w:val="00DC03C1"/>
    <w:rsid w:val="00DC088D"/>
    <w:rsid w:val="00DC0A20"/>
    <w:rsid w:val="00DC106A"/>
    <w:rsid w:val="00DC1436"/>
    <w:rsid w:val="00DC145F"/>
    <w:rsid w:val="00DC29BA"/>
    <w:rsid w:val="00DC2AD9"/>
    <w:rsid w:val="00DC2B4E"/>
    <w:rsid w:val="00DC3106"/>
    <w:rsid w:val="00DC32F6"/>
    <w:rsid w:val="00DC34D7"/>
    <w:rsid w:val="00DC3DDD"/>
    <w:rsid w:val="00DC3F9E"/>
    <w:rsid w:val="00DC4513"/>
    <w:rsid w:val="00DC470E"/>
    <w:rsid w:val="00DC4D3E"/>
    <w:rsid w:val="00DC56B7"/>
    <w:rsid w:val="00DC59FF"/>
    <w:rsid w:val="00DC6062"/>
    <w:rsid w:val="00DC6AA0"/>
    <w:rsid w:val="00DC6B0E"/>
    <w:rsid w:val="00DC6CC7"/>
    <w:rsid w:val="00DC7DC9"/>
    <w:rsid w:val="00DD0874"/>
    <w:rsid w:val="00DD0B60"/>
    <w:rsid w:val="00DD0DFE"/>
    <w:rsid w:val="00DD0F74"/>
    <w:rsid w:val="00DD1B36"/>
    <w:rsid w:val="00DD1B65"/>
    <w:rsid w:val="00DD1E7E"/>
    <w:rsid w:val="00DD219E"/>
    <w:rsid w:val="00DD220F"/>
    <w:rsid w:val="00DD24D1"/>
    <w:rsid w:val="00DD2A83"/>
    <w:rsid w:val="00DD2AAD"/>
    <w:rsid w:val="00DD2C71"/>
    <w:rsid w:val="00DD361C"/>
    <w:rsid w:val="00DD4188"/>
    <w:rsid w:val="00DD4FD8"/>
    <w:rsid w:val="00DD5A22"/>
    <w:rsid w:val="00DD617F"/>
    <w:rsid w:val="00DD655E"/>
    <w:rsid w:val="00DD6F19"/>
    <w:rsid w:val="00DD7550"/>
    <w:rsid w:val="00DD76E8"/>
    <w:rsid w:val="00DE1547"/>
    <w:rsid w:val="00DE19F3"/>
    <w:rsid w:val="00DE21AB"/>
    <w:rsid w:val="00DE230A"/>
    <w:rsid w:val="00DE2F99"/>
    <w:rsid w:val="00DE2FF2"/>
    <w:rsid w:val="00DE34E4"/>
    <w:rsid w:val="00DE3B5E"/>
    <w:rsid w:val="00DE4323"/>
    <w:rsid w:val="00DE44EE"/>
    <w:rsid w:val="00DE4BC1"/>
    <w:rsid w:val="00DE4C13"/>
    <w:rsid w:val="00DE4D61"/>
    <w:rsid w:val="00DE5881"/>
    <w:rsid w:val="00DE5EF4"/>
    <w:rsid w:val="00DE600B"/>
    <w:rsid w:val="00DE620B"/>
    <w:rsid w:val="00DE6299"/>
    <w:rsid w:val="00DE6929"/>
    <w:rsid w:val="00DE6D96"/>
    <w:rsid w:val="00DE7498"/>
    <w:rsid w:val="00DE7649"/>
    <w:rsid w:val="00DE76B4"/>
    <w:rsid w:val="00DE7930"/>
    <w:rsid w:val="00DF03AC"/>
    <w:rsid w:val="00DF05F8"/>
    <w:rsid w:val="00DF0847"/>
    <w:rsid w:val="00DF166F"/>
    <w:rsid w:val="00DF16A4"/>
    <w:rsid w:val="00DF1A73"/>
    <w:rsid w:val="00DF1F85"/>
    <w:rsid w:val="00DF2088"/>
    <w:rsid w:val="00DF235F"/>
    <w:rsid w:val="00DF2A58"/>
    <w:rsid w:val="00DF2B35"/>
    <w:rsid w:val="00DF2EC2"/>
    <w:rsid w:val="00DF2EE2"/>
    <w:rsid w:val="00DF33F4"/>
    <w:rsid w:val="00DF3561"/>
    <w:rsid w:val="00DF36FD"/>
    <w:rsid w:val="00DF51DA"/>
    <w:rsid w:val="00DF53CB"/>
    <w:rsid w:val="00DF561F"/>
    <w:rsid w:val="00DF5681"/>
    <w:rsid w:val="00DF5A6B"/>
    <w:rsid w:val="00DF67FE"/>
    <w:rsid w:val="00DF6ADC"/>
    <w:rsid w:val="00DF6DC2"/>
    <w:rsid w:val="00DF75F9"/>
    <w:rsid w:val="00E01674"/>
    <w:rsid w:val="00E016C3"/>
    <w:rsid w:val="00E01E52"/>
    <w:rsid w:val="00E028EA"/>
    <w:rsid w:val="00E0359F"/>
    <w:rsid w:val="00E03F91"/>
    <w:rsid w:val="00E04873"/>
    <w:rsid w:val="00E04B1A"/>
    <w:rsid w:val="00E05CB4"/>
    <w:rsid w:val="00E0625C"/>
    <w:rsid w:val="00E062DC"/>
    <w:rsid w:val="00E06C0A"/>
    <w:rsid w:val="00E07758"/>
    <w:rsid w:val="00E1075B"/>
    <w:rsid w:val="00E10AFE"/>
    <w:rsid w:val="00E10B34"/>
    <w:rsid w:val="00E10F00"/>
    <w:rsid w:val="00E116DC"/>
    <w:rsid w:val="00E11991"/>
    <w:rsid w:val="00E12034"/>
    <w:rsid w:val="00E12334"/>
    <w:rsid w:val="00E12EEC"/>
    <w:rsid w:val="00E13D0A"/>
    <w:rsid w:val="00E14283"/>
    <w:rsid w:val="00E14DDA"/>
    <w:rsid w:val="00E15155"/>
    <w:rsid w:val="00E15728"/>
    <w:rsid w:val="00E15B83"/>
    <w:rsid w:val="00E15D47"/>
    <w:rsid w:val="00E15F29"/>
    <w:rsid w:val="00E162DF"/>
    <w:rsid w:val="00E16316"/>
    <w:rsid w:val="00E165D3"/>
    <w:rsid w:val="00E169CD"/>
    <w:rsid w:val="00E16E9D"/>
    <w:rsid w:val="00E16F0A"/>
    <w:rsid w:val="00E17BAF"/>
    <w:rsid w:val="00E17F4F"/>
    <w:rsid w:val="00E20B61"/>
    <w:rsid w:val="00E20CB7"/>
    <w:rsid w:val="00E21031"/>
    <w:rsid w:val="00E21DAB"/>
    <w:rsid w:val="00E220CC"/>
    <w:rsid w:val="00E222C7"/>
    <w:rsid w:val="00E22604"/>
    <w:rsid w:val="00E2275D"/>
    <w:rsid w:val="00E22B4D"/>
    <w:rsid w:val="00E22C86"/>
    <w:rsid w:val="00E23410"/>
    <w:rsid w:val="00E23671"/>
    <w:rsid w:val="00E2389E"/>
    <w:rsid w:val="00E2424B"/>
    <w:rsid w:val="00E24B1D"/>
    <w:rsid w:val="00E24B9E"/>
    <w:rsid w:val="00E24C48"/>
    <w:rsid w:val="00E25A76"/>
    <w:rsid w:val="00E25CF7"/>
    <w:rsid w:val="00E25F6A"/>
    <w:rsid w:val="00E26898"/>
    <w:rsid w:val="00E308B3"/>
    <w:rsid w:val="00E30E64"/>
    <w:rsid w:val="00E315CF"/>
    <w:rsid w:val="00E3177C"/>
    <w:rsid w:val="00E31A10"/>
    <w:rsid w:val="00E31F0D"/>
    <w:rsid w:val="00E324CC"/>
    <w:rsid w:val="00E32934"/>
    <w:rsid w:val="00E32D97"/>
    <w:rsid w:val="00E33235"/>
    <w:rsid w:val="00E3345E"/>
    <w:rsid w:val="00E335B2"/>
    <w:rsid w:val="00E33F05"/>
    <w:rsid w:val="00E33FFA"/>
    <w:rsid w:val="00E34791"/>
    <w:rsid w:val="00E36090"/>
    <w:rsid w:val="00E36790"/>
    <w:rsid w:val="00E37117"/>
    <w:rsid w:val="00E3776A"/>
    <w:rsid w:val="00E37ABD"/>
    <w:rsid w:val="00E4013D"/>
    <w:rsid w:val="00E40461"/>
    <w:rsid w:val="00E4047F"/>
    <w:rsid w:val="00E40F0A"/>
    <w:rsid w:val="00E411E3"/>
    <w:rsid w:val="00E41713"/>
    <w:rsid w:val="00E423E9"/>
    <w:rsid w:val="00E425C3"/>
    <w:rsid w:val="00E4381F"/>
    <w:rsid w:val="00E443D7"/>
    <w:rsid w:val="00E44B49"/>
    <w:rsid w:val="00E45615"/>
    <w:rsid w:val="00E458FE"/>
    <w:rsid w:val="00E4660B"/>
    <w:rsid w:val="00E468F0"/>
    <w:rsid w:val="00E4797F"/>
    <w:rsid w:val="00E50FF0"/>
    <w:rsid w:val="00E515EF"/>
    <w:rsid w:val="00E5165A"/>
    <w:rsid w:val="00E525DC"/>
    <w:rsid w:val="00E52FBE"/>
    <w:rsid w:val="00E53006"/>
    <w:rsid w:val="00E530B5"/>
    <w:rsid w:val="00E533B9"/>
    <w:rsid w:val="00E53915"/>
    <w:rsid w:val="00E5395E"/>
    <w:rsid w:val="00E53E7B"/>
    <w:rsid w:val="00E54249"/>
    <w:rsid w:val="00E545E7"/>
    <w:rsid w:val="00E5462A"/>
    <w:rsid w:val="00E549A8"/>
    <w:rsid w:val="00E5500A"/>
    <w:rsid w:val="00E55110"/>
    <w:rsid w:val="00E55155"/>
    <w:rsid w:val="00E5567D"/>
    <w:rsid w:val="00E56556"/>
    <w:rsid w:val="00E57038"/>
    <w:rsid w:val="00E572DF"/>
    <w:rsid w:val="00E57479"/>
    <w:rsid w:val="00E57D3B"/>
    <w:rsid w:val="00E6059F"/>
    <w:rsid w:val="00E60DF9"/>
    <w:rsid w:val="00E60E8D"/>
    <w:rsid w:val="00E611AE"/>
    <w:rsid w:val="00E61751"/>
    <w:rsid w:val="00E617FF"/>
    <w:rsid w:val="00E61808"/>
    <w:rsid w:val="00E62065"/>
    <w:rsid w:val="00E624BA"/>
    <w:rsid w:val="00E62738"/>
    <w:rsid w:val="00E62E57"/>
    <w:rsid w:val="00E64282"/>
    <w:rsid w:val="00E6445B"/>
    <w:rsid w:val="00E65557"/>
    <w:rsid w:val="00E65E17"/>
    <w:rsid w:val="00E66B9F"/>
    <w:rsid w:val="00E66CB3"/>
    <w:rsid w:val="00E67026"/>
    <w:rsid w:val="00E702F9"/>
    <w:rsid w:val="00E7039F"/>
    <w:rsid w:val="00E703F8"/>
    <w:rsid w:val="00E713EA"/>
    <w:rsid w:val="00E71F46"/>
    <w:rsid w:val="00E71F59"/>
    <w:rsid w:val="00E72253"/>
    <w:rsid w:val="00E723CA"/>
    <w:rsid w:val="00E72B71"/>
    <w:rsid w:val="00E73459"/>
    <w:rsid w:val="00E7359E"/>
    <w:rsid w:val="00E736C9"/>
    <w:rsid w:val="00E73728"/>
    <w:rsid w:val="00E73899"/>
    <w:rsid w:val="00E73922"/>
    <w:rsid w:val="00E739F7"/>
    <w:rsid w:val="00E73A3E"/>
    <w:rsid w:val="00E73B44"/>
    <w:rsid w:val="00E73E84"/>
    <w:rsid w:val="00E74021"/>
    <w:rsid w:val="00E741A7"/>
    <w:rsid w:val="00E74CBC"/>
    <w:rsid w:val="00E752A9"/>
    <w:rsid w:val="00E756AB"/>
    <w:rsid w:val="00E76BF1"/>
    <w:rsid w:val="00E76C4F"/>
    <w:rsid w:val="00E80263"/>
    <w:rsid w:val="00E808FC"/>
    <w:rsid w:val="00E81D80"/>
    <w:rsid w:val="00E82999"/>
    <w:rsid w:val="00E82D30"/>
    <w:rsid w:val="00E82D6D"/>
    <w:rsid w:val="00E82E58"/>
    <w:rsid w:val="00E839AB"/>
    <w:rsid w:val="00E848C9"/>
    <w:rsid w:val="00E84C01"/>
    <w:rsid w:val="00E853B1"/>
    <w:rsid w:val="00E85A3B"/>
    <w:rsid w:val="00E85B26"/>
    <w:rsid w:val="00E862B4"/>
    <w:rsid w:val="00E862F9"/>
    <w:rsid w:val="00E8643C"/>
    <w:rsid w:val="00E872E5"/>
    <w:rsid w:val="00E87A46"/>
    <w:rsid w:val="00E87C20"/>
    <w:rsid w:val="00E87F39"/>
    <w:rsid w:val="00E905D3"/>
    <w:rsid w:val="00E9077B"/>
    <w:rsid w:val="00E90815"/>
    <w:rsid w:val="00E90843"/>
    <w:rsid w:val="00E908D1"/>
    <w:rsid w:val="00E90CC0"/>
    <w:rsid w:val="00E91524"/>
    <w:rsid w:val="00E91638"/>
    <w:rsid w:val="00E9174C"/>
    <w:rsid w:val="00E91F50"/>
    <w:rsid w:val="00E9274E"/>
    <w:rsid w:val="00E9292B"/>
    <w:rsid w:val="00E93555"/>
    <w:rsid w:val="00E93686"/>
    <w:rsid w:val="00E9397A"/>
    <w:rsid w:val="00E93E18"/>
    <w:rsid w:val="00E940C4"/>
    <w:rsid w:val="00E9454A"/>
    <w:rsid w:val="00E94E49"/>
    <w:rsid w:val="00E9574D"/>
    <w:rsid w:val="00E95F1B"/>
    <w:rsid w:val="00E96962"/>
    <w:rsid w:val="00E96BB7"/>
    <w:rsid w:val="00E96FD8"/>
    <w:rsid w:val="00E979C2"/>
    <w:rsid w:val="00E97F8A"/>
    <w:rsid w:val="00EA02EE"/>
    <w:rsid w:val="00EA0B45"/>
    <w:rsid w:val="00EA101A"/>
    <w:rsid w:val="00EA1317"/>
    <w:rsid w:val="00EA133F"/>
    <w:rsid w:val="00EA1803"/>
    <w:rsid w:val="00EA1996"/>
    <w:rsid w:val="00EA1A79"/>
    <w:rsid w:val="00EA1D1E"/>
    <w:rsid w:val="00EA26C7"/>
    <w:rsid w:val="00EA301F"/>
    <w:rsid w:val="00EA3779"/>
    <w:rsid w:val="00EA4357"/>
    <w:rsid w:val="00EA44EA"/>
    <w:rsid w:val="00EA4735"/>
    <w:rsid w:val="00EA47B7"/>
    <w:rsid w:val="00EA4CA8"/>
    <w:rsid w:val="00EA50DC"/>
    <w:rsid w:val="00EA539B"/>
    <w:rsid w:val="00EA586A"/>
    <w:rsid w:val="00EA59E1"/>
    <w:rsid w:val="00EA5DB8"/>
    <w:rsid w:val="00EA645A"/>
    <w:rsid w:val="00EA6FA2"/>
    <w:rsid w:val="00EA7F2B"/>
    <w:rsid w:val="00EB02F9"/>
    <w:rsid w:val="00EB0ACB"/>
    <w:rsid w:val="00EB0C8C"/>
    <w:rsid w:val="00EB238E"/>
    <w:rsid w:val="00EB2548"/>
    <w:rsid w:val="00EB2A8B"/>
    <w:rsid w:val="00EB2F21"/>
    <w:rsid w:val="00EB3FAC"/>
    <w:rsid w:val="00EB4A1D"/>
    <w:rsid w:val="00EB53A6"/>
    <w:rsid w:val="00EB5791"/>
    <w:rsid w:val="00EB5D68"/>
    <w:rsid w:val="00EB6C09"/>
    <w:rsid w:val="00EB6EAB"/>
    <w:rsid w:val="00EB7B8D"/>
    <w:rsid w:val="00EC0E3D"/>
    <w:rsid w:val="00EC131F"/>
    <w:rsid w:val="00EC1482"/>
    <w:rsid w:val="00EC1DA8"/>
    <w:rsid w:val="00EC21C3"/>
    <w:rsid w:val="00EC2B2F"/>
    <w:rsid w:val="00EC2D8C"/>
    <w:rsid w:val="00EC322E"/>
    <w:rsid w:val="00EC35B4"/>
    <w:rsid w:val="00EC371F"/>
    <w:rsid w:val="00EC3D68"/>
    <w:rsid w:val="00EC40CB"/>
    <w:rsid w:val="00EC43AC"/>
    <w:rsid w:val="00EC5236"/>
    <w:rsid w:val="00EC5AAA"/>
    <w:rsid w:val="00EC5CF4"/>
    <w:rsid w:val="00EC5D38"/>
    <w:rsid w:val="00EC6DEE"/>
    <w:rsid w:val="00EC7837"/>
    <w:rsid w:val="00ED02C8"/>
    <w:rsid w:val="00ED0659"/>
    <w:rsid w:val="00ED07EC"/>
    <w:rsid w:val="00ED095F"/>
    <w:rsid w:val="00ED0B42"/>
    <w:rsid w:val="00ED1C77"/>
    <w:rsid w:val="00ED1E5E"/>
    <w:rsid w:val="00ED2910"/>
    <w:rsid w:val="00ED2FAD"/>
    <w:rsid w:val="00ED3132"/>
    <w:rsid w:val="00ED31FF"/>
    <w:rsid w:val="00ED39A5"/>
    <w:rsid w:val="00ED3DB8"/>
    <w:rsid w:val="00ED44C3"/>
    <w:rsid w:val="00ED469C"/>
    <w:rsid w:val="00ED495F"/>
    <w:rsid w:val="00ED5505"/>
    <w:rsid w:val="00ED5CB9"/>
    <w:rsid w:val="00ED5E7A"/>
    <w:rsid w:val="00ED6137"/>
    <w:rsid w:val="00ED694C"/>
    <w:rsid w:val="00ED70DA"/>
    <w:rsid w:val="00ED741F"/>
    <w:rsid w:val="00ED7EE7"/>
    <w:rsid w:val="00EE000F"/>
    <w:rsid w:val="00EE08F2"/>
    <w:rsid w:val="00EE0D10"/>
    <w:rsid w:val="00EE135B"/>
    <w:rsid w:val="00EE1858"/>
    <w:rsid w:val="00EE2B03"/>
    <w:rsid w:val="00EE32EF"/>
    <w:rsid w:val="00EE3671"/>
    <w:rsid w:val="00EE4101"/>
    <w:rsid w:val="00EE42D2"/>
    <w:rsid w:val="00EE431F"/>
    <w:rsid w:val="00EE4572"/>
    <w:rsid w:val="00EE4FA8"/>
    <w:rsid w:val="00EE5138"/>
    <w:rsid w:val="00EE5AF5"/>
    <w:rsid w:val="00EE5FE9"/>
    <w:rsid w:val="00EE68CD"/>
    <w:rsid w:val="00EE690B"/>
    <w:rsid w:val="00EE69D5"/>
    <w:rsid w:val="00EE6C8F"/>
    <w:rsid w:val="00EE74C4"/>
    <w:rsid w:val="00EE7A73"/>
    <w:rsid w:val="00EE7C67"/>
    <w:rsid w:val="00EE7C79"/>
    <w:rsid w:val="00EE7CFD"/>
    <w:rsid w:val="00EF02F0"/>
    <w:rsid w:val="00EF0448"/>
    <w:rsid w:val="00EF0767"/>
    <w:rsid w:val="00EF0C82"/>
    <w:rsid w:val="00EF1735"/>
    <w:rsid w:val="00EF1762"/>
    <w:rsid w:val="00EF18A4"/>
    <w:rsid w:val="00EF1FAB"/>
    <w:rsid w:val="00EF21D2"/>
    <w:rsid w:val="00EF2C5D"/>
    <w:rsid w:val="00EF30A6"/>
    <w:rsid w:val="00EF3ACC"/>
    <w:rsid w:val="00EF3AE9"/>
    <w:rsid w:val="00EF3F25"/>
    <w:rsid w:val="00EF52F9"/>
    <w:rsid w:val="00EF53D3"/>
    <w:rsid w:val="00EF5C92"/>
    <w:rsid w:val="00EF61F7"/>
    <w:rsid w:val="00EF74FD"/>
    <w:rsid w:val="00EF78D3"/>
    <w:rsid w:val="00F002A9"/>
    <w:rsid w:val="00F0044D"/>
    <w:rsid w:val="00F00B20"/>
    <w:rsid w:val="00F00F60"/>
    <w:rsid w:val="00F013CB"/>
    <w:rsid w:val="00F013CC"/>
    <w:rsid w:val="00F01479"/>
    <w:rsid w:val="00F018C1"/>
    <w:rsid w:val="00F01EE5"/>
    <w:rsid w:val="00F020CB"/>
    <w:rsid w:val="00F024A3"/>
    <w:rsid w:val="00F025C6"/>
    <w:rsid w:val="00F0288B"/>
    <w:rsid w:val="00F02EFA"/>
    <w:rsid w:val="00F0395B"/>
    <w:rsid w:val="00F039F7"/>
    <w:rsid w:val="00F04423"/>
    <w:rsid w:val="00F044A5"/>
    <w:rsid w:val="00F044D9"/>
    <w:rsid w:val="00F04618"/>
    <w:rsid w:val="00F04721"/>
    <w:rsid w:val="00F04B0E"/>
    <w:rsid w:val="00F04CED"/>
    <w:rsid w:val="00F05492"/>
    <w:rsid w:val="00F055C3"/>
    <w:rsid w:val="00F05B07"/>
    <w:rsid w:val="00F05E69"/>
    <w:rsid w:val="00F06E60"/>
    <w:rsid w:val="00F07029"/>
    <w:rsid w:val="00F0709C"/>
    <w:rsid w:val="00F07185"/>
    <w:rsid w:val="00F075E7"/>
    <w:rsid w:val="00F07868"/>
    <w:rsid w:val="00F078DB"/>
    <w:rsid w:val="00F07AA2"/>
    <w:rsid w:val="00F07B7D"/>
    <w:rsid w:val="00F07D2F"/>
    <w:rsid w:val="00F07D35"/>
    <w:rsid w:val="00F10272"/>
    <w:rsid w:val="00F10C70"/>
    <w:rsid w:val="00F11864"/>
    <w:rsid w:val="00F119DA"/>
    <w:rsid w:val="00F11EDA"/>
    <w:rsid w:val="00F1232E"/>
    <w:rsid w:val="00F12387"/>
    <w:rsid w:val="00F123D1"/>
    <w:rsid w:val="00F12CE5"/>
    <w:rsid w:val="00F12DD2"/>
    <w:rsid w:val="00F133D4"/>
    <w:rsid w:val="00F14835"/>
    <w:rsid w:val="00F14C5A"/>
    <w:rsid w:val="00F14C7E"/>
    <w:rsid w:val="00F14D05"/>
    <w:rsid w:val="00F1531A"/>
    <w:rsid w:val="00F15C8D"/>
    <w:rsid w:val="00F166CC"/>
    <w:rsid w:val="00F16E26"/>
    <w:rsid w:val="00F17954"/>
    <w:rsid w:val="00F17C85"/>
    <w:rsid w:val="00F17F94"/>
    <w:rsid w:val="00F20096"/>
    <w:rsid w:val="00F204C4"/>
    <w:rsid w:val="00F20ED6"/>
    <w:rsid w:val="00F21503"/>
    <w:rsid w:val="00F2191F"/>
    <w:rsid w:val="00F21A41"/>
    <w:rsid w:val="00F21E31"/>
    <w:rsid w:val="00F22103"/>
    <w:rsid w:val="00F230D2"/>
    <w:rsid w:val="00F231E7"/>
    <w:rsid w:val="00F23D83"/>
    <w:rsid w:val="00F248A8"/>
    <w:rsid w:val="00F24A83"/>
    <w:rsid w:val="00F24C3F"/>
    <w:rsid w:val="00F25244"/>
    <w:rsid w:val="00F2534E"/>
    <w:rsid w:val="00F2571C"/>
    <w:rsid w:val="00F25B2B"/>
    <w:rsid w:val="00F260FF"/>
    <w:rsid w:val="00F26669"/>
    <w:rsid w:val="00F2669A"/>
    <w:rsid w:val="00F26851"/>
    <w:rsid w:val="00F26EE6"/>
    <w:rsid w:val="00F27177"/>
    <w:rsid w:val="00F2784E"/>
    <w:rsid w:val="00F27C07"/>
    <w:rsid w:val="00F309D5"/>
    <w:rsid w:val="00F30C0A"/>
    <w:rsid w:val="00F30C28"/>
    <w:rsid w:val="00F30EA6"/>
    <w:rsid w:val="00F3110F"/>
    <w:rsid w:val="00F3129C"/>
    <w:rsid w:val="00F31D30"/>
    <w:rsid w:val="00F32667"/>
    <w:rsid w:val="00F32A0A"/>
    <w:rsid w:val="00F32AD2"/>
    <w:rsid w:val="00F32CB3"/>
    <w:rsid w:val="00F32CDE"/>
    <w:rsid w:val="00F3467D"/>
    <w:rsid w:val="00F3497D"/>
    <w:rsid w:val="00F35016"/>
    <w:rsid w:val="00F352D4"/>
    <w:rsid w:val="00F358E8"/>
    <w:rsid w:val="00F359E4"/>
    <w:rsid w:val="00F36B09"/>
    <w:rsid w:val="00F36DD6"/>
    <w:rsid w:val="00F36FE2"/>
    <w:rsid w:val="00F3735F"/>
    <w:rsid w:val="00F3754A"/>
    <w:rsid w:val="00F3755F"/>
    <w:rsid w:val="00F379BB"/>
    <w:rsid w:val="00F379EF"/>
    <w:rsid w:val="00F408C8"/>
    <w:rsid w:val="00F40D69"/>
    <w:rsid w:val="00F413E4"/>
    <w:rsid w:val="00F429EF"/>
    <w:rsid w:val="00F42D94"/>
    <w:rsid w:val="00F42F19"/>
    <w:rsid w:val="00F42F23"/>
    <w:rsid w:val="00F43DE2"/>
    <w:rsid w:val="00F44111"/>
    <w:rsid w:val="00F44ED6"/>
    <w:rsid w:val="00F453B6"/>
    <w:rsid w:val="00F4597C"/>
    <w:rsid w:val="00F45C64"/>
    <w:rsid w:val="00F4601D"/>
    <w:rsid w:val="00F46485"/>
    <w:rsid w:val="00F471AD"/>
    <w:rsid w:val="00F47E37"/>
    <w:rsid w:val="00F5028C"/>
    <w:rsid w:val="00F503DA"/>
    <w:rsid w:val="00F50667"/>
    <w:rsid w:val="00F50A73"/>
    <w:rsid w:val="00F50C94"/>
    <w:rsid w:val="00F50F6D"/>
    <w:rsid w:val="00F51510"/>
    <w:rsid w:val="00F51AF5"/>
    <w:rsid w:val="00F51D29"/>
    <w:rsid w:val="00F51F12"/>
    <w:rsid w:val="00F52269"/>
    <w:rsid w:val="00F52401"/>
    <w:rsid w:val="00F5254E"/>
    <w:rsid w:val="00F52600"/>
    <w:rsid w:val="00F52896"/>
    <w:rsid w:val="00F528B9"/>
    <w:rsid w:val="00F528BD"/>
    <w:rsid w:val="00F529C8"/>
    <w:rsid w:val="00F52D5A"/>
    <w:rsid w:val="00F533C3"/>
    <w:rsid w:val="00F53C66"/>
    <w:rsid w:val="00F5402E"/>
    <w:rsid w:val="00F54181"/>
    <w:rsid w:val="00F5428D"/>
    <w:rsid w:val="00F54F4E"/>
    <w:rsid w:val="00F55108"/>
    <w:rsid w:val="00F5575A"/>
    <w:rsid w:val="00F55CEE"/>
    <w:rsid w:val="00F56712"/>
    <w:rsid w:val="00F56CDF"/>
    <w:rsid w:val="00F56EA5"/>
    <w:rsid w:val="00F57BA7"/>
    <w:rsid w:val="00F57DBD"/>
    <w:rsid w:val="00F6024F"/>
    <w:rsid w:val="00F604AF"/>
    <w:rsid w:val="00F60A25"/>
    <w:rsid w:val="00F612CA"/>
    <w:rsid w:val="00F61DEE"/>
    <w:rsid w:val="00F62602"/>
    <w:rsid w:val="00F6267A"/>
    <w:rsid w:val="00F626F2"/>
    <w:rsid w:val="00F6314A"/>
    <w:rsid w:val="00F6341B"/>
    <w:rsid w:val="00F63453"/>
    <w:rsid w:val="00F63B57"/>
    <w:rsid w:val="00F645AD"/>
    <w:rsid w:val="00F646B7"/>
    <w:rsid w:val="00F64872"/>
    <w:rsid w:val="00F64DD7"/>
    <w:rsid w:val="00F64F17"/>
    <w:rsid w:val="00F64FB8"/>
    <w:rsid w:val="00F65087"/>
    <w:rsid w:val="00F65C77"/>
    <w:rsid w:val="00F65F57"/>
    <w:rsid w:val="00F661E9"/>
    <w:rsid w:val="00F6668E"/>
    <w:rsid w:val="00F667E2"/>
    <w:rsid w:val="00F668F1"/>
    <w:rsid w:val="00F6702D"/>
    <w:rsid w:val="00F671CB"/>
    <w:rsid w:val="00F678FB"/>
    <w:rsid w:val="00F67900"/>
    <w:rsid w:val="00F703C3"/>
    <w:rsid w:val="00F7114F"/>
    <w:rsid w:val="00F71270"/>
    <w:rsid w:val="00F72081"/>
    <w:rsid w:val="00F72224"/>
    <w:rsid w:val="00F723DE"/>
    <w:rsid w:val="00F72824"/>
    <w:rsid w:val="00F72D81"/>
    <w:rsid w:val="00F739B3"/>
    <w:rsid w:val="00F73CBE"/>
    <w:rsid w:val="00F73E95"/>
    <w:rsid w:val="00F73F7C"/>
    <w:rsid w:val="00F75133"/>
    <w:rsid w:val="00F753CA"/>
    <w:rsid w:val="00F755DA"/>
    <w:rsid w:val="00F75C3D"/>
    <w:rsid w:val="00F75D23"/>
    <w:rsid w:val="00F75DED"/>
    <w:rsid w:val="00F761E5"/>
    <w:rsid w:val="00F764A0"/>
    <w:rsid w:val="00F766FD"/>
    <w:rsid w:val="00F76DB0"/>
    <w:rsid w:val="00F7734A"/>
    <w:rsid w:val="00F77699"/>
    <w:rsid w:val="00F77CB5"/>
    <w:rsid w:val="00F77E98"/>
    <w:rsid w:val="00F811CA"/>
    <w:rsid w:val="00F81473"/>
    <w:rsid w:val="00F817AD"/>
    <w:rsid w:val="00F81B57"/>
    <w:rsid w:val="00F81D2E"/>
    <w:rsid w:val="00F81F41"/>
    <w:rsid w:val="00F82C99"/>
    <w:rsid w:val="00F83068"/>
    <w:rsid w:val="00F830D6"/>
    <w:rsid w:val="00F8356C"/>
    <w:rsid w:val="00F83B73"/>
    <w:rsid w:val="00F84551"/>
    <w:rsid w:val="00F850BA"/>
    <w:rsid w:val="00F85522"/>
    <w:rsid w:val="00F8564A"/>
    <w:rsid w:val="00F85F29"/>
    <w:rsid w:val="00F863C4"/>
    <w:rsid w:val="00F86732"/>
    <w:rsid w:val="00F86913"/>
    <w:rsid w:val="00F86EDA"/>
    <w:rsid w:val="00F870F7"/>
    <w:rsid w:val="00F905E0"/>
    <w:rsid w:val="00F9080D"/>
    <w:rsid w:val="00F91B01"/>
    <w:rsid w:val="00F91B34"/>
    <w:rsid w:val="00F91C3B"/>
    <w:rsid w:val="00F92094"/>
    <w:rsid w:val="00F937E3"/>
    <w:rsid w:val="00F952DC"/>
    <w:rsid w:val="00F955C1"/>
    <w:rsid w:val="00F956F1"/>
    <w:rsid w:val="00F957F9"/>
    <w:rsid w:val="00F961F2"/>
    <w:rsid w:val="00F966BD"/>
    <w:rsid w:val="00F966F2"/>
    <w:rsid w:val="00F96943"/>
    <w:rsid w:val="00F96FB8"/>
    <w:rsid w:val="00F97611"/>
    <w:rsid w:val="00FA104D"/>
    <w:rsid w:val="00FA10CF"/>
    <w:rsid w:val="00FA16BA"/>
    <w:rsid w:val="00FA29DD"/>
    <w:rsid w:val="00FA2D49"/>
    <w:rsid w:val="00FA3338"/>
    <w:rsid w:val="00FA3DC6"/>
    <w:rsid w:val="00FA3EBB"/>
    <w:rsid w:val="00FA454B"/>
    <w:rsid w:val="00FA4B09"/>
    <w:rsid w:val="00FA4E04"/>
    <w:rsid w:val="00FA5076"/>
    <w:rsid w:val="00FA5763"/>
    <w:rsid w:val="00FA640B"/>
    <w:rsid w:val="00FA696A"/>
    <w:rsid w:val="00FA6A7F"/>
    <w:rsid w:val="00FA6B6B"/>
    <w:rsid w:val="00FA6FE1"/>
    <w:rsid w:val="00FA789A"/>
    <w:rsid w:val="00FA78A9"/>
    <w:rsid w:val="00FA7968"/>
    <w:rsid w:val="00FA79E5"/>
    <w:rsid w:val="00FA7C90"/>
    <w:rsid w:val="00FA7EA6"/>
    <w:rsid w:val="00FA7F25"/>
    <w:rsid w:val="00FB0037"/>
    <w:rsid w:val="00FB10ED"/>
    <w:rsid w:val="00FB11B5"/>
    <w:rsid w:val="00FB1518"/>
    <w:rsid w:val="00FB219E"/>
    <w:rsid w:val="00FB24AC"/>
    <w:rsid w:val="00FB3174"/>
    <w:rsid w:val="00FB39E0"/>
    <w:rsid w:val="00FB41FC"/>
    <w:rsid w:val="00FB449E"/>
    <w:rsid w:val="00FB4BE8"/>
    <w:rsid w:val="00FB4C2D"/>
    <w:rsid w:val="00FB4E5D"/>
    <w:rsid w:val="00FB6E43"/>
    <w:rsid w:val="00FB74EC"/>
    <w:rsid w:val="00FB7A62"/>
    <w:rsid w:val="00FB7DF1"/>
    <w:rsid w:val="00FC0324"/>
    <w:rsid w:val="00FC037E"/>
    <w:rsid w:val="00FC0489"/>
    <w:rsid w:val="00FC07B0"/>
    <w:rsid w:val="00FC156A"/>
    <w:rsid w:val="00FC305B"/>
    <w:rsid w:val="00FC404F"/>
    <w:rsid w:val="00FC4063"/>
    <w:rsid w:val="00FC6B96"/>
    <w:rsid w:val="00FC6C10"/>
    <w:rsid w:val="00FC7E20"/>
    <w:rsid w:val="00FD0281"/>
    <w:rsid w:val="00FD06FE"/>
    <w:rsid w:val="00FD0D37"/>
    <w:rsid w:val="00FD14B7"/>
    <w:rsid w:val="00FD14F5"/>
    <w:rsid w:val="00FD2C94"/>
    <w:rsid w:val="00FD3420"/>
    <w:rsid w:val="00FD36AB"/>
    <w:rsid w:val="00FD4274"/>
    <w:rsid w:val="00FD4753"/>
    <w:rsid w:val="00FD563C"/>
    <w:rsid w:val="00FD58EF"/>
    <w:rsid w:val="00FD59E7"/>
    <w:rsid w:val="00FD5C17"/>
    <w:rsid w:val="00FD6718"/>
    <w:rsid w:val="00FD732D"/>
    <w:rsid w:val="00FD73A2"/>
    <w:rsid w:val="00FD7D73"/>
    <w:rsid w:val="00FD7F49"/>
    <w:rsid w:val="00FD7F91"/>
    <w:rsid w:val="00FE00FF"/>
    <w:rsid w:val="00FE0B24"/>
    <w:rsid w:val="00FE0BAF"/>
    <w:rsid w:val="00FE17C4"/>
    <w:rsid w:val="00FE1BF6"/>
    <w:rsid w:val="00FE2227"/>
    <w:rsid w:val="00FE230A"/>
    <w:rsid w:val="00FE2484"/>
    <w:rsid w:val="00FE282A"/>
    <w:rsid w:val="00FE475C"/>
    <w:rsid w:val="00FE4B1C"/>
    <w:rsid w:val="00FE4E83"/>
    <w:rsid w:val="00FE55DB"/>
    <w:rsid w:val="00FE5A4C"/>
    <w:rsid w:val="00FE5AE8"/>
    <w:rsid w:val="00FE7741"/>
    <w:rsid w:val="00FE7AEE"/>
    <w:rsid w:val="00FE7FD0"/>
    <w:rsid w:val="00FF0106"/>
    <w:rsid w:val="00FF09E8"/>
    <w:rsid w:val="00FF0E5C"/>
    <w:rsid w:val="00FF1555"/>
    <w:rsid w:val="00FF24AD"/>
    <w:rsid w:val="00FF2BAE"/>
    <w:rsid w:val="00FF2CF7"/>
    <w:rsid w:val="00FF2DB4"/>
    <w:rsid w:val="00FF2DBE"/>
    <w:rsid w:val="00FF377C"/>
    <w:rsid w:val="00FF3C2B"/>
    <w:rsid w:val="00FF418B"/>
    <w:rsid w:val="00FF4409"/>
    <w:rsid w:val="00FF5045"/>
    <w:rsid w:val="00FF5102"/>
    <w:rsid w:val="00FF5363"/>
    <w:rsid w:val="00FF5C94"/>
    <w:rsid w:val="00FF624B"/>
    <w:rsid w:val="00FF6303"/>
    <w:rsid w:val="00FF659D"/>
    <w:rsid w:val="00FF773E"/>
    <w:rsid w:val="00FF7881"/>
    <w:rsid w:val="00FF7B4B"/>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EE685"/>
  <w15:docId w15:val="{EBDC4F0F-5568-4369-AF66-F753501A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73"/>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4"/>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style>
  <w:style w:type="character" w:customStyle="1" w:styleId="EncabezadoCar">
    <w:name w:val="Encabezado Car"/>
    <w:aliases w:val="encabezado Car,Encabezado Linea 1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titulo 5"/>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1">
    <w:name w:val="Título Car1"/>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titulo 5 Car"/>
    <w:link w:val="Prrafodelista"/>
    <w:uiPriority w:val="34"/>
    <w:locked/>
    <w:rsid w:val="00836E3C"/>
    <w:rPr>
      <w:lang w:val="es-ES" w:eastAsia="en-US"/>
    </w:rPr>
  </w:style>
  <w:style w:type="character" w:styleId="nfasis">
    <w:name w:val="Emphasis"/>
    <w:basedOn w:val="Fuentedeprrafopredeter"/>
    <w:uiPriority w:val="20"/>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B039B9"/>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Ttulo"/>
    <w:link w:val="TtuloCar"/>
    <w:qFormat/>
    <w:rsid w:val="006C17AA"/>
    <w:pPr>
      <w:spacing w:before="240" w:after="60"/>
      <w:jc w:val="center"/>
      <w:outlineLvl w:val="0"/>
    </w:pPr>
    <w:rPr>
      <w:b/>
      <w:bCs/>
      <w:kern w:val="28"/>
      <w:szCs w:val="32"/>
      <w:lang w:val="x-none" w:eastAsia="x-none"/>
    </w:rPr>
  </w:style>
  <w:style w:type="character" w:customStyle="1" w:styleId="TtuloCar">
    <w:name w:val="Título Car"/>
    <w:link w:val="a"/>
    <w:rsid w:val="006C17AA"/>
    <w:rPr>
      <w:b/>
      <w:bCs/>
      <w:kern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599">
      <w:bodyDiv w:val="1"/>
      <w:marLeft w:val="0"/>
      <w:marRight w:val="0"/>
      <w:marTop w:val="0"/>
      <w:marBottom w:val="0"/>
      <w:divBdr>
        <w:top w:val="none" w:sz="0" w:space="0" w:color="auto"/>
        <w:left w:val="none" w:sz="0" w:space="0" w:color="auto"/>
        <w:bottom w:val="none" w:sz="0" w:space="0" w:color="auto"/>
        <w:right w:val="none" w:sz="0" w:space="0" w:color="auto"/>
      </w:divBdr>
      <w:divsChild>
        <w:div w:id="984697276">
          <w:marLeft w:val="0"/>
          <w:marRight w:val="0"/>
          <w:marTop w:val="0"/>
          <w:marBottom w:val="0"/>
          <w:divBdr>
            <w:top w:val="none" w:sz="0" w:space="0" w:color="auto"/>
            <w:left w:val="none" w:sz="0" w:space="0" w:color="auto"/>
            <w:bottom w:val="none" w:sz="0" w:space="0" w:color="auto"/>
            <w:right w:val="none" w:sz="0" w:space="0" w:color="auto"/>
          </w:divBdr>
        </w:div>
        <w:div w:id="1610431924">
          <w:marLeft w:val="0"/>
          <w:marRight w:val="0"/>
          <w:marTop w:val="0"/>
          <w:marBottom w:val="0"/>
          <w:divBdr>
            <w:top w:val="none" w:sz="0" w:space="0" w:color="auto"/>
            <w:left w:val="none" w:sz="0" w:space="0" w:color="auto"/>
            <w:bottom w:val="none" w:sz="0" w:space="0" w:color="auto"/>
            <w:right w:val="none" w:sz="0" w:space="0" w:color="auto"/>
          </w:divBdr>
        </w:div>
        <w:div w:id="799425205">
          <w:marLeft w:val="0"/>
          <w:marRight w:val="0"/>
          <w:marTop w:val="0"/>
          <w:marBottom w:val="0"/>
          <w:divBdr>
            <w:top w:val="none" w:sz="0" w:space="0" w:color="auto"/>
            <w:left w:val="none" w:sz="0" w:space="0" w:color="auto"/>
            <w:bottom w:val="none" w:sz="0" w:space="0" w:color="auto"/>
            <w:right w:val="none" w:sz="0" w:space="0" w:color="auto"/>
          </w:divBdr>
        </w:div>
        <w:div w:id="1044863202">
          <w:marLeft w:val="0"/>
          <w:marRight w:val="0"/>
          <w:marTop w:val="0"/>
          <w:marBottom w:val="0"/>
          <w:divBdr>
            <w:top w:val="none" w:sz="0" w:space="0" w:color="auto"/>
            <w:left w:val="none" w:sz="0" w:space="0" w:color="auto"/>
            <w:bottom w:val="none" w:sz="0" w:space="0" w:color="auto"/>
            <w:right w:val="none" w:sz="0" w:space="0" w:color="auto"/>
          </w:divBdr>
        </w:div>
      </w:divsChild>
    </w:div>
    <w:div w:id="54091592">
      <w:bodyDiv w:val="1"/>
      <w:marLeft w:val="0"/>
      <w:marRight w:val="0"/>
      <w:marTop w:val="0"/>
      <w:marBottom w:val="0"/>
      <w:divBdr>
        <w:top w:val="none" w:sz="0" w:space="0" w:color="auto"/>
        <w:left w:val="none" w:sz="0" w:space="0" w:color="auto"/>
        <w:bottom w:val="none" w:sz="0" w:space="0" w:color="auto"/>
        <w:right w:val="none" w:sz="0" w:space="0" w:color="auto"/>
      </w:divBdr>
      <w:divsChild>
        <w:div w:id="1299609328">
          <w:marLeft w:val="0"/>
          <w:marRight w:val="0"/>
          <w:marTop w:val="0"/>
          <w:marBottom w:val="0"/>
          <w:divBdr>
            <w:top w:val="none" w:sz="0" w:space="0" w:color="auto"/>
            <w:left w:val="none" w:sz="0" w:space="0" w:color="auto"/>
            <w:bottom w:val="none" w:sz="0" w:space="0" w:color="auto"/>
            <w:right w:val="none" w:sz="0" w:space="0" w:color="auto"/>
          </w:divBdr>
        </w:div>
        <w:div w:id="2071882544">
          <w:marLeft w:val="0"/>
          <w:marRight w:val="0"/>
          <w:marTop w:val="0"/>
          <w:marBottom w:val="0"/>
          <w:divBdr>
            <w:top w:val="none" w:sz="0" w:space="0" w:color="auto"/>
            <w:left w:val="none" w:sz="0" w:space="0" w:color="auto"/>
            <w:bottom w:val="none" w:sz="0" w:space="0" w:color="auto"/>
            <w:right w:val="none" w:sz="0" w:space="0" w:color="auto"/>
          </w:divBdr>
        </w:div>
        <w:div w:id="678043080">
          <w:marLeft w:val="0"/>
          <w:marRight w:val="0"/>
          <w:marTop w:val="0"/>
          <w:marBottom w:val="0"/>
          <w:divBdr>
            <w:top w:val="none" w:sz="0" w:space="0" w:color="auto"/>
            <w:left w:val="none" w:sz="0" w:space="0" w:color="auto"/>
            <w:bottom w:val="none" w:sz="0" w:space="0" w:color="auto"/>
            <w:right w:val="none" w:sz="0" w:space="0" w:color="auto"/>
          </w:divBdr>
        </w:div>
        <w:div w:id="244610532">
          <w:marLeft w:val="0"/>
          <w:marRight w:val="0"/>
          <w:marTop w:val="0"/>
          <w:marBottom w:val="0"/>
          <w:divBdr>
            <w:top w:val="none" w:sz="0" w:space="0" w:color="auto"/>
            <w:left w:val="none" w:sz="0" w:space="0" w:color="auto"/>
            <w:bottom w:val="none" w:sz="0" w:space="0" w:color="auto"/>
            <w:right w:val="none" w:sz="0" w:space="0" w:color="auto"/>
          </w:divBdr>
        </w:div>
        <w:div w:id="1430277452">
          <w:marLeft w:val="0"/>
          <w:marRight w:val="0"/>
          <w:marTop w:val="0"/>
          <w:marBottom w:val="0"/>
          <w:divBdr>
            <w:top w:val="none" w:sz="0" w:space="0" w:color="auto"/>
            <w:left w:val="none" w:sz="0" w:space="0" w:color="auto"/>
            <w:bottom w:val="none" w:sz="0" w:space="0" w:color="auto"/>
            <w:right w:val="none" w:sz="0" w:space="0" w:color="auto"/>
          </w:divBdr>
        </w:div>
        <w:div w:id="1809518676">
          <w:marLeft w:val="0"/>
          <w:marRight w:val="0"/>
          <w:marTop w:val="0"/>
          <w:marBottom w:val="0"/>
          <w:divBdr>
            <w:top w:val="none" w:sz="0" w:space="0" w:color="auto"/>
            <w:left w:val="none" w:sz="0" w:space="0" w:color="auto"/>
            <w:bottom w:val="none" w:sz="0" w:space="0" w:color="auto"/>
            <w:right w:val="none" w:sz="0" w:space="0" w:color="auto"/>
          </w:divBdr>
        </w:div>
        <w:div w:id="1918830601">
          <w:marLeft w:val="0"/>
          <w:marRight w:val="0"/>
          <w:marTop w:val="0"/>
          <w:marBottom w:val="0"/>
          <w:divBdr>
            <w:top w:val="none" w:sz="0" w:space="0" w:color="auto"/>
            <w:left w:val="none" w:sz="0" w:space="0" w:color="auto"/>
            <w:bottom w:val="none" w:sz="0" w:space="0" w:color="auto"/>
            <w:right w:val="none" w:sz="0" w:space="0" w:color="auto"/>
          </w:divBdr>
        </w:div>
        <w:div w:id="1107391636">
          <w:marLeft w:val="0"/>
          <w:marRight w:val="0"/>
          <w:marTop w:val="0"/>
          <w:marBottom w:val="0"/>
          <w:divBdr>
            <w:top w:val="none" w:sz="0" w:space="0" w:color="auto"/>
            <w:left w:val="none" w:sz="0" w:space="0" w:color="auto"/>
            <w:bottom w:val="none" w:sz="0" w:space="0" w:color="auto"/>
            <w:right w:val="none" w:sz="0" w:space="0" w:color="auto"/>
          </w:divBdr>
        </w:div>
        <w:div w:id="45880812">
          <w:marLeft w:val="0"/>
          <w:marRight w:val="0"/>
          <w:marTop w:val="0"/>
          <w:marBottom w:val="0"/>
          <w:divBdr>
            <w:top w:val="none" w:sz="0" w:space="0" w:color="auto"/>
            <w:left w:val="none" w:sz="0" w:space="0" w:color="auto"/>
            <w:bottom w:val="none" w:sz="0" w:space="0" w:color="auto"/>
            <w:right w:val="none" w:sz="0" w:space="0" w:color="auto"/>
          </w:divBdr>
        </w:div>
        <w:div w:id="32196398">
          <w:marLeft w:val="0"/>
          <w:marRight w:val="0"/>
          <w:marTop w:val="0"/>
          <w:marBottom w:val="0"/>
          <w:divBdr>
            <w:top w:val="none" w:sz="0" w:space="0" w:color="auto"/>
            <w:left w:val="none" w:sz="0" w:space="0" w:color="auto"/>
            <w:bottom w:val="none" w:sz="0" w:space="0" w:color="auto"/>
            <w:right w:val="none" w:sz="0" w:space="0" w:color="auto"/>
          </w:divBdr>
        </w:div>
        <w:div w:id="1151412600">
          <w:marLeft w:val="0"/>
          <w:marRight w:val="0"/>
          <w:marTop w:val="0"/>
          <w:marBottom w:val="0"/>
          <w:divBdr>
            <w:top w:val="none" w:sz="0" w:space="0" w:color="auto"/>
            <w:left w:val="none" w:sz="0" w:space="0" w:color="auto"/>
            <w:bottom w:val="none" w:sz="0" w:space="0" w:color="auto"/>
            <w:right w:val="none" w:sz="0" w:space="0" w:color="auto"/>
          </w:divBdr>
        </w:div>
        <w:div w:id="29303811">
          <w:marLeft w:val="0"/>
          <w:marRight w:val="0"/>
          <w:marTop w:val="0"/>
          <w:marBottom w:val="0"/>
          <w:divBdr>
            <w:top w:val="none" w:sz="0" w:space="0" w:color="auto"/>
            <w:left w:val="none" w:sz="0" w:space="0" w:color="auto"/>
            <w:bottom w:val="none" w:sz="0" w:space="0" w:color="auto"/>
            <w:right w:val="none" w:sz="0" w:space="0" w:color="auto"/>
          </w:divBdr>
        </w:div>
        <w:div w:id="680545840">
          <w:marLeft w:val="0"/>
          <w:marRight w:val="0"/>
          <w:marTop w:val="0"/>
          <w:marBottom w:val="0"/>
          <w:divBdr>
            <w:top w:val="none" w:sz="0" w:space="0" w:color="auto"/>
            <w:left w:val="none" w:sz="0" w:space="0" w:color="auto"/>
            <w:bottom w:val="none" w:sz="0" w:space="0" w:color="auto"/>
            <w:right w:val="none" w:sz="0" w:space="0" w:color="auto"/>
          </w:divBdr>
        </w:div>
        <w:div w:id="587933422">
          <w:marLeft w:val="0"/>
          <w:marRight w:val="0"/>
          <w:marTop w:val="0"/>
          <w:marBottom w:val="0"/>
          <w:divBdr>
            <w:top w:val="none" w:sz="0" w:space="0" w:color="auto"/>
            <w:left w:val="none" w:sz="0" w:space="0" w:color="auto"/>
            <w:bottom w:val="none" w:sz="0" w:space="0" w:color="auto"/>
            <w:right w:val="none" w:sz="0" w:space="0" w:color="auto"/>
          </w:divBdr>
        </w:div>
        <w:div w:id="431777874">
          <w:marLeft w:val="0"/>
          <w:marRight w:val="0"/>
          <w:marTop w:val="0"/>
          <w:marBottom w:val="0"/>
          <w:divBdr>
            <w:top w:val="none" w:sz="0" w:space="0" w:color="auto"/>
            <w:left w:val="none" w:sz="0" w:space="0" w:color="auto"/>
            <w:bottom w:val="none" w:sz="0" w:space="0" w:color="auto"/>
            <w:right w:val="none" w:sz="0" w:space="0" w:color="auto"/>
          </w:divBdr>
        </w:div>
        <w:div w:id="793250192">
          <w:marLeft w:val="0"/>
          <w:marRight w:val="0"/>
          <w:marTop w:val="0"/>
          <w:marBottom w:val="0"/>
          <w:divBdr>
            <w:top w:val="none" w:sz="0" w:space="0" w:color="auto"/>
            <w:left w:val="none" w:sz="0" w:space="0" w:color="auto"/>
            <w:bottom w:val="none" w:sz="0" w:space="0" w:color="auto"/>
            <w:right w:val="none" w:sz="0" w:space="0" w:color="auto"/>
          </w:divBdr>
        </w:div>
        <w:div w:id="1524244501">
          <w:marLeft w:val="0"/>
          <w:marRight w:val="0"/>
          <w:marTop w:val="0"/>
          <w:marBottom w:val="0"/>
          <w:divBdr>
            <w:top w:val="none" w:sz="0" w:space="0" w:color="auto"/>
            <w:left w:val="none" w:sz="0" w:space="0" w:color="auto"/>
            <w:bottom w:val="none" w:sz="0" w:space="0" w:color="auto"/>
            <w:right w:val="none" w:sz="0" w:space="0" w:color="auto"/>
          </w:divBdr>
        </w:div>
        <w:div w:id="1168979396">
          <w:marLeft w:val="0"/>
          <w:marRight w:val="0"/>
          <w:marTop w:val="0"/>
          <w:marBottom w:val="0"/>
          <w:divBdr>
            <w:top w:val="none" w:sz="0" w:space="0" w:color="auto"/>
            <w:left w:val="none" w:sz="0" w:space="0" w:color="auto"/>
            <w:bottom w:val="none" w:sz="0" w:space="0" w:color="auto"/>
            <w:right w:val="none" w:sz="0" w:space="0" w:color="auto"/>
          </w:divBdr>
        </w:div>
        <w:div w:id="910237989">
          <w:marLeft w:val="0"/>
          <w:marRight w:val="0"/>
          <w:marTop w:val="0"/>
          <w:marBottom w:val="0"/>
          <w:divBdr>
            <w:top w:val="none" w:sz="0" w:space="0" w:color="auto"/>
            <w:left w:val="none" w:sz="0" w:space="0" w:color="auto"/>
            <w:bottom w:val="none" w:sz="0" w:space="0" w:color="auto"/>
            <w:right w:val="none" w:sz="0" w:space="0" w:color="auto"/>
          </w:divBdr>
        </w:div>
        <w:div w:id="258025551">
          <w:marLeft w:val="0"/>
          <w:marRight w:val="0"/>
          <w:marTop w:val="0"/>
          <w:marBottom w:val="0"/>
          <w:divBdr>
            <w:top w:val="none" w:sz="0" w:space="0" w:color="auto"/>
            <w:left w:val="none" w:sz="0" w:space="0" w:color="auto"/>
            <w:bottom w:val="none" w:sz="0" w:space="0" w:color="auto"/>
            <w:right w:val="none" w:sz="0" w:space="0" w:color="auto"/>
          </w:divBdr>
        </w:div>
      </w:divsChild>
    </w:div>
    <w:div w:id="55707256">
      <w:bodyDiv w:val="1"/>
      <w:marLeft w:val="0"/>
      <w:marRight w:val="0"/>
      <w:marTop w:val="0"/>
      <w:marBottom w:val="0"/>
      <w:divBdr>
        <w:top w:val="none" w:sz="0" w:space="0" w:color="auto"/>
        <w:left w:val="none" w:sz="0" w:space="0" w:color="auto"/>
        <w:bottom w:val="none" w:sz="0" w:space="0" w:color="auto"/>
        <w:right w:val="none" w:sz="0" w:space="0" w:color="auto"/>
      </w:divBdr>
    </w:div>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5857752">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6436959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93">
          <w:marLeft w:val="0"/>
          <w:marRight w:val="0"/>
          <w:marTop w:val="0"/>
          <w:marBottom w:val="0"/>
          <w:divBdr>
            <w:top w:val="none" w:sz="0" w:space="0" w:color="auto"/>
            <w:left w:val="none" w:sz="0" w:space="0" w:color="auto"/>
            <w:bottom w:val="none" w:sz="0" w:space="0" w:color="auto"/>
            <w:right w:val="none" w:sz="0" w:space="0" w:color="auto"/>
          </w:divBdr>
        </w:div>
        <w:div w:id="104811364">
          <w:marLeft w:val="0"/>
          <w:marRight w:val="0"/>
          <w:marTop w:val="0"/>
          <w:marBottom w:val="0"/>
          <w:divBdr>
            <w:top w:val="none" w:sz="0" w:space="0" w:color="auto"/>
            <w:left w:val="none" w:sz="0" w:space="0" w:color="auto"/>
            <w:bottom w:val="none" w:sz="0" w:space="0" w:color="auto"/>
            <w:right w:val="none" w:sz="0" w:space="0" w:color="auto"/>
          </w:divBdr>
        </w:div>
        <w:div w:id="1620256064">
          <w:marLeft w:val="0"/>
          <w:marRight w:val="0"/>
          <w:marTop w:val="0"/>
          <w:marBottom w:val="0"/>
          <w:divBdr>
            <w:top w:val="none" w:sz="0" w:space="0" w:color="auto"/>
            <w:left w:val="none" w:sz="0" w:space="0" w:color="auto"/>
            <w:bottom w:val="none" w:sz="0" w:space="0" w:color="auto"/>
            <w:right w:val="none" w:sz="0" w:space="0" w:color="auto"/>
          </w:divBdr>
        </w:div>
        <w:div w:id="157580660">
          <w:marLeft w:val="0"/>
          <w:marRight w:val="0"/>
          <w:marTop w:val="0"/>
          <w:marBottom w:val="0"/>
          <w:divBdr>
            <w:top w:val="none" w:sz="0" w:space="0" w:color="auto"/>
            <w:left w:val="none" w:sz="0" w:space="0" w:color="auto"/>
            <w:bottom w:val="none" w:sz="0" w:space="0" w:color="auto"/>
            <w:right w:val="none" w:sz="0" w:space="0" w:color="auto"/>
          </w:divBdr>
        </w:div>
        <w:div w:id="2053384871">
          <w:marLeft w:val="0"/>
          <w:marRight w:val="0"/>
          <w:marTop w:val="0"/>
          <w:marBottom w:val="0"/>
          <w:divBdr>
            <w:top w:val="none" w:sz="0" w:space="0" w:color="auto"/>
            <w:left w:val="none" w:sz="0" w:space="0" w:color="auto"/>
            <w:bottom w:val="none" w:sz="0" w:space="0" w:color="auto"/>
            <w:right w:val="none" w:sz="0" w:space="0" w:color="auto"/>
          </w:divBdr>
        </w:div>
        <w:div w:id="1788739830">
          <w:marLeft w:val="0"/>
          <w:marRight w:val="0"/>
          <w:marTop w:val="0"/>
          <w:marBottom w:val="0"/>
          <w:divBdr>
            <w:top w:val="none" w:sz="0" w:space="0" w:color="auto"/>
            <w:left w:val="none" w:sz="0" w:space="0" w:color="auto"/>
            <w:bottom w:val="none" w:sz="0" w:space="0" w:color="auto"/>
            <w:right w:val="none" w:sz="0" w:space="0" w:color="auto"/>
          </w:divBdr>
        </w:div>
        <w:div w:id="1410545061">
          <w:marLeft w:val="0"/>
          <w:marRight w:val="0"/>
          <w:marTop w:val="0"/>
          <w:marBottom w:val="0"/>
          <w:divBdr>
            <w:top w:val="none" w:sz="0" w:space="0" w:color="auto"/>
            <w:left w:val="none" w:sz="0" w:space="0" w:color="auto"/>
            <w:bottom w:val="none" w:sz="0" w:space="0" w:color="auto"/>
            <w:right w:val="none" w:sz="0" w:space="0" w:color="auto"/>
          </w:divBdr>
        </w:div>
        <w:div w:id="528377009">
          <w:marLeft w:val="0"/>
          <w:marRight w:val="0"/>
          <w:marTop w:val="0"/>
          <w:marBottom w:val="0"/>
          <w:divBdr>
            <w:top w:val="none" w:sz="0" w:space="0" w:color="auto"/>
            <w:left w:val="none" w:sz="0" w:space="0" w:color="auto"/>
            <w:bottom w:val="none" w:sz="0" w:space="0" w:color="auto"/>
            <w:right w:val="none" w:sz="0" w:space="0" w:color="auto"/>
          </w:divBdr>
        </w:div>
        <w:div w:id="277301861">
          <w:marLeft w:val="0"/>
          <w:marRight w:val="0"/>
          <w:marTop w:val="0"/>
          <w:marBottom w:val="0"/>
          <w:divBdr>
            <w:top w:val="none" w:sz="0" w:space="0" w:color="auto"/>
            <w:left w:val="none" w:sz="0" w:space="0" w:color="auto"/>
            <w:bottom w:val="none" w:sz="0" w:space="0" w:color="auto"/>
            <w:right w:val="none" w:sz="0" w:space="0" w:color="auto"/>
          </w:divBdr>
        </w:div>
        <w:div w:id="761143365">
          <w:marLeft w:val="0"/>
          <w:marRight w:val="0"/>
          <w:marTop w:val="0"/>
          <w:marBottom w:val="0"/>
          <w:divBdr>
            <w:top w:val="none" w:sz="0" w:space="0" w:color="auto"/>
            <w:left w:val="none" w:sz="0" w:space="0" w:color="auto"/>
            <w:bottom w:val="none" w:sz="0" w:space="0" w:color="auto"/>
            <w:right w:val="none" w:sz="0" w:space="0" w:color="auto"/>
          </w:divBdr>
        </w:div>
        <w:div w:id="447622616">
          <w:marLeft w:val="0"/>
          <w:marRight w:val="0"/>
          <w:marTop w:val="0"/>
          <w:marBottom w:val="0"/>
          <w:divBdr>
            <w:top w:val="none" w:sz="0" w:space="0" w:color="auto"/>
            <w:left w:val="none" w:sz="0" w:space="0" w:color="auto"/>
            <w:bottom w:val="none" w:sz="0" w:space="0" w:color="auto"/>
            <w:right w:val="none" w:sz="0" w:space="0" w:color="auto"/>
          </w:divBdr>
        </w:div>
        <w:div w:id="1542093445">
          <w:marLeft w:val="0"/>
          <w:marRight w:val="0"/>
          <w:marTop w:val="0"/>
          <w:marBottom w:val="0"/>
          <w:divBdr>
            <w:top w:val="none" w:sz="0" w:space="0" w:color="auto"/>
            <w:left w:val="none" w:sz="0" w:space="0" w:color="auto"/>
            <w:bottom w:val="none" w:sz="0" w:space="0" w:color="auto"/>
            <w:right w:val="none" w:sz="0" w:space="0" w:color="auto"/>
          </w:divBdr>
        </w:div>
        <w:div w:id="1606189033">
          <w:marLeft w:val="0"/>
          <w:marRight w:val="0"/>
          <w:marTop w:val="0"/>
          <w:marBottom w:val="0"/>
          <w:divBdr>
            <w:top w:val="none" w:sz="0" w:space="0" w:color="auto"/>
            <w:left w:val="none" w:sz="0" w:space="0" w:color="auto"/>
            <w:bottom w:val="none" w:sz="0" w:space="0" w:color="auto"/>
            <w:right w:val="none" w:sz="0" w:space="0" w:color="auto"/>
          </w:divBdr>
        </w:div>
        <w:div w:id="1111239291">
          <w:marLeft w:val="0"/>
          <w:marRight w:val="0"/>
          <w:marTop w:val="0"/>
          <w:marBottom w:val="0"/>
          <w:divBdr>
            <w:top w:val="none" w:sz="0" w:space="0" w:color="auto"/>
            <w:left w:val="none" w:sz="0" w:space="0" w:color="auto"/>
            <w:bottom w:val="none" w:sz="0" w:space="0" w:color="auto"/>
            <w:right w:val="none" w:sz="0" w:space="0" w:color="auto"/>
          </w:divBdr>
        </w:div>
        <w:div w:id="1024667690">
          <w:marLeft w:val="0"/>
          <w:marRight w:val="0"/>
          <w:marTop w:val="0"/>
          <w:marBottom w:val="0"/>
          <w:divBdr>
            <w:top w:val="none" w:sz="0" w:space="0" w:color="auto"/>
            <w:left w:val="none" w:sz="0" w:space="0" w:color="auto"/>
            <w:bottom w:val="none" w:sz="0" w:space="0" w:color="auto"/>
            <w:right w:val="none" w:sz="0" w:space="0" w:color="auto"/>
          </w:divBdr>
        </w:div>
        <w:div w:id="1148090853">
          <w:marLeft w:val="0"/>
          <w:marRight w:val="0"/>
          <w:marTop w:val="0"/>
          <w:marBottom w:val="0"/>
          <w:divBdr>
            <w:top w:val="none" w:sz="0" w:space="0" w:color="auto"/>
            <w:left w:val="none" w:sz="0" w:space="0" w:color="auto"/>
            <w:bottom w:val="none" w:sz="0" w:space="0" w:color="auto"/>
            <w:right w:val="none" w:sz="0" w:space="0" w:color="auto"/>
          </w:divBdr>
        </w:div>
        <w:div w:id="1798143052">
          <w:marLeft w:val="0"/>
          <w:marRight w:val="0"/>
          <w:marTop w:val="0"/>
          <w:marBottom w:val="0"/>
          <w:divBdr>
            <w:top w:val="none" w:sz="0" w:space="0" w:color="auto"/>
            <w:left w:val="none" w:sz="0" w:space="0" w:color="auto"/>
            <w:bottom w:val="none" w:sz="0" w:space="0" w:color="auto"/>
            <w:right w:val="none" w:sz="0" w:space="0" w:color="auto"/>
          </w:divBdr>
        </w:div>
      </w:divsChild>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5897004">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290283990">
      <w:bodyDiv w:val="1"/>
      <w:marLeft w:val="0"/>
      <w:marRight w:val="0"/>
      <w:marTop w:val="0"/>
      <w:marBottom w:val="0"/>
      <w:divBdr>
        <w:top w:val="none" w:sz="0" w:space="0" w:color="auto"/>
        <w:left w:val="none" w:sz="0" w:space="0" w:color="auto"/>
        <w:bottom w:val="none" w:sz="0" w:space="0" w:color="auto"/>
        <w:right w:val="none" w:sz="0" w:space="0" w:color="auto"/>
      </w:divBdr>
    </w:div>
    <w:div w:id="314114618">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4352410">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68419603">
      <w:bodyDiv w:val="1"/>
      <w:marLeft w:val="0"/>
      <w:marRight w:val="0"/>
      <w:marTop w:val="0"/>
      <w:marBottom w:val="0"/>
      <w:divBdr>
        <w:top w:val="none" w:sz="0" w:space="0" w:color="auto"/>
        <w:left w:val="none" w:sz="0" w:space="0" w:color="auto"/>
        <w:bottom w:val="none" w:sz="0" w:space="0" w:color="auto"/>
        <w:right w:val="none" w:sz="0" w:space="0" w:color="auto"/>
      </w:divBdr>
    </w:div>
    <w:div w:id="580917157">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602961284">
      <w:bodyDiv w:val="1"/>
      <w:marLeft w:val="0"/>
      <w:marRight w:val="0"/>
      <w:marTop w:val="0"/>
      <w:marBottom w:val="0"/>
      <w:divBdr>
        <w:top w:val="none" w:sz="0" w:space="0" w:color="auto"/>
        <w:left w:val="none" w:sz="0" w:space="0" w:color="auto"/>
        <w:bottom w:val="none" w:sz="0" w:space="0" w:color="auto"/>
        <w:right w:val="none" w:sz="0" w:space="0" w:color="auto"/>
      </w:divBdr>
    </w:div>
    <w:div w:id="636447537">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35917547">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43340747">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47168939">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26801331">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55791555">
      <w:bodyDiv w:val="1"/>
      <w:marLeft w:val="0"/>
      <w:marRight w:val="0"/>
      <w:marTop w:val="0"/>
      <w:marBottom w:val="0"/>
      <w:divBdr>
        <w:top w:val="none" w:sz="0" w:space="0" w:color="auto"/>
        <w:left w:val="none" w:sz="0" w:space="0" w:color="auto"/>
        <w:bottom w:val="none" w:sz="0" w:space="0" w:color="auto"/>
        <w:right w:val="none" w:sz="0" w:space="0" w:color="auto"/>
      </w:divBdr>
    </w:div>
    <w:div w:id="1673218767">
      <w:bodyDiv w:val="1"/>
      <w:marLeft w:val="0"/>
      <w:marRight w:val="0"/>
      <w:marTop w:val="0"/>
      <w:marBottom w:val="0"/>
      <w:divBdr>
        <w:top w:val="none" w:sz="0" w:space="0" w:color="auto"/>
        <w:left w:val="none" w:sz="0" w:space="0" w:color="auto"/>
        <w:bottom w:val="none" w:sz="0" w:space="0" w:color="auto"/>
        <w:right w:val="none" w:sz="0" w:space="0" w:color="auto"/>
      </w:divBdr>
      <w:divsChild>
        <w:div w:id="2006544797">
          <w:marLeft w:val="0"/>
          <w:marRight w:val="0"/>
          <w:marTop w:val="0"/>
          <w:marBottom w:val="0"/>
          <w:divBdr>
            <w:top w:val="none" w:sz="0" w:space="0" w:color="auto"/>
            <w:left w:val="none" w:sz="0" w:space="0" w:color="auto"/>
            <w:bottom w:val="none" w:sz="0" w:space="0" w:color="auto"/>
            <w:right w:val="none" w:sz="0" w:space="0" w:color="auto"/>
          </w:divBdr>
        </w:div>
        <w:div w:id="1040474338">
          <w:marLeft w:val="0"/>
          <w:marRight w:val="0"/>
          <w:marTop w:val="0"/>
          <w:marBottom w:val="0"/>
          <w:divBdr>
            <w:top w:val="none" w:sz="0" w:space="0" w:color="auto"/>
            <w:left w:val="none" w:sz="0" w:space="0" w:color="auto"/>
            <w:bottom w:val="none" w:sz="0" w:space="0" w:color="auto"/>
            <w:right w:val="none" w:sz="0" w:space="0" w:color="auto"/>
          </w:divBdr>
        </w:div>
        <w:div w:id="1741715105">
          <w:marLeft w:val="0"/>
          <w:marRight w:val="0"/>
          <w:marTop w:val="0"/>
          <w:marBottom w:val="0"/>
          <w:divBdr>
            <w:top w:val="none" w:sz="0" w:space="0" w:color="auto"/>
            <w:left w:val="none" w:sz="0" w:space="0" w:color="auto"/>
            <w:bottom w:val="none" w:sz="0" w:space="0" w:color="auto"/>
            <w:right w:val="none" w:sz="0" w:space="0" w:color="auto"/>
          </w:divBdr>
        </w:div>
        <w:div w:id="571548058">
          <w:marLeft w:val="0"/>
          <w:marRight w:val="0"/>
          <w:marTop w:val="0"/>
          <w:marBottom w:val="0"/>
          <w:divBdr>
            <w:top w:val="none" w:sz="0" w:space="0" w:color="auto"/>
            <w:left w:val="none" w:sz="0" w:space="0" w:color="auto"/>
            <w:bottom w:val="none" w:sz="0" w:space="0" w:color="auto"/>
            <w:right w:val="none" w:sz="0" w:space="0" w:color="auto"/>
          </w:divBdr>
        </w:div>
        <w:div w:id="373965993">
          <w:marLeft w:val="0"/>
          <w:marRight w:val="0"/>
          <w:marTop w:val="0"/>
          <w:marBottom w:val="0"/>
          <w:divBdr>
            <w:top w:val="none" w:sz="0" w:space="0" w:color="auto"/>
            <w:left w:val="none" w:sz="0" w:space="0" w:color="auto"/>
            <w:bottom w:val="none" w:sz="0" w:space="0" w:color="auto"/>
            <w:right w:val="none" w:sz="0" w:space="0" w:color="auto"/>
          </w:divBdr>
        </w:div>
        <w:div w:id="359939456">
          <w:marLeft w:val="0"/>
          <w:marRight w:val="0"/>
          <w:marTop w:val="0"/>
          <w:marBottom w:val="0"/>
          <w:divBdr>
            <w:top w:val="none" w:sz="0" w:space="0" w:color="auto"/>
            <w:left w:val="none" w:sz="0" w:space="0" w:color="auto"/>
            <w:bottom w:val="none" w:sz="0" w:space="0" w:color="auto"/>
            <w:right w:val="none" w:sz="0" w:space="0" w:color="auto"/>
          </w:divBdr>
        </w:div>
        <w:div w:id="2076009359">
          <w:marLeft w:val="0"/>
          <w:marRight w:val="0"/>
          <w:marTop w:val="0"/>
          <w:marBottom w:val="0"/>
          <w:divBdr>
            <w:top w:val="none" w:sz="0" w:space="0" w:color="auto"/>
            <w:left w:val="none" w:sz="0" w:space="0" w:color="auto"/>
            <w:bottom w:val="none" w:sz="0" w:space="0" w:color="auto"/>
            <w:right w:val="none" w:sz="0" w:space="0" w:color="auto"/>
          </w:divBdr>
        </w:div>
        <w:div w:id="6059647">
          <w:marLeft w:val="0"/>
          <w:marRight w:val="0"/>
          <w:marTop w:val="0"/>
          <w:marBottom w:val="0"/>
          <w:divBdr>
            <w:top w:val="none" w:sz="0" w:space="0" w:color="auto"/>
            <w:left w:val="none" w:sz="0" w:space="0" w:color="auto"/>
            <w:bottom w:val="none" w:sz="0" w:space="0" w:color="auto"/>
            <w:right w:val="none" w:sz="0" w:space="0" w:color="auto"/>
          </w:divBdr>
        </w:div>
        <w:div w:id="509223309">
          <w:marLeft w:val="0"/>
          <w:marRight w:val="0"/>
          <w:marTop w:val="0"/>
          <w:marBottom w:val="0"/>
          <w:divBdr>
            <w:top w:val="none" w:sz="0" w:space="0" w:color="auto"/>
            <w:left w:val="none" w:sz="0" w:space="0" w:color="auto"/>
            <w:bottom w:val="none" w:sz="0" w:space="0" w:color="auto"/>
            <w:right w:val="none" w:sz="0" w:space="0" w:color="auto"/>
          </w:divBdr>
        </w:div>
        <w:div w:id="495919318">
          <w:marLeft w:val="0"/>
          <w:marRight w:val="0"/>
          <w:marTop w:val="0"/>
          <w:marBottom w:val="0"/>
          <w:divBdr>
            <w:top w:val="none" w:sz="0" w:space="0" w:color="auto"/>
            <w:left w:val="none" w:sz="0" w:space="0" w:color="auto"/>
            <w:bottom w:val="none" w:sz="0" w:space="0" w:color="auto"/>
            <w:right w:val="none" w:sz="0" w:space="0" w:color="auto"/>
          </w:divBdr>
        </w:div>
        <w:div w:id="971208293">
          <w:marLeft w:val="0"/>
          <w:marRight w:val="0"/>
          <w:marTop w:val="0"/>
          <w:marBottom w:val="0"/>
          <w:divBdr>
            <w:top w:val="none" w:sz="0" w:space="0" w:color="auto"/>
            <w:left w:val="none" w:sz="0" w:space="0" w:color="auto"/>
            <w:bottom w:val="none" w:sz="0" w:space="0" w:color="auto"/>
            <w:right w:val="none" w:sz="0" w:space="0" w:color="auto"/>
          </w:divBdr>
        </w:div>
        <w:div w:id="646208019">
          <w:marLeft w:val="0"/>
          <w:marRight w:val="0"/>
          <w:marTop w:val="0"/>
          <w:marBottom w:val="0"/>
          <w:divBdr>
            <w:top w:val="none" w:sz="0" w:space="0" w:color="auto"/>
            <w:left w:val="none" w:sz="0" w:space="0" w:color="auto"/>
            <w:bottom w:val="none" w:sz="0" w:space="0" w:color="auto"/>
            <w:right w:val="none" w:sz="0" w:space="0" w:color="auto"/>
          </w:divBdr>
        </w:div>
        <w:div w:id="1019939636">
          <w:marLeft w:val="0"/>
          <w:marRight w:val="0"/>
          <w:marTop w:val="0"/>
          <w:marBottom w:val="0"/>
          <w:divBdr>
            <w:top w:val="none" w:sz="0" w:space="0" w:color="auto"/>
            <w:left w:val="none" w:sz="0" w:space="0" w:color="auto"/>
            <w:bottom w:val="none" w:sz="0" w:space="0" w:color="auto"/>
            <w:right w:val="none" w:sz="0" w:space="0" w:color="auto"/>
          </w:divBdr>
        </w:div>
        <w:div w:id="1568300863">
          <w:marLeft w:val="0"/>
          <w:marRight w:val="0"/>
          <w:marTop w:val="0"/>
          <w:marBottom w:val="0"/>
          <w:divBdr>
            <w:top w:val="none" w:sz="0" w:space="0" w:color="auto"/>
            <w:left w:val="none" w:sz="0" w:space="0" w:color="auto"/>
            <w:bottom w:val="none" w:sz="0" w:space="0" w:color="auto"/>
            <w:right w:val="none" w:sz="0" w:space="0" w:color="auto"/>
          </w:divBdr>
        </w:div>
        <w:div w:id="299502331">
          <w:marLeft w:val="0"/>
          <w:marRight w:val="0"/>
          <w:marTop w:val="0"/>
          <w:marBottom w:val="0"/>
          <w:divBdr>
            <w:top w:val="none" w:sz="0" w:space="0" w:color="auto"/>
            <w:left w:val="none" w:sz="0" w:space="0" w:color="auto"/>
            <w:bottom w:val="none" w:sz="0" w:space="0" w:color="auto"/>
            <w:right w:val="none" w:sz="0" w:space="0" w:color="auto"/>
          </w:divBdr>
        </w:div>
        <w:div w:id="1563716509">
          <w:marLeft w:val="0"/>
          <w:marRight w:val="0"/>
          <w:marTop w:val="0"/>
          <w:marBottom w:val="0"/>
          <w:divBdr>
            <w:top w:val="none" w:sz="0" w:space="0" w:color="auto"/>
            <w:left w:val="none" w:sz="0" w:space="0" w:color="auto"/>
            <w:bottom w:val="none" w:sz="0" w:space="0" w:color="auto"/>
            <w:right w:val="none" w:sz="0" w:space="0" w:color="auto"/>
          </w:divBdr>
        </w:div>
        <w:div w:id="19358081">
          <w:marLeft w:val="0"/>
          <w:marRight w:val="0"/>
          <w:marTop w:val="0"/>
          <w:marBottom w:val="0"/>
          <w:divBdr>
            <w:top w:val="none" w:sz="0" w:space="0" w:color="auto"/>
            <w:left w:val="none" w:sz="0" w:space="0" w:color="auto"/>
            <w:bottom w:val="none" w:sz="0" w:space="0" w:color="auto"/>
            <w:right w:val="none" w:sz="0" w:space="0" w:color="auto"/>
          </w:divBdr>
        </w:div>
        <w:div w:id="829954183">
          <w:marLeft w:val="0"/>
          <w:marRight w:val="0"/>
          <w:marTop w:val="0"/>
          <w:marBottom w:val="0"/>
          <w:divBdr>
            <w:top w:val="none" w:sz="0" w:space="0" w:color="auto"/>
            <w:left w:val="none" w:sz="0" w:space="0" w:color="auto"/>
            <w:bottom w:val="none" w:sz="0" w:space="0" w:color="auto"/>
            <w:right w:val="none" w:sz="0" w:space="0" w:color="auto"/>
          </w:divBdr>
        </w:div>
        <w:div w:id="167523039">
          <w:marLeft w:val="0"/>
          <w:marRight w:val="0"/>
          <w:marTop w:val="0"/>
          <w:marBottom w:val="0"/>
          <w:divBdr>
            <w:top w:val="none" w:sz="0" w:space="0" w:color="auto"/>
            <w:left w:val="none" w:sz="0" w:space="0" w:color="auto"/>
            <w:bottom w:val="none" w:sz="0" w:space="0" w:color="auto"/>
            <w:right w:val="none" w:sz="0" w:space="0" w:color="auto"/>
          </w:divBdr>
        </w:div>
        <w:div w:id="756635829">
          <w:marLeft w:val="0"/>
          <w:marRight w:val="0"/>
          <w:marTop w:val="0"/>
          <w:marBottom w:val="0"/>
          <w:divBdr>
            <w:top w:val="none" w:sz="0" w:space="0" w:color="auto"/>
            <w:left w:val="none" w:sz="0" w:space="0" w:color="auto"/>
            <w:bottom w:val="none" w:sz="0" w:space="0" w:color="auto"/>
            <w:right w:val="none" w:sz="0" w:space="0" w:color="auto"/>
          </w:divBdr>
        </w:div>
        <w:div w:id="821969037">
          <w:marLeft w:val="0"/>
          <w:marRight w:val="0"/>
          <w:marTop w:val="0"/>
          <w:marBottom w:val="0"/>
          <w:divBdr>
            <w:top w:val="none" w:sz="0" w:space="0" w:color="auto"/>
            <w:left w:val="none" w:sz="0" w:space="0" w:color="auto"/>
            <w:bottom w:val="none" w:sz="0" w:space="0" w:color="auto"/>
            <w:right w:val="none" w:sz="0" w:space="0" w:color="auto"/>
          </w:divBdr>
        </w:div>
        <w:div w:id="1795246055">
          <w:marLeft w:val="0"/>
          <w:marRight w:val="0"/>
          <w:marTop w:val="0"/>
          <w:marBottom w:val="0"/>
          <w:divBdr>
            <w:top w:val="none" w:sz="0" w:space="0" w:color="auto"/>
            <w:left w:val="none" w:sz="0" w:space="0" w:color="auto"/>
            <w:bottom w:val="none" w:sz="0" w:space="0" w:color="auto"/>
            <w:right w:val="none" w:sz="0" w:space="0" w:color="auto"/>
          </w:divBdr>
        </w:div>
        <w:div w:id="41833056">
          <w:marLeft w:val="0"/>
          <w:marRight w:val="0"/>
          <w:marTop w:val="0"/>
          <w:marBottom w:val="0"/>
          <w:divBdr>
            <w:top w:val="none" w:sz="0" w:space="0" w:color="auto"/>
            <w:left w:val="none" w:sz="0" w:space="0" w:color="auto"/>
            <w:bottom w:val="none" w:sz="0" w:space="0" w:color="auto"/>
            <w:right w:val="none" w:sz="0" w:space="0" w:color="auto"/>
          </w:divBdr>
        </w:div>
        <w:div w:id="1077675145">
          <w:marLeft w:val="0"/>
          <w:marRight w:val="0"/>
          <w:marTop w:val="0"/>
          <w:marBottom w:val="0"/>
          <w:divBdr>
            <w:top w:val="none" w:sz="0" w:space="0" w:color="auto"/>
            <w:left w:val="none" w:sz="0" w:space="0" w:color="auto"/>
            <w:bottom w:val="none" w:sz="0" w:space="0" w:color="auto"/>
            <w:right w:val="none" w:sz="0" w:space="0" w:color="auto"/>
          </w:divBdr>
        </w:div>
        <w:div w:id="364798056">
          <w:marLeft w:val="0"/>
          <w:marRight w:val="0"/>
          <w:marTop w:val="0"/>
          <w:marBottom w:val="0"/>
          <w:divBdr>
            <w:top w:val="none" w:sz="0" w:space="0" w:color="auto"/>
            <w:left w:val="none" w:sz="0" w:space="0" w:color="auto"/>
            <w:bottom w:val="none" w:sz="0" w:space="0" w:color="auto"/>
            <w:right w:val="none" w:sz="0" w:space="0" w:color="auto"/>
          </w:divBdr>
        </w:div>
        <w:div w:id="709035076">
          <w:marLeft w:val="0"/>
          <w:marRight w:val="0"/>
          <w:marTop w:val="0"/>
          <w:marBottom w:val="0"/>
          <w:divBdr>
            <w:top w:val="none" w:sz="0" w:space="0" w:color="auto"/>
            <w:left w:val="none" w:sz="0" w:space="0" w:color="auto"/>
            <w:bottom w:val="none" w:sz="0" w:space="0" w:color="auto"/>
            <w:right w:val="none" w:sz="0" w:space="0" w:color="auto"/>
          </w:divBdr>
        </w:div>
        <w:div w:id="721633251">
          <w:marLeft w:val="0"/>
          <w:marRight w:val="0"/>
          <w:marTop w:val="0"/>
          <w:marBottom w:val="0"/>
          <w:divBdr>
            <w:top w:val="none" w:sz="0" w:space="0" w:color="auto"/>
            <w:left w:val="none" w:sz="0" w:space="0" w:color="auto"/>
            <w:bottom w:val="none" w:sz="0" w:space="0" w:color="auto"/>
            <w:right w:val="none" w:sz="0" w:space="0" w:color="auto"/>
          </w:divBdr>
        </w:div>
        <w:div w:id="2144275815">
          <w:marLeft w:val="0"/>
          <w:marRight w:val="0"/>
          <w:marTop w:val="0"/>
          <w:marBottom w:val="0"/>
          <w:divBdr>
            <w:top w:val="none" w:sz="0" w:space="0" w:color="auto"/>
            <w:left w:val="none" w:sz="0" w:space="0" w:color="auto"/>
            <w:bottom w:val="none" w:sz="0" w:space="0" w:color="auto"/>
            <w:right w:val="none" w:sz="0" w:space="0" w:color="auto"/>
          </w:divBdr>
        </w:div>
        <w:div w:id="659885778">
          <w:marLeft w:val="0"/>
          <w:marRight w:val="0"/>
          <w:marTop w:val="0"/>
          <w:marBottom w:val="0"/>
          <w:divBdr>
            <w:top w:val="none" w:sz="0" w:space="0" w:color="auto"/>
            <w:left w:val="none" w:sz="0" w:space="0" w:color="auto"/>
            <w:bottom w:val="none" w:sz="0" w:space="0" w:color="auto"/>
            <w:right w:val="none" w:sz="0" w:space="0" w:color="auto"/>
          </w:divBdr>
        </w:div>
        <w:div w:id="643434983">
          <w:marLeft w:val="0"/>
          <w:marRight w:val="0"/>
          <w:marTop w:val="0"/>
          <w:marBottom w:val="0"/>
          <w:divBdr>
            <w:top w:val="none" w:sz="0" w:space="0" w:color="auto"/>
            <w:left w:val="none" w:sz="0" w:space="0" w:color="auto"/>
            <w:bottom w:val="none" w:sz="0" w:space="0" w:color="auto"/>
            <w:right w:val="none" w:sz="0" w:space="0" w:color="auto"/>
          </w:divBdr>
        </w:div>
        <w:div w:id="1870486617">
          <w:marLeft w:val="0"/>
          <w:marRight w:val="0"/>
          <w:marTop w:val="0"/>
          <w:marBottom w:val="0"/>
          <w:divBdr>
            <w:top w:val="none" w:sz="0" w:space="0" w:color="auto"/>
            <w:left w:val="none" w:sz="0" w:space="0" w:color="auto"/>
            <w:bottom w:val="none" w:sz="0" w:space="0" w:color="auto"/>
            <w:right w:val="none" w:sz="0" w:space="0" w:color="auto"/>
          </w:divBdr>
        </w:div>
        <w:div w:id="1945072493">
          <w:marLeft w:val="0"/>
          <w:marRight w:val="0"/>
          <w:marTop w:val="0"/>
          <w:marBottom w:val="0"/>
          <w:divBdr>
            <w:top w:val="none" w:sz="0" w:space="0" w:color="auto"/>
            <w:left w:val="none" w:sz="0" w:space="0" w:color="auto"/>
            <w:bottom w:val="none" w:sz="0" w:space="0" w:color="auto"/>
            <w:right w:val="none" w:sz="0" w:space="0" w:color="auto"/>
          </w:divBdr>
        </w:div>
        <w:div w:id="957906896">
          <w:marLeft w:val="0"/>
          <w:marRight w:val="0"/>
          <w:marTop w:val="0"/>
          <w:marBottom w:val="0"/>
          <w:divBdr>
            <w:top w:val="none" w:sz="0" w:space="0" w:color="auto"/>
            <w:left w:val="none" w:sz="0" w:space="0" w:color="auto"/>
            <w:bottom w:val="none" w:sz="0" w:space="0" w:color="auto"/>
            <w:right w:val="none" w:sz="0" w:space="0" w:color="auto"/>
          </w:divBdr>
        </w:div>
        <w:div w:id="240992262">
          <w:marLeft w:val="0"/>
          <w:marRight w:val="0"/>
          <w:marTop w:val="0"/>
          <w:marBottom w:val="0"/>
          <w:divBdr>
            <w:top w:val="none" w:sz="0" w:space="0" w:color="auto"/>
            <w:left w:val="none" w:sz="0" w:space="0" w:color="auto"/>
            <w:bottom w:val="none" w:sz="0" w:space="0" w:color="auto"/>
            <w:right w:val="none" w:sz="0" w:space="0" w:color="auto"/>
          </w:divBdr>
        </w:div>
        <w:div w:id="1204634561">
          <w:marLeft w:val="0"/>
          <w:marRight w:val="0"/>
          <w:marTop w:val="0"/>
          <w:marBottom w:val="0"/>
          <w:divBdr>
            <w:top w:val="none" w:sz="0" w:space="0" w:color="auto"/>
            <w:left w:val="none" w:sz="0" w:space="0" w:color="auto"/>
            <w:bottom w:val="none" w:sz="0" w:space="0" w:color="auto"/>
            <w:right w:val="none" w:sz="0" w:space="0" w:color="auto"/>
          </w:divBdr>
        </w:div>
        <w:div w:id="1862084317">
          <w:marLeft w:val="0"/>
          <w:marRight w:val="0"/>
          <w:marTop w:val="0"/>
          <w:marBottom w:val="0"/>
          <w:divBdr>
            <w:top w:val="none" w:sz="0" w:space="0" w:color="auto"/>
            <w:left w:val="none" w:sz="0" w:space="0" w:color="auto"/>
            <w:bottom w:val="none" w:sz="0" w:space="0" w:color="auto"/>
            <w:right w:val="none" w:sz="0" w:space="0" w:color="auto"/>
          </w:divBdr>
        </w:div>
        <w:div w:id="220137557">
          <w:marLeft w:val="0"/>
          <w:marRight w:val="0"/>
          <w:marTop w:val="0"/>
          <w:marBottom w:val="0"/>
          <w:divBdr>
            <w:top w:val="none" w:sz="0" w:space="0" w:color="auto"/>
            <w:left w:val="none" w:sz="0" w:space="0" w:color="auto"/>
            <w:bottom w:val="none" w:sz="0" w:space="0" w:color="auto"/>
            <w:right w:val="none" w:sz="0" w:space="0" w:color="auto"/>
          </w:divBdr>
        </w:div>
        <w:div w:id="903955271">
          <w:marLeft w:val="0"/>
          <w:marRight w:val="0"/>
          <w:marTop w:val="0"/>
          <w:marBottom w:val="0"/>
          <w:divBdr>
            <w:top w:val="none" w:sz="0" w:space="0" w:color="auto"/>
            <w:left w:val="none" w:sz="0" w:space="0" w:color="auto"/>
            <w:bottom w:val="none" w:sz="0" w:space="0" w:color="auto"/>
            <w:right w:val="none" w:sz="0" w:space="0" w:color="auto"/>
          </w:divBdr>
        </w:div>
        <w:div w:id="503054929">
          <w:marLeft w:val="0"/>
          <w:marRight w:val="0"/>
          <w:marTop w:val="0"/>
          <w:marBottom w:val="0"/>
          <w:divBdr>
            <w:top w:val="none" w:sz="0" w:space="0" w:color="auto"/>
            <w:left w:val="none" w:sz="0" w:space="0" w:color="auto"/>
            <w:bottom w:val="none" w:sz="0" w:space="0" w:color="auto"/>
            <w:right w:val="none" w:sz="0" w:space="0" w:color="auto"/>
          </w:divBdr>
        </w:div>
        <w:div w:id="1980375183">
          <w:marLeft w:val="0"/>
          <w:marRight w:val="0"/>
          <w:marTop w:val="0"/>
          <w:marBottom w:val="0"/>
          <w:divBdr>
            <w:top w:val="none" w:sz="0" w:space="0" w:color="auto"/>
            <w:left w:val="none" w:sz="0" w:space="0" w:color="auto"/>
            <w:bottom w:val="none" w:sz="0" w:space="0" w:color="auto"/>
            <w:right w:val="none" w:sz="0" w:space="0" w:color="auto"/>
          </w:divBdr>
        </w:div>
        <w:div w:id="745759891">
          <w:marLeft w:val="0"/>
          <w:marRight w:val="0"/>
          <w:marTop w:val="0"/>
          <w:marBottom w:val="0"/>
          <w:divBdr>
            <w:top w:val="none" w:sz="0" w:space="0" w:color="auto"/>
            <w:left w:val="none" w:sz="0" w:space="0" w:color="auto"/>
            <w:bottom w:val="none" w:sz="0" w:space="0" w:color="auto"/>
            <w:right w:val="none" w:sz="0" w:space="0" w:color="auto"/>
          </w:divBdr>
        </w:div>
        <w:div w:id="7559766">
          <w:marLeft w:val="0"/>
          <w:marRight w:val="0"/>
          <w:marTop w:val="0"/>
          <w:marBottom w:val="0"/>
          <w:divBdr>
            <w:top w:val="none" w:sz="0" w:space="0" w:color="auto"/>
            <w:left w:val="none" w:sz="0" w:space="0" w:color="auto"/>
            <w:bottom w:val="none" w:sz="0" w:space="0" w:color="auto"/>
            <w:right w:val="none" w:sz="0" w:space="0" w:color="auto"/>
          </w:divBdr>
        </w:div>
        <w:div w:id="734934401">
          <w:marLeft w:val="0"/>
          <w:marRight w:val="0"/>
          <w:marTop w:val="0"/>
          <w:marBottom w:val="0"/>
          <w:divBdr>
            <w:top w:val="none" w:sz="0" w:space="0" w:color="auto"/>
            <w:left w:val="none" w:sz="0" w:space="0" w:color="auto"/>
            <w:bottom w:val="none" w:sz="0" w:space="0" w:color="auto"/>
            <w:right w:val="none" w:sz="0" w:space="0" w:color="auto"/>
          </w:divBdr>
        </w:div>
        <w:div w:id="523858689">
          <w:marLeft w:val="0"/>
          <w:marRight w:val="0"/>
          <w:marTop w:val="0"/>
          <w:marBottom w:val="0"/>
          <w:divBdr>
            <w:top w:val="none" w:sz="0" w:space="0" w:color="auto"/>
            <w:left w:val="none" w:sz="0" w:space="0" w:color="auto"/>
            <w:bottom w:val="none" w:sz="0" w:space="0" w:color="auto"/>
            <w:right w:val="none" w:sz="0" w:space="0" w:color="auto"/>
          </w:divBdr>
        </w:div>
        <w:div w:id="340401648">
          <w:marLeft w:val="0"/>
          <w:marRight w:val="0"/>
          <w:marTop w:val="0"/>
          <w:marBottom w:val="0"/>
          <w:divBdr>
            <w:top w:val="none" w:sz="0" w:space="0" w:color="auto"/>
            <w:left w:val="none" w:sz="0" w:space="0" w:color="auto"/>
            <w:bottom w:val="none" w:sz="0" w:space="0" w:color="auto"/>
            <w:right w:val="none" w:sz="0" w:space="0" w:color="auto"/>
          </w:divBdr>
        </w:div>
        <w:div w:id="239676472">
          <w:marLeft w:val="0"/>
          <w:marRight w:val="0"/>
          <w:marTop w:val="0"/>
          <w:marBottom w:val="0"/>
          <w:divBdr>
            <w:top w:val="none" w:sz="0" w:space="0" w:color="auto"/>
            <w:left w:val="none" w:sz="0" w:space="0" w:color="auto"/>
            <w:bottom w:val="none" w:sz="0" w:space="0" w:color="auto"/>
            <w:right w:val="none" w:sz="0" w:space="0" w:color="auto"/>
          </w:divBdr>
        </w:div>
        <w:div w:id="25251293">
          <w:marLeft w:val="0"/>
          <w:marRight w:val="0"/>
          <w:marTop w:val="0"/>
          <w:marBottom w:val="0"/>
          <w:divBdr>
            <w:top w:val="none" w:sz="0" w:space="0" w:color="auto"/>
            <w:left w:val="none" w:sz="0" w:space="0" w:color="auto"/>
            <w:bottom w:val="none" w:sz="0" w:space="0" w:color="auto"/>
            <w:right w:val="none" w:sz="0" w:space="0" w:color="auto"/>
          </w:divBdr>
        </w:div>
        <w:div w:id="1158840144">
          <w:marLeft w:val="0"/>
          <w:marRight w:val="0"/>
          <w:marTop w:val="0"/>
          <w:marBottom w:val="0"/>
          <w:divBdr>
            <w:top w:val="none" w:sz="0" w:space="0" w:color="auto"/>
            <w:left w:val="none" w:sz="0" w:space="0" w:color="auto"/>
            <w:bottom w:val="none" w:sz="0" w:space="0" w:color="auto"/>
            <w:right w:val="none" w:sz="0" w:space="0" w:color="auto"/>
          </w:divBdr>
        </w:div>
        <w:div w:id="1272861026">
          <w:marLeft w:val="0"/>
          <w:marRight w:val="0"/>
          <w:marTop w:val="0"/>
          <w:marBottom w:val="0"/>
          <w:divBdr>
            <w:top w:val="none" w:sz="0" w:space="0" w:color="auto"/>
            <w:left w:val="none" w:sz="0" w:space="0" w:color="auto"/>
            <w:bottom w:val="none" w:sz="0" w:space="0" w:color="auto"/>
            <w:right w:val="none" w:sz="0" w:space="0" w:color="auto"/>
          </w:divBdr>
        </w:div>
        <w:div w:id="797841822">
          <w:marLeft w:val="0"/>
          <w:marRight w:val="0"/>
          <w:marTop w:val="0"/>
          <w:marBottom w:val="0"/>
          <w:divBdr>
            <w:top w:val="none" w:sz="0" w:space="0" w:color="auto"/>
            <w:left w:val="none" w:sz="0" w:space="0" w:color="auto"/>
            <w:bottom w:val="none" w:sz="0" w:space="0" w:color="auto"/>
            <w:right w:val="none" w:sz="0" w:space="0" w:color="auto"/>
          </w:divBdr>
        </w:div>
        <w:div w:id="1154222734">
          <w:marLeft w:val="0"/>
          <w:marRight w:val="0"/>
          <w:marTop w:val="0"/>
          <w:marBottom w:val="0"/>
          <w:divBdr>
            <w:top w:val="none" w:sz="0" w:space="0" w:color="auto"/>
            <w:left w:val="none" w:sz="0" w:space="0" w:color="auto"/>
            <w:bottom w:val="none" w:sz="0" w:space="0" w:color="auto"/>
            <w:right w:val="none" w:sz="0" w:space="0" w:color="auto"/>
          </w:divBdr>
        </w:div>
        <w:div w:id="1988389936">
          <w:marLeft w:val="0"/>
          <w:marRight w:val="0"/>
          <w:marTop w:val="0"/>
          <w:marBottom w:val="0"/>
          <w:divBdr>
            <w:top w:val="none" w:sz="0" w:space="0" w:color="auto"/>
            <w:left w:val="none" w:sz="0" w:space="0" w:color="auto"/>
            <w:bottom w:val="none" w:sz="0" w:space="0" w:color="auto"/>
            <w:right w:val="none" w:sz="0" w:space="0" w:color="auto"/>
          </w:divBdr>
        </w:div>
        <w:div w:id="154034114">
          <w:marLeft w:val="0"/>
          <w:marRight w:val="0"/>
          <w:marTop w:val="0"/>
          <w:marBottom w:val="0"/>
          <w:divBdr>
            <w:top w:val="none" w:sz="0" w:space="0" w:color="auto"/>
            <w:left w:val="none" w:sz="0" w:space="0" w:color="auto"/>
            <w:bottom w:val="none" w:sz="0" w:space="0" w:color="auto"/>
            <w:right w:val="none" w:sz="0" w:space="0" w:color="auto"/>
          </w:divBdr>
        </w:div>
        <w:div w:id="1069881758">
          <w:marLeft w:val="0"/>
          <w:marRight w:val="0"/>
          <w:marTop w:val="0"/>
          <w:marBottom w:val="0"/>
          <w:divBdr>
            <w:top w:val="none" w:sz="0" w:space="0" w:color="auto"/>
            <w:left w:val="none" w:sz="0" w:space="0" w:color="auto"/>
            <w:bottom w:val="none" w:sz="0" w:space="0" w:color="auto"/>
            <w:right w:val="none" w:sz="0" w:space="0" w:color="auto"/>
          </w:divBdr>
        </w:div>
        <w:div w:id="1190945378">
          <w:marLeft w:val="0"/>
          <w:marRight w:val="0"/>
          <w:marTop w:val="0"/>
          <w:marBottom w:val="0"/>
          <w:divBdr>
            <w:top w:val="none" w:sz="0" w:space="0" w:color="auto"/>
            <w:left w:val="none" w:sz="0" w:space="0" w:color="auto"/>
            <w:bottom w:val="none" w:sz="0" w:space="0" w:color="auto"/>
            <w:right w:val="none" w:sz="0" w:space="0" w:color="auto"/>
          </w:divBdr>
        </w:div>
        <w:div w:id="1821723889">
          <w:marLeft w:val="0"/>
          <w:marRight w:val="0"/>
          <w:marTop w:val="0"/>
          <w:marBottom w:val="0"/>
          <w:divBdr>
            <w:top w:val="none" w:sz="0" w:space="0" w:color="auto"/>
            <w:left w:val="none" w:sz="0" w:space="0" w:color="auto"/>
            <w:bottom w:val="none" w:sz="0" w:space="0" w:color="auto"/>
            <w:right w:val="none" w:sz="0" w:space="0" w:color="auto"/>
          </w:divBdr>
        </w:div>
        <w:div w:id="1707872381">
          <w:marLeft w:val="0"/>
          <w:marRight w:val="0"/>
          <w:marTop w:val="0"/>
          <w:marBottom w:val="0"/>
          <w:divBdr>
            <w:top w:val="none" w:sz="0" w:space="0" w:color="auto"/>
            <w:left w:val="none" w:sz="0" w:space="0" w:color="auto"/>
            <w:bottom w:val="none" w:sz="0" w:space="0" w:color="auto"/>
            <w:right w:val="none" w:sz="0" w:space="0" w:color="auto"/>
          </w:divBdr>
        </w:div>
        <w:div w:id="173690376">
          <w:marLeft w:val="0"/>
          <w:marRight w:val="0"/>
          <w:marTop w:val="0"/>
          <w:marBottom w:val="0"/>
          <w:divBdr>
            <w:top w:val="none" w:sz="0" w:space="0" w:color="auto"/>
            <w:left w:val="none" w:sz="0" w:space="0" w:color="auto"/>
            <w:bottom w:val="none" w:sz="0" w:space="0" w:color="auto"/>
            <w:right w:val="none" w:sz="0" w:space="0" w:color="auto"/>
          </w:divBdr>
        </w:div>
        <w:div w:id="900868396">
          <w:marLeft w:val="0"/>
          <w:marRight w:val="0"/>
          <w:marTop w:val="0"/>
          <w:marBottom w:val="0"/>
          <w:divBdr>
            <w:top w:val="none" w:sz="0" w:space="0" w:color="auto"/>
            <w:left w:val="none" w:sz="0" w:space="0" w:color="auto"/>
            <w:bottom w:val="none" w:sz="0" w:space="0" w:color="auto"/>
            <w:right w:val="none" w:sz="0" w:space="0" w:color="auto"/>
          </w:divBdr>
        </w:div>
        <w:div w:id="183059902">
          <w:marLeft w:val="0"/>
          <w:marRight w:val="0"/>
          <w:marTop w:val="0"/>
          <w:marBottom w:val="0"/>
          <w:divBdr>
            <w:top w:val="none" w:sz="0" w:space="0" w:color="auto"/>
            <w:left w:val="none" w:sz="0" w:space="0" w:color="auto"/>
            <w:bottom w:val="none" w:sz="0" w:space="0" w:color="auto"/>
            <w:right w:val="none" w:sz="0" w:space="0" w:color="auto"/>
          </w:divBdr>
        </w:div>
        <w:div w:id="367993466">
          <w:marLeft w:val="0"/>
          <w:marRight w:val="0"/>
          <w:marTop w:val="0"/>
          <w:marBottom w:val="0"/>
          <w:divBdr>
            <w:top w:val="none" w:sz="0" w:space="0" w:color="auto"/>
            <w:left w:val="none" w:sz="0" w:space="0" w:color="auto"/>
            <w:bottom w:val="none" w:sz="0" w:space="0" w:color="auto"/>
            <w:right w:val="none" w:sz="0" w:space="0" w:color="auto"/>
          </w:divBdr>
        </w:div>
        <w:div w:id="610623348">
          <w:marLeft w:val="0"/>
          <w:marRight w:val="0"/>
          <w:marTop w:val="0"/>
          <w:marBottom w:val="0"/>
          <w:divBdr>
            <w:top w:val="none" w:sz="0" w:space="0" w:color="auto"/>
            <w:left w:val="none" w:sz="0" w:space="0" w:color="auto"/>
            <w:bottom w:val="none" w:sz="0" w:space="0" w:color="auto"/>
            <w:right w:val="none" w:sz="0" w:space="0" w:color="auto"/>
          </w:divBdr>
        </w:div>
        <w:div w:id="331417017">
          <w:marLeft w:val="0"/>
          <w:marRight w:val="0"/>
          <w:marTop w:val="0"/>
          <w:marBottom w:val="0"/>
          <w:divBdr>
            <w:top w:val="none" w:sz="0" w:space="0" w:color="auto"/>
            <w:left w:val="none" w:sz="0" w:space="0" w:color="auto"/>
            <w:bottom w:val="none" w:sz="0" w:space="0" w:color="auto"/>
            <w:right w:val="none" w:sz="0" w:space="0" w:color="auto"/>
          </w:divBdr>
        </w:div>
        <w:div w:id="636882676">
          <w:marLeft w:val="0"/>
          <w:marRight w:val="0"/>
          <w:marTop w:val="0"/>
          <w:marBottom w:val="0"/>
          <w:divBdr>
            <w:top w:val="none" w:sz="0" w:space="0" w:color="auto"/>
            <w:left w:val="none" w:sz="0" w:space="0" w:color="auto"/>
            <w:bottom w:val="none" w:sz="0" w:space="0" w:color="auto"/>
            <w:right w:val="none" w:sz="0" w:space="0" w:color="auto"/>
          </w:divBdr>
        </w:div>
        <w:div w:id="616253009">
          <w:marLeft w:val="0"/>
          <w:marRight w:val="0"/>
          <w:marTop w:val="0"/>
          <w:marBottom w:val="0"/>
          <w:divBdr>
            <w:top w:val="none" w:sz="0" w:space="0" w:color="auto"/>
            <w:left w:val="none" w:sz="0" w:space="0" w:color="auto"/>
            <w:bottom w:val="none" w:sz="0" w:space="0" w:color="auto"/>
            <w:right w:val="none" w:sz="0" w:space="0" w:color="auto"/>
          </w:divBdr>
        </w:div>
        <w:div w:id="818495302">
          <w:marLeft w:val="0"/>
          <w:marRight w:val="0"/>
          <w:marTop w:val="0"/>
          <w:marBottom w:val="0"/>
          <w:divBdr>
            <w:top w:val="none" w:sz="0" w:space="0" w:color="auto"/>
            <w:left w:val="none" w:sz="0" w:space="0" w:color="auto"/>
            <w:bottom w:val="none" w:sz="0" w:space="0" w:color="auto"/>
            <w:right w:val="none" w:sz="0" w:space="0" w:color="auto"/>
          </w:divBdr>
        </w:div>
        <w:div w:id="172646935">
          <w:marLeft w:val="0"/>
          <w:marRight w:val="0"/>
          <w:marTop w:val="0"/>
          <w:marBottom w:val="0"/>
          <w:divBdr>
            <w:top w:val="none" w:sz="0" w:space="0" w:color="auto"/>
            <w:left w:val="none" w:sz="0" w:space="0" w:color="auto"/>
            <w:bottom w:val="none" w:sz="0" w:space="0" w:color="auto"/>
            <w:right w:val="none" w:sz="0" w:space="0" w:color="auto"/>
          </w:divBdr>
        </w:div>
        <w:div w:id="646782514">
          <w:marLeft w:val="0"/>
          <w:marRight w:val="0"/>
          <w:marTop w:val="0"/>
          <w:marBottom w:val="0"/>
          <w:divBdr>
            <w:top w:val="none" w:sz="0" w:space="0" w:color="auto"/>
            <w:left w:val="none" w:sz="0" w:space="0" w:color="auto"/>
            <w:bottom w:val="none" w:sz="0" w:space="0" w:color="auto"/>
            <w:right w:val="none" w:sz="0" w:space="0" w:color="auto"/>
          </w:divBdr>
        </w:div>
        <w:div w:id="1947344437">
          <w:marLeft w:val="0"/>
          <w:marRight w:val="0"/>
          <w:marTop w:val="0"/>
          <w:marBottom w:val="0"/>
          <w:divBdr>
            <w:top w:val="none" w:sz="0" w:space="0" w:color="auto"/>
            <w:left w:val="none" w:sz="0" w:space="0" w:color="auto"/>
            <w:bottom w:val="none" w:sz="0" w:space="0" w:color="auto"/>
            <w:right w:val="none" w:sz="0" w:space="0" w:color="auto"/>
          </w:divBdr>
        </w:div>
      </w:divsChild>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49964164">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32285746">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7434">
      <w:bodyDiv w:val="1"/>
      <w:marLeft w:val="0"/>
      <w:marRight w:val="0"/>
      <w:marTop w:val="0"/>
      <w:marBottom w:val="0"/>
      <w:divBdr>
        <w:top w:val="none" w:sz="0" w:space="0" w:color="auto"/>
        <w:left w:val="none" w:sz="0" w:space="0" w:color="auto"/>
        <w:bottom w:val="none" w:sz="0" w:space="0" w:color="auto"/>
        <w:right w:val="none" w:sz="0" w:space="0" w:color="auto"/>
      </w:divBdr>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pfb.gob.bo"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www.ypfb.gob.bo" TargetMode="External"/><Relationship Id="rId17" Type="http://schemas.openxmlformats.org/officeDocument/2006/relationships/hyperlink" Target="http://www.ypfb.gob.bo" TargetMode="External"/><Relationship Id="rId2" Type="http://schemas.openxmlformats.org/officeDocument/2006/relationships/numbering" Target="numbering.xml"/><Relationship Id="rId16" Type="http://schemas.openxmlformats.org/officeDocument/2006/relationships/hyperlink" Target="http://www.ypfb.gob.bo"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gob.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pfb.gob.bo" TargetMode="External"/><Relationship Id="rId23" Type="http://schemas.openxmlformats.org/officeDocument/2006/relationships/fontTable" Target="fontTable.xml"/><Relationship Id="rId10" Type="http://schemas.openxmlformats.org/officeDocument/2006/relationships/hyperlink" Target="mailto:aheredia@ypfb.gob.bo" TargetMode="External"/><Relationship Id="rId19" Type="http://schemas.openxmlformats.org/officeDocument/2006/relationships/hyperlink" Target="http://www.ypfb.gob.bo"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ypfb.gob.bo"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F7B31-1011-4949-B36B-A2DEC925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14015</Words>
  <Characters>77086</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90920</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Alfredo Soliz Lopez</dc:creator>
  <cp:lastModifiedBy>Amparo Sofia Heredia Ururi</cp:lastModifiedBy>
  <cp:revision>3</cp:revision>
  <cp:lastPrinted>2018-11-07T23:18:00Z</cp:lastPrinted>
  <dcterms:created xsi:type="dcterms:W3CDTF">2018-11-07T23:20:00Z</dcterms:created>
  <dcterms:modified xsi:type="dcterms:W3CDTF">2018-11-07T23:20:00Z</dcterms:modified>
</cp:coreProperties>
</file>